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A7836" w:rsidRDefault="008A7836">
      <w:pPr>
        <w:pStyle w:val="PURBody"/>
        <w:shd w:val="clear" w:color="auto" w:fill="00188F"/>
        <w:tabs>
          <w:tab w:val="clear" w:pos="360"/>
        </w:tabs>
        <w:ind w:right="7920" w:firstLine="360"/>
        <w:rPr>
          <w:color w:val="FFFFFF"/>
          <w:sz w:val="6"/>
          <w:szCs w:val="6"/>
        </w:rPr>
      </w:pPr>
    </w:p>
    <w:p w:rsidR="008A7836" w:rsidRDefault="007540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8A7836" w:rsidRDefault="007540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8A7836" w:rsidRDefault="008A7836">
      <w:pPr>
        <w:pStyle w:val="PURBody"/>
        <w:shd w:val="clear" w:color="auto" w:fill="00188F"/>
        <w:tabs>
          <w:tab w:val="clear" w:pos="360"/>
        </w:tabs>
        <w:spacing w:after="0"/>
        <w:ind w:right="7920" w:firstLine="360"/>
        <w:rPr>
          <w:color w:val="FFFFFF" w:themeColor="background1"/>
          <w:szCs w:val="18"/>
        </w:rPr>
      </w:pPr>
    </w:p>
    <w:p w:rsidR="008A7836" w:rsidRDefault="008A7836">
      <w:pPr>
        <w:pStyle w:val="PURBody"/>
        <w:shd w:val="clear" w:color="auto" w:fill="00188F"/>
        <w:tabs>
          <w:tab w:val="clear" w:pos="360"/>
        </w:tabs>
        <w:spacing w:after="0"/>
        <w:ind w:right="7920" w:firstLine="360"/>
        <w:rPr>
          <w:color w:val="FFFFFF" w:themeColor="background1"/>
          <w:szCs w:val="18"/>
        </w:rPr>
      </w:pPr>
    </w:p>
    <w:p w:rsidR="008A7836" w:rsidRDefault="008A7836">
      <w:pPr>
        <w:pStyle w:val="PURBody"/>
        <w:shd w:val="clear" w:color="auto" w:fill="00188F"/>
        <w:tabs>
          <w:tab w:val="clear" w:pos="360"/>
        </w:tabs>
        <w:spacing w:after="0"/>
        <w:ind w:right="7920" w:firstLine="360"/>
        <w:rPr>
          <w:color w:val="FFFFFF" w:themeColor="background1"/>
          <w:szCs w:val="18"/>
        </w:rPr>
      </w:pPr>
    </w:p>
    <w:p w:rsidR="008A7836" w:rsidRDefault="008A7836">
      <w:pPr>
        <w:pStyle w:val="PURBody"/>
        <w:shd w:val="clear" w:color="auto" w:fill="00188F"/>
        <w:tabs>
          <w:tab w:val="clear" w:pos="360"/>
        </w:tabs>
        <w:spacing w:after="0"/>
        <w:ind w:right="7920" w:firstLine="360"/>
        <w:rPr>
          <w:color w:val="FFFFFF" w:themeColor="background1"/>
          <w:szCs w:val="18"/>
        </w:rPr>
      </w:pPr>
    </w:p>
    <w:p w:rsidR="008A7836" w:rsidRDefault="008A7836">
      <w:pPr>
        <w:pStyle w:val="PURBody"/>
        <w:shd w:val="clear" w:color="auto" w:fill="00188F"/>
        <w:tabs>
          <w:tab w:val="clear" w:pos="360"/>
        </w:tabs>
        <w:spacing w:after="0"/>
        <w:ind w:right="7920" w:firstLine="360"/>
        <w:rPr>
          <w:color w:val="FFFFFF" w:themeColor="background1"/>
          <w:szCs w:val="18"/>
        </w:rPr>
      </w:pPr>
    </w:p>
    <w:p w:rsidR="008A7836" w:rsidRDefault="008A7836">
      <w:pPr>
        <w:pStyle w:val="PURBody"/>
        <w:shd w:val="clear" w:color="auto" w:fill="0072C6"/>
        <w:tabs>
          <w:tab w:val="clear" w:pos="360"/>
        </w:tabs>
        <w:ind w:right="1800" w:firstLine="360"/>
        <w:rPr>
          <w:sz w:val="72"/>
          <w:szCs w:val="72"/>
        </w:rPr>
      </w:pPr>
    </w:p>
    <w:p w:rsidR="008A7836" w:rsidRDefault="008A7836">
      <w:pPr>
        <w:pStyle w:val="PURBody"/>
        <w:shd w:val="clear" w:color="auto" w:fill="0072C6"/>
        <w:tabs>
          <w:tab w:val="clear" w:pos="360"/>
          <w:tab w:val="left" w:pos="180"/>
        </w:tabs>
        <w:ind w:right="1800" w:firstLine="360"/>
        <w:rPr>
          <w:color w:val="FFFFFF" w:themeColor="background1"/>
          <w:sz w:val="72"/>
          <w:szCs w:val="72"/>
        </w:rPr>
      </w:pPr>
    </w:p>
    <w:p w:rsidR="008A7836" w:rsidRDefault="007540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8A7836" w:rsidRDefault="007540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január 1.</w:t>
      </w:r>
    </w:p>
    <w:p w:rsidR="008A7836" w:rsidRDefault="008A7836">
      <w:pPr>
        <w:pStyle w:val="PURBody"/>
        <w:shd w:val="clear" w:color="auto" w:fill="0072C6"/>
        <w:tabs>
          <w:tab w:val="clear" w:pos="360"/>
        </w:tabs>
        <w:spacing w:after="0" w:line="230" w:lineRule="auto"/>
        <w:ind w:right="1800" w:firstLine="360"/>
        <w:rPr>
          <w:color w:val="FFFFFF" w:themeColor="background1"/>
          <w:sz w:val="96"/>
          <w:szCs w:val="96"/>
        </w:rPr>
      </w:pPr>
    </w:p>
    <w:p w:rsidR="008A7836" w:rsidRDefault="007540B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A7836" w:rsidRDefault="008A7836">
      <w:pPr>
        <w:sectPr w:rsidR="008A7836">
          <w:type w:val="continuous"/>
          <w:pgSz w:w="12240" w:h="15840" w:code="1"/>
          <w:pgMar w:top="1170" w:right="720" w:bottom="720" w:left="720" w:header="432" w:footer="288" w:gutter="0"/>
          <w:cols w:space="360"/>
        </w:sectPr>
      </w:pPr>
    </w:p>
    <w:p w:rsidR="008A7836" w:rsidRDefault="007540BA">
      <w:pPr>
        <w:pStyle w:val="ProductList-SectionHeading"/>
        <w:pageBreakBefore/>
      </w:pPr>
      <w:bookmarkStart w:id="1" w:name="_Sec842"/>
      <w:r>
        <w:lastRenderedPageBreak/>
        <w:t>Tartalomjegyzék</w:t>
      </w:r>
    </w:p>
    <w:p w:rsidR="008A7836" w:rsidRDefault="008A7836">
      <w:pPr>
        <w:pStyle w:val="ProductList-Body"/>
      </w:pPr>
    </w:p>
    <w:p w:rsidR="008A7836" w:rsidRDefault="008A7836">
      <w:pPr>
        <w:sectPr w:rsidR="008A7836">
          <w:headerReference w:type="default" r:id="rId10"/>
          <w:footerReference w:type="default" r:id="rId11"/>
          <w:type w:val="continuous"/>
          <w:pgSz w:w="12240" w:h="15840" w:code="1"/>
          <w:pgMar w:top="1170" w:right="720" w:bottom="1620" w:left="720" w:header="432" w:footer="288" w:gutter="0"/>
          <w:cols w:space="360"/>
        </w:sectPr>
      </w:pPr>
    </w:p>
    <w:p w:rsidR="00BA407A" w:rsidRDefault="007540B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1222" w:history="1">
        <w:r w:rsidR="00BA407A" w:rsidRPr="002C33D5">
          <w:rPr>
            <w:rStyle w:val="Hyperlink"/>
            <w:noProof/>
          </w:rPr>
          <w:t>Bevezetés</w:t>
        </w:r>
        <w:r w:rsidR="00BA407A">
          <w:rPr>
            <w:noProof/>
          </w:rPr>
          <w:tab/>
        </w:r>
        <w:r w:rsidR="00BA407A">
          <w:rPr>
            <w:noProof/>
          </w:rPr>
          <w:fldChar w:fldCharType="begin"/>
        </w:r>
        <w:r w:rsidR="00BA407A">
          <w:rPr>
            <w:noProof/>
          </w:rPr>
          <w:instrText xml:space="preserve"> PAGEREF _Toc502061222 \h </w:instrText>
        </w:r>
        <w:r w:rsidR="00BA407A">
          <w:rPr>
            <w:noProof/>
          </w:rPr>
        </w:r>
        <w:r w:rsidR="00BA407A">
          <w:rPr>
            <w:noProof/>
          </w:rPr>
          <w:fldChar w:fldCharType="separate"/>
        </w:r>
        <w:r w:rsidR="00BA407A">
          <w:rPr>
            <w:noProof/>
          </w:rPr>
          <w:t>4</w:t>
        </w:r>
        <w:r w:rsidR="00BA407A">
          <w:rPr>
            <w:noProof/>
          </w:rPr>
          <w:fldChar w:fldCharType="end"/>
        </w:r>
      </w:hyperlink>
    </w:p>
    <w:p w:rsidR="00BA407A" w:rsidRDefault="00515DE7">
      <w:pPr>
        <w:pStyle w:val="TOC2"/>
        <w:rPr>
          <w:rFonts w:eastAsiaTheme="minorEastAsia"/>
          <w:smallCaps w:val="0"/>
          <w:sz w:val="22"/>
        </w:rPr>
      </w:pPr>
      <w:hyperlink w:anchor="_Toc502061223" w:history="1">
        <w:r w:rsidR="00BA407A" w:rsidRPr="002C33D5">
          <w:rPr>
            <w:rStyle w:val="Hyperlink"/>
          </w:rPr>
          <w:t>A jelen dokumentumról</w:t>
        </w:r>
        <w:r w:rsidR="00BA407A">
          <w:tab/>
        </w:r>
        <w:r w:rsidR="00BA407A">
          <w:fldChar w:fldCharType="begin"/>
        </w:r>
        <w:r w:rsidR="00BA407A">
          <w:instrText xml:space="preserve"> PAGEREF _Toc502061223 \h </w:instrText>
        </w:r>
        <w:r w:rsidR="00BA407A">
          <w:fldChar w:fldCharType="separate"/>
        </w:r>
        <w:r w:rsidR="00BA407A">
          <w:t>4</w:t>
        </w:r>
        <w:r w:rsidR="00BA407A">
          <w:fldChar w:fldCharType="end"/>
        </w:r>
      </w:hyperlink>
    </w:p>
    <w:p w:rsidR="00BA407A" w:rsidRDefault="00515DE7">
      <w:pPr>
        <w:pStyle w:val="TOC2"/>
        <w:rPr>
          <w:rFonts w:eastAsiaTheme="minorEastAsia"/>
          <w:smallCaps w:val="0"/>
          <w:sz w:val="22"/>
        </w:rPr>
      </w:pPr>
      <w:hyperlink w:anchor="_Toc502061224" w:history="1">
        <w:r w:rsidR="00BA407A" w:rsidRPr="002C33D5">
          <w:rPr>
            <w:rStyle w:val="Hyperlink"/>
          </w:rPr>
          <w:t>A jelen dokumentum tartalma</w:t>
        </w:r>
        <w:r w:rsidR="00BA407A">
          <w:tab/>
        </w:r>
        <w:r w:rsidR="00BA407A">
          <w:fldChar w:fldCharType="begin"/>
        </w:r>
        <w:r w:rsidR="00BA407A">
          <w:instrText xml:space="preserve"> PAGEREF _Toc502061224 \h </w:instrText>
        </w:r>
        <w:r w:rsidR="00BA407A">
          <w:fldChar w:fldCharType="separate"/>
        </w:r>
        <w:r w:rsidR="00BA407A">
          <w:t>4</w:t>
        </w:r>
        <w:r w:rsidR="00BA407A">
          <w:fldChar w:fldCharType="end"/>
        </w:r>
      </w:hyperlink>
    </w:p>
    <w:p w:rsidR="00BA407A" w:rsidRDefault="00515DE7">
      <w:pPr>
        <w:pStyle w:val="TOC2"/>
        <w:rPr>
          <w:rFonts w:eastAsiaTheme="minorEastAsia"/>
          <w:smallCaps w:val="0"/>
          <w:sz w:val="22"/>
        </w:rPr>
      </w:pPr>
      <w:hyperlink w:anchor="_Toc502061225" w:history="1">
        <w:r w:rsidR="00BA407A" w:rsidRPr="002C33D5">
          <w:rPr>
            <w:rStyle w:val="Hyperlink"/>
          </w:rPr>
          <w:t>Navigálás a Terméktételben</w:t>
        </w:r>
        <w:r w:rsidR="00BA407A">
          <w:tab/>
        </w:r>
        <w:r w:rsidR="00BA407A">
          <w:fldChar w:fldCharType="begin"/>
        </w:r>
        <w:r w:rsidR="00BA407A">
          <w:instrText xml:space="preserve"> PAGEREF _Toc502061225 \h </w:instrText>
        </w:r>
        <w:r w:rsidR="00BA407A">
          <w:fldChar w:fldCharType="separate"/>
        </w:r>
        <w:r w:rsidR="00BA407A">
          <w:t>4</w:t>
        </w:r>
        <w:r w:rsidR="00BA407A">
          <w:fldChar w:fldCharType="end"/>
        </w:r>
      </w:hyperlink>
    </w:p>
    <w:p w:rsidR="00BA407A" w:rsidRDefault="00515DE7">
      <w:pPr>
        <w:pStyle w:val="TOC2"/>
        <w:rPr>
          <w:rFonts w:eastAsiaTheme="minorEastAsia"/>
          <w:smallCaps w:val="0"/>
          <w:sz w:val="22"/>
        </w:rPr>
      </w:pPr>
      <w:hyperlink w:anchor="_Toc502061226" w:history="1">
        <w:r w:rsidR="00BA407A" w:rsidRPr="002C33D5">
          <w:rPr>
            <w:rStyle w:val="Hyperlink"/>
          </w:rPr>
          <w:t>A jelen dokumentum pontosításainak és a módosításainak összefoglalása</w:t>
        </w:r>
        <w:r w:rsidR="00BA407A">
          <w:tab/>
        </w:r>
        <w:r w:rsidR="00BA407A">
          <w:fldChar w:fldCharType="begin"/>
        </w:r>
        <w:r w:rsidR="00BA407A">
          <w:instrText xml:space="preserve"> PAGEREF _Toc502061226 \h </w:instrText>
        </w:r>
        <w:r w:rsidR="00BA407A">
          <w:fldChar w:fldCharType="separate"/>
        </w:r>
        <w:r w:rsidR="00BA407A">
          <w:t>5</w:t>
        </w:r>
        <w:r w:rsidR="00BA407A">
          <w:fldChar w:fldCharType="end"/>
        </w:r>
      </w:hyperlink>
    </w:p>
    <w:p w:rsidR="00BA407A" w:rsidRDefault="00515DE7">
      <w:pPr>
        <w:pStyle w:val="TOC1"/>
        <w:rPr>
          <w:rFonts w:eastAsiaTheme="minorEastAsia"/>
          <w:b w:val="0"/>
          <w:caps w:val="0"/>
          <w:noProof/>
          <w:sz w:val="22"/>
          <w:szCs w:val="22"/>
        </w:rPr>
      </w:pPr>
      <w:hyperlink w:anchor="_Toc502061227" w:history="1">
        <w:r w:rsidR="00BA407A" w:rsidRPr="002C33D5">
          <w:rPr>
            <w:rStyle w:val="Hyperlink"/>
            <w:noProof/>
          </w:rPr>
          <w:t>Licencfeltételek</w:t>
        </w:r>
        <w:r w:rsidR="00BA407A">
          <w:rPr>
            <w:noProof/>
          </w:rPr>
          <w:tab/>
        </w:r>
        <w:r w:rsidR="00BA407A">
          <w:rPr>
            <w:noProof/>
          </w:rPr>
          <w:fldChar w:fldCharType="begin"/>
        </w:r>
        <w:r w:rsidR="00BA407A">
          <w:rPr>
            <w:noProof/>
          </w:rPr>
          <w:instrText xml:space="preserve"> PAGEREF _Toc502061227 \h </w:instrText>
        </w:r>
        <w:r w:rsidR="00BA407A">
          <w:rPr>
            <w:noProof/>
          </w:rPr>
        </w:r>
        <w:r w:rsidR="00BA407A">
          <w:rPr>
            <w:noProof/>
          </w:rPr>
          <w:fldChar w:fldCharType="separate"/>
        </w:r>
        <w:r w:rsidR="00BA407A">
          <w:rPr>
            <w:noProof/>
          </w:rPr>
          <w:t>6</w:t>
        </w:r>
        <w:r w:rsidR="00BA407A">
          <w:rPr>
            <w:noProof/>
          </w:rPr>
          <w:fldChar w:fldCharType="end"/>
        </w:r>
      </w:hyperlink>
    </w:p>
    <w:p w:rsidR="00BA407A" w:rsidRDefault="00515DE7">
      <w:pPr>
        <w:pStyle w:val="TOC2"/>
        <w:rPr>
          <w:rFonts w:eastAsiaTheme="minorEastAsia"/>
          <w:smallCaps w:val="0"/>
          <w:sz w:val="22"/>
        </w:rPr>
      </w:pPr>
      <w:hyperlink w:anchor="_Toc502061228" w:history="1">
        <w:r w:rsidR="00BA407A" w:rsidRPr="002C33D5">
          <w:rPr>
            <w:rStyle w:val="Hyperlink"/>
          </w:rPr>
          <w:t>Univerzális licencfeltételek</w:t>
        </w:r>
        <w:r w:rsidR="00BA407A">
          <w:tab/>
        </w:r>
        <w:r w:rsidR="00BA407A">
          <w:fldChar w:fldCharType="begin"/>
        </w:r>
        <w:r w:rsidR="00BA407A">
          <w:instrText xml:space="preserve"> PAGEREF _Toc502061228 \h </w:instrText>
        </w:r>
        <w:r w:rsidR="00BA407A">
          <w:fldChar w:fldCharType="separate"/>
        </w:r>
        <w:r w:rsidR="00BA407A">
          <w:t>6</w:t>
        </w:r>
        <w:r w:rsidR="00BA407A">
          <w:fldChar w:fldCharType="end"/>
        </w:r>
      </w:hyperlink>
    </w:p>
    <w:p w:rsidR="00BA407A" w:rsidRDefault="00515DE7">
      <w:pPr>
        <w:pStyle w:val="TOC2"/>
        <w:rPr>
          <w:rFonts w:eastAsiaTheme="minorEastAsia"/>
          <w:smallCaps w:val="0"/>
          <w:sz w:val="22"/>
        </w:rPr>
      </w:pPr>
      <w:hyperlink w:anchor="_Toc502061229" w:history="1">
        <w:r w:rsidR="00BA407A" w:rsidRPr="002C33D5">
          <w:rPr>
            <w:rStyle w:val="Hyperlink"/>
          </w:rPr>
          <w:t>Licencmodellre vonatkozó Feltételek</w:t>
        </w:r>
        <w:r w:rsidR="00BA407A">
          <w:tab/>
        </w:r>
        <w:r w:rsidR="00BA407A">
          <w:fldChar w:fldCharType="begin"/>
        </w:r>
        <w:r w:rsidR="00BA407A">
          <w:instrText xml:space="preserve"> PAGEREF _Toc502061229 \h </w:instrText>
        </w:r>
        <w:r w:rsidR="00BA407A">
          <w:fldChar w:fldCharType="separate"/>
        </w:r>
        <w:r w:rsidR="00BA407A">
          <w:t>9</w:t>
        </w:r>
        <w:r w:rsidR="00BA407A">
          <w:fldChar w:fldCharType="end"/>
        </w:r>
      </w:hyperlink>
    </w:p>
    <w:p w:rsidR="00BA407A" w:rsidRDefault="00515DE7">
      <w:pPr>
        <w:pStyle w:val="TOC3"/>
        <w:rPr>
          <w:rFonts w:eastAsiaTheme="minorEastAsia"/>
          <w:smallCaps w:val="0"/>
          <w:sz w:val="22"/>
        </w:rPr>
      </w:pPr>
      <w:hyperlink w:anchor="_Toc502061230" w:history="1">
        <w:r w:rsidR="00BA407A" w:rsidRPr="002C33D5">
          <w:rPr>
            <w:rStyle w:val="Hyperlink"/>
          </w:rPr>
          <w:t>Asztali alkalmazások</w:t>
        </w:r>
        <w:r w:rsidR="00BA407A">
          <w:tab/>
        </w:r>
        <w:r w:rsidR="00BA407A">
          <w:fldChar w:fldCharType="begin"/>
        </w:r>
        <w:r w:rsidR="00BA407A">
          <w:instrText xml:space="preserve"> PAGEREF _Toc502061230 \h </w:instrText>
        </w:r>
        <w:r w:rsidR="00BA407A">
          <w:fldChar w:fldCharType="separate"/>
        </w:r>
        <w:r w:rsidR="00BA407A">
          <w:t>9</w:t>
        </w:r>
        <w:r w:rsidR="00BA407A">
          <w:fldChar w:fldCharType="end"/>
        </w:r>
      </w:hyperlink>
    </w:p>
    <w:p w:rsidR="00BA407A" w:rsidRDefault="00515DE7">
      <w:pPr>
        <w:pStyle w:val="TOC3"/>
        <w:rPr>
          <w:rFonts w:eastAsiaTheme="minorEastAsia"/>
          <w:smallCaps w:val="0"/>
          <w:sz w:val="22"/>
        </w:rPr>
      </w:pPr>
      <w:hyperlink w:anchor="_Toc502061231" w:history="1">
        <w:r w:rsidR="00BA407A" w:rsidRPr="002C33D5">
          <w:rPr>
            <w:rStyle w:val="Hyperlink"/>
          </w:rPr>
          <w:t>Asztali operációs rendszerek</w:t>
        </w:r>
        <w:r w:rsidR="00BA407A">
          <w:tab/>
        </w:r>
        <w:r w:rsidR="00BA407A">
          <w:fldChar w:fldCharType="begin"/>
        </w:r>
        <w:r w:rsidR="00BA407A">
          <w:instrText xml:space="preserve"> PAGEREF _Toc502061231 \h </w:instrText>
        </w:r>
        <w:r w:rsidR="00BA407A">
          <w:fldChar w:fldCharType="separate"/>
        </w:r>
        <w:r w:rsidR="00BA407A">
          <w:t>9</w:t>
        </w:r>
        <w:r w:rsidR="00BA407A">
          <w:fldChar w:fldCharType="end"/>
        </w:r>
      </w:hyperlink>
    </w:p>
    <w:p w:rsidR="00BA407A" w:rsidRDefault="00515DE7">
      <w:pPr>
        <w:pStyle w:val="TOC3"/>
        <w:rPr>
          <w:rFonts w:eastAsiaTheme="minorEastAsia"/>
          <w:smallCaps w:val="0"/>
          <w:sz w:val="22"/>
        </w:rPr>
      </w:pPr>
      <w:hyperlink w:anchor="_Toc502061232" w:history="1">
        <w:r w:rsidR="00BA407A" w:rsidRPr="002C33D5">
          <w:rPr>
            <w:rStyle w:val="Hyperlink"/>
          </w:rPr>
          <w:t>Rendszermagonkénti/CAL</w:t>
        </w:r>
        <w:r w:rsidR="00BA407A">
          <w:tab/>
        </w:r>
        <w:r w:rsidR="00BA407A">
          <w:fldChar w:fldCharType="begin"/>
        </w:r>
        <w:r w:rsidR="00BA407A">
          <w:instrText xml:space="preserve"> PAGEREF _Toc502061232 \h </w:instrText>
        </w:r>
        <w:r w:rsidR="00BA407A">
          <w:fldChar w:fldCharType="separate"/>
        </w:r>
        <w:r w:rsidR="00BA407A">
          <w:t>9</w:t>
        </w:r>
        <w:r w:rsidR="00BA407A">
          <w:fldChar w:fldCharType="end"/>
        </w:r>
      </w:hyperlink>
    </w:p>
    <w:p w:rsidR="00BA407A" w:rsidRDefault="00515DE7">
      <w:pPr>
        <w:pStyle w:val="TOC3"/>
        <w:rPr>
          <w:rFonts w:eastAsiaTheme="minorEastAsia"/>
          <w:smallCaps w:val="0"/>
          <w:sz w:val="22"/>
        </w:rPr>
      </w:pPr>
      <w:hyperlink w:anchor="_Toc502061233" w:history="1">
        <w:r w:rsidR="00BA407A" w:rsidRPr="002C33D5">
          <w:rPr>
            <w:rStyle w:val="Hyperlink"/>
          </w:rPr>
          <w:t>Kiszolgáló/CAL</w:t>
        </w:r>
        <w:r w:rsidR="00BA407A">
          <w:tab/>
        </w:r>
        <w:r w:rsidR="00BA407A">
          <w:fldChar w:fldCharType="begin"/>
        </w:r>
        <w:r w:rsidR="00BA407A">
          <w:instrText xml:space="preserve"> PAGEREF _Toc502061233 \h </w:instrText>
        </w:r>
        <w:r w:rsidR="00BA407A">
          <w:fldChar w:fldCharType="separate"/>
        </w:r>
        <w:r w:rsidR="00BA407A">
          <w:t>10</w:t>
        </w:r>
        <w:r w:rsidR="00BA407A">
          <w:fldChar w:fldCharType="end"/>
        </w:r>
      </w:hyperlink>
    </w:p>
    <w:p w:rsidR="00BA407A" w:rsidRDefault="00515DE7">
      <w:pPr>
        <w:pStyle w:val="TOC3"/>
        <w:rPr>
          <w:rFonts w:eastAsiaTheme="minorEastAsia"/>
          <w:smallCaps w:val="0"/>
          <w:sz w:val="22"/>
        </w:rPr>
      </w:pPr>
      <w:hyperlink w:anchor="_Toc502061234" w:history="1">
        <w:r w:rsidR="00BA407A" w:rsidRPr="002C33D5">
          <w:rPr>
            <w:rStyle w:val="Hyperlink"/>
          </w:rPr>
          <w:t>Rendszermagonkénti licenc</w:t>
        </w:r>
        <w:r w:rsidR="00BA407A">
          <w:tab/>
        </w:r>
        <w:r w:rsidR="00BA407A">
          <w:fldChar w:fldCharType="begin"/>
        </w:r>
        <w:r w:rsidR="00BA407A">
          <w:instrText xml:space="preserve"> PAGEREF _Toc502061234 \h </w:instrText>
        </w:r>
        <w:r w:rsidR="00BA407A">
          <w:fldChar w:fldCharType="separate"/>
        </w:r>
        <w:r w:rsidR="00BA407A">
          <w:t>10</w:t>
        </w:r>
        <w:r w:rsidR="00BA407A">
          <w:fldChar w:fldCharType="end"/>
        </w:r>
      </w:hyperlink>
    </w:p>
    <w:p w:rsidR="00BA407A" w:rsidRDefault="00515DE7">
      <w:pPr>
        <w:pStyle w:val="TOC3"/>
        <w:rPr>
          <w:rFonts w:eastAsiaTheme="minorEastAsia"/>
          <w:smallCaps w:val="0"/>
          <w:sz w:val="22"/>
        </w:rPr>
      </w:pPr>
      <w:hyperlink w:anchor="_Toc502061235" w:history="1">
        <w:r w:rsidR="00BA407A" w:rsidRPr="002C33D5">
          <w:rPr>
            <w:rStyle w:val="Hyperlink"/>
          </w:rPr>
          <w:t>Felügyeleti Kiszolgálók</w:t>
        </w:r>
        <w:r w:rsidR="00BA407A">
          <w:tab/>
        </w:r>
        <w:r w:rsidR="00BA407A">
          <w:fldChar w:fldCharType="begin"/>
        </w:r>
        <w:r w:rsidR="00BA407A">
          <w:instrText xml:space="preserve"> PAGEREF _Toc502061235 \h </w:instrText>
        </w:r>
        <w:r w:rsidR="00BA407A">
          <w:fldChar w:fldCharType="separate"/>
        </w:r>
        <w:r w:rsidR="00BA407A">
          <w:t>10</w:t>
        </w:r>
        <w:r w:rsidR="00BA407A">
          <w:fldChar w:fldCharType="end"/>
        </w:r>
      </w:hyperlink>
    </w:p>
    <w:p w:rsidR="00BA407A" w:rsidRDefault="00515DE7">
      <w:pPr>
        <w:pStyle w:val="TOC3"/>
        <w:rPr>
          <w:rFonts w:eastAsiaTheme="minorEastAsia"/>
          <w:smallCaps w:val="0"/>
          <w:sz w:val="22"/>
        </w:rPr>
      </w:pPr>
      <w:hyperlink w:anchor="_Toc502061236" w:history="1">
        <w:r w:rsidR="00BA407A" w:rsidRPr="002C33D5">
          <w:rPr>
            <w:rStyle w:val="Hyperlink"/>
          </w:rPr>
          <w:t>Speciális kiszolgálók</w:t>
        </w:r>
        <w:r w:rsidR="00BA407A">
          <w:tab/>
        </w:r>
        <w:r w:rsidR="00BA407A">
          <w:fldChar w:fldCharType="begin"/>
        </w:r>
        <w:r w:rsidR="00BA407A">
          <w:instrText xml:space="preserve"> PAGEREF _Toc502061236 \h </w:instrText>
        </w:r>
        <w:r w:rsidR="00BA407A">
          <w:fldChar w:fldCharType="separate"/>
        </w:r>
        <w:r w:rsidR="00BA407A">
          <w:t>11</w:t>
        </w:r>
        <w:r w:rsidR="00BA407A">
          <w:fldChar w:fldCharType="end"/>
        </w:r>
      </w:hyperlink>
    </w:p>
    <w:p w:rsidR="00BA407A" w:rsidRDefault="00515DE7">
      <w:pPr>
        <w:pStyle w:val="TOC3"/>
        <w:rPr>
          <w:rFonts w:eastAsiaTheme="minorEastAsia"/>
          <w:smallCaps w:val="0"/>
          <w:sz w:val="22"/>
        </w:rPr>
      </w:pPr>
      <w:hyperlink w:anchor="_Toc502061237" w:history="1">
        <w:r w:rsidR="00BA407A" w:rsidRPr="002C33D5">
          <w:rPr>
            <w:rStyle w:val="Hyperlink"/>
          </w:rPr>
          <w:t>Fejlesztőeszközök</w:t>
        </w:r>
        <w:r w:rsidR="00BA407A">
          <w:tab/>
        </w:r>
        <w:r w:rsidR="00BA407A">
          <w:fldChar w:fldCharType="begin"/>
        </w:r>
        <w:r w:rsidR="00BA407A">
          <w:instrText xml:space="preserve"> PAGEREF _Toc502061237 \h </w:instrText>
        </w:r>
        <w:r w:rsidR="00BA407A">
          <w:fldChar w:fldCharType="separate"/>
        </w:r>
        <w:r w:rsidR="00BA407A">
          <w:t>11</w:t>
        </w:r>
        <w:r w:rsidR="00BA407A">
          <w:fldChar w:fldCharType="end"/>
        </w:r>
      </w:hyperlink>
    </w:p>
    <w:p w:rsidR="00BA407A" w:rsidRDefault="00515DE7">
      <w:pPr>
        <w:pStyle w:val="TOC1"/>
        <w:rPr>
          <w:rFonts w:eastAsiaTheme="minorEastAsia"/>
          <w:b w:val="0"/>
          <w:caps w:val="0"/>
          <w:noProof/>
          <w:sz w:val="22"/>
          <w:szCs w:val="22"/>
        </w:rPr>
      </w:pPr>
      <w:hyperlink w:anchor="_Toc502061238" w:history="1">
        <w:r w:rsidR="00BA407A" w:rsidRPr="002C33D5">
          <w:rPr>
            <w:rStyle w:val="Hyperlink"/>
            <w:noProof/>
          </w:rPr>
          <w:t>Szoftver</w:t>
        </w:r>
        <w:r w:rsidR="00BA407A">
          <w:rPr>
            <w:noProof/>
          </w:rPr>
          <w:tab/>
        </w:r>
        <w:r w:rsidR="00BA407A">
          <w:rPr>
            <w:noProof/>
          </w:rPr>
          <w:fldChar w:fldCharType="begin"/>
        </w:r>
        <w:r w:rsidR="00BA407A">
          <w:rPr>
            <w:noProof/>
          </w:rPr>
          <w:instrText xml:space="preserve"> PAGEREF _Toc502061238 \h </w:instrText>
        </w:r>
        <w:r w:rsidR="00BA407A">
          <w:rPr>
            <w:noProof/>
          </w:rPr>
        </w:r>
        <w:r w:rsidR="00BA407A">
          <w:rPr>
            <w:noProof/>
          </w:rPr>
          <w:fldChar w:fldCharType="separate"/>
        </w:r>
        <w:r w:rsidR="00BA407A">
          <w:rPr>
            <w:noProof/>
          </w:rPr>
          <w:t>13</w:t>
        </w:r>
        <w:r w:rsidR="00BA407A">
          <w:rPr>
            <w:noProof/>
          </w:rPr>
          <w:fldChar w:fldCharType="end"/>
        </w:r>
      </w:hyperlink>
    </w:p>
    <w:p w:rsidR="00BA407A" w:rsidRDefault="00515DE7">
      <w:pPr>
        <w:pStyle w:val="TOC2"/>
        <w:rPr>
          <w:rFonts w:eastAsiaTheme="minorEastAsia"/>
          <w:smallCaps w:val="0"/>
          <w:sz w:val="22"/>
        </w:rPr>
      </w:pPr>
      <w:hyperlink w:anchor="_Toc502061239" w:history="1">
        <w:r w:rsidR="00BA407A" w:rsidRPr="002C33D5">
          <w:rPr>
            <w:rStyle w:val="Hyperlink"/>
          </w:rPr>
          <w:t>Advanced Threat Analytics</w:t>
        </w:r>
        <w:r w:rsidR="00BA407A">
          <w:tab/>
        </w:r>
        <w:r w:rsidR="00BA407A">
          <w:fldChar w:fldCharType="begin"/>
        </w:r>
        <w:r w:rsidR="00BA407A">
          <w:instrText xml:space="preserve"> PAGEREF _Toc502061239 \h </w:instrText>
        </w:r>
        <w:r w:rsidR="00BA407A">
          <w:fldChar w:fldCharType="separate"/>
        </w:r>
        <w:r w:rsidR="00BA407A">
          <w:t>13</w:t>
        </w:r>
        <w:r w:rsidR="00BA407A">
          <w:fldChar w:fldCharType="end"/>
        </w:r>
      </w:hyperlink>
    </w:p>
    <w:p w:rsidR="00BA407A" w:rsidRDefault="00515DE7">
      <w:pPr>
        <w:pStyle w:val="TOC2"/>
        <w:rPr>
          <w:rFonts w:eastAsiaTheme="minorEastAsia"/>
          <w:smallCaps w:val="0"/>
          <w:sz w:val="22"/>
        </w:rPr>
      </w:pPr>
      <w:hyperlink w:anchor="_Toc502061240" w:history="1">
        <w:r w:rsidR="00BA407A" w:rsidRPr="002C33D5">
          <w:rPr>
            <w:rStyle w:val="Hyperlink"/>
          </w:rPr>
          <w:t>BizTalk</w:t>
        </w:r>
        <w:r w:rsidR="00BA407A">
          <w:tab/>
        </w:r>
        <w:r w:rsidR="00BA407A">
          <w:fldChar w:fldCharType="begin"/>
        </w:r>
        <w:r w:rsidR="00BA407A">
          <w:instrText xml:space="preserve"> PAGEREF _Toc502061240 \h </w:instrText>
        </w:r>
        <w:r w:rsidR="00BA407A">
          <w:fldChar w:fldCharType="separate"/>
        </w:r>
        <w:r w:rsidR="00BA407A">
          <w:t>13</w:t>
        </w:r>
        <w:r w:rsidR="00BA407A">
          <w:fldChar w:fldCharType="end"/>
        </w:r>
      </w:hyperlink>
    </w:p>
    <w:p w:rsidR="00BA407A" w:rsidRDefault="00515DE7">
      <w:pPr>
        <w:pStyle w:val="TOC2"/>
        <w:rPr>
          <w:rFonts w:eastAsiaTheme="minorEastAsia"/>
          <w:smallCaps w:val="0"/>
          <w:sz w:val="22"/>
        </w:rPr>
      </w:pPr>
      <w:hyperlink w:anchor="_Toc502061241" w:history="1">
        <w:r w:rsidR="00BA407A" w:rsidRPr="002C33D5">
          <w:rPr>
            <w:rStyle w:val="Hyperlink"/>
          </w:rPr>
          <w:t>CAL Csomagok</w:t>
        </w:r>
        <w:r w:rsidR="00BA407A">
          <w:tab/>
        </w:r>
        <w:r w:rsidR="00BA407A">
          <w:fldChar w:fldCharType="begin"/>
        </w:r>
        <w:r w:rsidR="00BA407A">
          <w:instrText xml:space="preserve"> PAGEREF _Toc502061241 \h </w:instrText>
        </w:r>
        <w:r w:rsidR="00BA407A">
          <w:fldChar w:fldCharType="separate"/>
        </w:r>
        <w:r w:rsidR="00BA407A">
          <w:t>15</w:t>
        </w:r>
        <w:r w:rsidR="00BA407A">
          <w:fldChar w:fldCharType="end"/>
        </w:r>
      </w:hyperlink>
    </w:p>
    <w:p w:rsidR="00BA407A" w:rsidRDefault="00515DE7">
      <w:pPr>
        <w:pStyle w:val="TOC2"/>
        <w:rPr>
          <w:rFonts w:eastAsiaTheme="minorEastAsia"/>
          <w:smallCaps w:val="0"/>
          <w:sz w:val="22"/>
        </w:rPr>
      </w:pPr>
      <w:hyperlink w:anchor="_Toc502061242" w:history="1">
        <w:r w:rsidR="00BA407A" w:rsidRPr="002C33D5">
          <w:rPr>
            <w:rStyle w:val="Hyperlink"/>
          </w:rPr>
          <w:t>Core Infrastructure Server (CIS) Suite</w:t>
        </w:r>
        <w:r w:rsidR="00BA407A">
          <w:tab/>
        </w:r>
        <w:r w:rsidR="00BA407A">
          <w:fldChar w:fldCharType="begin"/>
        </w:r>
        <w:r w:rsidR="00BA407A">
          <w:instrText xml:space="preserve"> PAGEREF _Toc502061242 \h </w:instrText>
        </w:r>
        <w:r w:rsidR="00BA407A">
          <w:fldChar w:fldCharType="separate"/>
        </w:r>
        <w:r w:rsidR="00BA407A">
          <w:t>16</w:t>
        </w:r>
        <w:r w:rsidR="00BA407A">
          <w:fldChar w:fldCharType="end"/>
        </w:r>
      </w:hyperlink>
    </w:p>
    <w:p w:rsidR="00BA407A" w:rsidRDefault="00515DE7">
      <w:pPr>
        <w:pStyle w:val="TOC2"/>
        <w:rPr>
          <w:rFonts w:eastAsiaTheme="minorEastAsia"/>
          <w:smallCaps w:val="0"/>
          <w:sz w:val="22"/>
        </w:rPr>
      </w:pPr>
      <w:hyperlink w:anchor="_Toc502061243" w:history="1">
        <w:r w:rsidR="00BA407A" w:rsidRPr="002C33D5">
          <w:rPr>
            <w:rStyle w:val="Hyperlink"/>
          </w:rPr>
          <w:t>Forefront</w:t>
        </w:r>
        <w:r w:rsidR="00BA407A">
          <w:tab/>
        </w:r>
        <w:r w:rsidR="00BA407A">
          <w:fldChar w:fldCharType="begin"/>
        </w:r>
        <w:r w:rsidR="00BA407A">
          <w:instrText xml:space="preserve"> PAGEREF _Toc502061243 \h </w:instrText>
        </w:r>
        <w:r w:rsidR="00BA407A">
          <w:fldChar w:fldCharType="separate"/>
        </w:r>
        <w:r w:rsidR="00BA407A">
          <w:t>18</w:t>
        </w:r>
        <w:r w:rsidR="00BA407A">
          <w:fldChar w:fldCharType="end"/>
        </w:r>
      </w:hyperlink>
    </w:p>
    <w:p w:rsidR="00BA407A" w:rsidRDefault="00515DE7">
      <w:pPr>
        <w:pStyle w:val="TOC2"/>
        <w:rPr>
          <w:rFonts w:eastAsiaTheme="minorEastAsia"/>
          <w:smallCaps w:val="0"/>
          <w:sz w:val="22"/>
        </w:rPr>
      </w:pPr>
      <w:hyperlink w:anchor="_Toc502061244" w:history="1">
        <w:r w:rsidR="00BA407A" w:rsidRPr="002C33D5">
          <w:rPr>
            <w:rStyle w:val="Hyperlink"/>
          </w:rPr>
          <w:t>Microsoft Dynamics 365 Helyszíni</w:t>
        </w:r>
        <w:r w:rsidR="00BA407A">
          <w:tab/>
        </w:r>
        <w:r w:rsidR="00BA407A">
          <w:fldChar w:fldCharType="begin"/>
        </w:r>
        <w:r w:rsidR="00BA407A">
          <w:instrText xml:space="preserve"> PAGEREF _Toc502061244 \h </w:instrText>
        </w:r>
        <w:r w:rsidR="00BA407A">
          <w:fldChar w:fldCharType="separate"/>
        </w:r>
        <w:r w:rsidR="00BA407A">
          <w:t>19</w:t>
        </w:r>
        <w:r w:rsidR="00BA407A">
          <w:fldChar w:fldCharType="end"/>
        </w:r>
      </w:hyperlink>
    </w:p>
    <w:p w:rsidR="00BA407A" w:rsidRDefault="00515DE7">
      <w:pPr>
        <w:pStyle w:val="TOC2"/>
        <w:rPr>
          <w:rFonts w:eastAsiaTheme="minorEastAsia"/>
          <w:smallCaps w:val="0"/>
          <w:sz w:val="22"/>
        </w:rPr>
      </w:pPr>
      <w:hyperlink w:anchor="_Toc502061245" w:history="1">
        <w:r w:rsidR="00BA407A" w:rsidRPr="002C33D5">
          <w:rPr>
            <w:rStyle w:val="Hyperlink"/>
          </w:rPr>
          <w:t>Microsoft Identity Manager</w:t>
        </w:r>
        <w:r w:rsidR="00BA407A">
          <w:tab/>
        </w:r>
        <w:r w:rsidR="00BA407A">
          <w:fldChar w:fldCharType="begin"/>
        </w:r>
        <w:r w:rsidR="00BA407A">
          <w:instrText xml:space="preserve"> PAGEREF _Toc502061245 \h </w:instrText>
        </w:r>
        <w:r w:rsidR="00BA407A">
          <w:fldChar w:fldCharType="separate"/>
        </w:r>
        <w:r w:rsidR="00BA407A">
          <w:t>21</w:t>
        </w:r>
        <w:r w:rsidR="00BA407A">
          <w:fldChar w:fldCharType="end"/>
        </w:r>
      </w:hyperlink>
    </w:p>
    <w:p w:rsidR="00BA407A" w:rsidRDefault="00515DE7">
      <w:pPr>
        <w:pStyle w:val="TOC2"/>
        <w:rPr>
          <w:rFonts w:eastAsiaTheme="minorEastAsia"/>
          <w:smallCaps w:val="0"/>
          <w:sz w:val="22"/>
        </w:rPr>
      </w:pPr>
      <w:hyperlink w:anchor="_Toc502061246" w:history="1">
        <w:r w:rsidR="00BA407A" w:rsidRPr="002C33D5">
          <w:rPr>
            <w:rStyle w:val="Hyperlink"/>
          </w:rPr>
          <w:t>Office-alkalmazások</w:t>
        </w:r>
        <w:r w:rsidR="00BA407A">
          <w:tab/>
        </w:r>
        <w:r w:rsidR="00BA407A">
          <w:fldChar w:fldCharType="begin"/>
        </w:r>
        <w:r w:rsidR="00BA407A">
          <w:instrText xml:space="preserve"> PAGEREF _Toc502061246 \h </w:instrText>
        </w:r>
        <w:r w:rsidR="00BA407A">
          <w:fldChar w:fldCharType="separate"/>
        </w:r>
        <w:r w:rsidR="00BA407A">
          <w:t>22</w:t>
        </w:r>
        <w:r w:rsidR="00BA407A">
          <w:fldChar w:fldCharType="end"/>
        </w:r>
      </w:hyperlink>
    </w:p>
    <w:p w:rsidR="00BA407A" w:rsidRDefault="00515DE7">
      <w:pPr>
        <w:pStyle w:val="TOC3"/>
        <w:rPr>
          <w:rFonts w:eastAsiaTheme="minorEastAsia"/>
          <w:smallCaps w:val="0"/>
          <w:sz w:val="22"/>
        </w:rPr>
      </w:pPr>
      <w:hyperlink w:anchor="_Toc502061247" w:history="1">
        <w:r w:rsidR="00BA407A" w:rsidRPr="002C33D5">
          <w:rPr>
            <w:rStyle w:val="Hyperlink"/>
          </w:rPr>
          <w:t>Office Asztali alkalmazások</w:t>
        </w:r>
        <w:r w:rsidR="00BA407A">
          <w:tab/>
        </w:r>
        <w:r w:rsidR="00BA407A">
          <w:fldChar w:fldCharType="begin"/>
        </w:r>
        <w:r w:rsidR="00BA407A">
          <w:instrText xml:space="preserve"> PAGEREF _Toc502061247 \h </w:instrText>
        </w:r>
        <w:r w:rsidR="00BA407A">
          <w:fldChar w:fldCharType="separate"/>
        </w:r>
        <w:r w:rsidR="00BA407A">
          <w:t>22</w:t>
        </w:r>
        <w:r w:rsidR="00BA407A">
          <w:fldChar w:fldCharType="end"/>
        </w:r>
      </w:hyperlink>
    </w:p>
    <w:p w:rsidR="00BA407A" w:rsidRDefault="00515DE7">
      <w:pPr>
        <w:pStyle w:val="TOC3"/>
        <w:rPr>
          <w:rFonts w:eastAsiaTheme="minorEastAsia"/>
          <w:smallCaps w:val="0"/>
          <w:sz w:val="22"/>
        </w:rPr>
      </w:pPr>
      <w:hyperlink w:anchor="_Toc502061248" w:history="1">
        <w:r w:rsidR="00BA407A" w:rsidRPr="002C33D5">
          <w:rPr>
            <w:rStyle w:val="Hyperlink"/>
          </w:rPr>
          <w:t>Office for Mac</w:t>
        </w:r>
        <w:r w:rsidR="00BA407A">
          <w:tab/>
        </w:r>
        <w:r w:rsidR="00BA407A">
          <w:fldChar w:fldCharType="begin"/>
        </w:r>
        <w:r w:rsidR="00BA407A">
          <w:instrText xml:space="preserve"> PAGEREF _Toc502061248 \h </w:instrText>
        </w:r>
        <w:r w:rsidR="00BA407A">
          <w:fldChar w:fldCharType="separate"/>
        </w:r>
        <w:r w:rsidR="00BA407A">
          <w:t>24</w:t>
        </w:r>
        <w:r w:rsidR="00BA407A">
          <w:fldChar w:fldCharType="end"/>
        </w:r>
      </w:hyperlink>
    </w:p>
    <w:p w:rsidR="00BA407A" w:rsidRDefault="00515DE7">
      <w:pPr>
        <w:pStyle w:val="TOC2"/>
        <w:rPr>
          <w:rFonts w:eastAsiaTheme="minorEastAsia"/>
          <w:smallCaps w:val="0"/>
          <w:sz w:val="22"/>
        </w:rPr>
      </w:pPr>
      <w:hyperlink w:anchor="_Toc502061249" w:history="1">
        <w:r w:rsidR="00BA407A" w:rsidRPr="002C33D5">
          <w:rPr>
            <w:rStyle w:val="Hyperlink"/>
          </w:rPr>
          <w:t>Office-kiszolgálók</w:t>
        </w:r>
        <w:r w:rsidR="00BA407A">
          <w:tab/>
        </w:r>
        <w:r w:rsidR="00BA407A">
          <w:fldChar w:fldCharType="begin"/>
        </w:r>
        <w:r w:rsidR="00BA407A">
          <w:instrText xml:space="preserve"> PAGEREF _Toc502061249 \h </w:instrText>
        </w:r>
        <w:r w:rsidR="00BA407A">
          <w:fldChar w:fldCharType="separate"/>
        </w:r>
        <w:r w:rsidR="00BA407A">
          <w:t>25</w:t>
        </w:r>
        <w:r w:rsidR="00BA407A">
          <w:fldChar w:fldCharType="end"/>
        </w:r>
      </w:hyperlink>
    </w:p>
    <w:p w:rsidR="00BA407A" w:rsidRDefault="00515DE7">
      <w:pPr>
        <w:pStyle w:val="TOC3"/>
        <w:rPr>
          <w:rFonts w:eastAsiaTheme="minorEastAsia"/>
          <w:smallCaps w:val="0"/>
          <w:sz w:val="22"/>
        </w:rPr>
      </w:pPr>
      <w:hyperlink w:anchor="_Toc502061250" w:history="1">
        <w:r w:rsidR="00BA407A" w:rsidRPr="002C33D5">
          <w:rPr>
            <w:rStyle w:val="Hyperlink"/>
          </w:rPr>
          <w:t>Exchange Server</w:t>
        </w:r>
        <w:r w:rsidR="00BA407A">
          <w:tab/>
        </w:r>
        <w:r w:rsidR="00BA407A">
          <w:fldChar w:fldCharType="begin"/>
        </w:r>
        <w:r w:rsidR="00BA407A">
          <w:instrText xml:space="preserve"> PAGEREF _Toc502061250 \h </w:instrText>
        </w:r>
        <w:r w:rsidR="00BA407A">
          <w:fldChar w:fldCharType="separate"/>
        </w:r>
        <w:r w:rsidR="00BA407A">
          <w:t>25</w:t>
        </w:r>
        <w:r w:rsidR="00BA407A">
          <w:fldChar w:fldCharType="end"/>
        </w:r>
      </w:hyperlink>
    </w:p>
    <w:p w:rsidR="00BA407A" w:rsidRDefault="00515DE7">
      <w:pPr>
        <w:pStyle w:val="TOC3"/>
        <w:rPr>
          <w:rFonts w:eastAsiaTheme="minorEastAsia"/>
          <w:smallCaps w:val="0"/>
          <w:sz w:val="22"/>
        </w:rPr>
      </w:pPr>
      <w:hyperlink w:anchor="_Toc502061251" w:history="1">
        <w:r w:rsidR="00BA407A" w:rsidRPr="002C33D5">
          <w:rPr>
            <w:rStyle w:val="Hyperlink"/>
          </w:rPr>
          <w:t>Project Server</w:t>
        </w:r>
        <w:r w:rsidR="00BA407A">
          <w:tab/>
        </w:r>
        <w:r w:rsidR="00BA407A">
          <w:fldChar w:fldCharType="begin"/>
        </w:r>
        <w:r w:rsidR="00BA407A">
          <w:instrText xml:space="preserve"> PAGEREF _Toc502061251 \h </w:instrText>
        </w:r>
        <w:r w:rsidR="00BA407A">
          <w:fldChar w:fldCharType="separate"/>
        </w:r>
        <w:r w:rsidR="00BA407A">
          <w:t>26</w:t>
        </w:r>
        <w:r w:rsidR="00BA407A">
          <w:fldChar w:fldCharType="end"/>
        </w:r>
      </w:hyperlink>
    </w:p>
    <w:p w:rsidR="00BA407A" w:rsidRDefault="00515DE7">
      <w:pPr>
        <w:pStyle w:val="TOC3"/>
        <w:rPr>
          <w:rFonts w:eastAsiaTheme="minorEastAsia"/>
          <w:smallCaps w:val="0"/>
          <w:sz w:val="22"/>
        </w:rPr>
      </w:pPr>
      <w:hyperlink w:anchor="_Toc502061252" w:history="1">
        <w:r w:rsidR="00BA407A" w:rsidRPr="002C33D5">
          <w:rPr>
            <w:rStyle w:val="Hyperlink"/>
          </w:rPr>
          <w:t>SharePoint Server</w:t>
        </w:r>
        <w:r w:rsidR="00BA407A">
          <w:tab/>
        </w:r>
        <w:r w:rsidR="00BA407A">
          <w:fldChar w:fldCharType="begin"/>
        </w:r>
        <w:r w:rsidR="00BA407A">
          <w:instrText xml:space="preserve"> PAGEREF _Toc502061252 \h </w:instrText>
        </w:r>
        <w:r w:rsidR="00BA407A">
          <w:fldChar w:fldCharType="separate"/>
        </w:r>
        <w:r w:rsidR="00BA407A">
          <w:t>26</w:t>
        </w:r>
        <w:r w:rsidR="00BA407A">
          <w:fldChar w:fldCharType="end"/>
        </w:r>
      </w:hyperlink>
    </w:p>
    <w:p w:rsidR="00BA407A" w:rsidRDefault="00515DE7">
      <w:pPr>
        <w:pStyle w:val="TOC3"/>
        <w:rPr>
          <w:rFonts w:eastAsiaTheme="minorEastAsia"/>
          <w:smallCaps w:val="0"/>
          <w:sz w:val="22"/>
        </w:rPr>
      </w:pPr>
      <w:hyperlink w:anchor="_Toc502061253" w:history="1">
        <w:r w:rsidR="00BA407A" w:rsidRPr="002C33D5">
          <w:rPr>
            <w:rStyle w:val="Hyperlink"/>
          </w:rPr>
          <w:t>Skype Vállalati kiszolgáló</w:t>
        </w:r>
        <w:r w:rsidR="00BA407A">
          <w:tab/>
        </w:r>
        <w:r w:rsidR="00BA407A">
          <w:fldChar w:fldCharType="begin"/>
        </w:r>
        <w:r w:rsidR="00BA407A">
          <w:instrText xml:space="preserve"> PAGEREF _Toc502061253 \h </w:instrText>
        </w:r>
        <w:r w:rsidR="00BA407A">
          <w:fldChar w:fldCharType="separate"/>
        </w:r>
        <w:r w:rsidR="00BA407A">
          <w:t>27</w:t>
        </w:r>
        <w:r w:rsidR="00BA407A">
          <w:fldChar w:fldCharType="end"/>
        </w:r>
      </w:hyperlink>
    </w:p>
    <w:p w:rsidR="00BA407A" w:rsidRDefault="00515DE7">
      <w:pPr>
        <w:pStyle w:val="TOC2"/>
        <w:rPr>
          <w:rFonts w:eastAsiaTheme="minorEastAsia"/>
          <w:smallCaps w:val="0"/>
          <w:sz w:val="22"/>
        </w:rPr>
      </w:pPr>
      <w:hyperlink w:anchor="_Toc502061254" w:history="1">
        <w:r w:rsidR="00BA407A" w:rsidRPr="002C33D5">
          <w:rPr>
            <w:rStyle w:val="Hyperlink"/>
          </w:rPr>
          <w:t>SQL Server</w:t>
        </w:r>
        <w:r w:rsidR="00BA407A">
          <w:tab/>
        </w:r>
        <w:r w:rsidR="00BA407A">
          <w:fldChar w:fldCharType="begin"/>
        </w:r>
        <w:r w:rsidR="00BA407A">
          <w:instrText xml:space="preserve"> PAGEREF _Toc502061254 \h </w:instrText>
        </w:r>
        <w:r w:rsidR="00BA407A">
          <w:fldChar w:fldCharType="separate"/>
        </w:r>
        <w:r w:rsidR="00BA407A">
          <w:t>29</w:t>
        </w:r>
        <w:r w:rsidR="00BA407A">
          <w:fldChar w:fldCharType="end"/>
        </w:r>
      </w:hyperlink>
    </w:p>
    <w:p w:rsidR="00BA407A" w:rsidRDefault="00515DE7">
      <w:pPr>
        <w:pStyle w:val="TOC2"/>
        <w:rPr>
          <w:rFonts w:eastAsiaTheme="minorEastAsia"/>
          <w:smallCaps w:val="0"/>
          <w:sz w:val="22"/>
        </w:rPr>
      </w:pPr>
      <w:hyperlink w:anchor="_Toc502061255" w:history="1">
        <w:r w:rsidR="00BA407A" w:rsidRPr="002C33D5">
          <w:rPr>
            <w:rStyle w:val="Hyperlink"/>
          </w:rPr>
          <w:t>System Center</w:t>
        </w:r>
        <w:r w:rsidR="00BA407A">
          <w:tab/>
        </w:r>
        <w:r w:rsidR="00BA407A">
          <w:fldChar w:fldCharType="begin"/>
        </w:r>
        <w:r w:rsidR="00BA407A">
          <w:instrText xml:space="preserve"> PAGEREF _Toc502061255 \h </w:instrText>
        </w:r>
        <w:r w:rsidR="00BA407A">
          <w:fldChar w:fldCharType="separate"/>
        </w:r>
        <w:r w:rsidR="00BA407A">
          <w:t>31</w:t>
        </w:r>
        <w:r w:rsidR="00BA407A">
          <w:fldChar w:fldCharType="end"/>
        </w:r>
      </w:hyperlink>
    </w:p>
    <w:p w:rsidR="00BA407A" w:rsidRDefault="00515DE7">
      <w:pPr>
        <w:pStyle w:val="TOC3"/>
        <w:rPr>
          <w:rFonts w:eastAsiaTheme="minorEastAsia"/>
          <w:smallCaps w:val="0"/>
          <w:sz w:val="22"/>
        </w:rPr>
      </w:pPr>
      <w:hyperlink w:anchor="_Toc502061256" w:history="1">
        <w:r w:rsidR="00BA407A" w:rsidRPr="002C33D5">
          <w:rPr>
            <w:rStyle w:val="Hyperlink"/>
          </w:rPr>
          <w:t>System Center Server</w:t>
        </w:r>
        <w:r w:rsidR="00BA407A">
          <w:tab/>
        </w:r>
        <w:r w:rsidR="00BA407A">
          <w:fldChar w:fldCharType="begin"/>
        </w:r>
        <w:r w:rsidR="00BA407A">
          <w:instrText xml:space="preserve"> PAGEREF _Toc502061256 \h </w:instrText>
        </w:r>
        <w:r w:rsidR="00BA407A">
          <w:fldChar w:fldCharType="separate"/>
        </w:r>
        <w:r w:rsidR="00BA407A">
          <w:t>31</w:t>
        </w:r>
        <w:r w:rsidR="00BA407A">
          <w:fldChar w:fldCharType="end"/>
        </w:r>
      </w:hyperlink>
    </w:p>
    <w:p w:rsidR="00BA407A" w:rsidRDefault="00515DE7">
      <w:pPr>
        <w:pStyle w:val="TOC3"/>
        <w:rPr>
          <w:rFonts w:eastAsiaTheme="minorEastAsia"/>
          <w:smallCaps w:val="0"/>
          <w:sz w:val="22"/>
        </w:rPr>
      </w:pPr>
      <w:hyperlink w:anchor="_Toc502061257" w:history="1">
        <w:r w:rsidR="00BA407A" w:rsidRPr="002C33D5">
          <w:rPr>
            <w:rStyle w:val="Hyperlink"/>
          </w:rPr>
          <w:t>System Center Configuration Manager</w:t>
        </w:r>
        <w:r w:rsidR="00BA407A">
          <w:tab/>
        </w:r>
        <w:r w:rsidR="00BA407A">
          <w:fldChar w:fldCharType="begin"/>
        </w:r>
        <w:r w:rsidR="00BA407A">
          <w:instrText xml:space="preserve"> PAGEREF _Toc502061257 \h </w:instrText>
        </w:r>
        <w:r w:rsidR="00BA407A">
          <w:fldChar w:fldCharType="separate"/>
        </w:r>
        <w:r w:rsidR="00BA407A">
          <w:t>32</w:t>
        </w:r>
        <w:r w:rsidR="00BA407A">
          <w:fldChar w:fldCharType="end"/>
        </w:r>
      </w:hyperlink>
    </w:p>
    <w:p w:rsidR="00BA407A" w:rsidRDefault="00515DE7">
      <w:pPr>
        <w:pStyle w:val="TOC3"/>
        <w:rPr>
          <w:rFonts w:eastAsiaTheme="minorEastAsia"/>
          <w:smallCaps w:val="0"/>
          <w:sz w:val="22"/>
        </w:rPr>
      </w:pPr>
      <w:hyperlink w:anchor="_Toc502061258" w:history="1">
        <w:r w:rsidR="00BA407A" w:rsidRPr="002C33D5">
          <w:rPr>
            <w:rStyle w:val="Hyperlink"/>
          </w:rPr>
          <w:t>System Center Data Protection Manager</w:t>
        </w:r>
        <w:r w:rsidR="00BA407A">
          <w:tab/>
        </w:r>
        <w:r w:rsidR="00BA407A">
          <w:fldChar w:fldCharType="begin"/>
        </w:r>
        <w:r w:rsidR="00BA407A">
          <w:instrText xml:space="preserve"> PAGEREF _Toc502061258 \h </w:instrText>
        </w:r>
        <w:r w:rsidR="00BA407A">
          <w:fldChar w:fldCharType="separate"/>
        </w:r>
        <w:r w:rsidR="00BA407A">
          <w:t>33</w:t>
        </w:r>
        <w:r w:rsidR="00BA407A">
          <w:fldChar w:fldCharType="end"/>
        </w:r>
      </w:hyperlink>
    </w:p>
    <w:p w:rsidR="00BA407A" w:rsidRDefault="00515DE7">
      <w:pPr>
        <w:pStyle w:val="TOC3"/>
        <w:rPr>
          <w:rFonts w:eastAsiaTheme="minorEastAsia"/>
          <w:smallCaps w:val="0"/>
          <w:sz w:val="22"/>
        </w:rPr>
      </w:pPr>
      <w:hyperlink w:anchor="_Toc502061259" w:history="1">
        <w:r w:rsidR="00BA407A" w:rsidRPr="002C33D5">
          <w:rPr>
            <w:rStyle w:val="Hyperlink"/>
          </w:rPr>
          <w:t>System Center Endpoint Protection</w:t>
        </w:r>
        <w:r w:rsidR="00BA407A">
          <w:tab/>
        </w:r>
        <w:r w:rsidR="00BA407A">
          <w:fldChar w:fldCharType="begin"/>
        </w:r>
        <w:r w:rsidR="00BA407A">
          <w:instrText xml:space="preserve"> PAGEREF _Toc502061259 \h </w:instrText>
        </w:r>
        <w:r w:rsidR="00BA407A">
          <w:fldChar w:fldCharType="separate"/>
        </w:r>
        <w:r w:rsidR="00BA407A">
          <w:t>34</w:t>
        </w:r>
        <w:r w:rsidR="00BA407A">
          <w:fldChar w:fldCharType="end"/>
        </w:r>
      </w:hyperlink>
    </w:p>
    <w:p w:rsidR="00BA407A" w:rsidRDefault="00515DE7">
      <w:pPr>
        <w:pStyle w:val="TOC3"/>
        <w:rPr>
          <w:rFonts w:eastAsiaTheme="minorEastAsia"/>
          <w:smallCaps w:val="0"/>
          <w:sz w:val="22"/>
        </w:rPr>
      </w:pPr>
      <w:hyperlink w:anchor="_Toc502061260" w:history="1">
        <w:r w:rsidR="00BA407A" w:rsidRPr="002C33D5">
          <w:rPr>
            <w:rStyle w:val="Hyperlink"/>
          </w:rPr>
          <w:t>System Center Operations Manager</w:t>
        </w:r>
        <w:r w:rsidR="00BA407A">
          <w:tab/>
        </w:r>
        <w:r w:rsidR="00BA407A">
          <w:fldChar w:fldCharType="begin"/>
        </w:r>
        <w:r w:rsidR="00BA407A">
          <w:instrText xml:space="preserve"> PAGEREF _Toc502061260 \h </w:instrText>
        </w:r>
        <w:r w:rsidR="00BA407A">
          <w:fldChar w:fldCharType="separate"/>
        </w:r>
        <w:r w:rsidR="00BA407A">
          <w:t>34</w:t>
        </w:r>
        <w:r w:rsidR="00BA407A">
          <w:fldChar w:fldCharType="end"/>
        </w:r>
      </w:hyperlink>
    </w:p>
    <w:p w:rsidR="00BA407A" w:rsidRDefault="00515DE7">
      <w:pPr>
        <w:pStyle w:val="TOC3"/>
        <w:rPr>
          <w:rFonts w:eastAsiaTheme="minorEastAsia"/>
          <w:smallCaps w:val="0"/>
          <w:sz w:val="22"/>
        </w:rPr>
      </w:pPr>
      <w:hyperlink w:anchor="_Toc502061261" w:history="1">
        <w:r w:rsidR="00BA407A" w:rsidRPr="002C33D5">
          <w:rPr>
            <w:rStyle w:val="Hyperlink"/>
          </w:rPr>
          <w:t>System Center Orchestrator</w:t>
        </w:r>
        <w:r w:rsidR="00BA407A">
          <w:tab/>
        </w:r>
        <w:r w:rsidR="00BA407A">
          <w:fldChar w:fldCharType="begin"/>
        </w:r>
        <w:r w:rsidR="00BA407A">
          <w:instrText xml:space="preserve"> PAGEREF _Toc502061261 \h </w:instrText>
        </w:r>
        <w:r w:rsidR="00BA407A">
          <w:fldChar w:fldCharType="separate"/>
        </w:r>
        <w:r w:rsidR="00BA407A">
          <w:t>35</w:t>
        </w:r>
        <w:r w:rsidR="00BA407A">
          <w:fldChar w:fldCharType="end"/>
        </w:r>
      </w:hyperlink>
    </w:p>
    <w:p w:rsidR="00BA407A" w:rsidRDefault="00515DE7">
      <w:pPr>
        <w:pStyle w:val="TOC3"/>
        <w:rPr>
          <w:rFonts w:eastAsiaTheme="minorEastAsia"/>
          <w:smallCaps w:val="0"/>
          <w:sz w:val="22"/>
        </w:rPr>
      </w:pPr>
      <w:hyperlink w:anchor="_Toc502061262" w:history="1">
        <w:r w:rsidR="00BA407A" w:rsidRPr="002C33D5">
          <w:rPr>
            <w:rStyle w:val="Hyperlink"/>
          </w:rPr>
          <w:t>System Center Service Manager</w:t>
        </w:r>
        <w:r w:rsidR="00BA407A">
          <w:tab/>
        </w:r>
        <w:r w:rsidR="00BA407A">
          <w:fldChar w:fldCharType="begin"/>
        </w:r>
        <w:r w:rsidR="00BA407A">
          <w:instrText xml:space="preserve"> PAGEREF _Toc502061262 \h </w:instrText>
        </w:r>
        <w:r w:rsidR="00BA407A">
          <w:fldChar w:fldCharType="separate"/>
        </w:r>
        <w:r w:rsidR="00BA407A">
          <w:t>36</w:t>
        </w:r>
        <w:r w:rsidR="00BA407A">
          <w:fldChar w:fldCharType="end"/>
        </w:r>
      </w:hyperlink>
    </w:p>
    <w:p w:rsidR="00BA407A" w:rsidRDefault="00515DE7">
      <w:pPr>
        <w:pStyle w:val="TOC2"/>
        <w:rPr>
          <w:rFonts w:eastAsiaTheme="minorEastAsia"/>
          <w:smallCaps w:val="0"/>
          <w:sz w:val="22"/>
        </w:rPr>
      </w:pPr>
      <w:hyperlink w:anchor="_Toc502061263" w:history="1">
        <w:r w:rsidR="00BA407A" w:rsidRPr="002C33D5">
          <w:rPr>
            <w:rStyle w:val="Hyperlink"/>
          </w:rPr>
          <w:t>Virtual Desktop Infrastructure (VDI) termékcsomag</w:t>
        </w:r>
        <w:r w:rsidR="00BA407A">
          <w:tab/>
        </w:r>
        <w:r w:rsidR="00BA407A">
          <w:fldChar w:fldCharType="begin"/>
        </w:r>
        <w:r w:rsidR="00BA407A">
          <w:instrText xml:space="preserve"> PAGEREF _Toc502061263 \h </w:instrText>
        </w:r>
        <w:r w:rsidR="00BA407A">
          <w:fldChar w:fldCharType="separate"/>
        </w:r>
        <w:r w:rsidR="00BA407A">
          <w:t>37</w:t>
        </w:r>
        <w:r w:rsidR="00BA407A">
          <w:fldChar w:fldCharType="end"/>
        </w:r>
      </w:hyperlink>
    </w:p>
    <w:p w:rsidR="00BA407A" w:rsidRDefault="00515DE7">
      <w:pPr>
        <w:pStyle w:val="TOC2"/>
        <w:rPr>
          <w:rFonts w:eastAsiaTheme="minorEastAsia"/>
          <w:smallCaps w:val="0"/>
          <w:sz w:val="22"/>
        </w:rPr>
      </w:pPr>
      <w:hyperlink w:anchor="_Toc502061264" w:history="1">
        <w:r w:rsidR="00BA407A" w:rsidRPr="002C33D5">
          <w:rPr>
            <w:rStyle w:val="Hyperlink"/>
          </w:rPr>
          <w:t>Visual Studio</w:t>
        </w:r>
        <w:r w:rsidR="00BA407A">
          <w:tab/>
        </w:r>
        <w:r w:rsidR="00BA407A">
          <w:fldChar w:fldCharType="begin"/>
        </w:r>
        <w:r w:rsidR="00BA407A">
          <w:instrText xml:space="preserve"> PAGEREF _Toc502061264 \h </w:instrText>
        </w:r>
        <w:r w:rsidR="00BA407A">
          <w:fldChar w:fldCharType="separate"/>
        </w:r>
        <w:r w:rsidR="00BA407A">
          <w:t>37</w:t>
        </w:r>
        <w:r w:rsidR="00BA407A">
          <w:fldChar w:fldCharType="end"/>
        </w:r>
      </w:hyperlink>
    </w:p>
    <w:p w:rsidR="00BA407A" w:rsidRDefault="00515DE7">
      <w:pPr>
        <w:pStyle w:val="TOC3"/>
        <w:rPr>
          <w:rFonts w:eastAsiaTheme="minorEastAsia"/>
          <w:smallCaps w:val="0"/>
          <w:sz w:val="22"/>
        </w:rPr>
      </w:pPr>
      <w:hyperlink w:anchor="_Toc502061265" w:history="1">
        <w:r w:rsidR="00BA407A" w:rsidRPr="002C33D5">
          <w:rPr>
            <w:rStyle w:val="Hyperlink"/>
          </w:rPr>
          <w:t>Visual Studio</w:t>
        </w:r>
        <w:r w:rsidR="00BA407A">
          <w:tab/>
        </w:r>
        <w:r w:rsidR="00BA407A">
          <w:fldChar w:fldCharType="begin"/>
        </w:r>
        <w:r w:rsidR="00BA407A">
          <w:instrText xml:space="preserve"> PAGEREF _Toc502061265 \h </w:instrText>
        </w:r>
        <w:r w:rsidR="00BA407A">
          <w:fldChar w:fldCharType="separate"/>
        </w:r>
        <w:r w:rsidR="00BA407A">
          <w:t>37</w:t>
        </w:r>
        <w:r w:rsidR="00BA407A">
          <w:fldChar w:fldCharType="end"/>
        </w:r>
      </w:hyperlink>
    </w:p>
    <w:p w:rsidR="00BA407A" w:rsidRDefault="00515DE7">
      <w:pPr>
        <w:pStyle w:val="TOC3"/>
        <w:rPr>
          <w:rFonts w:eastAsiaTheme="minorEastAsia"/>
          <w:smallCaps w:val="0"/>
          <w:sz w:val="22"/>
        </w:rPr>
      </w:pPr>
      <w:hyperlink w:anchor="_Toc502061266" w:history="1">
        <w:r w:rsidR="00BA407A" w:rsidRPr="002C33D5">
          <w:rPr>
            <w:rStyle w:val="Hyperlink"/>
          </w:rPr>
          <w:t>Visual Studio Team Foundation Server</w:t>
        </w:r>
        <w:r w:rsidR="00BA407A">
          <w:tab/>
        </w:r>
        <w:r w:rsidR="00BA407A">
          <w:fldChar w:fldCharType="begin"/>
        </w:r>
        <w:r w:rsidR="00BA407A">
          <w:instrText xml:space="preserve"> PAGEREF _Toc502061266 \h </w:instrText>
        </w:r>
        <w:r w:rsidR="00BA407A">
          <w:fldChar w:fldCharType="separate"/>
        </w:r>
        <w:r w:rsidR="00BA407A">
          <w:t>38</w:t>
        </w:r>
        <w:r w:rsidR="00BA407A">
          <w:fldChar w:fldCharType="end"/>
        </w:r>
      </w:hyperlink>
    </w:p>
    <w:p w:rsidR="00BA407A" w:rsidRDefault="00515DE7">
      <w:pPr>
        <w:pStyle w:val="TOC2"/>
        <w:rPr>
          <w:rFonts w:eastAsiaTheme="minorEastAsia"/>
          <w:smallCaps w:val="0"/>
          <w:sz w:val="22"/>
        </w:rPr>
      </w:pPr>
      <w:hyperlink w:anchor="_Toc502061267" w:history="1">
        <w:r w:rsidR="00BA407A" w:rsidRPr="002C33D5">
          <w:rPr>
            <w:rStyle w:val="Hyperlink"/>
          </w:rPr>
          <w:t>Windows</w:t>
        </w:r>
        <w:r w:rsidR="00BA407A">
          <w:tab/>
        </w:r>
        <w:r w:rsidR="00BA407A">
          <w:fldChar w:fldCharType="begin"/>
        </w:r>
        <w:r w:rsidR="00BA407A">
          <w:instrText xml:space="preserve"> PAGEREF _Toc502061267 \h </w:instrText>
        </w:r>
        <w:r w:rsidR="00BA407A">
          <w:fldChar w:fldCharType="separate"/>
        </w:r>
        <w:r w:rsidR="00BA407A">
          <w:t>40</w:t>
        </w:r>
        <w:r w:rsidR="00BA407A">
          <w:fldChar w:fldCharType="end"/>
        </w:r>
      </w:hyperlink>
    </w:p>
    <w:p w:rsidR="00BA407A" w:rsidRDefault="00515DE7">
      <w:pPr>
        <w:pStyle w:val="TOC3"/>
        <w:rPr>
          <w:rFonts w:eastAsiaTheme="minorEastAsia"/>
          <w:smallCaps w:val="0"/>
          <w:sz w:val="22"/>
        </w:rPr>
      </w:pPr>
      <w:hyperlink w:anchor="_Toc502061268" w:history="1">
        <w:r w:rsidR="00BA407A" w:rsidRPr="002C33D5">
          <w:rPr>
            <w:rStyle w:val="Hyperlink"/>
          </w:rPr>
          <w:t>Windows asztali operációs rendszer</w:t>
        </w:r>
        <w:r w:rsidR="00BA407A">
          <w:tab/>
        </w:r>
        <w:r w:rsidR="00BA407A">
          <w:fldChar w:fldCharType="begin"/>
        </w:r>
        <w:r w:rsidR="00BA407A">
          <w:instrText xml:space="preserve"> PAGEREF _Toc502061268 \h </w:instrText>
        </w:r>
        <w:r w:rsidR="00BA407A">
          <w:fldChar w:fldCharType="separate"/>
        </w:r>
        <w:r w:rsidR="00BA407A">
          <w:t>40</w:t>
        </w:r>
        <w:r w:rsidR="00BA407A">
          <w:fldChar w:fldCharType="end"/>
        </w:r>
      </w:hyperlink>
    </w:p>
    <w:p w:rsidR="00BA407A" w:rsidRDefault="00515DE7">
      <w:pPr>
        <w:pStyle w:val="TOC2"/>
        <w:rPr>
          <w:rFonts w:eastAsiaTheme="minorEastAsia"/>
          <w:smallCaps w:val="0"/>
          <w:sz w:val="22"/>
        </w:rPr>
      </w:pPr>
      <w:hyperlink w:anchor="_Toc502061269" w:history="1">
        <w:r w:rsidR="00BA407A" w:rsidRPr="002C33D5">
          <w:rPr>
            <w:rStyle w:val="Hyperlink"/>
          </w:rPr>
          <w:t>Windows Server</w:t>
        </w:r>
        <w:r w:rsidR="00BA407A">
          <w:tab/>
        </w:r>
        <w:r w:rsidR="00BA407A">
          <w:fldChar w:fldCharType="begin"/>
        </w:r>
        <w:r w:rsidR="00BA407A">
          <w:instrText xml:space="preserve"> PAGEREF _Toc502061269 \h </w:instrText>
        </w:r>
        <w:r w:rsidR="00BA407A">
          <w:fldChar w:fldCharType="separate"/>
        </w:r>
        <w:r w:rsidR="00BA407A">
          <w:t>47</w:t>
        </w:r>
        <w:r w:rsidR="00BA407A">
          <w:fldChar w:fldCharType="end"/>
        </w:r>
      </w:hyperlink>
    </w:p>
    <w:p w:rsidR="00BA407A" w:rsidRDefault="00515DE7">
      <w:pPr>
        <w:pStyle w:val="TOC3"/>
        <w:rPr>
          <w:rFonts w:eastAsiaTheme="minorEastAsia"/>
          <w:smallCaps w:val="0"/>
          <w:sz w:val="22"/>
        </w:rPr>
      </w:pPr>
      <w:hyperlink w:anchor="_Toc502061270" w:history="1">
        <w:r w:rsidR="00BA407A" w:rsidRPr="002C33D5">
          <w:rPr>
            <w:rStyle w:val="Hyperlink"/>
          </w:rPr>
          <w:t>Windows MultiPoint Server</w:t>
        </w:r>
        <w:r w:rsidR="00BA407A">
          <w:tab/>
        </w:r>
        <w:r w:rsidR="00BA407A">
          <w:fldChar w:fldCharType="begin"/>
        </w:r>
        <w:r w:rsidR="00BA407A">
          <w:instrText xml:space="preserve"> PAGEREF _Toc502061270 \h </w:instrText>
        </w:r>
        <w:r w:rsidR="00BA407A">
          <w:fldChar w:fldCharType="separate"/>
        </w:r>
        <w:r w:rsidR="00BA407A">
          <w:t>47</w:t>
        </w:r>
        <w:r w:rsidR="00BA407A">
          <w:fldChar w:fldCharType="end"/>
        </w:r>
      </w:hyperlink>
    </w:p>
    <w:p w:rsidR="00BA407A" w:rsidRDefault="00515DE7">
      <w:pPr>
        <w:pStyle w:val="TOC3"/>
        <w:rPr>
          <w:rFonts w:eastAsiaTheme="minorEastAsia"/>
          <w:smallCaps w:val="0"/>
          <w:sz w:val="22"/>
        </w:rPr>
      </w:pPr>
      <w:hyperlink w:anchor="_Toc502061271" w:history="1">
        <w:r w:rsidR="00BA407A" w:rsidRPr="002C33D5">
          <w:rPr>
            <w:rStyle w:val="Hyperlink"/>
          </w:rPr>
          <w:t>Windows Server</w:t>
        </w:r>
        <w:r w:rsidR="00BA407A">
          <w:tab/>
        </w:r>
        <w:r w:rsidR="00BA407A">
          <w:fldChar w:fldCharType="begin"/>
        </w:r>
        <w:r w:rsidR="00BA407A">
          <w:instrText xml:space="preserve"> PAGEREF _Toc502061271 \h </w:instrText>
        </w:r>
        <w:r w:rsidR="00BA407A">
          <w:fldChar w:fldCharType="separate"/>
        </w:r>
        <w:r w:rsidR="00BA407A">
          <w:t>48</w:t>
        </w:r>
        <w:r w:rsidR="00BA407A">
          <w:fldChar w:fldCharType="end"/>
        </w:r>
      </w:hyperlink>
    </w:p>
    <w:p w:rsidR="00BA407A" w:rsidRDefault="00515DE7">
      <w:pPr>
        <w:pStyle w:val="TOC1"/>
        <w:rPr>
          <w:rFonts w:eastAsiaTheme="minorEastAsia"/>
          <w:b w:val="0"/>
          <w:caps w:val="0"/>
          <w:noProof/>
          <w:sz w:val="22"/>
          <w:szCs w:val="22"/>
        </w:rPr>
      </w:pPr>
      <w:hyperlink w:anchor="_Toc502061272" w:history="1">
        <w:r w:rsidR="00BA407A" w:rsidRPr="002C33D5">
          <w:rPr>
            <w:rStyle w:val="Hyperlink"/>
            <w:noProof/>
          </w:rPr>
          <w:t>Online Szolgáltatások</w:t>
        </w:r>
        <w:r w:rsidR="00BA407A">
          <w:rPr>
            <w:noProof/>
          </w:rPr>
          <w:tab/>
        </w:r>
        <w:r w:rsidR="00BA407A">
          <w:rPr>
            <w:noProof/>
          </w:rPr>
          <w:fldChar w:fldCharType="begin"/>
        </w:r>
        <w:r w:rsidR="00BA407A">
          <w:rPr>
            <w:noProof/>
          </w:rPr>
          <w:instrText xml:space="preserve"> PAGEREF _Toc502061272 \h </w:instrText>
        </w:r>
        <w:r w:rsidR="00BA407A">
          <w:rPr>
            <w:noProof/>
          </w:rPr>
        </w:r>
        <w:r w:rsidR="00BA407A">
          <w:rPr>
            <w:noProof/>
          </w:rPr>
          <w:fldChar w:fldCharType="separate"/>
        </w:r>
        <w:r w:rsidR="00BA407A">
          <w:rPr>
            <w:noProof/>
          </w:rPr>
          <w:t>52</w:t>
        </w:r>
        <w:r w:rsidR="00BA407A">
          <w:rPr>
            <w:noProof/>
          </w:rPr>
          <w:fldChar w:fldCharType="end"/>
        </w:r>
      </w:hyperlink>
    </w:p>
    <w:p w:rsidR="00BA407A" w:rsidRDefault="00515DE7">
      <w:pPr>
        <w:pStyle w:val="TOC2"/>
        <w:rPr>
          <w:rFonts w:eastAsiaTheme="minorEastAsia"/>
          <w:smallCaps w:val="0"/>
          <w:sz w:val="22"/>
        </w:rPr>
      </w:pPr>
      <w:hyperlink w:anchor="_Toc502061273" w:history="1">
        <w:r w:rsidR="00BA407A" w:rsidRPr="002C33D5">
          <w:rPr>
            <w:rStyle w:val="Hyperlink"/>
          </w:rPr>
          <w:t>Az Online Szolgáltatások regionális elérhetősége</w:t>
        </w:r>
        <w:r w:rsidR="00BA407A">
          <w:tab/>
        </w:r>
        <w:r w:rsidR="00BA407A">
          <w:fldChar w:fldCharType="begin"/>
        </w:r>
        <w:r w:rsidR="00BA407A">
          <w:instrText xml:space="preserve"> PAGEREF _Toc502061273 \h </w:instrText>
        </w:r>
        <w:r w:rsidR="00BA407A">
          <w:fldChar w:fldCharType="separate"/>
        </w:r>
        <w:r w:rsidR="00BA407A">
          <w:t>52</w:t>
        </w:r>
        <w:r w:rsidR="00BA407A">
          <w:fldChar w:fldCharType="end"/>
        </w:r>
      </w:hyperlink>
    </w:p>
    <w:p w:rsidR="00BA407A" w:rsidRDefault="00515DE7">
      <w:pPr>
        <w:pStyle w:val="TOC2"/>
        <w:rPr>
          <w:rFonts w:eastAsiaTheme="minorEastAsia"/>
          <w:smallCaps w:val="0"/>
          <w:sz w:val="22"/>
        </w:rPr>
      </w:pPr>
      <w:hyperlink w:anchor="_Toc502061274" w:history="1">
        <w:r w:rsidR="00BA407A" w:rsidRPr="002C33D5">
          <w:rPr>
            <w:rStyle w:val="Hyperlink"/>
          </w:rPr>
          <w:t>Az Online Szolgáltatások megvásárlására vonatkozó szabályok</w:t>
        </w:r>
        <w:r w:rsidR="00BA407A">
          <w:tab/>
        </w:r>
        <w:r w:rsidR="00BA407A">
          <w:fldChar w:fldCharType="begin"/>
        </w:r>
        <w:r w:rsidR="00BA407A">
          <w:instrText xml:space="preserve"> PAGEREF _Toc502061274 \h </w:instrText>
        </w:r>
        <w:r w:rsidR="00BA407A">
          <w:fldChar w:fldCharType="separate"/>
        </w:r>
        <w:r w:rsidR="00BA407A">
          <w:t>52</w:t>
        </w:r>
        <w:r w:rsidR="00BA407A">
          <w:fldChar w:fldCharType="end"/>
        </w:r>
      </w:hyperlink>
    </w:p>
    <w:p w:rsidR="00BA407A" w:rsidRDefault="00515DE7">
      <w:pPr>
        <w:pStyle w:val="TOC2"/>
        <w:rPr>
          <w:rFonts w:eastAsiaTheme="minorEastAsia"/>
          <w:smallCaps w:val="0"/>
          <w:sz w:val="22"/>
        </w:rPr>
      </w:pPr>
      <w:hyperlink w:anchor="_Toc502061275" w:history="1">
        <w:r w:rsidR="00BA407A" w:rsidRPr="002C33D5">
          <w:rPr>
            <w:rStyle w:val="Hyperlink"/>
          </w:rPr>
          <w:t>Online Szolgáltatások megújítása</w:t>
        </w:r>
        <w:r w:rsidR="00BA407A">
          <w:tab/>
        </w:r>
        <w:r w:rsidR="00BA407A">
          <w:fldChar w:fldCharType="begin"/>
        </w:r>
        <w:r w:rsidR="00BA407A">
          <w:instrText xml:space="preserve"> PAGEREF _Toc502061275 \h </w:instrText>
        </w:r>
        <w:r w:rsidR="00BA407A">
          <w:fldChar w:fldCharType="separate"/>
        </w:r>
        <w:r w:rsidR="00BA407A">
          <w:t>52</w:t>
        </w:r>
        <w:r w:rsidR="00BA407A">
          <w:fldChar w:fldCharType="end"/>
        </w:r>
      </w:hyperlink>
    </w:p>
    <w:p w:rsidR="00BA407A" w:rsidRDefault="00515DE7">
      <w:pPr>
        <w:pStyle w:val="TOC2"/>
        <w:rPr>
          <w:rFonts w:eastAsiaTheme="minorEastAsia"/>
          <w:smallCaps w:val="0"/>
          <w:sz w:val="22"/>
        </w:rPr>
      </w:pPr>
      <w:hyperlink w:anchor="_Toc502061276" w:history="1">
        <w:r w:rsidR="00BA407A" w:rsidRPr="002C33D5">
          <w:rPr>
            <w:rStyle w:val="Hyperlink"/>
          </w:rPr>
          <w:t>Microsoft Azure-Szolgáltatások</w:t>
        </w:r>
        <w:r w:rsidR="00BA407A">
          <w:tab/>
        </w:r>
        <w:r w:rsidR="00BA407A">
          <w:fldChar w:fldCharType="begin"/>
        </w:r>
        <w:r w:rsidR="00BA407A">
          <w:instrText xml:space="preserve"> PAGEREF _Toc502061276 \h </w:instrText>
        </w:r>
        <w:r w:rsidR="00BA407A">
          <w:fldChar w:fldCharType="separate"/>
        </w:r>
        <w:r w:rsidR="00BA407A">
          <w:t>52</w:t>
        </w:r>
        <w:r w:rsidR="00BA407A">
          <w:fldChar w:fldCharType="end"/>
        </w:r>
      </w:hyperlink>
    </w:p>
    <w:p w:rsidR="00BA407A" w:rsidRDefault="00515DE7">
      <w:pPr>
        <w:pStyle w:val="TOC3"/>
        <w:rPr>
          <w:rFonts w:eastAsiaTheme="minorEastAsia"/>
          <w:smallCaps w:val="0"/>
          <w:sz w:val="22"/>
        </w:rPr>
      </w:pPr>
      <w:hyperlink w:anchor="_Toc502061277" w:history="1">
        <w:r w:rsidR="00BA407A" w:rsidRPr="002C33D5">
          <w:rPr>
            <w:rStyle w:val="Hyperlink"/>
          </w:rPr>
          <w:t>Microsoft Azure-Szolgáltatások</w:t>
        </w:r>
        <w:r w:rsidR="00BA407A">
          <w:tab/>
        </w:r>
        <w:r w:rsidR="00BA407A">
          <w:fldChar w:fldCharType="begin"/>
        </w:r>
        <w:r w:rsidR="00BA407A">
          <w:instrText xml:space="preserve"> PAGEREF _Toc502061277 \h </w:instrText>
        </w:r>
        <w:r w:rsidR="00BA407A">
          <w:fldChar w:fldCharType="separate"/>
        </w:r>
        <w:r w:rsidR="00BA407A">
          <w:t>54</w:t>
        </w:r>
        <w:r w:rsidR="00BA407A">
          <w:fldChar w:fldCharType="end"/>
        </w:r>
      </w:hyperlink>
    </w:p>
    <w:p w:rsidR="00BA407A" w:rsidRDefault="00515DE7">
      <w:pPr>
        <w:pStyle w:val="TOC3"/>
        <w:rPr>
          <w:rFonts w:eastAsiaTheme="minorEastAsia"/>
          <w:smallCaps w:val="0"/>
          <w:sz w:val="22"/>
        </w:rPr>
      </w:pPr>
      <w:hyperlink w:anchor="_Toc502061278" w:history="1">
        <w:r w:rsidR="00BA407A" w:rsidRPr="002C33D5">
          <w:rPr>
            <w:rStyle w:val="Hyperlink"/>
          </w:rPr>
          <w:t>Microsoft Azure Infrastruktúra-csomagok</w:t>
        </w:r>
        <w:r w:rsidR="00BA407A">
          <w:tab/>
        </w:r>
        <w:r w:rsidR="00BA407A">
          <w:fldChar w:fldCharType="begin"/>
        </w:r>
        <w:r w:rsidR="00BA407A">
          <w:instrText xml:space="preserve"> PAGEREF _Toc502061278 \h </w:instrText>
        </w:r>
        <w:r w:rsidR="00BA407A">
          <w:fldChar w:fldCharType="separate"/>
        </w:r>
        <w:r w:rsidR="00BA407A">
          <w:t>54</w:t>
        </w:r>
        <w:r w:rsidR="00BA407A">
          <w:fldChar w:fldCharType="end"/>
        </w:r>
      </w:hyperlink>
    </w:p>
    <w:p w:rsidR="00BA407A" w:rsidRDefault="00515DE7">
      <w:pPr>
        <w:pStyle w:val="TOC3"/>
        <w:rPr>
          <w:rFonts w:eastAsiaTheme="minorEastAsia"/>
          <w:smallCaps w:val="0"/>
          <w:sz w:val="22"/>
        </w:rPr>
      </w:pPr>
      <w:hyperlink w:anchor="_Toc502061279" w:history="1">
        <w:r w:rsidR="00BA407A" w:rsidRPr="002C33D5">
          <w:rPr>
            <w:rStyle w:val="Hyperlink"/>
          </w:rPr>
          <w:t>Microsoft Azure Támogatási Csomagok</w:t>
        </w:r>
        <w:r w:rsidR="00BA407A">
          <w:tab/>
        </w:r>
        <w:r w:rsidR="00BA407A">
          <w:fldChar w:fldCharType="begin"/>
        </w:r>
        <w:r w:rsidR="00BA407A">
          <w:instrText xml:space="preserve"> PAGEREF _Toc502061279 \h </w:instrText>
        </w:r>
        <w:r w:rsidR="00BA407A">
          <w:fldChar w:fldCharType="separate"/>
        </w:r>
        <w:r w:rsidR="00BA407A">
          <w:t>55</w:t>
        </w:r>
        <w:r w:rsidR="00BA407A">
          <w:fldChar w:fldCharType="end"/>
        </w:r>
      </w:hyperlink>
    </w:p>
    <w:p w:rsidR="00BA407A" w:rsidRDefault="00515DE7">
      <w:pPr>
        <w:pStyle w:val="TOC3"/>
        <w:rPr>
          <w:rFonts w:eastAsiaTheme="minorEastAsia"/>
          <w:smallCaps w:val="0"/>
          <w:sz w:val="22"/>
        </w:rPr>
      </w:pPr>
      <w:hyperlink w:anchor="_Toc502061280" w:history="1">
        <w:r w:rsidR="00BA407A" w:rsidRPr="002C33D5">
          <w:rPr>
            <w:rStyle w:val="Hyperlink"/>
          </w:rPr>
          <w:t>Microsoft Azure Felhasználói Csomagok</w:t>
        </w:r>
        <w:r w:rsidR="00BA407A">
          <w:tab/>
        </w:r>
        <w:r w:rsidR="00BA407A">
          <w:fldChar w:fldCharType="begin"/>
        </w:r>
        <w:r w:rsidR="00BA407A">
          <w:instrText xml:space="preserve"> PAGEREF _Toc502061280 \h </w:instrText>
        </w:r>
        <w:r w:rsidR="00BA407A">
          <w:fldChar w:fldCharType="separate"/>
        </w:r>
        <w:r w:rsidR="00BA407A">
          <w:t>56</w:t>
        </w:r>
        <w:r w:rsidR="00BA407A">
          <w:fldChar w:fldCharType="end"/>
        </w:r>
      </w:hyperlink>
    </w:p>
    <w:p w:rsidR="00BA407A" w:rsidRDefault="00515DE7">
      <w:pPr>
        <w:pStyle w:val="TOC2"/>
        <w:rPr>
          <w:rFonts w:eastAsiaTheme="minorEastAsia"/>
          <w:smallCaps w:val="0"/>
          <w:sz w:val="22"/>
        </w:rPr>
      </w:pPr>
      <w:hyperlink w:anchor="_Toc502061281" w:history="1">
        <w:r w:rsidR="00BA407A" w:rsidRPr="002C33D5">
          <w:rPr>
            <w:rStyle w:val="Hyperlink"/>
          </w:rPr>
          <w:t>Microsoft 365</w:t>
        </w:r>
        <w:r w:rsidR="00BA407A">
          <w:tab/>
        </w:r>
        <w:r w:rsidR="00BA407A">
          <w:fldChar w:fldCharType="begin"/>
        </w:r>
        <w:r w:rsidR="00BA407A">
          <w:instrText xml:space="preserve"> PAGEREF _Toc502061281 \h </w:instrText>
        </w:r>
        <w:r w:rsidR="00BA407A">
          <w:fldChar w:fldCharType="separate"/>
        </w:r>
        <w:r w:rsidR="00BA407A">
          <w:t>56</w:t>
        </w:r>
        <w:r w:rsidR="00BA407A">
          <w:fldChar w:fldCharType="end"/>
        </w:r>
      </w:hyperlink>
    </w:p>
    <w:p w:rsidR="00BA407A" w:rsidRDefault="00515DE7">
      <w:pPr>
        <w:pStyle w:val="TOC2"/>
        <w:rPr>
          <w:rFonts w:eastAsiaTheme="minorEastAsia"/>
          <w:smallCaps w:val="0"/>
          <w:sz w:val="22"/>
        </w:rPr>
      </w:pPr>
      <w:hyperlink w:anchor="_Toc502061282" w:history="1">
        <w:r w:rsidR="00BA407A" w:rsidRPr="002C33D5">
          <w:rPr>
            <w:rStyle w:val="Hyperlink"/>
          </w:rPr>
          <w:t>Enterprise Mobility + Security</w:t>
        </w:r>
        <w:r w:rsidR="00BA407A">
          <w:tab/>
        </w:r>
        <w:r w:rsidR="00BA407A">
          <w:fldChar w:fldCharType="begin"/>
        </w:r>
        <w:r w:rsidR="00BA407A">
          <w:instrText xml:space="preserve"> PAGEREF _Toc502061282 \h </w:instrText>
        </w:r>
        <w:r w:rsidR="00BA407A">
          <w:fldChar w:fldCharType="separate"/>
        </w:r>
        <w:r w:rsidR="00BA407A">
          <w:t>58</w:t>
        </w:r>
        <w:r w:rsidR="00BA407A">
          <w:fldChar w:fldCharType="end"/>
        </w:r>
      </w:hyperlink>
    </w:p>
    <w:p w:rsidR="00BA407A" w:rsidRDefault="00515DE7">
      <w:pPr>
        <w:pStyle w:val="TOC2"/>
        <w:rPr>
          <w:rFonts w:eastAsiaTheme="minorEastAsia"/>
          <w:smallCaps w:val="0"/>
          <w:sz w:val="22"/>
        </w:rPr>
      </w:pPr>
      <w:hyperlink w:anchor="_Toc502061283" w:history="1">
        <w:r w:rsidR="00BA407A" w:rsidRPr="002C33D5">
          <w:rPr>
            <w:rStyle w:val="Hyperlink"/>
          </w:rPr>
          <w:t>Microsoft Dynamics 365-szolgáltatások</w:t>
        </w:r>
        <w:r w:rsidR="00BA407A">
          <w:tab/>
        </w:r>
        <w:r w:rsidR="00BA407A">
          <w:fldChar w:fldCharType="begin"/>
        </w:r>
        <w:r w:rsidR="00BA407A">
          <w:instrText xml:space="preserve"> PAGEREF _Toc502061283 \h </w:instrText>
        </w:r>
        <w:r w:rsidR="00BA407A">
          <w:fldChar w:fldCharType="separate"/>
        </w:r>
        <w:r w:rsidR="00BA407A">
          <w:t>58</w:t>
        </w:r>
        <w:r w:rsidR="00BA407A">
          <w:fldChar w:fldCharType="end"/>
        </w:r>
      </w:hyperlink>
    </w:p>
    <w:p w:rsidR="00BA407A" w:rsidRDefault="00515DE7">
      <w:pPr>
        <w:pStyle w:val="TOC2"/>
        <w:rPr>
          <w:rFonts w:eastAsiaTheme="minorEastAsia"/>
          <w:smallCaps w:val="0"/>
          <w:sz w:val="22"/>
        </w:rPr>
      </w:pPr>
      <w:hyperlink w:anchor="_Toc502061284" w:history="1">
        <w:r w:rsidR="00BA407A" w:rsidRPr="002C33D5">
          <w:rPr>
            <w:rStyle w:val="Hyperlink"/>
          </w:rPr>
          <w:t>Office 365-szolgáltatások</w:t>
        </w:r>
        <w:r w:rsidR="00BA407A">
          <w:tab/>
        </w:r>
        <w:r w:rsidR="00BA407A">
          <w:fldChar w:fldCharType="begin"/>
        </w:r>
        <w:r w:rsidR="00BA407A">
          <w:instrText xml:space="preserve"> PAGEREF _Toc502061284 \h </w:instrText>
        </w:r>
        <w:r w:rsidR="00BA407A">
          <w:fldChar w:fldCharType="separate"/>
        </w:r>
        <w:r w:rsidR="00BA407A">
          <w:t>61</w:t>
        </w:r>
        <w:r w:rsidR="00BA407A">
          <w:fldChar w:fldCharType="end"/>
        </w:r>
      </w:hyperlink>
    </w:p>
    <w:p w:rsidR="00BA407A" w:rsidRDefault="00515DE7">
      <w:pPr>
        <w:pStyle w:val="TOC3"/>
        <w:rPr>
          <w:rFonts w:eastAsiaTheme="minorEastAsia"/>
          <w:smallCaps w:val="0"/>
          <w:sz w:val="22"/>
        </w:rPr>
      </w:pPr>
      <w:hyperlink w:anchor="_Toc502061285" w:history="1">
        <w:r w:rsidR="00BA407A" w:rsidRPr="002C33D5">
          <w:rPr>
            <w:rStyle w:val="Hyperlink"/>
          </w:rPr>
          <w:t>Office 365-alkalmazások</w:t>
        </w:r>
        <w:r w:rsidR="00BA407A">
          <w:tab/>
        </w:r>
        <w:r w:rsidR="00BA407A">
          <w:fldChar w:fldCharType="begin"/>
        </w:r>
        <w:r w:rsidR="00BA407A">
          <w:instrText xml:space="preserve"> PAGEREF _Toc502061285 \h </w:instrText>
        </w:r>
        <w:r w:rsidR="00BA407A">
          <w:fldChar w:fldCharType="separate"/>
        </w:r>
        <w:r w:rsidR="00BA407A">
          <w:t>61</w:t>
        </w:r>
        <w:r w:rsidR="00BA407A">
          <w:fldChar w:fldCharType="end"/>
        </w:r>
      </w:hyperlink>
    </w:p>
    <w:p w:rsidR="00BA407A" w:rsidRDefault="00515DE7">
      <w:pPr>
        <w:pStyle w:val="TOC3"/>
        <w:rPr>
          <w:rFonts w:eastAsiaTheme="minorEastAsia"/>
          <w:smallCaps w:val="0"/>
          <w:sz w:val="22"/>
        </w:rPr>
      </w:pPr>
      <w:hyperlink w:anchor="_Toc502061286" w:history="1">
        <w:r w:rsidR="00BA407A" w:rsidRPr="002C33D5">
          <w:rPr>
            <w:rStyle w:val="Hyperlink"/>
          </w:rPr>
          <w:t>Office 365 csomagok</w:t>
        </w:r>
        <w:r w:rsidR="00BA407A">
          <w:tab/>
        </w:r>
        <w:r w:rsidR="00BA407A">
          <w:fldChar w:fldCharType="begin"/>
        </w:r>
        <w:r w:rsidR="00BA407A">
          <w:instrText xml:space="preserve"> PAGEREF _Toc502061286 \h </w:instrText>
        </w:r>
        <w:r w:rsidR="00BA407A">
          <w:fldChar w:fldCharType="separate"/>
        </w:r>
        <w:r w:rsidR="00BA407A">
          <w:t>62</w:t>
        </w:r>
        <w:r w:rsidR="00BA407A">
          <w:fldChar w:fldCharType="end"/>
        </w:r>
      </w:hyperlink>
    </w:p>
    <w:p w:rsidR="00BA407A" w:rsidRDefault="00515DE7">
      <w:pPr>
        <w:pStyle w:val="TOC3"/>
        <w:rPr>
          <w:rFonts w:eastAsiaTheme="minorEastAsia"/>
          <w:smallCaps w:val="0"/>
          <w:sz w:val="22"/>
        </w:rPr>
      </w:pPr>
      <w:hyperlink w:anchor="_Toc502061287" w:history="1">
        <w:r w:rsidR="00BA407A" w:rsidRPr="002C33D5">
          <w:rPr>
            <w:rStyle w:val="Hyperlink"/>
          </w:rPr>
          <w:t>Office 365 Cloud App Security</w:t>
        </w:r>
        <w:r w:rsidR="00BA407A">
          <w:tab/>
        </w:r>
        <w:r w:rsidR="00BA407A">
          <w:fldChar w:fldCharType="begin"/>
        </w:r>
        <w:r w:rsidR="00BA407A">
          <w:instrText xml:space="preserve"> PAGEREF _Toc502061287 \h </w:instrText>
        </w:r>
        <w:r w:rsidR="00BA407A">
          <w:fldChar w:fldCharType="separate"/>
        </w:r>
        <w:r w:rsidR="00BA407A">
          <w:t>64</w:t>
        </w:r>
        <w:r w:rsidR="00BA407A">
          <w:fldChar w:fldCharType="end"/>
        </w:r>
      </w:hyperlink>
    </w:p>
    <w:p w:rsidR="00BA407A" w:rsidRDefault="00515DE7">
      <w:pPr>
        <w:pStyle w:val="TOC3"/>
        <w:rPr>
          <w:rFonts w:eastAsiaTheme="minorEastAsia"/>
          <w:smallCaps w:val="0"/>
          <w:sz w:val="22"/>
        </w:rPr>
      </w:pPr>
      <w:hyperlink w:anchor="_Toc502061288" w:history="1">
        <w:r w:rsidR="00BA407A" w:rsidRPr="002C33D5">
          <w:rPr>
            <w:rStyle w:val="Hyperlink"/>
          </w:rPr>
          <w:t>Microsoft MyAnalytics</w:t>
        </w:r>
        <w:r w:rsidR="00BA407A">
          <w:tab/>
        </w:r>
        <w:r w:rsidR="00BA407A">
          <w:fldChar w:fldCharType="begin"/>
        </w:r>
        <w:r w:rsidR="00BA407A">
          <w:instrText xml:space="preserve"> PAGEREF _Toc502061288 \h </w:instrText>
        </w:r>
        <w:r w:rsidR="00BA407A">
          <w:fldChar w:fldCharType="separate"/>
        </w:r>
        <w:r w:rsidR="00BA407A">
          <w:t>64</w:t>
        </w:r>
        <w:r w:rsidR="00BA407A">
          <w:fldChar w:fldCharType="end"/>
        </w:r>
      </w:hyperlink>
    </w:p>
    <w:p w:rsidR="00BA407A" w:rsidRDefault="00515DE7">
      <w:pPr>
        <w:pStyle w:val="TOC3"/>
        <w:rPr>
          <w:rFonts w:eastAsiaTheme="minorEastAsia"/>
          <w:smallCaps w:val="0"/>
          <w:sz w:val="22"/>
        </w:rPr>
      </w:pPr>
      <w:hyperlink w:anchor="_Toc502061289" w:history="1">
        <w:r w:rsidR="00BA407A" w:rsidRPr="002C33D5">
          <w:rPr>
            <w:rStyle w:val="Hyperlink"/>
          </w:rPr>
          <w:t>Office 365 Advanced Compliance</w:t>
        </w:r>
        <w:r w:rsidR="00BA407A">
          <w:tab/>
        </w:r>
        <w:r w:rsidR="00BA407A">
          <w:fldChar w:fldCharType="begin"/>
        </w:r>
        <w:r w:rsidR="00BA407A">
          <w:instrText xml:space="preserve"> PAGEREF _Toc502061289 \h </w:instrText>
        </w:r>
        <w:r w:rsidR="00BA407A">
          <w:fldChar w:fldCharType="separate"/>
        </w:r>
        <w:r w:rsidR="00BA407A">
          <w:t>64</w:t>
        </w:r>
        <w:r w:rsidR="00BA407A">
          <w:fldChar w:fldCharType="end"/>
        </w:r>
      </w:hyperlink>
    </w:p>
    <w:p w:rsidR="00BA407A" w:rsidRDefault="00515DE7">
      <w:pPr>
        <w:pStyle w:val="TOC3"/>
        <w:rPr>
          <w:rFonts w:eastAsiaTheme="minorEastAsia"/>
          <w:smallCaps w:val="0"/>
          <w:sz w:val="22"/>
        </w:rPr>
      </w:pPr>
      <w:hyperlink w:anchor="_Toc502061290" w:history="1">
        <w:r w:rsidR="00BA407A" w:rsidRPr="002C33D5">
          <w:rPr>
            <w:rStyle w:val="Hyperlink"/>
          </w:rPr>
          <w:t>Exchange Online</w:t>
        </w:r>
        <w:r w:rsidR="00BA407A">
          <w:tab/>
        </w:r>
        <w:r w:rsidR="00BA407A">
          <w:fldChar w:fldCharType="begin"/>
        </w:r>
        <w:r w:rsidR="00BA407A">
          <w:instrText xml:space="preserve"> PAGEREF _Toc502061290 \h </w:instrText>
        </w:r>
        <w:r w:rsidR="00BA407A">
          <w:fldChar w:fldCharType="separate"/>
        </w:r>
        <w:r w:rsidR="00BA407A">
          <w:t>65</w:t>
        </w:r>
        <w:r w:rsidR="00BA407A">
          <w:fldChar w:fldCharType="end"/>
        </w:r>
      </w:hyperlink>
    </w:p>
    <w:p w:rsidR="00BA407A" w:rsidRDefault="00515DE7">
      <w:pPr>
        <w:pStyle w:val="TOC3"/>
        <w:rPr>
          <w:rFonts w:eastAsiaTheme="minorEastAsia"/>
          <w:smallCaps w:val="0"/>
          <w:sz w:val="22"/>
        </w:rPr>
      </w:pPr>
      <w:hyperlink w:anchor="_Toc502061291" w:history="1">
        <w:r w:rsidR="00BA407A" w:rsidRPr="002C33D5">
          <w:rPr>
            <w:rStyle w:val="Hyperlink"/>
          </w:rPr>
          <w:t>OneDrive Vállalati verzió</w:t>
        </w:r>
        <w:r w:rsidR="00BA407A">
          <w:tab/>
        </w:r>
        <w:r w:rsidR="00BA407A">
          <w:fldChar w:fldCharType="begin"/>
        </w:r>
        <w:r w:rsidR="00BA407A">
          <w:instrText xml:space="preserve"> PAGEREF _Toc502061291 \h </w:instrText>
        </w:r>
        <w:r w:rsidR="00BA407A">
          <w:fldChar w:fldCharType="separate"/>
        </w:r>
        <w:r w:rsidR="00BA407A">
          <w:t>65</w:t>
        </w:r>
        <w:r w:rsidR="00BA407A">
          <w:fldChar w:fldCharType="end"/>
        </w:r>
      </w:hyperlink>
    </w:p>
    <w:p w:rsidR="00BA407A" w:rsidRDefault="00515DE7">
      <w:pPr>
        <w:pStyle w:val="TOC3"/>
        <w:rPr>
          <w:rFonts w:eastAsiaTheme="minorEastAsia"/>
          <w:smallCaps w:val="0"/>
          <w:sz w:val="22"/>
        </w:rPr>
      </w:pPr>
      <w:hyperlink w:anchor="_Toc502061292" w:history="1">
        <w:r w:rsidR="00BA407A" w:rsidRPr="002C33D5">
          <w:rPr>
            <w:rStyle w:val="Hyperlink"/>
          </w:rPr>
          <w:t>Project Online</w:t>
        </w:r>
        <w:r w:rsidR="00BA407A">
          <w:tab/>
        </w:r>
        <w:r w:rsidR="00BA407A">
          <w:fldChar w:fldCharType="begin"/>
        </w:r>
        <w:r w:rsidR="00BA407A">
          <w:instrText xml:space="preserve"> PAGEREF _Toc502061292 \h </w:instrText>
        </w:r>
        <w:r w:rsidR="00BA407A">
          <w:fldChar w:fldCharType="separate"/>
        </w:r>
        <w:r w:rsidR="00BA407A">
          <w:t>66</w:t>
        </w:r>
        <w:r w:rsidR="00BA407A">
          <w:fldChar w:fldCharType="end"/>
        </w:r>
      </w:hyperlink>
    </w:p>
    <w:p w:rsidR="00BA407A" w:rsidRDefault="00515DE7">
      <w:pPr>
        <w:pStyle w:val="TOC3"/>
        <w:rPr>
          <w:rFonts w:eastAsiaTheme="minorEastAsia"/>
          <w:smallCaps w:val="0"/>
          <w:sz w:val="22"/>
        </w:rPr>
      </w:pPr>
      <w:hyperlink w:anchor="_Toc502061293" w:history="1">
        <w:r w:rsidR="00BA407A" w:rsidRPr="002C33D5">
          <w:rPr>
            <w:rStyle w:val="Hyperlink"/>
          </w:rPr>
          <w:t>SharePoint Online</w:t>
        </w:r>
        <w:r w:rsidR="00BA407A">
          <w:tab/>
        </w:r>
        <w:r w:rsidR="00BA407A">
          <w:fldChar w:fldCharType="begin"/>
        </w:r>
        <w:r w:rsidR="00BA407A">
          <w:instrText xml:space="preserve"> PAGEREF _Toc502061293 \h </w:instrText>
        </w:r>
        <w:r w:rsidR="00BA407A">
          <w:fldChar w:fldCharType="separate"/>
        </w:r>
        <w:r w:rsidR="00BA407A">
          <w:t>66</w:t>
        </w:r>
        <w:r w:rsidR="00BA407A">
          <w:fldChar w:fldCharType="end"/>
        </w:r>
      </w:hyperlink>
    </w:p>
    <w:p w:rsidR="00BA407A" w:rsidRDefault="00515DE7">
      <w:pPr>
        <w:pStyle w:val="TOC3"/>
        <w:rPr>
          <w:rFonts w:eastAsiaTheme="minorEastAsia"/>
          <w:smallCaps w:val="0"/>
          <w:sz w:val="22"/>
        </w:rPr>
      </w:pPr>
      <w:hyperlink w:anchor="_Toc502061294" w:history="1">
        <w:r w:rsidR="00BA407A" w:rsidRPr="002C33D5">
          <w:rPr>
            <w:rStyle w:val="Hyperlink"/>
          </w:rPr>
          <w:t>Skype Vállalati online verzió</w:t>
        </w:r>
        <w:r w:rsidR="00BA407A">
          <w:tab/>
        </w:r>
        <w:r w:rsidR="00BA407A">
          <w:fldChar w:fldCharType="begin"/>
        </w:r>
        <w:r w:rsidR="00BA407A">
          <w:instrText xml:space="preserve"> PAGEREF _Toc502061294 \h </w:instrText>
        </w:r>
        <w:r w:rsidR="00BA407A">
          <w:fldChar w:fldCharType="separate"/>
        </w:r>
        <w:r w:rsidR="00BA407A">
          <w:t>67</w:t>
        </w:r>
        <w:r w:rsidR="00BA407A">
          <w:fldChar w:fldCharType="end"/>
        </w:r>
      </w:hyperlink>
    </w:p>
    <w:p w:rsidR="00BA407A" w:rsidRDefault="00515DE7">
      <w:pPr>
        <w:pStyle w:val="TOC3"/>
        <w:rPr>
          <w:rFonts w:eastAsiaTheme="minorEastAsia"/>
          <w:smallCaps w:val="0"/>
          <w:sz w:val="22"/>
        </w:rPr>
      </w:pPr>
      <w:hyperlink w:anchor="_Toc502061295" w:history="1">
        <w:r w:rsidR="00BA407A" w:rsidRPr="002C33D5">
          <w:rPr>
            <w:rStyle w:val="Hyperlink"/>
          </w:rPr>
          <w:t>Workplace Analytics</w:t>
        </w:r>
        <w:r w:rsidR="00BA407A">
          <w:tab/>
        </w:r>
        <w:r w:rsidR="00BA407A">
          <w:fldChar w:fldCharType="begin"/>
        </w:r>
        <w:r w:rsidR="00BA407A">
          <w:instrText xml:space="preserve"> PAGEREF _Toc502061295 \h </w:instrText>
        </w:r>
        <w:r w:rsidR="00BA407A">
          <w:fldChar w:fldCharType="separate"/>
        </w:r>
        <w:r w:rsidR="00BA407A">
          <w:t>68</w:t>
        </w:r>
        <w:r w:rsidR="00BA407A">
          <w:fldChar w:fldCharType="end"/>
        </w:r>
      </w:hyperlink>
    </w:p>
    <w:p w:rsidR="00BA407A" w:rsidRDefault="00515DE7">
      <w:pPr>
        <w:pStyle w:val="TOC2"/>
        <w:rPr>
          <w:rFonts w:eastAsiaTheme="minorEastAsia"/>
          <w:smallCaps w:val="0"/>
          <w:sz w:val="22"/>
        </w:rPr>
      </w:pPr>
      <w:hyperlink w:anchor="_Toc502061296" w:history="1">
        <w:r w:rsidR="00BA407A" w:rsidRPr="002C33D5">
          <w:rPr>
            <w:rStyle w:val="Hyperlink"/>
          </w:rPr>
          <w:t>Egyéb online szolgáltatások</w:t>
        </w:r>
        <w:r w:rsidR="00BA407A">
          <w:tab/>
        </w:r>
        <w:r w:rsidR="00BA407A">
          <w:fldChar w:fldCharType="begin"/>
        </w:r>
        <w:r w:rsidR="00BA407A">
          <w:instrText xml:space="preserve"> PAGEREF _Toc502061296 \h </w:instrText>
        </w:r>
        <w:r w:rsidR="00BA407A">
          <w:fldChar w:fldCharType="separate"/>
        </w:r>
        <w:r w:rsidR="00BA407A">
          <w:t>68</w:t>
        </w:r>
        <w:r w:rsidR="00BA407A">
          <w:fldChar w:fldCharType="end"/>
        </w:r>
      </w:hyperlink>
    </w:p>
    <w:p w:rsidR="00BA407A" w:rsidRDefault="00515DE7">
      <w:pPr>
        <w:pStyle w:val="TOC3"/>
        <w:rPr>
          <w:rFonts w:eastAsiaTheme="minorEastAsia"/>
          <w:smallCaps w:val="0"/>
          <w:sz w:val="22"/>
        </w:rPr>
      </w:pPr>
      <w:hyperlink w:anchor="_Toc502061297" w:history="1">
        <w:r w:rsidR="00BA407A" w:rsidRPr="002C33D5">
          <w:rPr>
            <w:rStyle w:val="Hyperlink"/>
          </w:rPr>
          <w:t>Bing Térképek</w:t>
        </w:r>
        <w:r w:rsidR="00BA407A">
          <w:tab/>
        </w:r>
        <w:r w:rsidR="00BA407A">
          <w:fldChar w:fldCharType="begin"/>
        </w:r>
        <w:r w:rsidR="00BA407A">
          <w:instrText xml:space="preserve"> PAGEREF _Toc502061297 \h </w:instrText>
        </w:r>
        <w:r w:rsidR="00BA407A">
          <w:fldChar w:fldCharType="separate"/>
        </w:r>
        <w:r w:rsidR="00BA407A">
          <w:t>68</w:t>
        </w:r>
        <w:r w:rsidR="00BA407A">
          <w:fldChar w:fldCharType="end"/>
        </w:r>
      </w:hyperlink>
    </w:p>
    <w:p w:rsidR="00BA407A" w:rsidRDefault="00515DE7">
      <w:pPr>
        <w:pStyle w:val="TOC3"/>
        <w:rPr>
          <w:rFonts w:eastAsiaTheme="minorEastAsia"/>
          <w:smallCaps w:val="0"/>
          <w:sz w:val="22"/>
        </w:rPr>
      </w:pPr>
      <w:hyperlink w:anchor="_Toc502061298" w:history="1">
        <w:r w:rsidR="00BA407A" w:rsidRPr="002C33D5">
          <w:rPr>
            <w:rStyle w:val="Hyperlink"/>
          </w:rPr>
          <w:t>Üzleti Alkalmazások Platformja</w:t>
        </w:r>
        <w:r w:rsidR="00BA407A">
          <w:tab/>
        </w:r>
        <w:r w:rsidR="00BA407A">
          <w:fldChar w:fldCharType="begin"/>
        </w:r>
        <w:r w:rsidR="00BA407A">
          <w:instrText xml:space="preserve"> PAGEREF _Toc502061298 \h </w:instrText>
        </w:r>
        <w:r w:rsidR="00BA407A">
          <w:fldChar w:fldCharType="separate"/>
        </w:r>
        <w:r w:rsidR="00BA407A">
          <w:t>68</w:t>
        </w:r>
        <w:r w:rsidR="00BA407A">
          <w:fldChar w:fldCharType="end"/>
        </w:r>
      </w:hyperlink>
    </w:p>
    <w:p w:rsidR="00BA407A" w:rsidRDefault="00515DE7">
      <w:pPr>
        <w:pStyle w:val="TOC3"/>
        <w:rPr>
          <w:rFonts w:eastAsiaTheme="minorEastAsia"/>
          <w:smallCaps w:val="0"/>
          <w:sz w:val="22"/>
        </w:rPr>
      </w:pPr>
      <w:hyperlink w:anchor="_Toc502061299" w:history="1">
        <w:r w:rsidR="00BA407A" w:rsidRPr="002C33D5">
          <w:rPr>
            <w:rStyle w:val="Hyperlink"/>
          </w:rPr>
          <w:t>Microsoft Kaizala Pro</w:t>
        </w:r>
        <w:r w:rsidR="00BA407A">
          <w:tab/>
        </w:r>
        <w:r w:rsidR="00BA407A">
          <w:fldChar w:fldCharType="begin"/>
        </w:r>
        <w:r w:rsidR="00BA407A">
          <w:instrText xml:space="preserve"> PAGEREF _Toc502061299 \h </w:instrText>
        </w:r>
        <w:r w:rsidR="00BA407A">
          <w:fldChar w:fldCharType="separate"/>
        </w:r>
        <w:r w:rsidR="00BA407A">
          <w:t>69</w:t>
        </w:r>
        <w:r w:rsidR="00BA407A">
          <w:fldChar w:fldCharType="end"/>
        </w:r>
      </w:hyperlink>
    </w:p>
    <w:p w:rsidR="00BA407A" w:rsidRDefault="00515DE7">
      <w:pPr>
        <w:pStyle w:val="TOC3"/>
        <w:rPr>
          <w:rFonts w:eastAsiaTheme="minorEastAsia"/>
          <w:smallCaps w:val="0"/>
          <w:sz w:val="22"/>
        </w:rPr>
      </w:pPr>
      <w:hyperlink w:anchor="_Toc502061300" w:history="1">
        <w:r w:rsidR="00BA407A" w:rsidRPr="002C33D5">
          <w:rPr>
            <w:rStyle w:val="Hyperlink"/>
          </w:rPr>
          <w:t>Microsoft Cloud App Security</w:t>
        </w:r>
        <w:r w:rsidR="00BA407A">
          <w:tab/>
        </w:r>
        <w:r w:rsidR="00BA407A">
          <w:fldChar w:fldCharType="begin"/>
        </w:r>
        <w:r w:rsidR="00BA407A">
          <w:instrText xml:space="preserve"> PAGEREF _Toc502061300 \h </w:instrText>
        </w:r>
        <w:r w:rsidR="00BA407A">
          <w:fldChar w:fldCharType="separate"/>
        </w:r>
        <w:r w:rsidR="00BA407A">
          <w:t>70</w:t>
        </w:r>
        <w:r w:rsidR="00BA407A">
          <w:fldChar w:fldCharType="end"/>
        </w:r>
      </w:hyperlink>
    </w:p>
    <w:p w:rsidR="00BA407A" w:rsidRDefault="00515DE7">
      <w:pPr>
        <w:pStyle w:val="TOC3"/>
        <w:rPr>
          <w:rFonts w:eastAsiaTheme="minorEastAsia"/>
          <w:smallCaps w:val="0"/>
          <w:sz w:val="22"/>
        </w:rPr>
      </w:pPr>
      <w:hyperlink w:anchor="_Toc502061301" w:history="1">
        <w:r w:rsidR="00BA407A" w:rsidRPr="002C33D5">
          <w:rPr>
            <w:rStyle w:val="Hyperlink"/>
          </w:rPr>
          <w:t>Microsoft Intune</w:t>
        </w:r>
        <w:r w:rsidR="00BA407A">
          <w:tab/>
        </w:r>
        <w:r w:rsidR="00BA407A">
          <w:fldChar w:fldCharType="begin"/>
        </w:r>
        <w:r w:rsidR="00BA407A">
          <w:instrText xml:space="preserve"> PAGEREF _Toc502061301 \h </w:instrText>
        </w:r>
        <w:r w:rsidR="00BA407A">
          <w:fldChar w:fldCharType="separate"/>
        </w:r>
        <w:r w:rsidR="00BA407A">
          <w:t>70</w:t>
        </w:r>
        <w:r w:rsidR="00BA407A">
          <w:fldChar w:fldCharType="end"/>
        </w:r>
      </w:hyperlink>
    </w:p>
    <w:p w:rsidR="00BA407A" w:rsidRDefault="00515DE7">
      <w:pPr>
        <w:pStyle w:val="TOC3"/>
        <w:rPr>
          <w:rFonts w:eastAsiaTheme="minorEastAsia"/>
          <w:smallCaps w:val="0"/>
          <w:sz w:val="22"/>
        </w:rPr>
      </w:pPr>
      <w:hyperlink w:anchor="_Toc502061302" w:history="1">
        <w:r w:rsidR="00BA407A" w:rsidRPr="002C33D5">
          <w:rPr>
            <w:rStyle w:val="Hyperlink"/>
          </w:rPr>
          <w:t>Microsoft Learning</w:t>
        </w:r>
        <w:r w:rsidR="00BA407A">
          <w:tab/>
        </w:r>
        <w:r w:rsidR="00BA407A">
          <w:fldChar w:fldCharType="begin"/>
        </w:r>
        <w:r w:rsidR="00BA407A">
          <w:instrText xml:space="preserve"> PAGEREF _Toc502061302 \h </w:instrText>
        </w:r>
        <w:r w:rsidR="00BA407A">
          <w:fldChar w:fldCharType="separate"/>
        </w:r>
        <w:r w:rsidR="00BA407A">
          <w:t>71</w:t>
        </w:r>
        <w:r w:rsidR="00BA407A">
          <w:fldChar w:fldCharType="end"/>
        </w:r>
      </w:hyperlink>
    </w:p>
    <w:p w:rsidR="00BA407A" w:rsidRDefault="00515DE7">
      <w:pPr>
        <w:pStyle w:val="TOC3"/>
        <w:rPr>
          <w:rFonts w:eastAsiaTheme="minorEastAsia"/>
          <w:smallCaps w:val="0"/>
          <w:sz w:val="22"/>
        </w:rPr>
      </w:pPr>
      <w:hyperlink w:anchor="_Toc502061303" w:history="1">
        <w:r w:rsidR="00BA407A" w:rsidRPr="002C33D5">
          <w:rPr>
            <w:rStyle w:val="Hyperlink"/>
          </w:rPr>
          <w:t>Minecraft: Education Edition</w:t>
        </w:r>
        <w:r w:rsidR="00BA407A">
          <w:tab/>
        </w:r>
        <w:r w:rsidR="00BA407A">
          <w:fldChar w:fldCharType="begin"/>
        </w:r>
        <w:r w:rsidR="00BA407A">
          <w:instrText xml:space="preserve"> PAGEREF _Toc502061303 \h </w:instrText>
        </w:r>
        <w:r w:rsidR="00BA407A">
          <w:fldChar w:fldCharType="separate"/>
        </w:r>
        <w:r w:rsidR="00BA407A">
          <w:t>71</w:t>
        </w:r>
        <w:r w:rsidR="00BA407A">
          <w:fldChar w:fldCharType="end"/>
        </w:r>
      </w:hyperlink>
    </w:p>
    <w:p w:rsidR="00BA407A" w:rsidRDefault="00515DE7">
      <w:pPr>
        <w:pStyle w:val="TOC1"/>
        <w:rPr>
          <w:rFonts w:eastAsiaTheme="minorEastAsia"/>
          <w:b w:val="0"/>
          <w:caps w:val="0"/>
          <w:noProof/>
          <w:sz w:val="22"/>
          <w:szCs w:val="22"/>
        </w:rPr>
      </w:pPr>
      <w:hyperlink w:anchor="_Toc502061304" w:history="1">
        <w:r w:rsidR="00BA407A" w:rsidRPr="002C33D5">
          <w:rPr>
            <w:rStyle w:val="Hyperlink"/>
            <w:noProof/>
          </w:rPr>
          <w:t>Szószedet</w:t>
        </w:r>
        <w:r w:rsidR="00BA407A">
          <w:rPr>
            <w:noProof/>
          </w:rPr>
          <w:tab/>
        </w:r>
        <w:r w:rsidR="00BA407A">
          <w:rPr>
            <w:noProof/>
          </w:rPr>
          <w:fldChar w:fldCharType="begin"/>
        </w:r>
        <w:r w:rsidR="00BA407A">
          <w:rPr>
            <w:noProof/>
          </w:rPr>
          <w:instrText xml:space="preserve"> PAGEREF _Toc502061304 \h </w:instrText>
        </w:r>
        <w:r w:rsidR="00BA407A">
          <w:rPr>
            <w:noProof/>
          </w:rPr>
        </w:r>
        <w:r w:rsidR="00BA407A">
          <w:rPr>
            <w:noProof/>
          </w:rPr>
          <w:fldChar w:fldCharType="separate"/>
        </w:r>
        <w:r w:rsidR="00BA407A">
          <w:rPr>
            <w:noProof/>
          </w:rPr>
          <w:t>72</w:t>
        </w:r>
        <w:r w:rsidR="00BA407A">
          <w:rPr>
            <w:noProof/>
          </w:rPr>
          <w:fldChar w:fldCharType="end"/>
        </w:r>
      </w:hyperlink>
    </w:p>
    <w:p w:rsidR="00BA407A" w:rsidRDefault="00515DE7">
      <w:pPr>
        <w:pStyle w:val="TOC2"/>
        <w:rPr>
          <w:rFonts w:eastAsiaTheme="minorEastAsia"/>
          <w:smallCaps w:val="0"/>
          <w:sz w:val="22"/>
        </w:rPr>
      </w:pPr>
      <w:hyperlink w:anchor="_Toc502061305" w:history="1">
        <w:r w:rsidR="00BA407A" w:rsidRPr="002C33D5">
          <w:rPr>
            <w:rStyle w:val="Hyperlink"/>
          </w:rPr>
          <w:t>Attribútumok</w:t>
        </w:r>
        <w:r w:rsidR="00BA407A">
          <w:tab/>
        </w:r>
        <w:r w:rsidR="00BA407A">
          <w:fldChar w:fldCharType="begin"/>
        </w:r>
        <w:r w:rsidR="00BA407A">
          <w:instrText xml:space="preserve"> PAGEREF _Toc502061305 \h </w:instrText>
        </w:r>
        <w:r w:rsidR="00BA407A">
          <w:fldChar w:fldCharType="separate"/>
        </w:r>
        <w:r w:rsidR="00BA407A">
          <w:t>72</w:t>
        </w:r>
        <w:r w:rsidR="00BA407A">
          <w:fldChar w:fldCharType="end"/>
        </w:r>
      </w:hyperlink>
    </w:p>
    <w:p w:rsidR="00BA407A" w:rsidRDefault="00515DE7">
      <w:pPr>
        <w:pStyle w:val="TOC2"/>
        <w:rPr>
          <w:rFonts w:eastAsiaTheme="minorEastAsia"/>
          <w:smallCaps w:val="0"/>
          <w:sz w:val="22"/>
        </w:rPr>
      </w:pPr>
      <w:hyperlink w:anchor="_Toc502061306" w:history="1">
        <w:r w:rsidR="00BA407A" w:rsidRPr="002C33D5">
          <w:rPr>
            <w:rStyle w:val="Hyperlink"/>
          </w:rPr>
          <w:t>Cellabeli értékek</w:t>
        </w:r>
        <w:r w:rsidR="00BA407A">
          <w:tab/>
        </w:r>
        <w:r w:rsidR="00BA407A">
          <w:fldChar w:fldCharType="begin"/>
        </w:r>
        <w:r w:rsidR="00BA407A">
          <w:instrText xml:space="preserve"> PAGEREF _Toc502061306 \h </w:instrText>
        </w:r>
        <w:r w:rsidR="00BA407A">
          <w:fldChar w:fldCharType="separate"/>
        </w:r>
        <w:r w:rsidR="00BA407A">
          <w:t>73</w:t>
        </w:r>
        <w:r w:rsidR="00BA407A">
          <w:fldChar w:fldCharType="end"/>
        </w:r>
      </w:hyperlink>
    </w:p>
    <w:p w:rsidR="00BA407A" w:rsidRDefault="00515DE7">
      <w:pPr>
        <w:pStyle w:val="TOC2"/>
        <w:rPr>
          <w:rFonts w:eastAsiaTheme="minorEastAsia"/>
          <w:smallCaps w:val="0"/>
          <w:sz w:val="22"/>
        </w:rPr>
      </w:pPr>
      <w:hyperlink w:anchor="_Toc502061307" w:history="1">
        <w:r w:rsidR="00BA407A" w:rsidRPr="002C33D5">
          <w:rPr>
            <w:rStyle w:val="Hyperlink"/>
          </w:rPr>
          <w:t>Oszlopfejlécek</w:t>
        </w:r>
        <w:r w:rsidR="00BA407A">
          <w:tab/>
        </w:r>
        <w:r w:rsidR="00BA407A">
          <w:fldChar w:fldCharType="begin"/>
        </w:r>
        <w:r w:rsidR="00BA407A">
          <w:instrText xml:space="preserve"> PAGEREF _Toc502061307 \h </w:instrText>
        </w:r>
        <w:r w:rsidR="00BA407A">
          <w:fldChar w:fldCharType="separate"/>
        </w:r>
        <w:r w:rsidR="00BA407A">
          <w:t>74</w:t>
        </w:r>
        <w:r w:rsidR="00BA407A">
          <w:fldChar w:fldCharType="end"/>
        </w:r>
      </w:hyperlink>
    </w:p>
    <w:p w:rsidR="00BA407A" w:rsidRDefault="00515DE7">
      <w:pPr>
        <w:pStyle w:val="TOC2"/>
        <w:rPr>
          <w:rFonts w:eastAsiaTheme="minorEastAsia"/>
          <w:smallCaps w:val="0"/>
          <w:sz w:val="22"/>
        </w:rPr>
      </w:pPr>
      <w:hyperlink w:anchor="_Toc502061308" w:history="1">
        <w:r w:rsidR="00BA407A" w:rsidRPr="002C33D5">
          <w:rPr>
            <w:rStyle w:val="Hyperlink"/>
          </w:rPr>
          <w:t>Meghatározások</w:t>
        </w:r>
        <w:r w:rsidR="00BA407A">
          <w:tab/>
        </w:r>
        <w:r w:rsidR="00BA407A">
          <w:fldChar w:fldCharType="begin"/>
        </w:r>
        <w:r w:rsidR="00BA407A">
          <w:instrText xml:space="preserve"> PAGEREF _Toc502061308 \h </w:instrText>
        </w:r>
        <w:r w:rsidR="00BA407A">
          <w:fldChar w:fldCharType="separate"/>
        </w:r>
        <w:r w:rsidR="00BA407A">
          <w:t>74</w:t>
        </w:r>
        <w:r w:rsidR="00BA407A">
          <w:fldChar w:fldCharType="end"/>
        </w:r>
      </w:hyperlink>
    </w:p>
    <w:p w:rsidR="00BA407A" w:rsidRDefault="00515DE7">
      <w:pPr>
        <w:pStyle w:val="TOC1"/>
        <w:rPr>
          <w:rFonts w:eastAsiaTheme="minorEastAsia"/>
          <w:b w:val="0"/>
          <w:caps w:val="0"/>
          <w:noProof/>
          <w:sz w:val="22"/>
          <w:szCs w:val="22"/>
        </w:rPr>
      </w:pPr>
      <w:hyperlink w:anchor="_Toc502061309" w:history="1">
        <w:r w:rsidR="00BA407A" w:rsidRPr="002C33D5">
          <w:rPr>
            <w:rStyle w:val="Hyperlink"/>
            <w:noProof/>
          </w:rPr>
          <w:t>A függelék – CAL Licenccel/Felügyeleti Licenccel Egyenértékű Licencek</w:t>
        </w:r>
        <w:r w:rsidR="00BA407A">
          <w:rPr>
            <w:noProof/>
          </w:rPr>
          <w:tab/>
        </w:r>
        <w:r w:rsidR="00BA407A">
          <w:rPr>
            <w:noProof/>
          </w:rPr>
          <w:fldChar w:fldCharType="begin"/>
        </w:r>
        <w:r w:rsidR="00BA407A">
          <w:rPr>
            <w:noProof/>
          </w:rPr>
          <w:instrText xml:space="preserve"> PAGEREF _Toc502061309 \h </w:instrText>
        </w:r>
        <w:r w:rsidR="00BA407A">
          <w:rPr>
            <w:noProof/>
          </w:rPr>
        </w:r>
        <w:r w:rsidR="00BA407A">
          <w:rPr>
            <w:noProof/>
          </w:rPr>
          <w:fldChar w:fldCharType="separate"/>
        </w:r>
        <w:r w:rsidR="00BA407A">
          <w:rPr>
            <w:noProof/>
          </w:rPr>
          <w:t>77</w:t>
        </w:r>
        <w:r w:rsidR="00BA407A">
          <w:rPr>
            <w:noProof/>
          </w:rPr>
          <w:fldChar w:fldCharType="end"/>
        </w:r>
      </w:hyperlink>
    </w:p>
    <w:p w:rsidR="00BA407A" w:rsidRDefault="00515DE7">
      <w:pPr>
        <w:pStyle w:val="TOC1"/>
        <w:rPr>
          <w:rFonts w:eastAsiaTheme="minorEastAsia"/>
          <w:b w:val="0"/>
          <w:caps w:val="0"/>
          <w:noProof/>
          <w:sz w:val="22"/>
          <w:szCs w:val="22"/>
        </w:rPr>
      </w:pPr>
      <w:hyperlink w:anchor="_Toc502061310" w:history="1">
        <w:r w:rsidR="00BA407A" w:rsidRPr="002C33D5">
          <w:rPr>
            <w:rStyle w:val="Hyperlink"/>
            <w:noProof/>
          </w:rPr>
          <w:t>B függelék – Frissítési Garancia</w:t>
        </w:r>
        <w:r w:rsidR="00BA407A">
          <w:rPr>
            <w:noProof/>
          </w:rPr>
          <w:tab/>
        </w:r>
        <w:r w:rsidR="00BA407A">
          <w:rPr>
            <w:noProof/>
          </w:rPr>
          <w:fldChar w:fldCharType="begin"/>
        </w:r>
        <w:r w:rsidR="00BA407A">
          <w:rPr>
            <w:noProof/>
          </w:rPr>
          <w:instrText xml:space="preserve"> PAGEREF _Toc502061310 \h </w:instrText>
        </w:r>
        <w:r w:rsidR="00BA407A">
          <w:rPr>
            <w:noProof/>
          </w:rPr>
        </w:r>
        <w:r w:rsidR="00BA407A">
          <w:rPr>
            <w:noProof/>
          </w:rPr>
          <w:fldChar w:fldCharType="separate"/>
        </w:r>
        <w:r w:rsidR="00BA407A">
          <w:rPr>
            <w:noProof/>
          </w:rPr>
          <w:t>79</w:t>
        </w:r>
        <w:r w:rsidR="00BA407A">
          <w:rPr>
            <w:noProof/>
          </w:rPr>
          <w:fldChar w:fldCharType="end"/>
        </w:r>
      </w:hyperlink>
    </w:p>
    <w:p w:rsidR="00BA407A" w:rsidRDefault="00515DE7">
      <w:pPr>
        <w:pStyle w:val="TOC2"/>
        <w:rPr>
          <w:rFonts w:eastAsiaTheme="minorEastAsia"/>
          <w:smallCaps w:val="0"/>
          <w:sz w:val="22"/>
        </w:rPr>
      </w:pPr>
      <w:hyperlink w:anchor="_Toc502061311" w:history="1">
        <w:r w:rsidR="00BA407A" w:rsidRPr="002C33D5">
          <w:rPr>
            <w:rStyle w:val="Hyperlink"/>
          </w:rPr>
          <w:t>Frissítési Garancia vásárlása</w:t>
        </w:r>
        <w:r w:rsidR="00BA407A">
          <w:tab/>
        </w:r>
        <w:r w:rsidR="00BA407A">
          <w:fldChar w:fldCharType="begin"/>
        </w:r>
        <w:r w:rsidR="00BA407A">
          <w:instrText xml:space="preserve"> PAGEREF _Toc502061311 \h </w:instrText>
        </w:r>
        <w:r w:rsidR="00BA407A">
          <w:fldChar w:fldCharType="separate"/>
        </w:r>
        <w:r w:rsidR="00BA407A">
          <w:t>79</w:t>
        </w:r>
        <w:r w:rsidR="00BA407A">
          <w:fldChar w:fldCharType="end"/>
        </w:r>
      </w:hyperlink>
    </w:p>
    <w:p w:rsidR="00BA407A" w:rsidRDefault="00515DE7">
      <w:pPr>
        <w:pStyle w:val="TOC2"/>
        <w:rPr>
          <w:rFonts w:eastAsiaTheme="minorEastAsia"/>
          <w:smallCaps w:val="0"/>
          <w:sz w:val="22"/>
        </w:rPr>
      </w:pPr>
      <w:hyperlink w:anchor="_Toc502061312" w:history="1">
        <w:r w:rsidR="00BA407A" w:rsidRPr="002C33D5">
          <w:rPr>
            <w:rStyle w:val="Hyperlink"/>
          </w:rPr>
          <w:t>A Frissítési Garancia megújítása</w:t>
        </w:r>
        <w:r w:rsidR="00BA407A">
          <w:tab/>
        </w:r>
        <w:r w:rsidR="00BA407A">
          <w:fldChar w:fldCharType="begin"/>
        </w:r>
        <w:r w:rsidR="00BA407A">
          <w:instrText xml:space="preserve"> PAGEREF _Toc502061312 \h </w:instrText>
        </w:r>
        <w:r w:rsidR="00BA407A">
          <w:fldChar w:fldCharType="separate"/>
        </w:r>
        <w:r w:rsidR="00BA407A">
          <w:t>79</w:t>
        </w:r>
        <w:r w:rsidR="00BA407A">
          <w:fldChar w:fldCharType="end"/>
        </w:r>
      </w:hyperlink>
    </w:p>
    <w:p w:rsidR="00BA407A" w:rsidRDefault="00515DE7">
      <w:pPr>
        <w:pStyle w:val="TOC2"/>
        <w:rPr>
          <w:rFonts w:eastAsiaTheme="minorEastAsia"/>
          <w:smallCaps w:val="0"/>
          <w:sz w:val="22"/>
        </w:rPr>
      </w:pPr>
      <w:hyperlink w:anchor="_Toc502061313" w:history="1">
        <w:r w:rsidR="00BA407A" w:rsidRPr="002C33D5">
          <w:rPr>
            <w:rStyle w:val="Hyperlink"/>
          </w:rPr>
          <w:t>Megszüntetett vagy élettartamuk végére ért termékek Áttérési Licence</w:t>
        </w:r>
        <w:r w:rsidR="00BA407A">
          <w:tab/>
        </w:r>
        <w:r w:rsidR="00BA407A">
          <w:fldChar w:fldCharType="begin"/>
        </w:r>
        <w:r w:rsidR="00BA407A">
          <w:instrText xml:space="preserve"> PAGEREF _Toc502061313 \h </w:instrText>
        </w:r>
        <w:r w:rsidR="00BA407A">
          <w:fldChar w:fldCharType="separate"/>
        </w:r>
        <w:r w:rsidR="00BA407A">
          <w:t>80</w:t>
        </w:r>
        <w:r w:rsidR="00BA407A">
          <w:fldChar w:fldCharType="end"/>
        </w:r>
      </w:hyperlink>
    </w:p>
    <w:p w:rsidR="00BA407A" w:rsidRDefault="00515DE7">
      <w:pPr>
        <w:pStyle w:val="TOC2"/>
        <w:rPr>
          <w:rFonts w:eastAsiaTheme="minorEastAsia"/>
          <w:smallCaps w:val="0"/>
          <w:sz w:val="22"/>
        </w:rPr>
      </w:pPr>
      <w:hyperlink w:anchor="_Toc502061314" w:history="1">
        <w:r w:rsidR="00BA407A" w:rsidRPr="002C33D5">
          <w:rPr>
            <w:rStyle w:val="Hyperlink"/>
          </w:rPr>
          <w:t>Frissítési Garancia előnyök</w:t>
        </w:r>
        <w:r w:rsidR="00BA407A">
          <w:tab/>
        </w:r>
        <w:r w:rsidR="00BA407A">
          <w:fldChar w:fldCharType="begin"/>
        </w:r>
        <w:r w:rsidR="00BA407A">
          <w:instrText xml:space="preserve"> PAGEREF _Toc502061314 \h </w:instrText>
        </w:r>
        <w:r w:rsidR="00BA407A">
          <w:fldChar w:fldCharType="separate"/>
        </w:r>
        <w:r w:rsidR="00BA407A">
          <w:t>80</w:t>
        </w:r>
        <w:r w:rsidR="00BA407A">
          <w:fldChar w:fldCharType="end"/>
        </w:r>
      </w:hyperlink>
    </w:p>
    <w:p w:rsidR="00BA407A" w:rsidRDefault="00515DE7">
      <w:pPr>
        <w:pStyle w:val="TOC1"/>
        <w:rPr>
          <w:rFonts w:eastAsiaTheme="minorEastAsia"/>
          <w:b w:val="0"/>
          <w:caps w:val="0"/>
          <w:noProof/>
          <w:sz w:val="22"/>
          <w:szCs w:val="22"/>
        </w:rPr>
      </w:pPr>
      <w:hyperlink w:anchor="_Toc502061315" w:history="1">
        <w:r w:rsidR="00BA407A" w:rsidRPr="002C33D5">
          <w:rPr>
            <w:rStyle w:val="Hyperlink"/>
            <w:noProof/>
          </w:rPr>
          <w:t>C függelék – Online Szolgáltatások Kiegészítő licencei és egyéb Átviteli licencek</w:t>
        </w:r>
        <w:r w:rsidR="00BA407A">
          <w:rPr>
            <w:noProof/>
          </w:rPr>
          <w:tab/>
        </w:r>
        <w:r w:rsidR="00BA407A">
          <w:rPr>
            <w:noProof/>
          </w:rPr>
          <w:fldChar w:fldCharType="begin"/>
        </w:r>
        <w:r w:rsidR="00BA407A">
          <w:rPr>
            <w:noProof/>
          </w:rPr>
          <w:instrText xml:space="preserve"> PAGEREF _Toc502061315 \h </w:instrText>
        </w:r>
        <w:r w:rsidR="00BA407A">
          <w:rPr>
            <w:noProof/>
          </w:rPr>
        </w:r>
        <w:r w:rsidR="00BA407A">
          <w:rPr>
            <w:noProof/>
          </w:rPr>
          <w:fldChar w:fldCharType="separate"/>
        </w:r>
        <w:r w:rsidR="00BA407A">
          <w:rPr>
            <w:noProof/>
          </w:rPr>
          <w:t>92</w:t>
        </w:r>
        <w:r w:rsidR="00BA407A">
          <w:rPr>
            <w:noProof/>
          </w:rPr>
          <w:fldChar w:fldCharType="end"/>
        </w:r>
      </w:hyperlink>
    </w:p>
    <w:p w:rsidR="00BA407A" w:rsidRDefault="00515DE7">
      <w:pPr>
        <w:pStyle w:val="TOC2"/>
        <w:rPr>
          <w:rFonts w:eastAsiaTheme="minorEastAsia"/>
          <w:smallCaps w:val="0"/>
          <w:sz w:val="22"/>
        </w:rPr>
      </w:pPr>
      <w:hyperlink w:anchor="_Toc502061316" w:history="1">
        <w:r w:rsidR="00BA407A" w:rsidRPr="002C33D5">
          <w:rPr>
            <w:rStyle w:val="Hyperlink"/>
          </w:rPr>
          <w:t>Kiegészítő licencek</w:t>
        </w:r>
        <w:r w:rsidR="00BA407A">
          <w:tab/>
        </w:r>
        <w:r w:rsidR="00BA407A">
          <w:fldChar w:fldCharType="begin"/>
        </w:r>
        <w:r w:rsidR="00BA407A">
          <w:instrText xml:space="preserve"> PAGEREF _Toc502061316 \h </w:instrText>
        </w:r>
        <w:r w:rsidR="00BA407A">
          <w:fldChar w:fldCharType="separate"/>
        </w:r>
        <w:r w:rsidR="00BA407A">
          <w:t>92</w:t>
        </w:r>
        <w:r w:rsidR="00BA407A">
          <w:fldChar w:fldCharType="end"/>
        </w:r>
      </w:hyperlink>
    </w:p>
    <w:p w:rsidR="00BA407A" w:rsidRDefault="00515DE7">
      <w:pPr>
        <w:pStyle w:val="TOC3"/>
        <w:rPr>
          <w:rFonts w:eastAsiaTheme="minorEastAsia"/>
          <w:smallCaps w:val="0"/>
          <w:sz w:val="22"/>
        </w:rPr>
      </w:pPr>
      <w:hyperlink w:anchor="_Toc502061317" w:history="1">
        <w:r w:rsidR="00BA407A" w:rsidRPr="002C33D5">
          <w:rPr>
            <w:rStyle w:val="Hyperlink"/>
          </w:rPr>
          <w:t>Windows asztali operációs rendszer</w:t>
        </w:r>
        <w:r w:rsidR="00BA407A">
          <w:tab/>
        </w:r>
        <w:r w:rsidR="00BA407A">
          <w:fldChar w:fldCharType="begin"/>
        </w:r>
        <w:r w:rsidR="00BA407A">
          <w:instrText xml:space="preserve"> PAGEREF _Toc502061317 \h </w:instrText>
        </w:r>
        <w:r w:rsidR="00BA407A">
          <w:fldChar w:fldCharType="separate"/>
        </w:r>
        <w:r w:rsidR="00BA407A">
          <w:t>92</w:t>
        </w:r>
        <w:r w:rsidR="00BA407A">
          <w:fldChar w:fldCharType="end"/>
        </w:r>
      </w:hyperlink>
    </w:p>
    <w:p w:rsidR="00BA407A" w:rsidRDefault="00515DE7">
      <w:pPr>
        <w:pStyle w:val="TOC3"/>
        <w:rPr>
          <w:rFonts w:eastAsiaTheme="minorEastAsia"/>
          <w:smallCaps w:val="0"/>
          <w:sz w:val="22"/>
        </w:rPr>
      </w:pPr>
      <w:hyperlink w:anchor="_Toc502061318" w:history="1">
        <w:r w:rsidR="00BA407A" w:rsidRPr="002C33D5">
          <w:rPr>
            <w:rStyle w:val="Hyperlink"/>
          </w:rPr>
          <w:t>Microsoft Operations Management and Security</w:t>
        </w:r>
        <w:r w:rsidR="00BA407A">
          <w:tab/>
        </w:r>
        <w:r w:rsidR="00BA407A">
          <w:fldChar w:fldCharType="begin"/>
        </w:r>
        <w:r w:rsidR="00BA407A">
          <w:instrText xml:space="preserve"> PAGEREF _Toc502061318 \h </w:instrText>
        </w:r>
        <w:r w:rsidR="00BA407A">
          <w:fldChar w:fldCharType="separate"/>
        </w:r>
        <w:r w:rsidR="00BA407A">
          <w:t>92</w:t>
        </w:r>
        <w:r w:rsidR="00BA407A">
          <w:fldChar w:fldCharType="end"/>
        </w:r>
      </w:hyperlink>
    </w:p>
    <w:p w:rsidR="00BA407A" w:rsidRDefault="00515DE7">
      <w:pPr>
        <w:pStyle w:val="TOC3"/>
        <w:rPr>
          <w:rFonts w:eastAsiaTheme="minorEastAsia"/>
          <w:smallCaps w:val="0"/>
          <w:sz w:val="22"/>
        </w:rPr>
      </w:pPr>
      <w:hyperlink w:anchor="_Toc502061319" w:history="1">
        <w:r w:rsidR="00BA407A" w:rsidRPr="002C33D5">
          <w:rPr>
            <w:rStyle w:val="Hyperlink"/>
          </w:rPr>
          <w:t>Microsoft Azure Felhasználói Csomagok</w:t>
        </w:r>
        <w:r w:rsidR="00BA407A">
          <w:tab/>
        </w:r>
        <w:r w:rsidR="00BA407A">
          <w:fldChar w:fldCharType="begin"/>
        </w:r>
        <w:r w:rsidR="00BA407A">
          <w:instrText xml:space="preserve"> PAGEREF _Toc502061319 \h </w:instrText>
        </w:r>
        <w:r w:rsidR="00BA407A">
          <w:fldChar w:fldCharType="separate"/>
        </w:r>
        <w:r w:rsidR="00BA407A">
          <w:t>93</w:t>
        </w:r>
        <w:r w:rsidR="00BA407A">
          <w:fldChar w:fldCharType="end"/>
        </w:r>
      </w:hyperlink>
    </w:p>
    <w:p w:rsidR="00BA407A" w:rsidRDefault="00515DE7">
      <w:pPr>
        <w:pStyle w:val="TOC3"/>
        <w:rPr>
          <w:rFonts w:eastAsiaTheme="minorEastAsia"/>
          <w:smallCaps w:val="0"/>
          <w:sz w:val="22"/>
        </w:rPr>
      </w:pPr>
      <w:hyperlink w:anchor="_Toc502061320" w:history="1">
        <w:r w:rsidR="00BA407A" w:rsidRPr="002C33D5">
          <w:rPr>
            <w:rStyle w:val="Hyperlink"/>
          </w:rPr>
          <w:t>Microsoft 365</w:t>
        </w:r>
        <w:r w:rsidR="00BA407A">
          <w:tab/>
        </w:r>
        <w:r w:rsidR="00BA407A">
          <w:fldChar w:fldCharType="begin"/>
        </w:r>
        <w:r w:rsidR="00BA407A">
          <w:instrText xml:space="preserve"> PAGEREF _Toc502061320 \h </w:instrText>
        </w:r>
        <w:r w:rsidR="00BA407A">
          <w:fldChar w:fldCharType="separate"/>
        </w:r>
        <w:r w:rsidR="00BA407A">
          <w:t>93</w:t>
        </w:r>
        <w:r w:rsidR="00BA407A">
          <w:fldChar w:fldCharType="end"/>
        </w:r>
      </w:hyperlink>
    </w:p>
    <w:p w:rsidR="00BA407A" w:rsidRDefault="00515DE7">
      <w:pPr>
        <w:pStyle w:val="TOC3"/>
        <w:rPr>
          <w:rFonts w:eastAsiaTheme="minorEastAsia"/>
          <w:smallCaps w:val="0"/>
          <w:sz w:val="22"/>
        </w:rPr>
      </w:pPr>
      <w:hyperlink w:anchor="_Toc502061321" w:history="1">
        <w:r w:rsidR="00BA407A" w:rsidRPr="002C33D5">
          <w:rPr>
            <w:rStyle w:val="Hyperlink"/>
          </w:rPr>
          <w:t>Enterprise Mobility + Security</w:t>
        </w:r>
        <w:r w:rsidR="00BA407A">
          <w:tab/>
        </w:r>
        <w:r w:rsidR="00BA407A">
          <w:fldChar w:fldCharType="begin"/>
        </w:r>
        <w:r w:rsidR="00BA407A">
          <w:instrText xml:space="preserve"> PAGEREF _Toc502061321 \h </w:instrText>
        </w:r>
        <w:r w:rsidR="00BA407A">
          <w:fldChar w:fldCharType="separate"/>
        </w:r>
        <w:r w:rsidR="00BA407A">
          <w:t>93</w:t>
        </w:r>
        <w:r w:rsidR="00BA407A">
          <w:fldChar w:fldCharType="end"/>
        </w:r>
      </w:hyperlink>
    </w:p>
    <w:p w:rsidR="00BA407A" w:rsidRDefault="00515DE7">
      <w:pPr>
        <w:pStyle w:val="TOC3"/>
        <w:rPr>
          <w:rFonts w:eastAsiaTheme="minorEastAsia"/>
          <w:smallCaps w:val="0"/>
          <w:sz w:val="22"/>
        </w:rPr>
      </w:pPr>
      <w:hyperlink w:anchor="_Toc502061322" w:history="1">
        <w:r w:rsidR="00BA407A" w:rsidRPr="002C33D5">
          <w:rPr>
            <w:rStyle w:val="Hyperlink"/>
          </w:rPr>
          <w:t>Microsoft Dynamics 365-szolgáltatások</w:t>
        </w:r>
        <w:r w:rsidR="00BA407A">
          <w:tab/>
        </w:r>
        <w:r w:rsidR="00BA407A">
          <w:fldChar w:fldCharType="begin"/>
        </w:r>
        <w:r w:rsidR="00BA407A">
          <w:instrText xml:space="preserve"> PAGEREF _Toc502061322 \h </w:instrText>
        </w:r>
        <w:r w:rsidR="00BA407A">
          <w:fldChar w:fldCharType="separate"/>
        </w:r>
        <w:r w:rsidR="00BA407A">
          <w:t>93</w:t>
        </w:r>
        <w:r w:rsidR="00BA407A">
          <w:fldChar w:fldCharType="end"/>
        </w:r>
      </w:hyperlink>
    </w:p>
    <w:p w:rsidR="00BA407A" w:rsidRDefault="00515DE7">
      <w:pPr>
        <w:pStyle w:val="TOC3"/>
        <w:rPr>
          <w:rFonts w:eastAsiaTheme="minorEastAsia"/>
          <w:smallCaps w:val="0"/>
          <w:sz w:val="22"/>
        </w:rPr>
      </w:pPr>
      <w:hyperlink w:anchor="_Toc502061323" w:history="1">
        <w:r w:rsidR="00BA407A" w:rsidRPr="002C33D5">
          <w:rPr>
            <w:rStyle w:val="Hyperlink"/>
          </w:rPr>
          <w:t>Office 365-alkalmazások</w:t>
        </w:r>
        <w:r w:rsidR="00BA407A">
          <w:tab/>
        </w:r>
        <w:r w:rsidR="00BA407A">
          <w:fldChar w:fldCharType="begin"/>
        </w:r>
        <w:r w:rsidR="00BA407A">
          <w:instrText xml:space="preserve"> PAGEREF _Toc502061323 \h </w:instrText>
        </w:r>
        <w:r w:rsidR="00BA407A">
          <w:fldChar w:fldCharType="separate"/>
        </w:r>
        <w:r w:rsidR="00BA407A">
          <w:t>93</w:t>
        </w:r>
        <w:r w:rsidR="00BA407A">
          <w:fldChar w:fldCharType="end"/>
        </w:r>
      </w:hyperlink>
    </w:p>
    <w:p w:rsidR="00BA407A" w:rsidRDefault="00515DE7">
      <w:pPr>
        <w:pStyle w:val="TOC3"/>
        <w:rPr>
          <w:rFonts w:eastAsiaTheme="minorEastAsia"/>
          <w:smallCaps w:val="0"/>
          <w:sz w:val="22"/>
        </w:rPr>
      </w:pPr>
      <w:hyperlink w:anchor="_Toc502061324" w:history="1">
        <w:r w:rsidR="00BA407A" w:rsidRPr="002C33D5">
          <w:rPr>
            <w:rStyle w:val="Hyperlink"/>
          </w:rPr>
          <w:t>Office 365 csomagok</w:t>
        </w:r>
        <w:r w:rsidR="00BA407A">
          <w:tab/>
        </w:r>
        <w:r w:rsidR="00BA407A">
          <w:fldChar w:fldCharType="begin"/>
        </w:r>
        <w:r w:rsidR="00BA407A">
          <w:instrText xml:space="preserve"> PAGEREF _Toc502061324 \h </w:instrText>
        </w:r>
        <w:r w:rsidR="00BA407A">
          <w:fldChar w:fldCharType="separate"/>
        </w:r>
        <w:r w:rsidR="00BA407A">
          <w:t>94</w:t>
        </w:r>
        <w:r w:rsidR="00BA407A">
          <w:fldChar w:fldCharType="end"/>
        </w:r>
      </w:hyperlink>
    </w:p>
    <w:p w:rsidR="00BA407A" w:rsidRDefault="00515DE7">
      <w:pPr>
        <w:pStyle w:val="TOC3"/>
        <w:rPr>
          <w:rFonts w:eastAsiaTheme="minorEastAsia"/>
          <w:smallCaps w:val="0"/>
          <w:sz w:val="22"/>
        </w:rPr>
      </w:pPr>
      <w:hyperlink w:anchor="_Toc502061325" w:history="1">
        <w:r w:rsidR="00BA407A" w:rsidRPr="002C33D5">
          <w:rPr>
            <w:rStyle w:val="Hyperlink"/>
          </w:rPr>
          <w:t>Exchange Online</w:t>
        </w:r>
        <w:r w:rsidR="00BA407A">
          <w:tab/>
        </w:r>
        <w:r w:rsidR="00BA407A">
          <w:fldChar w:fldCharType="begin"/>
        </w:r>
        <w:r w:rsidR="00BA407A">
          <w:instrText xml:space="preserve"> PAGEREF _Toc502061325 \h </w:instrText>
        </w:r>
        <w:r w:rsidR="00BA407A">
          <w:fldChar w:fldCharType="separate"/>
        </w:r>
        <w:r w:rsidR="00BA407A">
          <w:t>94</w:t>
        </w:r>
        <w:r w:rsidR="00BA407A">
          <w:fldChar w:fldCharType="end"/>
        </w:r>
      </w:hyperlink>
    </w:p>
    <w:p w:rsidR="00BA407A" w:rsidRDefault="00515DE7">
      <w:pPr>
        <w:pStyle w:val="TOC3"/>
        <w:rPr>
          <w:rFonts w:eastAsiaTheme="minorEastAsia"/>
          <w:smallCaps w:val="0"/>
          <w:sz w:val="22"/>
        </w:rPr>
      </w:pPr>
      <w:hyperlink w:anchor="_Toc502061326" w:history="1">
        <w:r w:rsidR="00BA407A" w:rsidRPr="002C33D5">
          <w:rPr>
            <w:rStyle w:val="Hyperlink"/>
          </w:rPr>
          <w:t>Project Online</w:t>
        </w:r>
        <w:r w:rsidR="00BA407A">
          <w:tab/>
        </w:r>
        <w:r w:rsidR="00BA407A">
          <w:fldChar w:fldCharType="begin"/>
        </w:r>
        <w:r w:rsidR="00BA407A">
          <w:instrText xml:space="preserve"> PAGEREF _Toc502061326 \h </w:instrText>
        </w:r>
        <w:r w:rsidR="00BA407A">
          <w:fldChar w:fldCharType="separate"/>
        </w:r>
        <w:r w:rsidR="00BA407A">
          <w:t>94</w:t>
        </w:r>
        <w:r w:rsidR="00BA407A">
          <w:fldChar w:fldCharType="end"/>
        </w:r>
      </w:hyperlink>
    </w:p>
    <w:p w:rsidR="00BA407A" w:rsidRDefault="00515DE7">
      <w:pPr>
        <w:pStyle w:val="TOC3"/>
        <w:rPr>
          <w:rFonts w:eastAsiaTheme="minorEastAsia"/>
          <w:smallCaps w:val="0"/>
          <w:sz w:val="22"/>
        </w:rPr>
      </w:pPr>
      <w:hyperlink w:anchor="_Toc502061327" w:history="1">
        <w:r w:rsidR="00BA407A" w:rsidRPr="002C33D5">
          <w:rPr>
            <w:rStyle w:val="Hyperlink"/>
          </w:rPr>
          <w:t>SharePoint Online</w:t>
        </w:r>
        <w:r w:rsidR="00BA407A">
          <w:tab/>
        </w:r>
        <w:r w:rsidR="00BA407A">
          <w:fldChar w:fldCharType="begin"/>
        </w:r>
        <w:r w:rsidR="00BA407A">
          <w:instrText xml:space="preserve"> PAGEREF _Toc502061327 \h </w:instrText>
        </w:r>
        <w:r w:rsidR="00BA407A">
          <w:fldChar w:fldCharType="separate"/>
        </w:r>
        <w:r w:rsidR="00BA407A">
          <w:t>94</w:t>
        </w:r>
        <w:r w:rsidR="00BA407A">
          <w:fldChar w:fldCharType="end"/>
        </w:r>
      </w:hyperlink>
    </w:p>
    <w:p w:rsidR="00BA407A" w:rsidRDefault="00515DE7">
      <w:pPr>
        <w:pStyle w:val="TOC3"/>
        <w:rPr>
          <w:rFonts w:eastAsiaTheme="minorEastAsia"/>
          <w:smallCaps w:val="0"/>
          <w:sz w:val="22"/>
        </w:rPr>
      </w:pPr>
      <w:hyperlink w:anchor="_Toc502061328" w:history="1">
        <w:r w:rsidR="00BA407A" w:rsidRPr="002C33D5">
          <w:rPr>
            <w:rStyle w:val="Hyperlink"/>
          </w:rPr>
          <w:t>Skype Vállalati online verzió</w:t>
        </w:r>
        <w:r w:rsidR="00BA407A">
          <w:tab/>
        </w:r>
        <w:r w:rsidR="00BA407A">
          <w:fldChar w:fldCharType="begin"/>
        </w:r>
        <w:r w:rsidR="00BA407A">
          <w:instrText xml:space="preserve"> PAGEREF _Toc502061328 \h </w:instrText>
        </w:r>
        <w:r w:rsidR="00BA407A">
          <w:fldChar w:fldCharType="separate"/>
        </w:r>
        <w:r w:rsidR="00BA407A">
          <w:t>95</w:t>
        </w:r>
        <w:r w:rsidR="00BA407A">
          <w:fldChar w:fldCharType="end"/>
        </w:r>
      </w:hyperlink>
    </w:p>
    <w:p w:rsidR="00BA407A" w:rsidRDefault="00515DE7">
      <w:pPr>
        <w:pStyle w:val="TOC3"/>
        <w:rPr>
          <w:rFonts w:eastAsiaTheme="minorEastAsia"/>
          <w:smallCaps w:val="0"/>
          <w:sz w:val="22"/>
        </w:rPr>
      </w:pPr>
      <w:hyperlink w:anchor="_Toc502061329" w:history="1">
        <w:r w:rsidR="00BA407A" w:rsidRPr="002C33D5">
          <w:rPr>
            <w:rStyle w:val="Hyperlink"/>
          </w:rPr>
          <w:t>Microsoft Intune</w:t>
        </w:r>
        <w:r w:rsidR="00BA407A">
          <w:tab/>
        </w:r>
        <w:r w:rsidR="00BA407A">
          <w:fldChar w:fldCharType="begin"/>
        </w:r>
        <w:r w:rsidR="00BA407A">
          <w:instrText xml:space="preserve"> PAGEREF _Toc502061329 \h </w:instrText>
        </w:r>
        <w:r w:rsidR="00BA407A">
          <w:fldChar w:fldCharType="separate"/>
        </w:r>
        <w:r w:rsidR="00BA407A">
          <w:t>95</w:t>
        </w:r>
        <w:r w:rsidR="00BA407A">
          <w:fldChar w:fldCharType="end"/>
        </w:r>
      </w:hyperlink>
    </w:p>
    <w:p w:rsidR="00BA407A" w:rsidRDefault="00515DE7">
      <w:pPr>
        <w:pStyle w:val="TOC2"/>
        <w:rPr>
          <w:rFonts w:eastAsiaTheme="minorEastAsia"/>
          <w:smallCaps w:val="0"/>
          <w:sz w:val="22"/>
        </w:rPr>
      </w:pPr>
      <w:hyperlink w:anchor="_Toc502061330" w:history="1">
        <w:r w:rsidR="00BA407A" w:rsidRPr="002C33D5">
          <w:rPr>
            <w:rStyle w:val="Hyperlink"/>
          </w:rPr>
          <w:t>Frissítési Garanciából</w:t>
        </w:r>
        <w:r w:rsidR="00BA407A">
          <w:tab/>
        </w:r>
        <w:r w:rsidR="00BA407A">
          <w:fldChar w:fldCharType="begin"/>
        </w:r>
        <w:r w:rsidR="00BA407A">
          <w:instrText xml:space="preserve"> PAGEREF _Toc502061330 \h </w:instrText>
        </w:r>
        <w:r w:rsidR="00BA407A">
          <w:fldChar w:fldCharType="separate"/>
        </w:r>
        <w:r w:rsidR="00BA407A">
          <w:t>95</w:t>
        </w:r>
        <w:r w:rsidR="00BA407A">
          <w:fldChar w:fldCharType="end"/>
        </w:r>
      </w:hyperlink>
    </w:p>
    <w:p w:rsidR="00BA407A" w:rsidRDefault="00515DE7">
      <w:pPr>
        <w:pStyle w:val="TOC3"/>
        <w:rPr>
          <w:rFonts w:eastAsiaTheme="minorEastAsia"/>
          <w:smallCaps w:val="0"/>
          <w:sz w:val="22"/>
        </w:rPr>
      </w:pPr>
      <w:hyperlink w:anchor="_Toc502061331" w:history="1">
        <w:r w:rsidR="00BA407A" w:rsidRPr="002C33D5">
          <w:rPr>
            <w:rStyle w:val="Hyperlink"/>
          </w:rPr>
          <w:t>CAL Csomagok</w:t>
        </w:r>
        <w:r w:rsidR="00BA407A">
          <w:tab/>
        </w:r>
        <w:r w:rsidR="00BA407A">
          <w:fldChar w:fldCharType="begin"/>
        </w:r>
        <w:r w:rsidR="00BA407A">
          <w:instrText xml:space="preserve"> PAGEREF _Toc502061331 \h </w:instrText>
        </w:r>
        <w:r w:rsidR="00BA407A">
          <w:fldChar w:fldCharType="separate"/>
        </w:r>
        <w:r w:rsidR="00BA407A">
          <w:t>95</w:t>
        </w:r>
        <w:r w:rsidR="00BA407A">
          <w:fldChar w:fldCharType="end"/>
        </w:r>
      </w:hyperlink>
    </w:p>
    <w:p w:rsidR="00BA407A" w:rsidRDefault="00515DE7">
      <w:pPr>
        <w:pStyle w:val="TOC3"/>
        <w:rPr>
          <w:rFonts w:eastAsiaTheme="minorEastAsia"/>
          <w:smallCaps w:val="0"/>
          <w:sz w:val="22"/>
        </w:rPr>
      </w:pPr>
      <w:hyperlink w:anchor="_Toc502061332" w:history="1">
        <w:r w:rsidR="00BA407A" w:rsidRPr="002C33D5">
          <w:rPr>
            <w:rStyle w:val="Hyperlink"/>
          </w:rPr>
          <w:t>Windows asztali operációs rendszer</w:t>
        </w:r>
        <w:r w:rsidR="00BA407A">
          <w:tab/>
        </w:r>
        <w:r w:rsidR="00BA407A">
          <w:fldChar w:fldCharType="begin"/>
        </w:r>
        <w:r w:rsidR="00BA407A">
          <w:instrText xml:space="preserve"> PAGEREF _Toc502061332 \h </w:instrText>
        </w:r>
        <w:r w:rsidR="00BA407A">
          <w:fldChar w:fldCharType="separate"/>
        </w:r>
        <w:r w:rsidR="00BA407A">
          <w:t>95</w:t>
        </w:r>
        <w:r w:rsidR="00BA407A">
          <w:fldChar w:fldCharType="end"/>
        </w:r>
      </w:hyperlink>
    </w:p>
    <w:p w:rsidR="00BA407A" w:rsidRDefault="00515DE7">
      <w:pPr>
        <w:pStyle w:val="TOC3"/>
        <w:rPr>
          <w:rFonts w:eastAsiaTheme="minorEastAsia"/>
          <w:smallCaps w:val="0"/>
          <w:sz w:val="22"/>
        </w:rPr>
      </w:pPr>
      <w:hyperlink w:anchor="_Toc502061333" w:history="1">
        <w:r w:rsidR="00BA407A" w:rsidRPr="002C33D5">
          <w:rPr>
            <w:rStyle w:val="Hyperlink"/>
          </w:rPr>
          <w:t>Microsoft Operations Management and Security</w:t>
        </w:r>
        <w:r w:rsidR="00BA407A">
          <w:tab/>
        </w:r>
        <w:r w:rsidR="00BA407A">
          <w:fldChar w:fldCharType="begin"/>
        </w:r>
        <w:r w:rsidR="00BA407A">
          <w:instrText xml:space="preserve"> PAGEREF _Toc502061333 \h </w:instrText>
        </w:r>
        <w:r w:rsidR="00BA407A">
          <w:fldChar w:fldCharType="separate"/>
        </w:r>
        <w:r w:rsidR="00BA407A">
          <w:t>95</w:t>
        </w:r>
        <w:r w:rsidR="00BA407A">
          <w:fldChar w:fldCharType="end"/>
        </w:r>
      </w:hyperlink>
    </w:p>
    <w:p w:rsidR="00BA407A" w:rsidRDefault="00515DE7">
      <w:pPr>
        <w:pStyle w:val="TOC3"/>
        <w:rPr>
          <w:rFonts w:eastAsiaTheme="minorEastAsia"/>
          <w:smallCaps w:val="0"/>
          <w:sz w:val="22"/>
        </w:rPr>
      </w:pPr>
      <w:hyperlink w:anchor="_Toc502061334" w:history="1">
        <w:r w:rsidR="00BA407A" w:rsidRPr="002C33D5">
          <w:rPr>
            <w:rStyle w:val="Hyperlink"/>
          </w:rPr>
          <w:t>Microsoft 365</w:t>
        </w:r>
        <w:r w:rsidR="00BA407A">
          <w:tab/>
        </w:r>
        <w:r w:rsidR="00BA407A">
          <w:fldChar w:fldCharType="begin"/>
        </w:r>
        <w:r w:rsidR="00BA407A">
          <w:instrText xml:space="preserve"> PAGEREF _Toc502061334 \h </w:instrText>
        </w:r>
        <w:r w:rsidR="00BA407A">
          <w:fldChar w:fldCharType="separate"/>
        </w:r>
        <w:r w:rsidR="00BA407A">
          <w:t>96</w:t>
        </w:r>
        <w:r w:rsidR="00BA407A">
          <w:fldChar w:fldCharType="end"/>
        </w:r>
      </w:hyperlink>
    </w:p>
    <w:p w:rsidR="00BA407A" w:rsidRDefault="00515DE7">
      <w:pPr>
        <w:pStyle w:val="TOC3"/>
        <w:rPr>
          <w:rFonts w:eastAsiaTheme="minorEastAsia"/>
          <w:smallCaps w:val="0"/>
          <w:sz w:val="22"/>
        </w:rPr>
      </w:pPr>
      <w:hyperlink w:anchor="_Toc502061335" w:history="1">
        <w:r w:rsidR="00BA407A" w:rsidRPr="002C33D5">
          <w:rPr>
            <w:rStyle w:val="Hyperlink"/>
          </w:rPr>
          <w:t>Enterprise Mobility + Security</w:t>
        </w:r>
        <w:r w:rsidR="00BA407A">
          <w:tab/>
        </w:r>
        <w:r w:rsidR="00BA407A">
          <w:fldChar w:fldCharType="begin"/>
        </w:r>
        <w:r w:rsidR="00BA407A">
          <w:instrText xml:space="preserve"> PAGEREF _Toc502061335 \h </w:instrText>
        </w:r>
        <w:r w:rsidR="00BA407A">
          <w:fldChar w:fldCharType="separate"/>
        </w:r>
        <w:r w:rsidR="00BA407A">
          <w:t>96</w:t>
        </w:r>
        <w:r w:rsidR="00BA407A">
          <w:fldChar w:fldCharType="end"/>
        </w:r>
      </w:hyperlink>
    </w:p>
    <w:p w:rsidR="00BA407A" w:rsidRDefault="00515DE7">
      <w:pPr>
        <w:pStyle w:val="TOC3"/>
        <w:rPr>
          <w:rFonts w:eastAsiaTheme="minorEastAsia"/>
          <w:smallCaps w:val="0"/>
          <w:sz w:val="22"/>
        </w:rPr>
      </w:pPr>
      <w:hyperlink w:anchor="_Toc502061336" w:history="1">
        <w:r w:rsidR="00BA407A" w:rsidRPr="002C33D5">
          <w:rPr>
            <w:rStyle w:val="Hyperlink"/>
          </w:rPr>
          <w:t>Microsoft Dynamics 365-szolgáltatások</w:t>
        </w:r>
        <w:r w:rsidR="00BA407A">
          <w:tab/>
        </w:r>
        <w:r w:rsidR="00BA407A">
          <w:fldChar w:fldCharType="begin"/>
        </w:r>
        <w:r w:rsidR="00BA407A">
          <w:instrText xml:space="preserve"> PAGEREF _Toc502061336 \h </w:instrText>
        </w:r>
        <w:r w:rsidR="00BA407A">
          <w:fldChar w:fldCharType="separate"/>
        </w:r>
        <w:r w:rsidR="00BA407A">
          <w:t>96</w:t>
        </w:r>
        <w:r w:rsidR="00BA407A">
          <w:fldChar w:fldCharType="end"/>
        </w:r>
      </w:hyperlink>
    </w:p>
    <w:p w:rsidR="00BA407A" w:rsidRDefault="00515DE7">
      <w:pPr>
        <w:pStyle w:val="TOC3"/>
        <w:rPr>
          <w:rFonts w:eastAsiaTheme="minorEastAsia"/>
          <w:smallCaps w:val="0"/>
          <w:sz w:val="22"/>
        </w:rPr>
      </w:pPr>
      <w:hyperlink w:anchor="_Toc502061337" w:history="1">
        <w:r w:rsidR="00BA407A" w:rsidRPr="002C33D5">
          <w:rPr>
            <w:rStyle w:val="Hyperlink"/>
          </w:rPr>
          <w:t>Office 365-alkalmazások</w:t>
        </w:r>
        <w:r w:rsidR="00BA407A">
          <w:tab/>
        </w:r>
        <w:r w:rsidR="00BA407A">
          <w:fldChar w:fldCharType="begin"/>
        </w:r>
        <w:r w:rsidR="00BA407A">
          <w:instrText xml:space="preserve"> PAGEREF _Toc502061337 \h </w:instrText>
        </w:r>
        <w:r w:rsidR="00BA407A">
          <w:fldChar w:fldCharType="separate"/>
        </w:r>
        <w:r w:rsidR="00BA407A">
          <w:t>97</w:t>
        </w:r>
        <w:r w:rsidR="00BA407A">
          <w:fldChar w:fldCharType="end"/>
        </w:r>
      </w:hyperlink>
    </w:p>
    <w:p w:rsidR="00BA407A" w:rsidRDefault="00515DE7">
      <w:pPr>
        <w:pStyle w:val="TOC3"/>
        <w:rPr>
          <w:rFonts w:eastAsiaTheme="minorEastAsia"/>
          <w:smallCaps w:val="0"/>
          <w:sz w:val="22"/>
        </w:rPr>
      </w:pPr>
      <w:hyperlink w:anchor="_Toc502061338" w:history="1">
        <w:r w:rsidR="00BA407A" w:rsidRPr="002C33D5">
          <w:rPr>
            <w:rStyle w:val="Hyperlink"/>
          </w:rPr>
          <w:t>Office 365 csomagok</w:t>
        </w:r>
        <w:r w:rsidR="00BA407A">
          <w:tab/>
        </w:r>
        <w:r w:rsidR="00BA407A">
          <w:fldChar w:fldCharType="begin"/>
        </w:r>
        <w:r w:rsidR="00BA407A">
          <w:instrText xml:space="preserve"> PAGEREF _Toc502061338 \h </w:instrText>
        </w:r>
        <w:r w:rsidR="00BA407A">
          <w:fldChar w:fldCharType="separate"/>
        </w:r>
        <w:r w:rsidR="00BA407A">
          <w:t>97</w:t>
        </w:r>
        <w:r w:rsidR="00BA407A">
          <w:fldChar w:fldCharType="end"/>
        </w:r>
      </w:hyperlink>
    </w:p>
    <w:p w:rsidR="00BA407A" w:rsidRDefault="00515DE7">
      <w:pPr>
        <w:pStyle w:val="TOC3"/>
        <w:rPr>
          <w:rFonts w:eastAsiaTheme="minorEastAsia"/>
          <w:smallCaps w:val="0"/>
          <w:sz w:val="22"/>
        </w:rPr>
      </w:pPr>
      <w:hyperlink w:anchor="_Toc502061339" w:history="1">
        <w:r w:rsidR="00BA407A" w:rsidRPr="002C33D5">
          <w:rPr>
            <w:rStyle w:val="Hyperlink"/>
          </w:rPr>
          <w:t>Project Online</w:t>
        </w:r>
        <w:r w:rsidR="00BA407A">
          <w:tab/>
        </w:r>
        <w:r w:rsidR="00BA407A">
          <w:fldChar w:fldCharType="begin"/>
        </w:r>
        <w:r w:rsidR="00BA407A">
          <w:instrText xml:space="preserve"> PAGEREF _Toc502061339 \h </w:instrText>
        </w:r>
        <w:r w:rsidR="00BA407A">
          <w:fldChar w:fldCharType="separate"/>
        </w:r>
        <w:r w:rsidR="00BA407A">
          <w:t>97</w:t>
        </w:r>
        <w:r w:rsidR="00BA407A">
          <w:fldChar w:fldCharType="end"/>
        </w:r>
      </w:hyperlink>
    </w:p>
    <w:p w:rsidR="00BA407A" w:rsidRDefault="00515DE7">
      <w:pPr>
        <w:pStyle w:val="TOC1"/>
        <w:rPr>
          <w:rFonts w:eastAsiaTheme="minorEastAsia"/>
          <w:b w:val="0"/>
          <w:caps w:val="0"/>
          <w:noProof/>
          <w:sz w:val="22"/>
          <w:szCs w:val="22"/>
        </w:rPr>
      </w:pPr>
      <w:hyperlink w:anchor="_Toc502061340" w:history="1">
        <w:r w:rsidR="00BA407A" w:rsidRPr="002C33D5">
          <w:rPr>
            <w:rStyle w:val="Hyperlink"/>
            <w:noProof/>
          </w:rPr>
          <w:t>D függelék – Szakmai Szolgáltatások</w:t>
        </w:r>
        <w:r w:rsidR="00BA407A">
          <w:rPr>
            <w:noProof/>
          </w:rPr>
          <w:tab/>
        </w:r>
        <w:r w:rsidR="00BA407A">
          <w:rPr>
            <w:noProof/>
          </w:rPr>
          <w:fldChar w:fldCharType="begin"/>
        </w:r>
        <w:r w:rsidR="00BA407A">
          <w:rPr>
            <w:noProof/>
          </w:rPr>
          <w:instrText xml:space="preserve"> PAGEREF _Toc502061340 \h </w:instrText>
        </w:r>
        <w:r w:rsidR="00BA407A">
          <w:rPr>
            <w:noProof/>
          </w:rPr>
        </w:r>
        <w:r w:rsidR="00BA407A">
          <w:rPr>
            <w:noProof/>
          </w:rPr>
          <w:fldChar w:fldCharType="separate"/>
        </w:r>
        <w:r w:rsidR="00BA407A">
          <w:rPr>
            <w:noProof/>
          </w:rPr>
          <w:t>98</w:t>
        </w:r>
        <w:r w:rsidR="00BA407A">
          <w:rPr>
            <w:noProof/>
          </w:rPr>
          <w:fldChar w:fldCharType="end"/>
        </w:r>
      </w:hyperlink>
    </w:p>
    <w:p w:rsidR="00BA407A" w:rsidRDefault="00515DE7">
      <w:pPr>
        <w:pStyle w:val="TOC2"/>
        <w:rPr>
          <w:rFonts w:eastAsiaTheme="minorEastAsia"/>
          <w:smallCaps w:val="0"/>
          <w:sz w:val="22"/>
        </w:rPr>
      </w:pPr>
      <w:hyperlink w:anchor="_Toc502061341" w:history="1">
        <w:r w:rsidR="00BA407A" w:rsidRPr="002C33D5">
          <w:rPr>
            <w:rStyle w:val="Hyperlink"/>
          </w:rPr>
          <w:t>Microsoft Premier Támogatási ajánlatok</w:t>
        </w:r>
        <w:r w:rsidR="00BA407A">
          <w:tab/>
        </w:r>
        <w:r w:rsidR="00BA407A">
          <w:fldChar w:fldCharType="begin"/>
        </w:r>
        <w:r w:rsidR="00BA407A">
          <w:instrText xml:space="preserve"> PAGEREF _Toc502061341 \h </w:instrText>
        </w:r>
        <w:r w:rsidR="00BA407A">
          <w:fldChar w:fldCharType="separate"/>
        </w:r>
        <w:r w:rsidR="00BA407A">
          <w:t>98</w:t>
        </w:r>
        <w:r w:rsidR="00BA407A">
          <w:fldChar w:fldCharType="end"/>
        </w:r>
      </w:hyperlink>
    </w:p>
    <w:p w:rsidR="00BA407A" w:rsidRDefault="00515DE7">
      <w:pPr>
        <w:pStyle w:val="TOC2"/>
        <w:rPr>
          <w:rFonts w:eastAsiaTheme="minorEastAsia"/>
          <w:smallCaps w:val="0"/>
          <w:sz w:val="22"/>
        </w:rPr>
      </w:pPr>
      <w:hyperlink w:anchor="_Toc502061342" w:history="1">
        <w:r w:rsidR="00BA407A" w:rsidRPr="002C33D5">
          <w:rPr>
            <w:rStyle w:val="Hyperlink"/>
          </w:rPr>
          <w:t>Microsoft Digitális Tanácsadási Szolgáltatások ajánlatai</w:t>
        </w:r>
        <w:r w:rsidR="00BA407A">
          <w:tab/>
        </w:r>
        <w:r w:rsidR="00BA407A">
          <w:fldChar w:fldCharType="begin"/>
        </w:r>
        <w:r w:rsidR="00BA407A">
          <w:instrText xml:space="preserve"> PAGEREF _Toc502061342 \h </w:instrText>
        </w:r>
        <w:r w:rsidR="00BA407A">
          <w:fldChar w:fldCharType="separate"/>
        </w:r>
        <w:r w:rsidR="00BA407A">
          <w:t>99</w:t>
        </w:r>
        <w:r w:rsidR="00BA407A">
          <w:fldChar w:fldCharType="end"/>
        </w:r>
      </w:hyperlink>
    </w:p>
    <w:p w:rsidR="00BA407A" w:rsidRDefault="00515DE7">
      <w:pPr>
        <w:pStyle w:val="TOC2"/>
        <w:rPr>
          <w:rFonts w:eastAsiaTheme="minorEastAsia"/>
          <w:smallCaps w:val="0"/>
          <w:sz w:val="22"/>
        </w:rPr>
      </w:pPr>
      <w:hyperlink w:anchor="_Toc502061343" w:history="1">
        <w:r w:rsidR="00BA407A" w:rsidRPr="002C33D5">
          <w:rPr>
            <w:rStyle w:val="Hyperlink"/>
          </w:rPr>
          <w:t>Értékesítési Hatékonyságnövelőre vonatkozó ajánlatok</w:t>
        </w:r>
        <w:r w:rsidR="00BA407A">
          <w:tab/>
        </w:r>
        <w:r w:rsidR="00BA407A">
          <w:fldChar w:fldCharType="begin"/>
        </w:r>
        <w:r w:rsidR="00BA407A">
          <w:instrText xml:space="preserve"> PAGEREF _Toc502061343 \h </w:instrText>
        </w:r>
        <w:r w:rsidR="00BA407A">
          <w:fldChar w:fldCharType="separate"/>
        </w:r>
        <w:r w:rsidR="00BA407A">
          <w:t>99</w:t>
        </w:r>
        <w:r w:rsidR="00BA407A">
          <w:fldChar w:fldCharType="end"/>
        </w:r>
      </w:hyperlink>
    </w:p>
    <w:p w:rsidR="00BA407A" w:rsidRDefault="00515DE7">
      <w:pPr>
        <w:pStyle w:val="TOC1"/>
        <w:rPr>
          <w:rFonts w:eastAsiaTheme="minorEastAsia"/>
          <w:b w:val="0"/>
          <w:caps w:val="0"/>
          <w:noProof/>
          <w:sz w:val="22"/>
          <w:szCs w:val="22"/>
        </w:rPr>
      </w:pPr>
      <w:hyperlink w:anchor="_Toc502061344" w:history="1">
        <w:r w:rsidR="00BA407A" w:rsidRPr="002C33D5">
          <w:rPr>
            <w:rStyle w:val="Hyperlink"/>
            <w:noProof/>
          </w:rPr>
          <w:t>E függelék – A Program Szerződésének Kiegészítő Feltételei</w:t>
        </w:r>
        <w:r w:rsidR="00BA407A">
          <w:rPr>
            <w:noProof/>
          </w:rPr>
          <w:tab/>
        </w:r>
        <w:r w:rsidR="00BA407A">
          <w:rPr>
            <w:noProof/>
          </w:rPr>
          <w:fldChar w:fldCharType="begin"/>
        </w:r>
        <w:r w:rsidR="00BA407A">
          <w:rPr>
            <w:noProof/>
          </w:rPr>
          <w:instrText xml:space="preserve"> PAGEREF _Toc502061344 \h </w:instrText>
        </w:r>
        <w:r w:rsidR="00BA407A">
          <w:rPr>
            <w:noProof/>
          </w:rPr>
        </w:r>
        <w:r w:rsidR="00BA407A">
          <w:rPr>
            <w:noProof/>
          </w:rPr>
          <w:fldChar w:fldCharType="separate"/>
        </w:r>
        <w:r w:rsidR="00BA407A">
          <w:rPr>
            <w:noProof/>
          </w:rPr>
          <w:t>101</w:t>
        </w:r>
        <w:r w:rsidR="00BA407A">
          <w:rPr>
            <w:noProof/>
          </w:rPr>
          <w:fldChar w:fldCharType="end"/>
        </w:r>
      </w:hyperlink>
    </w:p>
    <w:p w:rsidR="00BA407A" w:rsidRDefault="00515DE7">
      <w:pPr>
        <w:pStyle w:val="TOC2"/>
        <w:rPr>
          <w:rFonts w:eastAsiaTheme="minorEastAsia"/>
          <w:smallCaps w:val="0"/>
          <w:sz w:val="22"/>
        </w:rPr>
      </w:pPr>
      <w:hyperlink w:anchor="_Toc502061345" w:history="1">
        <w:r w:rsidR="00BA407A" w:rsidRPr="002C33D5">
          <w:rPr>
            <w:rStyle w:val="Hyperlink"/>
          </w:rPr>
          <w:t>A Select Plus programra vonatkozó kiegészítő feltételek</w:t>
        </w:r>
        <w:r w:rsidR="00BA407A">
          <w:tab/>
        </w:r>
        <w:r w:rsidR="00BA407A">
          <w:fldChar w:fldCharType="begin"/>
        </w:r>
        <w:r w:rsidR="00BA407A">
          <w:instrText xml:space="preserve"> PAGEREF _Toc502061345 \h </w:instrText>
        </w:r>
        <w:r w:rsidR="00BA407A">
          <w:fldChar w:fldCharType="separate"/>
        </w:r>
        <w:r w:rsidR="00BA407A">
          <w:t>101</w:t>
        </w:r>
        <w:r w:rsidR="00BA407A">
          <w:fldChar w:fldCharType="end"/>
        </w:r>
      </w:hyperlink>
    </w:p>
    <w:p w:rsidR="00BA407A" w:rsidRDefault="00515DE7">
      <w:pPr>
        <w:pStyle w:val="TOC2"/>
        <w:rPr>
          <w:rFonts w:eastAsiaTheme="minorEastAsia"/>
          <w:smallCaps w:val="0"/>
          <w:sz w:val="22"/>
        </w:rPr>
      </w:pPr>
      <w:hyperlink w:anchor="_Toc502061346" w:history="1">
        <w:r w:rsidR="00BA407A" w:rsidRPr="002C33D5">
          <w:rPr>
            <w:rStyle w:val="Hyperlink"/>
          </w:rPr>
          <w:t>A</w:t>
        </w:r>
        <w:r w:rsidR="00BA407A">
          <w:tab/>
        </w:r>
        <w:r w:rsidR="00BA407A">
          <w:fldChar w:fldCharType="begin"/>
        </w:r>
        <w:r w:rsidR="00BA407A">
          <w:instrText xml:space="preserve"> PAGEREF _Toc502061346 \h </w:instrText>
        </w:r>
        <w:r w:rsidR="00BA407A">
          <w:fldChar w:fldCharType="separate"/>
        </w:r>
        <w:r w:rsidR="00BA407A">
          <w:t>101</w:t>
        </w:r>
        <w:r w:rsidR="00BA407A">
          <w:fldChar w:fldCharType="end"/>
        </w:r>
      </w:hyperlink>
    </w:p>
    <w:p w:rsidR="00BA407A" w:rsidRDefault="00515DE7">
      <w:pPr>
        <w:pStyle w:val="TOC2"/>
        <w:rPr>
          <w:rFonts w:eastAsiaTheme="minorEastAsia"/>
          <w:smallCaps w:val="0"/>
          <w:sz w:val="22"/>
        </w:rPr>
      </w:pPr>
      <w:hyperlink w:anchor="_Toc502061347" w:history="1">
        <w:r w:rsidR="00BA407A" w:rsidRPr="002C33D5">
          <w:rPr>
            <w:rStyle w:val="Hyperlink"/>
          </w:rPr>
          <w:t>Online Szolgáltatások az Open programokban</w:t>
        </w:r>
        <w:r w:rsidR="00BA407A">
          <w:tab/>
        </w:r>
        <w:r w:rsidR="00BA407A">
          <w:fldChar w:fldCharType="begin"/>
        </w:r>
        <w:r w:rsidR="00BA407A">
          <w:instrText xml:space="preserve"> PAGEREF _Toc502061347 \h </w:instrText>
        </w:r>
        <w:r w:rsidR="00BA407A">
          <w:fldChar w:fldCharType="separate"/>
        </w:r>
        <w:r w:rsidR="00BA407A">
          <w:t>101</w:t>
        </w:r>
        <w:r w:rsidR="00BA407A">
          <w:fldChar w:fldCharType="end"/>
        </w:r>
      </w:hyperlink>
    </w:p>
    <w:p w:rsidR="00BA407A" w:rsidRDefault="00515DE7">
      <w:pPr>
        <w:pStyle w:val="TOC2"/>
        <w:rPr>
          <w:rFonts w:eastAsiaTheme="minorEastAsia"/>
          <w:smallCaps w:val="0"/>
          <w:sz w:val="22"/>
        </w:rPr>
      </w:pPr>
      <w:hyperlink w:anchor="_Toc502061348" w:history="1">
        <w:r w:rsidR="00BA407A" w:rsidRPr="002C33D5">
          <w:rPr>
            <w:rStyle w:val="Hyperlink"/>
          </w:rPr>
          <w:t>Szakmai Szolgáltatások kiegészítő feltételei – Korábbi szerződések</w:t>
        </w:r>
        <w:r w:rsidR="00BA407A">
          <w:tab/>
        </w:r>
        <w:r w:rsidR="00BA407A">
          <w:fldChar w:fldCharType="begin"/>
        </w:r>
        <w:r w:rsidR="00BA407A">
          <w:instrText xml:space="preserve"> PAGEREF _Toc502061348 \h </w:instrText>
        </w:r>
        <w:r w:rsidR="00BA407A">
          <w:fldChar w:fldCharType="separate"/>
        </w:r>
        <w:r w:rsidR="00BA407A">
          <w:t>101</w:t>
        </w:r>
        <w:r w:rsidR="00BA407A">
          <w:fldChar w:fldCharType="end"/>
        </w:r>
      </w:hyperlink>
    </w:p>
    <w:p w:rsidR="00BA407A" w:rsidRDefault="00515DE7">
      <w:pPr>
        <w:pStyle w:val="TOC1"/>
        <w:rPr>
          <w:rFonts w:eastAsiaTheme="minorEastAsia"/>
          <w:b w:val="0"/>
          <w:caps w:val="0"/>
          <w:noProof/>
          <w:sz w:val="22"/>
          <w:szCs w:val="22"/>
        </w:rPr>
      </w:pPr>
      <w:hyperlink w:anchor="_Toc502061349" w:history="1">
        <w:r w:rsidR="00BA407A" w:rsidRPr="002C33D5">
          <w:rPr>
            <w:rStyle w:val="Hyperlink"/>
            <w:noProof/>
          </w:rPr>
          <w:t>F függelék – Akciók</w:t>
        </w:r>
        <w:r w:rsidR="00BA407A">
          <w:rPr>
            <w:noProof/>
          </w:rPr>
          <w:tab/>
        </w:r>
        <w:r w:rsidR="00BA407A">
          <w:rPr>
            <w:noProof/>
          </w:rPr>
          <w:fldChar w:fldCharType="begin"/>
        </w:r>
        <w:r w:rsidR="00BA407A">
          <w:rPr>
            <w:noProof/>
          </w:rPr>
          <w:instrText xml:space="preserve"> PAGEREF _Toc502061349 \h </w:instrText>
        </w:r>
        <w:r w:rsidR="00BA407A">
          <w:rPr>
            <w:noProof/>
          </w:rPr>
        </w:r>
        <w:r w:rsidR="00BA407A">
          <w:rPr>
            <w:noProof/>
          </w:rPr>
          <w:fldChar w:fldCharType="separate"/>
        </w:r>
        <w:r w:rsidR="00BA407A">
          <w:rPr>
            <w:noProof/>
          </w:rPr>
          <w:t>103</w:t>
        </w:r>
        <w:r w:rsidR="00BA407A">
          <w:rPr>
            <w:noProof/>
          </w:rPr>
          <w:fldChar w:fldCharType="end"/>
        </w:r>
      </w:hyperlink>
    </w:p>
    <w:p w:rsidR="00BA407A" w:rsidRDefault="00515DE7">
      <w:pPr>
        <w:pStyle w:val="TOC2"/>
        <w:rPr>
          <w:rFonts w:eastAsiaTheme="minorEastAsia"/>
          <w:smallCaps w:val="0"/>
          <w:sz w:val="22"/>
        </w:rPr>
      </w:pPr>
      <w:hyperlink w:anchor="_Toc502061350" w:history="1">
        <w:r w:rsidR="00BA407A" w:rsidRPr="002C33D5">
          <w:rPr>
            <w:rStyle w:val="Hyperlink"/>
          </w:rPr>
          <w:t>Azure Számítási Kapacitás akció</w:t>
        </w:r>
        <w:r w:rsidR="00BA407A">
          <w:tab/>
        </w:r>
        <w:r w:rsidR="00BA407A">
          <w:fldChar w:fldCharType="begin"/>
        </w:r>
        <w:r w:rsidR="00BA407A">
          <w:instrText xml:space="preserve"> PAGEREF _Toc502061350 \h </w:instrText>
        </w:r>
        <w:r w:rsidR="00BA407A">
          <w:fldChar w:fldCharType="separate"/>
        </w:r>
        <w:r w:rsidR="00BA407A">
          <w:t>103</w:t>
        </w:r>
        <w:r w:rsidR="00BA407A">
          <w:fldChar w:fldCharType="end"/>
        </w:r>
      </w:hyperlink>
    </w:p>
    <w:p w:rsidR="00BA407A" w:rsidRDefault="00515DE7">
      <w:pPr>
        <w:pStyle w:val="TOC2"/>
        <w:rPr>
          <w:rFonts w:eastAsiaTheme="minorEastAsia"/>
          <w:smallCaps w:val="0"/>
          <w:sz w:val="22"/>
        </w:rPr>
      </w:pPr>
      <w:hyperlink w:anchor="_Toc502061351" w:history="1">
        <w:r w:rsidR="00BA407A" w:rsidRPr="002C33D5">
          <w:rPr>
            <w:rStyle w:val="Hyperlink"/>
          </w:rPr>
          <w:t>SQL Server 2017 Linuxra Promóció</w:t>
        </w:r>
        <w:r w:rsidR="00BA407A">
          <w:tab/>
        </w:r>
        <w:r w:rsidR="00BA407A">
          <w:fldChar w:fldCharType="begin"/>
        </w:r>
        <w:r w:rsidR="00BA407A">
          <w:instrText xml:space="preserve"> PAGEREF _Toc502061351 \h </w:instrText>
        </w:r>
        <w:r w:rsidR="00BA407A">
          <w:fldChar w:fldCharType="separate"/>
        </w:r>
        <w:r w:rsidR="00BA407A">
          <w:t>103</w:t>
        </w:r>
        <w:r w:rsidR="00BA407A">
          <w:fldChar w:fldCharType="end"/>
        </w:r>
      </w:hyperlink>
    </w:p>
    <w:p w:rsidR="00BA407A" w:rsidRDefault="00515DE7">
      <w:pPr>
        <w:pStyle w:val="TOC2"/>
        <w:rPr>
          <w:rFonts w:eastAsiaTheme="minorEastAsia"/>
          <w:smallCaps w:val="0"/>
          <w:sz w:val="22"/>
        </w:rPr>
      </w:pPr>
      <w:hyperlink w:anchor="_Toc502061352" w:history="1">
        <w:r w:rsidR="00BA407A" w:rsidRPr="002C33D5">
          <w:rPr>
            <w:rStyle w:val="Hyperlink"/>
          </w:rPr>
          <w:t>Áttérés Windows 10 S-ről Windows 10 Pro-ra Akció</w:t>
        </w:r>
        <w:r w:rsidR="00BA407A">
          <w:tab/>
        </w:r>
        <w:r w:rsidR="00BA407A">
          <w:fldChar w:fldCharType="begin"/>
        </w:r>
        <w:r w:rsidR="00BA407A">
          <w:instrText xml:space="preserve"> PAGEREF _Toc502061352 \h </w:instrText>
        </w:r>
        <w:r w:rsidR="00BA407A">
          <w:fldChar w:fldCharType="separate"/>
        </w:r>
        <w:r w:rsidR="00BA407A">
          <w:t>103</w:t>
        </w:r>
        <w:r w:rsidR="00BA407A">
          <w:fldChar w:fldCharType="end"/>
        </w:r>
      </w:hyperlink>
    </w:p>
    <w:p w:rsidR="00BA407A" w:rsidRDefault="00515DE7">
      <w:pPr>
        <w:pStyle w:val="TOC1"/>
        <w:rPr>
          <w:rFonts w:eastAsiaTheme="minorEastAsia"/>
          <w:b w:val="0"/>
          <w:caps w:val="0"/>
          <w:noProof/>
          <w:sz w:val="22"/>
          <w:szCs w:val="22"/>
        </w:rPr>
      </w:pPr>
      <w:hyperlink w:anchor="_Toc502061353" w:history="1">
        <w:r w:rsidR="00BA407A" w:rsidRPr="002C33D5">
          <w:rPr>
            <w:rStyle w:val="Hyperlink"/>
            <w:noProof/>
          </w:rPr>
          <w:t>G függelék – Adattároló Eszközök feltételei</w:t>
        </w:r>
        <w:r w:rsidR="00BA407A">
          <w:rPr>
            <w:noProof/>
          </w:rPr>
          <w:tab/>
        </w:r>
        <w:r w:rsidR="00BA407A">
          <w:rPr>
            <w:noProof/>
          </w:rPr>
          <w:fldChar w:fldCharType="begin"/>
        </w:r>
        <w:r w:rsidR="00BA407A">
          <w:rPr>
            <w:noProof/>
          </w:rPr>
          <w:instrText xml:space="preserve"> PAGEREF _Toc502061353 \h </w:instrText>
        </w:r>
        <w:r w:rsidR="00BA407A">
          <w:rPr>
            <w:noProof/>
          </w:rPr>
        </w:r>
        <w:r w:rsidR="00BA407A">
          <w:rPr>
            <w:noProof/>
          </w:rPr>
          <w:fldChar w:fldCharType="separate"/>
        </w:r>
        <w:r w:rsidR="00BA407A">
          <w:rPr>
            <w:noProof/>
          </w:rPr>
          <w:t>104</w:t>
        </w:r>
        <w:r w:rsidR="00BA407A">
          <w:rPr>
            <w:noProof/>
          </w:rPr>
          <w:fldChar w:fldCharType="end"/>
        </w:r>
      </w:hyperlink>
    </w:p>
    <w:p w:rsidR="00BA407A" w:rsidRDefault="00515DE7">
      <w:pPr>
        <w:pStyle w:val="TOC2"/>
        <w:rPr>
          <w:rFonts w:eastAsiaTheme="minorEastAsia"/>
          <w:smallCaps w:val="0"/>
          <w:sz w:val="22"/>
        </w:rPr>
      </w:pPr>
      <w:hyperlink w:anchor="_Toc502061354" w:history="1">
        <w:r w:rsidR="00BA407A" w:rsidRPr="002C33D5">
          <w:rPr>
            <w:rStyle w:val="Hyperlink"/>
          </w:rPr>
          <w:t>Rendelkezésre állás</w:t>
        </w:r>
        <w:r w:rsidR="00BA407A">
          <w:tab/>
        </w:r>
        <w:r w:rsidR="00BA407A">
          <w:fldChar w:fldCharType="begin"/>
        </w:r>
        <w:r w:rsidR="00BA407A">
          <w:instrText xml:space="preserve"> PAGEREF _Toc502061354 \h </w:instrText>
        </w:r>
        <w:r w:rsidR="00BA407A">
          <w:fldChar w:fldCharType="separate"/>
        </w:r>
        <w:r w:rsidR="00BA407A">
          <w:t>104</w:t>
        </w:r>
        <w:r w:rsidR="00BA407A">
          <w:fldChar w:fldCharType="end"/>
        </w:r>
      </w:hyperlink>
    </w:p>
    <w:p w:rsidR="00BA407A" w:rsidRDefault="00515DE7">
      <w:pPr>
        <w:pStyle w:val="TOC2"/>
        <w:rPr>
          <w:rFonts w:eastAsiaTheme="minorEastAsia"/>
          <w:smallCaps w:val="0"/>
          <w:sz w:val="22"/>
        </w:rPr>
      </w:pPr>
      <w:hyperlink w:anchor="_Toc502061355" w:history="1">
        <w:r w:rsidR="00BA407A" w:rsidRPr="002C33D5">
          <w:rPr>
            <w:rStyle w:val="Hyperlink"/>
          </w:rPr>
          <w:t>Szállítás és jogcím</w:t>
        </w:r>
        <w:r w:rsidR="00BA407A">
          <w:tab/>
        </w:r>
        <w:r w:rsidR="00BA407A">
          <w:fldChar w:fldCharType="begin"/>
        </w:r>
        <w:r w:rsidR="00BA407A">
          <w:instrText xml:space="preserve"> PAGEREF _Toc502061355 \h </w:instrText>
        </w:r>
        <w:r w:rsidR="00BA407A">
          <w:fldChar w:fldCharType="separate"/>
        </w:r>
        <w:r w:rsidR="00BA407A">
          <w:t>104</w:t>
        </w:r>
        <w:r w:rsidR="00BA407A">
          <w:fldChar w:fldCharType="end"/>
        </w:r>
      </w:hyperlink>
    </w:p>
    <w:p w:rsidR="00BA407A" w:rsidRDefault="00515DE7">
      <w:pPr>
        <w:pStyle w:val="TOC2"/>
        <w:rPr>
          <w:rFonts w:eastAsiaTheme="minorEastAsia"/>
          <w:smallCaps w:val="0"/>
          <w:sz w:val="22"/>
        </w:rPr>
      </w:pPr>
      <w:hyperlink w:anchor="_Toc502061356" w:history="1">
        <w:r w:rsidR="00BA407A" w:rsidRPr="002C33D5">
          <w:rPr>
            <w:rStyle w:val="Hyperlink"/>
          </w:rPr>
          <w:t>Adattároló Eszköz Szoftvere</w:t>
        </w:r>
        <w:r w:rsidR="00BA407A">
          <w:tab/>
        </w:r>
        <w:r w:rsidR="00BA407A">
          <w:fldChar w:fldCharType="begin"/>
        </w:r>
        <w:r w:rsidR="00BA407A">
          <w:instrText xml:space="preserve"> PAGEREF _Toc502061356 \h </w:instrText>
        </w:r>
        <w:r w:rsidR="00BA407A">
          <w:fldChar w:fldCharType="separate"/>
        </w:r>
        <w:r w:rsidR="00BA407A">
          <w:t>104</w:t>
        </w:r>
        <w:r w:rsidR="00BA407A">
          <w:fldChar w:fldCharType="end"/>
        </w:r>
      </w:hyperlink>
    </w:p>
    <w:p w:rsidR="00BA407A" w:rsidRDefault="00515DE7">
      <w:pPr>
        <w:pStyle w:val="TOC2"/>
        <w:rPr>
          <w:rFonts w:eastAsiaTheme="minorEastAsia"/>
          <w:smallCaps w:val="0"/>
          <w:sz w:val="22"/>
        </w:rPr>
      </w:pPr>
      <w:hyperlink w:anchor="_Toc502061357" w:history="1">
        <w:r w:rsidR="00BA407A" w:rsidRPr="002C33D5">
          <w:rPr>
            <w:rStyle w:val="Hyperlink"/>
          </w:rPr>
          <w:t>Korlátozott szavatosság a hardverre</w:t>
        </w:r>
        <w:r w:rsidR="00BA407A">
          <w:tab/>
        </w:r>
        <w:r w:rsidR="00BA407A">
          <w:fldChar w:fldCharType="begin"/>
        </w:r>
        <w:r w:rsidR="00BA407A">
          <w:instrText xml:space="preserve"> PAGEREF _Toc502061357 \h </w:instrText>
        </w:r>
        <w:r w:rsidR="00BA407A">
          <w:fldChar w:fldCharType="separate"/>
        </w:r>
        <w:r w:rsidR="00BA407A">
          <w:t>104</w:t>
        </w:r>
        <w:r w:rsidR="00BA407A">
          <w:fldChar w:fldCharType="end"/>
        </w:r>
      </w:hyperlink>
    </w:p>
    <w:p w:rsidR="00BA407A" w:rsidRDefault="00515DE7">
      <w:pPr>
        <w:pStyle w:val="TOC2"/>
        <w:rPr>
          <w:rFonts w:eastAsiaTheme="minorEastAsia"/>
          <w:smallCaps w:val="0"/>
          <w:sz w:val="22"/>
        </w:rPr>
      </w:pPr>
      <w:hyperlink w:anchor="_Toc502061358" w:history="1">
        <w:r w:rsidR="00BA407A" w:rsidRPr="002C33D5">
          <w:rPr>
            <w:rStyle w:val="Hyperlink"/>
          </w:rPr>
          <w:t>Kártalanítás. Védelem harmadik fél igényeivel szemben</w:t>
        </w:r>
        <w:r w:rsidR="00BA407A">
          <w:tab/>
        </w:r>
        <w:r w:rsidR="00BA407A">
          <w:fldChar w:fldCharType="begin"/>
        </w:r>
        <w:r w:rsidR="00BA407A">
          <w:instrText xml:space="preserve"> PAGEREF _Toc502061358 \h </w:instrText>
        </w:r>
        <w:r w:rsidR="00BA407A">
          <w:fldChar w:fldCharType="separate"/>
        </w:r>
        <w:r w:rsidR="00BA407A">
          <w:t>105</w:t>
        </w:r>
        <w:r w:rsidR="00BA407A">
          <w:fldChar w:fldCharType="end"/>
        </w:r>
      </w:hyperlink>
    </w:p>
    <w:p w:rsidR="00BA407A" w:rsidRDefault="00515DE7">
      <w:pPr>
        <w:pStyle w:val="TOC2"/>
        <w:rPr>
          <w:rFonts w:eastAsiaTheme="minorEastAsia"/>
          <w:smallCaps w:val="0"/>
          <w:sz w:val="22"/>
        </w:rPr>
      </w:pPr>
      <w:hyperlink w:anchor="_Toc502061359" w:history="1">
        <w:r w:rsidR="00BA407A" w:rsidRPr="002C33D5">
          <w:rPr>
            <w:rStyle w:val="Hyperlink"/>
          </w:rPr>
          <w:t>A felelősség korlátozása</w:t>
        </w:r>
        <w:r w:rsidR="00BA407A">
          <w:tab/>
        </w:r>
        <w:r w:rsidR="00BA407A">
          <w:fldChar w:fldCharType="begin"/>
        </w:r>
        <w:r w:rsidR="00BA407A">
          <w:instrText xml:space="preserve"> PAGEREF _Toc502061359 \h </w:instrText>
        </w:r>
        <w:r w:rsidR="00BA407A">
          <w:fldChar w:fldCharType="separate"/>
        </w:r>
        <w:r w:rsidR="00BA407A">
          <w:t>105</w:t>
        </w:r>
        <w:r w:rsidR="00BA407A">
          <w:fldChar w:fldCharType="end"/>
        </w:r>
      </w:hyperlink>
    </w:p>
    <w:p w:rsidR="00BA407A" w:rsidRDefault="00515DE7">
      <w:pPr>
        <w:pStyle w:val="TOC2"/>
        <w:rPr>
          <w:rFonts w:eastAsiaTheme="minorEastAsia"/>
          <w:smallCaps w:val="0"/>
          <w:sz w:val="22"/>
        </w:rPr>
      </w:pPr>
      <w:hyperlink w:anchor="_Toc502061360" w:history="1">
        <w:r w:rsidR="00BA407A" w:rsidRPr="002C33D5">
          <w:rPr>
            <w:rStyle w:val="Hyperlink"/>
          </w:rPr>
          <w:t>Az Egyesült Államok exportszabályozási törvényei</w:t>
        </w:r>
        <w:r w:rsidR="00BA407A">
          <w:tab/>
        </w:r>
        <w:r w:rsidR="00BA407A">
          <w:fldChar w:fldCharType="begin"/>
        </w:r>
        <w:r w:rsidR="00BA407A">
          <w:instrText xml:space="preserve"> PAGEREF _Toc502061360 \h </w:instrText>
        </w:r>
        <w:r w:rsidR="00BA407A">
          <w:fldChar w:fldCharType="separate"/>
        </w:r>
        <w:r w:rsidR="00BA407A">
          <w:t>105</w:t>
        </w:r>
        <w:r w:rsidR="00BA407A">
          <w:fldChar w:fldCharType="end"/>
        </w:r>
      </w:hyperlink>
    </w:p>
    <w:p w:rsidR="00BA407A" w:rsidRDefault="00515DE7">
      <w:pPr>
        <w:pStyle w:val="TOC2"/>
        <w:rPr>
          <w:rFonts w:eastAsiaTheme="minorEastAsia"/>
          <w:smallCaps w:val="0"/>
          <w:sz w:val="22"/>
        </w:rPr>
      </w:pPr>
      <w:hyperlink w:anchor="_Toc502061361" w:history="1">
        <w:r w:rsidR="00BA407A" w:rsidRPr="002C33D5">
          <w:rPr>
            <w:rStyle w:val="Hyperlink"/>
          </w:rPr>
          <w:t>Diagnosztikai adatok gyűjtése</w:t>
        </w:r>
        <w:r w:rsidR="00BA407A">
          <w:tab/>
        </w:r>
        <w:r w:rsidR="00BA407A">
          <w:fldChar w:fldCharType="begin"/>
        </w:r>
        <w:r w:rsidR="00BA407A">
          <w:instrText xml:space="preserve"> PAGEREF _Toc502061361 \h </w:instrText>
        </w:r>
        <w:r w:rsidR="00BA407A">
          <w:fldChar w:fldCharType="separate"/>
        </w:r>
        <w:r w:rsidR="00BA407A">
          <w:t>105</w:t>
        </w:r>
        <w:r w:rsidR="00BA407A">
          <w:fldChar w:fldCharType="end"/>
        </w:r>
      </w:hyperlink>
    </w:p>
    <w:p w:rsidR="00BA407A" w:rsidRDefault="00515DE7">
      <w:pPr>
        <w:pStyle w:val="TOC2"/>
        <w:rPr>
          <w:rFonts w:eastAsiaTheme="minorEastAsia"/>
          <w:smallCaps w:val="0"/>
          <w:sz w:val="22"/>
        </w:rPr>
      </w:pPr>
      <w:hyperlink w:anchor="_Toc502061362" w:history="1">
        <w:r w:rsidR="00BA407A" w:rsidRPr="002C33D5">
          <w:rPr>
            <w:rStyle w:val="Hyperlink"/>
          </w:rPr>
          <w:t>Kormányzati felhasználás</w:t>
        </w:r>
        <w:r w:rsidR="00BA407A">
          <w:tab/>
        </w:r>
        <w:r w:rsidR="00BA407A">
          <w:fldChar w:fldCharType="begin"/>
        </w:r>
        <w:r w:rsidR="00BA407A">
          <w:instrText xml:space="preserve"> PAGEREF _Toc502061362 \h </w:instrText>
        </w:r>
        <w:r w:rsidR="00BA407A">
          <w:fldChar w:fldCharType="separate"/>
        </w:r>
        <w:r w:rsidR="00BA407A">
          <w:t>105</w:t>
        </w:r>
        <w:r w:rsidR="00BA407A">
          <w:fldChar w:fldCharType="end"/>
        </w:r>
      </w:hyperlink>
    </w:p>
    <w:p w:rsidR="00BA407A" w:rsidRDefault="00515DE7">
      <w:pPr>
        <w:pStyle w:val="TOC1"/>
        <w:rPr>
          <w:rFonts w:eastAsiaTheme="minorEastAsia"/>
          <w:b w:val="0"/>
          <w:caps w:val="0"/>
          <w:noProof/>
          <w:sz w:val="22"/>
          <w:szCs w:val="22"/>
        </w:rPr>
      </w:pPr>
      <w:hyperlink w:anchor="_Toc502061363" w:history="1">
        <w:r w:rsidR="00BA407A" w:rsidRPr="002C33D5">
          <w:rPr>
            <w:rStyle w:val="Hyperlink"/>
            <w:noProof/>
          </w:rPr>
          <w:t>H függelék – Prémium Frissítési Garancia</w:t>
        </w:r>
        <w:r w:rsidR="00BA407A">
          <w:rPr>
            <w:noProof/>
          </w:rPr>
          <w:tab/>
        </w:r>
        <w:r w:rsidR="00BA407A">
          <w:rPr>
            <w:noProof/>
          </w:rPr>
          <w:fldChar w:fldCharType="begin"/>
        </w:r>
        <w:r w:rsidR="00BA407A">
          <w:rPr>
            <w:noProof/>
          </w:rPr>
          <w:instrText xml:space="preserve"> PAGEREF _Toc502061363 \h </w:instrText>
        </w:r>
        <w:r w:rsidR="00BA407A">
          <w:rPr>
            <w:noProof/>
          </w:rPr>
        </w:r>
        <w:r w:rsidR="00BA407A">
          <w:rPr>
            <w:noProof/>
          </w:rPr>
          <w:fldChar w:fldCharType="separate"/>
        </w:r>
        <w:r w:rsidR="00BA407A">
          <w:rPr>
            <w:noProof/>
          </w:rPr>
          <w:t>106</w:t>
        </w:r>
        <w:r w:rsidR="00BA407A">
          <w:rPr>
            <w:noProof/>
          </w:rPr>
          <w:fldChar w:fldCharType="end"/>
        </w:r>
      </w:hyperlink>
    </w:p>
    <w:p w:rsidR="00BA407A" w:rsidRDefault="00515DE7">
      <w:pPr>
        <w:pStyle w:val="TOC1"/>
        <w:rPr>
          <w:rFonts w:eastAsiaTheme="minorEastAsia"/>
          <w:b w:val="0"/>
          <w:caps w:val="0"/>
          <w:noProof/>
          <w:sz w:val="22"/>
          <w:szCs w:val="22"/>
        </w:rPr>
      </w:pPr>
      <w:hyperlink w:anchor="_Toc502061364" w:history="1">
        <w:r w:rsidR="00BA407A" w:rsidRPr="002C33D5">
          <w:rPr>
            <w:rStyle w:val="Hyperlink"/>
            <w:noProof/>
          </w:rPr>
          <w:t>I függelék – Hallgatói Használati Előnyök</w:t>
        </w:r>
        <w:r w:rsidR="00BA407A">
          <w:rPr>
            <w:noProof/>
          </w:rPr>
          <w:tab/>
        </w:r>
        <w:r w:rsidR="00BA407A">
          <w:rPr>
            <w:noProof/>
          </w:rPr>
          <w:fldChar w:fldCharType="begin"/>
        </w:r>
        <w:r w:rsidR="00BA407A">
          <w:rPr>
            <w:noProof/>
          </w:rPr>
          <w:instrText xml:space="preserve"> PAGEREF _Toc502061364 \h </w:instrText>
        </w:r>
        <w:r w:rsidR="00BA407A">
          <w:rPr>
            <w:noProof/>
          </w:rPr>
        </w:r>
        <w:r w:rsidR="00BA407A">
          <w:rPr>
            <w:noProof/>
          </w:rPr>
          <w:fldChar w:fldCharType="separate"/>
        </w:r>
        <w:r w:rsidR="00BA407A">
          <w:rPr>
            <w:noProof/>
          </w:rPr>
          <w:t>108</w:t>
        </w:r>
        <w:r w:rsidR="00BA407A">
          <w:rPr>
            <w:noProof/>
          </w:rPr>
          <w:fldChar w:fldCharType="end"/>
        </w:r>
      </w:hyperlink>
    </w:p>
    <w:p w:rsidR="00BA407A" w:rsidRDefault="00515DE7">
      <w:pPr>
        <w:pStyle w:val="TOC1"/>
        <w:rPr>
          <w:rFonts w:eastAsiaTheme="minorEastAsia"/>
          <w:b w:val="0"/>
          <w:caps w:val="0"/>
          <w:noProof/>
          <w:sz w:val="22"/>
          <w:szCs w:val="22"/>
        </w:rPr>
      </w:pPr>
      <w:hyperlink w:anchor="_Toc502061365" w:history="1">
        <w:r w:rsidR="00BA407A" w:rsidRPr="002C33D5">
          <w:rPr>
            <w:rStyle w:val="Hyperlink"/>
            <w:noProof/>
          </w:rPr>
          <w:t>Szolgáltatásmutató</w:t>
        </w:r>
        <w:r w:rsidR="00BA407A">
          <w:rPr>
            <w:noProof/>
          </w:rPr>
          <w:tab/>
        </w:r>
        <w:r w:rsidR="00BA407A">
          <w:rPr>
            <w:noProof/>
          </w:rPr>
          <w:fldChar w:fldCharType="begin"/>
        </w:r>
        <w:r w:rsidR="00BA407A">
          <w:rPr>
            <w:noProof/>
          </w:rPr>
          <w:instrText xml:space="preserve"> PAGEREF _Toc502061365 \h </w:instrText>
        </w:r>
        <w:r w:rsidR="00BA407A">
          <w:rPr>
            <w:noProof/>
          </w:rPr>
        </w:r>
        <w:r w:rsidR="00BA407A">
          <w:rPr>
            <w:noProof/>
          </w:rPr>
          <w:fldChar w:fldCharType="separate"/>
        </w:r>
        <w:r w:rsidR="00BA407A">
          <w:rPr>
            <w:noProof/>
          </w:rPr>
          <w:t>109</w:t>
        </w:r>
        <w:r w:rsidR="00BA407A">
          <w:rPr>
            <w:noProof/>
          </w:rPr>
          <w:fldChar w:fldCharType="end"/>
        </w:r>
      </w:hyperlink>
    </w:p>
    <w:p w:rsidR="008A7836" w:rsidRDefault="007540BA">
      <w:pPr>
        <w:pStyle w:val="ProductList-Body"/>
        <w:sectPr w:rsidR="008A7836">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8A7836" w:rsidRDefault="008A7836">
      <w:pPr>
        <w:pStyle w:val="ProductList-Body"/>
      </w:pPr>
    </w:p>
    <w:p w:rsidR="008A7836" w:rsidRDefault="008A7836">
      <w:pPr>
        <w:sectPr w:rsidR="008A7836">
          <w:headerReference w:type="default" r:id="rId14"/>
          <w:footerReference w:type="default" r:id="rId15"/>
          <w:type w:val="continuous"/>
          <w:pgSz w:w="12240" w:h="15840" w:code="1"/>
          <w:pgMar w:top="1170" w:right="720" w:bottom="720" w:left="720" w:header="432" w:footer="288" w:gutter="0"/>
          <w:cols w:space="360"/>
        </w:sectPr>
      </w:pPr>
    </w:p>
    <w:p w:rsidR="008A7836" w:rsidRDefault="007540BA">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02061222"/>
      <w:r>
        <w:instrText>Bevezetés</w:instrText>
      </w:r>
      <w:bookmarkEnd w:id="3"/>
      <w:r>
        <w:instrText>" \l 1</w:instrText>
      </w:r>
      <w:r>
        <w:fldChar w:fldCharType="end"/>
      </w:r>
    </w:p>
    <w:p w:rsidR="008A7836" w:rsidRDefault="008A7836">
      <w:pPr>
        <w:pStyle w:val="ProductList-Body"/>
      </w:pPr>
    </w:p>
    <w:p w:rsidR="008A7836" w:rsidRDefault="007540BA">
      <w:pPr>
        <w:pStyle w:val="ProductList-Offering1Heading"/>
        <w:outlineLvl w:val="1"/>
      </w:pPr>
      <w:bookmarkStart w:id="4" w:name="_Sec532"/>
      <w:r>
        <w:t>A jelen dokumentumról</w:t>
      </w:r>
      <w:bookmarkEnd w:id="4"/>
      <w:r>
        <w:fldChar w:fldCharType="begin"/>
      </w:r>
      <w:r>
        <w:instrText xml:space="preserve"> TC "</w:instrText>
      </w:r>
      <w:bookmarkStart w:id="5" w:name="_Toc502061223"/>
      <w:r>
        <w:instrText>A jelen dokumentumról</w:instrText>
      </w:r>
      <w:bookmarkEnd w:id="5"/>
      <w:r>
        <w:instrText>" \l 2</w:instrText>
      </w:r>
      <w:r>
        <w:fldChar w:fldCharType="end"/>
      </w:r>
    </w:p>
    <w:p w:rsidR="008A7836" w:rsidRDefault="007540B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6">
        <w:r>
          <w:rPr>
            <w:color w:val="00467F"/>
            <w:u w:val="single"/>
          </w:rPr>
          <w:t>http://go.microsoft.com/?linkid=9840733</w:t>
        </w:r>
      </w:hyperlink>
      <w:r>
        <w:t xml:space="preserve"> webhelyen.</w:t>
      </w:r>
    </w:p>
    <w:p w:rsidR="008A7836" w:rsidRDefault="008A7836">
      <w:pPr>
        <w:pStyle w:val="ProductList-Body"/>
      </w:pPr>
    </w:p>
    <w:p w:rsidR="008A7836" w:rsidRDefault="007540B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7">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8">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8A7836" w:rsidRDefault="007540BA">
      <w:pPr>
        <w:pStyle w:val="ProductList-Offering1Heading"/>
        <w:outlineLvl w:val="1"/>
      </w:pPr>
      <w:bookmarkStart w:id="6" w:name="_Sec533"/>
      <w:r>
        <w:t>A jelen dokumentum tartalma</w:t>
      </w:r>
      <w:bookmarkEnd w:id="6"/>
      <w:r>
        <w:fldChar w:fldCharType="begin"/>
      </w:r>
      <w:r>
        <w:instrText xml:space="preserve"> TC "</w:instrText>
      </w:r>
      <w:bookmarkStart w:id="7" w:name="_Toc502061224"/>
      <w:r>
        <w:instrText>A jelen dokumentum tartalma</w:instrText>
      </w:r>
      <w:bookmarkEnd w:id="7"/>
      <w:r>
        <w:instrText>" \l 2</w:instrText>
      </w:r>
      <w:r>
        <w:fldChar w:fldCharType="end"/>
      </w:r>
    </w:p>
    <w:p w:rsidR="008A7836" w:rsidRDefault="007540BA">
      <w:pPr>
        <w:pStyle w:val="ProductList-Body"/>
      </w:pPr>
      <w:r>
        <w:t xml:space="preserve">A Termékfeltételek dokumentum a következő szakaszokat tartalmazza: </w:t>
      </w:r>
    </w:p>
    <w:p w:rsidR="008A7836" w:rsidRDefault="00515DE7" w:rsidP="007540BA">
      <w:pPr>
        <w:pStyle w:val="ProductList-Bullet"/>
        <w:numPr>
          <w:ilvl w:val="0"/>
          <w:numId w:val="3"/>
        </w:numPr>
      </w:pPr>
      <w:hyperlink w:anchor="_Sec531">
        <w:r w:rsidR="007540BA">
          <w:rPr>
            <w:color w:val="00467F"/>
            <w:u w:val="single"/>
          </w:rPr>
          <w:t>Bevezetés</w:t>
        </w:r>
      </w:hyperlink>
      <w:r w:rsidR="007540BA">
        <w:t>, amely a legutóbbi módosításokat sorolja fel.</w:t>
      </w:r>
    </w:p>
    <w:p w:rsidR="008A7836" w:rsidRDefault="00515DE7" w:rsidP="007540BA">
      <w:pPr>
        <w:pStyle w:val="ProductList-Bullet"/>
        <w:numPr>
          <w:ilvl w:val="0"/>
          <w:numId w:val="3"/>
        </w:numPr>
      </w:pPr>
      <w:hyperlink w:anchor="_Sec536">
        <w:r w:rsidR="007540BA">
          <w:rPr>
            <w:color w:val="00467F"/>
            <w:u w:val="single"/>
          </w:rPr>
          <w:t>Licencfeltételek</w:t>
        </w:r>
      </w:hyperlink>
      <w:r w:rsidR="007540BA">
        <w:t>, amely felsorolja a Szoftvertermékekre alkalmazandó Univerzális Licencfeltételeket és Licencmodellre vonatkozó Feltételeket.</w:t>
      </w:r>
    </w:p>
    <w:p w:rsidR="008A7836" w:rsidRDefault="00515DE7" w:rsidP="007540BA">
      <w:pPr>
        <w:pStyle w:val="ProductList-Bullet"/>
        <w:numPr>
          <w:ilvl w:val="0"/>
          <w:numId w:val="3"/>
        </w:numPr>
      </w:pPr>
      <w:hyperlink w:anchor="_Sec547">
        <w:r w:rsidR="007540BA">
          <w:rPr>
            <w:color w:val="00467F"/>
            <w:u w:val="single"/>
          </w:rPr>
          <w:t>Szoftvertermékek</w:t>
        </w:r>
      </w:hyperlink>
      <w:r w:rsidR="007540BA">
        <w:t>, amely felsorolja a Szoftver Terméktételeket.</w:t>
      </w:r>
    </w:p>
    <w:p w:rsidR="008A7836" w:rsidRDefault="00515DE7" w:rsidP="007540BA">
      <w:pPr>
        <w:pStyle w:val="ProductList-Bullet"/>
        <w:numPr>
          <w:ilvl w:val="0"/>
          <w:numId w:val="3"/>
        </w:numPr>
      </w:pPr>
      <w:hyperlink w:anchor="_Sec548">
        <w:r w:rsidR="007540BA">
          <w:rPr>
            <w:color w:val="00467F"/>
            <w:u w:val="single"/>
          </w:rPr>
          <w:t>Online Szolgáltatások Termékek</w:t>
        </w:r>
      </w:hyperlink>
      <w:r w:rsidR="007540BA">
        <w:t>, amely felsorolja az Online Szolgáltatások Terméktételeket.</w:t>
      </w:r>
    </w:p>
    <w:p w:rsidR="008A7836" w:rsidRDefault="00515DE7" w:rsidP="007540BA">
      <w:pPr>
        <w:pStyle w:val="ProductList-Bullet"/>
        <w:numPr>
          <w:ilvl w:val="0"/>
          <w:numId w:val="3"/>
        </w:numPr>
      </w:pPr>
      <w:hyperlink w:anchor="_Sec549">
        <w:r w:rsidR="007540BA">
          <w:rPr>
            <w:color w:val="00467F"/>
            <w:u w:val="single"/>
          </w:rPr>
          <w:t>Szószedet</w:t>
        </w:r>
      </w:hyperlink>
      <w:r w:rsidR="007540BA">
        <w:t>, amely meghatározza a Termékfeltételekben használt Attribútumok, Cellabeli értékek, Oszlopfejlécek és más nagybetűvel kezdődő fogalmak jelentését.</w:t>
      </w:r>
    </w:p>
    <w:p w:rsidR="008A7836" w:rsidRDefault="007540BA" w:rsidP="007540BA">
      <w:pPr>
        <w:pStyle w:val="ProductList-Bullet"/>
        <w:numPr>
          <w:ilvl w:val="0"/>
          <w:numId w:val="3"/>
        </w:numPr>
      </w:pPr>
      <w:r>
        <w:t>Tartalmazza még a következő függelékeket:</w:t>
      </w:r>
    </w:p>
    <w:p w:rsidR="008A7836" w:rsidRDefault="00515DE7" w:rsidP="007540BA">
      <w:pPr>
        <w:pStyle w:val="ProductList-Bullet"/>
        <w:numPr>
          <w:ilvl w:val="1"/>
          <w:numId w:val="3"/>
        </w:numPr>
      </w:pPr>
      <w:hyperlink w:anchor="_Sec591">
        <w:r w:rsidR="007540BA">
          <w:rPr>
            <w:color w:val="00467F"/>
            <w:u w:val="single"/>
          </w:rPr>
          <w:t>A függelék – A CAL/ML Licenccel Egyenértékű Licencek táblázata</w:t>
        </w:r>
      </w:hyperlink>
      <w:r w:rsidR="007540BA">
        <w:t>, amely azokat az elérhető CAL csomagokat és Online Szolgáltatásokra vonatkozó előfizetési Licenceket határozza meg, amelyek Kiszolgálótermékekhez biztosítanak hozzáférést.</w:t>
      </w:r>
    </w:p>
    <w:p w:rsidR="008A7836" w:rsidRDefault="00515DE7" w:rsidP="007540BA">
      <w:pPr>
        <w:pStyle w:val="ProductList-Bullet"/>
        <w:numPr>
          <w:ilvl w:val="1"/>
          <w:numId w:val="3"/>
        </w:numPr>
      </w:pPr>
      <w:hyperlink w:anchor="_Sec564">
        <w:r w:rsidR="007540BA">
          <w:rPr>
            <w:color w:val="00467F"/>
            <w:u w:val="single"/>
          </w:rPr>
          <w:t>B függelék – Frissítési Garancia</w:t>
        </w:r>
      </w:hyperlink>
      <w:r w:rsidR="007540BA">
        <w:t>, amely a Frissítési Garancia és a Frissítési Garanciával rendelkező ügyfelek számára elérhető további előnyök megvásárlására vonatkozó szabályokat ismerteti.</w:t>
      </w:r>
    </w:p>
    <w:p w:rsidR="008A7836" w:rsidRDefault="00515DE7" w:rsidP="007540BA">
      <w:pPr>
        <w:pStyle w:val="ProductList-Bullet"/>
        <w:numPr>
          <w:ilvl w:val="1"/>
          <w:numId w:val="3"/>
        </w:numPr>
      </w:pPr>
      <w:hyperlink w:anchor="_Sec1237">
        <w:r w:rsidR="007540BA">
          <w:rPr>
            <w:color w:val="00467F"/>
            <w:u w:val="single"/>
          </w:rPr>
          <w:t>C függelék – Online Szolgáltatások Kiegészítő licencei és egyéb Átviteli licencek</w:t>
        </w:r>
      </w:hyperlink>
      <w:r w:rsidR="007540BA">
        <w:t>, amely az Online Szolgáltatások Kiegészítő licencei és a Frissítési Garanciából Felhasználói Előfizetési (USL) licencek vonatkozásában ismerteti a megfelelő termékeket és a feltételeket.</w:t>
      </w:r>
    </w:p>
    <w:p w:rsidR="008A7836" w:rsidRDefault="00515DE7" w:rsidP="007540BA">
      <w:pPr>
        <w:pStyle w:val="ProductList-Bullet"/>
        <w:numPr>
          <w:ilvl w:val="1"/>
          <w:numId w:val="3"/>
        </w:numPr>
      </w:pPr>
      <w:hyperlink w:anchor="_Sec562">
        <w:r w:rsidR="007540BA">
          <w:rPr>
            <w:color w:val="00467F"/>
            <w:u w:val="single"/>
          </w:rPr>
          <w:t>D függelék – Szakmai Szolgáltatások</w:t>
        </w:r>
      </w:hyperlink>
      <w:r w:rsidR="007540BA">
        <w:t>, amely a Microsoft Mennyiségi Licencprogram keretében kínált Szakmai Szolgáltatásokat sorolja fel.</w:t>
      </w:r>
    </w:p>
    <w:p w:rsidR="008A7836" w:rsidRDefault="00515DE7" w:rsidP="007540BA">
      <w:pPr>
        <w:pStyle w:val="ProductList-Bullet"/>
        <w:numPr>
          <w:ilvl w:val="1"/>
          <w:numId w:val="3"/>
        </w:numPr>
      </w:pPr>
      <w:hyperlink w:anchor="_Sec563">
        <w:r w:rsidR="007540BA">
          <w:rPr>
            <w:color w:val="00467F"/>
            <w:u w:val="single"/>
          </w:rPr>
          <w:t>E függelék – A Program Szerződésének Kiegészítő Feltételei</w:t>
        </w:r>
      </w:hyperlink>
      <w:r w:rsidR="007540BA">
        <w:t>, amely a Microsoft Mennyiségi Licencprogram keretében kötött Szerződésekre (a Microsoft Mennyiségi Licencszerződésekre) vonatkozó további feltételeket tartalmazza.</w:t>
      </w:r>
    </w:p>
    <w:p w:rsidR="008A7836" w:rsidRDefault="00515DE7" w:rsidP="007540BA">
      <w:pPr>
        <w:pStyle w:val="ProductList-Bullet"/>
        <w:numPr>
          <w:ilvl w:val="1"/>
          <w:numId w:val="3"/>
        </w:numPr>
      </w:pPr>
      <w:hyperlink w:anchor="_Sec572">
        <w:r w:rsidR="007540BA">
          <w:rPr>
            <w:color w:val="00467F"/>
            <w:u w:val="single"/>
          </w:rPr>
          <w:t>F függelék – A Termékekre vonatkozó akciók</w:t>
        </w:r>
      </w:hyperlink>
      <w:r w:rsidR="007540BA">
        <w:t>, amely az Árlistán nem szereplő Termékekre vonatkozó akciókat sorolja fel.</w:t>
      </w:r>
    </w:p>
    <w:p w:rsidR="008A7836" w:rsidRDefault="00515DE7" w:rsidP="007540BA">
      <w:pPr>
        <w:pStyle w:val="ProductList-Bullet"/>
        <w:numPr>
          <w:ilvl w:val="1"/>
          <w:numId w:val="3"/>
        </w:numPr>
      </w:pPr>
      <w:hyperlink w:anchor="_Sec899">
        <w:r w:rsidR="007540BA">
          <w:rPr>
            <w:color w:val="00467F"/>
            <w:u w:val="single"/>
          </w:rPr>
          <w:t>G függelék – Adattároló Eszköz feltételei</w:t>
        </w:r>
      </w:hyperlink>
      <w:r w:rsidR="007540BA">
        <w:t>, amely az Adattároló Eszközökkel kapcsolatos kiegészítő feltételeket tartalmazza.</w:t>
      </w:r>
    </w:p>
    <w:p w:rsidR="008A7836" w:rsidRDefault="00515DE7" w:rsidP="007540BA">
      <w:pPr>
        <w:pStyle w:val="ProductList-Bullet"/>
        <w:numPr>
          <w:ilvl w:val="1"/>
          <w:numId w:val="3"/>
        </w:numPr>
      </w:pPr>
      <w:hyperlink w:anchor="_Sec1205">
        <w:r w:rsidR="007540BA">
          <w:rPr>
            <w:color w:val="00467F"/>
            <w:u w:val="single"/>
          </w:rPr>
          <w:t>H függelék – Prémium Frissítési Garancia</w:t>
        </w:r>
      </w:hyperlink>
      <w:r w:rsidR="007540BA">
        <w:t>, amely a Prémium Frissítési Garancia megvásárlására vonatkozó szabályokat és a Prémium Frissítési Garanciával rendelkező ügyfelek számára elérhető további előnyöket ismerteti.</w:t>
      </w:r>
    </w:p>
    <w:p w:rsidR="008A7836" w:rsidRDefault="00515DE7" w:rsidP="007540BA">
      <w:pPr>
        <w:pStyle w:val="ProductList-Bullet"/>
        <w:numPr>
          <w:ilvl w:val="1"/>
          <w:numId w:val="3"/>
        </w:numPr>
      </w:pPr>
      <w:hyperlink w:anchor="_Sec1230">
        <w:r w:rsidR="007540BA">
          <w:rPr>
            <w:color w:val="00467F"/>
            <w:u w:val="single"/>
          </w:rPr>
          <w:t>I függelék – Hallgatói Használati Előnyök</w:t>
        </w:r>
      </w:hyperlink>
      <w:r w:rsidR="007540BA">
        <w:t xml:space="preserve">, amely a Megfelelő Termékeket és a hozzájuk tartozó </w:t>
      </w:r>
      <w:r w:rsidR="007540BA">
        <w:fldChar w:fldCharType="begin"/>
      </w:r>
      <w:r w:rsidR="007540BA">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7540BA">
        <w:fldChar w:fldCharType="separate"/>
      </w:r>
      <w:r w:rsidR="007540BA">
        <w:rPr>
          <w:color w:val="0563C1"/>
        </w:rPr>
        <w:t>Hallgatói Használati Előnyöket</w:t>
      </w:r>
      <w:r w:rsidR="007540BA">
        <w:fldChar w:fldCharType="end"/>
      </w:r>
      <w:r w:rsidR="007540BA">
        <w:t xml:space="preserve"> sorolja fel.</w:t>
      </w:r>
    </w:p>
    <w:p w:rsidR="008A7836" w:rsidRDefault="00515DE7" w:rsidP="007540BA">
      <w:pPr>
        <w:pStyle w:val="ProductList-Bullet"/>
        <w:numPr>
          <w:ilvl w:val="0"/>
          <w:numId w:val="3"/>
        </w:numPr>
      </w:pPr>
      <w:hyperlink w:anchor="_Sec844">
        <w:r w:rsidR="007540BA">
          <w:rPr>
            <w:color w:val="00467F"/>
            <w:u w:val="single"/>
          </w:rPr>
          <w:t>Tárgymutató</w:t>
        </w:r>
      </w:hyperlink>
      <w:r w:rsidR="007540BA">
        <w:t>, amely felsorolja a Termékfeltételekben hivatkozott összes Terméket, és megmutatja, hogy azok hol találhatók.</w:t>
      </w:r>
    </w:p>
    <w:p w:rsidR="008A7836" w:rsidRDefault="007540BA">
      <w:pPr>
        <w:pStyle w:val="ProductList-Offering1Heading"/>
        <w:outlineLvl w:val="1"/>
      </w:pPr>
      <w:bookmarkStart w:id="8" w:name="_Sec534"/>
      <w:r>
        <w:t>Navigálás a Terméktételben</w:t>
      </w:r>
      <w:bookmarkEnd w:id="8"/>
      <w:r>
        <w:fldChar w:fldCharType="begin"/>
      </w:r>
      <w:r>
        <w:instrText xml:space="preserve"> TC "</w:instrText>
      </w:r>
      <w:bookmarkStart w:id="9" w:name="_Toc502061225"/>
      <w:r>
        <w:instrText>Navigálás a Terméktételben</w:instrText>
      </w:r>
      <w:bookmarkEnd w:id="9"/>
      <w:r>
        <w:instrText>" \l 2</w:instrText>
      </w:r>
      <w:r>
        <w:fldChar w:fldCharType="end"/>
      </w:r>
    </w:p>
    <w:p w:rsidR="008A7836" w:rsidRDefault="007540BA">
      <w:pPr>
        <w:pStyle w:val="ProductList-Body"/>
      </w:pPr>
      <w:r>
        <w:t>Mindegyik Szoftver Terméktétel négy szakaszból áll: Programbeli elérhetőség, A termékre vonatkozó feltételek, Használati Jogok és Frissítési Garancia.</w:t>
      </w:r>
    </w:p>
    <w:p w:rsidR="008A7836" w:rsidRDefault="007540BA">
      <w:pPr>
        <w:pStyle w:val="ProductList-Body"/>
      </w:pPr>
      <w:r>
        <w:t xml:space="preserve">Mindegyik Online Szolgáltatások Terméktétel két szakaszból áll: Programbeli elérhetőség és A termékre vonatkozó feltételek. </w:t>
      </w:r>
    </w:p>
    <w:p w:rsidR="008A7836" w:rsidRDefault="008A7836">
      <w:pPr>
        <w:pStyle w:val="ProductList-Body"/>
      </w:pPr>
    </w:p>
    <w:p w:rsidR="008A7836" w:rsidRDefault="007540B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8A7836" w:rsidRDefault="007540B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8A7836" w:rsidRDefault="008A7836">
      <w:pPr>
        <w:pStyle w:val="ProductList-Body"/>
      </w:pPr>
    </w:p>
    <w:p w:rsidR="008A7836" w:rsidRDefault="007540BA">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8A7836" w:rsidRDefault="007540B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8A7836" w:rsidRDefault="008A7836">
      <w:pPr>
        <w:pStyle w:val="ProductList-Body"/>
      </w:pPr>
    </w:p>
    <w:p w:rsidR="008A7836" w:rsidRDefault="007540B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8A7836" w:rsidRDefault="007540B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8A7836" w:rsidRDefault="008A7836">
      <w:pPr>
        <w:pStyle w:val="ProductList-Body"/>
      </w:pPr>
    </w:p>
    <w:p w:rsidR="008A7836" w:rsidRDefault="007540BA">
      <w:pPr>
        <w:pStyle w:val="ProductList-Body"/>
      </w:pPr>
      <w:r>
        <w:rPr>
          <w:b/>
          <w:color w:val="00188F"/>
        </w:rPr>
        <w:t xml:space="preserve">4. A Frissítési Garancia </w:t>
      </w:r>
      <w:r>
        <w:t>a Frissítési Garancia fedezethez tartozó feltételeket és kikötéseket határozza meg.</w:t>
      </w:r>
    </w:p>
    <w:p w:rsidR="008A7836" w:rsidRDefault="007540B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8A7836" w:rsidRDefault="007540BA">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502061226"/>
      <w:r>
        <w:instrText>A jelen dokumentum pontosításainak és a módosításainak összefoglalása</w:instrText>
      </w:r>
      <w:bookmarkEnd w:id="11"/>
      <w:r>
        <w:instrText>" \l 2</w:instrText>
      </w:r>
      <w:r>
        <w:fldChar w:fldCharType="end"/>
      </w:r>
    </w:p>
    <w:p w:rsidR="008A7836" w:rsidRDefault="007540B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Törlések</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2"/>
      </w:pPr>
      <w:r>
        <w:t>Szoftver</w:t>
      </w:r>
    </w:p>
    <w:p w:rsidR="008A7836" w:rsidRDefault="00515DE7">
      <w:pPr>
        <w:pStyle w:val="ProductList-Body"/>
      </w:pPr>
      <w:hyperlink w:anchor="_Sec655">
        <w:r w:rsidR="007540BA">
          <w:rPr>
            <w:color w:val="00467F"/>
            <w:u w:val="single"/>
          </w:rPr>
          <w:t>Windows Server</w:t>
        </w:r>
      </w:hyperlink>
      <w:r w:rsidR="007540BA">
        <w:t>: A Windows Server alap CAL licencéhez új CAL-mentességet adtunk hozzá olyan Ügyfelek számára, akik a Windows Servert kizárólag arra veszik igénybe, hogy az Azure Active Directory szolgáltatást helyben használt Active Directory-infrastruktúrákkal szinkronizálják.</w:t>
      </w:r>
    </w:p>
    <w:p w:rsidR="008A7836" w:rsidRDefault="008A7836">
      <w:pPr>
        <w:pStyle w:val="ProductList-Body"/>
      </w:pPr>
    </w:p>
    <w:p w:rsidR="008A7836" w:rsidRDefault="007540BA">
      <w:pPr>
        <w:pStyle w:val="ProductList-ClauseHeading"/>
        <w:outlineLvl w:val="2"/>
      </w:pPr>
      <w:r>
        <w:t>Online Szolgáltatások</w:t>
      </w:r>
    </w:p>
    <w:p w:rsidR="008A7836" w:rsidRDefault="00515DE7">
      <w:pPr>
        <w:pStyle w:val="ProductList-Body"/>
      </w:pPr>
      <w:hyperlink w:anchor="_Sec629">
        <w:r w:rsidR="007540BA">
          <w:rPr>
            <w:color w:val="00467F"/>
            <w:u w:val="single"/>
          </w:rPr>
          <w:t>Microsoft 365</w:t>
        </w:r>
      </w:hyperlink>
      <w:r w:rsidR="007540BA">
        <w:t>: A Microsoft 365 Vállalati verzióra vonatkozó használati jogokhoz hozzáadtuk a Microsoft 365 Vállalati verzió Windows Business összetevőjének használati jogait.</w:t>
      </w:r>
    </w:p>
    <w:p w:rsidR="008A7836" w:rsidRDefault="00515DE7">
      <w:pPr>
        <w:pStyle w:val="ProductList-Body"/>
      </w:pPr>
      <w:hyperlink w:anchor="_Sec1209">
        <w:r w:rsidR="007540BA">
          <w:rPr>
            <w:color w:val="00467F"/>
            <w:u w:val="single"/>
          </w:rPr>
          <w:t>Microsoft Kaizala Pro</w:t>
        </w:r>
      </w:hyperlink>
      <w:r w:rsidR="007540BA">
        <w:t>: Hozzáadtuk Kenyát azokhoz a földrajzi területekhez, ahol a szolgáltatás használható.</w:t>
      </w:r>
    </w:p>
    <w:p w:rsidR="008A7836" w:rsidRDefault="008A7836">
      <w:pPr>
        <w:pStyle w:val="ProductList-Body"/>
      </w:pP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8A7836">
      <w:pPr>
        <w:sectPr w:rsidR="008A7836">
          <w:headerReference w:type="default" r:id="rId23"/>
          <w:footerReference w:type="default" r:id="rId24"/>
          <w:type w:val="continuous"/>
          <w:pgSz w:w="12240" w:h="15840" w:code="1"/>
          <w:pgMar w:top="1170" w:right="720" w:bottom="720" w:left="720" w:header="432" w:footer="288" w:gutter="0"/>
          <w:cols w:space="360"/>
        </w:sectPr>
      </w:pPr>
    </w:p>
    <w:p w:rsidR="008A7836" w:rsidRDefault="007540BA">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502061227"/>
      <w:r>
        <w:instrText>Licencfeltételek</w:instrText>
      </w:r>
      <w:bookmarkEnd w:id="13"/>
      <w:r>
        <w:instrText>" \l 1</w:instrText>
      </w:r>
      <w:r>
        <w:fldChar w:fldCharType="end"/>
      </w:r>
    </w:p>
    <w:p w:rsidR="008A7836" w:rsidRDefault="007540BA">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8A7836" w:rsidRDefault="008A7836">
      <w:pPr>
        <w:pStyle w:val="ProductList-Body"/>
      </w:pPr>
    </w:p>
    <w:p w:rsidR="008A7836" w:rsidRDefault="007540BA">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8A7836" w:rsidRDefault="007540BA">
      <w:pPr>
        <w:pStyle w:val="ProductList-OfferingGroupHeading"/>
        <w:outlineLvl w:val="1"/>
      </w:pPr>
      <w:bookmarkStart w:id="14" w:name="_Sec537"/>
      <w:r>
        <w:t>Univerzális licencfeltételek</w:t>
      </w:r>
      <w:bookmarkEnd w:id="14"/>
      <w:r>
        <w:fldChar w:fldCharType="begin"/>
      </w:r>
      <w:r>
        <w:instrText xml:space="preserve"> TC "</w:instrText>
      </w:r>
      <w:bookmarkStart w:id="15" w:name="_Toc502061228"/>
      <w:r>
        <w:instrText>Univerzális licencfeltételek</w:instrText>
      </w:r>
      <w:bookmarkEnd w:id="15"/>
      <w:r>
        <w:instrText>" \l 2</w:instrText>
      </w:r>
      <w:r>
        <w:fldChar w:fldCharType="end"/>
      </w:r>
    </w:p>
    <w:p w:rsidR="008A7836" w:rsidRDefault="007540BA">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8A7836" w:rsidRDefault="008A7836">
      <w:pPr>
        <w:pStyle w:val="ProductList-Body"/>
      </w:pPr>
    </w:p>
    <w:p w:rsidR="008A7836" w:rsidRDefault="007540BA">
      <w:pPr>
        <w:pStyle w:val="ProductList-ClauseHeading"/>
        <w:outlineLvl w:val="2"/>
      </w:pPr>
      <w:r>
        <w:t>1. Meghatározások</w:t>
      </w:r>
    </w:p>
    <w:p w:rsidR="008A7836" w:rsidRDefault="007540B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8A7836" w:rsidRDefault="008A7836">
      <w:pPr>
        <w:pStyle w:val="ProductList-Body"/>
      </w:pPr>
    </w:p>
    <w:p w:rsidR="008A7836" w:rsidRDefault="007540BA">
      <w:pPr>
        <w:pStyle w:val="ProductList-ClauseHeading"/>
        <w:outlineLvl w:val="2"/>
      </w:pPr>
      <w:r>
        <w:t>2. Az Ügyfél használati jogai</w:t>
      </w:r>
    </w:p>
    <w:p w:rsidR="008A7836" w:rsidRDefault="007540B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8A7836" w:rsidRDefault="008A7836">
      <w:pPr>
        <w:pStyle w:val="ProductList-Body"/>
      </w:pPr>
    </w:p>
    <w:p w:rsidR="008A7836" w:rsidRDefault="007540BA">
      <w:pPr>
        <w:pStyle w:val="ProductList-ClauseHeading"/>
        <w:outlineLvl w:val="2"/>
      </w:pPr>
      <w:r>
        <w:t>3. Egyéb verziók és alacsonyabb verziójú kiadások használatára vonatkozó jogok</w:t>
      </w:r>
    </w:p>
    <w:p w:rsidR="008A7836" w:rsidRDefault="007540B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8A7836" w:rsidRDefault="008A7836">
      <w:pPr>
        <w:pStyle w:val="ProductList-Body"/>
      </w:pPr>
    </w:p>
    <w:p w:rsidR="008A7836" w:rsidRDefault="007540BA">
      <w:pPr>
        <w:pStyle w:val="ProductList-ClauseHeading"/>
        <w:outlineLvl w:val="2"/>
      </w:pPr>
      <w:r>
        <w:t>4. Harmadik féltől származó szoftverek</w:t>
      </w:r>
    </w:p>
    <w:p w:rsidR="008A7836" w:rsidRDefault="007540BA">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8A7836" w:rsidRDefault="008A7836">
      <w:pPr>
        <w:pStyle w:val="ProductList-Body"/>
      </w:pPr>
    </w:p>
    <w:p w:rsidR="008A7836" w:rsidRDefault="007540BA">
      <w:pPr>
        <w:pStyle w:val="ProductList-ClauseHeading"/>
        <w:outlineLvl w:val="2"/>
      </w:pPr>
      <w:r>
        <w:t>5. Kibocsátás előtti kód, frissítések vagy kiegészítések, további funkciók</w:t>
      </w:r>
    </w:p>
    <w:p w:rsidR="008A7836" w:rsidRDefault="007540B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8A7836" w:rsidRDefault="008A7836">
      <w:pPr>
        <w:pStyle w:val="ProductList-Body"/>
      </w:pPr>
    </w:p>
    <w:p w:rsidR="008A7836" w:rsidRDefault="007540BA">
      <w:pPr>
        <w:pStyle w:val="ProductList-ClauseHeading"/>
        <w:outlineLvl w:val="2"/>
      </w:pPr>
      <w:r>
        <w:t>6. Korlátozások</w:t>
      </w:r>
    </w:p>
    <w:p w:rsidR="008A7836" w:rsidRDefault="007540BA">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8A7836" w:rsidRDefault="008A7836">
      <w:pPr>
        <w:pStyle w:val="ProductList-Body"/>
      </w:pPr>
    </w:p>
    <w:p w:rsidR="008A7836" w:rsidRDefault="007540BA">
      <w:pPr>
        <w:pStyle w:val="ProductList-ClauseHeading"/>
        <w:outlineLvl w:val="2"/>
      </w:pPr>
      <w:r>
        <w:t>7. Frissítési Garancia</w:t>
      </w:r>
    </w:p>
    <w:p w:rsidR="008A7836" w:rsidRDefault="007540B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8A7836" w:rsidRDefault="008A7836">
      <w:pPr>
        <w:pStyle w:val="ProductList-Body"/>
      </w:pPr>
    </w:p>
    <w:p w:rsidR="008A7836" w:rsidRDefault="007540BA">
      <w:pPr>
        <w:pStyle w:val="ProductList-ClauseHeading"/>
        <w:outlineLvl w:val="2"/>
      </w:pPr>
      <w:r>
        <w:t>8. Szoftverfelügyelet kiszervezése</w:t>
      </w:r>
    </w:p>
    <w:p w:rsidR="008A7836" w:rsidRDefault="007540BA">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8A7836" w:rsidRDefault="008A7836">
      <w:pPr>
        <w:pStyle w:val="ProductList-Body"/>
      </w:pPr>
    </w:p>
    <w:p w:rsidR="008A7836" w:rsidRDefault="007540BA">
      <w:pPr>
        <w:pStyle w:val="ProductList-ClauseHeading"/>
        <w:outlineLvl w:val="2"/>
      </w:pPr>
      <w:r>
        <w:t>9. Licencek hozzárendelése és átrendelése</w:t>
      </w:r>
    </w:p>
    <w:p w:rsidR="008A7836" w:rsidRDefault="007540B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8A7836" w:rsidRDefault="008A7836">
      <w:pPr>
        <w:pStyle w:val="ProductList-Body"/>
      </w:pPr>
    </w:p>
    <w:p w:rsidR="008A7836" w:rsidRDefault="007540BA">
      <w:pPr>
        <w:pStyle w:val="ProductList-ClauseHeading"/>
        <w:outlineLvl w:val="2"/>
      </w:pPr>
      <w:r>
        <w:t>10. Technikai intézkedések</w:t>
      </w:r>
    </w:p>
    <w:p w:rsidR="008A7836" w:rsidRDefault="007540B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8A7836" w:rsidRDefault="008A7836">
      <w:pPr>
        <w:pStyle w:val="ProductList-Body"/>
      </w:pPr>
    </w:p>
    <w:p w:rsidR="008A7836" w:rsidRDefault="007540BA">
      <w:pPr>
        <w:pStyle w:val="ProductList-SubClauseHeading"/>
        <w:outlineLvl w:val="3"/>
      </w:pPr>
      <w:r>
        <w:t>10.1 Aktiválás és érvényesítés</w:t>
      </w:r>
    </w:p>
    <w:p w:rsidR="008A7836" w:rsidRDefault="007540BA">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8A7836" w:rsidRDefault="008A7836">
      <w:pPr>
        <w:pStyle w:val="ProductList-BodyIndented"/>
      </w:pPr>
    </w:p>
    <w:p w:rsidR="008A7836" w:rsidRDefault="007540BA">
      <w:pPr>
        <w:pStyle w:val="ProductList-SubClauseHeading"/>
        <w:outlineLvl w:val="3"/>
      </w:pPr>
      <w:r>
        <w:t>10.2 Termékkulcsok</w:t>
      </w:r>
    </w:p>
    <w:p w:rsidR="008A7836" w:rsidRDefault="007540B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8A7836" w:rsidRDefault="008A7836">
      <w:pPr>
        <w:pStyle w:val="ProductList-BodyIndented"/>
      </w:pPr>
    </w:p>
    <w:p w:rsidR="008A7836" w:rsidRDefault="007540BA">
      <w:pPr>
        <w:pStyle w:val="ProductList-ClauseHeading"/>
        <w:outlineLvl w:val="2"/>
      </w:pPr>
      <w:r>
        <w:t>11. Értesítések</w:t>
      </w:r>
    </w:p>
    <w:p w:rsidR="008A7836" w:rsidRDefault="007540BA">
      <w:pPr>
        <w:pStyle w:val="ProductList-Body"/>
      </w:pPr>
      <w:r>
        <w:t>Ahol az egyes Terméktétel részek Használati Jogok szakaszában ezt jelezzük, a következő értesítés alkalmazandó:</w:t>
      </w:r>
    </w:p>
    <w:p w:rsidR="008A7836" w:rsidRDefault="008A7836">
      <w:pPr>
        <w:pStyle w:val="ProductList-Body"/>
      </w:pPr>
    </w:p>
    <w:p w:rsidR="008A7836" w:rsidRDefault="007540BA">
      <w:pPr>
        <w:pStyle w:val="ProductList-SubClauseHeading"/>
        <w:outlineLvl w:val="3"/>
      </w:pPr>
      <w:r>
        <w:t>11.1 Internetalapú Szolgáltatások</w:t>
      </w:r>
    </w:p>
    <w:p w:rsidR="008A7836" w:rsidRDefault="007540B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8A7836" w:rsidRDefault="008A7836">
      <w:pPr>
        <w:pStyle w:val="ProductList-BodyIndented"/>
      </w:pPr>
    </w:p>
    <w:p w:rsidR="008A7836" w:rsidRDefault="007540BA">
      <w:pPr>
        <w:pStyle w:val="ProductList-SubClauseHeading"/>
        <w:outlineLvl w:val="3"/>
      </w:pPr>
      <w:r>
        <w:t>11.2 Bing Térképek</w:t>
      </w:r>
    </w:p>
    <w:p w:rsidR="008A7836" w:rsidRDefault="007540BA">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25">
        <w:r>
          <w:rPr>
            <w:color w:val="00467F"/>
            <w:u w:val="single"/>
          </w:rPr>
          <w:t>http://go.microsoft.com/?linkid=9710837</w:t>
        </w:r>
      </w:hyperlink>
      <w:r>
        <w:t xml:space="preserve"> webhelyen található Végfelhasználókra vonatkozó Használati Feltételei és a Bing Térképek </w:t>
      </w:r>
      <w:hyperlink r:id="rId26">
        <w:r>
          <w:rPr>
            <w:color w:val="00467F"/>
            <w:u w:val="single"/>
          </w:rPr>
          <w:t>http://go.microsoft.com/fwlink/?LinkID=248686</w:t>
        </w:r>
      </w:hyperlink>
      <w:r>
        <w:t xml:space="preserve"> webhelyen található Adatvédelmi Nyilatkozata vonatkozik.</w:t>
      </w:r>
    </w:p>
    <w:p w:rsidR="008A7836" w:rsidRDefault="008A7836">
      <w:pPr>
        <w:pStyle w:val="ProductList-BodyIndented"/>
      </w:pPr>
    </w:p>
    <w:p w:rsidR="008A7836" w:rsidRDefault="007540BA">
      <w:pPr>
        <w:pStyle w:val="ProductList-SubClauseHeading"/>
        <w:outlineLvl w:val="3"/>
      </w:pPr>
      <w:r>
        <w:t>11.3 A H.264/AVC képi szabvány, a VC-1 videoszabvány és az MPEG-4 Part 2 képi szabvány</w:t>
      </w:r>
    </w:p>
    <w:p w:rsidR="008A7836" w:rsidRDefault="007540B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7">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továbbértékesítését harmadik felek részére és (ii) a tartalom létrehozását a VIDEOSZABVÁNYOKNAK megfelelő technológiákkal harmadik felek részére történő terjesztés céljából.</w:t>
      </w:r>
    </w:p>
    <w:p w:rsidR="008A7836" w:rsidRDefault="008A7836">
      <w:pPr>
        <w:pStyle w:val="ProductList-BodyIndented"/>
      </w:pPr>
    </w:p>
    <w:p w:rsidR="008A7836" w:rsidRDefault="007540BA">
      <w:pPr>
        <w:pStyle w:val="ProductList-ClauseHeading"/>
        <w:outlineLvl w:val="2"/>
      </w:pPr>
      <w:r>
        <w:t>12. Betűkészlet-összetevők, képek és hangok</w:t>
      </w:r>
    </w:p>
    <w:p w:rsidR="008A7836" w:rsidRDefault="007540B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8A7836" w:rsidRDefault="008A7836">
      <w:pPr>
        <w:pStyle w:val="ProductList-Body"/>
      </w:pPr>
    </w:p>
    <w:p w:rsidR="008A7836" w:rsidRDefault="007540BA">
      <w:pPr>
        <w:pStyle w:val="ProductList-ClauseHeading"/>
        <w:outlineLvl w:val="2"/>
      </w:pPr>
      <w:r>
        <w:lastRenderedPageBreak/>
        <w:t>13. A szoftverhez tartozó technológiák</w:t>
      </w:r>
    </w:p>
    <w:p w:rsidR="008A7836" w:rsidRDefault="007540B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8A7836" w:rsidRDefault="008A7836">
      <w:pPr>
        <w:pStyle w:val="ProductList-Body"/>
      </w:pPr>
    </w:p>
    <w:p w:rsidR="008A7836" w:rsidRDefault="007540BA">
      <w:pPr>
        <w:pStyle w:val="ProductList-ClauseHeading"/>
        <w:outlineLvl w:val="2"/>
      </w:pPr>
      <w:r>
        <w:t>14. Teljesítményvizsgálat</w:t>
      </w:r>
    </w:p>
    <w:p w:rsidR="008A7836" w:rsidRDefault="007540B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8A7836" w:rsidRDefault="008A7836">
      <w:pPr>
        <w:pStyle w:val="ProductList-Body"/>
      </w:pPr>
    </w:p>
    <w:p w:rsidR="008A7836" w:rsidRDefault="007540BA">
      <w:pPr>
        <w:pStyle w:val="ProductList-ClauseHeading"/>
        <w:outlineLvl w:val="2"/>
      </w:pPr>
      <w:r>
        <w:t>15. Multiplexelés</w:t>
      </w:r>
    </w:p>
    <w:p w:rsidR="008A7836" w:rsidRDefault="007540B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8A7836" w:rsidRDefault="008A7836">
      <w:pPr>
        <w:pStyle w:val="ProductList-Body"/>
      </w:pPr>
    </w:p>
    <w:p w:rsidR="008A7836" w:rsidRDefault="007540BA">
      <w:pPr>
        <w:pStyle w:val="ProductList-ClauseHeading"/>
        <w:outlineLvl w:val="2"/>
      </w:pPr>
      <w:r>
        <w:t>16. Felügyeleti és támogatási jogok</w:t>
      </w:r>
    </w:p>
    <w:p w:rsidR="008A7836" w:rsidRDefault="007540B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8A7836" w:rsidRDefault="008A7836">
      <w:pPr>
        <w:pStyle w:val="ProductList-Body"/>
      </w:pPr>
    </w:p>
    <w:p w:rsidR="008A7836" w:rsidRDefault="007540BA">
      <w:pPr>
        <w:pStyle w:val="ProductList-ClauseHeading"/>
        <w:outlineLvl w:val="2"/>
      </w:pPr>
      <w:r>
        <w:t>17. Terjeszthető Kód</w:t>
      </w:r>
    </w:p>
    <w:p w:rsidR="008A7836" w:rsidRDefault="007540BA">
      <w:pPr>
        <w:pStyle w:val="ProductList-Body"/>
      </w:pPr>
      <w:r>
        <w:t xml:space="preserve">A szoftver olyan kódot tartalmazhat, amely terjeszthető az Ügyfél által fejlesztett programokban, amennyiben az Ügyfél betartja az alábbi feltételeket. </w:t>
      </w:r>
    </w:p>
    <w:p w:rsidR="008A7836" w:rsidRDefault="008A7836">
      <w:pPr>
        <w:pStyle w:val="ProductList-Body"/>
      </w:pPr>
    </w:p>
    <w:p w:rsidR="008A7836" w:rsidRDefault="007540BA">
      <w:pPr>
        <w:pStyle w:val="ProductList-SubClauseHeading"/>
        <w:outlineLvl w:val="3"/>
      </w:pPr>
      <w:r>
        <w:t>17.1 Használati és terjesztési jog</w:t>
      </w:r>
    </w:p>
    <w:p w:rsidR="008A7836" w:rsidRDefault="007540BA">
      <w:pPr>
        <w:pStyle w:val="ProductList-BodyIndented"/>
      </w:pPr>
      <w:r>
        <w:t xml:space="preserve">A kód és az alább felsorolt szövegfájlok elnevezése „Terjeszthető Kód”. </w:t>
      </w:r>
    </w:p>
    <w:p w:rsidR="008A7836" w:rsidRDefault="007540BA" w:rsidP="007540BA">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8A7836" w:rsidRDefault="007540BA" w:rsidP="007540BA">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8A7836" w:rsidRDefault="007540BA" w:rsidP="007540BA">
      <w:pPr>
        <w:pStyle w:val="ProductList-Bullet"/>
        <w:numPr>
          <w:ilvl w:val="1"/>
          <w:numId w:val="4"/>
        </w:numPr>
      </w:pPr>
      <w:r>
        <w:t>Harmadik fél általi terjesztés: Az Ügyfél programjainak terjesztői az adott programok részeként másolhatják és terjeszthetik az Terjeszthető Kódot.</w:t>
      </w:r>
    </w:p>
    <w:p w:rsidR="008A7836" w:rsidRDefault="007540BA" w:rsidP="007540BA">
      <w:pPr>
        <w:pStyle w:val="ProductList-Bullet"/>
        <w:numPr>
          <w:ilvl w:val="1"/>
          <w:numId w:val="4"/>
        </w:numPr>
      </w:pPr>
      <w:r>
        <w:t>Képtár: A képtárban található képeket, grafikákat és animációkat az Ügyfél a szoftver dokumentációjában leírtaknak megfelelően másolhatja és terjesztheti.</w:t>
      </w:r>
    </w:p>
    <w:p w:rsidR="008A7836" w:rsidRDefault="008A7836">
      <w:pPr>
        <w:pStyle w:val="ProductList-BodyIndented"/>
      </w:pPr>
    </w:p>
    <w:p w:rsidR="008A7836" w:rsidRDefault="007540BA">
      <w:pPr>
        <w:pStyle w:val="ProductList-SubClauseHeading"/>
        <w:outlineLvl w:val="3"/>
      </w:pPr>
      <w:r>
        <w:t>17.2 A terjesztésre vonatkozó követelmények</w:t>
      </w:r>
    </w:p>
    <w:p w:rsidR="008A7836" w:rsidRDefault="007540BA">
      <w:pPr>
        <w:pStyle w:val="ProductList-BodyIndented"/>
      </w:pPr>
      <w:r>
        <w:t>Ha az Ügyfél bármilyen Terjeszthető Kódot terjeszt, akkor az Ügyfélnek a következőket kell, illetve szabad tennie:</w:t>
      </w:r>
    </w:p>
    <w:p w:rsidR="008A7836" w:rsidRDefault="007540BA" w:rsidP="007540BA">
      <w:pPr>
        <w:pStyle w:val="ProductList-Bullet"/>
        <w:numPr>
          <w:ilvl w:val="1"/>
          <w:numId w:val="5"/>
        </w:numPr>
      </w:pPr>
      <w:r>
        <w:t>csak az Ügyfél programjaival együtt terjesztheti, ahol az Ügyfél programjai jelentős elsődleges funkciókkal egészítik ki a Terjeszthető Kódot;</w:t>
      </w:r>
    </w:p>
    <w:p w:rsidR="008A7836" w:rsidRDefault="007540BA" w:rsidP="007540BA">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8A7836" w:rsidRDefault="007540BA" w:rsidP="007540B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8A7836" w:rsidRDefault="008A7836">
      <w:pPr>
        <w:pStyle w:val="ProductList-BodyIndented"/>
      </w:pPr>
    </w:p>
    <w:p w:rsidR="008A7836" w:rsidRDefault="007540BA">
      <w:pPr>
        <w:pStyle w:val="ProductList-SubClauseHeading"/>
        <w:outlineLvl w:val="3"/>
      </w:pPr>
      <w:r>
        <w:t>17.3 A terjesztésre vonatkozó korlátozások</w:t>
      </w:r>
    </w:p>
    <w:p w:rsidR="008A7836" w:rsidRDefault="007540BA">
      <w:pPr>
        <w:pStyle w:val="ProductList-BodyIndented"/>
      </w:pPr>
      <w:r>
        <w:t>Az Ügyfél számára tilos:</w:t>
      </w:r>
    </w:p>
    <w:p w:rsidR="008A7836" w:rsidRDefault="007540BA" w:rsidP="007540BA">
      <w:pPr>
        <w:pStyle w:val="ProductList-Bullet"/>
        <w:numPr>
          <w:ilvl w:val="1"/>
          <w:numId w:val="6"/>
        </w:numPr>
      </w:pPr>
      <w:r>
        <w:t>a Terjeszthető Kódban található bármilyen szerzői jogi nyilatkozatot, illetve szabadalmi vagy védjegyre vonatkozó értesítés módosítása;</w:t>
      </w:r>
    </w:p>
    <w:p w:rsidR="008A7836" w:rsidRDefault="007540BA" w:rsidP="007540BA">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8A7836" w:rsidRDefault="007540BA" w:rsidP="007540BA">
      <w:pPr>
        <w:pStyle w:val="ProductList-Bullet"/>
        <w:numPr>
          <w:ilvl w:val="1"/>
          <w:numId w:val="6"/>
        </w:numPr>
      </w:pPr>
      <w:r>
        <w:t>a Terjeszthető Kód terjesztése bármilyen rosszindulatú vagy megtévesztő programban vagy törvénybe ütköző módon; valamint</w:t>
      </w:r>
    </w:p>
    <w:p w:rsidR="008A7836" w:rsidRDefault="007540BA" w:rsidP="007540BA">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8A7836" w:rsidRDefault="008A7836">
      <w:pPr>
        <w:pStyle w:val="ProductList-BodyIndented"/>
      </w:pPr>
    </w:p>
    <w:p w:rsidR="008A7836" w:rsidRDefault="007540BA">
      <w:pPr>
        <w:pStyle w:val="ProductList-ClauseHeading"/>
        <w:outlineLvl w:val="2"/>
      </w:pPr>
      <w:r>
        <w:t>18. A szoftverek pluszszolgáltatásai</w:t>
      </w:r>
    </w:p>
    <w:p w:rsidR="008A7836" w:rsidRDefault="007540B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8A7836" w:rsidRDefault="008A7836">
      <w:pPr>
        <w:pStyle w:val="ProductList-Body"/>
      </w:pPr>
    </w:p>
    <w:p w:rsidR="008A7836" w:rsidRDefault="007540BA">
      <w:pPr>
        <w:pStyle w:val="ProductList-ClauseHeading"/>
        <w:outlineLvl w:val="2"/>
      </w:pPr>
      <w:r>
        <w:t>19. Személyes adatok feldolgozása</w:t>
      </w:r>
    </w:p>
    <w:p w:rsidR="008A7836" w:rsidRDefault="007540BA">
      <w:pPr>
        <w:pStyle w:val="ProductList-Body"/>
      </w:pPr>
      <w:r>
        <w:t xml:space="preserve">Addig a mértékig, amíg a Microsoft a Termékkel vagy a Professzionális Szolgáltatások nyújtásával kapcsolatos személyes adatok feldolgozója vagy személyes adatokat feldolgozó alvállalkozó, az </w:t>
      </w:r>
      <w:hyperlink r:id="rId28">
        <w:r>
          <w:rPr>
            <w:color w:val="00467F"/>
            <w:u w:val="single"/>
          </w:rPr>
          <w:t>Online Szolgáltatások Feltételei</w:t>
        </w:r>
      </w:hyperlink>
      <w:r>
        <w:t xml:space="preserve"> 4. mellékletében a Microsoft 2018. május 25-től kezdődően minden ügyfele felé vállalja az Európai Unió általános adatvédelmi rendelete feltétételeinek betartását. </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02061229"/>
      <w:r>
        <w:instrText>Licencmodellre vonatkozó Feltételek</w:instrText>
      </w:r>
      <w:bookmarkEnd w:id="17"/>
      <w:r>
        <w:instrText>" \l 2</w:instrText>
      </w:r>
      <w:r>
        <w:fldChar w:fldCharType="end"/>
      </w:r>
    </w:p>
    <w:p w:rsidR="008A7836" w:rsidRDefault="007540B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8A7836" w:rsidRDefault="007540BA">
      <w:pPr>
        <w:pStyle w:val="ProductList-Offering2Heading"/>
        <w:outlineLvl w:val="2"/>
      </w:pPr>
      <w:bookmarkStart w:id="18" w:name="_Sec539"/>
      <w:r>
        <w:t>Asztali alkalmazások</w:t>
      </w:r>
      <w:bookmarkEnd w:id="18"/>
      <w:r>
        <w:fldChar w:fldCharType="begin"/>
      </w:r>
      <w:r>
        <w:instrText xml:space="preserve"> TC "</w:instrText>
      </w:r>
      <w:bookmarkStart w:id="19" w:name="_Toc502061230"/>
      <w:r>
        <w:instrText>Asztali alkalmazások</w:instrText>
      </w:r>
      <w:bookmarkEnd w:id="19"/>
      <w:r>
        <w:instrText>" \l 3</w:instrText>
      </w:r>
      <w:r>
        <w:fldChar w:fldCharType="end"/>
      </w:r>
    </w:p>
    <w:p w:rsidR="008A7836" w:rsidRDefault="007540BA">
      <w:pPr>
        <w:pStyle w:val="ProductList-ClauseHeading"/>
        <w:outlineLvl w:val="3"/>
      </w:pPr>
      <w:r>
        <w:t>Eszköz Licenc</w:t>
      </w:r>
    </w:p>
    <w:p w:rsidR="008A7836" w:rsidRDefault="007540BA" w:rsidP="007540B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8A7836" w:rsidRDefault="007540BA" w:rsidP="007540B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8A7836" w:rsidRDefault="007540BA" w:rsidP="007540B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8A7836" w:rsidRDefault="007540BA" w:rsidP="007540B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8A7836" w:rsidRDefault="007540BA" w:rsidP="007540BA">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8A7836" w:rsidRDefault="008A7836">
      <w:pPr>
        <w:pStyle w:val="ProductList-Body"/>
      </w:pPr>
    </w:p>
    <w:p w:rsidR="008A7836" w:rsidRDefault="007540BA">
      <w:pPr>
        <w:pStyle w:val="ProductList-ClauseHeading"/>
        <w:outlineLvl w:val="3"/>
      </w:pPr>
      <w:r>
        <w:t>Multimédiás elemek és sablonok</w:t>
      </w:r>
    </w:p>
    <w:p w:rsidR="008A7836" w:rsidRDefault="007540BA">
      <w:pPr>
        <w:pStyle w:val="ProductList-Body"/>
      </w:pPr>
      <w:r>
        <w:t>A Microsoft licence engedélyezi az Ügyfélnek a szoftverhez és az Office-webalkalmazásokhoz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8A7836" w:rsidRDefault="007540BA">
      <w:pPr>
        <w:pStyle w:val="ProductList-Offering2Heading"/>
        <w:outlineLvl w:val="2"/>
      </w:pPr>
      <w:bookmarkStart w:id="20" w:name="_Sec540"/>
      <w:r>
        <w:t>Asztali operációs rendszerek</w:t>
      </w:r>
      <w:bookmarkEnd w:id="20"/>
      <w:r>
        <w:fldChar w:fldCharType="begin"/>
      </w:r>
      <w:r>
        <w:instrText xml:space="preserve"> TC "</w:instrText>
      </w:r>
      <w:bookmarkStart w:id="21" w:name="_Toc502061231"/>
      <w:r>
        <w:instrText>Asztali operációs rendszerek</w:instrText>
      </w:r>
      <w:bookmarkEnd w:id="21"/>
      <w:r>
        <w:instrText>" \l 3</w:instrText>
      </w:r>
      <w:r>
        <w:fldChar w:fldCharType="end"/>
      </w:r>
    </w:p>
    <w:p w:rsidR="008A7836" w:rsidRDefault="007540BA">
      <w:pPr>
        <w:pStyle w:val="ProductList-ClauseHeading"/>
        <w:outlineLvl w:val="3"/>
      </w:pPr>
      <w:r>
        <w:t>Eszköz Licenc</w:t>
      </w:r>
    </w:p>
    <w:p w:rsidR="008A7836" w:rsidRDefault="007540BA" w:rsidP="007540B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8A7836" w:rsidRDefault="007540BA" w:rsidP="007540BA">
      <w:pPr>
        <w:pStyle w:val="ProductList-Bullet"/>
        <w:numPr>
          <w:ilvl w:val="0"/>
          <w:numId w:val="8"/>
        </w:numPr>
      </w:pPr>
      <w:r>
        <w:t>Az Ügyfél a szoftvert legfeljebb két processzorral használhatja.</w:t>
      </w:r>
    </w:p>
    <w:p w:rsidR="008A7836" w:rsidRDefault="007540BA" w:rsidP="007540BA">
      <w:pPr>
        <w:pStyle w:val="ProductList-Bullet"/>
        <w:numPr>
          <w:ilvl w:val="0"/>
          <w:numId w:val="8"/>
        </w:numPr>
      </w:pPr>
      <w:r>
        <w:t>A helyi használat bármely felhasználónak engedélyezett.</w:t>
      </w:r>
    </w:p>
    <w:p w:rsidR="008A7836" w:rsidRDefault="007540BA" w:rsidP="007540B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8A7836" w:rsidRDefault="007540BA" w:rsidP="007540BA">
      <w:pPr>
        <w:pStyle w:val="ProductList-Bullet"/>
        <w:numPr>
          <w:ilvl w:val="0"/>
          <w:numId w:val="8"/>
        </w:numPr>
      </w:pPr>
      <w:r>
        <w:t>Egyszerre csak egy felhasználó érheti el és használhatja a szoftvert.</w:t>
      </w:r>
    </w:p>
    <w:p w:rsidR="008A7836" w:rsidRDefault="007540BA" w:rsidP="007540B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8A7836" w:rsidRDefault="007540BA" w:rsidP="007540BA">
      <w:pPr>
        <w:pStyle w:val="ProductList-Bullet"/>
        <w:numPr>
          <w:ilvl w:val="0"/>
          <w:numId w:val="8"/>
        </w:numPr>
      </w:pPr>
      <w:r>
        <w:t>Korlátlan számú kapcsolat engedélyezett KMS szolgáltatásokkal (Kulcskezelési szolgáltatásokkal) vagy hasonló technológiával történő aktiválás érdekében.</w:t>
      </w:r>
    </w:p>
    <w:p w:rsidR="008A7836" w:rsidRDefault="008A7836">
      <w:pPr>
        <w:pStyle w:val="ProductList-Body"/>
      </w:pPr>
    </w:p>
    <w:p w:rsidR="008A7836" w:rsidRDefault="007540BA">
      <w:pPr>
        <w:pStyle w:val="ProductList-ClauseHeading"/>
        <w:outlineLvl w:val="3"/>
      </w:pPr>
      <w:r>
        <w:t>Adobe Flash Player</w:t>
      </w:r>
    </w:p>
    <w:p w:rsidR="008A7836" w:rsidRDefault="007540B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29">
        <w:r>
          <w:rPr>
            <w:color w:val="00467F"/>
            <w:u w:val="single"/>
          </w:rPr>
          <w:t>http://go.microsoft.com/fwlink/?linkid=248532</w:t>
        </w:r>
      </w:hyperlink>
      <w:r>
        <w:t>. Az Adobe és a Flash az Adobe Systems Incorporated védjegye vagy bejegyzett védjegye az Amerikai Egyesült Államokban és/vagy más országokban.</w:t>
      </w:r>
    </w:p>
    <w:p w:rsidR="008A7836" w:rsidRDefault="007540BA">
      <w:pPr>
        <w:pStyle w:val="ProductList-Offering2Heading"/>
        <w:outlineLvl w:val="2"/>
      </w:pPr>
      <w:bookmarkStart w:id="22" w:name="_Sec541"/>
      <w:r>
        <w:t>Rendszermagonkénti/CAL</w:t>
      </w:r>
      <w:bookmarkEnd w:id="22"/>
      <w:r>
        <w:fldChar w:fldCharType="begin"/>
      </w:r>
      <w:r>
        <w:instrText xml:space="preserve"> TC "</w:instrText>
      </w:r>
      <w:bookmarkStart w:id="23" w:name="_Toc502061232"/>
      <w:r>
        <w:instrText>Rendszermagonkénti/CAL</w:instrText>
      </w:r>
      <w:bookmarkEnd w:id="23"/>
      <w:r>
        <w:instrText>" \l 3</w:instrText>
      </w:r>
      <w:r>
        <w:fldChar w:fldCharType="end"/>
      </w:r>
    </w:p>
    <w:p w:rsidR="008A7836" w:rsidRDefault="007540BA">
      <w:pPr>
        <w:pStyle w:val="ProductList-ClauseHeading"/>
        <w:outlineLvl w:val="3"/>
      </w:pPr>
      <w:r>
        <w:t>Kiszolgálólicencek (rendszermagonkénti)</w:t>
      </w:r>
    </w:p>
    <w:p w:rsidR="008A7836" w:rsidRDefault="007540BA" w:rsidP="007540B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8A7836" w:rsidRDefault="007540BA" w:rsidP="007540BA">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8A7836" w:rsidRDefault="007540BA" w:rsidP="007540BA">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7540BA" w:rsidP="007540BA">
      <w:pPr>
        <w:pStyle w:val="ProductList-Bullet"/>
        <w:numPr>
          <w:ilvl w:val="0"/>
          <w:numId w:val="9"/>
        </w:numPr>
      </w:pPr>
      <w:r>
        <w:lastRenderedPageBreak/>
        <w:t>Standard kiadás:</w:t>
      </w:r>
    </w:p>
    <w:p w:rsidR="008A7836" w:rsidRDefault="007540BA" w:rsidP="007540BA">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8A7836" w:rsidRDefault="007540BA" w:rsidP="007540BA">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8A7836" w:rsidRDefault="007540BA" w:rsidP="007540BA">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7540BA" w:rsidP="007540BA">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8A7836" w:rsidRDefault="007540BA" w:rsidP="007540B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8A7836" w:rsidRDefault="008A7836">
      <w:pPr>
        <w:pStyle w:val="ProductList-Body"/>
      </w:pPr>
    </w:p>
    <w:p w:rsidR="008A7836" w:rsidRDefault="007540BA">
      <w:pPr>
        <w:pStyle w:val="ProductList-ClauseHeading"/>
        <w:outlineLvl w:val="3"/>
      </w:pPr>
      <w:r>
        <w:t>Hozzáférési licencek</w:t>
      </w:r>
    </w:p>
    <w:p w:rsidR="008A7836" w:rsidRDefault="007540BA" w:rsidP="007540B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8A7836" w:rsidRDefault="007540BA" w:rsidP="007540B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8A7836" w:rsidRDefault="007540BA" w:rsidP="007540B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8A7836" w:rsidRDefault="007540BA" w:rsidP="007540B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8A7836" w:rsidRDefault="007540BA">
      <w:pPr>
        <w:pStyle w:val="ProductList-Offering2Heading"/>
        <w:outlineLvl w:val="2"/>
      </w:pPr>
      <w:bookmarkStart w:id="24" w:name="_Sec542"/>
      <w:r>
        <w:t>Kiszolgáló/CAL</w:t>
      </w:r>
      <w:bookmarkEnd w:id="24"/>
      <w:r>
        <w:fldChar w:fldCharType="begin"/>
      </w:r>
      <w:r>
        <w:instrText xml:space="preserve"> TC "</w:instrText>
      </w:r>
      <w:bookmarkStart w:id="25" w:name="_Toc502061233"/>
      <w:r>
        <w:instrText>Kiszolgáló/CAL</w:instrText>
      </w:r>
      <w:bookmarkEnd w:id="25"/>
      <w:r>
        <w:instrText>" \l 3</w:instrText>
      </w:r>
      <w:r>
        <w:fldChar w:fldCharType="end"/>
      </w:r>
    </w:p>
    <w:p w:rsidR="008A7836" w:rsidRDefault="007540BA">
      <w:pPr>
        <w:pStyle w:val="ProductList-ClauseHeading"/>
        <w:outlineLvl w:val="3"/>
      </w:pPr>
      <w:r>
        <w:t>Kiszolgálólicencek (Példányonkénti)</w:t>
      </w:r>
    </w:p>
    <w:p w:rsidR="008A7836" w:rsidRDefault="007540B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A7836" w:rsidRDefault="008A7836">
      <w:pPr>
        <w:pStyle w:val="ProductList-Body"/>
      </w:pPr>
    </w:p>
    <w:p w:rsidR="008A7836" w:rsidRDefault="007540BA">
      <w:pPr>
        <w:pStyle w:val="ProductList-ClauseHeading"/>
        <w:outlineLvl w:val="3"/>
      </w:pPr>
      <w:r>
        <w:t>Hozzáférési licencek</w:t>
      </w:r>
    </w:p>
    <w:p w:rsidR="008A7836" w:rsidRDefault="007540BA" w:rsidP="007540B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8A7836" w:rsidRDefault="007540BA" w:rsidP="007540B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8A7836" w:rsidRDefault="007540BA">
      <w:pPr>
        <w:pStyle w:val="ProductList-Offering2Heading"/>
        <w:outlineLvl w:val="2"/>
      </w:pPr>
      <w:bookmarkStart w:id="26" w:name="_Sec543"/>
      <w:r>
        <w:t>Rendszermagonkénti licenc</w:t>
      </w:r>
      <w:bookmarkEnd w:id="26"/>
      <w:r>
        <w:fldChar w:fldCharType="begin"/>
      </w:r>
      <w:r>
        <w:instrText xml:space="preserve"> TC "</w:instrText>
      </w:r>
      <w:bookmarkStart w:id="27" w:name="_Toc502061234"/>
      <w:r>
        <w:instrText>Rendszermagonkénti licenc</w:instrText>
      </w:r>
      <w:bookmarkEnd w:id="27"/>
      <w:r>
        <w:instrText>" \l 3</w:instrText>
      </w:r>
      <w:r>
        <w:fldChar w:fldCharType="end"/>
      </w:r>
    </w:p>
    <w:p w:rsidR="008A7836" w:rsidRDefault="007540B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8A7836" w:rsidRDefault="008A7836">
      <w:pPr>
        <w:pStyle w:val="ProductList-Body"/>
      </w:pPr>
    </w:p>
    <w:p w:rsidR="008A7836" w:rsidRDefault="007540BA">
      <w:pPr>
        <w:pStyle w:val="ProductList-ClauseHeading"/>
        <w:outlineLvl w:val="3"/>
      </w:pPr>
      <w:r>
        <w:t>Kiszolgálólicencek (rendszermagonként) – Licencelés a Kiszolgáló Fizikai rendszermagjai alapján</w:t>
      </w:r>
    </w:p>
    <w:p w:rsidR="008A7836" w:rsidRDefault="007540BA" w:rsidP="007540B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A7836" w:rsidRDefault="007540BA" w:rsidP="007540BA">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8A7836" w:rsidRDefault="007540BA" w:rsidP="007540BA">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8A7836" w:rsidRDefault="007540BA" w:rsidP="007540B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8A7836" w:rsidRDefault="007540BA" w:rsidP="007540B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8A7836" w:rsidRDefault="008A7836">
      <w:pPr>
        <w:pStyle w:val="ProductList-Body"/>
      </w:pPr>
    </w:p>
    <w:p w:rsidR="008A7836" w:rsidRDefault="007540BA">
      <w:pPr>
        <w:pStyle w:val="ProductList-ClauseHeading"/>
        <w:outlineLvl w:val="3"/>
      </w:pPr>
      <w:r>
        <w:t>Kiszolgálólicencek (rendszermagonkénti) – Egyedi Virtuális Operációsrendszer-környezetek szerinti licencelés</w:t>
      </w:r>
    </w:p>
    <w:p w:rsidR="008A7836" w:rsidRDefault="007540BA" w:rsidP="007540BA">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8A7836" w:rsidRDefault="007540BA" w:rsidP="007540B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8A7836" w:rsidRDefault="007540BA" w:rsidP="007540B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8A7836" w:rsidRDefault="007540BA">
      <w:pPr>
        <w:pStyle w:val="ProductList-Offering2Heading"/>
        <w:outlineLvl w:val="2"/>
      </w:pPr>
      <w:bookmarkStart w:id="28" w:name="_Sec544"/>
      <w:r>
        <w:t>Felügyeleti Kiszolgálók</w:t>
      </w:r>
      <w:bookmarkEnd w:id="28"/>
      <w:r>
        <w:fldChar w:fldCharType="begin"/>
      </w:r>
      <w:r>
        <w:instrText xml:space="preserve"> TC "</w:instrText>
      </w:r>
      <w:bookmarkStart w:id="29" w:name="_Toc502061235"/>
      <w:r>
        <w:instrText>Felügyeleti Kiszolgálók</w:instrText>
      </w:r>
      <w:bookmarkEnd w:id="29"/>
      <w:r>
        <w:instrText>" \l 3</w:instrText>
      </w:r>
      <w:r>
        <w:fldChar w:fldCharType="end"/>
      </w:r>
    </w:p>
    <w:p w:rsidR="008A7836" w:rsidRDefault="007540BA">
      <w:pPr>
        <w:pStyle w:val="ProductList-ClauseHeading"/>
        <w:outlineLvl w:val="3"/>
      </w:pPr>
      <w:r>
        <w:t>Felügyeleti Licencek</w:t>
      </w:r>
    </w:p>
    <w:p w:rsidR="008A7836" w:rsidRDefault="007540B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8A7836" w:rsidRDefault="008A7836">
      <w:pPr>
        <w:pStyle w:val="ProductList-Body"/>
      </w:pPr>
    </w:p>
    <w:p w:rsidR="008A7836" w:rsidRDefault="007540BA">
      <w:pPr>
        <w:pStyle w:val="ProductList-ClauseHeading"/>
        <w:outlineLvl w:val="3"/>
      </w:pPr>
      <w:r>
        <w:lastRenderedPageBreak/>
        <w:t>Kiszolgálófelügyeleti Licencek (rendszermagonkénti)</w:t>
      </w:r>
    </w:p>
    <w:p w:rsidR="008A7836" w:rsidRDefault="007540BA" w:rsidP="007540BA">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A7836" w:rsidRDefault="007540BA" w:rsidP="007540BA">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8A7836" w:rsidRDefault="007540BA" w:rsidP="007540BA">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7540BA" w:rsidP="007540BA">
      <w:pPr>
        <w:pStyle w:val="ProductList-Bullet"/>
        <w:numPr>
          <w:ilvl w:val="0"/>
          <w:numId w:val="14"/>
        </w:numPr>
      </w:pPr>
      <w:r>
        <w:t>Standard kiadás:</w:t>
      </w:r>
    </w:p>
    <w:p w:rsidR="008A7836" w:rsidRDefault="007540BA" w:rsidP="007540BA">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7540BA" w:rsidP="007540BA">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8A7836" w:rsidRDefault="007540BA" w:rsidP="007540BA">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8A7836" w:rsidRDefault="007540BA" w:rsidP="007540BA">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8A7836" w:rsidRDefault="008A7836">
      <w:pPr>
        <w:pStyle w:val="ProductList-Body"/>
      </w:pPr>
    </w:p>
    <w:p w:rsidR="008A7836" w:rsidRDefault="007540BA">
      <w:pPr>
        <w:pStyle w:val="ProductList-ClauseHeading"/>
        <w:outlineLvl w:val="3"/>
      </w:pPr>
      <w:r>
        <w:t>Ügyfélfelügyeleti licencek (Operációsrendszer-környezetenkénti vagy felhasználónkénti)</w:t>
      </w:r>
    </w:p>
    <w:p w:rsidR="008A7836" w:rsidRDefault="007540BA" w:rsidP="007540BA">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8A7836" w:rsidRDefault="007540BA" w:rsidP="007540BA">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8A7836" w:rsidRDefault="007540BA" w:rsidP="007540B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8A7836" w:rsidRDefault="007540BA" w:rsidP="007540B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8A7836" w:rsidRDefault="008A7836">
      <w:pPr>
        <w:pStyle w:val="ProductList-Body"/>
      </w:pPr>
    </w:p>
    <w:p w:rsidR="008A7836" w:rsidRDefault="007540BA">
      <w:pPr>
        <w:pStyle w:val="ProductList-ClauseHeading"/>
        <w:outlineLvl w:val="3"/>
      </w:pPr>
      <w:r>
        <w:t>Nincs szükség Felügyeleti Licencre:</w:t>
      </w:r>
    </w:p>
    <w:p w:rsidR="008A7836" w:rsidRDefault="007540BA" w:rsidP="007540B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8A7836" w:rsidRDefault="007540BA" w:rsidP="007540BA">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8A7836" w:rsidRDefault="007540BA" w:rsidP="007540B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8A7836" w:rsidRDefault="007540BA" w:rsidP="007540BA">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(CPU) rendelkezésre állásának vonatkozásában.</w:t>
      </w:r>
    </w:p>
    <w:p w:rsidR="008A7836" w:rsidRDefault="008A7836">
      <w:pPr>
        <w:pStyle w:val="ProductList-Body"/>
      </w:pPr>
    </w:p>
    <w:p w:rsidR="008A7836" w:rsidRDefault="007540BA">
      <w:pPr>
        <w:pStyle w:val="ProductList-ClauseHeading"/>
        <w:outlineLvl w:val="3"/>
      </w:pPr>
      <w:r>
        <w:t>Adathalmazok</w:t>
      </w:r>
    </w:p>
    <w:p w:rsidR="008A7836" w:rsidRDefault="007540BA">
      <w:pPr>
        <w:pStyle w:val="ProductList-Body"/>
      </w:pPr>
      <w:r>
        <w:t>Az Ügyfél nem másolhatja le és nem terjesztheti a szoftverben lévő adathalmazokat (sem azok bármely részét).</w:t>
      </w:r>
    </w:p>
    <w:p w:rsidR="008A7836" w:rsidRDefault="007540BA">
      <w:pPr>
        <w:pStyle w:val="ProductList-Offering2Heading"/>
        <w:outlineLvl w:val="2"/>
      </w:pPr>
      <w:bookmarkStart w:id="30" w:name="_Sec545"/>
      <w:r>
        <w:t>Speciális kiszolgálók</w:t>
      </w:r>
      <w:bookmarkEnd w:id="30"/>
      <w:r>
        <w:fldChar w:fldCharType="begin"/>
      </w:r>
      <w:r>
        <w:instrText xml:space="preserve"> TC "</w:instrText>
      </w:r>
      <w:bookmarkStart w:id="31" w:name="_Toc502061236"/>
      <w:r>
        <w:instrText>Speciális kiszolgálók</w:instrText>
      </w:r>
      <w:bookmarkEnd w:id="31"/>
      <w:r>
        <w:instrText>" \l 3</w:instrText>
      </w:r>
      <w:r>
        <w:fldChar w:fldCharType="end"/>
      </w:r>
    </w:p>
    <w:p w:rsidR="008A7836" w:rsidRDefault="007540BA">
      <w:pPr>
        <w:pStyle w:val="ProductList-ClauseHeading"/>
        <w:outlineLvl w:val="3"/>
      </w:pPr>
      <w:r>
        <w:t>Kiszolgálólicencek (Példányonkénti)</w:t>
      </w:r>
    </w:p>
    <w:p w:rsidR="008A7836" w:rsidRDefault="007540B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A7836" w:rsidRDefault="007540BA">
      <w:pPr>
        <w:pStyle w:val="ProductList-Offering2Heading"/>
        <w:outlineLvl w:val="2"/>
      </w:pPr>
      <w:bookmarkStart w:id="32" w:name="_Sec546"/>
      <w:r>
        <w:t>Fejlesztőeszközök</w:t>
      </w:r>
      <w:bookmarkEnd w:id="32"/>
      <w:r>
        <w:fldChar w:fldCharType="begin"/>
      </w:r>
      <w:r>
        <w:instrText xml:space="preserve"> TC "</w:instrText>
      </w:r>
      <w:bookmarkStart w:id="33" w:name="_Toc502061237"/>
      <w:r>
        <w:instrText>Fejlesztőeszközök</w:instrText>
      </w:r>
      <w:bookmarkEnd w:id="33"/>
      <w:r>
        <w:instrText>" \l 3</w:instrText>
      </w:r>
      <w:r>
        <w:fldChar w:fldCharType="end"/>
      </w:r>
    </w:p>
    <w:p w:rsidR="008A7836" w:rsidRDefault="007540BA">
      <w:pPr>
        <w:pStyle w:val="ProductList-ClauseHeading"/>
        <w:outlineLvl w:val="3"/>
      </w:pPr>
      <w:r>
        <w:t>Felhasználói Licencek</w:t>
      </w:r>
    </w:p>
    <w:p w:rsidR="008A7836" w:rsidRDefault="007540BA" w:rsidP="007540BA">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8A7836" w:rsidRDefault="007540BA" w:rsidP="007540BA">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8A7836" w:rsidRDefault="007540BA" w:rsidP="007540B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8A7836" w:rsidRDefault="008A7836">
      <w:pPr>
        <w:pStyle w:val="ProductList-Body"/>
      </w:pPr>
    </w:p>
    <w:p w:rsidR="008A7836" w:rsidRDefault="007540BA">
      <w:pPr>
        <w:pStyle w:val="ProductList-ClauseHeading"/>
        <w:outlineLvl w:val="3"/>
      </w:pPr>
      <w:r>
        <w:t>További licencfeltételek a Visual Studio-Előfizetésekre vonatkozóan</w:t>
      </w:r>
    </w:p>
    <w:p w:rsidR="008A7836" w:rsidRDefault="007540B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8A7836" w:rsidRDefault="008A7836">
      <w:pPr>
        <w:pStyle w:val="ProductList-Body"/>
      </w:pPr>
    </w:p>
    <w:p w:rsidR="008A7836" w:rsidRDefault="007540BA">
      <w:pPr>
        <w:pStyle w:val="ProductList-SubClauseHeading"/>
        <w:outlineLvl w:val="4"/>
      </w:pPr>
      <w:r>
        <w:t>A szoftver futtatása Microsoft Azure Platformszolgáltatásokon</w:t>
      </w:r>
    </w:p>
    <w:p w:rsidR="008A7836" w:rsidRDefault="007540BA" w:rsidP="007540BA">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8A7836" w:rsidRDefault="007540BA" w:rsidP="007540BA">
      <w:pPr>
        <w:pStyle w:val="ProductList-Bullet"/>
        <w:numPr>
          <w:ilvl w:val="1"/>
          <w:numId w:val="18"/>
        </w:numPr>
      </w:pPr>
      <w:r>
        <w:t>A Szoftver használatára továbbra is az Ügyfél mennyiségi licencszerződésének feltételei és kikötései, valamint a Szoftverhez mellékelt feltételek vonatkoznak.</w:t>
      </w:r>
    </w:p>
    <w:p w:rsidR="008A7836" w:rsidRDefault="007540BA" w:rsidP="007540BA">
      <w:pPr>
        <w:pStyle w:val="ProductList-Bullet"/>
        <w:numPr>
          <w:ilvl w:val="1"/>
          <w:numId w:val="18"/>
        </w:numPr>
      </w:pPr>
      <w:r>
        <w:lastRenderedPageBreak/>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8A7836" w:rsidRDefault="008A7836">
      <w:pPr>
        <w:pStyle w:val="ProductList-BodyIndented"/>
      </w:pPr>
    </w:p>
    <w:p w:rsidR="008A7836" w:rsidRDefault="007540BA">
      <w:pPr>
        <w:pStyle w:val="ProductList-SubClauseHeading"/>
        <w:outlineLvl w:val="4"/>
      </w:pPr>
      <w:r>
        <w:t>További követelmények</w:t>
      </w:r>
    </w:p>
    <w:p w:rsidR="008A7836" w:rsidRDefault="007540BA">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8A7836" w:rsidRDefault="008A7836">
      <w:pPr>
        <w:pStyle w:val="ProductList-BodyIndented"/>
      </w:pPr>
    </w:p>
    <w:p w:rsidR="008A7836" w:rsidRDefault="007540BA">
      <w:pPr>
        <w:pStyle w:val="ProductList-SubClauseHeading"/>
        <w:outlineLvl w:val="4"/>
      </w:pPr>
      <w:r>
        <w:t>Elfogadásra vonatkozó tesztek és visszajelzések</w:t>
      </w:r>
    </w:p>
    <w:p w:rsidR="008A7836" w:rsidRDefault="007540BA">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8A7836" w:rsidRDefault="008A7836">
      <w:pPr>
        <w:pStyle w:val="ProductList-BodyIndented"/>
      </w:pPr>
    </w:p>
    <w:p w:rsidR="008A7836" w:rsidRDefault="007540BA">
      <w:pPr>
        <w:pStyle w:val="ProductList-SubClauseHeading"/>
        <w:outlineLvl w:val="4"/>
      </w:pPr>
      <w:r>
        <w:t>Windows Server 2016 Távoli asztali szolgáltatások</w:t>
      </w:r>
    </w:p>
    <w:p w:rsidR="008A7836" w:rsidRDefault="007540BA">
      <w:pPr>
        <w:pStyle w:val="ProductList-BodyIndented"/>
      </w:pPr>
      <w:r>
        <w:t>Egyszerre legfeljebb 200 név nélküli felhasználó használhatja a Windows Server szoftver Távoli asztali szolgáltatásait az Ügyfél programjait ismertető online bemutatók megtekintésére.</w:t>
      </w:r>
    </w:p>
    <w:p w:rsidR="008A7836" w:rsidRDefault="008A7836">
      <w:pPr>
        <w:pStyle w:val="ProductList-BodyIndented"/>
      </w:pPr>
    </w:p>
    <w:p w:rsidR="008A7836" w:rsidRDefault="007540BA">
      <w:pPr>
        <w:pStyle w:val="ProductList-SubClauseHeading"/>
        <w:outlineLvl w:val="4"/>
      </w:pPr>
      <w:r>
        <w:t>Windows Embedded-termék</w:t>
      </w:r>
    </w:p>
    <w:p w:rsidR="008A7836" w:rsidRDefault="007540BA">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8A7836" w:rsidRDefault="008A7836">
      <w:pPr>
        <w:pStyle w:val="ProductList-BodyIndented"/>
        <w:jc w:val="right"/>
      </w:pPr>
    </w:p>
    <w:tbl>
      <w:tblPr>
        <w:tblStyle w:val="PURTable0"/>
        <w:tblW w:w="0" w:type="dxa"/>
        <w:tblLook w:val="04A0" w:firstRow="1" w:lastRow="0" w:firstColumn="1" w:lastColumn="0" w:noHBand="0" w:noVBand="1"/>
      </w:tblPr>
      <w:tblGrid>
        <w:gridCol w:w="1055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Indented"/>
      </w:pPr>
    </w:p>
    <w:p w:rsidR="008A7836" w:rsidRDefault="008A7836">
      <w:pPr>
        <w:sectPr w:rsidR="008A7836">
          <w:headerReference w:type="default" r:id="rId30"/>
          <w:footerReference w:type="default" r:id="rId31"/>
          <w:type w:val="continuous"/>
          <w:pgSz w:w="12240" w:h="15840" w:code="1"/>
          <w:pgMar w:top="1170" w:right="720" w:bottom="720" w:left="720" w:header="432" w:footer="288" w:gutter="0"/>
          <w:cols w:space="360"/>
        </w:sectPr>
      </w:pPr>
    </w:p>
    <w:p w:rsidR="008A7836" w:rsidRDefault="007540BA">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502061238"/>
      <w:r>
        <w:instrText>Szoftver</w:instrText>
      </w:r>
      <w:bookmarkEnd w:id="35"/>
      <w:r>
        <w:instrText>" \l 1</w:instrText>
      </w:r>
      <w:r>
        <w:fldChar w:fldCharType="end"/>
      </w:r>
    </w:p>
    <w:p w:rsidR="008A7836" w:rsidRDefault="007540B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1239"/>
      <w:r>
        <w:instrText>Advanced Threat Analytics</w:instrText>
      </w:r>
      <w:bookmarkEnd w:id="37"/>
      <w:r>
        <w:instrText>" \l 2</w:instrText>
      </w:r>
      <w:r>
        <w:fldChar w:fldCharType="end"/>
      </w:r>
    </w:p>
    <w:p w:rsidR="008A7836" w:rsidRDefault="007540BA">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FFFFFF"/>
              <w:right w:val="none" w:sz="4" w:space="0" w:color="6E6E6E"/>
            </w:tcBorders>
          </w:tcPr>
          <w:p w:rsidR="008A7836" w:rsidRDefault="007540B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A7836" w:rsidRDefault="007540B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7836" w:rsidRDefault="007540B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A7836" w:rsidRDefault="007540BA">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2">
              <w:r>
                <w:rPr>
                  <w:color w:val="000000"/>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Advanced Threat Analytics 2016 Ügyfél-felügyeleti Licenc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2.1 Országokra vonatkozó korlátozások</w:t>
      </w:r>
    </w:p>
    <w:p w:rsidR="008A7836" w:rsidRDefault="007540BA">
      <w:pPr>
        <w:pStyle w:val="ProductList-Body"/>
      </w:pPr>
      <w:r>
        <w:t>Az Advanced Threat Analytics 2016 terméket az ügyfelek nem tölthetik le annak érdekében, hogy a Kínai Népköztársaságban használják vagy terjesszék.</w:t>
      </w:r>
    </w:p>
    <w:p w:rsidR="008A7836" w:rsidRDefault="008A7836">
      <w:pPr>
        <w:pStyle w:val="ProductList-Body"/>
      </w:pPr>
    </w:p>
    <w:p w:rsidR="008A7836" w:rsidRDefault="007540BA">
      <w:pPr>
        <w:pStyle w:val="ProductList-ClauseHeading"/>
        <w:outlineLvl w:val="3"/>
      </w:pPr>
      <w:r>
        <w:t>2.2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7540BA">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Felügyeleti Licenc</w:t>
      </w:r>
    </w:p>
    <w:tbl>
      <w:tblPr>
        <w:tblStyle w:val="PURTable"/>
        <w:tblW w:w="0" w:type="dxa"/>
        <w:tblLook w:val="04A0" w:firstRow="1" w:lastRow="0" w:firstColumn="1" w:lastColumn="0" w:noHBand="0" w:noVBand="1"/>
      </w:tblPr>
      <w:tblGrid>
        <w:gridCol w:w="3662"/>
        <w:gridCol w:w="3629"/>
        <w:gridCol w:w="362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Advanced Threat Analytics 2016 (Felhasználói vagy OSE ML)</w:t>
            </w:r>
          </w:p>
          <w:p w:rsidR="008A7836" w:rsidRDefault="007540B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 xml:space="preserve">Felügyeleti Licenccel Egyenértékű Licenc (lásd az </w:t>
            </w:r>
            <w:hyperlink w:anchor="_Sec591">
              <w:r>
                <w:rPr>
                  <w:color w:val="00467F"/>
                  <w:u w:val="single"/>
                </w:rPr>
                <w:t>A függeléket</w:t>
              </w:r>
            </w:hyperlink>
            <w:r>
              <w:t>)</w:t>
            </w:r>
          </w:p>
        </w:tc>
      </w:tr>
    </w:tbl>
    <w:p w:rsidR="008A7836" w:rsidRDefault="008A7836">
      <w:pPr>
        <w:pStyle w:val="ProductList-Body"/>
      </w:pPr>
    </w:p>
    <w:p w:rsidR="008A7836" w:rsidRDefault="007540BA">
      <w:pPr>
        <w:pStyle w:val="ProductList-ClauseHeading"/>
        <w:outlineLvl w:val="3"/>
      </w:pPr>
      <w:r>
        <w:t>3.2 Felügyeleti Licencet igénylő használat</w:t>
      </w:r>
    </w:p>
    <w:p w:rsidR="008A7836" w:rsidRDefault="007540B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8A7836" w:rsidRDefault="008A7836">
      <w:pPr>
        <w:pStyle w:val="ProductList-Body"/>
      </w:pPr>
    </w:p>
    <w:p w:rsidR="008A7836" w:rsidRDefault="007540BA">
      <w:pPr>
        <w:pStyle w:val="ProductList-ClauseHeading"/>
        <w:outlineLvl w:val="3"/>
      </w:pPr>
      <w:r>
        <w:t>3.3 Harmadik felek nyílt forráskódú összetevőinek licencfeltételei</w:t>
      </w:r>
    </w:p>
    <w:p w:rsidR="008A7836" w:rsidRDefault="007540B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8A7836" w:rsidRDefault="007540BA">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42" w:name="_Sec592"/>
      <w:r>
        <w:t>BizTalk</w:t>
      </w:r>
      <w:bookmarkEnd w:id="42"/>
      <w:r>
        <w:fldChar w:fldCharType="begin"/>
      </w:r>
      <w:r>
        <w:instrText xml:space="preserve"> TC "</w:instrText>
      </w:r>
      <w:bookmarkStart w:id="43" w:name="_Toc502061240"/>
      <w:r>
        <w:instrText>BizTalk</w:instrText>
      </w:r>
      <w:bookmarkEnd w:id="43"/>
      <w:r>
        <w:instrText>" \l 2</w:instrText>
      </w:r>
      <w:r>
        <w:fldChar w:fldCharType="end"/>
      </w:r>
    </w:p>
    <w:p w:rsidR="008A7836" w:rsidRDefault="007540BA">
      <w:pPr>
        <w:pStyle w:val="ProductList-Offering1SubSection"/>
        <w:outlineLvl w:val="2"/>
      </w:pPr>
      <w:bookmarkStart w:id="44" w:name="_Sec593"/>
      <w:r>
        <w:lastRenderedPageBreak/>
        <w:t>1. Programbeli elérhetőség</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A7836" w:rsidRDefault="007540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7836" w:rsidRDefault="007540B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A7836" w:rsidRDefault="007540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A7836" w:rsidRDefault="007540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6E6E6E"/>
              <w:right w:val="none" w:sz="4" w:space="0" w:color="6E6E6E"/>
            </w:tcBorders>
          </w:tcPr>
          <w:p w:rsidR="008A7836" w:rsidRDefault="007540B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7836" w:rsidRDefault="007540B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7836" w:rsidRDefault="008A783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A7836" w:rsidRDefault="008A783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57"/>
        <w:gridCol w:w="3621"/>
        <w:gridCol w:w="3638"/>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BizTalk Server Branch és Standard Edition</w:t>
      </w:r>
    </w:p>
    <w:p w:rsidR="008A7836" w:rsidRDefault="007540BA">
      <w:pPr>
        <w:pStyle w:val="ProductList-SubClauseHeading"/>
        <w:outlineLvl w:val="4"/>
      </w:pPr>
      <w:r>
        <w:t>3.1.1 Használati korlátozás</w:t>
      </w:r>
    </w:p>
    <w:p w:rsidR="008A7836" w:rsidRDefault="007540B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8A7836" w:rsidRDefault="008A7836">
      <w:pPr>
        <w:pStyle w:val="ProductList-BodyIndented"/>
      </w:pPr>
    </w:p>
    <w:p w:rsidR="008A7836" w:rsidRDefault="007540BA">
      <w:pPr>
        <w:pStyle w:val="ProductList-SubClauseHeading"/>
        <w:outlineLvl w:val="4"/>
      </w:pPr>
      <w:r>
        <w:t>3.1.2 Office webösszetevők</w:t>
      </w:r>
    </w:p>
    <w:p w:rsidR="008A7836" w:rsidRDefault="007540BA">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8A7836" w:rsidRDefault="008A7836">
      <w:pPr>
        <w:pStyle w:val="ProductList-BodyIndented"/>
      </w:pPr>
    </w:p>
    <w:p w:rsidR="008A7836" w:rsidRDefault="007540BA">
      <w:pPr>
        <w:pStyle w:val="ProductList-ClauseHeading"/>
        <w:outlineLvl w:val="3"/>
      </w:pPr>
      <w:r>
        <w:t>3.2 BizTalk Server Branch Edition</w:t>
      </w:r>
    </w:p>
    <w:p w:rsidR="008A7836" w:rsidRDefault="007540B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8A7836" w:rsidRDefault="007540BA" w:rsidP="007540BA">
      <w:pPr>
        <w:pStyle w:val="ProductList-Bullet"/>
        <w:numPr>
          <w:ilvl w:val="0"/>
          <w:numId w:val="19"/>
        </w:numPr>
      </w:pPr>
      <w:r>
        <w:t xml:space="preserve">nem működhet központi csomópontként egy úgynevezett „hub and spoke” (kerékagy és küllők) hálózati modellben, </w:t>
      </w:r>
    </w:p>
    <w:p w:rsidR="008A7836" w:rsidRDefault="007540BA" w:rsidP="007540BA">
      <w:pPr>
        <w:pStyle w:val="ProductList-Bullet"/>
        <w:numPr>
          <w:ilvl w:val="0"/>
          <w:numId w:val="19"/>
        </w:numPr>
      </w:pPr>
      <w:r>
        <w:t xml:space="preserve">nem központosíthatja a vállalatra kiterjedő kommunikációt más Kiszolgálókkal vagy eszközökkel, illetve </w:t>
      </w:r>
    </w:p>
    <w:p w:rsidR="008A7836" w:rsidRDefault="007540BA" w:rsidP="007540BA">
      <w:pPr>
        <w:pStyle w:val="ProductList-Bullet"/>
        <w:numPr>
          <w:ilvl w:val="0"/>
          <w:numId w:val="19"/>
        </w:numPr>
      </w:pPr>
      <w:r>
        <w:t>nem automatizálhatja az üzleti folyamatokat divíziók, üzleti egységek vagy fiókirodák között.</w:t>
      </w:r>
    </w:p>
    <w:p w:rsidR="008A7836" w:rsidRDefault="008A7836">
      <w:pPr>
        <w:pStyle w:val="ProductList-Body"/>
      </w:pPr>
    </w:p>
    <w:p w:rsidR="008A7836" w:rsidRDefault="007540BA">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A BizTalk Server szoftverhez kapcsolódó sémák és sablonok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BAM eseménykezelő API-k, eseményérzékelők és felügyeleti eszközök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Fejlesztőeszközök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MQHelper.dll</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SOAP-vételi adapter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UDDI</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2"/>
      </w:pPr>
      <w:bookmarkStart w:id="47" w:name="_Sec596"/>
      <w:r>
        <w:t>4. Frissítési Garancia</w:t>
      </w:r>
      <w:bookmarkEnd w:id="47"/>
    </w:p>
    <w:p w:rsidR="008A7836" w:rsidRDefault="008A7836">
      <w:pPr>
        <w:pStyle w:val="ProductList-Body"/>
      </w:pPr>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3">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lastRenderedPageBreak/>
        <w:t>4.1 Biz Talk Server 2013 R2 Enterprise – Korlátlan virtualizáció</w:t>
      </w:r>
    </w:p>
    <w:p w:rsidR="008A7836" w:rsidRDefault="007540B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48" w:name="_Sec597"/>
      <w:r>
        <w:t>CAL Csomagok</w:t>
      </w:r>
      <w:bookmarkEnd w:id="48"/>
      <w:r>
        <w:fldChar w:fldCharType="begin"/>
      </w:r>
      <w:r>
        <w:instrText xml:space="preserve"> TC "</w:instrText>
      </w:r>
      <w:bookmarkStart w:id="49" w:name="_Toc502061241"/>
      <w:r>
        <w:instrText>CAL Csomagok</w:instrText>
      </w:r>
      <w:bookmarkEnd w:id="49"/>
      <w:r>
        <w:instrText>" \l 2</w:instrText>
      </w:r>
      <w:r>
        <w:fldChar w:fldCharType="end"/>
      </w:r>
    </w:p>
    <w:p w:rsidR="008A7836" w:rsidRDefault="007540BA">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8A7836">
      <w:pPr>
        <w:pStyle w:val="ProductList-Body"/>
      </w:pPr>
    </w:p>
    <w:p w:rsidR="008A7836" w:rsidRDefault="007540BA">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3"/>
      </w:pPr>
      <w:r>
        <w:t>2.1 A CAL Csomagok esetén alkalmazandó használati jogok meghatározásának folyamata</w:t>
      </w:r>
    </w:p>
    <w:p w:rsidR="008A7836" w:rsidRDefault="007540B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8A7836" w:rsidRDefault="008A7836">
      <w:pPr>
        <w:pStyle w:val="ProductList-Body"/>
      </w:pPr>
    </w:p>
    <w:p w:rsidR="008A7836" w:rsidRDefault="007540BA">
      <w:pPr>
        <w:pStyle w:val="ProductList-ClauseHeading"/>
        <w:outlineLvl w:val="3"/>
      </w:pPr>
      <w:r>
        <w:t>2.2 A CAL Csomag összetevői</w:t>
      </w:r>
    </w:p>
    <w:p w:rsidR="008A7836" w:rsidRDefault="007540B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8A7836" w:rsidRDefault="008A7836">
      <w:pPr>
        <w:pStyle w:val="ProductList-Body"/>
      </w:pPr>
    </w:p>
    <w:p w:rsidR="008A7836" w:rsidRDefault="007540BA">
      <w:pPr>
        <w:pStyle w:val="ProductList-ClauseHeading"/>
        <w:outlineLvl w:val="3"/>
      </w:pPr>
      <w:r>
        <w:t>2.3 A Nagyvállalati CAL Csomagba tartozó Online Szolgáltatások</w:t>
      </w:r>
    </w:p>
    <w:p w:rsidR="008A7836" w:rsidRDefault="007540BA">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4">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8A7836" w:rsidRDefault="008A7836">
      <w:pPr>
        <w:pStyle w:val="ProductList-Body"/>
      </w:pPr>
    </w:p>
    <w:p w:rsidR="008A7836" w:rsidRDefault="007540BA">
      <w:pPr>
        <w:pStyle w:val="ProductList-ClauseHeading"/>
        <w:outlineLvl w:val="3"/>
      </w:pPr>
      <w:r>
        <w:lastRenderedPageBreak/>
        <w:t>2.4 CAL Suite Bridge for O365, for O365 &amp; Intune és for Intune</w:t>
      </w:r>
    </w:p>
    <w:p w:rsidR="008A7836" w:rsidRDefault="007540BA">
      <w:pPr>
        <w:pStyle w:val="ProductList-SubClauseHeading"/>
        <w:outlineLvl w:val="4"/>
      </w:pPr>
      <w:r>
        <w:t>2.4.1 Mikor van szükség CAL Suite Bridge licencre?</w:t>
      </w:r>
    </w:p>
    <w:p w:rsidR="008A7836" w:rsidRDefault="007540BA">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8A7836" w:rsidRDefault="008A7836">
      <w:pPr>
        <w:pStyle w:val="ProductList-BodyIndented"/>
      </w:pPr>
    </w:p>
    <w:p w:rsidR="008A7836" w:rsidRDefault="007540BA">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31"/>
        <w:gridCol w:w="3504"/>
        <w:gridCol w:w="3521"/>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Megfelelő Online Szolgáltatások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365 Nagyvállalati E1 csomag és Microsoft Intune</w:t>
            </w:r>
            <w:r>
              <w:fldChar w:fldCharType="begin"/>
            </w:r>
            <w:r>
              <w:instrText xml:space="preserve"> XE "Office 365 Nagyvállalati E1 csomag és Microsoft Intune" </w:instrText>
            </w:r>
            <w:r>
              <w:fldChar w:fldCharType="end"/>
            </w:r>
            <w:r>
              <w:t xml:space="preserve"> vagy</w:t>
            </w:r>
          </w:p>
          <w:p w:rsidR="008A7836" w:rsidRDefault="007540BA">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8A7836" w:rsidRDefault="007540BA">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Intune</w:t>
            </w:r>
            <w:r>
              <w:fldChar w:fldCharType="begin"/>
            </w:r>
            <w:r>
              <w:instrText xml:space="preserve"> XE "Microsoft Intune"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8A7836" w:rsidRDefault="007540BA">
            <w:pPr>
              <w:pStyle w:val="ProductList-TableBody"/>
            </w:pPr>
            <w:r>
              <w:t>Enterprise Mobility + Security E5 csomag</w:t>
            </w:r>
            <w:r>
              <w:fldChar w:fldCharType="begin"/>
            </w:r>
            <w:r>
              <w:instrText xml:space="preserve"> XE "Enterprise Mobility + Security E5 csomag"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8A7836" w:rsidRDefault="007540BA">
            <w:pPr>
              <w:pStyle w:val="ProductList-TableBody"/>
            </w:pPr>
            <w:r>
              <w:t>Office 365 Enterprise E5 csomag</w:t>
            </w:r>
            <w:r>
              <w:fldChar w:fldCharType="begin"/>
            </w:r>
            <w:r>
              <w:instrText xml:space="preserve"> XE "Office 365 Enterprise E5 csomag"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8A7836" w:rsidRDefault="007540BA">
            <w:pPr>
              <w:pStyle w:val="ProductList-TableBody"/>
            </w:pPr>
            <w:r>
              <w:t>Office 365 Nagyvállalati E5 csomag és Microsoft Intune</w:t>
            </w:r>
            <w:r>
              <w:fldChar w:fldCharType="begin"/>
            </w:r>
            <w:r>
              <w:instrText xml:space="preserve"> XE "Office 365 Nagyvállalati E5 csomag és Microsoft Intune"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Intune</w:t>
            </w:r>
            <w:r>
              <w:fldChar w:fldCharType="begin"/>
            </w:r>
            <w:r>
              <w:instrText xml:space="preserve"> XE "Microsoft Intune" </w:instrText>
            </w:r>
            <w:r>
              <w:fldChar w:fldCharType="end"/>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8A7836" w:rsidRDefault="007540BA">
            <w:pPr>
              <w:pStyle w:val="ProductList-TableBody"/>
            </w:pPr>
            <w:r>
              <w:t>Enterprise Mobility + Security E5 csomag</w:t>
            </w:r>
            <w:r>
              <w:fldChar w:fldCharType="begin"/>
            </w:r>
            <w:r>
              <w:instrText xml:space="preserve"> XE "Enterprise Mobility + Security E5 csomag" </w:instrText>
            </w:r>
            <w:r>
              <w:fldChar w:fldCharType="end"/>
            </w:r>
          </w:p>
        </w:tc>
      </w:tr>
    </w:tbl>
    <w:p w:rsidR="008A7836" w:rsidRDefault="008A7836">
      <w:pPr>
        <w:pStyle w:val="ProductList-BodyIndented"/>
      </w:pPr>
    </w:p>
    <w:p w:rsidR="008A7836" w:rsidRDefault="007540BA">
      <w:pPr>
        <w:pStyle w:val="ProductList-SubClauseHeading"/>
        <w:outlineLvl w:val="4"/>
      </w:pPr>
      <w:r>
        <w:t>2.4.2 Student Only CAL licencek (Academic Open License és Academic Select)</w:t>
      </w:r>
    </w:p>
    <w:p w:rsidR="008A7836" w:rsidRDefault="007540BA">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8A7836" w:rsidRDefault="007540BA">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709"/>
        <w:gridCol w:w="3622"/>
        <w:gridCol w:w="358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5">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p w:rsidR="008A7836" w:rsidRDefault="007540BA">
      <w:pPr>
        <w:pStyle w:val="ProductList-ClauseHeading"/>
        <w:outlineLvl w:val="3"/>
      </w:pPr>
      <w:r>
        <w:t>4.1 Kiterjesztett használati jogok a Microsoft 365 licencével rendelkező ügyfelek számára</w:t>
      </w:r>
    </w:p>
    <w:p w:rsidR="008A7836" w:rsidRDefault="007540BA">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8A7836" w:rsidRDefault="008A7836">
      <w:pPr>
        <w:pStyle w:val="ProductList-Body"/>
      </w:pPr>
    </w:p>
    <w:p w:rsidR="008A7836" w:rsidRDefault="007540BA">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1242"/>
      <w:r>
        <w:instrText>Core Infrastructure Server (CIS) Suite</w:instrText>
      </w:r>
      <w:bookmarkEnd w:id="55"/>
      <w:r>
        <w:instrText>" \l 2</w:instrText>
      </w:r>
      <w:r>
        <w:fldChar w:fldCharType="end"/>
      </w:r>
    </w:p>
    <w:p w:rsidR="008A7836" w:rsidRDefault="007540BA">
      <w:pPr>
        <w:pStyle w:val="ProductList-Offering1SubSection"/>
        <w:outlineLvl w:val="2"/>
      </w:pPr>
      <w:bookmarkStart w:id="56" w:name="_Sec603"/>
      <w:r>
        <w:lastRenderedPageBreak/>
        <w:t>1. Programbeli elérhetőség</w:t>
      </w:r>
      <w:bookmarkEnd w:id="56"/>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Windows Server Standard Prémium Frissítési Garancia Kiegészítő (2 csomagos Rendszermaglicenc)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2.1 A CIS Suite Standardba tartozó szoftverek</w:t>
      </w:r>
    </w:p>
    <w:p w:rsidR="008A7836" w:rsidRDefault="007540BA">
      <w:pPr>
        <w:pStyle w:val="ProductList-Body"/>
      </w:pPr>
      <w:r>
        <w:t>CIS Suite Standard a Windows Server Standard és a System Center Standard legújabb verzióit tartalmazza, amelyek az Ügyfél Frissítési Garancia fedezete alatt érhetőek el.</w:t>
      </w:r>
    </w:p>
    <w:p w:rsidR="008A7836" w:rsidRDefault="008A7836">
      <w:pPr>
        <w:pStyle w:val="ProductList-Body"/>
      </w:pPr>
    </w:p>
    <w:p w:rsidR="008A7836" w:rsidRDefault="007540BA">
      <w:pPr>
        <w:pStyle w:val="ProductList-ClauseHeading"/>
        <w:outlineLvl w:val="3"/>
      </w:pPr>
      <w:r>
        <w:t>2.2 A CIS Suite Datacenterbe tartozó szoftverek</w:t>
      </w:r>
    </w:p>
    <w:p w:rsidR="008A7836" w:rsidRDefault="007540BA">
      <w:pPr>
        <w:pStyle w:val="ProductList-Body"/>
      </w:pPr>
      <w:r>
        <w:t>CIS Suite Datacenter a Windows Server Datacenter és a System Center Datacenter legújabb verzióit tartalmazza, amelyek az Ügyfél Frissítési Garancia fedezete alatt érhetőek el.</w:t>
      </w:r>
    </w:p>
    <w:p w:rsidR="008A7836" w:rsidRDefault="007540BA">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Alkalmazandó Használati Jogok</w:t>
      </w:r>
    </w:p>
    <w:p w:rsidR="008A7836" w:rsidRDefault="007540B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8A7836">
      <w:pPr>
        <w:pStyle w:val="ProductList-Body"/>
      </w:pPr>
    </w:p>
    <w:p w:rsidR="008A7836" w:rsidRDefault="007540BA">
      <w:pPr>
        <w:pStyle w:val="ProductList-ClauseHeading"/>
        <w:outlineLvl w:val="3"/>
      </w:pPr>
      <w:r>
        <w:t>3.2 Kiszolgálólicenc és Felügyeleti Licenc hozzárendelése</w:t>
      </w:r>
    </w:p>
    <w:p w:rsidR="008A7836" w:rsidRDefault="007540BA">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8A7836" w:rsidRDefault="008A7836">
      <w:pPr>
        <w:pStyle w:val="ProductList-Body"/>
      </w:pPr>
    </w:p>
    <w:p w:rsidR="008A7836" w:rsidRDefault="007540BA">
      <w:pPr>
        <w:pStyle w:val="ProductList-ClauseHeading"/>
        <w:outlineLvl w:val="3"/>
      </w:pPr>
      <w:r>
        <w:t>3.3 További feltételek</w:t>
      </w:r>
    </w:p>
    <w:p w:rsidR="008A7836" w:rsidRDefault="007540BA">
      <w:pPr>
        <w:pStyle w:val="ProductList-Body"/>
      </w:pPr>
      <w:r>
        <w:t>Az Ügyfél a CIS Suite-ba tartozó egyes Termékek korábbi verzióit vagy alacsonyabb verzióit a Termékfeltételekben az adott Termékre vonatkozó licencfeltételek által megengedett módon futtathatja.</w:t>
      </w:r>
    </w:p>
    <w:p w:rsidR="008A7836" w:rsidRDefault="008A7836">
      <w:pPr>
        <w:pStyle w:val="ProductList-Body"/>
      </w:pPr>
    </w:p>
    <w:p w:rsidR="008A7836" w:rsidRDefault="007540B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8A7836" w:rsidRDefault="007540BA">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március</w:t>
              </w:r>
            </w:hyperlink>
            <w:r>
              <w:t xml:space="preserve">, </w:t>
            </w:r>
            <w:hyperlink r:id="rId3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lastRenderedPageBreak/>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4.1 Microsoft Azure Hibrid Használati Előny</w:t>
      </w:r>
    </w:p>
    <w:p w:rsidR="008A7836" w:rsidRDefault="007540B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8A7836" w:rsidRDefault="008A7836">
      <w:pPr>
        <w:pStyle w:val="ProductList-Body"/>
      </w:pPr>
    </w:p>
    <w:p w:rsidR="008A7836" w:rsidRDefault="007540BA">
      <w:pPr>
        <w:pStyle w:val="ProductList-ClauseHeading"/>
        <w:outlineLvl w:val="3"/>
      </w:pPr>
      <w:r>
        <w:t>4.2 Féléves Csatorna kiadások</w:t>
      </w:r>
    </w:p>
    <w:p w:rsidR="008A7836" w:rsidRDefault="007540B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8A7836" w:rsidRDefault="008A7836">
      <w:pPr>
        <w:pStyle w:val="ProductList-Body"/>
      </w:pPr>
    </w:p>
    <w:p w:rsidR="008A7836" w:rsidRDefault="007540BA">
      <w:pPr>
        <w:pStyle w:val="ProductList-ClauseHeading"/>
        <w:outlineLvl w:val="3"/>
      </w:pPr>
      <w:r>
        <w:t>4.3 A System Center Configuration Manager Current Branch szoftverre vonatkozó jogok</w:t>
      </w:r>
    </w:p>
    <w:p w:rsidR="008A7836" w:rsidRDefault="007540B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8A7836" w:rsidRDefault="008A7836">
      <w:pPr>
        <w:pStyle w:val="ProductList-Body"/>
      </w:pPr>
    </w:p>
    <w:p w:rsidR="008A7836" w:rsidRDefault="007540BA">
      <w:pPr>
        <w:pStyle w:val="ProductList-ClauseHeading"/>
        <w:outlineLvl w:val="3"/>
      </w:pPr>
      <w:r>
        <w:t>4.4 Előfizetési Licencekre vonatkozó Frissítési Garancia jogok és előnyök</w:t>
      </w:r>
    </w:p>
    <w:p w:rsidR="008A7836" w:rsidRDefault="007540B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8A7836" w:rsidRDefault="008A7836">
      <w:pPr>
        <w:pStyle w:val="ProductList-Body"/>
      </w:pPr>
    </w:p>
    <w:p w:rsidR="008A7836" w:rsidRDefault="007540BA">
      <w:pPr>
        <w:pStyle w:val="ProductList-ClauseHeading"/>
        <w:outlineLvl w:val="3"/>
      </w:pPr>
      <w:r>
        <w:t>4.5 Kiszolgáló és Felhő Beléptetés (a továbbiakban „SCE”) – Microsoft Azure-beli Operációsrendszer-környezetek felügyeletének joga CIS Suite-Licencek esetén</w:t>
      </w:r>
    </w:p>
    <w:p w:rsidR="008A7836" w:rsidRDefault="007540B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8A7836" w:rsidRDefault="007540BA">
      <w:pPr>
        <w:pStyle w:val="ProductList-Body"/>
        <w:ind w:left="720"/>
      </w:pPr>
      <w:r>
        <w:t>• Windows Server Virtuális Gép Példányai (ideértve az Azure HUB alatt telepített Példányokat is);</w:t>
      </w:r>
    </w:p>
    <w:p w:rsidR="008A7836" w:rsidRDefault="007540BA">
      <w:pPr>
        <w:pStyle w:val="ProductList-Body"/>
        <w:ind w:left="720"/>
      </w:pPr>
      <w:r>
        <w:t>• a Felhőszolgáltatások példányai (Webes szerepkör és Dolgozó szerepkör);</w:t>
      </w:r>
    </w:p>
    <w:p w:rsidR="008A7836" w:rsidRDefault="007540BA">
      <w:pPr>
        <w:pStyle w:val="ProductList-Body"/>
        <w:ind w:left="720"/>
      </w:pPr>
      <w:r>
        <w:t>• Tárfiókok;</w:t>
      </w:r>
    </w:p>
    <w:p w:rsidR="008A7836" w:rsidRDefault="007540BA">
      <w:pPr>
        <w:pStyle w:val="ProductList-Body"/>
        <w:ind w:left="720"/>
      </w:pPr>
      <w:r>
        <w:t>• SQL Adatbázisok;</w:t>
      </w:r>
    </w:p>
    <w:p w:rsidR="008A7836" w:rsidRDefault="007540BA">
      <w:pPr>
        <w:pStyle w:val="ProductList-Body"/>
        <w:ind w:left="720"/>
      </w:pPr>
      <w:r>
        <w:t>• webhelyek példányai.</w:t>
      </w:r>
    </w:p>
    <w:p w:rsidR="008A7836" w:rsidRDefault="008A7836">
      <w:pPr>
        <w:pStyle w:val="ProductList-Body"/>
      </w:pPr>
    </w:p>
    <w:p w:rsidR="008A7836" w:rsidRDefault="007540BA">
      <w:pPr>
        <w:pStyle w:val="ProductList-ClauseHeading"/>
        <w:outlineLvl w:val="3"/>
      </w:pPr>
      <w:r>
        <w:t>4.6 Megújítási ajánlat Frissítési Garanciára Windows Server és System Center esetén</w:t>
      </w:r>
    </w:p>
    <w:p w:rsidR="008A7836" w:rsidRDefault="007540BA">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B oszlop</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Infrastructure Server Suite Standard (2 Rendszermaglicencből álló csomagok)</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Infrastructure Server Suite Datacenter (2 Rendszermaglicencből álló csomagok)</w:t>
            </w:r>
          </w:p>
        </w:tc>
      </w:tr>
    </w:tbl>
    <w:p w:rsidR="008A7836" w:rsidRDefault="007540B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8A7836" w:rsidRDefault="008A7836">
      <w:pPr>
        <w:pStyle w:val="ProductList-Body"/>
      </w:pPr>
    </w:p>
    <w:p w:rsidR="008A7836" w:rsidRDefault="007540BA">
      <w:pPr>
        <w:pStyle w:val="ProductList-ClauseHeading"/>
        <w:outlineLvl w:val="3"/>
      </w:pPr>
      <w:r>
        <w:t>4.7 A licencmodell változásához kapcsolódó használati jogok és licencterjedelmek – Jogosító Licenc</w:t>
      </w:r>
    </w:p>
    <w:p w:rsidR="008A7836" w:rsidRDefault="007540BA">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60" w:name="_Sec862"/>
      <w:r>
        <w:t>Forefront</w:t>
      </w:r>
      <w:bookmarkEnd w:id="60"/>
      <w:r>
        <w:fldChar w:fldCharType="begin"/>
      </w:r>
      <w:r>
        <w:instrText xml:space="preserve"> TC "</w:instrText>
      </w:r>
      <w:bookmarkStart w:id="61" w:name="_Toc502061243"/>
      <w:r>
        <w:instrText>Forefront</w:instrText>
      </w:r>
      <w:bookmarkEnd w:id="61"/>
      <w:r>
        <w:instrText>" \l 2</w:instrText>
      </w:r>
      <w:r>
        <w:fldChar w:fldCharType="end"/>
      </w:r>
    </w:p>
    <w:p w:rsidR="008A7836" w:rsidRDefault="007540BA">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BFBFBF"/>
              <w:bottom w:val="none" w:sz="4" w:space="0" w:color="BFBFBF"/>
              <w:right w:val="none" w:sz="4" w:space="0" w:color="6E6E6E"/>
            </w:tcBorders>
          </w:tcPr>
          <w:p w:rsidR="008A7836" w:rsidRDefault="007540B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A7836" w:rsidRDefault="007540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2"/>
      </w:pPr>
      <w:bookmarkStart w:id="63" w:name="_Sec864"/>
      <w:r>
        <w:lastRenderedPageBreak/>
        <w:t>2. A termékre vonatkozó feltételek</w:t>
      </w:r>
      <w:bookmarkEnd w:id="63"/>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2.1 Forefront Identity Manager 2010 – Windows Live Edition</w:t>
      </w:r>
    </w:p>
    <w:p w:rsidR="008A7836" w:rsidRDefault="007540BA">
      <w:pPr>
        <w:pStyle w:val="ProductList-Body"/>
      </w:pPr>
      <w:r>
        <w:t>A Forefront Identity Manager 2010 – Windows Live Edition az Identity Lifecycle Manager 2007 – Windows Live Edition következő verziója.</w:t>
      </w:r>
    </w:p>
    <w:p w:rsidR="008A7836" w:rsidRDefault="007540BA">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8">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Azonosító adatok importálása Forefront Identity Manager 2010 R2 Windows Live Edition</w:t>
      </w:r>
    </w:p>
    <w:p w:rsidR="008A7836" w:rsidRDefault="007540B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8A7836" w:rsidRDefault="008A7836">
      <w:pPr>
        <w:pStyle w:val="ProductList-Body"/>
      </w:pPr>
    </w:p>
    <w:p w:rsidR="008A7836" w:rsidRDefault="007540BA">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02061244"/>
      <w:r>
        <w:instrText>Microsoft Dynamics 365 Helyszíni</w:instrText>
      </w:r>
      <w:bookmarkEnd w:id="67"/>
      <w:r>
        <w:instrText>" \l 2</w:instrText>
      </w:r>
      <w:r>
        <w:fldChar w:fldCharType="end"/>
      </w:r>
    </w:p>
    <w:p w:rsidR="008A7836" w:rsidRDefault="007540BA">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dashed" w:sz="4" w:space="0" w:color="9F9F9F"/>
              <w:right w:val="none" w:sz="4" w:space="0" w:color="6E6E6E"/>
            </w:tcBorders>
          </w:tcPr>
          <w:p w:rsidR="008A7836" w:rsidRDefault="007540BA">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8A7836" w:rsidRDefault="007540B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9F9F9F"/>
              <w:left w:val="none" w:sz="4" w:space="0" w:color="6E6E6E"/>
              <w:bottom w:val="dashed" w:sz="4" w:space="0" w:color="BFBFBF"/>
              <w:right w:val="none" w:sz="4" w:space="0" w:color="6E6E6E"/>
            </w:tcBorders>
          </w:tcPr>
          <w:p w:rsidR="008A7836" w:rsidRDefault="007540BA">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8A7836" w:rsidRDefault="007540B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45"/>
        <w:gridCol w:w="3664"/>
        <w:gridCol w:w="3607"/>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Hozzáférés kiszolgálószoftverhez Microsoft Dynamics 365 for Team Members Helyszíni CAL licenccel</w:t>
      </w:r>
    </w:p>
    <w:p w:rsidR="008A7836" w:rsidRDefault="007540BA">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8A7836" w:rsidRDefault="008A7836">
      <w:pPr>
        <w:pStyle w:val="ProductList-Body"/>
      </w:pPr>
    </w:p>
    <w:p w:rsidR="008A7836" w:rsidRDefault="007540BA">
      <w:pPr>
        <w:pStyle w:val="ProductList-ClauseHeading"/>
        <w:outlineLvl w:val="3"/>
      </w:pPr>
      <w:r>
        <w:t>3.2 Hozzáférés kiszolgálószoftverhez Microsoft Dynamics 365 for Sales Helyszíni CAL licenccel</w:t>
      </w:r>
    </w:p>
    <w:p w:rsidR="008A7836" w:rsidRDefault="007540BA">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Microsoft Dynamics 365 for Sales Helyszíni CAL (Eszköz és Felhasználói)</w:t>
            </w:r>
          </w:p>
          <w:p w:rsidR="008A7836" w:rsidRDefault="007540BA">
            <w:pPr>
              <w:pStyle w:val="ProductList-TableBody"/>
            </w:pPr>
            <w:r>
              <w:t xml:space="preserve">CAL Licenccel Egyenértékű Licenc (lásd: </w:t>
            </w:r>
            <w:hyperlink r:id="rId39">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rsidR="008A7836" w:rsidRDefault="008A7836">
      <w:pPr>
        <w:pStyle w:val="ProductList-Body"/>
      </w:pPr>
    </w:p>
    <w:p w:rsidR="008A7836" w:rsidRDefault="007540BA">
      <w:pPr>
        <w:pStyle w:val="ProductList-ClauseHeading"/>
        <w:outlineLvl w:val="3"/>
      </w:pPr>
      <w:r>
        <w:t>3.3 Hozzáférés kiszolgálószoftverhez Microsoft Dynamics 365 for Customer Service Helyszíni CAL licenccel</w:t>
      </w:r>
    </w:p>
    <w:p w:rsidR="008A7836" w:rsidRDefault="007540BA">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3.4 Hozzáférés kiszolgálószoftverhez Microsoft Dynamics 365 for Operations Helyszíni CAL licenccel</w:t>
      </w:r>
    </w:p>
    <w:p w:rsidR="008A7836" w:rsidRDefault="007540BA">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 xml:space="preserve">CAL Licenccel Egyenértékű Licenc (lásd: </w:t>
            </w:r>
            <w:hyperlink r:id="rId40">
              <w:r>
                <w:rPr>
                  <w:color w:val="00467F"/>
                  <w:u w:val="single"/>
                </w:rPr>
                <w:t>A függelék</w:t>
              </w:r>
            </w:hyperlink>
            <w:r>
              <w:t>)</w:t>
            </w:r>
          </w:p>
        </w:tc>
      </w:tr>
    </w:tbl>
    <w:p w:rsidR="008A7836" w:rsidRDefault="008A7836">
      <w:pPr>
        <w:pStyle w:val="ProductList-Body"/>
      </w:pPr>
    </w:p>
    <w:p w:rsidR="008A7836" w:rsidRDefault="007540BA">
      <w:pPr>
        <w:pStyle w:val="ProductList-ClauseHeading"/>
        <w:outlineLvl w:val="3"/>
      </w:pPr>
      <w:r>
        <w:t>3.5 Hozzáférés kiszolgálószoftverhez Microsoft Dynamics 365 for Operations Activity Helyszíni CAL licenccel</w:t>
      </w:r>
    </w:p>
    <w:p w:rsidR="008A7836" w:rsidRDefault="007540BA">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8A7836" w:rsidRDefault="008A7836">
      <w:pPr>
        <w:pStyle w:val="ProductList-Body"/>
      </w:pPr>
    </w:p>
    <w:p w:rsidR="008A7836" w:rsidRDefault="007540BA">
      <w:pPr>
        <w:pStyle w:val="ProductList-ClauseHeading"/>
        <w:outlineLvl w:val="3"/>
      </w:pPr>
      <w:r>
        <w:t>3.6 Hozzáférés kiszolgálószoftverhez Microsoft Dynamics 365 for Operations Device Helyszíni CAL licenccel</w:t>
      </w:r>
    </w:p>
    <w:p w:rsidR="008A7836" w:rsidRDefault="007540BA">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8A7836" w:rsidRDefault="008A7836">
      <w:pPr>
        <w:pStyle w:val="ProductList-ClauseHeading"/>
        <w:outlineLvl w:val="3"/>
      </w:pPr>
    </w:p>
    <w:p w:rsidR="008A7836" w:rsidRDefault="007540BA">
      <w:pPr>
        <w:pStyle w:val="ProductList-ClauseHeading"/>
        <w:outlineLvl w:val="3"/>
      </w:pPr>
      <w:r>
        <w:t>3.7 Használati jogok Dynamics 365 for Operations Servers licencek esetén</w:t>
      </w:r>
    </w:p>
    <w:p w:rsidR="008A7836" w:rsidRDefault="007540B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8A7836" w:rsidRDefault="008A7836">
      <w:pPr>
        <w:pStyle w:val="ProductList-Body"/>
      </w:pPr>
    </w:p>
    <w:p w:rsidR="008A7836" w:rsidRDefault="007540BA">
      <w:pPr>
        <w:pStyle w:val="ProductList-ClauseHeading"/>
        <w:outlineLvl w:val="3"/>
      </w:pPr>
      <w:r>
        <w:t>3.8 Használati jogok Dynamics 365 Helyszíni licencek esetén</w:t>
      </w:r>
    </w:p>
    <w:p w:rsidR="008A7836" w:rsidRDefault="007540BA">
      <w:pPr>
        <w:pStyle w:val="ProductList-SubClauseHeading"/>
        <w:outlineLvl w:val="4"/>
      </w:pPr>
      <w:r>
        <w:t>3.8.1 Kiszolgálóra vonatkozó használati jogok Dynamics 365 CAL licencek esetén</w:t>
      </w:r>
    </w:p>
    <w:p w:rsidR="008A7836" w:rsidRDefault="007540BA">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rsidR="008A7836" w:rsidRDefault="008A7836">
      <w:pPr>
        <w:pStyle w:val="ProductList-BodyIndented"/>
      </w:pPr>
    </w:p>
    <w:p w:rsidR="008A7836" w:rsidRDefault="007540BA">
      <w:pPr>
        <w:pStyle w:val="ProductList-SubClauseHeading"/>
        <w:outlineLvl w:val="4"/>
      </w:pPr>
      <w:r>
        <w:t>3.8.2 Megfelelő Ajánlatokra való jogosultság</w:t>
      </w:r>
    </w:p>
    <w:p w:rsidR="008A7836" w:rsidRDefault="007540BA">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8A7836" w:rsidRDefault="008A7836">
      <w:pPr>
        <w:pStyle w:val="ProductList-BodyIndented"/>
      </w:pPr>
    </w:p>
    <w:p w:rsidR="008A7836" w:rsidRDefault="007540BA">
      <w:pPr>
        <w:pStyle w:val="ProductList-ClauseHeading"/>
        <w:outlineLvl w:val="3"/>
      </w:pPr>
      <w:r>
        <w:lastRenderedPageBreak/>
        <w:t>3.6 További Szoftverek</w:t>
      </w:r>
    </w:p>
    <w:tbl>
      <w:tblPr>
        <w:tblStyle w:val="PURTable"/>
        <w:tblW w:w="0" w:type="dxa"/>
        <w:tblLook w:val="04A0" w:firstRow="1" w:lastRow="0" w:firstColumn="1" w:lastColumn="0" w:noHBand="0" w:noVBand="1"/>
      </w:tblPr>
      <w:tblGrid>
        <w:gridCol w:w="3629"/>
        <w:gridCol w:w="3644"/>
        <w:gridCol w:w="3643"/>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Microsoft Dynamics CRM 2016 for Microsoft Office Outlook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CRM jelentéskészítési bővítmények a Microsoft Dynamics CRM 2016 szoftverhez</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Marketing Connector for Microsoft Dynamics CRM (a Workgroup Server kivételével)</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november és 2015. június</w:t>
              </w:r>
            </w:hyperlink>
            <w:r>
              <w:t xml:space="preserve">; </w:t>
            </w:r>
            <w:hyperlink r:id="rId42">
              <w:r>
                <w:rPr>
                  <w:color w:val="00467F"/>
                  <w:u w:val="single"/>
                </w:rPr>
                <w:t>Termékfeltételek – 2016. december</w:t>
              </w:r>
            </w:hyperlink>
            <w:r>
              <w:t xml:space="preserve">; </w:t>
            </w:r>
            <w:hyperlink r:id="rId43">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4.1 Kiszolgálóra vonatkozó használati jogok</w:t>
      </w:r>
    </w:p>
    <w:p w:rsidR="008A7836" w:rsidRDefault="007540BA">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8A7836" w:rsidRDefault="008A7836">
      <w:pPr>
        <w:pStyle w:val="ProductList-Body"/>
      </w:pPr>
    </w:p>
    <w:p w:rsidR="008A7836" w:rsidRDefault="007540BA">
      <w:pPr>
        <w:pStyle w:val="ProductList-ClauseHeading"/>
        <w:outlineLvl w:val="3"/>
      </w:pPr>
      <w:r>
        <w:t>4.2 Kiszolgálóra vonatkozó használati jogok Dynamics 365 for Operations Server licencek esetén</w:t>
      </w:r>
    </w:p>
    <w:p w:rsidR="008A7836" w:rsidRDefault="007540BA">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8A7836" w:rsidRDefault="008A7836">
      <w:pPr>
        <w:pStyle w:val="ProductList-Body"/>
      </w:pPr>
    </w:p>
    <w:p w:rsidR="008A7836" w:rsidRDefault="007540BA">
      <w:pPr>
        <w:pStyle w:val="ProductList-ClauseHeading"/>
        <w:outlineLvl w:val="3"/>
      </w:pPr>
      <w:r>
        <w:t>4.3 Honosítás és frissítések</w:t>
      </w:r>
    </w:p>
    <w:p w:rsidR="008A7836" w:rsidRDefault="007540BA">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8A7836" w:rsidRDefault="008A7836">
      <w:pPr>
        <w:pStyle w:val="ProductList-Body"/>
      </w:pPr>
    </w:p>
    <w:p w:rsidR="008A7836" w:rsidRDefault="007540BA">
      <w:pPr>
        <w:pStyle w:val="ProductList-ClauseHeading"/>
        <w:outlineLvl w:val="3"/>
      </w:pPr>
      <w:r>
        <w:t>4.4 Egyesített Ügyfélszolgálat (a továbbiakban „USD”)</w:t>
      </w:r>
    </w:p>
    <w:p w:rsidR="008A7836" w:rsidRDefault="007540BA">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8A7836" w:rsidRDefault="008A7836">
      <w:pPr>
        <w:pStyle w:val="ProductList-Body"/>
      </w:pPr>
    </w:p>
    <w:p w:rsidR="008A7836" w:rsidRDefault="007540BA">
      <w:pPr>
        <w:pStyle w:val="ProductList-ClauseHeading"/>
        <w:outlineLvl w:val="3"/>
      </w:pPr>
      <w:r>
        <w:t>4.5 Microsoft Dynamics CustomerSource</w:t>
      </w:r>
    </w:p>
    <w:p w:rsidR="008A7836" w:rsidRDefault="007540BA">
      <w:pPr>
        <w:pStyle w:val="ProductList-Body"/>
      </w:pPr>
      <w:r>
        <w:t xml:space="preserve">A Microsoft Dynamics 365 Helyszíni CAL licencet érvényes Frissítési Garanciával használó ügyfelek elérhetik a CustomerSource webhelyet. </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1245"/>
      <w:r>
        <w:instrText>Microsoft Identity Manager</w:instrText>
      </w:r>
      <w:bookmarkEnd w:id="73"/>
      <w:r>
        <w:instrText>" \l 2</w:instrText>
      </w:r>
      <w:r>
        <w:fldChar w:fldCharType="end"/>
      </w:r>
    </w:p>
    <w:p w:rsidR="008A7836" w:rsidRDefault="007540BA">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BFBFBF"/>
              <w:bottom w:val="dashed" w:sz="4" w:space="0" w:color="BFBFBF"/>
              <w:right w:val="none" w:sz="4" w:space="0" w:color="6E6E6E"/>
            </w:tcBorders>
          </w:tcPr>
          <w:p w:rsidR="008A7836" w:rsidRDefault="007540B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BFBFBF"/>
              <w:bottom w:val="none" w:sz="4" w:space="0" w:color="BFBFBF"/>
              <w:right w:val="none" w:sz="4" w:space="0" w:color="6E6E6E"/>
            </w:tcBorders>
          </w:tcPr>
          <w:p w:rsidR="008A7836" w:rsidRDefault="007540B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A7836" w:rsidRDefault="008A7836">
            <w:pPr>
              <w:pStyle w:val="ProductList-TableBody"/>
            </w:pPr>
          </w:p>
        </w:tc>
      </w:tr>
    </w:tbl>
    <w:p w:rsidR="008A7836" w:rsidRDefault="007540BA">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78" w:name="_Sec611"/>
      <w:r>
        <w:t>Office-alkalmazások</w:t>
      </w:r>
      <w:bookmarkEnd w:id="78"/>
      <w:r>
        <w:fldChar w:fldCharType="begin"/>
      </w:r>
      <w:r>
        <w:instrText xml:space="preserve"> TC "</w:instrText>
      </w:r>
      <w:bookmarkStart w:id="79" w:name="_Toc502061246"/>
      <w:r>
        <w:instrText>Office-alkalmazások</w:instrText>
      </w:r>
      <w:bookmarkEnd w:id="79"/>
      <w:r>
        <w:instrText>" \l 2</w:instrText>
      </w:r>
      <w:r>
        <w:fldChar w:fldCharType="end"/>
      </w:r>
    </w:p>
    <w:p w:rsidR="008A7836" w:rsidRDefault="007540BA">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02061247"/>
      <w:r>
        <w:instrText>Office Asztali alkalmazások</w:instrText>
      </w:r>
      <w:bookmarkEnd w:id="81"/>
      <w:r>
        <w:instrText>" \l 3</w:instrText>
      </w:r>
      <w:r>
        <w:fldChar w:fldCharType="end"/>
      </w:r>
    </w:p>
    <w:p w:rsidR="008A7836" w:rsidRDefault="007540BA">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000000"/>
              <w:bottom w:val="dashed" w:sz="4" w:space="0" w:color="BFBFBF"/>
              <w:right w:val="single" w:sz="6" w:space="0" w:color="FFFFFF"/>
            </w:tcBorders>
          </w:tcPr>
          <w:p w:rsidR="008A7836" w:rsidRDefault="007540B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dashed" w:sz="4" w:space="0" w:color="BFBFBF"/>
              <w:right w:val="single" w:sz="6" w:space="0" w:color="FFFFFF"/>
            </w:tcBorders>
          </w:tcPr>
          <w:p w:rsidR="008A7836" w:rsidRDefault="007540BA">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A7836" w:rsidRDefault="008A783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000000"/>
              <w:bottom w:val="none" w:sz="4" w:space="0" w:color="BFBFBF"/>
              <w:right w:val="single" w:sz="6" w:space="0" w:color="FFFFFF"/>
            </w:tcBorders>
          </w:tcPr>
          <w:p w:rsidR="008A7836" w:rsidRDefault="007540BA">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A7836" w:rsidRDefault="007540B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A7836" w:rsidRDefault="008A783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Project Professional 2016</w:t>
      </w:r>
    </w:p>
    <w:p w:rsidR="008A7836" w:rsidRDefault="007540BA">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8A7836" w:rsidRDefault="008A7836">
      <w:pPr>
        <w:pStyle w:val="ProductList-Body"/>
      </w:pPr>
    </w:p>
    <w:p w:rsidR="008A7836" w:rsidRDefault="007540BA">
      <w:pPr>
        <w:pStyle w:val="ProductList-ClauseHeading"/>
        <w:outlineLvl w:val="4"/>
      </w:pPr>
      <w:r>
        <w:t>2.2 Otthoni Munkavégzés</w:t>
      </w:r>
    </w:p>
    <w:p w:rsidR="008A7836" w:rsidRDefault="007540BA">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8A7836" w:rsidRDefault="008A7836">
      <w:pPr>
        <w:pStyle w:val="ProductList-Body"/>
      </w:pPr>
    </w:p>
    <w:p w:rsidR="008A7836" w:rsidRDefault="007540BA">
      <w:pPr>
        <w:pStyle w:val="ProductList-ClauseHeading"/>
        <w:outlineLvl w:val="4"/>
      </w:pPr>
      <w:r>
        <w:t>2.3 Platformfüggetlen</w:t>
      </w:r>
    </w:p>
    <w:p w:rsidR="008A7836" w:rsidRDefault="007540B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8A7836" w:rsidRDefault="008A7836">
      <w:pPr>
        <w:pStyle w:val="ProductList-Body"/>
      </w:pPr>
    </w:p>
    <w:p w:rsidR="008A7836" w:rsidRDefault="007540BA">
      <w:pPr>
        <w:pStyle w:val="ProductList-ClauseHeading"/>
        <w:outlineLvl w:val="4"/>
      </w:pPr>
      <w:r>
        <w:t>2.4 Következő verziók</w:t>
      </w:r>
    </w:p>
    <w:p w:rsidR="008A7836" w:rsidRDefault="007540BA">
      <w:pPr>
        <w:pStyle w:val="ProductList-Body"/>
      </w:pPr>
      <w:r>
        <w:t>A Skype 2016 Vállalati verzió a Lync 2013 következő verziója.</w:t>
      </w:r>
    </w:p>
    <w:p w:rsidR="008A7836" w:rsidRDefault="008A7836">
      <w:pPr>
        <w:pStyle w:val="ProductList-Body"/>
      </w:pPr>
    </w:p>
    <w:p w:rsidR="008A7836" w:rsidRDefault="007540BA">
      <w:pPr>
        <w:pStyle w:val="ProductList-ClauseHeading"/>
        <w:outlineLvl w:val="4"/>
      </w:pPr>
      <w:r>
        <w:t>2.5 Office Online Server</w:t>
      </w:r>
    </w:p>
    <w:p w:rsidR="008A7836" w:rsidRDefault="007540B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8A7836" w:rsidRDefault="008A7836">
      <w:pPr>
        <w:pStyle w:val="ProductList-Body"/>
      </w:pPr>
    </w:p>
    <w:p w:rsidR="008A7836" w:rsidRDefault="007540BA">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Office 2013 RT Otthoni és diákverzió Kereskedelmi Használati Jogok</w:t>
      </w:r>
    </w:p>
    <w:p w:rsidR="008A7836" w:rsidRDefault="007540B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8A7836" w:rsidRDefault="008A7836">
      <w:pPr>
        <w:pStyle w:val="ProductList-Body"/>
      </w:pPr>
    </w:p>
    <w:p w:rsidR="008A7836" w:rsidRDefault="007540BA">
      <w:pPr>
        <w:pStyle w:val="ProductList-ClauseHeading"/>
        <w:outlineLvl w:val="4"/>
      </w:pPr>
      <w:r>
        <w:t>3.2 Az Office Professional Plus 2016 és az Office Standard 2016 – Office 2013 RT Otthoni és diákverzió kereskedelmi célú használata</w:t>
      </w:r>
    </w:p>
    <w:p w:rsidR="008A7836" w:rsidRDefault="007540BA">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8A7836" w:rsidRDefault="007540BA">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Project Professional 2016</w:t>
      </w:r>
    </w:p>
    <w:p w:rsidR="008A7836" w:rsidRDefault="007540BA">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86" w:name="_Sec680"/>
      <w:r>
        <w:t>Office for Mac</w:t>
      </w:r>
      <w:bookmarkEnd w:id="86"/>
      <w:r>
        <w:fldChar w:fldCharType="begin"/>
      </w:r>
      <w:r>
        <w:instrText xml:space="preserve"> TC "</w:instrText>
      </w:r>
      <w:bookmarkStart w:id="87" w:name="_Toc502061248"/>
      <w:r>
        <w:instrText>Office for Mac</w:instrText>
      </w:r>
      <w:bookmarkEnd w:id="87"/>
      <w:r>
        <w:instrText>" \l 3</w:instrText>
      </w:r>
      <w:r>
        <w:fldChar w:fldCharType="end"/>
      </w:r>
    </w:p>
    <w:p w:rsidR="008A7836" w:rsidRDefault="007540BA">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Következő verziók</w:t>
      </w:r>
    </w:p>
    <w:p w:rsidR="008A7836" w:rsidRDefault="007540BA">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8A7836" w:rsidRDefault="008A7836">
      <w:pPr>
        <w:pStyle w:val="ProductList-Body"/>
      </w:pPr>
    </w:p>
    <w:p w:rsidR="008A7836" w:rsidRDefault="007540BA">
      <w:pPr>
        <w:pStyle w:val="ProductList-ClauseHeading"/>
        <w:outlineLvl w:val="4"/>
      </w:pPr>
      <w:r>
        <w:t>2.2 Otthoni Munkavégzés</w:t>
      </w:r>
    </w:p>
    <w:p w:rsidR="008A7836" w:rsidRDefault="007540BA">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8A7836" w:rsidRDefault="008A7836">
      <w:pPr>
        <w:pStyle w:val="ProductList-Body"/>
      </w:pPr>
    </w:p>
    <w:p w:rsidR="008A7836" w:rsidRDefault="007540BA">
      <w:pPr>
        <w:pStyle w:val="ProductList-ClauseHeading"/>
        <w:outlineLvl w:val="4"/>
      </w:pPr>
      <w:r>
        <w:t>2.3 Platformfüggetlen</w:t>
      </w:r>
    </w:p>
    <w:p w:rsidR="008A7836" w:rsidRDefault="007540B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8A7836" w:rsidRDefault="008A7836">
      <w:pPr>
        <w:pStyle w:val="ProductList-Body"/>
      </w:pPr>
    </w:p>
    <w:p w:rsidR="008A7836" w:rsidRDefault="007540BA">
      <w:pPr>
        <w:pStyle w:val="ProductList-ClauseHeading"/>
        <w:outlineLvl w:val="4"/>
      </w:pPr>
      <w:r>
        <w:t>2.4 Office Online Server</w:t>
      </w:r>
    </w:p>
    <w:p w:rsidR="008A7836" w:rsidRDefault="007540BA">
      <w:pPr>
        <w:pStyle w:val="ProductList-Body"/>
      </w:pPr>
      <w:r>
        <w:t xml:space="preserve">Azok az Ügyfelek, akik 2016. augusztus 1. előtt vásárolnak Mac Standard licencet, a </w:t>
      </w:r>
      <w:hyperlink r:id="rId45">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8A7836" w:rsidRDefault="007540BA">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Az Office 2013 RT Otthoni és diákverzió kereskedelmi használata</w:t>
      </w:r>
    </w:p>
    <w:p w:rsidR="008A7836" w:rsidRDefault="007540BA">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8A7836" w:rsidRDefault="007540BA">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92" w:name="_Sec612"/>
      <w:r>
        <w:t>Office-kiszolgálók</w:t>
      </w:r>
      <w:bookmarkEnd w:id="92"/>
      <w:r>
        <w:fldChar w:fldCharType="begin"/>
      </w:r>
      <w:r>
        <w:instrText xml:space="preserve"> TC "</w:instrText>
      </w:r>
      <w:bookmarkStart w:id="93" w:name="_Toc502061249"/>
      <w:r>
        <w:instrText>Office-kiszolgálók</w:instrText>
      </w:r>
      <w:bookmarkEnd w:id="93"/>
      <w:r>
        <w:instrText>" \l 2</w:instrText>
      </w:r>
      <w:r>
        <w:fldChar w:fldCharType="end"/>
      </w:r>
    </w:p>
    <w:p w:rsidR="008A7836" w:rsidRDefault="007540BA">
      <w:pPr>
        <w:pStyle w:val="ProductList-Offering2HeadingNoBorder"/>
        <w:outlineLvl w:val="2"/>
      </w:pPr>
      <w:bookmarkStart w:id="94" w:name="_Sec638"/>
      <w:r>
        <w:t>Exchange Server</w:t>
      </w:r>
      <w:bookmarkEnd w:id="94"/>
      <w:r>
        <w:fldChar w:fldCharType="begin"/>
      </w:r>
      <w:r>
        <w:instrText xml:space="preserve"> TC "</w:instrText>
      </w:r>
      <w:bookmarkStart w:id="95" w:name="_Toc502061250"/>
      <w:r>
        <w:instrText>Exchange Server</w:instrText>
      </w:r>
      <w:bookmarkEnd w:id="95"/>
      <w:r>
        <w:instrText>" \l 3</w:instrText>
      </w:r>
      <w:r>
        <w:fldChar w:fldCharType="end"/>
      </w:r>
    </w:p>
    <w:p w:rsidR="008A7836" w:rsidRDefault="007540BA">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A7836" w:rsidRDefault="007540BA">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A7836" w:rsidRDefault="007540B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Exchange Online 1.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Exchange Online 2.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Exchange Online 2G csomag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SubClauseHeading"/>
        <w:outlineLvl w:val="5"/>
      </w:pPr>
      <w:r>
        <w:t>3.1.1 Az Exchange Nagyvállalati CAL további funkciói</w:t>
      </w:r>
    </w:p>
    <w:p w:rsidR="008A7836" w:rsidRDefault="007540B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Exchange Online 2.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Exchange Online 2G csomag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Indented"/>
      </w:pPr>
    </w:p>
    <w:p w:rsidR="008A7836" w:rsidRDefault="007540BA">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Az Exchange Nagyvállalati CAL Szolgáltatásokkal 2016 kiegészítő feltételei és kikötései</w:t>
      </w:r>
    </w:p>
    <w:p w:rsidR="008A7836" w:rsidRDefault="007540BA">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8">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00" w:name="_Sec639"/>
      <w:r>
        <w:t>Project Server</w:t>
      </w:r>
      <w:bookmarkEnd w:id="100"/>
      <w:r>
        <w:fldChar w:fldCharType="begin"/>
      </w:r>
      <w:r>
        <w:instrText xml:space="preserve"> TC "</w:instrText>
      </w:r>
      <w:bookmarkStart w:id="101" w:name="_Toc502061251"/>
      <w:r>
        <w:instrText>Project Server</w:instrText>
      </w:r>
      <w:bookmarkEnd w:id="101"/>
      <w:r>
        <w:instrText>" \l 3</w:instrText>
      </w:r>
      <w:r>
        <w:fldChar w:fldCharType="end"/>
      </w:r>
    </w:p>
    <w:p w:rsidR="008A7836" w:rsidRDefault="007540BA">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A7836" w:rsidRDefault="007540BA">
            <w:pPr>
              <w:pStyle w:val="ProductList-TableBody"/>
            </w:pPr>
            <w:r>
              <w:t>Project Online Essentials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8A7836" w:rsidRDefault="007540BA">
            <w:pPr>
              <w:pStyle w:val="ProductList-TableBody"/>
            </w:pPr>
            <w:r>
              <w:t>Project Online Premium Felhasználói SL</w:t>
            </w:r>
          </w:p>
        </w:tc>
      </w:tr>
    </w:tbl>
    <w:p w:rsidR="008A7836" w:rsidRDefault="008A7836">
      <w:pPr>
        <w:pStyle w:val="ProductList-Body"/>
      </w:pPr>
    </w:p>
    <w:p w:rsidR="008A7836" w:rsidRDefault="007540BA">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06" w:name="_Sec640"/>
      <w:r>
        <w:t>SharePoint Server</w:t>
      </w:r>
      <w:bookmarkEnd w:id="106"/>
      <w:r>
        <w:fldChar w:fldCharType="begin"/>
      </w:r>
      <w:r>
        <w:instrText xml:space="preserve"> TC "</w:instrText>
      </w:r>
      <w:bookmarkStart w:id="107" w:name="_Toc502061252"/>
      <w:r>
        <w:instrText>SharePoint Server</w:instrText>
      </w:r>
      <w:bookmarkEnd w:id="107"/>
      <w:r>
        <w:instrText>" \l 3</w:instrText>
      </w:r>
      <w:r>
        <w:fldChar w:fldCharType="end"/>
      </w:r>
    </w:p>
    <w:p w:rsidR="008A7836" w:rsidRDefault="007540BA">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A7836" w:rsidRDefault="007540BA">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635"/>
        <w:gridCol w:w="3642"/>
        <w:gridCol w:w="363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7540BA">
            <w:pPr>
              <w:pStyle w:val="ProductList-TableBody"/>
            </w:pPr>
            <w:r>
              <w:t>SharePoint Online 2. csomag Felhasználói SL</w:t>
            </w:r>
          </w:p>
        </w:tc>
      </w:tr>
    </w:tbl>
    <w:p w:rsidR="008A7836" w:rsidRDefault="008A7836">
      <w:pPr>
        <w:pStyle w:val="ProductList-Body"/>
      </w:pPr>
    </w:p>
    <w:p w:rsidR="008A7836" w:rsidRDefault="007540BA">
      <w:pPr>
        <w:pStyle w:val="ProductList-SubClauseHeading"/>
        <w:outlineLvl w:val="5"/>
      </w:pPr>
      <w:r>
        <w:t>3.2.1 A SharePoint Nagyvállalati CAL további SharePoint Server-funkciói</w:t>
      </w:r>
    </w:p>
    <w:p w:rsidR="008A7836" w:rsidRDefault="007540BA">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SharePoint Online 2. csomag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Indented"/>
      </w:pPr>
    </w:p>
    <w:p w:rsidR="008A7836" w:rsidRDefault="007540BA">
      <w:pPr>
        <w:pStyle w:val="ProductList-ClauseHeading"/>
        <w:outlineLvl w:val="4"/>
      </w:pPr>
      <w:r>
        <w:t>3.3 A nyilvánosan elérhető tartalmakhoz hozzáférő felhasználók számára nem kell CAL licenc</w:t>
      </w:r>
    </w:p>
    <w:p w:rsidR="008A7836" w:rsidRDefault="007540B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8A7836" w:rsidRDefault="008A7836">
      <w:pPr>
        <w:pStyle w:val="ProductList-Body"/>
      </w:pPr>
    </w:p>
    <w:p w:rsidR="008A7836" w:rsidRDefault="007540BA">
      <w:pPr>
        <w:pStyle w:val="ProductList-ClauseHeading"/>
        <w:outlineLvl w:val="4"/>
      </w:pPr>
      <w:r>
        <w:t>3.4 További Szoftverek</w:t>
      </w:r>
    </w:p>
    <w:tbl>
      <w:tblPr>
        <w:tblStyle w:val="PURTable"/>
        <w:tblW w:w="0" w:type="dxa"/>
        <w:tblLook w:val="04A0" w:firstRow="1" w:lastRow="0" w:firstColumn="1" w:lastColumn="0" w:noHBand="0" w:noVBand="1"/>
      </w:tblPr>
      <w:tblGrid>
        <w:gridCol w:w="3718"/>
        <w:gridCol w:w="3599"/>
        <w:gridCol w:w="359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02061253"/>
      <w:r>
        <w:instrText>Skype Vállalati kiszolgáló</w:instrText>
      </w:r>
      <w:bookmarkEnd w:id="113"/>
      <w:r>
        <w:instrText>" \l 3</w:instrText>
      </w:r>
      <w:r>
        <w:fldChar w:fldCharType="end"/>
      </w:r>
    </w:p>
    <w:p w:rsidR="008A7836" w:rsidRDefault="007540BA">
      <w:pPr>
        <w:pStyle w:val="ProductList-Offering1SubSection"/>
        <w:outlineLvl w:val="3"/>
      </w:pPr>
      <w:bookmarkStart w:id="114" w:name="_Sec686"/>
      <w:r>
        <w:t>1. Programbeli elérhetőség</w:t>
      </w:r>
      <w:bookmarkEnd w:id="114"/>
    </w:p>
    <w:p w:rsidR="008A7836" w:rsidRDefault="008A7836">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FFFFFF"/>
              <w:right w:val="none" w:sz="4" w:space="0" w:color="6E6E6E"/>
            </w:tcBorders>
          </w:tcPr>
          <w:p w:rsidR="008A7836" w:rsidRDefault="007540B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A7836" w:rsidRDefault="007540BA">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Skype Vállalati online verzió 1.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Skype Vállalati online verzió 2.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Skype Vállalati online verzió 2G csomag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SubClauseHeading"/>
        <w:outlineLvl w:val="5"/>
      </w:pPr>
      <w:r>
        <w:t>3.1.1 A Skype Vállalati kiszolgáló Nagyvállalati CAL további funkciói</w:t>
      </w:r>
    </w:p>
    <w:p w:rsidR="008A7836" w:rsidRDefault="007540B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Skype Vállalati online verzió 2.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Skype Vállalati online verzió 2G csomag Felhasználói SL</w:t>
            </w:r>
          </w:p>
        </w:tc>
      </w:tr>
      <w:tr w:rsidR="008A783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A7836" w:rsidRDefault="007540BA">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A7836" w:rsidRDefault="007540BA">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Indented"/>
      </w:pPr>
    </w:p>
    <w:p w:rsidR="008A7836" w:rsidRDefault="007540BA">
      <w:pPr>
        <w:pStyle w:val="ProductList-SubClauseHeading"/>
        <w:outlineLvl w:val="5"/>
      </w:pPr>
      <w:r>
        <w:t>3.1.2 A Skype Plus Vállalati kiszolgáló CAL további funkciói</w:t>
      </w:r>
    </w:p>
    <w:p w:rsidR="008A7836" w:rsidRDefault="007540B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8A7836" w:rsidRDefault="007540BA">
            <w:pPr>
              <w:pStyle w:val="ProductList-TableBody"/>
            </w:pPr>
            <w:r>
              <w:t>Skype Plus Vállalati verzió CAL (Felhasználói SL)</w:t>
            </w:r>
          </w:p>
        </w:tc>
      </w:tr>
    </w:tbl>
    <w:p w:rsidR="008A7836" w:rsidRDefault="008A7836">
      <w:pPr>
        <w:pStyle w:val="ProductList-BodyIndented"/>
      </w:pPr>
    </w:p>
    <w:p w:rsidR="008A7836" w:rsidRDefault="007540BA">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Audio/Video Conferencing Server szerepkör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Director szerepkör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Mediation Server szerepkör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Lync Server 2013 – Group Chat felügyeleti eszköz</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PowerShell beépülő modul</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Survivable Branch Appliance szerepkör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Video Interop Server szerepkör</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118" w:name="_Sec614"/>
      <w:r>
        <w:t>SQL Server</w:t>
      </w:r>
      <w:bookmarkEnd w:id="118"/>
      <w:r>
        <w:fldChar w:fldCharType="begin"/>
      </w:r>
      <w:r>
        <w:instrText xml:space="preserve"> TC "</w:instrText>
      </w:r>
      <w:bookmarkStart w:id="119" w:name="_Toc502061254"/>
      <w:r>
        <w:instrText>SQL Server</w:instrText>
      </w:r>
      <w:bookmarkEnd w:id="119"/>
      <w:r>
        <w:instrText>" \l 2</w:instrText>
      </w:r>
      <w:r>
        <w:fldChar w:fldCharType="end"/>
      </w:r>
    </w:p>
    <w:p w:rsidR="008A7836" w:rsidRDefault="007540BA">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2B2B2"/>
              <w:right w:val="none" w:sz="4" w:space="0" w:color="6E6E6E"/>
            </w:tcBorders>
          </w:tcPr>
          <w:p w:rsidR="008A7836" w:rsidRDefault="007540B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A7836" w:rsidRDefault="007540B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2B2B2"/>
              <w:left w:val="none" w:sz="4" w:space="0" w:color="6E6E6E"/>
              <w:bottom w:val="dashed" w:sz="4" w:space="0" w:color="BFBFBF"/>
              <w:right w:val="none" w:sz="4" w:space="0" w:color="6E6E6E"/>
            </w:tcBorders>
          </w:tcPr>
          <w:p w:rsidR="008A7836" w:rsidRDefault="007540BA">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A7836" w:rsidRDefault="007540B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2B2B2"/>
              <w:right w:val="none" w:sz="4" w:space="0" w:color="6E6E6E"/>
            </w:tcBorders>
          </w:tcPr>
          <w:p w:rsidR="008A7836" w:rsidRDefault="007540BA">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rsidR="008A7836" w:rsidRDefault="007540B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2B2B2"/>
              <w:left w:val="none" w:sz="4" w:space="0" w:color="6E6E6E"/>
              <w:bottom w:val="dashed" w:sz="4" w:space="0" w:color="BFBFBF"/>
              <w:right w:val="none" w:sz="4" w:space="0" w:color="6E6E6E"/>
            </w:tcBorders>
          </w:tcPr>
          <w:p w:rsidR="008A7836" w:rsidRDefault="007540BA">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A7836" w:rsidRDefault="007540B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638"/>
        <w:gridCol w:w="3666"/>
        <w:gridCol w:w="361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2.1 SQL Server 2017 Enterprise</w:t>
      </w:r>
    </w:p>
    <w:p w:rsidR="008A7836" w:rsidRDefault="007540BA">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8A7836" w:rsidRDefault="008A7836">
      <w:pPr>
        <w:pStyle w:val="ProductList-Body"/>
      </w:pPr>
    </w:p>
    <w:p w:rsidR="008A7836" w:rsidRDefault="007540BA">
      <w:pPr>
        <w:pStyle w:val="ProductList-ClauseHeading"/>
        <w:outlineLvl w:val="3"/>
      </w:pPr>
      <w:r>
        <w:t>2.2 SQL Server Parallel Data Warehouse</w:t>
      </w:r>
    </w:p>
    <w:p w:rsidR="008A7836" w:rsidRDefault="007540BA">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8A7836" w:rsidRDefault="008A7836">
      <w:pPr>
        <w:pStyle w:val="ProductList-Body"/>
      </w:pPr>
    </w:p>
    <w:p w:rsidR="008A7836" w:rsidRDefault="007540BA">
      <w:pPr>
        <w:pStyle w:val="ProductList-ClauseHeading"/>
        <w:outlineLvl w:val="3"/>
      </w:pPr>
      <w:r>
        <w:t>2.3 SQL Server Parallel Data Warehouse Opcionális Build Oracle Java nélkül</w:t>
      </w:r>
    </w:p>
    <w:p w:rsidR="008A7836" w:rsidRDefault="007540BA">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1">
        <w:r>
          <w:rPr>
            <w:color w:val="00467F"/>
            <w:u w:val="single"/>
          </w:rPr>
          <w:t>http://www.microsoft.com/en-us/sqlserver/solutions-technologies/data-warehousing/pdw.aspx</w:t>
        </w:r>
      </w:hyperlink>
      <w:r>
        <w:t>.</w:t>
      </w:r>
    </w:p>
    <w:p w:rsidR="008A7836" w:rsidRDefault="007540BA">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57"/>
        <w:gridCol w:w="3621"/>
        <w:gridCol w:w="3638"/>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A7836" w:rsidRDefault="007540B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3"/>
      </w:pPr>
      <w:r>
        <w:t>3.2 Az SQL Server korábbi verziónak automatikus frissítése</w:t>
      </w:r>
    </w:p>
    <w:p w:rsidR="008A7836" w:rsidRDefault="007540BA">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8A7836" w:rsidRDefault="008A7836">
      <w:pPr>
        <w:pStyle w:val="ProductList-Body"/>
      </w:pPr>
    </w:p>
    <w:p w:rsidR="008A7836" w:rsidRDefault="007540BA">
      <w:pPr>
        <w:pStyle w:val="ProductList-ClauseHeading"/>
        <w:outlineLvl w:val="3"/>
      </w:pPr>
      <w:r>
        <w:t>3.3 SQL Server Platform Selection</w:t>
      </w:r>
    </w:p>
    <w:p w:rsidR="008A7836" w:rsidRDefault="007540B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8A7836" w:rsidRDefault="008A7836">
      <w:pPr>
        <w:pStyle w:val="ProductList-Body"/>
      </w:pPr>
    </w:p>
    <w:p w:rsidR="008A7836" w:rsidRDefault="007540BA">
      <w:pPr>
        <w:pStyle w:val="ProductList-ClauseHeading"/>
        <w:outlineLvl w:val="3"/>
      </w:pPr>
      <w:r>
        <w:t>3.4 A Standard kiadás Futó Példányai</w:t>
      </w:r>
    </w:p>
    <w:p w:rsidR="008A7836" w:rsidRDefault="007540B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8A7836" w:rsidRDefault="008A7836">
      <w:pPr>
        <w:pStyle w:val="ProductList-Body"/>
      </w:pPr>
    </w:p>
    <w:p w:rsidR="008A7836" w:rsidRDefault="007540BA">
      <w:pPr>
        <w:pStyle w:val="ProductList-ClauseHeading"/>
        <w:outlineLvl w:val="3"/>
      </w:pPr>
      <w:r>
        <w:t>3.5 A Parallel Data Warehouse (PDW) Feladatátvételi kiszolgálói</w:t>
      </w:r>
    </w:p>
    <w:p w:rsidR="008A7836" w:rsidRDefault="007540B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8A7836" w:rsidRDefault="008A7836">
      <w:pPr>
        <w:pStyle w:val="ProductList-Body"/>
      </w:pPr>
    </w:p>
    <w:p w:rsidR="008A7836" w:rsidRDefault="007540BA">
      <w:pPr>
        <w:pStyle w:val="ProductList-ClauseHeading"/>
        <w:outlineLvl w:val="3"/>
      </w:pPr>
      <w:r>
        <w:t>3.6 További Szoftverek</w:t>
      </w:r>
    </w:p>
    <w:p w:rsidR="008A7836" w:rsidRDefault="007540BA">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Client Tools Connectivity</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Distributed Replay Client</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Felügyeleti eszközök – Teljes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Indented"/>
      </w:pPr>
    </w:p>
    <w:p w:rsidR="008A7836" w:rsidRDefault="007540BA">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2">
              <w:r>
                <w:rPr>
                  <w:color w:val="00467F"/>
                  <w:u w:val="single"/>
                </w:rPr>
                <w:t>Termékfeltételek – 2016. június</w:t>
              </w:r>
            </w:hyperlink>
            <w:r>
              <w:t xml:space="preserve">. R Server for Hadoop, R Server for Linux és R Server for Teradata </w:t>
            </w:r>
            <w:hyperlink r:id="rId53">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URBreadcrumb"/>
      </w:pPr>
    </w:p>
    <w:p w:rsidR="008A7836" w:rsidRDefault="007540BA">
      <w:pPr>
        <w:pStyle w:val="ProductList-ClauseHeading"/>
        <w:outlineLvl w:val="3"/>
      </w:pPr>
      <w:r>
        <w:t>4.1 SQL Server 2017 Enterprise Core – Korlátlan virtualizáció</w:t>
      </w:r>
    </w:p>
    <w:p w:rsidR="008A7836" w:rsidRDefault="007540B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8A7836" w:rsidRDefault="008A7836">
      <w:pPr>
        <w:pStyle w:val="ProductList-Body"/>
      </w:pPr>
    </w:p>
    <w:p w:rsidR="008A7836" w:rsidRDefault="007540BA">
      <w:pPr>
        <w:pStyle w:val="ProductList-ClauseHeading"/>
        <w:outlineLvl w:val="3"/>
      </w:pPr>
      <w:r>
        <w:t>4.2 SQL Server 2017 Enterprise Core – Parallel Data Warehouse – Funkcionális frissítések</w:t>
      </w:r>
    </w:p>
    <w:p w:rsidR="008A7836" w:rsidRDefault="007540BA">
      <w:pPr>
        <w:pStyle w:val="ProductList-Body"/>
      </w:pPr>
      <w:r>
        <w:t>A Frissítési Garancia fedezettel rendelkező Ügyfelek jogosultak a Parallel Data Warehouse nagy termékfrissítései közötti funkcionális frissítéseire (például az eszközre vonatkozó frissítésekre).</w:t>
      </w:r>
    </w:p>
    <w:p w:rsidR="008A7836" w:rsidRDefault="008A7836">
      <w:pPr>
        <w:pStyle w:val="ProductList-Body"/>
      </w:pPr>
    </w:p>
    <w:p w:rsidR="008A7836" w:rsidRDefault="007540BA">
      <w:pPr>
        <w:pStyle w:val="ProductList-ClauseHeading"/>
        <w:outlineLvl w:val="3"/>
      </w:pPr>
      <w:r>
        <w:t>4.3 Az SQL Server Kivásárlási Opciója az Enrollment for Application Platform (EAP) keretében</w:t>
      </w:r>
    </w:p>
    <w:p w:rsidR="008A7836" w:rsidRDefault="007540BA">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8A7836" w:rsidRDefault="008A7836">
      <w:pPr>
        <w:pStyle w:val="ProductList-Body"/>
      </w:pPr>
    </w:p>
    <w:p w:rsidR="008A7836" w:rsidRDefault="007540BA">
      <w:pPr>
        <w:pStyle w:val="ProductList-ClauseHeading"/>
        <w:outlineLvl w:val="3"/>
      </w:pPr>
      <w:r>
        <w:t>4.4 SQL Server Enterprise Core és SQL Server Enterprise – Machine Learning Server for Windows és Machine Learning Server for Linux</w:t>
      </w:r>
    </w:p>
    <w:p w:rsidR="008A7836" w:rsidRDefault="007540BA">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8A7836" w:rsidRDefault="008A7836">
      <w:pPr>
        <w:pStyle w:val="ProductList-Body"/>
      </w:pPr>
    </w:p>
    <w:p w:rsidR="008A7836" w:rsidRDefault="007540BA">
      <w:pPr>
        <w:pStyle w:val="ProductList-ClauseHeading"/>
        <w:outlineLvl w:val="3"/>
      </w:pPr>
      <w:r>
        <w:t>4.5 SQL Enterprise Core, amely Machine Learning Server for Hadoop szoftvert futtat</w:t>
      </w:r>
    </w:p>
    <w:p w:rsidR="008A7836" w:rsidRDefault="007540B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8A7836" w:rsidRDefault="008A7836">
      <w:pPr>
        <w:pStyle w:val="ProductList-Body"/>
      </w:pPr>
    </w:p>
    <w:p w:rsidR="008A7836" w:rsidRDefault="007540BA">
      <w:pPr>
        <w:pStyle w:val="ProductList-ClauseHeading"/>
        <w:outlineLvl w:val="3"/>
      </w:pPr>
      <w:r>
        <w:t>4.6 A Power BI Report Server használata – SQL Server Enterprise Edition</w:t>
      </w:r>
    </w:p>
    <w:p w:rsidR="008A7836" w:rsidRDefault="007540B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124" w:name="_Sec615"/>
      <w:r>
        <w:t>System Center</w:t>
      </w:r>
      <w:bookmarkEnd w:id="124"/>
      <w:r>
        <w:fldChar w:fldCharType="begin"/>
      </w:r>
      <w:r>
        <w:instrText xml:space="preserve"> TC "</w:instrText>
      </w:r>
      <w:bookmarkStart w:id="125" w:name="_Toc502061255"/>
      <w:r>
        <w:instrText>System Center</w:instrText>
      </w:r>
      <w:bookmarkEnd w:id="125"/>
      <w:r>
        <w:instrText>" \l 2</w:instrText>
      </w:r>
      <w:r>
        <w:fldChar w:fldCharType="end"/>
      </w:r>
    </w:p>
    <w:p w:rsidR="008A7836" w:rsidRDefault="007540BA">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1256"/>
      <w:r>
        <w:instrText>System Center Server</w:instrText>
      </w:r>
      <w:bookmarkEnd w:id="127"/>
      <w:r>
        <w:instrText>" \l 3</w:instrText>
      </w:r>
      <w:r>
        <w:fldChar w:fldCharType="end"/>
      </w:r>
    </w:p>
    <w:p w:rsidR="008A7836" w:rsidRDefault="007540BA">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3.3 SQL Server-technológia</w:t>
      </w:r>
    </w:p>
    <w:p w:rsidR="008A7836" w:rsidRDefault="007540B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8A7836">
      <w:pPr>
        <w:pStyle w:val="ProductList-Body"/>
      </w:pPr>
    </w:p>
    <w:p w:rsidR="008A7836" w:rsidRDefault="007540BA">
      <w:pPr>
        <w:pStyle w:val="ProductList-ClauseHeading"/>
        <w:outlineLvl w:val="4"/>
      </w:pPr>
      <w:r>
        <w:t>3.4 Windows Server-tárolók</w:t>
      </w:r>
    </w:p>
    <w:p w:rsidR="008A7836" w:rsidRDefault="007540B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7540BA">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2013. október</w:t>
              </w:r>
            </w:hyperlink>
            <w:r>
              <w:t xml:space="preserve">, </w:t>
            </w:r>
            <w:hyperlink r:id="rId55">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 System Center Configuration Manager Current Branch lehetőségére (ha van) vonatkozó jogok</w:t>
      </w:r>
    </w:p>
    <w:p w:rsidR="008A7836" w:rsidRDefault="007540BA">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8A7836" w:rsidRDefault="008A7836">
      <w:pPr>
        <w:pStyle w:val="ProductList-ClauseHeading"/>
        <w:outlineLvl w:val="4"/>
      </w:pPr>
    </w:p>
    <w:p w:rsidR="008A7836" w:rsidRDefault="007540BA">
      <w:pPr>
        <w:pStyle w:val="ProductList-ClauseHeading"/>
        <w:outlineLvl w:val="4"/>
      </w:pPr>
      <w:r>
        <w:t>4.2 System Center Globális Szolgáltatásfigyelő</w:t>
      </w:r>
    </w:p>
    <w:p w:rsidR="008A7836" w:rsidRDefault="007540BA">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8A7836" w:rsidRDefault="008A7836">
      <w:pPr>
        <w:pStyle w:val="ProductList-Body"/>
      </w:pPr>
    </w:p>
    <w:p w:rsidR="008A7836" w:rsidRDefault="007540BA">
      <w:pPr>
        <w:pStyle w:val="ProductList-ClauseHeading"/>
        <w:outlineLvl w:val="4"/>
      </w:pPr>
      <w:r>
        <w:t>4.3 A licencmodell változásához kapcsolódó használati jogok és licencterjedelmek – Jogosító Licenc</w:t>
      </w:r>
    </w:p>
    <w:p w:rsidR="008A7836" w:rsidRDefault="007540BA">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1257"/>
      <w:r>
        <w:instrText>System Center Configuration Manager</w:instrText>
      </w:r>
      <w:bookmarkEnd w:id="133"/>
      <w:r>
        <w:instrText>" \l 3</w:instrText>
      </w:r>
      <w:r>
        <w:fldChar w:fldCharType="end"/>
      </w:r>
    </w:p>
    <w:p w:rsidR="008A7836" w:rsidRDefault="007540BA">
      <w:pPr>
        <w:pStyle w:val="ProductList-Offering1SubSection"/>
        <w:outlineLvl w:val="3"/>
      </w:pPr>
      <w:bookmarkStart w:id="134" w:name="_Sec691"/>
      <w:r>
        <w:t>1. Programbeli elérhetőség</w:t>
      </w:r>
      <w:bookmarkEnd w:id="134"/>
    </w:p>
    <w:p w:rsidR="008A7836" w:rsidRDefault="008A7836">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626"/>
        <w:gridCol w:w="3635"/>
        <w:gridCol w:w="365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Felügyeleti Licenc</w:t>
      </w:r>
    </w:p>
    <w:tbl>
      <w:tblPr>
        <w:tblStyle w:val="PURTable"/>
        <w:tblW w:w="0" w:type="dxa"/>
        <w:tblLook w:val="04A0" w:firstRow="1" w:lastRow="0" w:firstColumn="1" w:lastColumn="0" w:noHBand="0" w:noVBand="1"/>
      </w:tblPr>
      <w:tblGrid>
        <w:gridCol w:w="3660"/>
        <w:gridCol w:w="3633"/>
        <w:gridCol w:w="3623"/>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 xml:space="preserve">Felügyeleti Licenccel Egyenértékű Licenc (lásd az </w:t>
            </w:r>
            <w:hyperlink w:anchor="_Sec591">
              <w:r>
                <w:rPr>
                  <w:color w:val="00467F"/>
                  <w:u w:val="single"/>
                </w:rPr>
                <w:t>A függeléket</w:t>
              </w:r>
            </w:hyperlink>
            <w:r>
              <w:t>)</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SQL Server-technológia</w:t>
      </w:r>
    </w:p>
    <w:p w:rsidR="008A7836" w:rsidRDefault="007540B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7540BA">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System Center Configuration Manager – VDI szoftverre vonatkozó jogok</w:t>
      </w:r>
    </w:p>
    <w:p w:rsidR="008A7836" w:rsidRDefault="007540B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8A7836" w:rsidRDefault="008A7836">
      <w:pPr>
        <w:pStyle w:val="ProductList-Body"/>
      </w:pPr>
    </w:p>
    <w:p w:rsidR="008A7836" w:rsidRDefault="007540BA">
      <w:pPr>
        <w:pStyle w:val="ProductList-ClauseHeading"/>
        <w:outlineLvl w:val="4"/>
      </w:pPr>
      <w:r>
        <w:t>4.2 A System Center Configuration Manager Current Branch szoftverre vonatkozó jogok</w:t>
      </w:r>
    </w:p>
    <w:p w:rsidR="008A7836" w:rsidRDefault="007540BA">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1258"/>
      <w:r>
        <w:instrText>System Center Data Protection Manager</w:instrText>
      </w:r>
      <w:bookmarkEnd w:id="139"/>
      <w:r>
        <w:instrText>" \l 3</w:instrText>
      </w:r>
      <w:r>
        <w:fldChar w:fldCharType="end"/>
      </w:r>
    </w:p>
    <w:p w:rsidR="008A7836" w:rsidRDefault="007540BA">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SQL Server-technológia</w:t>
      </w:r>
    </w:p>
    <w:p w:rsidR="008A7836" w:rsidRDefault="007540B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7540BA">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 System Center Data Protection Manager Current Branch lehetőségére vonatkozó jogok</w:t>
      </w:r>
    </w:p>
    <w:p w:rsidR="008A7836" w:rsidRDefault="007540B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1259"/>
      <w:r>
        <w:instrText>System Center Endpoint Protection</w:instrText>
      </w:r>
      <w:bookmarkEnd w:id="145"/>
      <w:r>
        <w:instrText>" \l 3</w:instrText>
      </w:r>
      <w:r>
        <w:fldChar w:fldCharType="end"/>
      </w:r>
    </w:p>
    <w:p w:rsidR="008A7836" w:rsidRDefault="007540BA">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A7836" w:rsidRDefault="007540BA">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626"/>
        <w:gridCol w:w="3635"/>
        <w:gridCol w:w="365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(Frissítési Garancia):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Eszköz és Felhasználói SL-ek</w:t>
      </w:r>
    </w:p>
    <w:p w:rsidR="008A7836" w:rsidRDefault="007540BA">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8A7836" w:rsidRDefault="008A7836">
      <w:pPr>
        <w:pStyle w:val="ProductList-Body"/>
      </w:pPr>
    </w:p>
    <w:p w:rsidR="008A7836" w:rsidRDefault="007540BA">
      <w:pPr>
        <w:pStyle w:val="ProductList-ClauseHeading"/>
        <w:outlineLvl w:val="4"/>
      </w:pPr>
      <w:r>
        <w:t>3.2 Kiszolgálófelügyeleti SL-ek</w:t>
      </w:r>
    </w:p>
    <w:p w:rsidR="008A7836" w:rsidRDefault="007540BA">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8A7836" w:rsidRDefault="008A7836">
      <w:pPr>
        <w:pStyle w:val="ProductList-Body"/>
      </w:pPr>
    </w:p>
    <w:p w:rsidR="008A7836" w:rsidRDefault="007540BA">
      <w:pPr>
        <w:pStyle w:val="ProductList-ClauseHeading"/>
        <w:outlineLvl w:val="4"/>
      </w:pPr>
      <w:r>
        <w:t>3.3 Ellenőrzőmotorok helyettesítése</w:t>
      </w:r>
    </w:p>
    <w:p w:rsidR="008A7836" w:rsidRDefault="007540BA">
      <w:pPr>
        <w:pStyle w:val="ProductList-Body"/>
      </w:pPr>
      <w:r>
        <w:t>Az Online Szolgáltatás következő összetevőihez tartozó szoftvert és fájlokat a Microsoft velük összemérhetőkkel helyettesítheti:</w:t>
      </w:r>
    </w:p>
    <w:p w:rsidR="008A7836" w:rsidRDefault="007540BA" w:rsidP="007540BA">
      <w:pPr>
        <w:pStyle w:val="ProductList-Bullet"/>
        <w:numPr>
          <w:ilvl w:val="0"/>
          <w:numId w:val="20"/>
        </w:numPr>
      </w:pPr>
      <w:r>
        <w:t xml:space="preserve">vírusvédelmi és levélszemétszűrő szoftver; valamint </w:t>
      </w:r>
    </w:p>
    <w:p w:rsidR="008A7836" w:rsidRDefault="007540BA" w:rsidP="007540BA">
      <w:pPr>
        <w:pStyle w:val="ProductList-Bullet"/>
        <w:numPr>
          <w:ilvl w:val="0"/>
          <w:numId w:val="20"/>
        </w:numPr>
      </w:pPr>
      <w:r>
        <w:t>aláírásfájlok és tartalomszűrési célú adatfájlok.</w:t>
      </w:r>
    </w:p>
    <w:p w:rsidR="008A7836" w:rsidRDefault="007540BA">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 System Center Endpoint Protection Current Branch lehetőségére vonatkozó jogok</w:t>
      </w:r>
    </w:p>
    <w:p w:rsidR="008A7836" w:rsidRDefault="007540BA">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1260"/>
      <w:r>
        <w:instrText>System Center Operations Manager</w:instrText>
      </w:r>
      <w:bookmarkEnd w:id="151"/>
      <w:r>
        <w:instrText>" \l 3</w:instrText>
      </w:r>
      <w:r>
        <w:fldChar w:fldCharType="end"/>
      </w:r>
    </w:p>
    <w:p w:rsidR="008A7836" w:rsidRDefault="007540BA">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0">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1">
              <w:r>
                <w:rPr>
                  <w:color w:val="00467F"/>
                  <w:u w:val="single"/>
                </w:rPr>
                <w:t>Univerzális</w:t>
              </w:r>
            </w:hyperlink>
            <w:r>
              <w:t xml:space="preserve">; </w:t>
            </w:r>
            <w:hyperlink r:id="rId6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3">
              <w:r>
                <w:rPr>
                  <w:color w:val="00467F"/>
                  <w:u w:val="single"/>
                </w:rPr>
                <w:t>Internetalapú szolgáltatások</w:t>
              </w:r>
            </w:hyperlink>
            <w:r>
              <w:t xml:space="preserve">, </w:t>
            </w:r>
            <w:hyperlink r:id="rId6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SQL Server-technológia</w:t>
      </w:r>
    </w:p>
    <w:p w:rsidR="008A7836" w:rsidRDefault="007540B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7540BA">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2013. október</w:t>
              </w:r>
            </w:hyperlink>
            <w:r>
              <w:t xml:space="preserve">; </w:t>
            </w:r>
            <w:hyperlink r:id="rId6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 System Center Operations Manager Current Branch lehetőségére vonatkozó jogok</w:t>
      </w:r>
    </w:p>
    <w:p w:rsidR="008A7836" w:rsidRDefault="007540BA">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1261"/>
      <w:r>
        <w:instrText>System Center Orchestrator</w:instrText>
      </w:r>
      <w:bookmarkEnd w:id="157"/>
      <w:r>
        <w:instrText>" \l 3</w:instrText>
      </w:r>
      <w:r>
        <w:fldChar w:fldCharType="end"/>
      </w:r>
    </w:p>
    <w:p w:rsidR="008A7836" w:rsidRDefault="007540BA">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7">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8">
              <w:r>
                <w:rPr>
                  <w:color w:val="00467F"/>
                  <w:u w:val="single"/>
                </w:rPr>
                <w:t>Univerzális</w:t>
              </w:r>
            </w:hyperlink>
            <w:r>
              <w:t xml:space="preserve">; </w:t>
            </w:r>
            <w:hyperlink r:id="rId69">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0">
              <w:r>
                <w:rPr>
                  <w:color w:val="00467F"/>
                  <w:u w:val="single"/>
                </w:rPr>
                <w:t>Internetalapú szolgáltatások</w:t>
              </w:r>
            </w:hyperlink>
            <w:r>
              <w:t xml:space="preserve">, </w:t>
            </w:r>
            <w:hyperlink r:id="rId71">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SQL Server-technológia</w:t>
      </w:r>
    </w:p>
    <w:p w:rsidR="008A7836" w:rsidRDefault="007540B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7540BA">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Terméklista – 2013. október</w:t>
              </w:r>
            </w:hyperlink>
            <w:r>
              <w:t xml:space="preserve">; </w:t>
            </w:r>
            <w:hyperlink r:id="rId7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1262"/>
      <w:r>
        <w:instrText>System Center Service Manager</w:instrText>
      </w:r>
      <w:bookmarkEnd w:id="163"/>
      <w:r>
        <w:instrText>" \l 3</w:instrText>
      </w:r>
      <w:r>
        <w:fldChar w:fldCharType="end"/>
      </w:r>
    </w:p>
    <w:p w:rsidR="008A7836" w:rsidRDefault="007540BA">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5">
              <w:r>
                <w:rPr>
                  <w:color w:val="00467F"/>
                  <w:u w:val="single"/>
                </w:rPr>
                <w:t>Univerzális</w:t>
              </w:r>
            </w:hyperlink>
            <w:r>
              <w:t xml:space="preserve">; </w:t>
            </w:r>
            <w:hyperlink r:id="rId7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7">
              <w:r>
                <w:rPr>
                  <w:color w:val="00467F"/>
                  <w:u w:val="single"/>
                </w:rPr>
                <w:t>Internetalapú szolgáltatások</w:t>
              </w:r>
            </w:hyperlink>
            <w:r>
              <w:t xml:space="preserve">, </w:t>
            </w:r>
            <w:hyperlink r:id="rId7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Felügyeleti Licenc</w:t>
      </w:r>
    </w:p>
    <w:tbl>
      <w:tblPr>
        <w:tblStyle w:val="PURTable"/>
        <w:tblW w:w="0" w:type="dxa"/>
        <w:tblLook w:val="04A0" w:firstRow="1" w:lastRow="0" w:firstColumn="1" w:lastColumn="0" w:noHBand="0" w:noVBand="1"/>
      </w:tblPr>
      <w:tblGrid>
        <w:gridCol w:w="3693"/>
        <w:gridCol w:w="3662"/>
        <w:gridCol w:w="3561"/>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3.2 SQL Server-technológia</w:t>
      </w:r>
    </w:p>
    <w:p w:rsidR="008A7836" w:rsidRDefault="007540B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7540BA">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9">
              <w:r>
                <w:rPr>
                  <w:color w:val="00467F"/>
                  <w:u w:val="single"/>
                </w:rPr>
                <w:t>Terméklista – 2013. október</w:t>
              </w:r>
            </w:hyperlink>
            <w:r>
              <w:t xml:space="preserve">; </w:t>
            </w:r>
            <w:hyperlink r:id="rId8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 System Center Service Manager Current Branch lehetőségére vonatkozó jogok</w:t>
      </w:r>
    </w:p>
    <w:p w:rsidR="008A7836" w:rsidRDefault="007540BA">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02061263"/>
      <w:r>
        <w:instrText>Virtual Desktop Infrastructure (VDI) termékcsomag</w:instrText>
      </w:r>
      <w:bookmarkEnd w:id="169"/>
      <w:r>
        <w:instrText>" \l 2</w:instrText>
      </w:r>
      <w:r>
        <w:fldChar w:fldCharType="end"/>
      </w:r>
    </w:p>
    <w:p w:rsidR="008A7836" w:rsidRDefault="007540B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1">
        <w:r>
          <w:rPr>
            <w:color w:val="00467F"/>
            <w:u w:val="single"/>
          </w:rPr>
          <w:t>http://go.microsoft.com/?linkid=9839206</w:t>
        </w:r>
      </w:hyperlink>
      <w:r>
        <w:t>) és a 2015. júniusi Terméklistát (</w:t>
      </w:r>
      <w:hyperlink r:id="rId82">
        <w:r>
          <w:rPr>
            <w:color w:val="00467F"/>
            <w:u w:val="single"/>
          </w:rPr>
          <w:t>http://go.microsoft.com/?linkid=9839207</w:t>
        </w:r>
      </w:hyperlink>
      <w:r>
        <w: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170" w:name="_Sec617"/>
      <w:r>
        <w:t>Visual Studio</w:t>
      </w:r>
      <w:bookmarkEnd w:id="170"/>
      <w:r>
        <w:fldChar w:fldCharType="begin"/>
      </w:r>
      <w:r>
        <w:instrText xml:space="preserve"> TC "</w:instrText>
      </w:r>
      <w:bookmarkStart w:id="171" w:name="_Toc502061264"/>
      <w:r>
        <w:instrText>Visual Studio</w:instrText>
      </w:r>
      <w:bookmarkEnd w:id="171"/>
      <w:r>
        <w:instrText>" \l 2</w:instrText>
      </w:r>
      <w:r>
        <w:fldChar w:fldCharType="end"/>
      </w:r>
    </w:p>
    <w:p w:rsidR="008A7836" w:rsidRDefault="007540BA">
      <w:pPr>
        <w:pStyle w:val="ProductList-Offering2HeadingNoBorder"/>
        <w:outlineLvl w:val="2"/>
      </w:pPr>
      <w:bookmarkStart w:id="172" w:name="_Sec649"/>
      <w:r>
        <w:t>Visual Studio</w:t>
      </w:r>
      <w:bookmarkEnd w:id="172"/>
      <w:r>
        <w:fldChar w:fldCharType="begin"/>
      </w:r>
      <w:r>
        <w:instrText xml:space="preserve"> TC "</w:instrText>
      </w:r>
      <w:bookmarkStart w:id="173" w:name="_Toc502061265"/>
      <w:r>
        <w:instrText>Visual Studio</w:instrText>
      </w:r>
      <w:bookmarkEnd w:id="173"/>
      <w:r>
        <w:instrText>" \l 3</w:instrText>
      </w:r>
      <w:r>
        <w:fldChar w:fldCharType="end"/>
      </w:r>
    </w:p>
    <w:p w:rsidR="008A7836" w:rsidRDefault="007540BA">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Az SQL Server Parallel Data Warehouse Developer licencének terjedelme</w:t>
      </w:r>
    </w:p>
    <w:p w:rsidR="008A7836" w:rsidRDefault="007540BA">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8A7836" w:rsidRDefault="008A7836">
      <w:pPr>
        <w:pStyle w:val="ProductList-Body"/>
      </w:pPr>
    </w:p>
    <w:p w:rsidR="008A7836" w:rsidRDefault="007540BA">
      <w:pPr>
        <w:pStyle w:val="ProductList-ClauseHeading"/>
        <w:outlineLvl w:val="4"/>
      </w:pPr>
      <w:r>
        <w:t>2.2 A Visual Studio Team Foundation Server 2018 licencének terjedelme</w:t>
      </w:r>
    </w:p>
    <w:p w:rsidR="008A7836" w:rsidRDefault="007540BA">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8A7836" w:rsidRDefault="008A7836">
      <w:pPr>
        <w:pStyle w:val="ProductList-Body"/>
      </w:pPr>
    </w:p>
    <w:p w:rsidR="008A7836" w:rsidRDefault="007540BA">
      <w:pPr>
        <w:pStyle w:val="ProductList-ClauseHeading"/>
        <w:outlineLvl w:val="4"/>
      </w:pPr>
      <w:r>
        <w:t>2.3 A Microsoft Azure Platform szolgáltatásai</w:t>
      </w:r>
    </w:p>
    <w:p w:rsidR="008A7836" w:rsidRDefault="007540BA">
      <w:pPr>
        <w:pStyle w:val="ProductList-Body"/>
      </w:pPr>
      <w:r>
        <w:t>A Microsoft Azure előnyei nem kombinálhatók több Visual Studio-Előfizetésből vagy MSDN-Platformból egyetlen Microsoft Azure-fiókba.</w:t>
      </w:r>
    </w:p>
    <w:p w:rsidR="008A7836" w:rsidRDefault="007540BA">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A BUILDSERVER.TXT fájl</w:t>
      </w:r>
    </w:p>
    <w:p w:rsidR="008A7836" w:rsidRDefault="007540BA">
      <w:pPr>
        <w:pStyle w:val="ProductList-Body"/>
      </w:pPr>
      <w:r>
        <w:t xml:space="preserve">Az Ügyfél telepítheti a </w:t>
      </w:r>
      <w:hyperlink r:id="rId83">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8A7836" w:rsidRDefault="008A7836">
      <w:pPr>
        <w:pStyle w:val="ProductList-Body"/>
      </w:pPr>
    </w:p>
    <w:p w:rsidR="008A7836" w:rsidRDefault="007540BA">
      <w:pPr>
        <w:pStyle w:val="ProductList-ClauseHeading"/>
        <w:outlineLvl w:val="4"/>
      </w:pPr>
      <w:r>
        <w:t>3.2 Segédprogramok</w:t>
      </w:r>
    </w:p>
    <w:p w:rsidR="008A7836" w:rsidRDefault="007540BA">
      <w:pPr>
        <w:pStyle w:val="ProductList-Body"/>
      </w:pPr>
      <w:r>
        <w:t xml:space="preserve">Az Ügyfél a </w:t>
      </w:r>
      <w:hyperlink r:id="rId84">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8A7836" w:rsidRDefault="008A7836">
      <w:pPr>
        <w:pStyle w:val="ProductList-Body"/>
      </w:pPr>
    </w:p>
    <w:p w:rsidR="008A7836" w:rsidRDefault="007540BA">
      <w:pPr>
        <w:pStyle w:val="ProductList-ClauseHeading"/>
        <w:outlineLvl w:val="4"/>
      </w:pPr>
      <w:r>
        <w:t>3.3 Office Professional Plus 2016 – Visual Studio Enterprise-Előfizetés</w:t>
      </w:r>
    </w:p>
    <w:p w:rsidR="008A7836" w:rsidRDefault="007540BA">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8A7836" w:rsidRDefault="008A7836">
      <w:pPr>
        <w:pStyle w:val="ProductList-Body"/>
      </w:pPr>
    </w:p>
    <w:p w:rsidR="008A7836" w:rsidRDefault="007540BA">
      <w:pPr>
        <w:pStyle w:val="ProductList-ClauseHeading"/>
        <w:outlineLvl w:val="4"/>
      </w:pPr>
      <w:r>
        <w:t>3.4 Harmadik felek nyílt forráskódú összetevőinek licencfeltételei</w:t>
      </w:r>
    </w:p>
    <w:p w:rsidR="008A7836" w:rsidRDefault="007540B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8A7836" w:rsidRDefault="007540BA">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2014. március</w:t>
              </w:r>
            </w:hyperlink>
            <w:r>
              <w:t xml:space="preserve"> és </w:t>
            </w:r>
            <w:hyperlink r:id="rId86">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Jogosultság Frissítési Garanciára</w:t>
      </w:r>
    </w:p>
    <w:p w:rsidR="008A7836" w:rsidRDefault="007540BA">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8A7836" w:rsidRDefault="008A7836">
      <w:pPr>
        <w:pStyle w:val="ProductList-Body"/>
      </w:pPr>
    </w:p>
    <w:p w:rsidR="008A7836" w:rsidRDefault="007540BA">
      <w:pPr>
        <w:pStyle w:val="ProductList-ClauseHeading"/>
        <w:outlineLvl w:val="4"/>
      </w:pPr>
      <w:r>
        <w:t>4.2 A Visual Studio-Előfizetésre vonatkozó végleges jogok</w:t>
      </w:r>
    </w:p>
    <w:p w:rsidR="008A7836" w:rsidRDefault="007540B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1266"/>
      <w:r>
        <w:instrText>Visual Studio Team Foundation Server</w:instrText>
      </w:r>
      <w:bookmarkEnd w:id="179"/>
      <w:r>
        <w:instrText>" \l 3</w:instrText>
      </w:r>
      <w:r>
        <w:fldChar w:fldCharType="end"/>
      </w:r>
    </w:p>
    <w:p w:rsidR="008A7836" w:rsidRDefault="007540BA">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A7836" w:rsidRDefault="008A783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A7836" w:rsidRDefault="008A783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635"/>
        <w:gridCol w:w="3632"/>
        <w:gridCol w:w="364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Visual Studio Team Services díjköteles felhasználó</w:t>
            </w:r>
          </w:p>
        </w:tc>
      </w:tr>
    </w:tbl>
    <w:p w:rsidR="008A7836" w:rsidRDefault="008A7836">
      <w:pPr>
        <w:pStyle w:val="ProductList-Body"/>
      </w:pPr>
    </w:p>
    <w:p w:rsidR="008A7836" w:rsidRDefault="007540BA">
      <w:pPr>
        <w:pStyle w:val="ProductList-SubClauseHeading"/>
        <w:outlineLvl w:val="5"/>
      </w:pPr>
      <w:r>
        <w:t>3.1.1 További funkciók</w:t>
      </w:r>
    </w:p>
    <w:p w:rsidR="008A7836" w:rsidRDefault="007540BA">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Visual Studio Enterprise-Előfizetés</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8A7836" w:rsidRDefault="007540BA">
            <w:pPr>
              <w:pStyle w:val="ProductList-TableBody"/>
            </w:pPr>
            <w:r>
              <w:t>Visual Studio Team Services Test Manager díjköteles felhasználó</w:t>
            </w:r>
          </w:p>
        </w:tc>
      </w:tr>
    </w:tbl>
    <w:p w:rsidR="008A7836" w:rsidRDefault="008A7836">
      <w:pPr>
        <w:pStyle w:val="ProductList-BodyIndented"/>
      </w:pPr>
    </w:p>
    <w:p w:rsidR="008A7836" w:rsidRDefault="007540BA">
      <w:pPr>
        <w:pStyle w:val="ProductList-SubClauseHeading"/>
        <w:outlineLvl w:val="5"/>
      </w:pPr>
      <w:r>
        <w:t>3.1.2 További funkciók</w:t>
      </w:r>
    </w:p>
    <w:p w:rsidR="008A7836" w:rsidRDefault="007540BA">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Visual Studio Team Services Csomagkezelő díjköteles felhasználó</w:t>
            </w:r>
          </w:p>
        </w:tc>
      </w:tr>
    </w:tbl>
    <w:p w:rsidR="008A7836" w:rsidRDefault="008A7836">
      <w:pPr>
        <w:pStyle w:val="ProductList-BodyIndented"/>
      </w:pPr>
    </w:p>
    <w:p w:rsidR="008A7836" w:rsidRDefault="007540BA">
      <w:pPr>
        <w:pStyle w:val="ProductList-ClauseHeading"/>
        <w:outlineLvl w:val="4"/>
      </w:pPr>
      <w:r>
        <w:t>3.2 CAL licencet nem igénylő használat</w:t>
      </w:r>
    </w:p>
    <w:p w:rsidR="008A7836" w:rsidRDefault="007540B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8A7836" w:rsidRDefault="008A7836">
      <w:pPr>
        <w:pStyle w:val="ProductList-Body"/>
      </w:pPr>
    </w:p>
    <w:p w:rsidR="008A7836" w:rsidRDefault="007540BA">
      <w:pPr>
        <w:pStyle w:val="ProductList-ClauseHeading"/>
        <w:outlineLvl w:val="4"/>
      </w:pPr>
      <w:r>
        <w:t>3.3 SQL Server-technológia</w:t>
      </w:r>
    </w:p>
    <w:p w:rsidR="008A7836" w:rsidRDefault="007540B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8A7836" w:rsidRDefault="008A7836">
      <w:pPr>
        <w:pStyle w:val="ProductList-Body"/>
      </w:pPr>
    </w:p>
    <w:p w:rsidR="008A7836" w:rsidRDefault="007540BA">
      <w:pPr>
        <w:pStyle w:val="ProductList-ClauseHeading"/>
        <w:outlineLvl w:val="4"/>
      </w:pPr>
      <w:r>
        <w:t>3.4 Harmadik felek nyílt forráskódú összetevőinek licencfeltételei</w:t>
      </w:r>
    </w:p>
    <w:p w:rsidR="008A7836" w:rsidRDefault="007540B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8A7836" w:rsidRDefault="008A7836">
      <w:pPr>
        <w:pStyle w:val="ProductList-Body"/>
      </w:pPr>
    </w:p>
    <w:p w:rsidR="008A7836" w:rsidRDefault="007540BA">
      <w:pPr>
        <w:pStyle w:val="ProductList-ClauseHeading"/>
        <w:outlineLvl w:val="4"/>
      </w:pPr>
      <w:r>
        <w:t>3.5 Visual Studio Team Foundation Server Build Services</w:t>
      </w:r>
    </w:p>
    <w:p w:rsidR="008A7836" w:rsidRDefault="007540B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8A7836" w:rsidRDefault="008A7836">
      <w:pPr>
        <w:pStyle w:val="ProductList-Body"/>
      </w:pPr>
    </w:p>
    <w:p w:rsidR="008A7836" w:rsidRDefault="007540BA">
      <w:pPr>
        <w:pStyle w:val="ProductList-ClauseHeading"/>
        <w:outlineLvl w:val="4"/>
      </w:pPr>
      <w:r>
        <w:t>3.6 Kiadáskezelés</w:t>
      </w:r>
    </w:p>
    <w:p w:rsidR="008A7836" w:rsidRDefault="007540BA">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8A7836" w:rsidRDefault="007540BA" w:rsidP="007540BA">
      <w:pPr>
        <w:pStyle w:val="ProductList-Bullet"/>
        <w:numPr>
          <w:ilvl w:val="0"/>
          <w:numId w:val="21"/>
        </w:numPr>
      </w:pPr>
      <w:r>
        <w:t xml:space="preserve">Visual Studio Enterprise-Előfizetés </w:t>
      </w:r>
    </w:p>
    <w:p w:rsidR="008A7836" w:rsidRDefault="007540BA" w:rsidP="007540BA">
      <w:pPr>
        <w:pStyle w:val="ProductList-Bullet"/>
        <w:numPr>
          <w:ilvl w:val="0"/>
          <w:numId w:val="21"/>
        </w:numPr>
      </w:pPr>
      <w:r>
        <w:t xml:space="preserve">Visual Studio Enterprise (havi vagy éves előfizetés) </w:t>
      </w:r>
    </w:p>
    <w:p w:rsidR="008A7836" w:rsidRDefault="007540BA" w:rsidP="007540BA">
      <w:pPr>
        <w:pStyle w:val="ProductList-Bullet"/>
        <w:numPr>
          <w:ilvl w:val="0"/>
          <w:numId w:val="21"/>
        </w:numPr>
      </w:pPr>
      <w:r>
        <w:t>Team Services Build és Deployment Private Pipeline (díjköteles példány)</w:t>
      </w:r>
    </w:p>
    <w:p w:rsidR="008A7836" w:rsidRDefault="008A7836">
      <w:pPr>
        <w:pStyle w:val="ProductList-Body"/>
      </w:pPr>
    </w:p>
    <w:p w:rsidR="008A7836" w:rsidRDefault="007540BA">
      <w:pPr>
        <w:pStyle w:val="ProductList-ClauseHeading"/>
        <w:outlineLvl w:val="4"/>
      </w:pPr>
      <w:r>
        <w:t>3.7 Csomagkezelő</w:t>
      </w:r>
    </w:p>
    <w:p w:rsidR="008A7836" w:rsidRDefault="007540BA">
      <w:pPr>
        <w:pStyle w:val="ProductList-Body"/>
      </w:pPr>
      <w:r>
        <w:t>Minden egyes Visual Studio Team Foundation Server licenc magában foglalja azt a lehetőséget, hogy legfeljebb öt felhasználó vagy eszköz használja a Csomagkezelő funkciót.</w:t>
      </w:r>
    </w:p>
    <w:p w:rsidR="008A7836" w:rsidRDefault="008A7836">
      <w:pPr>
        <w:pStyle w:val="ProductList-Body"/>
      </w:pPr>
    </w:p>
    <w:p w:rsidR="008A7836" w:rsidRDefault="007540BA">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8A783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r w:rsidR="008A7836">
        <w:tc>
          <w:tcPr>
            <w:tcW w:w="12240" w:type="dxa"/>
            <w:gridSpan w:val="4"/>
            <w:tcBorders>
              <w:top w:val="none" w:sz="4" w:space="0" w:color="6E6E6E"/>
              <w:left w:val="none" w:sz="4" w:space="0" w:color="6E6E6E"/>
              <w:bottom w:val="none" w:sz="4" w:space="0" w:color="6E6E6E"/>
              <w:right w:val="none" w:sz="4" w:space="0" w:color="6E6E6E"/>
            </w:tcBorders>
          </w:tcPr>
          <w:p w:rsidR="008A7836" w:rsidRDefault="008A7836">
            <w:pPr>
              <w:pStyle w:val="PURBreadcrumb"/>
            </w:pPr>
          </w:p>
          <w:tbl>
            <w:tblPr>
              <w:tblW w:w="0" w:type="dxa"/>
              <w:tblLook w:val="04A0" w:firstRow="1" w:lastRow="0" w:firstColumn="1" w:lastColumn="0" w:noHBand="0" w:noVBand="1"/>
            </w:tblPr>
            <w:tblGrid>
              <w:gridCol w:w="10800"/>
            </w:tblGrid>
            <w:tr w:rsidR="008A7836">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TableBody"/>
            </w:pPr>
          </w:p>
        </w:tc>
      </w:tr>
    </w:tbl>
    <w:p w:rsidR="008A7836" w:rsidRDefault="008A7836">
      <w:pPr>
        <w:pStyle w:val="ProductList-Body"/>
      </w:pPr>
    </w:p>
    <w:p w:rsidR="008A7836" w:rsidRDefault="007540BA">
      <w:pPr>
        <w:pStyle w:val="ProductList-OfferingGroupHeading"/>
        <w:outlineLvl w:val="1"/>
      </w:pPr>
      <w:bookmarkStart w:id="184" w:name="_Sec618"/>
      <w:r>
        <w:t>Windows</w:t>
      </w:r>
      <w:bookmarkEnd w:id="184"/>
      <w:r>
        <w:fldChar w:fldCharType="begin"/>
      </w:r>
      <w:r>
        <w:instrText xml:space="preserve"> TC "</w:instrText>
      </w:r>
      <w:bookmarkStart w:id="185" w:name="_Toc502061267"/>
      <w:r>
        <w:instrText>Windows</w:instrText>
      </w:r>
      <w:bookmarkEnd w:id="185"/>
      <w:r>
        <w:instrText>" \l 2</w:instrText>
      </w:r>
      <w:r>
        <w:fldChar w:fldCharType="end"/>
      </w:r>
    </w:p>
    <w:p w:rsidR="008A7836" w:rsidRDefault="007540BA">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02061268"/>
      <w:r>
        <w:instrText>Windows asztali operációs rendszer</w:instrText>
      </w:r>
      <w:bookmarkEnd w:id="187"/>
      <w:r>
        <w:instrText>" \l 3</w:instrText>
      </w:r>
      <w:r>
        <w:fldChar w:fldCharType="end"/>
      </w:r>
    </w:p>
    <w:p w:rsidR="008A7836" w:rsidRDefault="007540BA">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8A783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39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10 Enterprise E3 csomag Eszközönkénti Frissítési Garanciával</w:t>
            </w:r>
            <w:r>
              <w:fldChar w:fldCharType="begin"/>
            </w:r>
            <w:r>
              <w:instrText xml:space="preserve"> XE "Windows 10 Enterprise E3 csomag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E3 csomag Felhasználónkénti Frissítési Garanciával</w:t>
            </w:r>
            <w:r>
              <w:fldChar w:fldCharType="begin"/>
            </w:r>
            <w:r>
              <w:instrText xml:space="preserve"> XE "Windows 10 Enterprise E3 csomag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E3 csomag Felhasználónkénti Frissítési Garanciával – Frissítési Garanciából</w:t>
            </w:r>
            <w:r>
              <w:fldChar w:fldCharType="begin"/>
            </w:r>
            <w:r>
              <w:instrText xml:space="preserve"> XE "Windows 10 Enterprise E3 csomag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Education A3</w:t>
            </w:r>
            <w:r>
              <w:fldChar w:fldCharType="begin"/>
            </w:r>
            <w:r>
              <w:instrText xml:space="preserve"> XE "Windows 10 Education A3"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E5 csomag Eszközönkénti vagy Felhasználónkénti Frissítési Garanciával</w:t>
            </w:r>
            <w:r>
              <w:fldChar w:fldCharType="begin"/>
            </w:r>
            <w:r>
              <w:instrText xml:space="preserve"> XE "Windows 10 Enterprise E5 csomag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 xml:space="preserve">Windows 10 Enterprise E5 csomag Felhasználónkénti Frissítési Garanciával – Frissítési Garanciából </w:t>
            </w:r>
            <w:r>
              <w:fldChar w:fldCharType="begin"/>
            </w:r>
            <w:r>
              <w:instrText xml:space="preserve"> XE "Windows 10 Enterprise E5 csomag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Education Frissítés</w:t>
            </w:r>
            <w:r>
              <w:fldChar w:fldCharType="begin"/>
            </w:r>
            <w:r>
              <w:instrText xml:space="preserve"> XE "Windows 10 Education Frissítés"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Oktatási E5 csomag Eszközönkénti Kiegészítő (E3 csomaghoz eszközönként)</w:t>
            </w:r>
            <w:r>
              <w:fldChar w:fldCharType="begin"/>
            </w:r>
            <w:r>
              <w:instrText xml:space="preserve"> XE "Windows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Education A5</w:t>
            </w:r>
            <w:r>
              <w:fldChar w:fldCharType="begin"/>
            </w:r>
            <w:r>
              <w:instrText xml:space="preserve"> XE "Windows 10 Education A5" </w:instrText>
            </w:r>
            <w:r>
              <w:fldChar w:fldCharType="end"/>
            </w:r>
            <w:r>
              <w:t xml:space="preserve"> csomag (Felhasználónkénti)</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 xml:space="preserve">Windows 10 Enterprise Virtuális Asztal Hozzáférési E3 csomag Eszközönkénti </w:t>
            </w:r>
            <w:r>
              <w:fldChar w:fldCharType="begin"/>
            </w:r>
            <w:r>
              <w:instrText xml:space="preserve"> XE "Windows 10 Enterprise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 xml:space="preserve">Windows 10 Enterprise Virtuális Asztal Hozzáférési E3 csomag Felhasználónkénti </w:t>
            </w:r>
            <w:r>
              <w:fldChar w:fldCharType="begin"/>
            </w:r>
            <w:r>
              <w:instrText xml:space="preserve"> XE "Windows 10 Enterprise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 xml:space="preserve">Windows 10 Enterprise Virtuális Asztal Hozzáférési E5 csomag Eszközönkénti </w:t>
            </w:r>
            <w:r>
              <w:fldChar w:fldCharType="begin"/>
            </w:r>
            <w:r>
              <w:instrText xml:space="preserve"> XE "Windows 10 Enterprise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10 Enterprise Virtuális Asztal Hozzáférési E5 csomag Felhasználónkénti</w:t>
            </w:r>
            <w:r>
              <w:fldChar w:fldCharType="begin"/>
            </w:r>
            <w:r>
              <w:instrText xml:space="preserve"> XE "Windows 10 Enterprise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r w:rsidR="008A7836">
        <w:tc>
          <w:tcPr>
            <w:tcW w:w="3920" w:type="dxa"/>
            <w:tcBorders>
              <w:top w:val="dashed" w:sz="4" w:space="0" w:color="BFBFBF"/>
              <w:left w:val="single" w:sz="9" w:space="0" w:color="FFFFFF"/>
              <w:bottom w:val="single" w:sz="4" w:space="0" w:color="FFFFFF"/>
              <w:right w:val="single" w:sz="9" w:space="0" w:color="FFFFFF"/>
            </w:tcBorders>
          </w:tcPr>
          <w:p w:rsidR="008A7836" w:rsidRDefault="007540BA">
            <w:pPr>
              <w:pStyle w:val="ProductList-TableBody"/>
            </w:pPr>
            <w:r>
              <w:t xml:space="preserve">Áttérés Windows 10 S-ről Windows 10 Pro-ra </w:t>
            </w:r>
            <w:r>
              <w:fldChar w:fldCharType="begin"/>
            </w:r>
            <w:r>
              <w:instrText xml:space="preserve"> XE "Áttérés Windows 10 S-ről Windows 10 Pro-ra " </w:instrText>
            </w:r>
            <w:r>
              <w:fldChar w:fldCharType="end"/>
            </w:r>
            <w:r>
              <w:t>(Eszközönkénti)</w:t>
            </w:r>
          </w:p>
        </w:tc>
        <w:tc>
          <w:tcPr>
            <w:tcW w:w="620" w:type="dxa"/>
            <w:tcBorders>
              <w:top w:val="dashed" w:sz="4" w:space="0" w:color="BFBFBF"/>
              <w:left w:val="single" w:sz="9" w:space="0" w:color="FFFFFF"/>
              <w:bottom w:val="single" w:sz="4" w:space="0" w:color="FFFFFF"/>
              <w:right w:val="single" w:sz="9" w:space="0" w:color="FFFFFF"/>
            </w:tcBorders>
          </w:tcPr>
          <w:p w:rsidR="008A7836" w:rsidRDefault="007540B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43"/>
        <w:gridCol w:w="3656"/>
        <w:gridCol w:w="3617"/>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Windows 10 Education Frissítés (Eszközönkénti), Windows 10 Education E5 (Eszközönkénti) és Windows 10 Education A3/A5 (Felhasználónkénti)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Megfelelő operációs rendszerek (a továbbiakban „OS”)</w:t>
      </w:r>
    </w:p>
    <w:p w:rsidR="008A7836" w:rsidRDefault="007540BA">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8A7836" w:rsidRDefault="008A7836">
      <w:pPr>
        <w:pStyle w:val="ProductList-Body"/>
      </w:pPr>
    </w:p>
    <w:p w:rsidR="008A7836" w:rsidRDefault="007540BA">
      <w:pPr>
        <w:pStyle w:val="ProductList-SubClauseHeading"/>
        <w:outlineLvl w:val="5"/>
      </w:pPr>
      <w:r>
        <w:t>2.1.1 Megfelelő operációs rendszerek (a továbbiakban „OS”) táblázata</w:t>
      </w:r>
    </w:p>
    <w:p w:rsidR="008A7836" w:rsidRDefault="007540BA">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325"/>
        <w:gridCol w:w="1473"/>
        <w:gridCol w:w="1473"/>
        <w:gridCol w:w="1472"/>
        <w:gridCol w:w="1408"/>
        <w:gridCol w:w="14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Academic és Charity</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A7836" w:rsidRDefault="008A783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jc w:val="center"/>
            </w:pP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bl>
    <w:p w:rsidR="008A7836" w:rsidRDefault="007540BA">
      <w:pPr>
        <w:pStyle w:val="ProductList-BodyIndented"/>
      </w:pPr>
      <w:r>
        <w:rPr>
          <w:i/>
          <w:vertAlign w:val="superscript"/>
        </w:rPr>
        <w:t>1</w:t>
      </w:r>
      <w:r>
        <w:rPr>
          <w:i/>
        </w:rPr>
        <w:t xml:space="preserve">Az egyesülés vagy felvásárlás során megszerzett Megfelelő Eszközökre is alkalmazandó. </w:t>
      </w:r>
    </w:p>
    <w:p w:rsidR="008A7836" w:rsidRDefault="007540BA">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8A7836" w:rsidRDefault="007540BA">
      <w:pPr>
        <w:pStyle w:val="ProductList-BodyIndented"/>
      </w:pPr>
      <w:r>
        <w:rPr>
          <w:i/>
          <w:vertAlign w:val="superscript"/>
        </w:rPr>
        <w:t>3</w:t>
      </w:r>
      <w:r>
        <w:rPr>
          <w:i/>
        </w:rPr>
        <w:t>Academic, Charity és OV-CW esetén nem alkalmazandó.</w:t>
      </w:r>
    </w:p>
    <w:p w:rsidR="008A7836" w:rsidRDefault="007540BA">
      <w:pPr>
        <w:pStyle w:val="ProductList-BodyIndented"/>
      </w:pPr>
      <w:r>
        <w:rPr>
          <w:i/>
          <w:vertAlign w:val="superscript"/>
        </w:rPr>
        <w:t>4</w:t>
      </w:r>
      <w:r>
        <w:rPr>
          <w:i/>
        </w:rPr>
        <w:t>Az N, a K, és a KN egyes országokra, térségekre specializált kiadásokat jelöl.</w:t>
      </w:r>
    </w:p>
    <w:p w:rsidR="008A7836" w:rsidRDefault="007540BA">
      <w:pPr>
        <w:pStyle w:val="ProductList-BodyIndented"/>
      </w:pPr>
      <w:r>
        <w:rPr>
          <w:i/>
          <w:vertAlign w:val="superscript"/>
        </w:rPr>
        <w:t>5</w:t>
      </w:r>
      <w:r>
        <w:rPr>
          <w:i/>
        </w:rPr>
        <w:t xml:space="preserve"> Az S módú Windows 10 Pro (Windows 10S) és Windows 10 Pro Workstation rendszert tartalmazza.</w:t>
      </w:r>
    </w:p>
    <w:p w:rsidR="008A7836" w:rsidRDefault="007540BA">
      <w:pPr>
        <w:pStyle w:val="ProductList-BodyIndented"/>
      </w:pPr>
      <w:r>
        <w:rPr>
          <w:i/>
          <w:vertAlign w:val="superscript"/>
        </w:rPr>
        <w:t>6</w:t>
      </w:r>
      <w:r>
        <w:rPr>
          <w:i/>
        </w:rPr>
        <w:t>A használatra vonatkozó korlátozásokat lásd alább, a 2.1.2.1 pontban</w:t>
      </w:r>
    </w:p>
    <w:p w:rsidR="008A7836" w:rsidRDefault="008A7836">
      <w:pPr>
        <w:pStyle w:val="ProductList-BodyIndented"/>
      </w:pPr>
    </w:p>
    <w:p w:rsidR="008A7836" w:rsidRDefault="007540BA">
      <w:pPr>
        <w:pStyle w:val="ProductList-SubClauseHeading"/>
        <w:outlineLvl w:val="5"/>
      </w:pPr>
      <w:r>
        <w:t>2.1.2 Korlátozott használatot biztosító Megfelelő operációs rendszerek (a továbbiakban „OS”) táblázata</w:t>
      </w:r>
    </w:p>
    <w:p w:rsidR="008A7836" w:rsidRDefault="007540BA">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925"/>
        <w:gridCol w:w="1674"/>
        <w:gridCol w:w="1674"/>
        <w:gridCol w:w="1672"/>
        <w:gridCol w:w="1611"/>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Academic és Charity</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6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bl>
    <w:p w:rsidR="008A7836" w:rsidRDefault="007540BA">
      <w:pPr>
        <w:pStyle w:val="ProductList-BodyIndented"/>
      </w:pPr>
      <w:r>
        <w:rPr>
          <w:i/>
          <w:vertAlign w:val="superscript"/>
        </w:rPr>
        <w:t>1</w:t>
      </w:r>
      <w:r>
        <w:rPr>
          <w:i/>
        </w:rPr>
        <w:t xml:space="preserve">Az egyesülés vagy felvásárlás során megszerzett Megfelelő Eszközökre is alkalmazandó. </w:t>
      </w:r>
    </w:p>
    <w:p w:rsidR="008A7836" w:rsidRDefault="007540BA">
      <w:pPr>
        <w:pStyle w:val="ProductList-BodyIndented"/>
      </w:pPr>
      <w:r>
        <w:rPr>
          <w:i/>
          <w:vertAlign w:val="superscript"/>
        </w:rPr>
        <w:t>2</w:t>
      </w:r>
      <w:r>
        <w:rPr>
          <w:i/>
        </w:rPr>
        <w:t>Ez az oszlop egy felhasználó elsődleges eszközére vonatkozó elfogadható megfelelő OS megjelölésére is szolgál, ha a felhasználó licence Windows Frissítési Garancia, Felhasználónkénti.</w:t>
      </w:r>
    </w:p>
    <w:p w:rsidR="008A7836" w:rsidRDefault="007540BA">
      <w:pPr>
        <w:pStyle w:val="ProductList-BodyIndented"/>
      </w:pPr>
      <w:r>
        <w:rPr>
          <w:i/>
          <w:vertAlign w:val="superscript"/>
        </w:rPr>
        <w:t>3</w:t>
      </w:r>
      <w:r>
        <w:t>Ez az oszlop egy felhasználó elsődleges eszközére vonatkozó elfogadható megfelelő OS megjelölésére is szolgál, ha a felhasználó licence Windows Frissítési Garancia, Felhasználónkénti.</w:t>
      </w:r>
    </w:p>
    <w:p w:rsidR="008A7836" w:rsidRDefault="007540BA">
      <w:pPr>
        <w:pStyle w:val="ProductList-BodyIndented"/>
      </w:pPr>
      <w:r>
        <w:rPr>
          <w:i/>
          <w:vertAlign w:val="superscript"/>
        </w:rPr>
        <w:t>4</w:t>
      </w:r>
      <w:r>
        <w:t>Az N, a K, és a KN egyes országokra, térségekre specializált kiadásokat jelöl.</w:t>
      </w:r>
    </w:p>
    <w:p w:rsidR="008A7836" w:rsidRDefault="007540BA">
      <w:pPr>
        <w:pStyle w:val="ProductList-BodyIndented"/>
      </w:pPr>
      <w:r>
        <w:rPr>
          <w:i/>
          <w:vertAlign w:val="superscript"/>
        </w:rPr>
        <w:t>5</w:t>
      </w:r>
      <w:r>
        <w:rPr>
          <w:i/>
        </w:rPr>
        <w:t>A 2.1.2.2 pont nem alkalmazandó a Windows 10 IoT Enterprise kiskereskedelmi vagy vékony ügyfelek számára készített verzióra</w:t>
      </w:r>
    </w:p>
    <w:p w:rsidR="008A7836" w:rsidRDefault="008A7836">
      <w:pPr>
        <w:pStyle w:val="ProductList-BodyIndented"/>
      </w:pPr>
    </w:p>
    <w:p w:rsidR="008A7836" w:rsidRDefault="007540BA">
      <w:pPr>
        <w:pStyle w:val="ProductList-BodyIndented"/>
      </w:pPr>
      <w:r>
        <w:rPr>
          <w:b/>
        </w:rPr>
        <w:t>2.1.2.1 Használati korlátozások Feltételesen Megfelelő Operációs Rendszerek esetén</w:t>
      </w:r>
    </w:p>
    <w:p w:rsidR="008A7836" w:rsidRDefault="007540BA">
      <w:pPr>
        <w:pStyle w:val="ProductList-BodyIndented"/>
      </w:pPr>
      <w:r>
        <w:t xml:space="preserve">Ha a frissítő szoftvert a Feltételesen Megfelelő Operációs Rendszerek bármely támogatott kiadására licencelt és korábban azt futtató eszközre telepítik, akkor a következők alkalmazandók:  </w:t>
      </w:r>
    </w:p>
    <w:p w:rsidR="008A7836" w:rsidRDefault="007540BA" w:rsidP="007540BA">
      <w:pPr>
        <w:pStyle w:val="ProductList-Bullet"/>
        <w:numPr>
          <w:ilvl w:val="1"/>
          <w:numId w:val="22"/>
        </w:numPr>
      </w:pPr>
      <w:r>
        <w:t xml:space="preserve">Specifikus Használat. Az Ügyfél Licencelt Eszköze valamilyen konkrét használatra készült. Az Ügyfél a szoftvert csak erre a célra használhatja. </w:t>
      </w:r>
    </w:p>
    <w:p w:rsidR="008A7836" w:rsidRDefault="007540BA" w:rsidP="007540BA">
      <w:pPr>
        <w:pStyle w:val="ProductList-Bullet"/>
        <w:numPr>
          <w:ilvl w:val="1"/>
          <w:numId w:val="22"/>
        </w:numPr>
      </w:pPr>
      <w:r>
        <w:t xml:space="preserve">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terminálszolgáltatási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 </w:t>
      </w:r>
    </w:p>
    <w:p w:rsidR="008A7836" w:rsidRDefault="007540BA" w:rsidP="007540BA">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használnia, és mindegyik felhasználó esetén a POS-alkalmazásnak kell a szoftver elsődleges felhasználásának lennie.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8A7836" w:rsidRDefault="008A7836">
      <w:pPr>
        <w:pStyle w:val="ProductList-BodyIndented"/>
      </w:pPr>
    </w:p>
    <w:p w:rsidR="008A7836" w:rsidRDefault="007540BA">
      <w:pPr>
        <w:pStyle w:val="ProductList-BodyIndented"/>
      </w:pPr>
      <w:r>
        <w:rPr>
          <w:b/>
        </w:rPr>
        <w:t>2.1.2.2 Frissítési Garancia vásárlására vonatkozó korlátozások Feltételesen Megfelelő Operációs Rendszerek esetén</w:t>
      </w:r>
    </w:p>
    <w:p w:rsidR="008A7836" w:rsidRDefault="007540BA">
      <w:pPr>
        <w:pStyle w:val="ProductList-BodyIndented"/>
      </w:pPr>
      <w:r>
        <w:t>Tekintet nélkül a 4.1 szakaszban foglalt bármely ezzel ellentétes feltételre, nem vásárolható Frissítési Garancia a Feltételesen Megfelelő Operációs Rendszerekkel licencelt eszközökhöz. Ez a korlátozás nem alkalmazandó a Windows 10 IoT Enterprise kiskereskedelmi vagy vékony ügyfelek számára készített verzióval licencelt eszközökre.</w:t>
      </w:r>
    </w:p>
    <w:p w:rsidR="008A7836" w:rsidRDefault="008A7836">
      <w:pPr>
        <w:pStyle w:val="ProductList-BodyIndented"/>
      </w:pPr>
    </w:p>
    <w:p w:rsidR="008A7836" w:rsidRDefault="007540BA">
      <w:pPr>
        <w:pStyle w:val="ProductList-SubClauseHeading"/>
        <w:outlineLvl w:val="5"/>
      </w:pPr>
      <w:r>
        <w:t>2.1.3 S módú Windows 10 Pro rendszer futtató eszközök</w:t>
      </w:r>
    </w:p>
    <w:p w:rsidR="008A7836" w:rsidRDefault="007540BA" w:rsidP="007540BA">
      <w:pPr>
        <w:pStyle w:val="ProductList-Bullet"/>
        <w:numPr>
          <w:ilvl w:val="1"/>
          <w:numId w:val="23"/>
        </w:numPr>
      </w:pPr>
      <w:r>
        <w:t>Tekintet nélkül az Univerzális licencfeltételekre vagy a mennyiségi licencszerződésre, bármely S módú Windows 10 Pro rendszer futtató eszközön használt Licenc nem tartalmazza a felülírási jogot vagy a Windows egy előző verziója, eltérő nyelvi verziója, eltérő platformverziója vagy régebbi kiadása futtatásának vagy telepítésének jogát, ideértve a Windows 10 Enterprise LTSB rendszert is.</w:t>
      </w:r>
    </w:p>
    <w:p w:rsidR="008A7836" w:rsidRDefault="007540BA" w:rsidP="007540BA">
      <w:pPr>
        <w:pStyle w:val="ProductList-Bullet"/>
        <w:numPr>
          <w:ilvl w:val="1"/>
          <w:numId w:val="23"/>
        </w:numPr>
      </w:pPr>
      <w:r>
        <w:t>Mielőtt a Windows 10 Pro vagy Enterprise rendszert használnák, az ügyfeleknek licencelniük kell a „Áttérés Windows 10 S-ről Windows 10 Pro-ra” megoldást az S módú Windows 10 Pro rendszert futtató eszközökhöz.</w:t>
      </w:r>
    </w:p>
    <w:p w:rsidR="008A7836" w:rsidRDefault="008A7836">
      <w:pPr>
        <w:pStyle w:val="ProductList-SubClauseHeading"/>
        <w:outlineLvl w:val="5"/>
      </w:pPr>
    </w:p>
    <w:p w:rsidR="008A7836" w:rsidRDefault="007540BA">
      <w:pPr>
        <w:pStyle w:val="ProductList-SubClauseHeading"/>
        <w:outlineLvl w:val="5"/>
      </w:pPr>
      <w:r>
        <w:t>2.1.4 Megfelelő OS-re vonatkozó szabályok Windows VL Frissítési licencek esetén</w:t>
      </w:r>
    </w:p>
    <w:p w:rsidR="008A7836" w:rsidRDefault="007540BA" w:rsidP="007540BA">
      <w:pPr>
        <w:pStyle w:val="ProductList-Bullet"/>
        <w:numPr>
          <w:ilvl w:val="1"/>
          <w:numId w:val="24"/>
        </w:numPr>
      </w:pPr>
      <w:r>
        <w:t>A megfelelő OS-t arra az eszközre kell telepíteni, amelyhez a VL Frissítési Licenc hozzá lesz rendelve.</w:t>
      </w:r>
    </w:p>
    <w:p w:rsidR="008A7836" w:rsidRDefault="007540BA" w:rsidP="007540BA">
      <w:pPr>
        <w:pStyle w:val="ProductList-Bullet"/>
        <w:numPr>
          <w:ilvl w:val="1"/>
          <w:numId w:val="24"/>
        </w:numPr>
      </w:pPr>
      <w:r>
        <w:t>Az Apple Macintosh csak akkor megfelelő OS, ha az eszköz első értékesítése előtt egy arra feljogosított gyártó előre telepítette az adott eszközre.</w:t>
      </w:r>
    </w:p>
    <w:p w:rsidR="008A7836" w:rsidRDefault="007540BA" w:rsidP="007540BA">
      <w:pPr>
        <w:pStyle w:val="ProductList-Bullet"/>
        <w:numPr>
          <w:ilvl w:val="1"/>
          <w:numId w:val="24"/>
        </w:numPr>
      </w:pPr>
      <w:r>
        <w:t xml:space="preserve">Ha az ügyfelek telepíteni szeretnék a VL Frissítési licencet, akkor el kell távolítaniuk az eszközről a megfelelő OS-t, kivéve, ha a VL Frissítési licencre is rendelkeznek Frissítési Garanciával. </w:t>
      </w:r>
    </w:p>
    <w:p w:rsidR="008A7836" w:rsidRDefault="007540BA" w:rsidP="007540BA">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8A7836" w:rsidRDefault="008A7836">
      <w:pPr>
        <w:pStyle w:val="ProductList-BodyIndented"/>
      </w:pPr>
    </w:p>
    <w:p w:rsidR="008A7836" w:rsidRDefault="007540BA">
      <w:pPr>
        <w:pStyle w:val="ProductList-ClauseHeading"/>
        <w:outlineLvl w:val="4"/>
      </w:pPr>
      <w:r>
        <w:t>2.2 Windows Enterprise Frissítés (verzió nélküli) és Windows Professional Frissítés (verzió nélküli)</w:t>
      </w:r>
    </w:p>
    <w:p w:rsidR="008A7836" w:rsidRDefault="007540BA">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8A7836" w:rsidRDefault="008A7836">
      <w:pPr>
        <w:pStyle w:val="ProductList-Body"/>
      </w:pPr>
    </w:p>
    <w:p w:rsidR="008A7836" w:rsidRDefault="007540BA">
      <w:pPr>
        <w:pStyle w:val="ProductList-ClauseHeading"/>
        <w:outlineLvl w:val="4"/>
      </w:pPr>
      <w:r>
        <w:t>2.3 Felülírási jogok Windows 10 esetén</w:t>
      </w:r>
    </w:p>
    <w:p w:rsidR="008A7836" w:rsidRDefault="007540BA">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8A7836" w:rsidRDefault="008A7836">
      <w:pPr>
        <w:pStyle w:val="ProductList-Body"/>
      </w:pPr>
    </w:p>
    <w:p w:rsidR="008A7836" w:rsidRDefault="007540BA">
      <w:pPr>
        <w:pStyle w:val="ProductList-ClauseHeading"/>
        <w:outlineLvl w:val="4"/>
      </w:pPr>
      <w:r>
        <w:t>2.4 Regionális szállítási lehetőségek</w:t>
      </w:r>
    </w:p>
    <w:p w:rsidR="008A7836" w:rsidRDefault="007540BA">
      <w:pPr>
        <w:pStyle w:val="ProductList-SubClauseHeading"/>
        <w:outlineLvl w:val="5"/>
      </w:pPr>
      <w:r>
        <w:t>2.4.1 A Microsoft Windows XP Professional, Vista Business és 7 Professional N (Windows Media Player nélküli) verziói</w:t>
      </w:r>
    </w:p>
    <w:p w:rsidR="008A7836" w:rsidRDefault="007540BA">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88">
        <w:r>
          <w:rPr>
            <w:color w:val="00467F"/>
            <w:u w:val="single"/>
          </w:rPr>
          <w:t>http://go.microsoft.com/?linkid=9839207</w:t>
        </w:r>
      </w:hyperlink>
      <w:r>
        <w:t xml:space="preserve"> webhelyen.</w:t>
      </w:r>
    </w:p>
    <w:p w:rsidR="008A7836" w:rsidRDefault="008A7836">
      <w:pPr>
        <w:pStyle w:val="ProductList-BodyIndented"/>
      </w:pPr>
    </w:p>
    <w:p w:rsidR="008A7836" w:rsidRDefault="007540BA">
      <w:pPr>
        <w:pStyle w:val="ProductList-SubClauseHeading"/>
        <w:outlineLvl w:val="5"/>
      </w:pPr>
      <w:r>
        <w:t>2.4.2 A Microsoft Windows XP Professional, Vista Business és 7 Professional K és KN verziói</w:t>
      </w:r>
    </w:p>
    <w:p w:rsidR="008A7836" w:rsidRDefault="007540BA">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89">
        <w:r>
          <w:rPr>
            <w:color w:val="00467F"/>
            <w:u w:val="single"/>
          </w:rPr>
          <w:t>http://go.microsoft.com/?linkid=9839207</w:t>
        </w:r>
      </w:hyperlink>
      <w:r>
        <w:t xml:space="preserve"> webhelyen.</w:t>
      </w:r>
    </w:p>
    <w:p w:rsidR="008A7836" w:rsidRDefault="008A7836">
      <w:pPr>
        <w:pStyle w:val="ProductList-BodyIndented"/>
      </w:pPr>
    </w:p>
    <w:p w:rsidR="008A7836" w:rsidRDefault="007540BA">
      <w:pPr>
        <w:pStyle w:val="ProductList-SubClauseHeading"/>
        <w:outlineLvl w:val="5"/>
      </w:pPr>
      <w:r>
        <w:t>2.4.3 Windows 8/8.1 Pro KN és Windows 10 Pro KN</w:t>
      </w:r>
    </w:p>
    <w:p w:rsidR="008A7836" w:rsidRDefault="007540BA">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8A7836" w:rsidRDefault="008A7836">
      <w:pPr>
        <w:pStyle w:val="ProductList-BodyIndented"/>
      </w:pPr>
    </w:p>
    <w:p w:rsidR="008A7836" w:rsidRDefault="007540BA">
      <w:pPr>
        <w:pStyle w:val="ProductList-SubClauseHeading"/>
        <w:outlineLvl w:val="5"/>
      </w:pPr>
      <w:r>
        <w:t>2.4.4 Windows 8/8.1 Pro N és Windows 10 Pro N (Windows Media Player nélkül)</w:t>
      </w:r>
    </w:p>
    <w:p w:rsidR="008A7836" w:rsidRDefault="007540BA">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8A7836" w:rsidRDefault="008A7836">
      <w:pPr>
        <w:pStyle w:val="ProductList-BodyIndented"/>
      </w:pPr>
    </w:p>
    <w:p w:rsidR="008A7836" w:rsidRDefault="007540BA">
      <w:pPr>
        <w:pStyle w:val="ProductList-ClauseHeading"/>
        <w:outlineLvl w:val="4"/>
      </w:pPr>
      <w:r>
        <w:t>2.5 Windows Embedded 8 Standard Enterprise Kit</w:t>
      </w:r>
    </w:p>
    <w:p w:rsidR="008A7836" w:rsidRDefault="007540B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8A7836" w:rsidRDefault="008A7836">
      <w:pPr>
        <w:pStyle w:val="ProductList-Body"/>
      </w:pPr>
    </w:p>
    <w:p w:rsidR="008A7836" w:rsidRDefault="007540BA">
      <w:pPr>
        <w:pStyle w:val="ProductList-ClauseHeading"/>
        <w:outlineLvl w:val="4"/>
      </w:pPr>
      <w:r>
        <w:t>2.6 A Windows 10 Home-ról Pro-ra Joglicencelés vásárlására vonatkozó jogosultság E3/E5 csomag esetén</w:t>
      </w:r>
    </w:p>
    <w:p w:rsidR="008A7836" w:rsidRDefault="007540BA">
      <w:pPr>
        <w:pStyle w:val="ProductList-SubClauseHeading"/>
        <w:outlineLvl w:val="5"/>
      </w:pPr>
      <w:r>
        <w:t>2.6.1 Előfeltételek</w:t>
      </w:r>
    </w:p>
    <w:p w:rsidR="008A7836" w:rsidRDefault="007540BA">
      <w:pPr>
        <w:pStyle w:val="ProductList-BodyIndented"/>
      </w:pPr>
      <w:r>
        <w:t>Tekintet nélkül a Megfelelő operációs rendszerek című 2.1.1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8A7836" w:rsidRDefault="007540BA" w:rsidP="007540BA">
      <w:pPr>
        <w:pStyle w:val="ProductList-Bullet"/>
        <w:numPr>
          <w:ilvl w:val="1"/>
          <w:numId w:val="25"/>
        </w:numPr>
      </w:pPr>
      <w:r>
        <w:t xml:space="preserve">Windows 10 Enterprise E3 csomag Eszközönkénti érvényes Frissítési Garanciával; </w:t>
      </w:r>
    </w:p>
    <w:p w:rsidR="008A7836" w:rsidRDefault="007540BA" w:rsidP="007540BA">
      <w:pPr>
        <w:pStyle w:val="ProductList-Bullet"/>
        <w:numPr>
          <w:ilvl w:val="1"/>
          <w:numId w:val="25"/>
        </w:numPr>
      </w:pPr>
      <w:r>
        <w:t xml:space="preserve">Windows 10 Enterprise E3/E5 csomag Felhasználónkénti SL; </w:t>
      </w:r>
    </w:p>
    <w:p w:rsidR="008A7836" w:rsidRDefault="007540BA" w:rsidP="007540BA">
      <w:pPr>
        <w:pStyle w:val="ProductList-Bullet"/>
        <w:numPr>
          <w:ilvl w:val="1"/>
          <w:numId w:val="25"/>
        </w:numPr>
      </w:pPr>
      <w:r>
        <w:t>Windows 10 Enterprise E5 csomag Eszközönkénti SL.</w:t>
      </w:r>
    </w:p>
    <w:p w:rsidR="008A7836" w:rsidRDefault="008A7836">
      <w:pPr>
        <w:pStyle w:val="ProductList-BodyIndented"/>
      </w:pPr>
    </w:p>
    <w:p w:rsidR="008A7836" w:rsidRDefault="007540BA">
      <w:pPr>
        <w:pStyle w:val="ProductList-SubClauseHeading"/>
        <w:outlineLvl w:val="5"/>
      </w:pPr>
      <w:r>
        <w:t>2.6.2 Beszerzési követelmények</w:t>
      </w:r>
    </w:p>
    <w:p w:rsidR="008A7836" w:rsidRDefault="007540BA">
      <w:pPr>
        <w:pStyle w:val="ProductList-BodyIndented"/>
      </w:pPr>
      <w:r>
        <w:t>A Windows 10 Home-ról Pro-ra Joglicencek csak egyszeri vásárlásként használhatók fel, amikor is az összes egységet egyetlen megrendelés keretében kell megrendelni. Az ügyfeleknek licencet kell beszerezniük minden olyan eszközre, amely a Windows 10 Home szoftverre rendelkezik licenccel, és amely legalább az egyik alábbi követelményt kielégíti:</w:t>
      </w:r>
    </w:p>
    <w:p w:rsidR="008A7836" w:rsidRDefault="007540BA" w:rsidP="007540BA">
      <w:pPr>
        <w:pStyle w:val="ProductList-Bullet"/>
        <w:numPr>
          <w:ilvl w:val="1"/>
          <w:numId w:val="26"/>
        </w:numPr>
      </w:pPr>
      <w:r>
        <w:t xml:space="preserve">Windows 10 Enterprise E3/E5 csomag eszközönkénti licenccel rendelkezik, vagy </w:t>
      </w:r>
    </w:p>
    <w:p w:rsidR="008A7836" w:rsidRDefault="007540BA" w:rsidP="007540BA">
      <w:pPr>
        <w:pStyle w:val="ProductList-Bullet"/>
        <w:numPr>
          <w:ilvl w:val="1"/>
          <w:numId w:val="26"/>
        </w:numPr>
      </w:pPr>
      <w:r>
        <w:t>az eszközre a Pro vagy az Enterprise kiadást telepítették, és ezt az eszközt egy Windows 10 Enterprise E3/E5 csomag licenccel rendelkező Licencelt Felhasználó használja.</w:t>
      </w:r>
    </w:p>
    <w:p w:rsidR="008A7836" w:rsidRDefault="008A7836">
      <w:pPr>
        <w:pStyle w:val="ProductList-BodyIndented"/>
      </w:pPr>
    </w:p>
    <w:p w:rsidR="008A7836" w:rsidRDefault="007540BA">
      <w:pPr>
        <w:pStyle w:val="ProductList-SubClauseHeading"/>
        <w:outlineLvl w:val="5"/>
      </w:pPr>
      <w:r>
        <w:t>2.6.3 A licencre vonatkozó korlátozások</w:t>
      </w:r>
    </w:p>
    <w:p w:rsidR="008A7836" w:rsidRDefault="007540BA">
      <w:pPr>
        <w:pStyle w:val="ProductList-BodyIndented"/>
      </w:pPr>
      <w: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8A7836" w:rsidRDefault="008A7836">
      <w:pPr>
        <w:pStyle w:val="ProductList-BodyIndented"/>
      </w:pPr>
    </w:p>
    <w:p w:rsidR="008A7836" w:rsidRDefault="007540BA">
      <w:pPr>
        <w:pStyle w:val="ProductList-ClauseHeading"/>
        <w:outlineLvl w:val="4"/>
      </w:pPr>
      <w:r>
        <w:t>2.7 Laboratóriumi és könyvtári használat</w:t>
      </w:r>
    </w:p>
    <w:p w:rsidR="008A7836" w:rsidRDefault="007540BA">
      <w:pPr>
        <w:pStyle w:val="ProductList-Body"/>
      </w:pPr>
      <w:r>
        <w:t>Az összes személyzetükhöz vagy oktatójukhoz rendelt Windows Education A3/A5, Windows 10 Education E5 (Eszközönkénti) vagy Windows 10 Education Upgrade (Eszközönkénti) licenccel rendelkező Intézmények az Intézmény szervezetéhez tartozó bármely nyílt hozzáférésű laboratóriumban vagy könyvtárban telepíthetik a Windows 10 Education, Windows 10 Enterprise vagy Windows 10 Pro Academic rendszert. A szoftver használatára egyébként az Windows 10 Education Licencfeltételei vonatkoznak.</w:t>
      </w:r>
    </w:p>
    <w:p w:rsidR="008A7836" w:rsidRDefault="008A7836">
      <w:pPr>
        <w:pStyle w:val="ProductList-Body"/>
      </w:pPr>
    </w:p>
    <w:p w:rsidR="008A7836" w:rsidRDefault="007540BA">
      <w:pPr>
        <w:pStyle w:val="ProductList-ClauseHeading"/>
        <w:outlineLvl w:val="4"/>
      </w:pPr>
      <w:r>
        <w:t>2.8 Automatikus frissítések</w:t>
      </w:r>
    </w:p>
    <w:p w:rsidR="008A7836" w:rsidRDefault="007540BA">
      <w:pPr>
        <w:pStyle w:val="ProductList-Body"/>
      </w:pPr>
      <w:r>
        <w:t xml:space="preserve">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  </w:t>
      </w:r>
    </w:p>
    <w:p w:rsidR="008A7836" w:rsidRDefault="007540BA">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További Szoftverek: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Licenc-hozzárendelés</w:t>
      </w:r>
    </w:p>
    <w:p w:rsidR="008A7836" w:rsidRDefault="007540BA">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8A7836" w:rsidRDefault="008A7836">
      <w:pPr>
        <w:pStyle w:val="ProductList-Body"/>
      </w:pPr>
    </w:p>
    <w:p w:rsidR="008A7836" w:rsidRDefault="007540BA">
      <w:pPr>
        <w:pStyle w:val="ProductList-ClauseHeading"/>
        <w:outlineLvl w:val="4"/>
      </w:pPr>
      <w:r>
        <w:t>3.2 A Windows 10 Azure AD-alapú aktiválása</w:t>
      </w:r>
    </w:p>
    <w:p w:rsidR="008A7836" w:rsidRDefault="007540BA">
      <w:pPr>
        <w:pStyle w:val="ProductList-Body"/>
      </w:pPr>
      <w:r>
        <w:t xml:space="preserve">Azon Ügyfelek esetében, akik a Windows 10 Azure AD-alapú aktiválását használják, minden egyes Licencelt Felhasználó egyidejűleg legfeljebb öt Windows 10 Pro évfordulós frissítés vagy Windows 10 Enterprise szerzői frissítés vagy újabb operációs rendszert futtató eszközön aktiválhatja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8A7836" w:rsidRDefault="008A7836">
      <w:pPr>
        <w:pStyle w:val="ProductList-Body"/>
      </w:pPr>
    </w:p>
    <w:p w:rsidR="008A7836" w:rsidRDefault="007540BA">
      <w:pPr>
        <w:pStyle w:val="ProductList-ClauseHeading"/>
        <w:outlineLvl w:val="4"/>
      </w:pPr>
      <w:r>
        <w:t>3.3 Windows-alkalmazások</w:t>
      </w:r>
    </w:p>
    <w:p w:rsidR="008A7836" w:rsidRDefault="007540B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rsidR="008A7836" w:rsidRDefault="008A7836">
      <w:pPr>
        <w:pStyle w:val="ProductList-Body"/>
      </w:pPr>
    </w:p>
    <w:p w:rsidR="008A7836" w:rsidRDefault="007540BA">
      <w:pPr>
        <w:pStyle w:val="ProductList-ClauseHeading"/>
        <w:outlineLvl w:val="4"/>
      </w:pPr>
      <w:r>
        <w:t>3.4 Windows 10 Mobile Enterprise</w:t>
      </w:r>
    </w:p>
    <w:p w:rsidR="008A7836" w:rsidRDefault="007540BA">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8A7836" w:rsidRDefault="008A7836">
      <w:pPr>
        <w:pStyle w:val="ProductList-Body"/>
      </w:pPr>
    </w:p>
    <w:p w:rsidR="008A7836" w:rsidRDefault="007540BA">
      <w:pPr>
        <w:pStyle w:val="ProductList-ClauseHeading"/>
        <w:outlineLvl w:val="4"/>
      </w:pPr>
      <w:r>
        <w:t>3.5 A Microsoft Felhő Szerződés aktiváláshasználati jogai</w:t>
      </w:r>
    </w:p>
    <w:p w:rsidR="008A7836" w:rsidRDefault="007540BA">
      <w:pPr>
        <w:pStyle w:val="ProductList-Body"/>
      </w:pPr>
      <w:r>
        <w:t>Azon Ügyfelek esetében, akik Microsoft Felhő Szerződés keretében szerzik be licenceiket:</w:t>
      </w:r>
    </w:p>
    <w:p w:rsidR="008A7836" w:rsidRDefault="007540BA" w:rsidP="007540BA">
      <w:pPr>
        <w:pStyle w:val="ProductList-Bullet"/>
        <w:numPr>
          <w:ilvl w:val="0"/>
          <w:numId w:val="27"/>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A7836" w:rsidRDefault="007540BA" w:rsidP="007540BA">
      <w:pPr>
        <w:pStyle w:val="ProductList-Bullet"/>
        <w:numPr>
          <w:ilvl w:val="0"/>
          <w:numId w:val="27"/>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8A7836" w:rsidRDefault="007540BA" w:rsidP="007540BA">
      <w:pPr>
        <w:pStyle w:val="ProductList-Bullet"/>
        <w:numPr>
          <w:ilvl w:val="0"/>
          <w:numId w:val="27"/>
        </w:numPr>
      </w:pPr>
      <w:r>
        <w:t xml:space="preserve">A 4. szakasz (Frissítési Garancia) nem érvényes. </w:t>
      </w:r>
    </w:p>
    <w:p w:rsidR="008A7836" w:rsidRDefault="008A7836">
      <w:pPr>
        <w:pStyle w:val="ProductList-Body"/>
      </w:pPr>
    </w:p>
    <w:p w:rsidR="008A7836" w:rsidRDefault="007540BA">
      <w:pPr>
        <w:pStyle w:val="ProductList-ClauseHeading"/>
        <w:outlineLvl w:val="4"/>
      </w:pPr>
      <w:r>
        <w:t>3.6 A Windows 10-re történő frissítési előny</w:t>
      </w:r>
    </w:p>
    <w:p w:rsidR="008A7836" w:rsidRDefault="007540BA">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rsidR="008A7836" w:rsidRDefault="007540BA" w:rsidP="007540BA">
      <w:pPr>
        <w:pStyle w:val="ProductList-Bullet"/>
        <w:numPr>
          <w:ilvl w:val="0"/>
          <w:numId w:val="28"/>
        </w:numPr>
      </w:pPr>
      <w:r>
        <w:t>Windows 10 Enterprise (mind)</w:t>
      </w:r>
    </w:p>
    <w:p w:rsidR="008A7836" w:rsidRDefault="007540BA" w:rsidP="007540BA">
      <w:pPr>
        <w:pStyle w:val="ProductList-Bullet"/>
        <w:numPr>
          <w:ilvl w:val="0"/>
          <w:numId w:val="28"/>
        </w:numPr>
      </w:pPr>
      <w:r>
        <w:t>Microsoft 365 (mind)</w:t>
      </w:r>
    </w:p>
    <w:p w:rsidR="008A7836" w:rsidRDefault="008A7836">
      <w:pPr>
        <w:pStyle w:val="ProductList-Body"/>
      </w:pPr>
    </w:p>
    <w:p w:rsidR="008A7836" w:rsidRDefault="007540BA">
      <w:pPr>
        <w:pStyle w:val="ProductList-ClauseHeading"/>
        <w:outlineLvl w:val="4"/>
      </w:pPr>
      <w:r>
        <w:t>3.7 A Windows 10 több-bérlős üzemeltetése</w:t>
      </w:r>
    </w:p>
    <w:p w:rsidR="008A7836" w:rsidRDefault="007540BA">
      <w:pPr>
        <w:pStyle w:val="ProductList-Body"/>
      </w:pPr>
      <w:r>
        <w:t xml:space="preserve">Az Azure AD-alapú aktiválást használó Windows 10 Enterprise E3/E5 Felhasználónkénti SL (kivéve csak helyi), Windows 10 Education A3/A5 Felhasználónkénti SL vagy VDA E3/E5 Felhasználónkénti SL licenccel rendelkező ügyfelek telepíthetik a Windows 10 alkotói frissítés vagy újabb Aktuális ág szoftvert egy Microsoft Azure-on futtatott virtuális gépre vagy egy, a </w:t>
      </w:r>
      <w:hyperlink r:id="rId93">
        <w:r>
          <w:rPr>
            <w:color w:val="00467F"/>
            <w:u w:val="single"/>
          </w:rPr>
          <w:t>www.microsoft.com/Qualified_Multitenant_Hoster_Program</w:t>
        </w:r>
      </w:hyperlink>
      <w:r>
        <w:t xml:space="preserve"> webhelyen szereplő Minősített Több-bérlős Üzemeltetési Partner egy megosztott kiszolgálójára. Az Azure Kormányzati ügyfelek az Azure AD-alakú aktiválás helyett használhatják a KMS aktiválást. Mindegyik licencelt felhasználó a szoftvernek legfeljebb négy példányát érheti el.</w:t>
      </w:r>
    </w:p>
    <w:p w:rsidR="008A7836" w:rsidRDefault="008A7836">
      <w:pPr>
        <w:pStyle w:val="ProductList-Body"/>
      </w:pPr>
    </w:p>
    <w:p w:rsidR="008A7836" w:rsidRDefault="007540BA">
      <w:pPr>
        <w:pStyle w:val="ProductList-Body"/>
      </w:pPr>
      <w:r>
        <w:t xml:space="preserve">A lemezkép(ek) Microsoft Azure-on történő konfigurálásakor az Ügyfeleknek jelezniük kell, hogy a Windows 10 több-bérlős üzemeltetését használják, és teljesíteniük kell a </w:t>
      </w:r>
      <w:hyperlink r:id="rId94">
        <w:r>
          <w:rPr>
            <w:color w:val="00467F"/>
            <w:u w:val="single"/>
          </w:rPr>
          <w:t>https://docs.microsoft.com/en-us/windows/deployment/windows-10-enterprise-subscription-activation</w:t>
        </w:r>
      </w:hyperlink>
      <w:r>
        <w:t xml:space="preserve"> weboldalon elérhető egyéb szoftverkonfigurálási követelményeket. A partneralapú üzembe helyezési követelmények a </w:t>
      </w:r>
      <w:hyperlink r:id="rId95">
        <w:r>
          <w:rPr>
            <w:color w:val="00467F"/>
            <w:u w:val="single"/>
          </w:rPr>
          <w:t>www.microsoft.com/Qualified_Multitenant_Hoster_Program</w:t>
        </w:r>
      </w:hyperlink>
      <w:r>
        <w:t xml:space="preserve"> weboldalon találhatók. </w:t>
      </w:r>
    </w:p>
    <w:p w:rsidR="008A7836" w:rsidRDefault="008A7836">
      <w:pPr>
        <w:pStyle w:val="ProductList-Body"/>
      </w:pPr>
    </w:p>
    <w:p w:rsidR="008A7836" w:rsidRDefault="007540BA">
      <w:pPr>
        <w:pStyle w:val="ProductList-SubClauseHeading"/>
        <w:outlineLvl w:val="5"/>
      </w:pPr>
      <w:r>
        <w:t>3.7.1 A Hallgatói Használati Előny korlátozásai</w:t>
      </w:r>
    </w:p>
    <w:p w:rsidR="008A7836" w:rsidRDefault="007540BA">
      <w:pPr>
        <w:pStyle w:val="ProductList-BodyIndented"/>
      </w:pPr>
      <w:r>
        <w:t>A szoftverekhez a Hallgatói Használati Előny révén hozzáférő Hallgatók akkor jogosultak, ha az alapul szolgáló elsődleges eszköz megfelelő Microsoft Windows operációs rendszerrel rendelkezik.</w:t>
      </w:r>
    </w:p>
    <w:p w:rsidR="008A7836" w:rsidRDefault="007540BA">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77"/>
        <w:gridCol w:w="3620"/>
        <w:gridCol w:w="361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7">
              <w:r>
                <w:rPr>
                  <w:color w:val="00467F"/>
                  <w:u w:val="single"/>
                </w:rPr>
                <w:t>2016. február – Termékfeltételek</w:t>
              </w:r>
            </w:hyperlink>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4.1 A Frissítési Garancia által a Windows 10 Enterprise E3/E5 (Felhasználónkénti és Eszközönkénti), a Windows 10 Education A3/A5 (Felhasználónkénti és Eszközönkénti) és a Windows Virtuális Asztal Hozzáférés (VDA) (A3) E3/E5 (Felhasználónkénti és Eszközönkénti) esetén biztosított további használati jogok</w:t>
      </w:r>
    </w:p>
    <w:p w:rsidR="008A7836" w:rsidRDefault="007540BA">
      <w:pPr>
        <w:pStyle w:val="ProductList-Body"/>
      </w:pPr>
      <w:r>
        <w:t>A „</w:t>
      </w:r>
      <w:r>
        <w:rPr>
          <w:b/>
          <w:color w:val="00188F"/>
        </w:rPr>
        <w:t>Szoftver</w:t>
      </w:r>
      <w:r>
        <w:t xml:space="preserve">” itt a Windows 10 Enterprise Current Branch vagy a Windows Enterprise LTSB szoftvert jelenti. </w:t>
      </w:r>
    </w:p>
    <w:p w:rsidR="008A7836" w:rsidRDefault="007540BA">
      <w:pPr>
        <w:pStyle w:val="ProductList-Body"/>
      </w:pPr>
      <w:r>
        <w:t>A „</w:t>
      </w:r>
      <w:r>
        <w:rPr>
          <w:b/>
          <w:color w:val="00188F"/>
        </w:rPr>
        <w:t>Licencelt Eszköz</w:t>
      </w:r>
      <w:r>
        <w:t>” itt olyan eszközt jelent, amelyhez az Ügyfél érvényes fedezetet rendel hozzá.</w:t>
      </w:r>
    </w:p>
    <w:p w:rsidR="008A7836" w:rsidRDefault="007540BA">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8A7836" w:rsidRDefault="007540BA" w:rsidP="007540BA">
      <w:pPr>
        <w:pStyle w:val="ProductList-Bullet"/>
        <w:numPr>
          <w:ilvl w:val="0"/>
          <w:numId w:val="29"/>
        </w:numPr>
      </w:pPr>
      <w:r>
        <w:t>Bármely Licencelt Eszköz,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8A7836" w:rsidRDefault="007540BA" w:rsidP="007540BA">
      <w:pPr>
        <w:pStyle w:val="ProductList-Bullet"/>
        <w:numPr>
          <w:ilvl w:val="0"/>
          <w:numId w:val="29"/>
        </w:numPr>
      </w:pPr>
      <w:r>
        <w:t>A Feltételesen Megfelelő Operációs Rendszerre vonatkozó használati korlátozásokat a 2.1.2.1 és a 2.1.2.2 szakasz tartalmazza.</w:t>
      </w:r>
    </w:p>
    <w:p w:rsidR="008A7836" w:rsidRDefault="007540BA" w:rsidP="007540BA">
      <w:pPr>
        <w:pStyle w:val="ProductList-Bullet"/>
        <w:numPr>
          <w:ilvl w:val="0"/>
          <w:numId w:val="29"/>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8A7836" w:rsidRDefault="007540BA" w:rsidP="007540BA">
      <w:pPr>
        <w:pStyle w:val="ProductList-Bullet"/>
        <w:numPr>
          <w:ilvl w:val="0"/>
          <w:numId w:val="29"/>
        </w:numPr>
      </w:pPr>
      <w:r>
        <w:t>Az Ügyfél a Windows 10 Pro szoftvert, illetve a Szoftver bármelyik korábbi verzióját futtathatja a jelen szakaszban engedélyezett bármelyik Példány helyett.</w:t>
      </w:r>
    </w:p>
    <w:p w:rsidR="008A7836" w:rsidRDefault="007540BA" w:rsidP="007540BA">
      <w:pPr>
        <w:pStyle w:val="ProductList-Bullet"/>
        <w:numPr>
          <w:ilvl w:val="0"/>
          <w:numId w:val="29"/>
        </w:numPr>
      </w:pPr>
      <w:r>
        <w:t>Az Ügyfélnek az engedélyezett Példányok olyan eléréséhez nincs szüksége Licencre, amelynek kizárólagos célja a Szoftver adminisztrálása.</w:t>
      </w:r>
    </w:p>
    <w:p w:rsidR="008A7836" w:rsidRDefault="008A7836">
      <w:pPr>
        <w:pStyle w:val="ProductList-Body"/>
      </w:pPr>
    </w:p>
    <w:p w:rsidR="008A7836" w:rsidRDefault="007540BA">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166"/>
        <w:gridCol w:w="906"/>
        <w:gridCol w:w="969"/>
        <w:gridCol w:w="906"/>
        <w:gridCol w:w="969"/>
      </w:tblGrid>
      <w:tr w:rsidR="008A783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A7836" w:rsidRDefault="008A783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A7836" w:rsidRDefault="007540BA">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A7836" w:rsidRDefault="007540BA">
            <w:pPr>
              <w:pStyle w:val="ProductList-TableBody"/>
              <w:jc w:val="center"/>
            </w:pPr>
            <w:r>
              <w:rPr>
                <w:color w:val="FFFFFF"/>
              </w:rPr>
              <w:t>Windows VDA</w:t>
            </w:r>
            <w:r>
              <w:rPr>
                <w:color w:val="FFFFFF"/>
              </w:rPr>
              <w:br/>
              <w:t>E3/E5 csomag</w:t>
            </w:r>
          </w:p>
        </w:tc>
      </w:tr>
      <w:tr w:rsidR="008A783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A7836" w:rsidRDefault="008A783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Felhasználói</w:t>
            </w:r>
          </w:p>
        </w:tc>
      </w:tr>
      <w:tr w:rsidR="008A7836">
        <w:tc>
          <w:tcPr>
            <w:tcW w:w="80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80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80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bl>
    <w:p w:rsidR="008A7836" w:rsidRDefault="008A7836">
      <w:pPr>
        <w:pStyle w:val="ProductList-Body"/>
      </w:pPr>
    </w:p>
    <w:p w:rsidR="008A7836" w:rsidRDefault="007540BA">
      <w:pPr>
        <w:pStyle w:val="ProductList-SubClauseHeading"/>
        <w:outlineLvl w:val="5"/>
      </w:pPr>
      <w:r>
        <w:t>4.1.1 A Windows 10 Enterprise Current Branch termékre vonatkozó jogok</w:t>
      </w:r>
    </w:p>
    <w:p w:rsidR="008A7836" w:rsidRDefault="007540BA">
      <w:pPr>
        <w:pStyle w:val="ProductList-BodyIndented"/>
      </w:pPr>
      <w:r>
        <w:t>A Windows 10 Enterprise Aktuális ág terméket csak Frissítési Garanciával, Windows 10 Enterprise E3/E5, Windows 10 Education A3/A5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8A7836" w:rsidRDefault="008A7836">
      <w:pPr>
        <w:pStyle w:val="ProductList-BodyIndented"/>
      </w:pPr>
    </w:p>
    <w:p w:rsidR="008A7836" w:rsidRDefault="007540BA">
      <w:pPr>
        <w:pStyle w:val="ProductList-ClauseHeading"/>
        <w:outlineLvl w:val="4"/>
      </w:pPr>
      <w:r>
        <w:t>4.2 Megfelelő operációs rendszerek (a továbbiakban „OS”)</w:t>
      </w:r>
    </w:p>
    <w:p w:rsidR="008A7836" w:rsidRDefault="007540BA">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8A7836" w:rsidRDefault="007540BA" w:rsidP="007540BA">
      <w:pPr>
        <w:pStyle w:val="ProductList-Bullet"/>
        <w:numPr>
          <w:ilvl w:val="0"/>
          <w:numId w:val="30"/>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8A7836" w:rsidRDefault="007540BA" w:rsidP="007540BA">
      <w:pPr>
        <w:pStyle w:val="ProductList-Bullet"/>
        <w:numPr>
          <w:ilvl w:val="0"/>
          <w:numId w:val="30"/>
        </w:numPr>
      </w:pPr>
      <w:r>
        <w:t>Az az Ügyfél, aki korábban Windows Pro Frissítés + Frissítési Garancia csomagot vásárolt, továbbra is megvásárolhatja a Pro Frissítés + Frissítési Garancia csomagot egészen beléptetésének, illetve szerződésének végéig.</w:t>
      </w:r>
    </w:p>
    <w:p w:rsidR="008A7836" w:rsidRDefault="008A7836">
      <w:pPr>
        <w:pStyle w:val="ProductList-Body"/>
      </w:pPr>
    </w:p>
    <w:p w:rsidR="008A7836" w:rsidRDefault="007540BA">
      <w:pPr>
        <w:pStyle w:val="ProductList-ClauseHeading"/>
        <w:outlineLvl w:val="4"/>
      </w:pPr>
      <w:r>
        <w:t>4.3 A Windows Frissítési Garancia eszközönkénti átrendelése</w:t>
      </w:r>
    </w:p>
    <w:p w:rsidR="008A7836" w:rsidRDefault="007540BA">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8A7836" w:rsidRDefault="008A7836">
      <w:pPr>
        <w:pStyle w:val="ProductList-Body"/>
      </w:pPr>
    </w:p>
    <w:p w:rsidR="008A7836" w:rsidRDefault="007540BA">
      <w:pPr>
        <w:pStyle w:val="ProductList-ClauseHeading"/>
        <w:outlineLvl w:val="4"/>
      </w:pPr>
      <w:r>
        <w:t>4.4 A Windows 10 Enterprise Felhasználónkénti Licenc hozzárendelésére vonatkozó szabályok</w:t>
      </w:r>
    </w:p>
    <w:p w:rsidR="008A7836" w:rsidRDefault="007540BA">
      <w:pPr>
        <w:pStyle w:val="ProductList-SubClauseHeading"/>
        <w:outlineLvl w:val="5"/>
      </w:pPr>
      <w:r>
        <w:t>4.4.1 Windows 10 Enterprise E3/E5 csomag Felhasználónkénti SL licencek</w:t>
      </w:r>
    </w:p>
    <w:p w:rsidR="008A7836" w:rsidRDefault="007540B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8A7836" w:rsidRDefault="008A7836">
      <w:pPr>
        <w:pStyle w:val="ProductList-BodyIndented"/>
      </w:pPr>
    </w:p>
    <w:p w:rsidR="008A7836" w:rsidRDefault="007540BA">
      <w:pPr>
        <w:pStyle w:val="ProductList-ClauseHeading"/>
        <w:outlineLvl w:val="4"/>
      </w:pPr>
      <w:r>
        <w:t>4.5 Nagyvállalati Beléptetések Windows Felhasználónkénti vagy Eszközönkénti Frissítési Garancia vagy VDA fedezet kombinációjával</w:t>
      </w:r>
    </w:p>
    <w:p w:rsidR="008A7836" w:rsidRDefault="007540BA">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8A7836" w:rsidRDefault="007540BA" w:rsidP="007540BA">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rsidR="008A7836" w:rsidRDefault="007540BA" w:rsidP="007540BA">
      <w:pPr>
        <w:pStyle w:val="ProductList-Bullet"/>
        <w:numPr>
          <w:ilvl w:val="0"/>
          <w:numId w:val="31"/>
        </w:numPr>
      </w:pPr>
      <w:r>
        <w:t>a licencelt felhasználók által használt összes Megfelelő Eszköz Windows Eszközönkénti Frissítési Garanciával van licencelve.</w:t>
      </w:r>
    </w:p>
    <w:p w:rsidR="008A7836" w:rsidRDefault="008A7836">
      <w:pPr>
        <w:pStyle w:val="ProductList-Body"/>
      </w:pPr>
    </w:p>
    <w:p w:rsidR="008A7836" w:rsidRDefault="007540BA">
      <w:pPr>
        <w:pStyle w:val="ProductList-ClauseHeading"/>
        <w:outlineLvl w:val="4"/>
      </w:pPr>
      <w:r>
        <w:t>4.6 Microsoft Desktop Optimization Pack (MDOP)</w:t>
      </w:r>
    </w:p>
    <w:p w:rsidR="008A7836" w:rsidRDefault="007540BA">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8A7836" w:rsidRDefault="008A7836">
      <w:pPr>
        <w:pStyle w:val="ProductList-Body"/>
      </w:pPr>
    </w:p>
    <w:p w:rsidR="008A7836" w:rsidRDefault="007540BA">
      <w:pPr>
        <w:pStyle w:val="ProductList-SubClauseHeading"/>
        <w:outlineLvl w:val="5"/>
      </w:pPr>
      <w:r>
        <w:t>4.6.1 Az MDOP által biztosított jogosultság</w:t>
      </w:r>
    </w:p>
    <w:p w:rsidR="008A7836" w:rsidRDefault="007540BA">
      <w:pPr>
        <w:pStyle w:val="ProductList-BodyIndented"/>
      </w:pPr>
      <w:r>
        <w:t>A következőkel rendelkező Ügyfelek jogosultak az MDOP használatára, és nem kell külön MDOP-t vásárolniuk.</w:t>
      </w:r>
    </w:p>
    <w:p w:rsidR="008A7836" w:rsidRDefault="007540BA" w:rsidP="007540BA">
      <w:pPr>
        <w:pStyle w:val="ProductList-Bullet"/>
        <w:numPr>
          <w:ilvl w:val="1"/>
          <w:numId w:val="32"/>
        </w:numPr>
      </w:pPr>
      <w:r>
        <w:t>Windows 10 Enterprise E3/E5 csomag Felhasználónkénti SL;</w:t>
      </w:r>
    </w:p>
    <w:p w:rsidR="008A7836" w:rsidRDefault="007540BA" w:rsidP="007540BA">
      <w:pPr>
        <w:pStyle w:val="ProductList-Bullet"/>
        <w:numPr>
          <w:ilvl w:val="1"/>
          <w:numId w:val="32"/>
        </w:numPr>
      </w:pPr>
      <w:r>
        <w:t>Windows 10 Enterprise E5 csomag Eszközönkénti SL;</w:t>
      </w:r>
    </w:p>
    <w:p w:rsidR="008A7836" w:rsidRDefault="007540BA" w:rsidP="007540BA">
      <w:pPr>
        <w:pStyle w:val="ProductList-Bullet"/>
        <w:numPr>
          <w:ilvl w:val="1"/>
          <w:numId w:val="32"/>
        </w:numPr>
      </w:pPr>
      <w:r>
        <w:t xml:space="preserve">Windows 10 Enterprise VDA Felhasználónkénti SL; vagy </w:t>
      </w:r>
    </w:p>
    <w:p w:rsidR="008A7836" w:rsidRDefault="007540BA" w:rsidP="007540BA">
      <w:pPr>
        <w:pStyle w:val="ProductList-Bullet"/>
        <w:numPr>
          <w:ilvl w:val="1"/>
          <w:numId w:val="32"/>
        </w:numPr>
      </w:pPr>
      <w:r>
        <w:t>2015. augusztus 1-jei vagy későbbi hatálybalépési nappal rendelkező szerződés és VDA Eszközönkénti vagy Windows 10 Enterprise E3 csomag Eszközönkénti.</w:t>
      </w:r>
    </w:p>
    <w:p w:rsidR="008A7836" w:rsidRDefault="008A7836">
      <w:pPr>
        <w:pStyle w:val="ProductList-BodyIndented"/>
      </w:pPr>
    </w:p>
    <w:p w:rsidR="008A7836" w:rsidRDefault="007540BA">
      <w:pPr>
        <w:pStyle w:val="ProductList-ClauseHeading"/>
        <w:outlineLvl w:val="4"/>
      </w:pPr>
      <w:r>
        <w:t>4.7 Oktatási programok</w:t>
      </w:r>
    </w:p>
    <w:p w:rsidR="008A7836" w:rsidRDefault="007540BA">
      <w:pPr>
        <w:pStyle w:val="ProductList-Body"/>
      </w:pPr>
      <w:r>
        <w:t>Az alábbiak az összes Oktatási Mennyiségi Licencprogramban részt vevő ügyfélre érvényesek:</w:t>
      </w:r>
    </w:p>
    <w:p w:rsidR="008A7836" w:rsidRDefault="007540BA">
      <w:pPr>
        <w:pStyle w:val="ProductList-SubClauseHeading"/>
        <w:outlineLvl w:val="5"/>
      </w:pPr>
      <w:r>
        <w:t>4.7.1 A Windows Enterprise LTSB termékre vonatkozó jogok</w:t>
      </w:r>
    </w:p>
    <w:p w:rsidR="008A7836" w:rsidRDefault="007540BA">
      <w:pPr>
        <w:pStyle w:val="ProductList-BodyIndented"/>
      </w:pPr>
      <w:r>
        <w:t>A Windows 10 Enterprise E3/E5 csomaggal vagy Windows 10 Oktatási A3/A5 csomaggal rendelkező Oktatási Intézmények bármely megengedett végleges példány helyett telepíthetik a Windows 10 Enterprise LTSB terméket. Ez a rendelkezés nem alkalmazandó az olyan ügyfelekre, akik ezt a terméket a Microsoft Felhő Szerződés keretében veszik licencbe.</w:t>
      </w:r>
    </w:p>
    <w:p w:rsidR="008A7836" w:rsidRDefault="008A7836">
      <w:pPr>
        <w:pStyle w:val="ProductList-BodyIndented"/>
      </w:pPr>
    </w:p>
    <w:p w:rsidR="008A7836" w:rsidRDefault="007540BA">
      <w:pPr>
        <w:pStyle w:val="ProductList-SubClauseHeading"/>
        <w:outlineLvl w:val="5"/>
      </w:pPr>
      <w:r>
        <w:t>4.7.2 A Windows 10 Enterprise, a Windows 10 Education, illetve a Windows 10 Pro Education termékre vonatkozó jogok</w:t>
      </w:r>
    </w:p>
    <w:p w:rsidR="008A7836" w:rsidRDefault="007540BA">
      <w:pPr>
        <w:pStyle w:val="ProductList-BodyIndented"/>
      </w:pPr>
      <w:r>
        <w:t xml:space="preserve">A Windows Enterprise vagy a Windows Education termékre Frissítési Garanciával rendelkező Oktatási Intézményeknek jogában áll a Windows 10 Enterprise, a Windows 10 Education vagy a Windows 10 Pro Education telepítése és használata. </w:t>
      </w:r>
    </w:p>
    <w:p w:rsidR="008A7836" w:rsidRDefault="008A7836">
      <w:pPr>
        <w:pStyle w:val="ProductList-BodyIndented"/>
      </w:pPr>
    </w:p>
    <w:p w:rsidR="008A7836" w:rsidRDefault="007540BA">
      <w:pPr>
        <w:pStyle w:val="ProductList-SubClauseHeading"/>
        <w:outlineLvl w:val="5"/>
      </w:pPr>
      <w:r>
        <w:t>4.7.3 Korábbi verziójú termék használatára vonatkozó jogok</w:t>
      </w:r>
    </w:p>
    <w:p w:rsidR="008A7836" w:rsidRDefault="007540BA">
      <w:pPr>
        <w:pStyle w:val="ProductList-BodyIndented"/>
      </w:pPr>
      <w:r>
        <w:t>A Windows 10 Enterprise vagy Windows 10 Education kiadásra Frissítési Garanciával rendelkező Oktatási Intézményeknek joga van alacsonyabb verzióra, nevezetesen a Windows 8.1 Enterprise/Pro rendszerre és a Windows 8.1 Enterprise/Pro korábbi verzióira, valamint a Windows Embedded 8.1 Industry rendszerre és a Windows Embedded 8.1 Industry korábbi verzióira váltani. Ez a rendelkezés nem alkalmazandó az olyan ügyfelekre, akik ezt a terméket a Microsoft Felhő Szerződés keretében veszik licencbe.</w:t>
      </w:r>
    </w:p>
    <w:p w:rsidR="008A7836" w:rsidRDefault="008A7836">
      <w:pPr>
        <w:pStyle w:val="ProductList-BodyIndented"/>
      </w:pPr>
    </w:p>
    <w:p w:rsidR="008A7836" w:rsidRDefault="007540BA">
      <w:pPr>
        <w:pStyle w:val="ProductList-SubClauseHeading"/>
        <w:outlineLvl w:val="5"/>
      </w:pPr>
      <w:r>
        <w:t>4.7.4 Az MDOP által biztosított jogosultság</w:t>
      </w:r>
    </w:p>
    <w:p w:rsidR="008A7836" w:rsidRDefault="007540BA">
      <w:pPr>
        <w:pStyle w:val="ProductList-BodyIndented"/>
      </w:pPr>
      <w:r>
        <w:t>A Windows Enterprise vagy a Windows Education termékre Frissítési Garanciával rendelkező Oktatási Intézményeknek jogában áll az MDOP telepítése és használata.</w:t>
      </w:r>
    </w:p>
    <w:p w:rsidR="008A7836" w:rsidRDefault="008A7836">
      <w:pPr>
        <w:pStyle w:val="ProductList-BodyIndented"/>
      </w:pPr>
    </w:p>
    <w:p w:rsidR="008A7836" w:rsidRDefault="007540BA">
      <w:pPr>
        <w:pStyle w:val="ProductList-SubClauseHeading"/>
        <w:outlineLvl w:val="5"/>
      </w:pPr>
      <w:r>
        <w:t>4.7.5 Windows To Go Hallgatói Lehetőség</w:t>
      </w:r>
    </w:p>
    <w:p w:rsidR="008A7836" w:rsidRDefault="007540BA">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8A7836" w:rsidRDefault="008A7836">
      <w:pPr>
        <w:pStyle w:val="ProductList-BodyIndented"/>
      </w:pPr>
    </w:p>
    <w:p w:rsidR="008A7836" w:rsidRDefault="007540BA">
      <w:pPr>
        <w:pStyle w:val="ProductList-ClauseHeading"/>
        <w:outlineLvl w:val="4"/>
      </w:pPr>
      <w:r>
        <w:t>4.8 Windows asztali operációs rendszer – „Fürtözött HPC-Alkalmazások” futtatási joga</w:t>
      </w:r>
    </w:p>
    <w:p w:rsidR="008A7836" w:rsidRDefault="007540B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8A7836" w:rsidRDefault="008A7836">
      <w:pPr>
        <w:pStyle w:val="ProductList-Body"/>
      </w:pPr>
    </w:p>
    <w:p w:rsidR="008A7836" w:rsidRDefault="007540BA">
      <w:pPr>
        <w:pStyle w:val="ProductList-ClauseHeading"/>
        <w:outlineLvl w:val="4"/>
      </w:pPr>
      <w:r>
        <w:t>4.9 Windows Asztali operációs rendszer – Windows Thin PC</w:t>
      </w:r>
    </w:p>
    <w:p w:rsidR="008A7836" w:rsidRDefault="007540BA">
      <w:pPr>
        <w:pStyle w:val="ProductList-Body"/>
      </w:pPr>
      <w:r>
        <w:t>Az Ügyfél a Windows Asztali operációs rendszer helyett használhatja a Windows Thin PC szoftvert, de kizárólag az alább felsorolt típusú alkalmazások futtatására.</w:t>
      </w:r>
    </w:p>
    <w:p w:rsidR="008A7836" w:rsidRDefault="007540BA" w:rsidP="007540BA">
      <w:pPr>
        <w:pStyle w:val="ProductList-Bullet"/>
        <w:numPr>
          <w:ilvl w:val="0"/>
          <w:numId w:val="33"/>
        </w:numPr>
      </w:pPr>
      <w:r>
        <w:t xml:space="preserve">biztonsági, </w:t>
      </w:r>
    </w:p>
    <w:p w:rsidR="008A7836" w:rsidRDefault="007540BA" w:rsidP="007540BA">
      <w:pPr>
        <w:pStyle w:val="ProductList-Bullet"/>
        <w:numPr>
          <w:ilvl w:val="0"/>
          <w:numId w:val="33"/>
        </w:numPr>
      </w:pPr>
      <w:r>
        <w:t xml:space="preserve">felügyeleti, </w:t>
      </w:r>
    </w:p>
    <w:p w:rsidR="008A7836" w:rsidRDefault="007540BA" w:rsidP="007540BA">
      <w:pPr>
        <w:pStyle w:val="ProductList-Bullet"/>
        <w:numPr>
          <w:ilvl w:val="0"/>
          <w:numId w:val="33"/>
        </w:numPr>
      </w:pPr>
      <w:r>
        <w:t xml:space="preserve">terminálemuláció, </w:t>
      </w:r>
    </w:p>
    <w:p w:rsidR="008A7836" w:rsidRDefault="007540BA" w:rsidP="007540BA">
      <w:pPr>
        <w:pStyle w:val="ProductList-Bullet"/>
        <w:numPr>
          <w:ilvl w:val="0"/>
          <w:numId w:val="33"/>
        </w:numPr>
      </w:pPr>
      <w:r>
        <w:t xml:space="preserve">Távoli asztal és hasonló technológiák, </w:t>
      </w:r>
    </w:p>
    <w:p w:rsidR="008A7836" w:rsidRDefault="007540BA" w:rsidP="007540BA">
      <w:pPr>
        <w:pStyle w:val="ProductList-Bullet"/>
        <w:numPr>
          <w:ilvl w:val="0"/>
          <w:numId w:val="33"/>
        </w:numPr>
      </w:pPr>
      <w:r>
        <w:t xml:space="preserve">webböngésző, </w:t>
      </w:r>
    </w:p>
    <w:p w:rsidR="008A7836" w:rsidRDefault="007540BA" w:rsidP="007540BA">
      <w:pPr>
        <w:pStyle w:val="ProductList-Bullet"/>
        <w:numPr>
          <w:ilvl w:val="0"/>
          <w:numId w:val="33"/>
        </w:numPr>
      </w:pPr>
      <w:r>
        <w:t xml:space="preserve">médialejátszó, </w:t>
      </w:r>
    </w:p>
    <w:p w:rsidR="008A7836" w:rsidRDefault="007540BA" w:rsidP="007540BA">
      <w:pPr>
        <w:pStyle w:val="ProductList-Bullet"/>
        <w:numPr>
          <w:ilvl w:val="0"/>
          <w:numId w:val="33"/>
        </w:numPr>
      </w:pPr>
      <w:r>
        <w:t xml:space="preserve">azonnali üzenetküldő ügyfélprogram, </w:t>
      </w:r>
    </w:p>
    <w:p w:rsidR="008A7836" w:rsidRDefault="007540BA" w:rsidP="007540BA">
      <w:pPr>
        <w:pStyle w:val="ProductList-Bullet"/>
        <w:numPr>
          <w:ilvl w:val="0"/>
          <w:numId w:val="33"/>
        </w:numPr>
      </w:pPr>
      <w:r>
        <w:t xml:space="preserve">dokumentummegtekintők, </w:t>
      </w:r>
    </w:p>
    <w:p w:rsidR="008A7836" w:rsidRDefault="007540BA" w:rsidP="007540BA">
      <w:pPr>
        <w:pStyle w:val="ProductList-Bullet"/>
        <w:numPr>
          <w:ilvl w:val="0"/>
          <w:numId w:val="33"/>
        </w:numPr>
      </w:pPr>
      <w:r>
        <w:t>.NET-keretrendszer és Java virtuális gép.</w:t>
      </w:r>
    </w:p>
    <w:p w:rsidR="008A7836" w:rsidRDefault="007540BA">
      <w:pPr>
        <w:pStyle w:val="ProductList-Body"/>
      </w:pPr>
      <w:r>
        <w:t>Az Ügyfél a szoftvert az első telepítési eszköztől különböző eszközön is használhatja, ha a megfelelő Frissítési Garancia fedezetet áthelyezi erre a másik eszközre.</w:t>
      </w:r>
    </w:p>
    <w:p w:rsidR="008A7836" w:rsidRDefault="008A7836">
      <w:pPr>
        <w:pStyle w:val="ProductList-Body"/>
      </w:pPr>
    </w:p>
    <w:p w:rsidR="008A7836" w:rsidRDefault="007540BA">
      <w:pPr>
        <w:pStyle w:val="ProductList-ClauseHeading"/>
        <w:outlineLvl w:val="4"/>
      </w:pPr>
      <w:r>
        <w:t>4.10 A Windows Embedded Industry Enterprise termékre vonatkozó Frissítési Garancia</w:t>
      </w:r>
    </w:p>
    <w:p w:rsidR="008A7836" w:rsidRDefault="007540BA">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192" w:name="_Sec619"/>
      <w:r>
        <w:t>Windows Server</w:t>
      </w:r>
      <w:bookmarkEnd w:id="192"/>
      <w:r>
        <w:fldChar w:fldCharType="begin"/>
      </w:r>
      <w:r>
        <w:instrText xml:space="preserve"> TC "</w:instrText>
      </w:r>
      <w:bookmarkStart w:id="193" w:name="_Toc502061269"/>
      <w:r>
        <w:instrText>Windows Server</w:instrText>
      </w:r>
      <w:bookmarkEnd w:id="193"/>
      <w:r>
        <w:instrText>" \l 2</w:instrText>
      </w:r>
      <w:r>
        <w:fldChar w:fldCharType="end"/>
      </w:r>
    </w:p>
    <w:p w:rsidR="008A7836" w:rsidRDefault="007540B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1270"/>
      <w:r>
        <w:instrText>Windows MultiPoint Server</w:instrText>
      </w:r>
      <w:bookmarkEnd w:id="195"/>
      <w:r>
        <w:instrText>" \l 3</w:instrText>
      </w:r>
      <w:r>
        <w:fldChar w:fldCharType="end"/>
      </w:r>
    </w:p>
    <w:p w:rsidR="008A7836" w:rsidRDefault="007540BA">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9" w:space="0" w:color="FFFFFF"/>
              <w:left w:val="single" w:sz="9" w:space="0" w:color="FFFFFF"/>
              <w:bottom w:val="none" w:sz="4" w:space="0" w:color="BFBFBF"/>
              <w:right w:val="single" w:sz="9" w:space="0" w:color="FFFFFF"/>
            </w:tcBorders>
          </w:tcPr>
          <w:p w:rsidR="008A7836" w:rsidRDefault="007540B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A7836" w:rsidRDefault="007540B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A7836" w:rsidRDefault="007540B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A7836" w:rsidRDefault="007540B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A7836" w:rsidRDefault="007540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A7836" w:rsidRDefault="007540BA">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Korábbi Kiadások: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(Frissítési Garancia):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52"/>
        <w:gridCol w:w="3649"/>
        <w:gridCol w:w="361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Windows Server 2016 Távoli asztali szolgáltatások CAL és CAL Licenccel Egyenértékű Licenc</w:t>
            </w:r>
          </w:p>
          <w:p w:rsidR="008A7836" w:rsidRDefault="007540BA">
            <w:pPr>
              <w:pStyle w:val="ProductList-TableBody"/>
            </w:pPr>
            <w:r>
              <w:t xml:space="preserve">(lásd: </w:t>
            </w:r>
            <w:hyperlink w:anchor="_Sec591">
              <w:r>
                <w:rPr>
                  <w:color w:val="00467F"/>
                  <w:u w:val="single"/>
                </w:rPr>
                <w:t>A függelék</w:t>
              </w:r>
            </w:hyperlink>
            <w:r>
              <w:t>)</w:t>
            </w:r>
          </w:p>
        </w:tc>
      </w:tr>
    </w:tbl>
    <w:p w:rsidR="008A7836" w:rsidRDefault="008A7836">
      <w:pPr>
        <w:pStyle w:val="ProductList-Body"/>
      </w:pPr>
    </w:p>
    <w:p w:rsidR="008A7836" w:rsidRDefault="007540BA">
      <w:pPr>
        <w:pStyle w:val="ProductList-SubClauseHeading"/>
        <w:outlineLvl w:val="5"/>
      </w:pPr>
      <w:r>
        <w:t>3.1.1 A Windows Server 2016 Active Directory Tartalomvédelmi Szolgáltatások CAL további funkciói</w:t>
      </w:r>
    </w:p>
    <w:p w:rsidR="008A7836" w:rsidRDefault="007540BA">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55"/>
        <w:gridCol w:w="3506"/>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r>
    </w:tbl>
    <w:p w:rsidR="008A7836" w:rsidRDefault="008A7836">
      <w:pPr>
        <w:pStyle w:val="ProductList-BodyIndented"/>
      </w:pPr>
    </w:p>
    <w:p w:rsidR="008A7836" w:rsidRDefault="007540BA">
      <w:pPr>
        <w:pStyle w:val="ProductList-ClauseHeading"/>
        <w:outlineLvl w:val="4"/>
      </w:pPr>
      <w:r>
        <w:t>3.2 A szoftver példányainak futtatása</w:t>
      </w:r>
    </w:p>
    <w:p w:rsidR="008A7836" w:rsidRDefault="007540B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8A7836" w:rsidRDefault="008A7836">
      <w:pPr>
        <w:pStyle w:val="ProductList-Body"/>
      </w:pPr>
    </w:p>
    <w:p w:rsidR="008A7836" w:rsidRDefault="007540BA">
      <w:pPr>
        <w:pStyle w:val="ProductList-ClauseHeading"/>
        <w:outlineLvl w:val="4"/>
      </w:pPr>
      <w:r>
        <w:t>3.3 Hozzáférési licencek</w:t>
      </w:r>
    </w:p>
    <w:p w:rsidR="008A7836" w:rsidRDefault="007540B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8A7836" w:rsidRDefault="008A7836">
      <w:pPr>
        <w:pStyle w:val="ProductList-Body"/>
      </w:pPr>
    </w:p>
    <w:p w:rsidR="008A7836" w:rsidRDefault="007540BA">
      <w:pPr>
        <w:pStyle w:val="ProductList-ClauseHeading"/>
        <w:outlineLvl w:val="4"/>
      </w:pPr>
      <w:r>
        <w:t>3.4 Windows MultiPoint Server 2016 Connector</w:t>
      </w:r>
    </w:p>
    <w:p w:rsidR="008A7836" w:rsidRDefault="007540BA">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8A7836" w:rsidRDefault="008A7836">
      <w:pPr>
        <w:pStyle w:val="ProductList-Body"/>
      </w:pPr>
    </w:p>
    <w:p w:rsidR="008A7836" w:rsidRDefault="007540BA">
      <w:pPr>
        <w:pStyle w:val="ProductList-ClauseHeading"/>
        <w:outlineLvl w:val="4"/>
      </w:pPr>
      <w:r>
        <w:t>3.5 A telepítés típusa</w:t>
      </w:r>
    </w:p>
    <w:p w:rsidR="008A7836" w:rsidRDefault="007540BA">
      <w:pPr>
        <w:pStyle w:val="ProductList-Body"/>
      </w:pPr>
      <w:r>
        <w:t>Az Ügyfél csak a Távoli asztali szolgáltatásokat telepítheti, és a MultiPoint Szolgáltatások szerepkört helyezheti üzembe és használhatja.</w:t>
      </w:r>
    </w:p>
    <w:p w:rsidR="008A7836" w:rsidRDefault="008A7836">
      <w:pPr>
        <w:pStyle w:val="ProductList-Body"/>
      </w:pPr>
    </w:p>
    <w:p w:rsidR="008A7836" w:rsidRDefault="007540BA">
      <w:pPr>
        <w:pStyle w:val="ProductList-ClauseHeading"/>
        <w:outlineLvl w:val="4"/>
      </w:pPr>
      <w:r>
        <w:t>3.6 További Szoftverek</w:t>
      </w:r>
    </w:p>
    <w:p w:rsidR="008A7836" w:rsidRDefault="007540BA">
      <w:pPr>
        <w:pStyle w:val="ProductList-Body"/>
      </w:pPr>
      <w:r>
        <w:t xml:space="preserve">A További Szoftverek listája itt található: </w:t>
      </w:r>
      <w:hyperlink r:id="rId98">
        <w:r>
          <w:rPr>
            <w:color w:val="00467F"/>
            <w:u w:val="single"/>
          </w:rPr>
          <w:t>http://go.microsoft.com/fwlink/?LinkId=245856</w:t>
        </w:r>
      </w:hyperlink>
      <w:r>
        <w:t>.</w:t>
      </w:r>
    </w:p>
    <w:p w:rsidR="008A7836" w:rsidRDefault="007540BA">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00" w:name="_Sec655"/>
      <w:r>
        <w:t>Windows Server</w:t>
      </w:r>
      <w:bookmarkEnd w:id="200"/>
      <w:r>
        <w:fldChar w:fldCharType="begin"/>
      </w:r>
      <w:r>
        <w:instrText xml:space="preserve"> TC "</w:instrText>
      </w:r>
      <w:bookmarkStart w:id="201" w:name="_Toc502061271"/>
      <w:r>
        <w:instrText>Windows Server</w:instrText>
      </w:r>
      <w:bookmarkEnd w:id="201"/>
      <w:r>
        <w:instrText>" \l 3</w:instrText>
      </w:r>
      <w:r>
        <w:fldChar w:fldCharType="end"/>
      </w:r>
    </w:p>
    <w:p w:rsidR="008A7836" w:rsidRDefault="007540BA">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A7836">
        <w:tc>
          <w:tcPr>
            <w:tcW w:w="416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FBFBF"/>
              <w:left w:val="single" w:sz="9" w:space="0" w:color="FFFFFF"/>
              <w:bottom w:val="dashed" w:sz="4" w:space="0" w:color="B2B2B2"/>
              <w:right w:val="single" w:sz="9" w:space="0" w:color="FFFFFF"/>
            </w:tcBorders>
          </w:tcPr>
          <w:p w:rsidR="008A7836" w:rsidRDefault="007540BA">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A7836" w:rsidRDefault="007540B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A7836" w:rsidRDefault="007540B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A7836" w:rsidRDefault="007540B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A7836" w:rsidRDefault="007540B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A7836">
        <w:tc>
          <w:tcPr>
            <w:tcW w:w="4160" w:type="dxa"/>
            <w:tcBorders>
              <w:top w:val="dashed" w:sz="4" w:space="0" w:color="B2B2B2"/>
              <w:left w:val="single" w:sz="9" w:space="0" w:color="FFFFFF"/>
              <w:bottom w:val="dashed" w:sz="4" w:space="0" w:color="BFBFBF"/>
              <w:right w:val="single" w:sz="9" w:space="0" w:color="FFFFFF"/>
            </w:tcBorders>
          </w:tcPr>
          <w:p w:rsidR="008A7836" w:rsidRDefault="007540BA">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A7836" w:rsidRDefault="007540B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r w:rsidR="008A7836">
        <w:tc>
          <w:tcPr>
            <w:tcW w:w="4160" w:type="dxa"/>
            <w:tcBorders>
              <w:top w:val="dashed" w:sz="4" w:space="0" w:color="BFBFBF"/>
              <w:left w:val="single" w:sz="9" w:space="0" w:color="FFFFFF"/>
              <w:bottom w:val="none" w:sz="4" w:space="0" w:color="BFBFBF"/>
              <w:right w:val="single" w:sz="9" w:space="0" w:color="FFFFFF"/>
            </w:tcBorders>
          </w:tcPr>
          <w:p w:rsidR="008A7836" w:rsidRDefault="007540BA">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A7836" w:rsidRDefault="007540B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A7836" w:rsidRDefault="008A783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A7836" w:rsidRDefault="008A783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(Frissítési Garancia):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rPr>
                <w:color w:val="404040"/>
              </w:rPr>
              <w:t>Csökkentésre Jogosító: Kiegészítő licencek, További Termékek</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7540BA">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704"/>
        <w:gridCol w:w="3624"/>
        <w:gridCol w:w="3588"/>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 szoftverhez tartozó technológiák: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2"/>
        <w:gridCol w:w="3644"/>
        <w:gridCol w:w="364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CAL</w:t>
            </w:r>
          </w:p>
          <w:p w:rsidR="008A7836" w:rsidRDefault="007540BA">
            <w:pPr>
              <w:pStyle w:val="ProductList-TableBody"/>
            </w:pPr>
            <w:r>
              <w:t>Microsoft 365 F1 (Felhasználói SL)</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r>
    </w:tbl>
    <w:p w:rsidR="008A7836" w:rsidRDefault="007540BA">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8A7836" w:rsidRDefault="008A7836">
      <w:pPr>
        <w:pStyle w:val="ProductList-Body"/>
      </w:pPr>
    </w:p>
    <w:p w:rsidR="008A7836" w:rsidRDefault="007540BA">
      <w:pPr>
        <w:pStyle w:val="ProductList-SubClauseHeading"/>
        <w:outlineLvl w:val="5"/>
      </w:pPr>
      <w:r>
        <w:t>3.1.1 A Windows Server 2016 Távoli asztali szolgáltatások CAL további funkciói</w:t>
      </w:r>
    </w:p>
    <w:p w:rsidR="008A7836" w:rsidRDefault="007540BA">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0"/>
        <w:gridCol w:w="3528"/>
        <w:gridCol w:w="3528"/>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8A7836" w:rsidRDefault="007540BA">
            <w:pPr>
              <w:pStyle w:val="ProductList-TableBody"/>
            </w:pPr>
            <w:r>
              <w:t>Windows Server 2016 Távoli asztali szolgáltatások felhasználói SL</w:t>
            </w:r>
          </w:p>
        </w:tc>
      </w:tr>
    </w:tbl>
    <w:p w:rsidR="008A7836" w:rsidRDefault="007540BA">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8A7836" w:rsidRDefault="008A7836">
      <w:pPr>
        <w:pStyle w:val="ProductList-BodyIndented"/>
      </w:pPr>
    </w:p>
    <w:p w:rsidR="008A7836" w:rsidRDefault="007540BA">
      <w:pPr>
        <w:pStyle w:val="ProductList-SubClauseHeading"/>
        <w:outlineLvl w:val="5"/>
      </w:pPr>
      <w:r>
        <w:t>3.1.2 A Windows Server 2016 Tartalomvédelmi Szolgáltatások CAL további funkciói</w:t>
      </w:r>
    </w:p>
    <w:p w:rsidR="008A7836" w:rsidRDefault="007540B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555"/>
        <w:gridCol w:w="3506"/>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Azure Information Protection (P1 és P2 csomag)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8A783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r>
    </w:tbl>
    <w:p w:rsidR="008A7836" w:rsidRDefault="008A7836">
      <w:pPr>
        <w:pStyle w:val="ProductList-BodyIndented"/>
      </w:pPr>
    </w:p>
    <w:p w:rsidR="008A7836" w:rsidRDefault="007540BA">
      <w:pPr>
        <w:pStyle w:val="ProductList-SubClauseHeading"/>
        <w:outlineLvl w:val="5"/>
      </w:pPr>
      <w:r>
        <w:t>3.1.3 A Microsoft Identity Manager Felhasználói CAL további funkciói</w:t>
      </w:r>
    </w:p>
    <w:p w:rsidR="008A7836" w:rsidRDefault="007540B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A7836" w:rsidRDefault="007540B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8A7836" w:rsidRDefault="007540BA">
            <w:pPr>
              <w:pStyle w:val="ProductList-TableBody"/>
            </w:pPr>
            <w:r>
              <w:t>Azure Active Directory Premium (P1 és P2 csomag) Felhasználói SL</w:t>
            </w:r>
          </w:p>
        </w:tc>
      </w:tr>
      <w:tr w:rsidR="008A783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A7836" w:rsidRDefault="008A783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A7836" w:rsidRDefault="007540B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BodyIndented"/>
      </w:pPr>
      <w:r>
        <w:rPr>
          <w:i/>
        </w:rPr>
        <w:t xml:space="preserve">*Minden olyan személy esetén is szükséges, aki számára a szoftver azonosítási adatokat ad ki vagy kezel. </w:t>
      </w:r>
    </w:p>
    <w:p w:rsidR="008A7836" w:rsidRDefault="008A7836">
      <w:pPr>
        <w:pStyle w:val="ProductList-BodyIndented"/>
      </w:pPr>
    </w:p>
    <w:p w:rsidR="008A7836" w:rsidRDefault="007540BA">
      <w:pPr>
        <w:pStyle w:val="ProductList-SubClauseHeading"/>
        <w:outlineLvl w:val="5"/>
      </w:pPr>
      <w:r>
        <w:t>3.1.4 Szinkronizálási szolgáltatás</w:t>
      </w:r>
    </w:p>
    <w:p w:rsidR="008A7836" w:rsidRDefault="007540BA">
      <w:pPr>
        <w:pStyle w:val="ProductList-BodyIndented"/>
      </w:pPr>
      <w:r>
        <w:t>Azon felhasználók számára, akik kizárólag a Microsoft Identity Manager szinkronizálási szolgáltatását használják, nem kell Microsoft Identity Manager 2016 CAL licenc.</w:t>
      </w:r>
    </w:p>
    <w:p w:rsidR="008A7836" w:rsidRDefault="008A7836">
      <w:pPr>
        <w:pStyle w:val="ProductList-BodyIndented"/>
      </w:pPr>
    </w:p>
    <w:p w:rsidR="008A7836" w:rsidRDefault="007540B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SubClauseHeading"/>
        <w:outlineLvl w:val="5"/>
      </w:pPr>
      <w:r>
        <w:t>3.2.1 A Windows Server 2016 Távoli asztali szolgáltatások Külső Csatlakozó Licenc további funkciói</w:t>
      </w:r>
    </w:p>
    <w:p w:rsidR="008A7836" w:rsidRDefault="007540BA">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48"/>
        <w:gridCol w:w="3573"/>
        <w:gridCol w:w="343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8A7836" w:rsidRDefault="008A7836">
      <w:pPr>
        <w:pStyle w:val="ProductList-BodyIndented"/>
      </w:pPr>
    </w:p>
    <w:p w:rsidR="008A7836" w:rsidRDefault="007540BA">
      <w:pPr>
        <w:pStyle w:val="ProductList-SubClauseHeading"/>
        <w:outlineLvl w:val="5"/>
      </w:pPr>
      <w:r>
        <w:t>3.2.2 A Windows Server 2016 Tartalomvédelmi Szolgáltatások Külső Csatlakozó Licenc további funkciói</w:t>
      </w:r>
    </w:p>
    <w:p w:rsidR="008A7836" w:rsidRDefault="007540BA">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94"/>
        <w:gridCol w:w="3423"/>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Indented"/>
      </w:pPr>
    </w:p>
    <w:p w:rsidR="008A7836" w:rsidRDefault="007540BA">
      <w:pPr>
        <w:pStyle w:val="ProductList-SubClauseHeading"/>
        <w:outlineLvl w:val="5"/>
      </w:pPr>
      <w:r>
        <w:t>3.2.3 A Microsoft Identity Manager Külső Csatlakozó Licenc további funkciói</w:t>
      </w:r>
    </w:p>
    <w:p w:rsidR="008A7836" w:rsidRDefault="007540B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A7836" w:rsidRDefault="007540B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BodyIndented"/>
      </w:pPr>
      <w:r>
        <w:rPr>
          <w:i/>
        </w:rPr>
        <w:t>*Minden olyan Külső Felhasználó esetén is szükséges, aki számára a szoftver azonosítási adatokat ad ki vagy kezel (ha nincs Microsoft Identity Manager 2016 CAL licenc).</w:t>
      </w:r>
    </w:p>
    <w:p w:rsidR="008A7836" w:rsidRDefault="008A7836">
      <w:pPr>
        <w:pStyle w:val="ProductList-BodyIndented"/>
      </w:pPr>
    </w:p>
    <w:p w:rsidR="008A7836" w:rsidRDefault="007540BA">
      <w:pPr>
        <w:pStyle w:val="ProductList-ClauseHeading"/>
        <w:outlineLvl w:val="4"/>
      </w:pPr>
      <w:r>
        <w:t>3.3 További feltételek a Windows Server 2016 Essentials termékre vonatkozóan</w:t>
      </w:r>
    </w:p>
    <w:p w:rsidR="008A7836" w:rsidRDefault="007540BA">
      <w:pPr>
        <w:pStyle w:val="ProductList-SubClauseHeading"/>
        <w:outlineLvl w:val="5"/>
      </w:pPr>
      <w:r>
        <w:t>3.3.1 Használatra vonatkozó korlátozások</w:t>
      </w:r>
    </w:p>
    <w:p w:rsidR="008A7836" w:rsidRDefault="007540BA" w:rsidP="007540BA">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8A7836" w:rsidRDefault="007540BA" w:rsidP="007540BA">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8A7836" w:rsidRDefault="008A7836">
      <w:pPr>
        <w:pStyle w:val="ProductList-BodyIndented"/>
      </w:pPr>
    </w:p>
    <w:p w:rsidR="008A7836" w:rsidRDefault="007540BA">
      <w:pPr>
        <w:pStyle w:val="ProductList-SubClauseHeading"/>
        <w:outlineLvl w:val="5"/>
      </w:pPr>
      <w:r>
        <w:t>3.3.2 A kiszolgálószoftver használata</w:t>
      </w:r>
    </w:p>
    <w:p w:rsidR="008A7836" w:rsidRDefault="007540BA">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8A7836" w:rsidRDefault="008A7836">
      <w:pPr>
        <w:pStyle w:val="ProductList-BodyIndented"/>
      </w:pPr>
    </w:p>
    <w:p w:rsidR="008A7836" w:rsidRDefault="007540BA">
      <w:pPr>
        <w:pStyle w:val="ProductList-SubClauseHeading"/>
        <w:outlineLvl w:val="5"/>
      </w:pPr>
      <w:r>
        <w:t>3.3.3 Windows Server 2016 Essentials Connector</w:t>
      </w:r>
    </w:p>
    <w:p w:rsidR="008A7836" w:rsidRDefault="007540BA">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8A7836" w:rsidRDefault="008A7836">
      <w:pPr>
        <w:pStyle w:val="ProductList-BodyIndented"/>
      </w:pPr>
    </w:p>
    <w:p w:rsidR="008A7836" w:rsidRDefault="007540BA">
      <w:pPr>
        <w:pStyle w:val="ProductList-SubClauseHeading"/>
        <w:outlineLvl w:val="5"/>
      </w:pPr>
      <w:r>
        <w:t>3.3.4 A Windows Server 2016 Active Directory Tartalomvédelmi Szolgáltatások elérése</w:t>
      </w:r>
    </w:p>
    <w:p w:rsidR="008A7836" w:rsidRDefault="007540BA">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8A7836" w:rsidRDefault="008A7836">
      <w:pPr>
        <w:pStyle w:val="ProductList-BodyIndented"/>
      </w:pPr>
    </w:p>
    <w:p w:rsidR="008A7836" w:rsidRDefault="007540BA">
      <w:pPr>
        <w:pStyle w:val="ProductList-ClauseHeading"/>
        <w:outlineLvl w:val="4"/>
      </w:pPr>
      <w:r>
        <w:t>3.4 Windows Server-tárolók Hyper-V-elhatárolás nélkül Windows Server 2016 Standard és Datacenter esetén</w:t>
      </w:r>
    </w:p>
    <w:p w:rsidR="008A7836" w:rsidRDefault="007540B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A7836" w:rsidRDefault="008A7836">
      <w:pPr>
        <w:pStyle w:val="ProductList-Body"/>
      </w:pPr>
    </w:p>
    <w:p w:rsidR="008A7836" w:rsidRDefault="007540BA">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57"/>
        <w:gridCol w:w="3687"/>
        <w:gridCol w:w="3572"/>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7540BA">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A7836" w:rsidRDefault="007540BA">
            <w:pPr>
              <w:pStyle w:val="ProductList-TableBody"/>
            </w:pPr>
            <w:r>
              <w:rPr>
                <w:color w:val="404040"/>
              </w:rPr>
              <w:t>Feladatátvételi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"Licencáthelyezhetőség: A Frissítési Garanciával rendelkező ügyfelek azon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0">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1">
              <w:r>
                <w:rPr>
                  <w:color w:val="00467F"/>
                  <w:u w:val="single"/>
                </w:rPr>
                <w:t>Terméklista – 2015. június</w:t>
              </w:r>
            </w:hyperlink>
            <w:r>
              <w:t xml:space="preserve"> (Forefront Identity Manager 2010 R2) dokumentumot; a </w:t>
            </w:r>
            <w:hyperlink r:id="rId102">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7836" w:rsidRDefault="007540BA">
            <w:pPr>
              <w:pStyle w:val="ProductList-TableBody"/>
            </w:pPr>
            <w:r>
              <w:rPr>
                <w:color w:val="404040"/>
              </w:rPr>
              <w:t>Barangolási Jogok: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7836" w:rsidRDefault="007540B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A7836" w:rsidRDefault="008A7836">
            <w:pPr>
              <w:pStyle w:val="ProductList-TableBody"/>
            </w:pPr>
          </w:p>
        </w:tc>
      </w:tr>
    </w:tbl>
    <w:p w:rsidR="008A7836" w:rsidRDefault="008A7836">
      <w:pPr>
        <w:pStyle w:val="ProductList-ClauseHeading"/>
        <w:outlineLvl w:val="4"/>
      </w:pPr>
    </w:p>
    <w:p w:rsidR="008A7836" w:rsidRDefault="007540BA">
      <w:pPr>
        <w:pStyle w:val="ProductList-ClauseHeading"/>
        <w:outlineLvl w:val="4"/>
      </w:pPr>
      <w:r>
        <w:t>4.1 Microsoft Azure Hibrid Használati Előny</w:t>
      </w:r>
    </w:p>
    <w:p w:rsidR="008A7836" w:rsidRDefault="007540B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8A7836" w:rsidRDefault="008A7836">
      <w:pPr>
        <w:pStyle w:val="ProductList-Body"/>
      </w:pPr>
    </w:p>
    <w:p w:rsidR="008A7836" w:rsidRDefault="007540BA">
      <w:pPr>
        <w:pStyle w:val="ProductList-ClauseHeading"/>
        <w:outlineLvl w:val="4"/>
      </w:pPr>
      <w:r>
        <w:t>4.2 Féléves Csatorna kiadások</w:t>
      </w:r>
    </w:p>
    <w:p w:rsidR="008A7836" w:rsidRDefault="007540B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8A7836" w:rsidRDefault="008A7836">
      <w:pPr>
        <w:pStyle w:val="ProductList-ClauseHeading"/>
        <w:outlineLvl w:val="4"/>
      </w:pPr>
    </w:p>
    <w:p w:rsidR="008A7836" w:rsidRDefault="007540BA">
      <w:pPr>
        <w:pStyle w:val="ProductList-ClauseHeading"/>
        <w:outlineLvl w:val="4"/>
      </w:pPr>
      <w:r>
        <w:t>4.3 Távoli asztali szolgáltatások (a továbbiakban „RDS”) Felhasználói CAL és Felhasználói SL – Kiterjesztett engedélyek</w:t>
      </w:r>
    </w:p>
    <w:p w:rsidR="008A7836" w:rsidRDefault="007540BA">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8A7836" w:rsidRDefault="008A7836">
      <w:pPr>
        <w:pStyle w:val="ProductList-Body"/>
      </w:pPr>
    </w:p>
    <w:p w:rsidR="008A7836" w:rsidRDefault="007540BA">
      <w:pPr>
        <w:pStyle w:val="ProductList-ClauseHeading"/>
        <w:outlineLvl w:val="4"/>
      </w:pPr>
      <w:r>
        <w:t>4.4 A licencmodell változásához kapcsolódó használati jogok és licencterjedelmek – Jogosító Licenc</w:t>
      </w:r>
    </w:p>
    <w:p w:rsidR="008A7836" w:rsidRDefault="007540BA">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8A7836">
      <w:pPr>
        <w:sectPr w:rsidR="008A7836">
          <w:headerReference w:type="default" r:id="rId103"/>
          <w:footerReference w:type="default" r:id="rId104"/>
          <w:type w:val="continuous"/>
          <w:pgSz w:w="12240" w:h="15840" w:code="1"/>
          <w:pgMar w:top="1170" w:right="720" w:bottom="720" w:left="720" w:header="432" w:footer="288" w:gutter="0"/>
          <w:cols w:space="360"/>
        </w:sectPr>
      </w:pPr>
    </w:p>
    <w:p w:rsidR="008A7836" w:rsidRDefault="007540BA">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02061272"/>
      <w:r>
        <w:instrText>Online Szolgáltatások</w:instrText>
      </w:r>
      <w:bookmarkEnd w:id="207"/>
      <w:r>
        <w:instrText>" \l 1</w:instrText>
      </w:r>
      <w:r>
        <w:fldChar w:fldCharType="end"/>
      </w:r>
    </w:p>
    <w:p w:rsidR="008A7836" w:rsidRDefault="007540BA">
      <w:pPr>
        <w:pStyle w:val="ProductList-Body"/>
      </w:pPr>
      <w:r>
        <w:t xml:space="preserve">A Microsoft Online Szolgáltatások Ügyfél általi megvásárlására és használatára a Termékfeltételek és a </w:t>
      </w:r>
      <w:hyperlink r:id="rId10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8A7836" w:rsidRDefault="007540BA">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02061273"/>
      <w:r>
        <w:instrText>Az Online Szolgáltatások regionális elérhetősége</w:instrText>
      </w:r>
      <w:bookmarkEnd w:id="209"/>
      <w:r>
        <w:instrText>" \l 2</w:instrText>
      </w:r>
      <w:r>
        <w:fldChar w:fldCharType="end"/>
      </w:r>
    </w:p>
    <w:p w:rsidR="008A7836" w:rsidRDefault="007540BA">
      <w:pPr>
        <w:pStyle w:val="ProductList-Body"/>
      </w:pPr>
      <w:r>
        <w:t xml:space="preserve">Azoknak az országoknak és térségeknek a listája, amelyekben az Online Szolgáltatások elérhetők, a </w:t>
      </w:r>
      <w:hyperlink r:id="rId106" w:anchor="international">
        <w:r>
          <w:rPr>
            <w:color w:val="00467F"/>
            <w:u w:val="single"/>
          </w:rPr>
          <w:t>http://www.microsoft.com/online/faq.aspx#international</w:t>
        </w:r>
      </w:hyperlink>
      <w:r>
        <w:t xml:space="preserve"> webhelyen található.</w:t>
      </w:r>
    </w:p>
    <w:p w:rsidR="008A7836" w:rsidRDefault="007540BA">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02061274"/>
      <w:r>
        <w:instrText>Az Online Szolgáltatások megvásárlására vonatkozó szabályok</w:instrText>
      </w:r>
      <w:bookmarkEnd w:id="211"/>
      <w:r>
        <w:instrText>" \l 2</w:instrText>
      </w:r>
      <w:r>
        <w:fldChar w:fldCharType="end"/>
      </w:r>
    </w:p>
    <w:p w:rsidR="008A7836" w:rsidRDefault="007540BA">
      <w:pPr>
        <w:pStyle w:val="ProductList-Body"/>
      </w:pPr>
      <w:r>
        <w:t>Az Online Szolgáltatásokra a következő vásárlási szabályok alkalmazandók:</w:t>
      </w:r>
    </w:p>
    <w:p w:rsidR="008A7836" w:rsidRDefault="007540BA" w:rsidP="007540BA">
      <w:pPr>
        <w:pStyle w:val="ProductList-Bullet"/>
        <w:numPr>
          <w:ilvl w:val="0"/>
          <w:numId w:val="35"/>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8A7836" w:rsidRDefault="007540BA" w:rsidP="007540BA">
      <w:pPr>
        <w:pStyle w:val="ProductList-Bullet"/>
        <w:numPr>
          <w:ilvl w:val="0"/>
          <w:numId w:val="35"/>
        </w:numPr>
      </w:pPr>
      <w:r>
        <w:t>Ha az Ügyfél egy Online Szolgáltatásból továbbiakat vásárol, akkor a további vásárlás előfizetési tartama végének igazodnia kell az Ügyfél ugyanazon Online Szolgáltatásra vonatkozó meglévő előfizetési tartamához.</w:t>
      </w:r>
    </w:p>
    <w:p w:rsidR="008A7836" w:rsidRDefault="007540BA" w:rsidP="007540BA">
      <w:pPr>
        <w:pStyle w:val="ProductList-Bullet"/>
        <w:numPr>
          <w:ilvl w:val="0"/>
          <w:numId w:val="35"/>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8A7836" w:rsidRDefault="007540BA" w:rsidP="007540BA">
      <w:pPr>
        <w:pStyle w:val="ProductList-Bullet"/>
        <w:numPr>
          <w:ilvl w:val="0"/>
          <w:numId w:val="35"/>
        </w:numPr>
      </w:pPr>
      <w:r>
        <w:t>A Microsoft Azure-ra vonatkozó feltételek a Microsoft Azure Terméktétel részben találhatók.</w:t>
      </w:r>
    </w:p>
    <w:p w:rsidR="008A7836" w:rsidRDefault="007540BA" w:rsidP="007540BA">
      <w:pPr>
        <w:pStyle w:val="ProductList-Bullet"/>
        <w:numPr>
          <w:ilvl w:val="0"/>
          <w:numId w:val="35"/>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8A7836" w:rsidRDefault="007540BA">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02061275"/>
      <w:r>
        <w:instrText>Online Szolgáltatások megújítása</w:instrText>
      </w:r>
      <w:bookmarkEnd w:id="213"/>
      <w:r>
        <w:instrText>" \l 2</w:instrText>
      </w:r>
      <w:r>
        <w:fldChar w:fldCharType="end"/>
      </w:r>
    </w:p>
    <w:p w:rsidR="008A7836" w:rsidRDefault="007540B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02061276"/>
      <w:r>
        <w:instrText>Microsoft Azure-Szolgáltatások</w:instrText>
      </w:r>
      <w:bookmarkEnd w:id="215"/>
      <w:r>
        <w:instrText>" \l 2</w:instrText>
      </w:r>
      <w:r>
        <w:fldChar w:fldCharType="end"/>
      </w:r>
    </w:p>
    <w:p w:rsidR="008A7836" w:rsidRDefault="007540BA">
      <w:pPr>
        <w:pStyle w:val="ProductList-ClauseHeading"/>
        <w:outlineLvl w:val="2"/>
      </w:pPr>
      <w:r>
        <w:t>1. Meghatározások</w:t>
      </w:r>
    </w:p>
    <w:p w:rsidR="008A7836" w:rsidRDefault="007540BA">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8A7836" w:rsidRDefault="007540B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8A7836" w:rsidRDefault="007540B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8A7836" w:rsidRDefault="007540B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8A7836" w:rsidRDefault="008A7836">
      <w:pPr>
        <w:pStyle w:val="ProductList-Body"/>
      </w:pPr>
    </w:p>
    <w:p w:rsidR="008A7836" w:rsidRDefault="007540BA">
      <w:pPr>
        <w:pStyle w:val="ProductList-ClauseHeading"/>
        <w:outlineLvl w:val="2"/>
      </w:pPr>
      <w:r>
        <w:t>2. Az Előfizetés tartama</w:t>
      </w:r>
    </w:p>
    <w:p w:rsidR="008A7836" w:rsidRDefault="007540BA">
      <w:pPr>
        <w:pStyle w:val="ProductList-Body"/>
      </w:pPr>
      <w:r>
        <w:t>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8A7836" w:rsidRDefault="008A7836">
      <w:pPr>
        <w:pStyle w:val="ProductList-Body"/>
      </w:pPr>
    </w:p>
    <w:p w:rsidR="008A7836" w:rsidRDefault="007540BA">
      <w:pPr>
        <w:pStyle w:val="ProductList-ClauseHeading"/>
        <w:outlineLvl w:val="2"/>
      </w:pPr>
      <w:r>
        <w:t>3. Szolgáltatások vásárlása</w:t>
      </w:r>
    </w:p>
    <w:p w:rsidR="008A7836" w:rsidRDefault="007540BA">
      <w:pPr>
        <w:pStyle w:val="ProductList-Body"/>
      </w:pPr>
      <w:r>
        <w:t>Microsoft Azure-Szolgáltatások egyenként vagy kombinációban vásárolhatók a következő módokon:</w:t>
      </w:r>
    </w:p>
    <w:p w:rsidR="008A7836" w:rsidRDefault="007540BA" w:rsidP="007540BA">
      <w:pPr>
        <w:pStyle w:val="ProductList-Bullet"/>
        <w:numPr>
          <w:ilvl w:val="0"/>
          <w:numId w:val="36"/>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8A7836" w:rsidRDefault="007540BA" w:rsidP="007540BA">
      <w:pPr>
        <w:pStyle w:val="ProductList-Bullet"/>
        <w:numPr>
          <w:ilvl w:val="0"/>
          <w:numId w:val="36"/>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rsidR="008A7836" w:rsidRDefault="007540BA" w:rsidP="007540BA">
      <w:pPr>
        <w:pStyle w:val="ProductList-Bullet"/>
        <w:numPr>
          <w:ilvl w:val="0"/>
          <w:numId w:val="36"/>
        </w:numPr>
      </w:pPr>
      <w:r>
        <w:rPr>
          <w:b/>
          <w:color w:val="00188F"/>
        </w:rPr>
        <w:t>Microsoft Azure-Szolgáltatáscsomagok</w:t>
      </w:r>
      <w:r>
        <w:t>: Előfordulhat, hogy az Ügyfél egy Microsoft Azure-Szolgáltatásra Microsoft Azure-Szolgáltatáscsomagként tud előfizetni.</w:t>
      </w:r>
    </w:p>
    <w:p w:rsidR="008A7836" w:rsidRDefault="007540BA" w:rsidP="007540BA">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8A7836" w:rsidRDefault="008A7836">
      <w:pPr>
        <w:pStyle w:val="ProductList-Body"/>
      </w:pPr>
    </w:p>
    <w:p w:rsidR="008A7836" w:rsidRDefault="007540BA">
      <w:pPr>
        <w:pStyle w:val="ProductList-ClauseHeading"/>
        <w:outlineLvl w:val="2"/>
      </w:pPr>
      <w:r>
        <w:t>4. Árképzés</w:t>
      </w:r>
    </w:p>
    <w:p w:rsidR="008A7836" w:rsidRDefault="007540B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8A7836" w:rsidRDefault="008A7836">
      <w:pPr>
        <w:pStyle w:val="ProductList-Body"/>
      </w:pPr>
    </w:p>
    <w:p w:rsidR="008A7836" w:rsidRDefault="007540BA">
      <w:pPr>
        <w:pStyle w:val="ProductList-ClauseHeading"/>
        <w:outlineLvl w:val="2"/>
      </w:pPr>
      <w:r>
        <w:t>5. Fizetés és díjak</w:t>
      </w:r>
    </w:p>
    <w:p w:rsidR="008A7836" w:rsidRDefault="007540BA" w:rsidP="007540BA">
      <w:pPr>
        <w:pStyle w:val="ProductList-Bullet"/>
        <w:numPr>
          <w:ilvl w:val="0"/>
          <w:numId w:val="37"/>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8A7836" w:rsidRDefault="007540BA" w:rsidP="007540BA">
      <w:pPr>
        <w:pStyle w:val="ProductList-Bullet"/>
        <w:numPr>
          <w:ilvl w:val="0"/>
          <w:numId w:val="37"/>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rsidR="008A7836" w:rsidRDefault="007540BA" w:rsidP="007540BA">
      <w:pPr>
        <w:pStyle w:val="ProductList-Bullet"/>
        <w:numPr>
          <w:ilvl w:val="0"/>
          <w:numId w:val="37"/>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negyedéveinek végén. </w:t>
      </w:r>
    </w:p>
    <w:p w:rsidR="008A7836" w:rsidRDefault="007540BA" w:rsidP="007540BA">
      <w:pPr>
        <w:pStyle w:val="ProductList-Bullet"/>
        <w:numPr>
          <w:ilvl w:val="0"/>
          <w:numId w:val="37"/>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negyedévenként, az aktuális Felhasználási Árakon lesz kiszámlázva. </w:t>
      </w:r>
    </w:p>
    <w:p w:rsidR="008A7836" w:rsidRDefault="007540BA" w:rsidP="007540BA">
      <w:pPr>
        <w:pStyle w:val="ProductList-Bullet"/>
        <w:numPr>
          <w:ilvl w:val="0"/>
          <w:numId w:val="37"/>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w:t>
      </w:r>
    </w:p>
    <w:p w:rsidR="008A7836" w:rsidRDefault="008A7836">
      <w:pPr>
        <w:pStyle w:val="ProductList-Body"/>
      </w:pPr>
    </w:p>
    <w:p w:rsidR="008A7836" w:rsidRDefault="007540BA">
      <w:pPr>
        <w:pStyle w:val="ProductList-ClauseHeading"/>
        <w:outlineLvl w:val="2"/>
      </w:pPr>
      <w:r>
        <w:t>6. Open License, Open Value és Open Value Subscription program</w:t>
      </w:r>
    </w:p>
    <w:p w:rsidR="008A7836" w:rsidRDefault="007540BA">
      <w:pPr>
        <w:pStyle w:val="ProductList-SubClauseHeading"/>
        <w:outlineLvl w:val="3"/>
      </w:pPr>
      <w:r>
        <w:t>6.1 Meghatározások</w:t>
      </w:r>
    </w:p>
    <w:p w:rsidR="008A7836" w:rsidRDefault="007540BA">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8A7836" w:rsidRDefault="007540BA">
      <w:pPr>
        <w:pStyle w:val="ProductList-BodyIndented"/>
      </w:pPr>
      <w:r>
        <w:t>A</w:t>
      </w:r>
      <w:r>
        <w:rPr>
          <w:b/>
          <w:color w:val="00188F"/>
        </w:rPr>
        <w:t>Portál</w:t>
      </w:r>
      <w:r>
        <w:t xml:space="preserve"> azt a portált jelenti, amelyen keresztül az Ügyfél az Előfizetését kezeli.</w:t>
      </w:r>
    </w:p>
    <w:p w:rsidR="008A7836" w:rsidRDefault="007540B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8A7836" w:rsidRDefault="008A7836">
      <w:pPr>
        <w:pStyle w:val="ProductList-BodyIndented"/>
      </w:pPr>
    </w:p>
    <w:p w:rsidR="008A7836" w:rsidRDefault="007540BA">
      <w:pPr>
        <w:pStyle w:val="ProductList-SubClauseHeading"/>
        <w:outlineLvl w:val="3"/>
      </w:pPr>
      <w:r>
        <w:t>6.2 Az Előfizetés tartama</w:t>
      </w:r>
    </w:p>
    <w:p w:rsidR="008A7836" w:rsidRDefault="007540B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8A7836" w:rsidRDefault="008A7836">
      <w:pPr>
        <w:pStyle w:val="ProductList-BodyIndented"/>
      </w:pPr>
    </w:p>
    <w:p w:rsidR="008A7836" w:rsidRDefault="007540BA">
      <w:pPr>
        <w:pStyle w:val="ProductList-ClauseHeading"/>
        <w:outlineLvl w:val="2"/>
      </w:pPr>
      <w:r>
        <w:t>7. Microsoft Azure Hibrid Használati Előny</w:t>
      </w:r>
    </w:p>
    <w:p w:rsidR="008A7836" w:rsidRDefault="007540BA">
      <w:pPr>
        <w:pStyle w:val="ProductList-Body"/>
      </w:pPr>
      <w:r>
        <w:t>A Microsoft Azure Hibrid Használati Előny (a továbbiakban „HUB”) alapján a Frissítési Garancia fedezettel bíró Windows Server-Licencekkel rendelkező ügyfelek feltölthetik saját Windows Server-lemezképüket a Microsoft Azure-ra, és azt ott használhatják.</w:t>
      </w:r>
    </w:p>
    <w:p w:rsidR="008A7836" w:rsidRDefault="008A7836">
      <w:pPr>
        <w:pStyle w:val="ProductList-Body"/>
      </w:pPr>
    </w:p>
    <w:p w:rsidR="008A7836" w:rsidRDefault="007540BA">
      <w:pPr>
        <w:pStyle w:val="ProductList-Body"/>
      </w:pPr>
      <w:r>
        <w:t>Az Azure HUB lehetővé teszi, hogy az Ügyfelek Azure Virtuális Gépeken (a továbbiakban „Alap Példányok”) keresztül használják a Microsoft Azure-beli Windows Servert. Az Azure HUB nem foglalja magában az Alap Példányok költségét, és az Alap Példányok nem tartalmazzák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Virtuális Rendszermag és egy Alap Példány használatára jogosít.</w:t>
      </w:r>
    </w:p>
    <w:p w:rsidR="008A7836" w:rsidRDefault="008A7836">
      <w:pPr>
        <w:pStyle w:val="ProductList-Body"/>
      </w:pPr>
    </w:p>
    <w:p w:rsidR="008A7836" w:rsidRDefault="007540BA">
      <w:pPr>
        <w:pStyle w:val="ProductList-Body"/>
      </w:pPr>
      <w:r>
        <w:t xml:space="preserve">Amikor az Ügyfél konfigurálja a feltöltött lemezképe(ke)t az Azure-on, jeleznie kell, hogy az Azure HUB alapján használ Windows Servert. Az Ügyfél a feltöltött lemezképe(ke)t az </w:t>
      </w:r>
      <w:hyperlink r:id="rId108">
        <w:r>
          <w:rPr>
            <w:color w:val="00467F"/>
            <w:u w:val="single"/>
          </w:rPr>
          <w:t>Online Szolgáltatások Feltételeinek</w:t>
        </w:r>
      </w:hyperlink>
      <w:r>
        <w:t xml:space="preserve"> megfelelően használhatja.</w:t>
      </w:r>
    </w:p>
    <w:p w:rsidR="008A7836" w:rsidRDefault="008A7836">
      <w:pPr>
        <w:pStyle w:val="ProductList-Body"/>
      </w:pPr>
    </w:p>
    <w:p w:rsidR="008A7836" w:rsidRDefault="007540BA">
      <w:pPr>
        <w:pStyle w:val="ProductList-Body"/>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HUB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az Azure HUB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8A7836" w:rsidRDefault="008A7836">
      <w:pPr>
        <w:pStyle w:val="ProductList-Body"/>
      </w:pPr>
    </w:p>
    <w:p w:rsidR="008A7836" w:rsidRDefault="007540BA">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02061277"/>
      <w:r>
        <w:instrText>Microsoft Azure-Szolgáltatások</w:instrText>
      </w:r>
      <w:bookmarkEnd w:id="217"/>
      <w:r>
        <w:instrText>" \l 3</w:instrText>
      </w:r>
      <w:r>
        <w:fldChar w:fldCharType="end"/>
      </w:r>
    </w:p>
    <w:p w:rsidR="008A7836" w:rsidRDefault="007540BA">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2B2B2"/>
              <w:right w:val="none" w:sz="4" w:space="0" w:color="6E6E6E"/>
            </w:tcBorders>
          </w:tcPr>
          <w:p w:rsidR="008A7836" w:rsidRDefault="007540BA">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none" w:sz="4" w:space="0" w:color="BFBFBF"/>
              <w:right w:val="none" w:sz="4" w:space="0" w:color="6E6E6E"/>
            </w:tcBorders>
          </w:tcPr>
          <w:p w:rsidR="008A7836" w:rsidRDefault="007540B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90"/>
        <w:gridCol w:w="3663"/>
        <w:gridCol w:w="3663"/>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Microsoft Azure-Szolgáltatáscsomagok</w:t>
      </w:r>
    </w:p>
    <w:p w:rsidR="008A7836" w:rsidRDefault="007540B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A7836" w:rsidRDefault="008A7836">
            <w:pPr>
              <w:pStyle w:val="PURBreadcrumb"/>
            </w:pPr>
          </w:p>
          <w:tbl>
            <w:tblPr>
              <w:tblW w:w="0" w:type="dxa"/>
              <w:tblLook w:val="04A0" w:firstRow="1" w:lastRow="0" w:firstColumn="1" w:lastColumn="0" w:noHBand="0" w:noVBand="1"/>
            </w:tblPr>
            <w:tblGrid>
              <w:gridCol w:w="10800"/>
            </w:tblGrid>
            <w:tr w:rsidR="008A7836">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TableBody"/>
            </w:pPr>
          </w:p>
        </w:tc>
      </w:tr>
    </w:tbl>
    <w:p w:rsidR="008A7836" w:rsidRDefault="007540BA">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02061278"/>
      <w:r>
        <w:instrText>Microsoft Azure Infrastruktúra-csomagok</w:instrText>
      </w:r>
      <w:bookmarkEnd w:id="221"/>
      <w:r>
        <w:instrText>" \l 3</w:instrText>
      </w:r>
      <w:r>
        <w:fldChar w:fldCharType="end"/>
      </w:r>
    </w:p>
    <w:p w:rsidR="008A7836" w:rsidRDefault="007540BA">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312"/>
        <w:gridCol w:w="708"/>
        <w:gridCol w:w="695"/>
        <w:gridCol w:w="706"/>
        <w:gridCol w:w="715"/>
        <w:gridCol w:w="729"/>
        <w:gridCol w:w="832"/>
        <w:gridCol w:w="709"/>
        <w:gridCol w:w="700"/>
        <w:gridCol w:w="810"/>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Operations Management and Security</w:t>
      </w:r>
    </w:p>
    <w:p w:rsidR="008A7836" w:rsidRDefault="008A7836">
      <w:pPr>
        <w:pStyle w:val="ProductList-Body"/>
      </w:pPr>
    </w:p>
    <w:p w:rsidR="008A7836" w:rsidRDefault="007540BA">
      <w:pPr>
        <w:pStyle w:val="ProductList-SubClauseHeading"/>
        <w:outlineLvl w:val="5"/>
      </w:pPr>
      <w:r>
        <w:t>2.1.1 Operations Management Suite</w:t>
      </w:r>
    </w:p>
    <w:p w:rsidR="008A7836" w:rsidRDefault="007540BA">
      <w:pPr>
        <w:pStyle w:val="ProductList-BodyIndented"/>
      </w:pPr>
      <w:r>
        <w:t>Az Operations Management and Security-előfizetések az Operations Management Suite csomagban elérhető ajánlatok.</w:t>
      </w:r>
    </w:p>
    <w:p w:rsidR="008A7836" w:rsidRDefault="008A7836">
      <w:pPr>
        <w:pStyle w:val="ProductList-BodyIndented"/>
      </w:pPr>
    </w:p>
    <w:p w:rsidR="008A7836" w:rsidRDefault="007540BA">
      <w:pPr>
        <w:pStyle w:val="ProductList-SubClauseHeading"/>
        <w:outlineLvl w:val="5"/>
      </w:pPr>
      <w:r>
        <w:t>2.1.2 Az Operations Management and Security E1/E2 csomagba tartozó szoftverek</w:t>
      </w:r>
    </w:p>
    <w:p w:rsidR="008A7836" w:rsidRDefault="007540BA">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242"/>
        <w:gridCol w:w="5314"/>
      </w:tblGrid>
      <w:tr w:rsidR="008A783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A7836" w:rsidRDefault="007540BA">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8A7836" w:rsidRDefault="007540BA">
            <w:pPr>
              <w:pStyle w:val="ProductList-TableBody"/>
            </w:pPr>
            <w:r>
              <w:rPr>
                <w:color w:val="FFFFFF"/>
              </w:rPr>
              <w:t>A licencben foglalt szoftverek</w:t>
            </w:r>
          </w:p>
        </w:tc>
      </w:tr>
      <w:tr w:rsidR="008A7836">
        <w:tc>
          <w:tcPr>
            <w:tcW w:w="6000" w:type="dxa"/>
            <w:tcBorders>
              <w:left w:val="single" w:sz="4" w:space="0" w:color="6E6E6E"/>
              <w:bottom w:val="single" w:sz="4" w:space="0" w:color="6E6E6E"/>
              <w:right w:val="single" w:sz="4" w:space="0" w:color="6E6E6E"/>
            </w:tcBorders>
          </w:tcPr>
          <w:p w:rsidR="008A7836" w:rsidRDefault="007540BA">
            <w:pPr>
              <w:pStyle w:val="ProductList-TableBody"/>
            </w:pPr>
            <w:r>
              <w:t>Operations Management and Security E1 csomag</w:t>
            </w:r>
          </w:p>
          <w:p w:rsidR="008A7836" w:rsidRDefault="007540BA">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8A7836" w:rsidRDefault="007540BA">
            <w:pPr>
              <w:pStyle w:val="ProductList-TableBody"/>
            </w:pPr>
            <w:r>
              <w:t>System Center Server Standard</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Operations Management and Security E2 csomag</w:t>
            </w:r>
          </w:p>
          <w:p w:rsidR="008A7836" w:rsidRDefault="007540BA">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System Center Server Standard</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System Center Operation Manager</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System Center Configuration Manager</w:t>
            </w:r>
          </w:p>
          <w:p w:rsidR="008A7836" w:rsidRDefault="007540BA">
            <w:pPr>
              <w:pStyle w:val="ProductList-TableBody"/>
            </w:pPr>
            <w:r>
              <w:t>System Center Orchestrator</w:t>
            </w:r>
          </w:p>
          <w:p w:rsidR="008A7836" w:rsidRDefault="007540BA">
            <w:pPr>
              <w:pStyle w:val="ProductList-TableBody"/>
            </w:pPr>
            <w:r>
              <w:t>System Center Service Manager</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System Center Data Protection Manager</w:t>
            </w:r>
          </w:p>
          <w:p w:rsidR="008A7836" w:rsidRDefault="007540BA">
            <w:pPr>
              <w:pStyle w:val="ProductList-TableBody"/>
            </w:pPr>
            <w:r>
              <w:t>System Center Virtual Machine Manager</w:t>
            </w:r>
          </w:p>
        </w:tc>
      </w:tr>
    </w:tbl>
    <w:p w:rsidR="008A7836" w:rsidRDefault="008A7836">
      <w:pPr>
        <w:pStyle w:val="ProductList-ClauseHeading"/>
        <w:outlineLvl w:val="4"/>
      </w:pPr>
    </w:p>
    <w:p w:rsidR="008A7836" w:rsidRDefault="007540BA">
      <w:pPr>
        <w:pStyle w:val="ProductList-ClauseHeading"/>
        <w:outlineLvl w:val="4"/>
      </w:pPr>
      <w:r>
        <w:t>2.2 Microsoft Azure Stack Csomag</w:t>
      </w:r>
    </w:p>
    <w:p w:rsidR="008A7836" w:rsidRDefault="007540BA">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8A7836" w:rsidRDefault="008A7836">
      <w:pPr>
        <w:pStyle w:val="ProductList-Body"/>
      </w:pPr>
    </w:p>
    <w:p w:rsidR="008A7836" w:rsidRDefault="007540BA">
      <w:pPr>
        <w:pStyle w:val="ProductList-ClauseHeading"/>
        <w:outlineLvl w:val="4"/>
      </w:pPr>
      <w:r>
        <w:t>2.3 A Microsoft Azure StorSimple Csomag ajánlatai</w:t>
      </w:r>
    </w:p>
    <w:p w:rsidR="008A7836" w:rsidRDefault="007540BA">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02061279"/>
      <w:r>
        <w:instrText>Microsoft Azure Támogatási Csomagok</w:instrText>
      </w:r>
      <w:bookmarkEnd w:id="225"/>
      <w:r>
        <w:instrText>" \l 3</w:instrText>
      </w:r>
      <w:r>
        <w:fldChar w:fldCharType="end"/>
      </w:r>
    </w:p>
    <w:p w:rsidR="008A7836" w:rsidRDefault="007540BA">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8A7836">
      <w:pPr>
        <w:pStyle w:val="ProductList-Body"/>
      </w:pPr>
    </w:p>
    <w:p w:rsidR="008A7836" w:rsidRDefault="007540BA">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02061280"/>
      <w:r>
        <w:instrText>Microsoft Azure Felhasználói Csomagok</w:instrText>
      </w:r>
      <w:bookmarkEnd w:id="229"/>
      <w:r>
        <w:instrText>" \l 3</w:instrText>
      </w:r>
      <w:r>
        <w:fldChar w:fldCharType="end"/>
      </w:r>
    </w:p>
    <w:p w:rsidR="008A7836" w:rsidRDefault="007540BA">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301"/>
        <w:gridCol w:w="709"/>
        <w:gridCol w:w="701"/>
        <w:gridCol w:w="706"/>
        <w:gridCol w:w="715"/>
        <w:gridCol w:w="729"/>
        <w:gridCol w:w="832"/>
        <w:gridCol w:w="709"/>
        <w:gridCol w:w="705"/>
        <w:gridCol w:w="809"/>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Azure Active Directory Premium 1. és 2. csomag (Felhasználói SL) (1:15)</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232" w:name="_Sec629"/>
      <w:r>
        <w:t>Microsoft 365</w:t>
      </w:r>
      <w:bookmarkEnd w:id="232"/>
      <w:r>
        <w:fldChar w:fldCharType="begin"/>
      </w:r>
      <w:r>
        <w:instrText xml:space="preserve"> TC "</w:instrText>
      </w:r>
      <w:bookmarkStart w:id="233" w:name="_Toc502061281"/>
      <w:r>
        <w:instrText>Microsoft 365</w:instrText>
      </w:r>
      <w:bookmarkEnd w:id="233"/>
      <w:r>
        <w:instrText>" \l 2</w:instrText>
      </w:r>
      <w:r>
        <w:fldChar w:fldCharType="end"/>
      </w:r>
    </w:p>
    <w:p w:rsidR="008A7836" w:rsidRDefault="007540BA">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E3</w:t>
            </w:r>
            <w:r>
              <w:fldChar w:fldCharType="begin"/>
            </w:r>
            <w:r>
              <w:instrText xml:space="preserve"> XE "Microsoft 365 E3"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8A7836">
      <w:pPr>
        <w:pStyle w:val="ProductList-Body"/>
      </w:pPr>
    </w:p>
    <w:p w:rsidR="008A7836" w:rsidRDefault="007540BA">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az </w:t>
            </w:r>
            <w:hyperlink w:anchor="_Sec1230">
              <w:r>
                <w:rPr>
                  <w:color w:val="00467F"/>
                  <w:u w:val="single"/>
                </w:rPr>
                <w:t>I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3"/>
      </w:pPr>
      <w:r>
        <w:t>2.1 Kiterjesztett használati jogok a Microsoft E3/E5 és Microsoft 365 Oktatási verzió A3/A5 Licenccel rendelkező ügyfelek számára</w:t>
      </w:r>
    </w:p>
    <w:p w:rsidR="008A7836" w:rsidRDefault="007540BA">
      <w:pPr>
        <w:pStyle w:val="ProductList-SubClauseHeading"/>
        <w:outlineLvl w:val="4"/>
      </w:pPr>
      <w:r>
        <w:t>2.1.1 Office-kiszolgálók</w:t>
      </w:r>
    </w:p>
    <w:p w:rsidR="008A7836" w:rsidRDefault="007540BA">
      <w:pPr>
        <w:pStyle w:val="ProductList-BodyIndented"/>
      </w:pPr>
      <w:r>
        <w:t>Minden olyan Licencelt Felhasználó, akihez Microsoft 365 E3/E5 vagy Microsoft 365 Oktatási verzió A3/A5 Felhasználói SL licencet rendeltek:</w:t>
      </w:r>
    </w:p>
    <w:p w:rsidR="008A7836" w:rsidRDefault="007540BA" w:rsidP="007540BA">
      <w:pPr>
        <w:pStyle w:val="ProductList-Bullet"/>
        <w:numPr>
          <w:ilvl w:val="1"/>
          <w:numId w:val="38"/>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8A7836" w:rsidRDefault="007540BA" w:rsidP="007540BA">
      <w:pPr>
        <w:pStyle w:val="ProductList-Bullet"/>
        <w:numPr>
          <w:ilvl w:val="1"/>
          <w:numId w:val="38"/>
        </w:numPr>
      </w:pPr>
      <w:r>
        <w:t xml:space="preserve">a fenti kiszolgálószoftverekhez kizárólag azok a felhasználók férhetnek hozzá, akikhez Microsoft 365 E3/E5 Felhasználói SL vagy Microsoft 365 Oktatási verzió A3/A5 Felhasználói SL van rendelve, illetve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w:t>
      </w:r>
    </w:p>
    <w:p w:rsidR="008A7836" w:rsidRDefault="007540BA">
      <w:pPr>
        <w:pStyle w:val="ProductList-BodyIndented"/>
      </w:pPr>
      <w:r>
        <w:t>Ez a rendelkezés nem alkalmazandó az olyan Felhasználói SL-ekre, amelyeket a Microsoft Felhő Szerződés vagy a Hallgatói Használati Előny keretében szereztek be.</w:t>
      </w:r>
    </w:p>
    <w:p w:rsidR="008A7836" w:rsidRDefault="008A7836">
      <w:pPr>
        <w:pStyle w:val="ProductList-BodyIndented"/>
      </w:pPr>
    </w:p>
    <w:p w:rsidR="008A7836" w:rsidRDefault="007540BA">
      <w:pPr>
        <w:pStyle w:val="ProductList-SubClauseHeading"/>
        <w:outlineLvl w:val="4"/>
      </w:pPr>
      <w:r>
        <w:t>2.1.2 Office Professional Plus</w:t>
      </w:r>
    </w:p>
    <w:p w:rsidR="008A7836" w:rsidRDefault="007540BA">
      <w:pPr>
        <w:pStyle w:val="ProductList-SubSubClauseHeading"/>
        <w:outlineLvl w:val="5"/>
      </w:pPr>
      <w:r>
        <w:t>2.1.2.1 Microsoft 365 Frissítési Garanciából Felhasználói SL licencek</w:t>
      </w:r>
    </w:p>
    <w:p w:rsidR="008A7836" w:rsidRDefault="007540BA">
      <w:pPr>
        <w:pStyle w:val="ProductList-BodyIndented2"/>
      </w:pPr>
      <w:r>
        <w:t>Minden olyan Licencelt Felhasználó estében, akihez az ügyfél Microsoft 365 Frissítési Garanciából Felhasználói SL licencet rendel, az Ügyfél telepítheti a következőket:</w:t>
      </w:r>
    </w:p>
    <w:p w:rsidR="008A7836" w:rsidRDefault="007540BA" w:rsidP="007540BA">
      <w:pPr>
        <w:pStyle w:val="ProductList-Bullet"/>
        <w:numPr>
          <w:ilvl w:val="2"/>
          <w:numId w:val="39"/>
        </w:numPr>
      </w:pPr>
      <w:r>
        <w:t>az Office Professional Plus egy (1) helyi példányát, kizárólag a Licencelt Felhasználó általi, az előfizetés tartama alatt történő használatra; és</w:t>
      </w:r>
    </w:p>
    <w:p w:rsidR="008A7836" w:rsidRDefault="007540BA" w:rsidP="007540BA">
      <w:pPr>
        <w:pStyle w:val="ProductList-Bullet"/>
        <w:numPr>
          <w:ilvl w:val="2"/>
          <w:numId w:val="39"/>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8A7836" w:rsidRDefault="007540BA">
      <w:pPr>
        <w:pStyle w:val="ProductList-BodyIndented2"/>
      </w:pPr>
      <w:r>
        <w:t>Ez a rendelkezés nem alkalmazandó az olyan ügyfelekre, akik ezt a Terméket a Microsoft Felhő Szerződés keretében veszik licencbe.</w:t>
      </w:r>
    </w:p>
    <w:p w:rsidR="008A7836" w:rsidRDefault="008A7836">
      <w:pPr>
        <w:pStyle w:val="ProductList-BodyIndented2"/>
      </w:pPr>
    </w:p>
    <w:p w:rsidR="008A7836" w:rsidRDefault="007540BA">
      <w:pPr>
        <w:pStyle w:val="ProductList-SubSubClauseHeading"/>
        <w:outlineLvl w:val="5"/>
      </w:pPr>
      <w:r>
        <w:t>2.1.2.2 Az MPSA keretében beszerzett Microsoft 365 Felhasználói SL licencek</w:t>
      </w:r>
    </w:p>
    <w:p w:rsidR="008A7836" w:rsidRDefault="007540BA">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8A7836" w:rsidRDefault="008A7836">
      <w:pPr>
        <w:pStyle w:val="ProductList-BodyIndented2"/>
      </w:pPr>
    </w:p>
    <w:p w:rsidR="008A7836" w:rsidRDefault="007540BA">
      <w:pPr>
        <w:pStyle w:val="ProductList-SubSubClauseHeading"/>
        <w:outlineLvl w:val="5"/>
      </w:pPr>
      <w:r>
        <w:t>2.1.2.3 Microsoft 365 Oktatási verzió A3/A5 Felhasználói SL:</w:t>
      </w:r>
    </w:p>
    <w:p w:rsidR="008A7836" w:rsidRDefault="007540BA" w:rsidP="007540BA">
      <w:pPr>
        <w:pStyle w:val="ProductList-Bullet"/>
        <w:numPr>
          <w:ilvl w:val="2"/>
          <w:numId w:val="40"/>
        </w:numPr>
      </w:pPr>
      <w:r>
        <w:t>Minden olyan Licencelt Felhasználó esetében, akihez az Ügyfél Microsoft 365 Oktatási verzió Felhasználói SL licencet rendel, az Ügyfél az Office Professional Plus egy (1) helyi példányát telepítheti kizárólag a Licencelt Felhasználó általi, az előfizetés tartama alatt történő használatra.</w:t>
      </w:r>
    </w:p>
    <w:p w:rsidR="008A7836" w:rsidRDefault="007540BA" w:rsidP="007540BA">
      <w:pPr>
        <w:pStyle w:val="ProductList-Bullet"/>
        <w:numPr>
          <w:ilvl w:val="2"/>
          <w:numId w:val="40"/>
        </w:numPr>
      </w:pPr>
      <w:r>
        <w:t>Ez a rendelkezés nem alkalmazandó az olyan Felhasználói SL-ekre, amelyeket a Microsoft Felhő Szerződés vagy a Hallgatói Használati Előny keretében szereztek be.</w:t>
      </w:r>
    </w:p>
    <w:p w:rsidR="008A7836" w:rsidRDefault="008A7836">
      <w:pPr>
        <w:pStyle w:val="ProductList-BodyIndented2"/>
      </w:pPr>
    </w:p>
    <w:p w:rsidR="008A7836" w:rsidRDefault="007540BA">
      <w:pPr>
        <w:pStyle w:val="ProductList-ClauseHeading"/>
        <w:outlineLvl w:val="3"/>
      </w:pPr>
      <w:r>
        <w:t>2.2 Alkalmazandó Licencfeltételek</w:t>
      </w:r>
    </w:p>
    <w:p w:rsidR="008A7836" w:rsidRDefault="007540BA">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8A7836" w:rsidRDefault="008A7836">
      <w:pPr>
        <w:pStyle w:val="ProductList-Body"/>
      </w:pPr>
    </w:p>
    <w:p w:rsidR="008A7836" w:rsidRDefault="007540BA">
      <w:pPr>
        <w:pStyle w:val="ProductList-ClauseHeading"/>
        <w:outlineLvl w:val="3"/>
      </w:pPr>
      <w:r>
        <w:t>2.3 A Microsoft 365 F1 Használati Jogai</w:t>
      </w:r>
    </w:p>
    <w:p w:rsidR="008A7836" w:rsidRDefault="007540BA">
      <w:pPr>
        <w:pStyle w:val="ProductList-Body"/>
      </w:pPr>
      <w:r>
        <w:t>A Windows használatára a Windows Terméktétel licencfeltételei Használati Jogok részében található, a Windows 10 Enterprise E3 (Felhasználónkénti) megoldásra vonatkozó Licencfeltételek érvényesek az alábbi kivételekkel:</w:t>
      </w:r>
    </w:p>
    <w:p w:rsidR="008A7836" w:rsidRDefault="007540BA" w:rsidP="007540BA">
      <w:pPr>
        <w:pStyle w:val="ProductList-Bullet"/>
        <w:numPr>
          <w:ilvl w:val="0"/>
          <w:numId w:val="41"/>
        </w:numPr>
      </w:pPr>
      <w:r>
        <w:t>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8A7836" w:rsidRDefault="007540BA" w:rsidP="007540BA">
      <w:pPr>
        <w:pStyle w:val="ProductList-Bullet"/>
        <w:numPr>
          <w:ilvl w:val="0"/>
          <w:numId w:val="41"/>
        </w:numPr>
      </w:pPr>
      <w:r>
        <w:t>Tekintet nélkül a Windows asztali operációs rendszer terméktétel Használati jogok részében leírtakra, nem érvényesek a Windows virtualizált példányaihoz való hozzáférésre és azok használatára vonatkozó jogok.</w:t>
      </w:r>
    </w:p>
    <w:p w:rsidR="008A7836" w:rsidRDefault="007540BA" w:rsidP="007540BA">
      <w:pPr>
        <w:pStyle w:val="ProductList-Bullet"/>
        <w:numPr>
          <w:ilvl w:val="0"/>
          <w:numId w:val="41"/>
        </w:numPr>
      </w:pPr>
      <w:r>
        <w:t xml:space="preserve">A licencelt felhasználóknak nem kell egyetlen eszköz elsődleges felhasználójának sem lenniük. </w:t>
      </w:r>
    </w:p>
    <w:p w:rsidR="008A7836" w:rsidRDefault="007540BA" w:rsidP="007540BA">
      <w:pPr>
        <w:pStyle w:val="ProductList-Bullet"/>
        <w:numPr>
          <w:ilvl w:val="0"/>
          <w:numId w:val="41"/>
        </w:numPr>
      </w:pPr>
      <w:r>
        <w:t>Az ügyfeleknek Active Directory-alapú aktiválást kell használniuk.</w:t>
      </w:r>
    </w:p>
    <w:p w:rsidR="008A7836" w:rsidRDefault="007540BA">
      <w:pPr>
        <w:pStyle w:val="ProductList-Body"/>
      </w:pPr>
      <w:r>
        <w:t xml:space="preserve">A Microsoft 365 F1 egyéb összetevőinek használatára az összetevőknek az Online Szolgáltatások Feltételeiben ismertetett feltételei vonatkoznak. A Windows Server Alap Hozzáférési Licenc keretén kívül a Microsoft 365 F1 Felhasználói SL-ek nem a CAL Licenccel Egyenértékű Licencek. </w:t>
      </w:r>
    </w:p>
    <w:p w:rsidR="008A7836" w:rsidRDefault="008A7836">
      <w:pPr>
        <w:pStyle w:val="ProductList-Body"/>
      </w:pPr>
    </w:p>
    <w:p w:rsidR="008A7836" w:rsidRDefault="007540BA">
      <w:pPr>
        <w:pStyle w:val="ProductList-ClauseHeading"/>
        <w:outlineLvl w:val="3"/>
      </w:pPr>
      <w:r>
        <w:t>2.4 Microsoft 365 F1 Továbblépési Licenc az Office 365 F1 megoldásról</w:t>
      </w:r>
    </w:p>
    <w:p w:rsidR="008A7836" w:rsidRDefault="007540BA">
      <w:pPr>
        <w:pStyle w:val="ProductList-Body"/>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8A7836" w:rsidRDefault="008A7836">
      <w:pPr>
        <w:pStyle w:val="ProductList-Body"/>
      </w:pPr>
    </w:p>
    <w:p w:rsidR="008A7836" w:rsidRDefault="007540BA">
      <w:pPr>
        <w:pStyle w:val="ProductList-ClauseHeading"/>
        <w:outlineLvl w:val="3"/>
      </w:pPr>
      <w:r>
        <w:t>2.5 A Microsoft 365 Vállalati verzióra vonatkozó használati jogok</w:t>
      </w:r>
    </w:p>
    <w:p w:rsidR="008A7836" w:rsidRDefault="007540BA">
      <w:pPr>
        <w:pStyle w:val="ProductList-Body"/>
      </w:pPr>
      <w: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8A7836" w:rsidRDefault="007540BA" w:rsidP="007540BA">
      <w:pPr>
        <w:pStyle w:val="ProductList-Bullet"/>
        <w:numPr>
          <w:ilvl w:val="0"/>
          <w:numId w:val="42"/>
        </w:numPr>
      </w:pPr>
      <w:r>
        <w:t>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w:t>
      </w:r>
    </w:p>
    <w:p w:rsidR="008A7836" w:rsidRDefault="007540BA" w:rsidP="007540BA">
      <w:pPr>
        <w:pStyle w:val="ProductList-Bullet"/>
        <w:numPr>
          <w:ilvl w:val="0"/>
          <w:numId w:val="42"/>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8A7836" w:rsidRDefault="008A7836">
      <w:pPr>
        <w:pStyle w:val="ProductList-Body"/>
      </w:pPr>
    </w:p>
    <w:p w:rsidR="008A7836" w:rsidRDefault="007540BA">
      <w:pPr>
        <w:pStyle w:val="ProductList-ClauseHeading"/>
        <w:outlineLvl w:val="3"/>
      </w:pPr>
      <w:r>
        <w:t>2.6 USA Kormányzati Közösségi Felhőszolgáltatás</w:t>
      </w:r>
    </w:p>
    <w:p w:rsidR="008A7836" w:rsidRDefault="007540BA">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1282"/>
      <w:r>
        <w:instrText>Enterprise Mobility + Security</w:instrText>
      </w:r>
      <w:bookmarkEnd w:id="237"/>
      <w:r>
        <w:instrText>" \l 2</w:instrText>
      </w:r>
      <w:r>
        <w:fldChar w:fldCharType="end"/>
      </w:r>
    </w:p>
    <w:p w:rsidR="008A7836" w:rsidRDefault="007540BA">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97"/>
        <w:gridCol w:w="708"/>
        <w:gridCol w:w="702"/>
        <w:gridCol w:w="706"/>
        <w:gridCol w:w="716"/>
        <w:gridCol w:w="729"/>
        <w:gridCol w:w="833"/>
        <w:gridCol w:w="709"/>
        <w:gridCol w:w="706"/>
        <w:gridCol w:w="810"/>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az </w:t>
            </w:r>
            <w:hyperlink w:anchor="_Sec1230">
              <w:r>
                <w:rPr>
                  <w:color w:val="00467F"/>
                  <w:u w:val="single"/>
                </w:rPr>
                <w:t>I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ClauseHeading"/>
        <w:outlineLvl w:val="3"/>
      </w:pP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NoBorder"/>
        <w:outlineLvl w:val="1"/>
      </w:pPr>
      <w:bookmarkStart w:id="240" w:name="_Sec1151"/>
      <w:r>
        <w:t>Microsoft Dynamics 365-szolgáltatások</w:t>
      </w:r>
      <w:bookmarkEnd w:id="240"/>
      <w:r>
        <w:fldChar w:fldCharType="begin"/>
      </w:r>
      <w:r>
        <w:instrText xml:space="preserve"> TC "</w:instrText>
      </w:r>
      <w:bookmarkStart w:id="241" w:name="_Toc502061283"/>
      <w:r>
        <w:instrText>Microsoft Dynamics 365-szolgáltatások</w:instrText>
      </w:r>
      <w:bookmarkEnd w:id="241"/>
      <w:r>
        <w:instrText>" \l 2</w:instrText>
      </w:r>
      <w:r>
        <w:fldChar w:fldCharType="end"/>
      </w:r>
    </w:p>
    <w:p w:rsidR="008A7836" w:rsidRDefault="007540BA">
      <w:pPr>
        <w:pStyle w:val="ProductList-Offering1SubSection"/>
        <w:outlineLvl w:val="2"/>
      </w:pPr>
      <w:bookmarkStart w:id="242" w:name="_Sec1152"/>
      <w:r>
        <w:t>1. Programbeli elérhetőség</w:t>
      </w:r>
      <w:bookmarkEnd w:id="242"/>
    </w:p>
    <w:tbl>
      <w:tblPr>
        <w:tblStyle w:val="PURTable"/>
        <w:tblW w:w="0" w:type="dxa"/>
        <w:tblLook w:val="04A0" w:firstRow="1" w:lastRow="0" w:firstColumn="1" w:lastColumn="0" w:noHBand="0" w:noVBand="1"/>
      </w:tblPr>
      <w:tblGrid>
        <w:gridCol w:w="4282"/>
        <w:gridCol w:w="699"/>
        <w:gridCol w:w="682"/>
        <w:gridCol w:w="801"/>
        <w:gridCol w:w="709"/>
        <w:gridCol w:w="726"/>
        <w:gridCol w:w="825"/>
        <w:gridCol w:w="700"/>
        <w:gridCol w:w="696"/>
        <w:gridCol w:w="796"/>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Microsoft Dynamics 365 Customer Engagement Csomag, Nagyvállalati kiadás (Felhasználói SL)</w:t>
            </w:r>
            <w:r>
              <w:fldChar w:fldCharType="begin"/>
            </w:r>
            <w:r>
              <w:instrText xml:space="preserve"> XE "Microsoft Dynamics 365 Customer Engagement Csomag, Nagyvállalati kiadás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Csomag, Nagyvállalati kiadás (Felhasználói SL)</w:t>
            </w:r>
            <w:r>
              <w:fldChar w:fldCharType="begin"/>
            </w:r>
            <w:r>
              <w:instrText xml:space="preserve"> XE "Microsoft Dynamics 365 Csomag,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Csomag, Nagyvállalati kiadás Kiegészítő (Felhasználói SL)</w:t>
            </w:r>
            <w:r>
              <w:fldChar w:fldCharType="begin"/>
            </w:r>
            <w:r>
              <w:instrText xml:space="preserve"> XE "Microsoft Dynamics 365 Csomag,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Csomag, Nagyvállalati kiadás Frissítési Garanciából (Felhasználói SL)</w:t>
            </w:r>
            <w:r>
              <w:fldChar w:fldCharType="begin"/>
            </w:r>
            <w:r>
              <w:instrText xml:space="preserve"> XE "Microsoft Dynamics 365 Csomag,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Customer Service, Nagyvállalati kiadás (Eszköz SL)</w:t>
            </w:r>
            <w:r>
              <w:fldChar w:fldCharType="begin"/>
            </w:r>
            <w:r>
              <w:instrText xml:space="preserve"> XE "Microsoft Dynamics 365 for Customer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Field Service, Nagyvállalati kiadás (Felhasználói SL)</w:t>
            </w:r>
            <w:r>
              <w:fldChar w:fldCharType="begin"/>
            </w:r>
            <w:r>
              <w:instrText xml:space="preserve"> XE "Microsoft Dynamics 365 for Field Service,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Eszköz, Nagyvállalati kiadás Kiegészítő (Eszköz SL)</w:t>
            </w:r>
            <w:r>
              <w:fldChar w:fldCharType="begin"/>
            </w:r>
            <w:r>
              <w:instrText xml:space="preserve"> XE "Microsoft Dynamics 365 for Operations Eszköz, Nagyvállalati kiadás Kiegészítő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Eszköz, Nagyvállalati kiadás Frissítési Garanciából (Eszköz SL)</w:t>
            </w:r>
            <w:r>
              <w:fldChar w:fldCharType="begin"/>
            </w:r>
            <w:r>
              <w:instrText xml:space="preserve"> XE "Microsoft Dynamics 365 for Operations Eszköz, Nagyvállalati kiadás Frissítési Garanciából (Eszköz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Sales, Nagyvállalati kiadás (Felhasználói SL)</w:t>
            </w:r>
            <w:r>
              <w:fldChar w:fldCharType="begin"/>
            </w:r>
            <w:r>
              <w:instrText xml:space="preserve"> XE "Microsoft Dynamics 365 for Sales,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Team Members, Nagyvállalati kiadás (Felhasználói SL)</w:t>
            </w:r>
            <w:r>
              <w:fldChar w:fldCharType="begin"/>
            </w:r>
            <w:r>
              <w:instrText xml:space="preserve"> XE "Microsoft Dynamics 365 for Team Members, Nagyvállalati kiadás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Team Members, Nagyvállalati kiadás Frissítési Garanciából (Felhasználói SL)</w:t>
            </w:r>
            <w:r>
              <w:fldChar w:fldCharType="begin"/>
            </w:r>
            <w:r>
              <w:instrText xml:space="preserve"> XE "Microsoft Dynamics 365 for Team Members, Nagyvállalati kiadás Frissítési Garanciából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Nagyvállalati kiadás – További Megrendelésportáloldal-nézetek</w:t>
            </w:r>
            <w:r>
              <w:fldChar w:fldCharType="begin"/>
            </w:r>
            <w:r>
              <w:instrText xml:space="preserve"> XE "Microsoft Dynamics 365 Nagyvállalati kiadás – További Megrendelésportáloldal-nézetek"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Nagyvállalati kiadás – További Megrendeléstartalom</w:t>
            </w:r>
            <w:r>
              <w:fldChar w:fldCharType="begin"/>
            </w:r>
            <w:r>
              <w:instrText xml:space="preserve"> XE "Microsoft Dynamics 365 Nagyvállalati kiadás – További Megrendeléstartalom"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2"/>
      </w:pPr>
      <w:bookmarkStart w:id="243" w:name="_Sec1153"/>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3"/>
      </w:pPr>
      <w:r>
        <w:t>2.1 Egyesített Ügyfélszolgálat (a továbbiakban „USD”)</w:t>
      </w:r>
    </w:p>
    <w:p w:rsidR="008A7836" w:rsidRDefault="007540BA">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rsidR="008A7836" w:rsidRDefault="008A7836">
      <w:pPr>
        <w:pStyle w:val="ProductList-Body"/>
      </w:pPr>
    </w:p>
    <w:p w:rsidR="008A7836" w:rsidRDefault="007540BA">
      <w:pPr>
        <w:pStyle w:val="ProductList-ClauseHeading"/>
        <w:outlineLvl w:val="3"/>
      </w:pPr>
      <w:r>
        <w:t>2.2 Microsoft Dynamics CustomerSource</w:t>
      </w:r>
    </w:p>
    <w:p w:rsidR="008A7836" w:rsidRDefault="007540BA">
      <w:pPr>
        <w:pStyle w:val="ProductList-Body"/>
      </w:pPr>
      <w:r>
        <w:t xml:space="preserve">Azok az ügyfelek, akik érvényes előfizetéssel rendelkeznek a Microsoft Dynamics 365-szolgáltatásokra, elérhetik és használhatják a CustomerSource-t. </w:t>
      </w:r>
    </w:p>
    <w:p w:rsidR="008A7836" w:rsidRDefault="008A7836">
      <w:pPr>
        <w:pStyle w:val="ProductList-Body"/>
      </w:pPr>
    </w:p>
    <w:p w:rsidR="008A7836" w:rsidRDefault="007540BA">
      <w:pPr>
        <w:pStyle w:val="ProductList-ClauseHeading"/>
        <w:outlineLvl w:val="3"/>
      </w:pPr>
      <w:r>
        <w:t>2.3 Megfelelő Ajánlatokra való jogosultság</w:t>
      </w:r>
    </w:p>
    <w:p w:rsidR="008A7836" w:rsidRDefault="007540BA">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8A78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A7836" w:rsidRDefault="007540BA">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A7836" w:rsidRDefault="007540BA">
            <w:pPr>
              <w:pStyle w:val="ProductList-TableBody"/>
            </w:pPr>
            <w:r>
              <w:rPr>
                <w:color w:val="FFFFFF"/>
              </w:rPr>
              <w:t>Vonatkozó Microsoft Dynamics 365 Online Szolgáltatások Megfelelő Ajánlat</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Enterprise kiadás Megfelelő Ajánlat</w:t>
            </w:r>
            <w:r>
              <w:br/>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Enterprise kiadás Megfelelő Ajánlat Frissítési Garanciából*</w:t>
            </w:r>
            <w:r>
              <w:br/>
              <w:t>Microsoft Dynamics 365, Enterprise kiadás Megfelelő Ajánlat Kiegészítő*</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br/>
              <w:t>Microsoft Dynamics 365, Business kiadás Megfelelő Ajánlat Frissítési Garanciából*</w:t>
            </w:r>
            <w:r>
              <w:br/>
              <w:t>Microsoft Dynamics 365, Business kiadás Megfelelő Ajánlat Kiegészítő*</w:t>
            </w:r>
          </w:p>
        </w:tc>
      </w:tr>
    </w:tbl>
    <w:p w:rsidR="008A7836" w:rsidRDefault="007540BA">
      <w:pPr>
        <w:pStyle w:val="ProductList-Body"/>
      </w:pPr>
      <w:r>
        <w:rPr>
          <w:i/>
        </w:rPr>
        <w:t xml:space="preserve">*A megfelelő licenceket és a hozzájuk tartozó Frissítési Garanciából Felhasználói SL licenceket és Kiegészítő Felhasználói SL licenceket a fenti 2.1 és 2.2 szakasz sorolja fel. </w:t>
      </w:r>
    </w:p>
    <w:p w:rsidR="008A7836" w:rsidRDefault="008A7836">
      <w:pPr>
        <w:pStyle w:val="ProductList-Body"/>
      </w:pPr>
    </w:p>
    <w:p w:rsidR="008A7836" w:rsidRDefault="007540BA">
      <w:pPr>
        <w:pStyle w:val="ProductList-ClauseHeading"/>
        <w:outlineLvl w:val="3"/>
      </w:pPr>
      <w:r>
        <w:t>2.4 Microsoft Dynamics Marketing és Parature</w:t>
      </w:r>
    </w:p>
    <w:p w:rsidR="008A7836" w:rsidRDefault="007540BA">
      <w:pPr>
        <w:pStyle w:val="ProductList-Body"/>
      </w:pPr>
      <w:r>
        <w:t>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a Parature-szolgáltatásokat egészen 2018. május 15-ig, amikor is a Parature-Termékekre vonatkozó összes használati jog lejár.</w:t>
      </w:r>
    </w:p>
    <w:p w:rsidR="008A7836" w:rsidRDefault="008A7836">
      <w:pPr>
        <w:pStyle w:val="ProductList-Body"/>
      </w:pPr>
    </w:p>
    <w:p w:rsidR="008A7836" w:rsidRDefault="007540BA">
      <w:pPr>
        <w:pStyle w:val="ProductList-ClauseHeading"/>
        <w:outlineLvl w:val="3"/>
      </w:pPr>
      <w:r>
        <w:t>2.5 Microsoft Dynamics 365 Csomag, Kormányzati nagyvállalati kiadás</w:t>
      </w:r>
    </w:p>
    <w:p w:rsidR="008A7836" w:rsidRDefault="007540BA">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8A7836" w:rsidRDefault="008A7836">
      <w:pPr>
        <w:pStyle w:val="ProductList-Body"/>
      </w:pPr>
    </w:p>
    <w:p w:rsidR="008A7836" w:rsidRDefault="007540BA">
      <w:pPr>
        <w:pStyle w:val="ProductList-ClauseHeading"/>
        <w:outlineLvl w:val="3"/>
      </w:pPr>
      <w:r>
        <w:t>2.6 Microsoft Dynamics 365 Customer Engagement Csomag és Customer Engagement Alkalmazások, Kormányzati és oktatási nagyvállalati kiadás</w:t>
      </w:r>
    </w:p>
    <w:p w:rsidR="008A7836" w:rsidRDefault="007540BA">
      <w:pPr>
        <w:pStyle w:val="ProductList-Body"/>
      </w:pPr>
      <w:r>
        <w:t xml:space="preserve">Az </w:t>
      </w:r>
      <w:hyperlink r:id="rId116">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rsidR="008A7836" w:rsidRDefault="008A7836">
      <w:pPr>
        <w:pStyle w:val="ProductList-Body"/>
      </w:pPr>
    </w:p>
    <w:p w:rsidR="008A7836" w:rsidRDefault="007540BA">
      <w:pPr>
        <w:pStyle w:val="ProductList-ClauseHeading"/>
        <w:outlineLvl w:val="3"/>
      </w:pPr>
      <w:r>
        <w:t>2.7 A Microsoft Dynamics 365-szolgáltatások beépített kiadásai</w:t>
      </w:r>
    </w:p>
    <w:p w:rsidR="008A7836" w:rsidRDefault="007540BA">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8A7836" w:rsidRDefault="008A7836">
      <w:pPr>
        <w:pStyle w:val="ProductList-Body"/>
      </w:pPr>
    </w:p>
    <w:p w:rsidR="008A7836" w:rsidRDefault="007540BA">
      <w:pPr>
        <w:pStyle w:val="ProductList-ClauseHeading"/>
        <w:outlineLvl w:val="3"/>
      </w:pPr>
      <w:r>
        <w:t>2.8 A Dynamics 365 Csapattag SL licencek előfeltételei</w:t>
      </w:r>
    </w:p>
    <w:p w:rsidR="008A7836" w:rsidRDefault="007540BA">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244" w:name="_Sec632"/>
      <w:r>
        <w:t>Office 365-szolgáltatások</w:t>
      </w:r>
      <w:bookmarkEnd w:id="244"/>
      <w:r>
        <w:fldChar w:fldCharType="begin"/>
      </w:r>
      <w:r>
        <w:instrText xml:space="preserve"> TC "</w:instrText>
      </w:r>
      <w:bookmarkStart w:id="245" w:name="_Toc502061284"/>
      <w:r>
        <w:instrText>Office 365-szolgáltatások</w:instrText>
      </w:r>
      <w:bookmarkEnd w:id="245"/>
      <w:r>
        <w:instrText>" \l 2</w:instrText>
      </w:r>
      <w:r>
        <w:fldChar w:fldCharType="end"/>
      </w:r>
    </w:p>
    <w:p w:rsidR="008A7836" w:rsidRDefault="007540BA">
      <w:pPr>
        <w:pStyle w:val="ProductList-Offering2HeadingNoBorder"/>
        <w:outlineLvl w:val="2"/>
      </w:pPr>
      <w:bookmarkStart w:id="246" w:name="_Sec633"/>
      <w:r>
        <w:t>Office 365-alkalmazások</w:t>
      </w:r>
      <w:bookmarkEnd w:id="246"/>
      <w:r>
        <w:fldChar w:fldCharType="begin"/>
      </w:r>
      <w:r>
        <w:instrText xml:space="preserve"> TC "</w:instrText>
      </w:r>
      <w:bookmarkStart w:id="247" w:name="_Toc502061285"/>
      <w:r>
        <w:instrText>Office 365-alkalmazások</w:instrText>
      </w:r>
      <w:bookmarkEnd w:id="247"/>
      <w:r>
        <w:instrText>" \l 3</w:instrText>
      </w:r>
      <w:r>
        <w:fldChar w:fldCharType="end"/>
      </w:r>
    </w:p>
    <w:p w:rsidR="008A7836" w:rsidRDefault="007540BA">
      <w:pPr>
        <w:pStyle w:val="ProductList-Offering1SubSection"/>
        <w:outlineLvl w:val="3"/>
      </w:pPr>
      <w:bookmarkStart w:id="248" w:name="_Sec719"/>
      <w:r>
        <w:t>1. Programbeli elérhetőség</w:t>
      </w:r>
      <w:bookmarkEnd w:id="248"/>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49" w:name="_Sec774"/>
      <w:r>
        <w:t>2. A termékre vonatkozó feltételek</w:t>
      </w:r>
      <w:bookmarkEnd w:id="249"/>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ProPlus (Felhasználói SL) (1:15)</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8A7836">
      <w:pPr>
        <w:pStyle w:val="ProductList-Body"/>
      </w:pPr>
    </w:p>
    <w:p w:rsidR="008A7836" w:rsidRDefault="007540BA">
      <w:pPr>
        <w:pStyle w:val="ProductList-ClauseHeading"/>
        <w:outlineLvl w:val="4"/>
      </w:pPr>
      <w:r>
        <w:t>2.2 Campus és School Szerződés, Enrollment for Education Solutions és Open Value Subscriptions – Education Solutions</w:t>
      </w:r>
    </w:p>
    <w:p w:rsidR="008A7836" w:rsidRDefault="007540BA">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8A7836" w:rsidRDefault="008A7836">
      <w:pPr>
        <w:pStyle w:val="ProductList-Body"/>
      </w:pPr>
    </w:p>
    <w:p w:rsidR="008A7836" w:rsidRDefault="007540BA">
      <w:pPr>
        <w:pStyle w:val="ProductList-ClauseHeading"/>
        <w:outlineLvl w:val="4"/>
      </w:pPr>
      <w:r>
        <w:t>2.3 Az Office 365 Pro Plus Windows To Go Jogokkal adathordozójának használatára vonatkozó jogosultság</w:t>
      </w:r>
    </w:p>
    <w:p w:rsidR="008A7836" w:rsidRDefault="007540B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8A7836" w:rsidRDefault="008A7836">
      <w:pPr>
        <w:pStyle w:val="ProductList-Body"/>
      </w:pPr>
    </w:p>
    <w:p w:rsidR="008A7836" w:rsidRDefault="007540BA">
      <w:pPr>
        <w:pStyle w:val="ProductList-ClauseHeading"/>
        <w:outlineLvl w:val="4"/>
      </w:pPr>
      <w:r>
        <w:t>2.4 Laboratóriumi és könyvtári használat</w:t>
      </w:r>
    </w:p>
    <w:p w:rsidR="008A7836" w:rsidRDefault="007540BA">
      <w:pPr>
        <w:pStyle w:val="ProductList-Body"/>
      </w:pPr>
      <w:r>
        <w:t>Azok az Intézmények, amelyek összes oktatójukhoz és személyzetükhöz/információszervezőhöz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rsidR="008A7836" w:rsidRDefault="008A7836">
      <w:pPr>
        <w:pStyle w:val="ProductList-Body"/>
      </w:pPr>
    </w:p>
    <w:p w:rsidR="008A7836" w:rsidRDefault="007540BA">
      <w:pPr>
        <w:pStyle w:val="ProductList-ClauseHeading"/>
        <w:outlineLvl w:val="4"/>
      </w:pPr>
      <w:r>
        <w:t>2.5 Kiterjesztett használati jogok az Office 365 ProPlus Education licenccel rendelkező ügyfelek számára</w:t>
      </w:r>
    </w:p>
    <w:p w:rsidR="008A7836" w:rsidRDefault="007540BA" w:rsidP="007540BA">
      <w:pPr>
        <w:pStyle w:val="ProductList-Bullet"/>
        <w:numPr>
          <w:ilvl w:val="0"/>
          <w:numId w:val="43"/>
        </w:numPr>
      </w:pPr>
      <w:r>
        <w:t xml:space="preserve">Minden olyan Licencelt Felhasználó, akihez Office 365 ProPlus (Felhasználói SL) licenc van rendelve, az Office Professional Plus egy (1) helyi példányát telepítheti kizárólag a Licencelt Felhasználó általi, az előfizetés tartama alatt történő használatra. </w:t>
      </w:r>
    </w:p>
    <w:p w:rsidR="008A7836" w:rsidRDefault="007540BA" w:rsidP="007540BA">
      <w:pPr>
        <w:pStyle w:val="ProductList-Bullet"/>
        <w:numPr>
          <w:ilvl w:val="0"/>
          <w:numId w:val="43"/>
        </w:numPr>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8A7836" w:rsidRDefault="008A7836">
      <w:pPr>
        <w:pStyle w:val="ProductList-Body"/>
      </w:pPr>
    </w:p>
    <w:p w:rsidR="008A7836" w:rsidRDefault="007540BA">
      <w:pPr>
        <w:pStyle w:val="ProductList-ClauseHeading"/>
        <w:outlineLvl w:val="4"/>
      </w:pPr>
      <w:r>
        <w:t>2.6 Office Multi Language Pack</w:t>
      </w:r>
    </w:p>
    <w:p w:rsidR="008A7836" w:rsidRDefault="007540BA">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8A7836" w:rsidRDefault="008A7836">
      <w:pPr>
        <w:pStyle w:val="ProductList-Body"/>
      </w:pPr>
    </w:p>
    <w:p w:rsidR="008A7836" w:rsidRDefault="007540BA">
      <w:pPr>
        <w:pStyle w:val="ProductList-ClauseHeading"/>
        <w:outlineLvl w:val="4"/>
      </w:pPr>
      <w:r>
        <w:t>2.7 Office Online</w:t>
      </w:r>
    </w:p>
    <w:p w:rsidR="008A7836" w:rsidRDefault="007540B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8A7836" w:rsidRDefault="008A7836">
      <w:pPr>
        <w:pStyle w:val="ProductList-Body"/>
      </w:pPr>
    </w:p>
    <w:p w:rsidR="008A7836" w:rsidRDefault="007540BA">
      <w:pPr>
        <w:pStyle w:val="ProductList-ClauseHeading"/>
        <w:outlineLvl w:val="4"/>
      </w:pPr>
      <w:r>
        <w:t>2.8 Az Open Value Subscription áttérési időszaka</w:t>
      </w:r>
    </w:p>
    <w:p w:rsidR="008A7836" w:rsidRDefault="007540BA">
      <w:pPr>
        <w:pStyle w:val="ProductList-Body"/>
      </w:pPr>
      <w:r>
        <w:t>Az Office 365 ProPlus, Midsize Business, Nagyvállalati E3–E5 csomag illetve Oktatási E3–E5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8A7836" w:rsidRDefault="008A7836">
      <w:pPr>
        <w:pStyle w:val="ProductList-Body"/>
      </w:pPr>
    </w:p>
    <w:p w:rsidR="008A7836" w:rsidRDefault="007540BA">
      <w:pPr>
        <w:pStyle w:val="ProductList-ClauseHeading"/>
        <w:outlineLvl w:val="4"/>
      </w:pPr>
      <w:r>
        <w:t>2.9 A Visio Professional 2016 termékre vonatkozó telepítési jogok</w:t>
      </w:r>
    </w:p>
    <w:p w:rsidR="008A7836" w:rsidRDefault="007540BA">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Visio Online 2. Csomag termékre, a Visio Professional 2016 szoftver egyetlen példányát telepítheti és használhatja azon az eszközön, amelyre az Office 2016 telepítve van.</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50" w:name="_Sec634"/>
      <w:r>
        <w:t>Office 365 csomagok</w:t>
      </w:r>
      <w:bookmarkEnd w:id="250"/>
      <w:r>
        <w:fldChar w:fldCharType="begin"/>
      </w:r>
      <w:r>
        <w:instrText xml:space="preserve"> TC "</w:instrText>
      </w:r>
      <w:bookmarkStart w:id="251" w:name="_Toc502061286"/>
      <w:r>
        <w:instrText>Office 365 csomagok</w:instrText>
      </w:r>
      <w:bookmarkEnd w:id="251"/>
      <w:r>
        <w:instrText>" \l 3</w:instrText>
      </w:r>
      <w:r>
        <w:fldChar w:fldCharType="end"/>
      </w:r>
    </w:p>
    <w:p w:rsidR="008A7836" w:rsidRDefault="007540BA">
      <w:pPr>
        <w:pStyle w:val="ProductList-Offering1SubSection"/>
        <w:outlineLvl w:val="3"/>
      </w:pPr>
      <w:bookmarkStart w:id="252" w:name="_Sec720"/>
      <w:r>
        <w:t>1. Programbeli elérhetőség</w:t>
      </w:r>
      <w:bookmarkEnd w:id="252"/>
    </w:p>
    <w:tbl>
      <w:tblPr>
        <w:tblStyle w:val="PURTable"/>
        <w:tblW w:w="0" w:type="dxa"/>
        <w:tblLook w:val="04A0" w:firstRow="1" w:lastRow="0" w:firstColumn="1" w:lastColumn="0" w:noHBand="0" w:noVBand="1"/>
      </w:tblPr>
      <w:tblGrid>
        <w:gridCol w:w="4217"/>
        <w:gridCol w:w="701"/>
        <w:gridCol w:w="693"/>
        <w:gridCol w:w="804"/>
        <w:gridCol w:w="710"/>
        <w:gridCol w:w="727"/>
        <w:gridCol w:w="826"/>
        <w:gridCol w:w="702"/>
        <w:gridCol w:w="738"/>
        <w:gridCol w:w="798"/>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E1 csomag</w:t>
            </w:r>
            <w:r>
              <w:fldChar w:fldCharType="begin"/>
            </w:r>
            <w:r>
              <w:instrText xml:space="preserve"> XE "Office 365 Nagyvállalati E1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Office 365 Nagyvállalati verzió F1 csomag</w:t>
            </w:r>
            <w:r>
              <w:fldChar w:fldCharType="begin"/>
            </w:r>
            <w:r>
              <w:instrText xml:space="preserve"> XE "Office 365 Nagyvállalati verzió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53" w:name="_Sec775"/>
      <w:r>
        <w:t>2. A termékre vonatkozó feltételek</w:t>
      </w:r>
      <w:bookmarkEnd w:id="253"/>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az </w:t>
            </w:r>
            <w:hyperlink w:anchor="_Sec1230">
              <w:r>
                <w:rPr>
                  <w:color w:val="00467F"/>
                  <w:u w:val="single"/>
                </w:rPr>
                <w:t>I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USA Kormányzati Közösségi Felhőszolgáltatás</w:t>
      </w:r>
    </w:p>
    <w:p w:rsidR="008A7836" w:rsidRDefault="007540BA">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8A7836" w:rsidRDefault="008A7836">
      <w:pPr>
        <w:pStyle w:val="ProductList-Body"/>
      </w:pPr>
    </w:p>
    <w:p w:rsidR="008A7836" w:rsidRDefault="007540BA">
      <w:pPr>
        <w:pStyle w:val="ProductList-ClauseHeading"/>
        <w:outlineLvl w:val="4"/>
      </w:pPr>
      <w:r>
        <w:t>2.2 Beszerzések Campus és School esetén</w:t>
      </w:r>
    </w:p>
    <w:p w:rsidR="008A7836" w:rsidRDefault="007540BA">
      <w:pPr>
        <w:pStyle w:val="ProductList-Body"/>
      </w:pPr>
      <w:r>
        <w:t xml:space="preserve">A Campus és School Szerződés keretében az Office 365 A3/A5 Csomagok előfizetési licenceit felhasználónként kell beszerezni az egész Intézményre kiterjedően. Ha középtávon további Felhasználói SL-ekre van szükség az Office 365 A3/A5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az Oktatási Platformtermékre (EES), Iskolai Asztali számítógép platform termékre, Nagyvállalati Online Szolgáltatásra vagy Hallgatói Ajánlatra vonatkozó minimális követelményeket, amelyek az Ügyfél mennyiségi licencszerződésében találhatók.</w:t>
      </w:r>
    </w:p>
    <w:p w:rsidR="008A7836" w:rsidRDefault="008A7836">
      <w:pPr>
        <w:pStyle w:val="ProductList-Body"/>
      </w:pPr>
    </w:p>
    <w:p w:rsidR="008A7836" w:rsidRDefault="007540BA">
      <w:pPr>
        <w:pStyle w:val="ProductList-ClauseHeading"/>
        <w:outlineLvl w:val="4"/>
      </w:pPr>
      <w:r>
        <w:t>2.3 Kiterjesztett használati jogok az Oktatási Ügyfelek számára</w:t>
      </w:r>
    </w:p>
    <w:p w:rsidR="008A7836" w:rsidRDefault="007540BA">
      <w:pPr>
        <w:pStyle w:val="ProductList-Body"/>
      </w:pPr>
      <w:r>
        <w:t>Minden olyan Licencelt Felhasználó, akihez Office 365 A3/A5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Hallgatói Használati Előny keretében szereztek be.</w:t>
      </w:r>
    </w:p>
    <w:p w:rsidR="008A7836" w:rsidRDefault="008A7836">
      <w:pPr>
        <w:pStyle w:val="ProductList-Body"/>
      </w:pPr>
    </w:p>
    <w:p w:rsidR="008A7836" w:rsidRDefault="007540BA">
      <w:pPr>
        <w:pStyle w:val="ProductList-ClauseHeading"/>
        <w:outlineLvl w:val="4"/>
      </w:pPr>
      <w:r>
        <w:t>2.4 A Campus és School laboratóriumi vagy könyvtári használata</w:t>
      </w:r>
    </w:p>
    <w:p w:rsidR="008A7836" w:rsidRDefault="007540BA">
      <w:pPr>
        <w:pStyle w:val="ProductList-Body"/>
      </w:pPr>
      <w:r>
        <w:t>Azok az Intézmények, amelyek összes oktatójukhoz és személyzetükhöz Office 365 ProPlus Felhasználói SL licencet rendeltek, vagy Szervezetre kiterjedő Office 365 A3/A5 licenccel rendelkeznek,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8A7836" w:rsidRDefault="008A7836">
      <w:pPr>
        <w:pStyle w:val="ProductList-Body"/>
      </w:pPr>
    </w:p>
    <w:p w:rsidR="008A7836" w:rsidRDefault="007540BA">
      <w:pPr>
        <w:pStyle w:val="ProductList-ClauseHeading"/>
        <w:outlineLvl w:val="4"/>
      </w:pPr>
      <w:r>
        <w:t>2.5 Office 365 Enterprise F1 csomag</w:t>
      </w:r>
    </w:p>
    <w:p w:rsidR="008A7836" w:rsidRDefault="007540BA">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F1 terméket Brazíliában vagy Chilében megvásárló ügyfelek BPOS Deskless terméket kapnak. Ezek az ügyfelek áttérhetnek az Office 365 Enterprise F1 csomag termékre.</w:t>
      </w:r>
    </w:p>
    <w:p w:rsidR="008A7836" w:rsidRDefault="008A7836">
      <w:pPr>
        <w:pStyle w:val="ProductList-Body"/>
      </w:pPr>
    </w:p>
    <w:p w:rsidR="008A7836" w:rsidRDefault="007540BA">
      <w:pPr>
        <w:pStyle w:val="ProductList-ClauseHeading"/>
        <w:outlineLvl w:val="4"/>
      </w:pPr>
      <w:r>
        <w:t>2.6 Office Multi Language Pack</w:t>
      </w:r>
    </w:p>
    <w:p w:rsidR="008A7836" w:rsidRDefault="007540BA">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8A7836" w:rsidRDefault="008A7836">
      <w:pPr>
        <w:pStyle w:val="ProductList-Body"/>
      </w:pPr>
    </w:p>
    <w:p w:rsidR="008A7836" w:rsidRDefault="007540BA">
      <w:pPr>
        <w:pStyle w:val="ProductList-ClauseHeading"/>
        <w:outlineLvl w:val="4"/>
      </w:pPr>
      <w:r>
        <w:t>2.7 Office 365 Midsize Business termékkulcsának beváltása</w:t>
      </w:r>
    </w:p>
    <w:p w:rsidR="008A7836" w:rsidRDefault="007540BA">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1287"/>
      <w:r>
        <w:instrText>Office 365 Cloud App Security</w:instrText>
      </w:r>
      <w:bookmarkEnd w:id="255"/>
      <w:r>
        <w:instrText>" \l 3</w:instrText>
      </w:r>
      <w:r>
        <w:fldChar w:fldCharType="end"/>
      </w:r>
    </w:p>
    <w:p w:rsidR="008A7836" w:rsidRDefault="007540BA">
      <w:pPr>
        <w:pStyle w:val="ProductList-Offering1SubSection"/>
        <w:outlineLvl w:val="3"/>
      </w:pPr>
      <w:bookmarkStart w:id="256" w:name="_Sec919"/>
      <w:r>
        <w:t>1. Programbeli elérhetőség</w:t>
      </w:r>
      <w:bookmarkEnd w:id="25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none" w:sz="4" w:space="0" w:color="A5A5A5"/>
              <w:right w:val="none" w:sz="4" w:space="0" w:color="6E6E6E"/>
            </w:tcBorders>
          </w:tcPr>
          <w:p w:rsidR="008A7836" w:rsidRDefault="007540BA">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57" w:name="_Sec920"/>
      <w:r>
        <w:t>2. A termékre vonatkozó feltételek</w:t>
      </w:r>
      <w:bookmarkEnd w:id="257"/>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1288"/>
      <w:r>
        <w:instrText>Microsoft MyAnalytics</w:instrText>
      </w:r>
      <w:bookmarkEnd w:id="259"/>
      <w:r>
        <w:instrText>" \l 3</w:instrText>
      </w:r>
      <w:r>
        <w:fldChar w:fldCharType="end"/>
      </w:r>
    </w:p>
    <w:p w:rsidR="008A7836" w:rsidRDefault="007540BA">
      <w:pPr>
        <w:pStyle w:val="ProductList-Offering1SubSection"/>
        <w:outlineLvl w:val="3"/>
      </w:pPr>
      <w:bookmarkStart w:id="260" w:name="_Sec878"/>
      <w:r>
        <w:t>1. Programbeli elérhetőség</w:t>
      </w:r>
      <w:bookmarkEnd w:id="26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61" w:name="_Sec879"/>
      <w:r>
        <w:t>2. A termékre vonatkozó feltételek</w:t>
      </w:r>
      <w:bookmarkEnd w:id="261"/>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1289"/>
      <w:r>
        <w:instrText>Office 365 Advanced Compliance</w:instrText>
      </w:r>
      <w:bookmarkEnd w:id="263"/>
      <w:r>
        <w:instrText>" \l 3</w:instrText>
      </w:r>
      <w:r>
        <w:fldChar w:fldCharType="end"/>
      </w:r>
    </w:p>
    <w:p w:rsidR="008A7836" w:rsidRDefault="007540BA">
      <w:pPr>
        <w:pStyle w:val="ProductList-Offering1SubSection"/>
        <w:outlineLvl w:val="3"/>
      </w:pPr>
      <w:bookmarkStart w:id="264" w:name="_Sec881"/>
      <w:r>
        <w:t>1. Programbeli elérhetőség</w:t>
      </w:r>
      <w:bookmarkEnd w:id="264"/>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65" w:name="_Sec882"/>
      <w:r>
        <w:t>2. A termékre vonatkozó feltételek</w:t>
      </w:r>
      <w:bookmarkEnd w:id="265"/>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66" w:name="_Sec665"/>
      <w:r>
        <w:t>Exchange Online</w:t>
      </w:r>
      <w:bookmarkEnd w:id="266"/>
      <w:r>
        <w:fldChar w:fldCharType="begin"/>
      </w:r>
      <w:r>
        <w:instrText xml:space="preserve"> TC "</w:instrText>
      </w:r>
      <w:bookmarkStart w:id="267" w:name="_Toc502061290"/>
      <w:r>
        <w:instrText>Exchange Online</w:instrText>
      </w:r>
      <w:bookmarkEnd w:id="267"/>
      <w:r>
        <w:instrText>" \l 3</w:instrText>
      </w:r>
      <w:r>
        <w:fldChar w:fldCharType="end"/>
      </w:r>
    </w:p>
    <w:p w:rsidR="008A7836" w:rsidRDefault="007540BA">
      <w:pPr>
        <w:pStyle w:val="ProductList-Offering1SubSection"/>
        <w:outlineLvl w:val="3"/>
      </w:pPr>
      <w:bookmarkStart w:id="268" w:name="_Sec721"/>
      <w:r>
        <w:t>1. Programbeli elérhetőség</w:t>
      </w:r>
      <w:bookmarkEnd w:id="268"/>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69" w:name="_Sec776"/>
      <w:r>
        <w:t>2. A termékre vonatkozó feltételek</w:t>
      </w:r>
      <w:bookmarkEnd w:id="269"/>
    </w:p>
    <w:tbl>
      <w:tblPr>
        <w:tblStyle w:val="PURTable"/>
        <w:tblW w:w="0" w:type="dxa"/>
        <w:tblLook w:val="04A0" w:firstRow="1" w:lastRow="0" w:firstColumn="1" w:lastColumn="0" w:noHBand="0" w:noVBand="1"/>
      </w:tblPr>
      <w:tblGrid>
        <w:gridCol w:w="3646"/>
        <w:gridCol w:w="3625"/>
        <w:gridCol w:w="3645"/>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3">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Office 365 Komplex veszélyforrások elleni védelem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Exchange Serverhez készült Exchange Online Archiválás</w:t>
      </w:r>
    </w:p>
    <w:p w:rsidR="008A7836" w:rsidRDefault="007540BA">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8A7836" w:rsidRDefault="008A7836">
      <w:pPr>
        <w:pStyle w:val="ProductList-Body"/>
      </w:pPr>
    </w:p>
    <w:p w:rsidR="008A7836" w:rsidRDefault="007540BA">
      <w:pPr>
        <w:pStyle w:val="ProductList-ClauseHeading"/>
        <w:outlineLvl w:val="4"/>
      </w:pPr>
      <w:r>
        <w:t>2.2 Exchange Serverhez készült Exchange Online Archiválás A</w:t>
      </w:r>
    </w:p>
    <w:p w:rsidR="008A7836" w:rsidRDefault="007540BA">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8A7836" w:rsidRDefault="008A7836">
      <w:pPr>
        <w:pStyle w:val="ProductList-Body"/>
      </w:pPr>
    </w:p>
    <w:p w:rsidR="008A7836" w:rsidRDefault="007540BA">
      <w:pPr>
        <w:pStyle w:val="ProductList-ClauseHeading"/>
        <w:outlineLvl w:val="4"/>
      </w:pPr>
      <w:r>
        <w:t>2.3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70" w:name="_Sec666"/>
      <w:r>
        <w:t>OneDrive Vállalati verzió</w:t>
      </w:r>
      <w:bookmarkEnd w:id="270"/>
      <w:r>
        <w:fldChar w:fldCharType="begin"/>
      </w:r>
      <w:r>
        <w:instrText xml:space="preserve"> TC "</w:instrText>
      </w:r>
      <w:bookmarkStart w:id="271" w:name="_Toc502061291"/>
      <w:r>
        <w:instrText>OneDrive Vállalati verzió</w:instrText>
      </w:r>
      <w:bookmarkEnd w:id="271"/>
      <w:r>
        <w:instrText>" \l 3</w:instrText>
      </w:r>
      <w:r>
        <w:fldChar w:fldCharType="end"/>
      </w:r>
    </w:p>
    <w:p w:rsidR="008A7836" w:rsidRDefault="007540BA">
      <w:pPr>
        <w:pStyle w:val="ProductList-Offering1SubSection"/>
        <w:outlineLvl w:val="3"/>
      </w:pPr>
      <w:bookmarkStart w:id="272" w:name="_Sec722"/>
      <w:r>
        <w:t>1. Programbeli elérhetőség</w:t>
      </w:r>
      <w:bookmarkEnd w:id="272"/>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7F7F7F"/>
              <w:right w:val="none" w:sz="4" w:space="0" w:color="6E6E6E"/>
            </w:tcBorders>
          </w:tcPr>
          <w:p w:rsidR="008A7836" w:rsidRDefault="007540BA">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7F7F7F"/>
              <w:left w:val="none" w:sz="4" w:space="0" w:color="6E6E6E"/>
              <w:bottom w:val="none" w:sz="4" w:space="0" w:color="BFBFBF"/>
              <w:right w:val="none" w:sz="4" w:space="0" w:color="6E6E6E"/>
            </w:tcBorders>
          </w:tcPr>
          <w:p w:rsidR="008A7836" w:rsidRDefault="007540BA">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73" w:name="_Sec777"/>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74" w:name="_Sec667"/>
      <w:r>
        <w:t>Project Online</w:t>
      </w:r>
      <w:bookmarkEnd w:id="274"/>
      <w:r>
        <w:fldChar w:fldCharType="begin"/>
      </w:r>
      <w:r>
        <w:instrText xml:space="preserve"> TC "</w:instrText>
      </w:r>
      <w:bookmarkStart w:id="275" w:name="_Toc502061292"/>
      <w:r>
        <w:instrText>Project Online</w:instrText>
      </w:r>
      <w:bookmarkEnd w:id="275"/>
      <w:r>
        <w:instrText>" \l 3</w:instrText>
      </w:r>
      <w:r>
        <w:fldChar w:fldCharType="end"/>
      </w:r>
    </w:p>
    <w:p w:rsidR="008A7836" w:rsidRDefault="007540BA">
      <w:pPr>
        <w:pStyle w:val="ProductList-Offering1SubSection"/>
        <w:outlineLvl w:val="3"/>
      </w:pPr>
      <w:bookmarkStart w:id="276" w:name="_Sec723"/>
      <w:r>
        <w:t>1. Programbeli elérhetőség</w:t>
      </w:r>
      <w:bookmarkEnd w:id="276"/>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77" w:name="_Sec778"/>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jc w:val="right"/>
      </w:pPr>
    </w:p>
    <w:p w:rsidR="008A7836" w:rsidRDefault="007540BA">
      <w:pPr>
        <w:pStyle w:val="ProductList-ClauseHeading"/>
        <w:outlineLvl w:val="4"/>
      </w:pPr>
      <w:r>
        <w:t>2.1 Office Multi Language Pack</w:t>
      </w:r>
    </w:p>
    <w:p w:rsidR="008A7836" w:rsidRDefault="007540BA">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8A7836" w:rsidRDefault="008A7836">
      <w:pPr>
        <w:pStyle w:val="ProductList-Body"/>
      </w:pPr>
    </w:p>
    <w:p w:rsidR="008A7836" w:rsidRDefault="007540BA">
      <w:pPr>
        <w:pStyle w:val="ProductList-ClauseHeading"/>
        <w:outlineLvl w:val="4"/>
      </w:pPr>
      <w:r>
        <w:t>2.2 A Project Professional 2016 termékre vonatkozó telepítési jogok</w:t>
      </w:r>
    </w:p>
    <w:p w:rsidR="008A7836" w:rsidRDefault="007540BA">
      <w:pPr>
        <w:pStyle w:val="ProductList-Body"/>
      </w:pPr>
      <w:r>
        <w:t>Az Office 2016 minden felhasználója, illetve minden olyan felhasználó, aki a Microsoft 365 Frissítési Garanciából Felhasználói SL szakasz alapján licenccel rendelkezik az Office Professional Plus telepítésére, és előfizetéssel rendelkezik a Project Online Professional vagy a Project Online Premium termékre, a Project Professional 2016 szoftver egyetlen példányát telepítheti és használhatja azon az eszközön, amelyre az Office 2016 telepítve van.</w:t>
      </w:r>
    </w:p>
    <w:p w:rsidR="008A7836" w:rsidRDefault="008A7836">
      <w:pPr>
        <w:pStyle w:val="ProductList-Body"/>
      </w:pPr>
    </w:p>
    <w:p w:rsidR="008A7836" w:rsidRDefault="007540BA">
      <w:pPr>
        <w:pStyle w:val="ProductList-ClauseHeading"/>
        <w:outlineLvl w:val="4"/>
      </w:pPr>
      <w:r>
        <w:t>2.3 A Project Online és az Office 365-höz készült Project Pro termékkulcsának beváltása</w:t>
      </w:r>
    </w:p>
    <w:p w:rsidR="008A7836" w:rsidRDefault="007540BA">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78" w:name="_Sec668"/>
      <w:r>
        <w:t>SharePoint Online</w:t>
      </w:r>
      <w:bookmarkEnd w:id="278"/>
      <w:r>
        <w:fldChar w:fldCharType="begin"/>
      </w:r>
      <w:r>
        <w:instrText xml:space="preserve"> TC "</w:instrText>
      </w:r>
      <w:bookmarkStart w:id="279" w:name="_Toc502061293"/>
      <w:r>
        <w:instrText>SharePoint Online</w:instrText>
      </w:r>
      <w:bookmarkEnd w:id="279"/>
      <w:r>
        <w:instrText>" \l 3</w:instrText>
      </w:r>
      <w:r>
        <w:fldChar w:fldCharType="end"/>
      </w:r>
    </w:p>
    <w:p w:rsidR="008A7836" w:rsidRDefault="007540BA">
      <w:pPr>
        <w:pStyle w:val="ProductList-Offering1SubSection"/>
        <w:outlineLvl w:val="3"/>
      </w:pPr>
      <w:bookmarkStart w:id="280" w:name="_Sec724"/>
      <w:r>
        <w:t>1. Programbeli elérhetőség</w:t>
      </w:r>
      <w:bookmarkEnd w:id="280"/>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7F7F7F"/>
              <w:right w:val="none" w:sz="4" w:space="0" w:color="6E6E6E"/>
            </w:tcBorders>
          </w:tcPr>
          <w:p w:rsidR="008A7836" w:rsidRDefault="007540BA">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7F7F7F"/>
              <w:left w:val="none" w:sz="4" w:space="0" w:color="6E6E6E"/>
              <w:bottom w:val="dashed" w:sz="4" w:space="0" w:color="7F7F7F"/>
              <w:right w:val="none" w:sz="4" w:space="0" w:color="6E6E6E"/>
            </w:tcBorders>
          </w:tcPr>
          <w:p w:rsidR="008A7836" w:rsidRDefault="007540B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7F7F7F"/>
              <w:left w:val="none" w:sz="4" w:space="0" w:color="6E6E6E"/>
              <w:bottom w:val="dashed" w:sz="4" w:space="0" w:color="7F7F7F"/>
              <w:right w:val="none" w:sz="4" w:space="0" w:color="6E6E6E"/>
            </w:tcBorders>
          </w:tcPr>
          <w:p w:rsidR="008A7836" w:rsidRDefault="007540BA">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7F7F7F"/>
              <w:left w:val="none" w:sz="4" w:space="0" w:color="6E6E6E"/>
              <w:bottom w:val="none" w:sz="4" w:space="0" w:color="BFBFBF"/>
              <w:right w:val="none" w:sz="4" w:space="0" w:color="6E6E6E"/>
            </w:tcBorders>
          </w:tcPr>
          <w:p w:rsidR="008A7836" w:rsidRDefault="007540B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281" w:name="_Sec779"/>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A SharePoint Online 1. csomag Yammerrel és a SharePoint Online 2. csomag Yammerrel termékkulcsának beváltása</w:t>
      </w:r>
    </w:p>
    <w:p w:rsidR="008A7836" w:rsidRDefault="007540BA">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82" w:name="_Sec669"/>
      <w:r>
        <w:t>Skype Vállalati online verzió</w:t>
      </w:r>
      <w:bookmarkEnd w:id="282"/>
      <w:r>
        <w:fldChar w:fldCharType="begin"/>
      </w:r>
      <w:r>
        <w:instrText xml:space="preserve"> TC "</w:instrText>
      </w:r>
      <w:bookmarkStart w:id="283" w:name="_Toc502061294"/>
      <w:r>
        <w:instrText>Skype Vállalati online verzió</w:instrText>
      </w:r>
      <w:bookmarkEnd w:id="283"/>
      <w:r>
        <w:instrText>" \l 3</w:instrText>
      </w:r>
      <w:r>
        <w:fldChar w:fldCharType="end"/>
      </w:r>
    </w:p>
    <w:p w:rsidR="008A7836" w:rsidRDefault="007540BA">
      <w:pPr>
        <w:pStyle w:val="ProductList-Offering1SubSection"/>
        <w:outlineLvl w:val="3"/>
      </w:pPr>
      <w:bookmarkStart w:id="284" w:name="_Sec725"/>
      <w:r>
        <w:t>1. Programbeli elérhetőség</w:t>
      </w:r>
      <w:bookmarkEnd w:id="284"/>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A5A5A5"/>
              <w:right w:val="none" w:sz="4" w:space="0" w:color="6E6E6E"/>
            </w:tcBorders>
          </w:tcPr>
          <w:p w:rsidR="008A7836" w:rsidRDefault="007540BA">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A5A5A5"/>
              <w:left w:val="none" w:sz="4" w:space="0" w:color="6E6E6E"/>
              <w:bottom w:val="dashed" w:sz="4" w:space="0" w:color="A5A5A5"/>
              <w:right w:val="none" w:sz="4" w:space="0" w:color="6E6E6E"/>
            </w:tcBorders>
          </w:tcPr>
          <w:p w:rsidR="008A7836" w:rsidRDefault="007540BA">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A5A5A5"/>
              <w:left w:val="none" w:sz="4" w:space="0" w:color="6E6E6E"/>
              <w:bottom w:val="dashed" w:sz="4" w:space="0" w:color="A5A5A5"/>
              <w:right w:val="none" w:sz="4" w:space="0" w:color="6E6E6E"/>
            </w:tcBorders>
          </w:tcPr>
          <w:p w:rsidR="008A7836" w:rsidRDefault="007540B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A5A5A5"/>
              <w:left w:val="none" w:sz="4" w:space="0" w:color="6E6E6E"/>
              <w:bottom w:val="dashed" w:sz="4" w:space="0" w:color="A5A5A5"/>
              <w:right w:val="none" w:sz="4" w:space="0" w:color="6E6E6E"/>
            </w:tcBorders>
          </w:tcPr>
          <w:p w:rsidR="008A7836" w:rsidRDefault="007540B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A5A5A5"/>
              <w:left w:val="none" w:sz="4" w:space="0" w:color="6E6E6E"/>
              <w:bottom w:val="dashed" w:sz="4" w:space="0" w:color="A5A5A5"/>
              <w:right w:val="none" w:sz="4" w:space="0" w:color="6E6E6E"/>
            </w:tcBorders>
          </w:tcPr>
          <w:p w:rsidR="008A7836" w:rsidRDefault="007540B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A5A5A5"/>
              <w:left w:val="none" w:sz="4" w:space="0" w:color="6E6E6E"/>
              <w:bottom w:val="dashed" w:sz="4" w:space="0" w:color="A5A5A5"/>
              <w:right w:val="none" w:sz="4" w:space="0" w:color="6E6E6E"/>
            </w:tcBorders>
          </w:tcPr>
          <w:p w:rsidR="008A7836" w:rsidRDefault="007540B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A5A5A5"/>
              <w:left w:val="none" w:sz="4" w:space="0" w:color="6E6E6E"/>
              <w:bottom w:val="none" w:sz="4" w:space="0" w:color="A5A5A5"/>
              <w:right w:val="none" w:sz="4" w:space="0" w:color="6E6E6E"/>
            </w:tcBorders>
          </w:tcPr>
          <w:p w:rsidR="008A7836" w:rsidRDefault="007540B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85" w:name="_Sec780"/>
      <w:r>
        <w:t>2. A termékre vonatkozó feltételek</w:t>
      </w:r>
      <w:bookmarkEnd w:id="285"/>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Lync for Mac 2011</w:t>
      </w:r>
    </w:p>
    <w:p w:rsidR="008A7836" w:rsidRDefault="007540BA">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8A7836" w:rsidRDefault="008A7836">
      <w:pPr>
        <w:pStyle w:val="ProductList-Body"/>
      </w:pPr>
    </w:p>
    <w:p w:rsidR="008A7836" w:rsidRDefault="007540BA">
      <w:pPr>
        <w:pStyle w:val="ProductList-ClauseHeading"/>
        <w:outlineLvl w:val="4"/>
      </w:pPr>
      <w:r>
        <w:t>2.2 Kommunikációs keret</w:t>
      </w:r>
    </w:p>
    <w:p w:rsidR="008A7836" w:rsidRDefault="007540BA">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8A7836" w:rsidRDefault="008A7836">
      <w:pPr>
        <w:pStyle w:val="ProductList-Body"/>
      </w:pPr>
    </w:p>
    <w:p w:rsidR="008A7836" w:rsidRDefault="007540BA">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1295"/>
      <w:r>
        <w:instrText>Workplace Analytics</w:instrText>
      </w:r>
      <w:bookmarkEnd w:id="287"/>
      <w:r>
        <w:instrText>" \l 3</w:instrText>
      </w:r>
      <w:r>
        <w:fldChar w:fldCharType="end"/>
      </w:r>
    </w:p>
    <w:p w:rsidR="008A7836" w:rsidRDefault="007540BA">
      <w:pPr>
        <w:pStyle w:val="ProductList-Offering1SubSection"/>
        <w:outlineLvl w:val="3"/>
      </w:pPr>
      <w:bookmarkStart w:id="288" w:name="_Sec1218"/>
      <w:r>
        <w:t>Programbeli elérhetőség</w:t>
      </w:r>
      <w:bookmarkEnd w:id="288"/>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8A78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7836" w:rsidRDefault="007540B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520" w:type="dxa"/>
            <w:tcBorders>
              <w:top w:val="none" w:sz="4" w:space="0" w:color="BFBFBF"/>
              <w:left w:val="none" w:sz="4" w:space="0" w:color="000000"/>
              <w:bottom w:val="none" w:sz="4" w:space="0" w:color="7F7F7F"/>
              <w:right w:val="none" w:sz="4" w:space="0" w:color="000000"/>
            </w:tcBorders>
          </w:tcPr>
          <w:p w:rsidR="008A7836" w:rsidRDefault="007540B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89" w:name="_Sec1219"/>
      <w:r>
        <w:t>A termékre vonatkozó feltételek</w:t>
      </w:r>
      <w:bookmarkEnd w:id="289"/>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290" w:name="_Sec635"/>
      <w:r>
        <w:t>Egyéb online szolgáltatások</w:t>
      </w:r>
      <w:bookmarkEnd w:id="290"/>
      <w:r>
        <w:fldChar w:fldCharType="begin"/>
      </w:r>
      <w:r>
        <w:instrText xml:space="preserve"> TC "</w:instrText>
      </w:r>
      <w:bookmarkStart w:id="291" w:name="_Toc502061296"/>
      <w:r>
        <w:instrText>Egyéb online szolgáltatások</w:instrText>
      </w:r>
      <w:bookmarkEnd w:id="291"/>
      <w:r>
        <w:instrText>" \l 2</w:instrText>
      </w:r>
      <w:r>
        <w:fldChar w:fldCharType="end"/>
      </w:r>
    </w:p>
    <w:p w:rsidR="008A7836" w:rsidRDefault="007540BA">
      <w:pPr>
        <w:pStyle w:val="ProductList-Offering2HeadingNoBorder"/>
        <w:outlineLvl w:val="2"/>
      </w:pPr>
      <w:bookmarkStart w:id="292" w:name="_Sec670"/>
      <w:r>
        <w:t>Bing Térképek</w:t>
      </w:r>
      <w:bookmarkEnd w:id="292"/>
      <w:r>
        <w:fldChar w:fldCharType="begin"/>
      </w:r>
      <w:r>
        <w:instrText xml:space="preserve"> TC "</w:instrText>
      </w:r>
      <w:bookmarkStart w:id="293" w:name="_Toc502061297"/>
      <w:r>
        <w:instrText>Bing Térképek</w:instrText>
      </w:r>
      <w:bookmarkEnd w:id="293"/>
      <w:r>
        <w:instrText>" \l 3</w:instrText>
      </w:r>
      <w:r>
        <w:fldChar w:fldCharType="end"/>
      </w:r>
    </w:p>
    <w:p w:rsidR="008A7836" w:rsidRDefault="007540BA">
      <w:pPr>
        <w:pStyle w:val="ProductList-Offering1SubSection"/>
        <w:outlineLvl w:val="3"/>
      </w:pPr>
      <w:bookmarkStart w:id="294" w:name="_Sec726"/>
      <w:r>
        <w:t>1. Programbeli elérhetőség</w:t>
      </w:r>
      <w:bookmarkEnd w:id="29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95" w:name="_Sec781"/>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Számlázható tranzakciók</w:t>
      </w:r>
    </w:p>
    <w:p w:rsidR="008A7836" w:rsidRDefault="007540BA">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296" w:name="_Sec674"/>
      <w:r>
        <w:t>Üzleti Alkalmazások Platformja</w:t>
      </w:r>
      <w:bookmarkEnd w:id="296"/>
      <w:r>
        <w:fldChar w:fldCharType="begin"/>
      </w:r>
      <w:r>
        <w:instrText xml:space="preserve"> TC "</w:instrText>
      </w:r>
      <w:bookmarkStart w:id="297" w:name="_Toc502061298"/>
      <w:r>
        <w:instrText>Üzleti Alkalmazások Platformja</w:instrText>
      </w:r>
      <w:bookmarkEnd w:id="297"/>
      <w:r>
        <w:instrText>" \l 3</w:instrText>
      </w:r>
      <w:r>
        <w:fldChar w:fldCharType="end"/>
      </w:r>
    </w:p>
    <w:p w:rsidR="008A7836" w:rsidRDefault="007540BA">
      <w:pPr>
        <w:pStyle w:val="ProductList-Offering1SubSection"/>
        <w:outlineLvl w:val="3"/>
      </w:pPr>
      <w:bookmarkStart w:id="298" w:name="_Sec730"/>
      <w:r>
        <w:t>1. Programbeli elérhetőség</w:t>
      </w:r>
      <w:bookmarkEnd w:id="298"/>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2B2B2"/>
              <w:right w:val="none" w:sz="4" w:space="0" w:color="6E6E6E"/>
            </w:tcBorders>
          </w:tcPr>
          <w:p w:rsidR="008A7836" w:rsidRDefault="007540BA">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2B2B2"/>
              <w:right w:val="none" w:sz="4" w:space="0" w:color="6E6E6E"/>
            </w:tcBorders>
          </w:tcPr>
          <w:p w:rsidR="008A7836" w:rsidRDefault="007540B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2B2B2"/>
              <w:left w:val="none" w:sz="4" w:space="0" w:color="6E6E6E"/>
              <w:bottom w:val="dashed" w:sz="4" w:space="0" w:color="BFBFBF"/>
              <w:right w:val="none" w:sz="4" w:space="0" w:color="6E6E6E"/>
            </w:tcBorders>
          </w:tcPr>
          <w:p w:rsidR="008A7836" w:rsidRDefault="007540B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299" w:name="_Sec785"/>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Power BI Report Server – Példányok futtatása</w:t>
      </w:r>
    </w:p>
    <w:p w:rsidR="008A7836" w:rsidRDefault="007540BA">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8A7836" w:rsidRDefault="008A7836">
      <w:pPr>
        <w:pStyle w:val="ProductList-Body"/>
      </w:pPr>
    </w:p>
    <w:p w:rsidR="008A7836" w:rsidRDefault="007540BA">
      <w:pPr>
        <w:pStyle w:val="ProductList-ClauseHeading"/>
        <w:outlineLvl w:val="4"/>
      </w:pPr>
      <w:r>
        <w:t>2.2 Power BI Report Server – Tartalom megosztása</w:t>
      </w:r>
    </w:p>
    <w:p w:rsidR="008A7836" w:rsidRDefault="007540BA">
      <w:pPr>
        <w:pStyle w:val="ProductList-Body"/>
      </w:pPr>
      <w:r>
        <w:t xml:space="preserve">Ahhoz, hogy a Power BI Report Server használatával közzétehetők legyenek a megosztott Power BI jelentések, Power BI Pro Felhasználói SL szükséges.  </w:t>
      </w:r>
    </w:p>
    <w:p w:rsidR="008A7836" w:rsidRDefault="008A7836">
      <w:pPr>
        <w:pStyle w:val="ProductList-Body"/>
      </w:pPr>
    </w:p>
    <w:p w:rsidR="008A7836" w:rsidRDefault="007540BA">
      <w:pPr>
        <w:pStyle w:val="ProductList-ClauseHeading"/>
        <w:outlineLvl w:val="4"/>
      </w:pPr>
      <w:r>
        <w:t>2.3 SQL Server-technológia</w:t>
      </w:r>
    </w:p>
    <w:p w:rsidR="008A7836" w:rsidRDefault="007540BA">
      <w:pPr>
        <w:pStyle w:val="ProductList-Body"/>
      </w:pPr>
      <w:r>
        <w:t xml:space="preserve">Az Ügyfél a Power BI Report Server licencbe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1299"/>
      <w:r>
        <w:instrText>Microsoft Kaizala Pro</w:instrText>
      </w:r>
      <w:bookmarkEnd w:id="301"/>
      <w:r>
        <w:instrText>" \l 3</w:instrText>
      </w:r>
      <w:r>
        <w:fldChar w:fldCharType="end"/>
      </w:r>
    </w:p>
    <w:p w:rsidR="008A7836" w:rsidRDefault="007540BA">
      <w:pPr>
        <w:pStyle w:val="ProductList-Offering1SubSection"/>
        <w:outlineLvl w:val="3"/>
      </w:pPr>
      <w:bookmarkStart w:id="302" w:name="_Sec1210"/>
      <w:r>
        <w:t>1. Programbeli elérhetőség</w:t>
      </w:r>
      <w:bookmarkEnd w:id="302"/>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8A78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7836" w:rsidRDefault="007540B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520" w:type="dxa"/>
            <w:tcBorders>
              <w:top w:val="none" w:sz="4" w:space="0" w:color="BFBFBF"/>
              <w:left w:val="none" w:sz="4" w:space="0" w:color="000000"/>
              <w:bottom w:val="none" w:sz="4" w:space="0" w:color="7F7F7F"/>
              <w:right w:val="none" w:sz="4" w:space="0" w:color="000000"/>
            </w:tcBorders>
          </w:tcPr>
          <w:p w:rsidR="008A7836" w:rsidRDefault="007540BA">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303" w:name="_Sec1211"/>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Földrajzi elérhetőség</w:t>
      </w:r>
    </w:p>
    <w:p w:rsidR="008A7836" w:rsidRDefault="007540BA">
      <w:pPr>
        <w:pStyle w:val="ProductList-Body"/>
      </w:pPr>
      <w:r>
        <w:t>A Kaizala csak Brazíliában, Indiában, Kenyában és a Fülöp-szigeteken használható.</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61300"/>
      <w:r>
        <w:instrText>Microsoft Cloud App Security</w:instrText>
      </w:r>
      <w:bookmarkEnd w:id="305"/>
      <w:r>
        <w:instrText>" \l 3</w:instrText>
      </w:r>
      <w:r>
        <w:fldChar w:fldCharType="end"/>
      </w:r>
    </w:p>
    <w:p w:rsidR="008A7836" w:rsidRDefault="007540BA">
      <w:pPr>
        <w:pStyle w:val="ProductList-Offering1SubSection"/>
        <w:outlineLvl w:val="3"/>
      </w:pPr>
      <w:bookmarkStart w:id="306" w:name="_Sec1207"/>
      <w:r>
        <w:t>1. Programbeli elérhetőség</w:t>
      </w:r>
      <w:bookmarkEnd w:id="306"/>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8A78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7836" w:rsidRDefault="007540B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520" w:type="dxa"/>
            <w:tcBorders>
              <w:top w:val="none" w:sz="4" w:space="0" w:color="BFBFBF"/>
              <w:left w:val="none" w:sz="4" w:space="0" w:color="000000"/>
              <w:bottom w:val="dashed" w:sz="4" w:space="0" w:color="7F7F7F"/>
              <w:right w:val="none" w:sz="4" w:space="0" w:color="000000"/>
            </w:tcBorders>
          </w:tcPr>
          <w:p w:rsidR="008A7836" w:rsidRDefault="007540B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8A7836">
      <w:pPr>
        <w:pStyle w:val="ProductList-Body"/>
      </w:pPr>
    </w:p>
    <w:p w:rsidR="008A7836" w:rsidRDefault="007540BA">
      <w:pPr>
        <w:pStyle w:val="ProductList-Offering1SubSection"/>
        <w:outlineLvl w:val="3"/>
      </w:pPr>
      <w:bookmarkStart w:id="307" w:name="_Sec1208"/>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Cloud App Security (Felhasználói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308" w:name="_Sec630"/>
      <w:r>
        <w:t>Microsoft Intune</w:t>
      </w:r>
      <w:bookmarkEnd w:id="308"/>
      <w:r>
        <w:fldChar w:fldCharType="begin"/>
      </w:r>
      <w:r>
        <w:instrText xml:space="preserve"> TC "</w:instrText>
      </w:r>
      <w:bookmarkStart w:id="309" w:name="_Toc502061301"/>
      <w:r>
        <w:instrText>Microsoft Intune</w:instrText>
      </w:r>
      <w:bookmarkEnd w:id="309"/>
      <w:r>
        <w:instrText>" \l 3</w:instrText>
      </w:r>
      <w:r>
        <w:fldChar w:fldCharType="end"/>
      </w:r>
    </w:p>
    <w:p w:rsidR="008A7836" w:rsidRDefault="007540BA">
      <w:pPr>
        <w:pStyle w:val="ProductList-Offering1SubSection"/>
        <w:outlineLvl w:val="3"/>
      </w:pPr>
      <w:bookmarkStart w:id="310" w:name="_Sec714"/>
      <w:r>
        <w:t>1. Programbeli elérhetőség</w:t>
      </w:r>
      <w:bookmarkEnd w:id="310"/>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8A783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A7836" w:rsidRDefault="007540B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520" w:type="dxa"/>
            <w:tcBorders>
              <w:top w:val="none" w:sz="4" w:space="0" w:color="BFBFBF"/>
              <w:left w:val="none" w:sz="4" w:space="0" w:color="000000"/>
              <w:bottom w:val="dashed" w:sz="4" w:space="0" w:color="7F7F7F"/>
              <w:right w:val="none" w:sz="4" w:space="0" w:color="000000"/>
            </w:tcBorders>
          </w:tcPr>
          <w:p w:rsidR="008A7836" w:rsidRDefault="007540BA">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520" w:type="dxa"/>
            <w:tcBorders>
              <w:top w:val="dashed" w:sz="4" w:space="0" w:color="7F7F7F"/>
              <w:left w:val="none" w:sz="4" w:space="0" w:color="6E6E6E"/>
              <w:bottom w:val="dashed" w:sz="4" w:space="0" w:color="7F7F7F"/>
              <w:right w:val="none" w:sz="4" w:space="0" w:color="6E6E6E"/>
            </w:tcBorders>
          </w:tcPr>
          <w:p w:rsidR="008A7836" w:rsidRDefault="007540B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520" w:type="dxa"/>
            <w:tcBorders>
              <w:top w:val="dashed" w:sz="4" w:space="0" w:color="7F7F7F"/>
              <w:left w:val="none" w:sz="4" w:space="0" w:color="6E6E6E"/>
              <w:bottom w:val="dashed" w:sz="4" w:space="0" w:color="949494"/>
              <w:right w:val="none" w:sz="4" w:space="0" w:color="6E6E6E"/>
            </w:tcBorders>
          </w:tcPr>
          <w:p w:rsidR="008A7836" w:rsidRDefault="007540B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520" w:type="dxa"/>
            <w:tcBorders>
              <w:top w:val="dashed" w:sz="4" w:space="0" w:color="949494"/>
              <w:left w:val="none" w:sz="4" w:space="0" w:color="6E6E6E"/>
              <w:bottom w:val="dashed" w:sz="4" w:space="0" w:color="949494"/>
              <w:right w:val="none" w:sz="4" w:space="0" w:color="6E6E6E"/>
            </w:tcBorders>
          </w:tcPr>
          <w:p w:rsidR="008A7836" w:rsidRDefault="007540BA">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520" w:type="dxa"/>
            <w:tcBorders>
              <w:top w:val="dashed" w:sz="4" w:space="0" w:color="949494"/>
              <w:left w:val="none" w:sz="4" w:space="0" w:color="6E6E6E"/>
              <w:bottom w:val="dashed" w:sz="4" w:space="0" w:color="B7B7B7"/>
              <w:right w:val="none" w:sz="4" w:space="0" w:color="6E6E6E"/>
            </w:tcBorders>
          </w:tcPr>
          <w:p w:rsidR="008A7836" w:rsidRDefault="007540B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r w:rsidR="008A7836">
        <w:tc>
          <w:tcPr>
            <w:tcW w:w="4520" w:type="dxa"/>
            <w:tcBorders>
              <w:top w:val="dashed" w:sz="4" w:space="0" w:color="B7B7B7"/>
              <w:left w:val="none" w:sz="4" w:space="0" w:color="6E6E6E"/>
              <w:bottom w:val="none" w:sz="4" w:space="0" w:color="BFBFBF"/>
              <w:right w:val="none" w:sz="4" w:space="0" w:color="6E6E6E"/>
            </w:tcBorders>
          </w:tcPr>
          <w:p w:rsidR="008A7836" w:rsidRDefault="007540B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311" w:name="_Sec769"/>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Microsoft Intune for Education (Felhasználói SL), Microsoft Intune (Felhasználói SL) (1:15)</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8A7836" w:rsidRDefault="008A7836">
      <w:pPr>
        <w:pStyle w:val="ProductList-Body"/>
      </w:pPr>
    </w:p>
    <w:p w:rsidR="008A7836" w:rsidRDefault="007540BA">
      <w:pPr>
        <w:pStyle w:val="ProductList-ClauseHeading"/>
        <w:outlineLvl w:val="4"/>
      </w:pPr>
      <w:r>
        <w:t>2.1 Microsoft Intune for EDU (Eszköz SL)</w:t>
      </w:r>
    </w:p>
    <w:p w:rsidR="008A7836" w:rsidRDefault="007540BA">
      <w:pPr>
        <w:pStyle w:val="ProductList-SubClauseHeading"/>
        <w:outlineLvl w:val="5"/>
      </w:pPr>
      <w:r>
        <w:t>2.1.1 Tartam</w:t>
      </w:r>
    </w:p>
    <w:p w:rsidR="008A7836" w:rsidRDefault="007540BA">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8A7836" w:rsidRDefault="008A7836">
      <w:pPr>
        <w:pStyle w:val="ProductList-BodyIndented"/>
      </w:pPr>
    </w:p>
    <w:p w:rsidR="008A7836" w:rsidRDefault="007540BA">
      <w:pPr>
        <w:pStyle w:val="ProductList-SubClauseHeading"/>
        <w:outlineLvl w:val="5"/>
      </w:pPr>
      <w:r>
        <w:t>2.1.2 Átrendelés</w:t>
      </w:r>
    </w:p>
    <w:p w:rsidR="008A7836" w:rsidRDefault="007540BA">
      <w:pPr>
        <w:pStyle w:val="ProductList-BodyIndented"/>
      </w:pPr>
      <w:r>
        <w:t>A Microsoft Intune for EDU (Eszköz SL)-előfizetés csak ugyanolyan modellű új eszközhöz (vagy azzal egyenértékű, gyártó által biztosított helyettesítő eszközhöz) rendelhető át, és csak akkor, ha azon az eszközön, amelyhez az adott Microsoft Intune for EDU (Eszköz SL)-előfizetést korábban hozzárendelték, végleges hardverhiba lépett fel.</w:t>
      </w:r>
    </w:p>
    <w:p w:rsidR="008A7836" w:rsidRDefault="008A7836">
      <w:pPr>
        <w:pStyle w:val="ProductList-BodyIndented"/>
        <w:jc w:val="right"/>
      </w:pPr>
    </w:p>
    <w:tbl>
      <w:tblPr>
        <w:tblStyle w:val="PURTable0"/>
        <w:tblW w:w="0" w:type="dxa"/>
        <w:tblLook w:val="04A0" w:firstRow="1" w:lastRow="0" w:firstColumn="1" w:lastColumn="0" w:noHBand="0" w:noVBand="1"/>
      </w:tblPr>
      <w:tblGrid>
        <w:gridCol w:w="1055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Indented"/>
      </w:pPr>
    </w:p>
    <w:p w:rsidR="008A7836" w:rsidRDefault="007540BA">
      <w:pPr>
        <w:pStyle w:val="ProductList-Offering2HeadingNoBorder"/>
        <w:outlineLvl w:val="2"/>
      </w:pPr>
      <w:bookmarkStart w:id="312" w:name="_Sec672"/>
      <w:r>
        <w:t>Microsoft Learning</w:t>
      </w:r>
      <w:bookmarkEnd w:id="312"/>
      <w:r>
        <w:fldChar w:fldCharType="begin"/>
      </w:r>
      <w:r>
        <w:instrText xml:space="preserve"> TC "</w:instrText>
      </w:r>
      <w:bookmarkStart w:id="313" w:name="_Toc502061302"/>
      <w:r>
        <w:instrText>Microsoft Learning</w:instrText>
      </w:r>
      <w:bookmarkEnd w:id="313"/>
      <w:r>
        <w:instrText>" \l 3</w:instrText>
      </w:r>
      <w:r>
        <w:fldChar w:fldCharType="end"/>
      </w:r>
    </w:p>
    <w:p w:rsidR="008A7836" w:rsidRDefault="007540BA">
      <w:pPr>
        <w:pStyle w:val="ProductList-Offering1SubSection"/>
        <w:outlineLvl w:val="3"/>
      </w:pPr>
      <w:bookmarkStart w:id="314" w:name="_Sec728"/>
      <w:r>
        <w:t>1. Programbeli elérhetőség</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dashed" w:sz="4" w:space="0" w:color="BFBFBF"/>
              <w:right w:val="none" w:sz="4" w:space="0" w:color="6E6E6E"/>
            </w:tcBorders>
          </w:tcPr>
          <w:p w:rsidR="008A7836" w:rsidRDefault="007540B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dashed" w:sz="4" w:space="0" w:color="BFBFBF"/>
              <w:right w:val="none" w:sz="4" w:space="0" w:color="6E6E6E"/>
            </w:tcBorders>
          </w:tcPr>
          <w:p w:rsidR="008A7836" w:rsidRDefault="007540BA">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8A7836" w:rsidRDefault="007540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4660" w:type="dxa"/>
            <w:tcBorders>
              <w:top w:val="dashed" w:sz="4" w:space="0" w:color="BFBFBF"/>
              <w:left w:val="none" w:sz="4" w:space="0" w:color="6E6E6E"/>
              <w:bottom w:val="none" w:sz="4" w:space="0" w:color="BFBFBF"/>
              <w:right w:val="none" w:sz="4" w:space="0" w:color="6E6E6E"/>
            </w:tcBorders>
          </w:tcPr>
          <w:p w:rsidR="008A7836" w:rsidRDefault="007540B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8A7836" w:rsidRDefault="007540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bl>
    <w:p w:rsidR="008A7836" w:rsidRDefault="007540BA">
      <w:pPr>
        <w:pStyle w:val="ProductList-Offering1SubSection"/>
        <w:outlineLvl w:val="3"/>
      </w:pPr>
      <w:bookmarkStart w:id="315" w:name="_Sec783"/>
      <w:r>
        <w:t>2. A termékre vonatkozó feltételek</w:t>
      </w:r>
      <w:bookmarkEnd w:id="315"/>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Utalványok</w:t>
      </w:r>
    </w:p>
    <w:p w:rsidR="008A7836" w:rsidRDefault="007540BA">
      <w:pPr>
        <w:pStyle w:val="ProductList-Body"/>
      </w:pPr>
      <w:r>
        <w:t xml:space="preserve">Utalványokat a vásárláskor kap, és azok a vásárlás napjától számított 12 hónap múlva lejárnak. </w:t>
      </w:r>
    </w:p>
    <w:p w:rsidR="008A7836" w:rsidRDefault="008A7836">
      <w:pPr>
        <w:pStyle w:val="ProductList-Body"/>
      </w:pPr>
    </w:p>
    <w:p w:rsidR="008A7836" w:rsidRDefault="007540BA">
      <w:pPr>
        <w:pStyle w:val="ProductList-ClauseHeading"/>
        <w:outlineLvl w:val="4"/>
      </w:pPr>
      <w:r>
        <w:t>2.2 A Microsoft Office Specialist (MOS), a Microsoft Technology Associate (MTA) és a Microsoft Certification Educator (MCE) Minősítő vizsga helylicence</w:t>
      </w:r>
    </w:p>
    <w:p w:rsidR="008A7836" w:rsidRDefault="007540BA">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61303"/>
      <w:r>
        <w:instrText>Minecraft: Education Edition</w:instrText>
      </w:r>
      <w:bookmarkEnd w:id="317"/>
      <w:r>
        <w:instrText>" \l 3</w:instrText>
      </w:r>
      <w:r>
        <w:fldChar w:fldCharType="end"/>
      </w:r>
    </w:p>
    <w:p w:rsidR="008A7836" w:rsidRDefault="007540BA">
      <w:pPr>
        <w:pStyle w:val="ProductList-Offering1SubSection"/>
        <w:outlineLvl w:val="3"/>
      </w:pPr>
      <w:bookmarkStart w:id="318" w:name="_Sec1149"/>
      <w:r>
        <w:t>1. Programbeli elérhetőség</w:t>
      </w:r>
      <w:bookmarkEnd w:id="318"/>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8A783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A7836" w:rsidRDefault="007540B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8A7836">
        <w:tc>
          <w:tcPr>
            <w:tcW w:w="4660" w:type="dxa"/>
            <w:tcBorders>
              <w:top w:val="single" w:sz="6" w:space="0" w:color="FFFFFF"/>
              <w:left w:val="none" w:sz="4" w:space="0" w:color="6E6E6E"/>
              <w:bottom w:val="none" w:sz="4" w:space="0" w:color="BFBFBF"/>
              <w:right w:val="none" w:sz="4" w:space="0" w:color="6E6E6E"/>
            </w:tcBorders>
          </w:tcPr>
          <w:p w:rsidR="008A7836" w:rsidRDefault="007540B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A7836" w:rsidRDefault="007540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7540B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A7836" w:rsidRDefault="008A7836">
            <w:pPr>
              <w:pStyle w:val="ProductList-TableBody"/>
              <w:jc w:val="center"/>
            </w:pPr>
          </w:p>
        </w:tc>
      </w:tr>
    </w:tbl>
    <w:p w:rsidR="008A7836" w:rsidRDefault="007540BA">
      <w:pPr>
        <w:pStyle w:val="ProductList-Offering1SubSection"/>
        <w:outlineLvl w:val="3"/>
      </w:pPr>
      <w:bookmarkStart w:id="319" w:name="_Sec1150"/>
      <w:r>
        <w:t>2. A termékre vonatkozó feltételek</w:t>
      </w:r>
      <w:bookmarkEnd w:id="319"/>
    </w:p>
    <w:tbl>
      <w:tblPr>
        <w:tblStyle w:val="PURTable"/>
        <w:tblW w:w="0" w:type="dxa"/>
        <w:tblLook w:val="04A0" w:firstRow="1" w:lastRow="0" w:firstColumn="1" w:lastColumn="0" w:noHBand="0" w:noVBand="1"/>
      </w:tblPr>
      <w:tblGrid>
        <w:gridCol w:w="3615"/>
        <w:gridCol w:w="3641"/>
        <w:gridCol w:w="3660"/>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Meghosszabbított Időszakra Jogosító: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Akciók: N/A</w:t>
            </w:r>
          </w:p>
        </w:tc>
      </w:tr>
      <w:tr w:rsidR="008A78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Csökkentésre Jogosító (SCE): N/A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7540B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4"/>
      </w:pPr>
      <w:r>
        <w:t>2.1 Hallgatói Használati Előny</w:t>
      </w:r>
    </w:p>
    <w:p w:rsidR="008A7836" w:rsidRDefault="007540BA">
      <w:pPr>
        <w:pStyle w:val="ProductList-Body"/>
      </w:pPr>
      <w:r>
        <w:t>Ez a rendelkezés nem alkalmazandó az olyan ügyfelekre, akik ezt a Terméket a Microsoft Felhő Szerződés keretében veszik licencbe.</w:t>
      </w:r>
    </w:p>
    <w:p w:rsidR="008A7836" w:rsidRDefault="008A7836">
      <w:pPr>
        <w:pStyle w:val="ProductList-Body"/>
      </w:pPr>
    </w:p>
    <w:p w:rsidR="008A7836" w:rsidRDefault="007540BA">
      <w:pPr>
        <w:pStyle w:val="ProductList-ClauseHeading"/>
        <w:outlineLvl w:val="4"/>
      </w:pPr>
      <w:r>
        <w:t>2.2 Jogosultság az ingyenes Hallgatói Ajánlatra</w:t>
      </w:r>
    </w:p>
    <w:p w:rsidR="008A7836" w:rsidRDefault="007540BA">
      <w:pPr>
        <w:pStyle w:val="ProductList-Body"/>
      </w:pPr>
      <w:r>
        <w:t>Az Intézmények Minecraft: Education Edition Licenceket szerezhetnek be ingyenesen a Hallgatóik számára, ha összes Oktatójuk és Személyzetük számára Minecraft: Education Edition Oktatói ajánlat Licenceket vásároltak. Az így beszerzett Licencek nem használhatók fel semmilyen megrendelésre vonatkozó követelmény teljesítéséhez.</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8A7836">
      <w:pPr>
        <w:sectPr w:rsidR="008A7836">
          <w:headerReference w:type="default" r:id="rId136"/>
          <w:footerReference w:type="default" r:id="rId137"/>
          <w:type w:val="continuous"/>
          <w:pgSz w:w="12240" w:h="15840" w:code="1"/>
          <w:pgMar w:top="1170" w:right="720" w:bottom="720" w:left="720" w:header="432" w:footer="288" w:gutter="0"/>
          <w:cols w:space="360"/>
        </w:sectPr>
      </w:pPr>
    </w:p>
    <w:p w:rsidR="008A7836" w:rsidRDefault="007540BA">
      <w:pPr>
        <w:pStyle w:val="ProductList-SectionHeading"/>
        <w:pageBreakBefore/>
        <w:outlineLvl w:val="0"/>
      </w:pPr>
      <w:bookmarkStart w:id="320" w:name="_Sec549"/>
      <w:bookmarkEnd w:id="206"/>
      <w:r>
        <w:t>Szószedet</w:t>
      </w:r>
      <w:r>
        <w:fldChar w:fldCharType="begin"/>
      </w:r>
      <w:r>
        <w:instrText xml:space="preserve"> TC "</w:instrText>
      </w:r>
      <w:bookmarkStart w:id="321" w:name="_Toc502061304"/>
      <w:r>
        <w:instrText>Szószedet</w:instrText>
      </w:r>
      <w:bookmarkEnd w:id="321"/>
      <w:r>
        <w:instrText>" \l 1</w:instrText>
      </w:r>
      <w:r>
        <w:fldChar w:fldCharType="end"/>
      </w:r>
    </w:p>
    <w:p w:rsidR="008A7836" w:rsidRDefault="007540BA">
      <w:pPr>
        <w:pStyle w:val="ProductList-Offering1Heading"/>
        <w:outlineLvl w:val="1"/>
      </w:pPr>
      <w:bookmarkStart w:id="322" w:name="_Sec550"/>
      <w:r>
        <w:t>Attribútumok</w:t>
      </w:r>
      <w:bookmarkEnd w:id="322"/>
      <w:r>
        <w:fldChar w:fldCharType="begin"/>
      </w:r>
      <w:r>
        <w:instrText xml:space="preserve"> TC "</w:instrText>
      </w:r>
      <w:bookmarkStart w:id="323" w:name="_Toc502061305"/>
      <w:r>
        <w:instrText>Attribútumok</w:instrText>
      </w:r>
      <w:bookmarkEnd w:id="323"/>
      <w:r>
        <w:instrText>" \l 2</w:instrText>
      </w:r>
      <w:r>
        <w:fldChar w:fldCharType="end"/>
      </w:r>
    </w:p>
    <w:p w:rsidR="008A7836" w:rsidRDefault="007540BA">
      <w:pPr>
        <w:pStyle w:val="ProductList-BodySpaced"/>
      </w:pPr>
      <w:r>
        <w:t>A táblázatban mindegyik Terméktétel részben attribútumok találhatók, amelyek a Termékekre alkalmazandó jogokat vagy feltételeket jelölnek.</w:t>
      </w:r>
    </w:p>
    <w:p w:rsidR="008A7836" w:rsidRDefault="008A7836">
      <w:pPr>
        <w:pStyle w:val="ProductList-BodySpaced"/>
      </w:pPr>
    </w:p>
    <w:p w:rsidR="008A7836" w:rsidRDefault="007540B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8A7836" w:rsidRDefault="007540BA">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8A7836" w:rsidRDefault="007540BA">
      <w:pPr>
        <w:pStyle w:val="ProductList-BodySpaced"/>
      </w:pPr>
      <w:r>
        <w:rPr>
          <w:b/>
          <w:color w:val="00188F"/>
        </w:rPr>
        <w:t>Ügyfélhozzáférési Követelmény</w:t>
      </w:r>
      <w:r>
        <w:t>: Azt jelzi, hogy egy Kiszolgálótermék felhasználók és eszközök általi eléréséhez szükség van-e CAL licencekre.</w:t>
      </w:r>
    </w:p>
    <w:p w:rsidR="008A7836" w:rsidRDefault="007540B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8A7836" w:rsidRDefault="007540B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8A7836" w:rsidRDefault="007540B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8A7836" w:rsidRDefault="007540B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8A7836" w:rsidRDefault="007540BA">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8A7836" w:rsidRDefault="007540BA">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8A7836" w:rsidRDefault="007540B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8A7836" w:rsidRDefault="007540BA">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8A7836" w:rsidRDefault="007540BA">
      <w:pPr>
        <w:pStyle w:val="ProductList-BodySpaced"/>
      </w:pPr>
      <w:r>
        <w:rPr>
          <w:b/>
          <w:color w:val="00188F"/>
        </w:rPr>
        <w:t>Licencfeltételek</w:t>
      </w:r>
      <w:r>
        <w:t>: Egy Termék telepítését és használatát szabályozó feltételek és kikötések.</w:t>
      </w:r>
    </w:p>
    <w:p w:rsidR="008A7836" w:rsidRDefault="007540B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8A7836" w:rsidRDefault="007540BA">
      <w:pPr>
        <w:pStyle w:val="ProductList-BodySpaced"/>
      </w:pPr>
      <w:r>
        <w:rPr>
          <w:b/>
          <w:color w:val="00188F"/>
        </w:rPr>
        <w:t>Előfeltétel</w:t>
      </w:r>
      <w:r>
        <w:t>: Azt jelzi, hogy bizonyos további feltételeknek kell teljesülniük a Termékre vonatkozó Licencek megvásárlásához.</w:t>
      </w:r>
    </w:p>
    <w:p w:rsidR="008A7836" w:rsidRDefault="007540B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8A7836" w:rsidRDefault="007540BA">
      <w:pPr>
        <w:pStyle w:val="ProductList-BodySpaced"/>
      </w:pPr>
      <w:r>
        <w:rPr>
          <w:b/>
          <w:color w:val="00188F"/>
        </w:rPr>
        <w:t>Korábbi verzió</w:t>
      </w:r>
      <w:r>
        <w:t>: A Termék korábbi verziói és azok Elérhetőségének Dátuma.</w:t>
      </w:r>
    </w:p>
    <w:p w:rsidR="008A7836" w:rsidRDefault="007540B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8A7836" w:rsidRDefault="007540BA">
      <w:pPr>
        <w:pStyle w:val="ProductList-BodySpaced"/>
      </w:pPr>
      <w:r>
        <w:rPr>
          <w:b/>
          <w:color w:val="00188F"/>
        </w:rPr>
        <w:t>Online Előfizetési Program (OSP)</w:t>
      </w:r>
      <w:r>
        <w:t>: A Termék Online Előfizetési program keretében érhető el.</w:t>
      </w:r>
    </w:p>
    <w:p w:rsidR="008A7836" w:rsidRDefault="007540B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8A7836" w:rsidRDefault="007540B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8A7836" w:rsidRDefault="007540B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8A7836" w:rsidRDefault="007540B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8A7836" w:rsidRDefault="007540B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8A7836" w:rsidRDefault="007540B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8A7836" w:rsidRDefault="007540B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8A7836" w:rsidRDefault="007540BA">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8A7836" w:rsidRDefault="007540BA">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8A7836" w:rsidRDefault="007540B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8A7836" w:rsidRDefault="007540BA">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A megfelelő Termékek és a Hallgatói használatra jogosult Termékek esetében az alkalmazandó arányokat a Terméktételek és az </w:t>
      </w:r>
      <w:hyperlink w:anchor="_Sec1230">
        <w:r>
          <w:rPr>
            <w:color w:val="00467F"/>
            <w:u w:val="single"/>
          </w:rPr>
          <w:t>I függelék – Hallgatói Használati Előnyök</w:t>
        </w:r>
      </w:hyperlink>
      <w:r>
        <w:t xml:space="preserve"> ismertetik.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az Intézmény beléptetési tartamának végén jár le.</w:t>
      </w:r>
    </w:p>
    <w:p w:rsidR="008A7836" w:rsidRDefault="007540B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8A7836" w:rsidRDefault="007540BA">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8A7836" w:rsidRDefault="007540B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8A7836" w:rsidRDefault="008A7836">
      <w:pPr>
        <w:pStyle w:val="ProductList-BodySpaced"/>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Spaced"/>
      </w:pPr>
    </w:p>
    <w:p w:rsidR="008A7836" w:rsidRDefault="007540BA">
      <w:pPr>
        <w:pStyle w:val="ProductList-Offering1Heading"/>
        <w:outlineLvl w:val="1"/>
      </w:pPr>
      <w:bookmarkStart w:id="324" w:name="_Sec551"/>
      <w:r>
        <w:t>Cellabeli értékek</w:t>
      </w:r>
      <w:bookmarkEnd w:id="324"/>
      <w:r>
        <w:fldChar w:fldCharType="begin"/>
      </w:r>
      <w:r>
        <w:instrText xml:space="preserve"> TC "</w:instrText>
      </w:r>
      <w:bookmarkStart w:id="325" w:name="_Toc502061306"/>
      <w:r>
        <w:instrText>Cellabeli értékek</w:instrText>
      </w:r>
      <w:bookmarkEnd w:id="325"/>
      <w:r>
        <w:instrText>" \l 2</w:instrText>
      </w:r>
      <w:r>
        <w:fldChar w:fldCharType="end"/>
      </w:r>
    </w:p>
    <w:p w:rsidR="008A7836" w:rsidRDefault="007540BA">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8A7836" w:rsidRDefault="008A7836">
      <w:pPr>
        <w:pStyle w:val="ProductList-BodySpaced"/>
      </w:pPr>
    </w:p>
    <w:p w:rsidR="008A7836" w:rsidRDefault="007540BA">
      <w:pPr>
        <w:pStyle w:val="ProductList-BodySpaced"/>
      </w:pPr>
      <w:r>
        <w:rPr>
          <w:b/>
          <w:color w:val="00188F"/>
        </w:rPr>
        <w:t>A</w:t>
      </w:r>
      <w:r>
        <w:t xml:space="preserve">= </w:t>
      </w:r>
      <w:r>
        <w:rPr>
          <w:color w:val="00188F"/>
        </w:rPr>
        <w:t>További Termék</w:t>
      </w:r>
      <w:r>
        <w:t>: A Termék További Termékként vásárolható meg.</w:t>
      </w:r>
    </w:p>
    <w:p w:rsidR="008A7836" w:rsidRDefault="007540BA">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8A7836" w:rsidRDefault="007540B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8A7836" w:rsidRDefault="007540BA">
      <w:pPr>
        <w:pStyle w:val="ProductList-BodySpaced"/>
      </w:pPr>
      <w:r>
        <w:rPr>
          <w:b/>
          <w:color w:val="00188F"/>
        </w:rPr>
        <w:t>ED</w:t>
      </w:r>
      <w:r>
        <w:t xml:space="preserve"> = </w:t>
      </w:r>
      <w:r>
        <w:rPr>
          <w:color w:val="00188F"/>
        </w:rPr>
        <w:t>Education Desktop</w:t>
      </w:r>
      <w:r>
        <w:t>: A Termék oktatási asztali számítógép platformra való termékként vásárolható meg vagy Nagyvállalati CAL Csomaggal, vagy Core CAL Csomaggal, az Open Value Subscription – Education Solutions keretében.</w:t>
      </w:r>
    </w:p>
    <w:p w:rsidR="008A7836" w:rsidRDefault="007540BA">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8A7836" w:rsidRDefault="007540BA">
      <w:pPr>
        <w:pStyle w:val="ProductList-BodySpaced"/>
      </w:pPr>
      <w:r>
        <w:rPr>
          <w:b/>
          <w:color w:val="00188F"/>
        </w:rPr>
        <w:t>EP</w:t>
      </w:r>
      <w:r>
        <w:rPr>
          <w:color w:val="000000"/>
        </w:rPr>
        <w:t xml:space="preserve"> = </w:t>
      </w:r>
      <w:r>
        <w:rPr>
          <w:color w:val="00188F"/>
        </w:rPr>
        <w:t>Oktatási Platformtermék</w:t>
      </w:r>
      <w:r>
        <w:t>: A Termék Oktatási Platformtermékként vásárolható meg az Enrollment for Education Solutions keretében. Az Oktatási Platformtermékeket csak Szervezetre kiterjedően vagy az összes Információszervezőt lefedően, illetve a teljes Hallgatói Licencszámra lehet licencelni.</w:t>
      </w:r>
    </w:p>
    <w:p w:rsidR="008A7836" w:rsidRDefault="007540B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8A7836" w:rsidRDefault="007540BA">
      <w:pPr>
        <w:pStyle w:val="ProductList-BodySpaced"/>
      </w:pPr>
      <w:r>
        <w:rPr>
          <w:b/>
          <w:color w:val="00188F"/>
        </w:rPr>
        <w:t>OW</w:t>
      </w:r>
      <w:r>
        <w:t xml:space="preserve"> = </w:t>
      </w:r>
      <w:r>
        <w:rPr>
          <w:color w:val="00188F"/>
        </w:rPr>
        <w:t>Szervezetre Kiterjedő</w:t>
      </w:r>
      <w:r>
        <w:t>: A Szervezetre Kiterjedő lehetőség esetén érhető el.</w:t>
      </w:r>
    </w:p>
    <w:p w:rsidR="008A7836" w:rsidRDefault="007540B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8A7836" w:rsidRDefault="007540BA">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8A7836" w:rsidRDefault="007540B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8A7836" w:rsidRDefault="007540B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8A7836" w:rsidRDefault="007540B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8A7836" w:rsidRDefault="007540BA">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8A7836" w:rsidRDefault="008A7836">
      <w:pPr>
        <w:pStyle w:val="ProductList-BodySpaced"/>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Spaced"/>
      </w:pPr>
    </w:p>
    <w:p w:rsidR="008A7836" w:rsidRDefault="007540BA">
      <w:pPr>
        <w:pStyle w:val="ProductList-Offering1Heading"/>
        <w:outlineLvl w:val="1"/>
      </w:pPr>
      <w:bookmarkStart w:id="326" w:name="_Sec552"/>
      <w:r>
        <w:t>Oszlopfejlécek</w:t>
      </w:r>
      <w:bookmarkEnd w:id="326"/>
      <w:r>
        <w:fldChar w:fldCharType="begin"/>
      </w:r>
      <w:r>
        <w:instrText xml:space="preserve"> TC "</w:instrText>
      </w:r>
      <w:bookmarkStart w:id="327" w:name="_Toc502061307"/>
      <w:r>
        <w:instrText>Oszlopfejlécek</w:instrText>
      </w:r>
      <w:bookmarkEnd w:id="327"/>
      <w:r>
        <w:instrText>" \l 2</w:instrText>
      </w:r>
      <w:r>
        <w:fldChar w:fldCharType="end"/>
      </w:r>
    </w:p>
    <w:p w:rsidR="008A7836" w:rsidRDefault="007540B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8A7836" w:rsidRDefault="008A7836">
      <w:pPr>
        <w:pStyle w:val="ProductList-BodySpaced"/>
      </w:pPr>
    </w:p>
    <w:p w:rsidR="008A7836" w:rsidRDefault="007540BA">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8A7836" w:rsidRDefault="007540BA">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8A7836" w:rsidRDefault="007540B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8A7836" w:rsidRDefault="007540B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8A7836" w:rsidRDefault="007540B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8A7836" w:rsidRDefault="007540B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8A7836" w:rsidRDefault="007540BA">
      <w:pPr>
        <w:pStyle w:val="ProductList-BodySpaced"/>
      </w:pPr>
      <w:r>
        <w:rPr>
          <w:b/>
          <w:color w:val="00188F"/>
        </w:rPr>
        <w:t>MPSA</w:t>
      </w:r>
      <w:r>
        <w:t xml:space="preserve"> = </w:t>
      </w:r>
      <w:r>
        <w:rPr>
          <w:color w:val="00188F"/>
        </w:rPr>
        <w:t>Microsoft Termékek és Szolgáltatások Szerződés</w:t>
      </w:r>
      <w:r>
        <w:t>.</w:t>
      </w:r>
    </w:p>
    <w:p w:rsidR="008A7836" w:rsidRDefault="007540B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8A7836" w:rsidRDefault="007540BA">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8A7836" w:rsidRDefault="007540BA">
      <w:pPr>
        <w:pStyle w:val="ProductList-BodySpaced"/>
      </w:pPr>
      <w:r>
        <w:rPr>
          <w:b/>
          <w:color w:val="00188F"/>
        </w:rPr>
        <w:t xml:space="preserve">OVS-ES </w:t>
      </w:r>
      <w:r>
        <w:t xml:space="preserve"> = </w:t>
      </w:r>
      <w:r>
        <w:rPr>
          <w:color w:val="00188F"/>
        </w:rPr>
        <w:t>Open Value Subscription – Education Solutions</w:t>
      </w:r>
      <w:r>
        <w:t>.</w:t>
      </w:r>
    </w:p>
    <w:p w:rsidR="008A7836" w:rsidRDefault="007540B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8A7836" w:rsidRDefault="007540B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8A7836" w:rsidRDefault="007540B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8A7836" w:rsidRDefault="008A7836">
      <w:pPr>
        <w:pStyle w:val="ProductList-BodySpaced"/>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Spaced"/>
      </w:pPr>
    </w:p>
    <w:p w:rsidR="008A7836" w:rsidRDefault="007540BA">
      <w:pPr>
        <w:pStyle w:val="ProductList-Offering1Heading"/>
        <w:outlineLvl w:val="1"/>
      </w:pPr>
      <w:bookmarkStart w:id="328" w:name="_Sec553"/>
      <w:r>
        <w:t>Meghatározások</w:t>
      </w:r>
      <w:bookmarkEnd w:id="328"/>
      <w:r>
        <w:fldChar w:fldCharType="begin"/>
      </w:r>
      <w:r>
        <w:instrText xml:space="preserve"> TC "</w:instrText>
      </w:r>
      <w:bookmarkStart w:id="329" w:name="_Toc502061308"/>
      <w:r>
        <w:instrText>Meghatározások</w:instrText>
      </w:r>
      <w:bookmarkEnd w:id="329"/>
      <w:r>
        <w:instrText>" \l 2</w:instrText>
      </w:r>
      <w:r>
        <w:fldChar w:fldCharType="end"/>
      </w:r>
    </w:p>
    <w:p w:rsidR="008A7836" w:rsidRDefault="007540B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8A7836" w:rsidRDefault="007540BA">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8A7836" w:rsidRDefault="007540B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8A7836" w:rsidRDefault="007540B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8A7836" w:rsidRDefault="007540B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8A7836" w:rsidRDefault="007540BA">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8A7836" w:rsidRDefault="007540BA">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8A7836" w:rsidRDefault="007540B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8A7836" w:rsidRDefault="007540B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8A7836" w:rsidRDefault="007540B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8A7836" w:rsidRDefault="007540B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8A7836" w:rsidRDefault="007540B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8A7836" w:rsidRDefault="007540B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8A7836" w:rsidRDefault="007540BA">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8A7836" w:rsidRDefault="007540B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8A7836" w:rsidRDefault="007540B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8A7836" w:rsidRDefault="007540B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8A7836" w:rsidRDefault="007540BA">
      <w:pPr>
        <w:pStyle w:val="ProductList-BodySpaced"/>
      </w:pPr>
      <w:r>
        <w:t>A</w:t>
      </w:r>
      <w:r>
        <w:rPr>
          <w:b/>
          <w:color w:val="00188F"/>
        </w:rPr>
        <w:t xml:space="preserve">Licenc </w:t>
      </w:r>
      <w:r>
        <w:t>annak joga, hogy valamely Terméket letöltsenek, telepítsenek, elérjenek és használjanak.</w:t>
      </w:r>
    </w:p>
    <w:p w:rsidR="008A7836" w:rsidRDefault="007540BA">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8A7836" w:rsidRDefault="007540BA">
      <w:pPr>
        <w:pStyle w:val="ProductList-BodySpaced"/>
      </w:pPr>
      <w:r>
        <w:t>A</w:t>
      </w:r>
      <w:r>
        <w:rPr>
          <w:b/>
          <w:color w:val="00188F"/>
        </w:rPr>
        <w:t xml:space="preserve">Licencáthelyezhetőség Frissítési Garancián Keresztül Partner </w:t>
      </w:r>
      <w:r>
        <w:t xml:space="preserve">a </w:t>
      </w:r>
      <w:hyperlink r:id="rId13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8A7836" w:rsidRDefault="007540B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8A7836" w:rsidRDefault="007540B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8A7836" w:rsidRDefault="007540B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8A7836" w:rsidRDefault="007540B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8A7836" w:rsidRDefault="007540B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8A7836" w:rsidRDefault="007540B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8A7836" w:rsidRDefault="007540B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8A7836" w:rsidRDefault="007540B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8A7836" w:rsidRDefault="007540BA">
      <w:pPr>
        <w:pStyle w:val="ProductList-BodySpaced"/>
      </w:pPr>
      <w:r>
        <w:t>A</w:t>
      </w:r>
      <w:r>
        <w:rPr>
          <w:b/>
          <w:color w:val="00188F"/>
        </w:rPr>
        <w:t xml:space="preserve">Fizikai Processzor </w:t>
      </w:r>
      <w:r>
        <w:t>egy fizikai hardverrendszerben található processzor.</w:t>
      </w:r>
    </w:p>
    <w:p w:rsidR="008A7836" w:rsidRDefault="007540BA">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hozzáférést, amelyeket a Microsoft azt követően tesz elérhetővé, hogy egy Termékverzióra már nem vonatkozik Kiterjesztett Támogatás.</w:t>
      </w:r>
    </w:p>
    <w:p w:rsidR="008A7836" w:rsidRDefault="007540B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8A7836" w:rsidRDefault="007540B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8A7836" w:rsidRDefault="007540B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8A7836" w:rsidRDefault="007540B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8A7836" w:rsidRDefault="007540B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8A7836" w:rsidRDefault="007540BA">
      <w:pPr>
        <w:pStyle w:val="ProductList-BodySpaced"/>
      </w:pPr>
      <w:r>
        <w:t>A</w:t>
      </w:r>
      <w:r>
        <w:rPr>
          <w:b/>
          <w:color w:val="00188F"/>
        </w:rPr>
        <w:t>Kiszolgáló</w:t>
      </w:r>
      <w:r>
        <w:t xml:space="preserve"> kiszolgálószoftver futtatására alkalmas fizikai hardverrendszer.</w:t>
      </w:r>
    </w:p>
    <w:p w:rsidR="008A7836" w:rsidRDefault="007540B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8A7836" w:rsidRDefault="007540B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8A7836" w:rsidRDefault="007540B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8A7836" w:rsidRDefault="007540B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8A7836" w:rsidRDefault="007540B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8A7836" w:rsidRDefault="007540BA">
      <w:pPr>
        <w:pStyle w:val="ProductList-BodySpaced"/>
      </w:pPr>
      <w:r>
        <w:t>Az Internetes Webes Megoldások szoftverei az alábbiakat futtathatják:</w:t>
      </w:r>
    </w:p>
    <w:p w:rsidR="008A7836" w:rsidRDefault="007540BA" w:rsidP="007540BA">
      <w:pPr>
        <w:pStyle w:val="ProductList-Bullet"/>
        <w:numPr>
          <w:ilvl w:val="0"/>
          <w:numId w:val="44"/>
        </w:numPr>
      </w:pPr>
      <w:r>
        <w:t>webkiszolgáló-szoftver (például a Microsoft Internet Information Services összetevő) és felügyeleti vagy biztonsági ügynökök (például a System Center Operations Manager ügynök);</w:t>
      </w:r>
    </w:p>
    <w:p w:rsidR="008A7836" w:rsidRDefault="007540BA" w:rsidP="007540BA">
      <w:pPr>
        <w:pStyle w:val="ProductList-Bullet"/>
        <w:numPr>
          <w:ilvl w:val="0"/>
          <w:numId w:val="44"/>
        </w:numPr>
      </w:pPr>
      <w:r>
        <w:t>adatbázismotor-szoftver (például a Microsoft SQL Server), kizárólag Internetes Webes Megoldások támogatására; valamint</w:t>
      </w:r>
    </w:p>
    <w:p w:rsidR="008A7836" w:rsidRDefault="007540BA" w:rsidP="007540BA">
      <w:pPr>
        <w:pStyle w:val="ProductList-Bullet"/>
        <w:numPr>
          <w:ilvl w:val="0"/>
          <w:numId w:val="44"/>
        </w:numPr>
      </w:pPr>
      <w:r>
        <w:t>a tartománynév-szolgáltatás (DNS) futtatására használhatja, hogy biztosítsa az internetes nevek IP-címekké való feloldását mindaddig, amíg nem ez az adott szoftverpéldány elsődleges funkciója.</w:t>
      </w:r>
    </w:p>
    <w:p w:rsidR="008A7836" w:rsidRDefault="007540BA">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8A7836" w:rsidRDefault="007540B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8A7836" w:rsidRDefault="007540B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8A7836" w:rsidRDefault="008A7836">
      <w:pPr>
        <w:pStyle w:val="ProductList-BodySpaced"/>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Spaced"/>
      </w:pPr>
    </w:p>
    <w:p w:rsidR="008A7836" w:rsidRDefault="008A7836">
      <w:pPr>
        <w:sectPr w:rsidR="008A7836">
          <w:headerReference w:type="default" r:id="rId139"/>
          <w:footerReference w:type="default" r:id="rId140"/>
          <w:type w:val="continuous"/>
          <w:pgSz w:w="12240" w:h="15840" w:code="1"/>
          <w:pgMar w:top="1170" w:right="720" w:bottom="720" w:left="720" w:header="432" w:footer="288" w:gutter="0"/>
          <w:cols w:space="360"/>
        </w:sectPr>
      </w:pPr>
    </w:p>
    <w:p w:rsidR="008A7836" w:rsidRDefault="007540BA">
      <w:pPr>
        <w:pStyle w:val="ProductList-SectionHeading"/>
        <w:pageBreakBefore/>
        <w:outlineLvl w:val="0"/>
      </w:pPr>
      <w:bookmarkStart w:id="330" w:name="_Sec591"/>
      <w:bookmarkEnd w:id="320"/>
      <w:r>
        <w:t>A függelék – CAL Licenccel/Felügyeleti Licenccel Egyenértékű Licencek</w:t>
      </w:r>
      <w:r>
        <w:fldChar w:fldCharType="begin"/>
      </w:r>
      <w:r>
        <w:instrText xml:space="preserve"> TC "</w:instrText>
      </w:r>
      <w:bookmarkStart w:id="331" w:name="_Toc502061309"/>
      <w:r>
        <w:instrText>A függelék – CAL Licenccel/Felügyeleti Licenccel Egyenértékű Licencek</w:instrText>
      </w:r>
      <w:bookmarkEnd w:id="331"/>
      <w:r>
        <w:instrText>" \l 1</w:instrText>
      </w:r>
      <w:r>
        <w:fldChar w:fldCharType="end"/>
      </w:r>
    </w:p>
    <w:p w:rsidR="008A7836" w:rsidRDefault="007540B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8A7836" w:rsidRDefault="008A7836">
      <w:pPr>
        <w:pStyle w:val="ProductList-Body"/>
      </w:pPr>
    </w:p>
    <w:tbl>
      <w:tblPr>
        <w:tblStyle w:val="PURTable"/>
        <w:tblW w:w="0" w:type="dxa"/>
        <w:tblLook w:val="04A0" w:firstRow="1" w:lastRow="0" w:firstColumn="1" w:lastColumn="0" w:noHBand="0" w:noVBand="1"/>
      </w:tblPr>
      <w:tblGrid>
        <w:gridCol w:w="904"/>
        <w:gridCol w:w="248"/>
        <w:gridCol w:w="248"/>
        <w:gridCol w:w="248"/>
        <w:gridCol w:w="248"/>
        <w:gridCol w:w="535"/>
        <w:gridCol w:w="457"/>
        <w:gridCol w:w="463"/>
        <w:gridCol w:w="469"/>
        <w:gridCol w:w="457"/>
        <w:gridCol w:w="535"/>
        <w:gridCol w:w="457"/>
        <w:gridCol w:w="463"/>
        <w:gridCol w:w="469"/>
        <w:gridCol w:w="457"/>
        <w:gridCol w:w="317"/>
        <w:gridCol w:w="366"/>
        <w:gridCol w:w="571"/>
        <w:gridCol w:w="258"/>
        <w:gridCol w:w="258"/>
        <w:gridCol w:w="630"/>
        <w:gridCol w:w="353"/>
        <w:gridCol w:w="298"/>
        <w:gridCol w:w="350"/>
        <w:gridCol w:w="322"/>
        <w:gridCol w:w="535"/>
      </w:tblGrid>
      <w:tr w:rsidR="008A783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A7836" w:rsidRDefault="008A783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 xml:space="preserve"> Office 365 Nagyvállalati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A7836" w:rsidRDefault="007540BA">
            <w:pPr>
              <w:pStyle w:val="ProductList-TableBody"/>
              <w:jc w:val="center"/>
            </w:pPr>
            <w:r>
              <w:rPr>
                <w:color w:val="FFFFFF"/>
              </w:rPr>
              <w:t>Dynamics 365 Enterprise</w:t>
            </w:r>
          </w:p>
        </w:tc>
      </w:tr>
      <w:tr w:rsidR="008A7836">
        <w:tc>
          <w:tcPr>
            <w:tcW w:w="240" w:type="dxa"/>
            <w:tcBorders>
              <w:top w:val="none" w:sz="4" w:space="0" w:color="BFBFBF"/>
              <w:left w:val="none" w:sz="24" w:space="0" w:color="808080"/>
              <w:bottom w:val="single" w:sz="4" w:space="0" w:color="FFFFFF"/>
              <w:right w:val="single" w:sz="6" w:space="0" w:color="FFFFFF"/>
            </w:tcBorders>
          </w:tcPr>
          <w:p w:rsidR="008A7836" w:rsidRDefault="007540BA">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8A783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A7836" w:rsidRDefault="007540BA">
            <w:pPr>
              <w:pStyle w:val="ProductList-TableBody"/>
              <w:jc w:val="center"/>
            </w:pPr>
            <w:r>
              <w:rPr>
                <w:color w:val="FFFFFF"/>
              </w:rPr>
              <w:t>Csomag</w:t>
            </w: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793">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793">
              <w:r w:rsidR="007540B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793">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793">
              <w:r w:rsidR="007540B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798">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798">
              <w:r w:rsidR="007540B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798">
              <w:r w:rsidR="007540BA">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799">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799">
              <w:r w:rsidR="007540BA">
                <w:rPr>
                  <w:color w:val="00467F"/>
                  <w:u w:val="single"/>
                </w:rPr>
                <w:t>Kiegészítő</w:t>
              </w:r>
            </w:hyperlink>
            <w:r w:rsidR="007540B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799">
              <w:r w:rsidR="007540BA">
                <w:rPr>
                  <w:color w:val="00467F"/>
                  <w:u w:val="single"/>
                </w:rPr>
                <w:t>Kiegészítő</w:t>
              </w:r>
            </w:hyperlink>
            <w:r w:rsidR="007540B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800">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800">
              <w:r w:rsidR="007540B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807">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807">
              <w:r w:rsidR="007540BA">
                <w:rPr>
                  <w:color w:val="00467F"/>
                  <w:u w:val="single"/>
                </w:rPr>
                <w:t>Kiegészítő</w:t>
              </w:r>
            </w:hyperlink>
            <w:r w:rsidR="007540B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807">
              <w:r w:rsidR="007540BA">
                <w:rPr>
                  <w:color w:val="00467F"/>
                  <w:u w:val="single"/>
                </w:rPr>
                <w:t>Kiegészítő</w:t>
              </w:r>
            </w:hyperlink>
            <w:r w:rsidR="007540B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single" w:sz="4" w:space="0" w:color="FFFFFF"/>
              <w:right w:val="single" w:sz="6" w:space="0" w:color="FFFFFF"/>
            </w:tcBorders>
          </w:tcPr>
          <w:p w:rsidR="008A7836" w:rsidRDefault="007540B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807">
              <w:r w:rsidR="007540B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807">
              <w:r w:rsidR="007540BA">
                <w:rPr>
                  <w:color w:val="00467F"/>
                  <w:u w:val="single"/>
                </w:rPr>
                <w:t>Kiegészítő</w:t>
              </w:r>
            </w:hyperlink>
            <w:r w:rsidR="007540B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tcBorders>
              <w:top w:val="dashed" w:sz="4" w:space="0" w:color="BFBFBF"/>
              <w:left w:val="none" w:sz="24" w:space="0" w:color="808080"/>
              <w:bottom w:val="single" w:sz="4" w:space="0" w:color="FFFFFF"/>
              <w:right w:val="single" w:sz="6" w:space="0" w:color="FFFFFF"/>
            </w:tcBorders>
          </w:tcPr>
          <w:p w:rsidR="008A7836" w:rsidRDefault="00515DE7">
            <w:pPr>
              <w:pStyle w:val="ProductList-TableBody"/>
            </w:pPr>
            <w:hyperlink w:anchor="_Sec807">
              <w:r w:rsidR="007540BA">
                <w:rPr>
                  <w:color w:val="00467F"/>
                  <w:u w:val="single"/>
                </w:rPr>
                <w:t>Kiegészítő</w:t>
              </w:r>
            </w:hyperlink>
            <w:r w:rsidR="007540B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none" w:sz="24" w:space="0" w:color="808080"/>
              <w:right w:val="single" w:sz="6" w:space="0" w:color="FFFFFF"/>
            </w:tcBorders>
          </w:tcPr>
          <w:p w:rsidR="008A7836" w:rsidRDefault="007540B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none" w:sz="24" w:space="0" w:color="808080"/>
              <w:left w:val="none" w:sz="24" w:space="0" w:color="808080"/>
              <w:bottom w:val="single" w:sz="4" w:space="0" w:color="FFFFFF"/>
              <w:right w:val="single" w:sz="6" w:space="0" w:color="FFFFFF"/>
            </w:tcBorders>
          </w:tcPr>
          <w:p w:rsidR="008A7836" w:rsidRDefault="00515DE7">
            <w:pPr>
              <w:pStyle w:val="ProductList-TableBody"/>
            </w:pPr>
            <w:hyperlink w:anchor="_Sec801">
              <w:r w:rsidR="007540BA">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6"/>
            <w:tcBorders>
              <w:top w:val="single" w:sz="4" w:space="0" w:color="FFFFFF"/>
              <w:left w:val="single" w:sz="6" w:space="0" w:color="FFFFFF"/>
              <w:bottom w:val="none" w:sz="24" w:space="0" w:color="808080"/>
              <w:right w:val="single" w:sz="6" w:space="0" w:color="FFFFFF"/>
            </w:tcBorders>
          </w:tcPr>
          <w:p w:rsidR="008A7836" w:rsidRDefault="007540B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A7836" w:rsidRDefault="008A7836">
            <w:pPr>
              <w:pStyle w:val="ProductList-TableBody"/>
            </w:pPr>
          </w:p>
        </w:tc>
      </w:tr>
      <w:tr w:rsidR="008A7836">
        <w:tc>
          <w:tcPr>
            <w:tcW w:w="240" w:type="dxa"/>
            <w:tcBorders>
              <w:top w:val="none" w:sz="24" w:space="0" w:color="808080"/>
              <w:left w:val="none" w:sz="24" w:space="0" w:color="808080"/>
              <w:bottom w:val="none" w:sz="4" w:space="0" w:color="6E6E6E"/>
              <w:right w:val="single" w:sz="6" w:space="0" w:color="FFFFFF"/>
            </w:tcBorders>
          </w:tcPr>
          <w:p w:rsidR="008A7836" w:rsidRDefault="00515DE7">
            <w:pPr>
              <w:pStyle w:val="ProductList-TableBody"/>
            </w:pPr>
            <w:hyperlink w:anchor="_Sec802">
              <w:r w:rsidR="007540BA">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r>
      <w:tr w:rsidR="008A7836">
        <w:tc>
          <w:tcPr>
            <w:tcW w:w="240" w:type="dxa"/>
            <w:gridSpan w:val="15"/>
            <w:tcBorders>
              <w:top w:val="none" w:sz="4" w:space="0" w:color="6E6E6E"/>
              <w:left w:val="none" w:sz="24" w:space="0" w:color="808080"/>
              <w:bottom w:val="none" w:sz="4" w:space="0" w:color="BFBFBF"/>
              <w:right w:val="single" w:sz="6" w:space="0" w:color="FFFFFF"/>
            </w:tcBorders>
          </w:tcPr>
          <w:p w:rsidR="008A7836" w:rsidRDefault="007540BA">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A7836" w:rsidRDefault="008A7836">
            <w:pPr>
              <w:pStyle w:val="ProductList-TableBody"/>
              <w:jc w:val="center"/>
            </w:pPr>
          </w:p>
        </w:tc>
      </w:tr>
      <w:tr w:rsidR="008A7836">
        <w:tc>
          <w:tcPr>
            <w:tcW w:w="240" w:type="dxa"/>
            <w:tcBorders>
              <w:top w:val="none" w:sz="4" w:space="0" w:color="BFBFBF"/>
              <w:left w:val="none" w:sz="24" w:space="0" w:color="808080"/>
              <w:bottom w:val="dashed" w:sz="4" w:space="0" w:color="BFBFBF"/>
              <w:right w:val="single" w:sz="6" w:space="0" w:color="FFFFFF"/>
            </w:tcBorders>
          </w:tcPr>
          <w:p w:rsidR="008A7836" w:rsidRDefault="00515DE7">
            <w:pPr>
              <w:pStyle w:val="ProductList-TableBody"/>
            </w:pPr>
            <w:hyperlink w:anchor="_Sec790">
              <w:r w:rsidR="007540BA">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r>
      <w:tr w:rsidR="008A7836">
        <w:tc>
          <w:tcPr>
            <w:tcW w:w="240" w:type="dxa"/>
            <w:tcBorders>
              <w:top w:val="dashed" w:sz="4" w:space="0" w:color="BFBFBF"/>
              <w:left w:val="none" w:sz="24" w:space="0" w:color="808080"/>
              <w:bottom w:val="none" w:sz="4" w:space="0" w:color="6E6E6E"/>
              <w:right w:val="single" w:sz="6" w:space="0" w:color="FFFFFF"/>
            </w:tcBorders>
          </w:tcPr>
          <w:p w:rsidR="008A7836" w:rsidRDefault="00515DE7">
            <w:pPr>
              <w:pStyle w:val="ProductList-TableBody"/>
            </w:pPr>
            <w:hyperlink w:anchor="_Sec790">
              <w:r w:rsidR="007540BA">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r>
      <w:tr w:rsidR="008A7836">
        <w:tc>
          <w:tcPr>
            <w:tcW w:w="240" w:type="dxa"/>
            <w:gridSpan w:val="15"/>
            <w:tcBorders>
              <w:top w:val="none" w:sz="4" w:space="0" w:color="6E6E6E"/>
              <w:left w:val="none" w:sz="24" w:space="0" w:color="808080"/>
              <w:bottom w:val="none" w:sz="4" w:space="0" w:color="6E6E6E"/>
              <w:right w:val="single" w:sz="6" w:space="0" w:color="FFFFFF"/>
            </w:tcBorders>
          </w:tcPr>
          <w:p w:rsidR="008A7836" w:rsidRDefault="007540BA">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A7836" w:rsidRDefault="008A7836">
            <w:pPr>
              <w:pStyle w:val="ProductList-TableBody"/>
              <w:jc w:val="center"/>
            </w:pPr>
          </w:p>
        </w:tc>
      </w:tr>
      <w:tr w:rsidR="008A7836">
        <w:tc>
          <w:tcPr>
            <w:tcW w:w="240" w:type="dxa"/>
            <w:tcBorders>
              <w:top w:val="none" w:sz="4" w:space="0" w:color="6E6E6E"/>
              <w:left w:val="none" w:sz="24" w:space="0" w:color="808080"/>
              <w:bottom w:val="none" w:sz="4" w:space="0" w:color="6E6E6E"/>
              <w:right w:val="single" w:sz="6" w:space="0" w:color="FFFFFF"/>
            </w:tcBorders>
          </w:tcPr>
          <w:p w:rsidR="008A7836" w:rsidRDefault="00515DE7">
            <w:pPr>
              <w:pStyle w:val="ProductList-TableBody"/>
            </w:pPr>
            <w:hyperlink w:anchor="_Sec790">
              <w:r w:rsidR="007540BA">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A7836" w:rsidRDefault="008A7836">
            <w:pPr>
              <w:pStyle w:val="ProductList-TableBody"/>
              <w:jc w:val="center"/>
            </w:pPr>
          </w:p>
        </w:tc>
      </w:tr>
    </w:tbl>
    <w:p w:rsidR="008A7836" w:rsidRDefault="007540BA">
      <w:pPr>
        <w:pStyle w:val="ProductList-Body"/>
      </w:pPr>
      <w:r>
        <w:rPr>
          <w:b/>
          <w:i/>
        </w:rPr>
        <w:t>Megjegyzés</w:t>
      </w:r>
      <w:r>
        <w:rPr>
          <w:i/>
        </w:rPr>
        <w:t>: Az Office 365 A1 és az Office 365 Nonprofit E1 nem elégíti ki az ebben a táblázatban felsorolt Termékekhez való hozzáféréshez (vagy a kezelésükhöz) szükséges Licenckövetelményeket. Az érvényes Frissítési Garancia fedezetet is magukban foglaló Core CAL és a Nagyvállalati CAL Csomag licencek a System Center Endpoint Protection 1606 licencével egyenértékű jogokat biztosítanak. Az érvényes Frissítési Garanciával rendelkező Nagyvállalati CAL Csomag licencek az Adatveszteség-megelőzés és az Exchange Online Védelmi szolgáltatás licenceivel egyenértékű jogokat biztosítanak. A Microsoft 365 A3/A5 és Office 365 A3/A5 Hallgatói Használati Előny programban licencelt felhasználók nem elégítik ki az ebben a táblázatban felsorolt Termékekhez való hozzáféréshez (vagy a kezelésükhöz) szükséges Licenckövetelményeket.</w:t>
      </w:r>
    </w:p>
    <w:p w:rsidR="008A7836" w:rsidRDefault="007540BA">
      <w:pPr>
        <w:pStyle w:val="ProductList-SectionHeading"/>
        <w:pageBreakBefore/>
        <w:outlineLvl w:val="0"/>
      </w:pPr>
      <w:bookmarkStart w:id="332" w:name="_Sec564"/>
      <w:bookmarkEnd w:id="330"/>
      <w:r>
        <w:t>B függelék – Frissítési Garancia</w:t>
      </w:r>
      <w:r>
        <w:fldChar w:fldCharType="begin"/>
      </w:r>
      <w:r>
        <w:instrText xml:space="preserve"> TC "</w:instrText>
      </w:r>
      <w:bookmarkStart w:id="333" w:name="_Toc502061310"/>
      <w:r>
        <w:instrText>B függelék – Frissítési Garancia</w:instrText>
      </w:r>
      <w:bookmarkEnd w:id="333"/>
      <w:r>
        <w:instrText>" \l 1</w:instrText>
      </w:r>
      <w:r>
        <w:fldChar w:fldCharType="end"/>
      </w:r>
    </w:p>
    <w:p w:rsidR="008A7836" w:rsidRDefault="007540BA">
      <w:pPr>
        <w:pStyle w:val="ProductList-Offering1Heading"/>
        <w:outlineLvl w:val="1"/>
      </w:pPr>
      <w:bookmarkStart w:id="334" w:name="_Sec573"/>
      <w:r>
        <w:t>Frissítési Garancia vásárlása</w:t>
      </w:r>
      <w:bookmarkEnd w:id="334"/>
      <w:r>
        <w:fldChar w:fldCharType="begin"/>
      </w:r>
      <w:r>
        <w:instrText xml:space="preserve"> TC "</w:instrText>
      </w:r>
      <w:bookmarkStart w:id="335" w:name="_Toc502061311"/>
      <w:r>
        <w:instrText>Frissítési Garancia vásárlása</w:instrText>
      </w:r>
      <w:bookmarkEnd w:id="335"/>
      <w:r>
        <w:instrText>" \l 2</w:instrText>
      </w:r>
      <w:r>
        <w:fldChar w:fldCharType="end"/>
      </w:r>
    </w:p>
    <w:p w:rsidR="008A7836" w:rsidRDefault="007540BA">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8A7836" w:rsidRDefault="007540BA" w:rsidP="007540BA">
      <w:pPr>
        <w:pStyle w:val="ProductList-Bullet"/>
        <w:numPr>
          <w:ilvl w:val="0"/>
          <w:numId w:val="45"/>
        </w:numPr>
      </w:pPr>
      <w:r>
        <w:t xml:space="preserve">Vállalja, hogy Frissítési Garanciát csatol az összes platformtermékhez. </w:t>
      </w:r>
    </w:p>
    <w:p w:rsidR="008A7836" w:rsidRDefault="007540BA" w:rsidP="007540BA">
      <w:pPr>
        <w:pStyle w:val="ProductList-Bullet"/>
        <w:numPr>
          <w:ilvl w:val="0"/>
          <w:numId w:val="45"/>
        </w:numPr>
      </w:pPr>
      <w:r>
        <w:t xml:space="preserve">Vállalja, hogy Frissítési Garanciát csatol egy konkrét Termékcsoportba (Alkalmazás, Rendszer vagy Kiszolgáló) tartozó összes vásárlásához; ennek elnevezése Frissítési Garancia Tagság (a továbbiakban „SAM”). </w:t>
      </w:r>
    </w:p>
    <w:p w:rsidR="008A7836" w:rsidRDefault="007540BA" w:rsidP="007540BA">
      <w:pPr>
        <w:pStyle w:val="ProductList-Bullet"/>
        <w:numPr>
          <w:ilvl w:val="0"/>
          <w:numId w:val="45"/>
        </w:numPr>
      </w:pPr>
      <w:r>
        <w:t>Az egyes Termékekre vásárol Frissítési Garanciát anélkül, hogy bármiféle kötelezettséget vállalna arra, hogy a Frissítési Garanciát kiterjeszti más Termékekre is.</w:t>
      </w:r>
    </w:p>
    <w:p w:rsidR="008A7836" w:rsidRDefault="008A7836">
      <w:pPr>
        <w:pStyle w:val="ProductList-Body"/>
      </w:pPr>
    </w:p>
    <w:p w:rsidR="008A7836" w:rsidRDefault="007540B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8A7836" w:rsidRDefault="008A7836">
      <w:pPr>
        <w:pStyle w:val="ProductList-Body"/>
      </w:pPr>
    </w:p>
    <w:p w:rsidR="008A7836" w:rsidRDefault="007540BA">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8A783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A7836" w:rsidRDefault="007540BA">
            <w:pPr>
              <w:pStyle w:val="ProductList-TableBody"/>
              <w:jc w:val="center"/>
            </w:pPr>
            <w:r>
              <w:rPr>
                <w:color w:val="FFFFFF"/>
              </w:rPr>
              <w:t>Programok</w:t>
            </w:r>
          </w:p>
        </w:tc>
      </w:tr>
      <w:tr w:rsidR="008A7836">
        <w:tc>
          <w:tcPr>
            <w:tcW w:w="24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8A7836" w:rsidRDefault="007540B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8A7836">
        <w:tc>
          <w:tcPr>
            <w:tcW w:w="24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Elérhető Frissítési Garancia</w:t>
            </w:r>
          </w:p>
        </w:tc>
        <w:tc>
          <w:tcPr>
            <w:tcW w:w="0" w:type="auto"/>
            <w:vMerge/>
          </w:tcPr>
          <w:p w:rsidR="008A7836" w:rsidRDefault="008A7836"/>
        </w:tc>
      </w:tr>
    </w:tbl>
    <w:p w:rsidR="008A7836" w:rsidRDefault="008A7836">
      <w:pPr>
        <w:pStyle w:val="ProductList-Body"/>
      </w:pPr>
    </w:p>
    <w:p w:rsidR="008A7836" w:rsidRDefault="007540BA">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8A7836" w:rsidRDefault="008A7836">
      <w:pPr>
        <w:pStyle w:val="ProductList-Body"/>
      </w:pPr>
    </w:p>
    <w:p w:rsidR="008A7836" w:rsidRDefault="007540B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
        <w:outlineLvl w:val="1"/>
      </w:pPr>
      <w:bookmarkStart w:id="336" w:name="_Sec574"/>
      <w:r>
        <w:t>A Frissítési Garancia megújítása</w:t>
      </w:r>
      <w:bookmarkEnd w:id="336"/>
      <w:r>
        <w:fldChar w:fldCharType="begin"/>
      </w:r>
      <w:r>
        <w:instrText xml:space="preserve"> TC "</w:instrText>
      </w:r>
      <w:bookmarkStart w:id="337" w:name="_Toc502061312"/>
      <w:r>
        <w:instrText>A Frissítési Garancia megújítása</w:instrText>
      </w:r>
      <w:bookmarkEnd w:id="337"/>
      <w:r>
        <w:instrText>" \l 2</w:instrText>
      </w:r>
      <w:r>
        <w:fldChar w:fldCharType="end"/>
      </w:r>
    </w:p>
    <w:p w:rsidR="008A7836" w:rsidRDefault="007540BA">
      <w:pPr>
        <w:pStyle w:val="ProductList-ClauseHeading"/>
        <w:outlineLvl w:val="2"/>
      </w:pPr>
      <w:r>
        <w:t>A fedezet megújítása ugyanazon szerződés keretében</w:t>
      </w:r>
    </w:p>
    <w:p w:rsidR="008A7836" w:rsidRDefault="007540B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8A7836" w:rsidRDefault="008A7836">
      <w:pPr>
        <w:pStyle w:val="ProductList-Body"/>
      </w:pPr>
    </w:p>
    <w:p w:rsidR="008A7836" w:rsidRDefault="007540BA">
      <w:pPr>
        <w:pStyle w:val="ProductList-SubClauseHeading"/>
        <w:outlineLvl w:val="3"/>
      </w:pPr>
      <w:r>
        <w:t>Open License</w:t>
      </w:r>
    </w:p>
    <w:p w:rsidR="008A7836" w:rsidRDefault="007540B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8A7836" w:rsidRDefault="008A7836">
      <w:pPr>
        <w:pStyle w:val="ProductList-BodyIndented"/>
      </w:pPr>
    </w:p>
    <w:p w:rsidR="008A7836" w:rsidRDefault="007540BA">
      <w:pPr>
        <w:pStyle w:val="ProductList-SubClauseHeading"/>
        <w:outlineLvl w:val="3"/>
      </w:pPr>
      <w:r>
        <w:t>Nagyvállalati Szerződés;</w:t>
      </w:r>
    </w:p>
    <w:p w:rsidR="008A7836" w:rsidRDefault="007540B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8A7836" w:rsidRDefault="008A7836">
      <w:pPr>
        <w:pStyle w:val="ProductList-BodyIndented"/>
      </w:pPr>
    </w:p>
    <w:p w:rsidR="008A7836" w:rsidRDefault="007540BA">
      <w:pPr>
        <w:pStyle w:val="ProductList-SubClauseHeading"/>
        <w:outlineLvl w:val="3"/>
      </w:pPr>
      <w:r>
        <w:t>Enrollment for Application Platform</w:t>
      </w:r>
    </w:p>
    <w:p w:rsidR="008A7836" w:rsidRDefault="007540B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8A7836" w:rsidRDefault="008A7836">
      <w:pPr>
        <w:pStyle w:val="ProductList-BodyIndented"/>
      </w:pPr>
    </w:p>
    <w:p w:rsidR="008A7836" w:rsidRDefault="007540BA">
      <w:pPr>
        <w:pStyle w:val="ProductList-ClauseHeading"/>
        <w:outlineLvl w:val="2"/>
      </w:pPr>
      <w:r>
        <w:t>A fedezet megújítása egy másik szerződés keretében</w:t>
      </w:r>
    </w:p>
    <w:p w:rsidR="008A7836" w:rsidRDefault="007540B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8A7836" w:rsidRDefault="008A7836">
      <w:pPr>
        <w:pStyle w:val="ProductList-Body"/>
      </w:pPr>
    </w:p>
    <w:p w:rsidR="008A7836" w:rsidRDefault="007540B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8A7836" w:rsidRDefault="008A7836">
      <w:pPr>
        <w:pStyle w:val="ProductList-Body"/>
      </w:pPr>
    </w:p>
    <w:p w:rsidR="008A7836" w:rsidRDefault="007540BA">
      <w:pPr>
        <w:pStyle w:val="ProductList-ClauseHeading"/>
        <w:outlineLvl w:val="2"/>
      </w:pPr>
      <w:r>
        <w:t>A Frissítési Garancia fedezet megújítása Ügyfélhozzáférési Licencek (a továbbiakban „CAL”) és Ügyfélfelügyeleti Licencek (a továbbiakban ML) esetén</w:t>
      </w:r>
    </w:p>
    <w:p w:rsidR="008A7836" w:rsidRDefault="007540B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8A7836" w:rsidRDefault="007540BA">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
        <w:outlineLvl w:val="1"/>
      </w:pPr>
      <w:bookmarkStart w:id="338" w:name="_Sec575"/>
      <w:r>
        <w:t>Megszüntetett vagy élettartamuk végére ért termékek Áttérési Licence</w:t>
      </w:r>
      <w:bookmarkEnd w:id="338"/>
      <w:r>
        <w:fldChar w:fldCharType="begin"/>
      </w:r>
      <w:r>
        <w:instrText xml:space="preserve"> TC "</w:instrText>
      </w:r>
      <w:bookmarkStart w:id="339" w:name="_Toc502061313"/>
      <w:r>
        <w:instrText>Megszüntetett vagy élettartamuk végére ért termékek Áttérési Licence</w:instrText>
      </w:r>
      <w:bookmarkEnd w:id="339"/>
      <w:r>
        <w:instrText>" \l 2</w:instrText>
      </w:r>
      <w:r>
        <w:fldChar w:fldCharType="end"/>
      </w:r>
    </w:p>
    <w:p w:rsidR="008A7836" w:rsidRDefault="007540B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8A7836" w:rsidRDefault="007540BA">
      <w:pPr>
        <w:pStyle w:val="ProductList-Body"/>
      </w:pPr>
      <w:r>
        <w:t>Az „</w:t>
      </w:r>
      <w:r>
        <w:rPr>
          <w:b/>
          <w:color w:val="00188F"/>
        </w:rPr>
        <w:t>Áttérési Licenc</w:t>
      </w:r>
      <w:r>
        <w:t>” itt a jelen szakaszra hivatkozó Terméktétel részben biztosított jogokat jelenti.</w:t>
      </w:r>
    </w:p>
    <w:p w:rsidR="008A7836" w:rsidRDefault="008A7836">
      <w:pPr>
        <w:pStyle w:val="ProductList-Body"/>
      </w:pPr>
    </w:p>
    <w:p w:rsidR="008A7836" w:rsidRDefault="007540BA">
      <w:pPr>
        <w:pStyle w:val="ProductList-Body"/>
      </w:pPr>
      <w:r>
        <w:t>Ha a Terméktétel rész ettől eltérően nem rendelkezik:</w:t>
      </w:r>
    </w:p>
    <w:p w:rsidR="008A7836" w:rsidRDefault="007540BA" w:rsidP="007540BA">
      <w:pPr>
        <w:pStyle w:val="ProductList-Bullet"/>
        <w:numPr>
          <w:ilvl w:val="0"/>
          <w:numId w:val="46"/>
        </w:numPr>
      </w:pPr>
      <w:r>
        <w:t>Az Ügyfél a Megfelelő Licenc által lefedett szoftver helyett egy Áttérési Licenc alapján frissíthet, és használhatja az újabb verziójú szoftvert. Az Ügyfél nem használhat szoftvert egyidejűleg a két licenc alapján.</w:t>
      </w:r>
    </w:p>
    <w:p w:rsidR="008A7836" w:rsidRDefault="007540BA" w:rsidP="007540BA">
      <w:pPr>
        <w:pStyle w:val="ProductList-Bullet"/>
        <w:numPr>
          <w:ilvl w:val="0"/>
          <w:numId w:val="46"/>
        </w:numPr>
      </w:pPr>
      <w:r>
        <w:t>Az Ügyfél egy-egy Megfelelő Licencéért egy-egy Áttérési Licenc jár.</w:t>
      </w:r>
    </w:p>
    <w:p w:rsidR="008A7836" w:rsidRDefault="007540BA" w:rsidP="007540BA">
      <w:pPr>
        <w:pStyle w:val="ProductList-Bullet"/>
        <w:numPr>
          <w:ilvl w:val="0"/>
          <w:numId w:val="4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8A7836" w:rsidRDefault="007540BA" w:rsidP="007540BA">
      <w:pPr>
        <w:pStyle w:val="ProductList-Bullet"/>
        <w:numPr>
          <w:ilvl w:val="0"/>
          <w:numId w:val="4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8A7836" w:rsidRDefault="007540BA" w:rsidP="007540BA">
      <w:pPr>
        <w:pStyle w:val="ProductList-Bullet"/>
        <w:numPr>
          <w:ilvl w:val="0"/>
          <w:numId w:val="46"/>
        </w:numPr>
      </w:pPr>
      <w:r>
        <w:t>Az Ügyfél az Áttérési Licenceket nem ruházhatja át a Megfelelő Licencektől elkülönülten.</w:t>
      </w:r>
    </w:p>
    <w:p w:rsidR="008A7836" w:rsidRDefault="007540BA" w:rsidP="007540BA">
      <w:pPr>
        <w:pStyle w:val="ProductList-Bullet"/>
        <w:numPr>
          <w:ilvl w:val="0"/>
          <w:numId w:val="4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1Heading"/>
        <w:outlineLvl w:val="1"/>
      </w:pPr>
      <w:bookmarkStart w:id="340" w:name="_Sec576"/>
      <w:r>
        <w:t>Frissítési Garancia előnyök</w:t>
      </w:r>
      <w:bookmarkEnd w:id="340"/>
      <w:r>
        <w:fldChar w:fldCharType="begin"/>
      </w:r>
      <w:r>
        <w:instrText xml:space="preserve"> TC "</w:instrText>
      </w:r>
      <w:bookmarkStart w:id="341" w:name="_Toc502061314"/>
      <w:r>
        <w:instrText>Frissítési Garancia előnyök</w:instrText>
      </w:r>
      <w:bookmarkEnd w:id="341"/>
      <w:r>
        <w:instrText>" \l 2</w:instrText>
      </w:r>
      <w:r>
        <w:fldChar w:fldCharType="end"/>
      </w:r>
    </w:p>
    <w:p w:rsidR="008A7836" w:rsidRDefault="007540BA">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Kiszolgáló termékcsoport</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77">
              <w:r w:rsidR="007540B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79">
              <w:r w:rsidR="007540B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0">
              <w:r w:rsidR="007540B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1">
              <w:r w:rsidR="007540B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755">
              <w:r w:rsidR="007540B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841">
              <w:r w:rsidR="007540B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651">
              <w:r w:rsidR="007540B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841">
              <w:r w:rsidR="007540B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2">
              <w:r w:rsidR="007540B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3">
              <w:r w:rsidR="007540B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4">
              <w:r w:rsidR="007540B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5">
              <w:r w:rsidR="007540B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818">
              <w:r w:rsidR="007540B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7">
              <w:r w:rsidR="007540B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838">
              <w:r w:rsidR="007540BA">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8">
              <w:r w:rsidR="007540B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89">
              <w:r w:rsidR="007540B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590">
              <w:r w:rsidR="007540B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841">
              <w:r w:rsidR="007540B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841">
              <w:r w:rsidR="007540B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515DE7">
            <w:pPr>
              <w:pStyle w:val="ProductList-TableBody"/>
            </w:pPr>
            <w:hyperlink w:anchor="_Sec652">
              <w:r w:rsidR="007540B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bl>
    <w:p w:rsidR="008A7836" w:rsidRDefault="008A7836">
      <w:pPr>
        <w:pStyle w:val="ProductList-Body"/>
      </w:pPr>
    </w:p>
    <w:p w:rsidR="008A7836" w:rsidRDefault="007540BA">
      <w:pPr>
        <w:pStyle w:val="ProductList-ClauseHeading"/>
        <w:outlineLvl w:val="2"/>
      </w:pPr>
      <w:bookmarkStart w:id="342" w:name="_Sec577"/>
      <w:r>
        <w:t>Az Új Verziókra Vonatkozó Jogosultság</w:t>
      </w:r>
      <w:bookmarkEnd w:id="342"/>
    </w:p>
    <w:p w:rsidR="008A7836" w:rsidRDefault="007540B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8A7836" w:rsidRDefault="008A7836">
      <w:pPr>
        <w:pStyle w:val="ProductList-Body"/>
      </w:pPr>
    </w:p>
    <w:p w:rsidR="008A7836" w:rsidRDefault="007540BA">
      <w:pPr>
        <w:pStyle w:val="ProductList-ClauseHeading"/>
        <w:outlineLvl w:val="2"/>
      </w:pPr>
      <w:bookmarkStart w:id="343" w:name="_Sec931"/>
      <w:r>
        <w:t>Frissítési Garancia előnyök pontjainak kiszámítása</w:t>
      </w:r>
      <w:bookmarkEnd w:id="343"/>
    </w:p>
    <w:p w:rsidR="008A7836" w:rsidRDefault="007540BA">
      <w:pPr>
        <w:pStyle w:val="ProductList-Body"/>
      </w:pPr>
      <w:r>
        <w:t>A következő előnyökre való jogosultság pontokon alapuló rendszerrel számítható ki:</w:t>
      </w:r>
    </w:p>
    <w:p w:rsidR="008A7836" w:rsidRDefault="007540BA" w:rsidP="007540BA">
      <w:pPr>
        <w:pStyle w:val="ProductList-Bullet"/>
        <w:numPr>
          <w:ilvl w:val="0"/>
          <w:numId w:val="47"/>
        </w:numPr>
      </w:pPr>
      <w:r>
        <w:t>Tervezési Szolgáltatások</w:t>
      </w:r>
    </w:p>
    <w:p w:rsidR="008A7836" w:rsidRDefault="007540BA" w:rsidP="007540BA">
      <w:pPr>
        <w:pStyle w:val="ProductList-Bullet"/>
        <w:numPr>
          <w:ilvl w:val="0"/>
          <w:numId w:val="47"/>
        </w:numPr>
      </w:pPr>
      <w:r>
        <w:t>Képzési Utalványok</w:t>
      </w:r>
    </w:p>
    <w:p w:rsidR="008A7836" w:rsidRDefault="007540BA" w:rsidP="007540BA">
      <w:pPr>
        <w:pStyle w:val="ProductList-Bullet"/>
        <w:numPr>
          <w:ilvl w:val="0"/>
          <w:numId w:val="47"/>
        </w:numPr>
      </w:pPr>
      <w:r>
        <w:t>Non-stop Problémamegoldási Támogatás (telefonos) – kizárólag az MPSA-ban</w:t>
      </w:r>
    </w:p>
    <w:p w:rsidR="008A7836" w:rsidRDefault="007540BA">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8A783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A7836" w:rsidRDefault="007540B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A7836" w:rsidRDefault="007540BA">
            <w:pPr>
              <w:pStyle w:val="ProductList-TableBody"/>
            </w:pPr>
            <w:r>
              <w:rPr>
                <w:color w:val="FFFFFF"/>
              </w:rPr>
              <w:t>Pontok</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1</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2</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5</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10</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25</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50</w:t>
            </w:r>
          </w:p>
        </w:tc>
      </w:tr>
      <w:tr w:rsidR="008A7836">
        <w:tc>
          <w:tcPr>
            <w:tcW w:w="105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75</w:t>
            </w:r>
          </w:p>
        </w:tc>
      </w:tr>
    </w:tbl>
    <w:p w:rsidR="008A7836" w:rsidRDefault="007540BA">
      <w:pPr>
        <w:pStyle w:val="ProductList-Body"/>
      </w:pPr>
      <w:r>
        <w:rPr>
          <w:b/>
          <w:i/>
        </w:rPr>
        <w:t>Megjegyzés:</w:t>
      </w:r>
      <w:r>
        <w:rPr>
          <w:i/>
        </w:rPr>
        <w:t xml:space="preserve"> Az SQL CAL licenceket illetően lásd a CAL Csomagok táblázatot a jelen szakaszban.</w:t>
      </w:r>
    </w:p>
    <w:p w:rsidR="008A7836" w:rsidRDefault="008A7836">
      <w:pPr>
        <w:pStyle w:val="ProductList-Body"/>
      </w:pPr>
    </w:p>
    <w:p w:rsidR="008A7836" w:rsidRDefault="007540BA">
      <w:pPr>
        <w:pStyle w:val="ProductList-ClauseHeading"/>
        <w:outlineLvl w:val="2"/>
      </w:pPr>
      <w:bookmarkStart w:id="344" w:name="_Sec579"/>
      <w:r>
        <w:t>Office Online szolgáltatások és Office Online Server</w:t>
      </w:r>
      <w:bookmarkEnd w:id="344"/>
    </w:p>
    <w:p w:rsidR="008A7836" w:rsidRDefault="007540BA">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8A78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Office Online jogok</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Standard</w:t>
            </w:r>
            <w:r>
              <w:fldChar w:fldCharType="begin"/>
            </w:r>
            <w:r>
              <w:instrText xml:space="preserve"> XE "Office Standard" </w:instrText>
            </w:r>
            <w:r>
              <w:fldChar w:fldCharType="end"/>
            </w:r>
          </w:p>
          <w:p w:rsidR="008A7836" w:rsidRDefault="007540BA">
            <w:pPr>
              <w:pStyle w:val="ProductList-TableBody"/>
            </w:pPr>
            <w:r>
              <w:t>Office Professional Plus</w:t>
            </w:r>
            <w:r>
              <w:fldChar w:fldCharType="begin"/>
            </w:r>
            <w:r>
              <w:instrText xml:space="preserve"> XE "Office Professional Plus" </w:instrText>
            </w:r>
            <w:r>
              <w:fldChar w:fldCharType="end"/>
            </w:r>
          </w:p>
          <w:p w:rsidR="008A7836" w:rsidRDefault="007540B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Online for Office 365</w:t>
            </w:r>
            <w:r>
              <w:fldChar w:fldCharType="begin"/>
            </w:r>
            <w:r>
              <w:instrText xml:space="preserve"> XE "Office Online for Office 365" </w:instrText>
            </w:r>
            <w:r>
              <w:fldChar w:fldCharType="end"/>
            </w:r>
          </w:p>
          <w:p w:rsidR="008A7836" w:rsidRDefault="007540BA">
            <w:pPr>
              <w:pStyle w:val="ProductList-TableBody"/>
            </w:pPr>
            <w:r>
              <w:t>Office Online Server</w:t>
            </w:r>
          </w:p>
        </w:tc>
      </w:tr>
    </w:tbl>
    <w:p w:rsidR="008A7836" w:rsidRDefault="007540BA">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8A7836" w:rsidRDefault="008A7836">
      <w:pPr>
        <w:pStyle w:val="ProductList-Body"/>
      </w:pPr>
    </w:p>
    <w:p w:rsidR="008A7836" w:rsidRDefault="007540BA">
      <w:pPr>
        <w:pStyle w:val="ProductList-ClauseHeading"/>
        <w:outlineLvl w:val="2"/>
      </w:pPr>
      <w:bookmarkStart w:id="345" w:name="_Sec580"/>
      <w:r>
        <w:t>Tervezési Szolgáltatások</w:t>
      </w:r>
      <w:bookmarkEnd w:id="345"/>
    </w:p>
    <w:p w:rsidR="008A7836" w:rsidRDefault="007540BA">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8A7836" w:rsidRDefault="008A7836">
      <w:pPr>
        <w:pStyle w:val="ProductList-Body"/>
      </w:pPr>
    </w:p>
    <w:p w:rsidR="008A7836" w:rsidRDefault="007540BA">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8A783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Pontok</w:t>
            </w:r>
          </w:p>
        </w:tc>
      </w:tr>
      <w:tr w:rsidR="008A7836">
        <w:tc>
          <w:tcPr>
            <w:tcW w:w="10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1</w:t>
            </w:r>
          </w:p>
        </w:tc>
      </w:tr>
      <w:tr w:rsidR="008A7836">
        <w:tc>
          <w:tcPr>
            <w:tcW w:w="10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2</w:t>
            </w:r>
          </w:p>
        </w:tc>
      </w:tr>
      <w:tr w:rsidR="008A7836">
        <w:tc>
          <w:tcPr>
            <w:tcW w:w="10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25</w:t>
            </w:r>
          </w:p>
        </w:tc>
      </w:tr>
      <w:tr w:rsidR="008A7836">
        <w:tc>
          <w:tcPr>
            <w:tcW w:w="10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50</w:t>
            </w:r>
          </w:p>
        </w:tc>
      </w:tr>
      <w:tr w:rsidR="008A7836">
        <w:tc>
          <w:tcPr>
            <w:tcW w:w="10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75</w:t>
            </w:r>
          </w:p>
        </w:tc>
      </w:tr>
    </w:tbl>
    <w:p w:rsidR="008A7836" w:rsidRDefault="007540BA">
      <w:pPr>
        <w:pStyle w:val="ProductList-Body"/>
      </w:pPr>
      <w:r>
        <w:rPr>
          <w:b/>
          <w:i/>
        </w:rPr>
        <w:t>Megjegyzés:</w:t>
      </w:r>
      <w:r>
        <w:rPr>
          <w:i/>
        </w:rPr>
        <w:t xml:space="preserve"> Az SQL CAL licenceket illetően lásd a CAL Csomagok táblázatot a jelen szakaszban.</w:t>
      </w:r>
    </w:p>
    <w:p w:rsidR="008A7836" w:rsidRDefault="008A7836">
      <w:pPr>
        <w:pStyle w:val="ProductList-Body"/>
      </w:pPr>
    </w:p>
    <w:p w:rsidR="008A7836" w:rsidRDefault="007540B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8A78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600 000+</w:t>
            </w:r>
          </w:p>
        </w:tc>
      </w:tr>
      <w:tr w:rsidR="008A783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A7836" w:rsidRDefault="007540B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75</w:t>
            </w:r>
          </w:p>
        </w:tc>
      </w:tr>
    </w:tbl>
    <w:p w:rsidR="008A7836" w:rsidRDefault="008A7836">
      <w:pPr>
        <w:pStyle w:val="ProductList-Body"/>
      </w:pPr>
    </w:p>
    <w:p w:rsidR="008A7836" w:rsidRDefault="007540B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8A783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A7836" w:rsidRDefault="007540B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8A7836" w:rsidRDefault="007540BA">
            <w:pPr>
              <w:pStyle w:val="ProductList-TableBody"/>
            </w:pPr>
            <w:r>
              <w:t>→600 000+</w:t>
            </w:r>
          </w:p>
        </w:tc>
      </w:tr>
      <w:tr w:rsidR="008A783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A7836" w:rsidRDefault="007540B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12</w:t>
            </w:r>
          </w:p>
        </w:tc>
      </w:tr>
    </w:tbl>
    <w:p w:rsidR="008A7836" w:rsidRDefault="007540B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1">
        <w:r>
          <w:rPr>
            <w:color w:val="00467F"/>
            <w:u w:val="single"/>
          </w:rPr>
          <w:t>http://www.microsoft.com/licensing/software-assurance/planning-services-overview.aspx</w:t>
        </w:r>
      </w:hyperlink>
      <w:r>
        <w:t xml:space="preserve"> webhelyen tekinthető meg. </w:t>
      </w:r>
    </w:p>
    <w:p w:rsidR="008A7836" w:rsidRDefault="008A7836">
      <w:pPr>
        <w:pStyle w:val="ProductList-Body"/>
      </w:pPr>
    </w:p>
    <w:p w:rsidR="008A7836" w:rsidRDefault="007540BA">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8A7836" w:rsidRDefault="007540BA" w:rsidP="007540BA">
      <w:pPr>
        <w:pStyle w:val="ProductList-Bullet"/>
        <w:numPr>
          <w:ilvl w:val="0"/>
          <w:numId w:val="48"/>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2">
        <w:r>
          <w:rPr>
            <w:color w:val="00467F"/>
            <w:u w:val="single"/>
          </w:rPr>
          <w:t>http://directory.partners.extranet.microsoft.com/psbproviders</w:t>
        </w:r>
      </w:hyperlink>
    </w:p>
    <w:p w:rsidR="008A7836" w:rsidRDefault="007540BA" w:rsidP="007540BA">
      <w:pPr>
        <w:pStyle w:val="ProductList-Bullet"/>
        <w:numPr>
          <w:ilvl w:val="0"/>
          <w:numId w:val="48"/>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8A7836" w:rsidRDefault="007540BA" w:rsidP="007540BA">
      <w:pPr>
        <w:pStyle w:val="ProductList-Bullet"/>
        <w:numPr>
          <w:ilvl w:val="0"/>
          <w:numId w:val="48"/>
        </w:numPr>
      </w:pPr>
      <w:r>
        <w:t>A Tervezési Szolgáltatási utalványokat csak az az ügyfél válthatja be, akik jogosult erre az előnyre.</w:t>
      </w:r>
    </w:p>
    <w:p w:rsidR="008A7836" w:rsidRDefault="007540BA" w:rsidP="007540BA">
      <w:pPr>
        <w:pStyle w:val="ProductList-Bullet"/>
        <w:numPr>
          <w:ilvl w:val="0"/>
          <w:numId w:val="48"/>
        </w:numPr>
      </w:pPr>
      <w:r>
        <w:t>A Tervezési Szolgáltatási utalványok nem válthatók át készpénzre, sem pedig más pénzeszközre vagy pénzt helyettesítő eszközre.</w:t>
      </w:r>
    </w:p>
    <w:p w:rsidR="008A7836" w:rsidRDefault="007540BA" w:rsidP="007540BA">
      <w:pPr>
        <w:pStyle w:val="ProductList-Bullet"/>
        <w:numPr>
          <w:ilvl w:val="0"/>
          <w:numId w:val="48"/>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8A7836" w:rsidRDefault="007540BA" w:rsidP="007540BA">
      <w:pPr>
        <w:pStyle w:val="ProductList-Bullet"/>
        <w:numPr>
          <w:ilvl w:val="0"/>
          <w:numId w:val="48"/>
        </w:numPr>
      </w:pPr>
      <w:r>
        <w:t>Az utalványtípusok nem kombinálhatók. A Tervezési Szolgáltatásokra vonatkozó megállapodások nem haladhatják meg a meghatározott maximális megállapodástípusonkénti időtartamot.</w:t>
      </w:r>
    </w:p>
    <w:p w:rsidR="008A7836" w:rsidRDefault="007540BA" w:rsidP="007540BA">
      <w:pPr>
        <w:pStyle w:val="ProductList-Bullet"/>
        <w:numPr>
          <w:ilvl w:val="0"/>
          <w:numId w:val="48"/>
        </w:numPr>
      </w:pPr>
      <w:r>
        <w:t>Az utalványok csak a megfelelő Szolgáltatók által nyújtott azon konkrét szolgáltatástípusra érvényesek, amelyre az utalványt éppen beváltják.</w:t>
      </w:r>
    </w:p>
    <w:p w:rsidR="008A7836" w:rsidRDefault="007540BA" w:rsidP="007540BA">
      <w:pPr>
        <w:pStyle w:val="ProductList-Bullet"/>
        <w:numPr>
          <w:ilvl w:val="0"/>
          <w:numId w:val="48"/>
        </w:numPr>
      </w:pPr>
      <w:r>
        <w:t>Az utalványokat a Frissítési Garancia fedezet időszakában kell hozzárendelni.</w:t>
      </w:r>
    </w:p>
    <w:p w:rsidR="008A7836" w:rsidRDefault="007540BA" w:rsidP="007540BA">
      <w:pPr>
        <w:pStyle w:val="ProductList-Bullet"/>
        <w:numPr>
          <w:ilvl w:val="0"/>
          <w:numId w:val="48"/>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8A7836" w:rsidRDefault="008A7836">
      <w:pPr>
        <w:pStyle w:val="ProductList-Body"/>
      </w:pPr>
    </w:p>
    <w:p w:rsidR="008A7836" w:rsidRDefault="007540B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8A7836" w:rsidRDefault="008A7836">
      <w:pPr>
        <w:pStyle w:val="ProductList-Body"/>
      </w:pPr>
    </w:p>
    <w:p w:rsidR="008A7836" w:rsidRDefault="007540BA">
      <w:pPr>
        <w:pStyle w:val="ProductList-ClauseHeading"/>
        <w:outlineLvl w:val="2"/>
      </w:pPr>
      <w:bookmarkStart w:id="346" w:name="_Sec581"/>
      <w:r>
        <w:t>Nagyvállalati Forráskód-licencelési Program</w:t>
      </w:r>
      <w:bookmarkEnd w:id="346"/>
    </w:p>
    <w:p w:rsidR="008A7836" w:rsidRDefault="007540B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8A7836" w:rsidRDefault="008A7836">
      <w:pPr>
        <w:pStyle w:val="ProductList-Body"/>
      </w:pPr>
    </w:p>
    <w:p w:rsidR="008A7836" w:rsidRDefault="007540BA">
      <w:pPr>
        <w:pStyle w:val="ProductList-ClauseHeading"/>
        <w:outlineLvl w:val="2"/>
      </w:pPr>
      <w:bookmarkStart w:id="347" w:name="_Sec582"/>
      <w:r>
        <w:t>Képzési Utalványok</w:t>
      </w:r>
      <w:bookmarkEnd w:id="347"/>
    </w:p>
    <w:p w:rsidR="008A7836" w:rsidRDefault="007540BA">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Rendszerek termékcsoport</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 licencenként 1 nap (maximum 10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 licencenként vagy pontonként 1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Jogosító beléptetésenként vagy Vásárlási Fiókonként 10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15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25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55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80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125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200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300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400 nap*</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700 nap*</w:t>
            </w:r>
          </w:p>
        </w:tc>
      </w:tr>
    </w:tbl>
    <w:p w:rsidR="008A7836" w:rsidRDefault="007540BA">
      <w:pPr>
        <w:pStyle w:val="ProductList-Body"/>
      </w:pPr>
      <w:r>
        <w:t>*</w:t>
      </w:r>
      <w:r>
        <w:rPr>
          <w:i/>
        </w:rPr>
        <w:t>Napok száma jogosító beléptetésenként, szerződésenként vagy Vásárlási Fiókonként</w:t>
      </w:r>
    </w:p>
    <w:p w:rsidR="008A7836" w:rsidRDefault="008A7836">
      <w:pPr>
        <w:pStyle w:val="ProductList-Body"/>
      </w:pPr>
    </w:p>
    <w:p w:rsidR="008A7836" w:rsidRDefault="007540BA" w:rsidP="007540BA">
      <w:pPr>
        <w:pStyle w:val="ProductList-Bullet"/>
        <w:numPr>
          <w:ilvl w:val="0"/>
          <w:numId w:val="49"/>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8A7836" w:rsidRDefault="007540BA" w:rsidP="007540BA">
      <w:pPr>
        <w:pStyle w:val="ProductList-Bullet"/>
        <w:numPr>
          <w:ilvl w:val="0"/>
          <w:numId w:val="49"/>
        </w:numPr>
      </w:pPr>
      <w:r>
        <w:t xml:space="preserve">Az Oktatási Programban Microsoft Partnerek által nyújtott szolgáltatásokat az Ügyfél és a megfelelő Microsoft Partner között létrejött szerződés keretében nyújtják. </w:t>
      </w:r>
    </w:p>
    <w:p w:rsidR="008A7836" w:rsidRDefault="007540BA" w:rsidP="007540BA">
      <w:pPr>
        <w:pStyle w:val="ProductList-Bullet"/>
        <w:numPr>
          <w:ilvl w:val="0"/>
          <w:numId w:val="49"/>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8A7836" w:rsidRDefault="007540BA" w:rsidP="007540BA">
      <w:pPr>
        <w:pStyle w:val="ProductList-Bullet"/>
        <w:numPr>
          <w:ilvl w:val="0"/>
          <w:numId w:val="49"/>
        </w:numPr>
      </w:pPr>
      <w:r>
        <w:t>Az utalványok nem használhatók fel arra, hogy velük ahhoz kapcsolódó bármilyen díjat fedezzenek, hogy az ügyfél nem jelent meg egy lefoglalt tanfolyamon.</w:t>
      </w:r>
    </w:p>
    <w:p w:rsidR="008A7836" w:rsidRDefault="007540BA" w:rsidP="007540BA">
      <w:pPr>
        <w:pStyle w:val="ProductList-Bullet"/>
        <w:numPr>
          <w:ilvl w:val="0"/>
          <w:numId w:val="49"/>
        </w:numPr>
      </w:pPr>
      <w:r>
        <w:t>Az utalványokat kizárólag az a személy válthatja be, akit az utalvány felhasználását illetően az ügyfél jóváhagyott.</w:t>
      </w:r>
    </w:p>
    <w:p w:rsidR="008A7836" w:rsidRDefault="007540BA" w:rsidP="007540BA">
      <w:pPr>
        <w:pStyle w:val="ProductList-Bullet"/>
        <w:numPr>
          <w:ilvl w:val="0"/>
          <w:numId w:val="49"/>
        </w:numPr>
      </w:pPr>
      <w:r>
        <w:t xml:space="preserve">Az utalványok nem válthatók át készpénzre, sem pedig más pénzeszközre vagy pénzt helyettesítő eszközre. </w:t>
      </w:r>
    </w:p>
    <w:p w:rsidR="008A7836" w:rsidRDefault="007540BA" w:rsidP="007540BA">
      <w:pPr>
        <w:pStyle w:val="ProductList-Bullet"/>
        <w:numPr>
          <w:ilvl w:val="0"/>
          <w:numId w:val="49"/>
        </w:numPr>
      </w:pPr>
      <w:r>
        <w:t xml:space="preserve">Az utalványokat a Frissítési Garancia fedezet időszakában kell hozzárendelni. </w:t>
      </w:r>
    </w:p>
    <w:p w:rsidR="008A7836" w:rsidRDefault="007540BA" w:rsidP="007540BA">
      <w:pPr>
        <w:pStyle w:val="ProductList-Bullet"/>
        <w:numPr>
          <w:ilvl w:val="0"/>
          <w:numId w:val="49"/>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8A7836" w:rsidRDefault="007540BA" w:rsidP="007540BA">
      <w:pPr>
        <w:pStyle w:val="ProductList-Bullet"/>
        <w:numPr>
          <w:ilvl w:val="0"/>
          <w:numId w:val="49"/>
        </w:numPr>
      </w:pPr>
      <w:r>
        <w:t>Utalványokkal egyszerre csak egy megfelelő Microsoft Learning Partner által nyújtott képzés foglalható le.</w:t>
      </w:r>
    </w:p>
    <w:p w:rsidR="008A7836" w:rsidRDefault="007540BA" w:rsidP="007540BA">
      <w:pPr>
        <w:pStyle w:val="ProductList-Bullet"/>
        <w:numPr>
          <w:ilvl w:val="0"/>
          <w:numId w:val="49"/>
        </w:numPr>
      </w:pPr>
      <w:r>
        <w:t xml:space="preserve">A Microsoft Hivatalos Oktatási Termékeinek megvásárlásához használt utalványok nem ruházhatók át és nem értékesíthetők. </w:t>
      </w:r>
    </w:p>
    <w:p w:rsidR="008A7836" w:rsidRDefault="007540BA" w:rsidP="007540BA">
      <w:pPr>
        <w:pStyle w:val="ProductList-Bullet"/>
        <w:numPr>
          <w:ilvl w:val="0"/>
          <w:numId w:val="49"/>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8A7836" w:rsidRDefault="007540BA" w:rsidP="007540BA">
      <w:pPr>
        <w:pStyle w:val="ProductList-Bullet"/>
        <w:numPr>
          <w:ilvl w:val="0"/>
          <w:numId w:val="49"/>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8A7836" w:rsidRDefault="007540BA" w:rsidP="007540BA">
      <w:pPr>
        <w:pStyle w:val="ProductList-Bullet"/>
        <w:numPr>
          <w:ilvl w:val="0"/>
          <w:numId w:val="49"/>
        </w:numPr>
      </w:pPr>
      <w:r>
        <w:t>A Microsoft Hivatalos Oktatási Termékeinek elérhetősége bármikor, előzetes értesítés nélkül megváltozhat.</w:t>
      </w:r>
    </w:p>
    <w:p w:rsidR="008A7836" w:rsidRDefault="007540BA" w:rsidP="007540BA">
      <w:pPr>
        <w:pStyle w:val="ProductList-Bullet"/>
        <w:numPr>
          <w:ilvl w:val="0"/>
          <w:numId w:val="49"/>
        </w:numPr>
      </w:pPr>
      <w:r>
        <w:t xml:space="preserve">Bármikor megváltozhat egy Microsoft Hivatalos Oktatási Termék megvásárlásához szükséges napok száma. </w:t>
      </w:r>
    </w:p>
    <w:p w:rsidR="008A7836" w:rsidRDefault="008A7836">
      <w:pPr>
        <w:pStyle w:val="ProductList-Body"/>
      </w:pPr>
    </w:p>
    <w:p w:rsidR="008A7836" w:rsidRDefault="008A7836">
      <w:pPr>
        <w:pStyle w:val="ProductList-Body"/>
      </w:pPr>
    </w:p>
    <w:p w:rsidR="008A7836" w:rsidRDefault="007540BA">
      <w:pPr>
        <w:pStyle w:val="ProductList-ClauseHeading"/>
        <w:outlineLvl w:val="2"/>
      </w:pPr>
      <w:bookmarkStart w:id="348" w:name="_Sec583"/>
      <w:r>
        <w:t>E-Learning</w:t>
      </w:r>
      <w:bookmarkEnd w:id="348"/>
    </w:p>
    <w:p w:rsidR="008A7836" w:rsidRDefault="007540BA">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8A7836" w:rsidRDefault="008A7836">
      <w:pPr>
        <w:pStyle w:val="ProductList-Body"/>
      </w:pPr>
    </w:p>
    <w:p w:rsidR="008A7836" w:rsidRDefault="007540BA">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8A7836" w:rsidRDefault="008A7836">
      <w:pPr>
        <w:pStyle w:val="ProductList-Body"/>
      </w:pPr>
    </w:p>
    <w:p w:rsidR="008A7836" w:rsidRDefault="007540BA">
      <w:pPr>
        <w:pStyle w:val="ProductList-ClauseHeading"/>
        <w:outlineLvl w:val="2"/>
      </w:pPr>
      <w:bookmarkStart w:id="349" w:name="_Sec584"/>
      <w:r>
        <w:t>Otthoni Használat Program</w:t>
      </w:r>
      <w:bookmarkEnd w:id="349"/>
    </w:p>
    <w:p w:rsidR="008A7836" w:rsidRDefault="007540BA">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8A7836" w:rsidRDefault="008A7836">
      <w:pPr>
        <w:pStyle w:val="ProductList-Body"/>
      </w:pPr>
    </w:p>
    <w:p w:rsidR="008A7836" w:rsidRDefault="007540BA">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8A7836" w:rsidRDefault="008A7836">
      <w:pPr>
        <w:pStyle w:val="ProductList-Body"/>
      </w:pPr>
    </w:p>
    <w:p w:rsidR="008A7836" w:rsidRDefault="007540BA">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8A7836" w:rsidRDefault="008A7836">
      <w:pPr>
        <w:pStyle w:val="ProductList-Body"/>
      </w:pPr>
    </w:p>
    <w:p w:rsidR="008A7836" w:rsidRDefault="007540BA">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24"/>
        <w:gridCol w:w="5492"/>
      </w:tblGrid>
      <w:tr w:rsidR="008A78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Az Otthoni Használat Program vonatkozó Licence</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Standard 2010/2013/2016</w:t>
            </w:r>
          </w:p>
          <w:p w:rsidR="008A7836" w:rsidRDefault="007540BA">
            <w:pPr>
              <w:pStyle w:val="ProductList-TableBody"/>
            </w:pPr>
            <w:r>
              <w:t xml:space="preserve">Office Professional Plus 2010/2013/2016 </w:t>
            </w:r>
          </w:p>
          <w:p w:rsidR="008A7836" w:rsidRDefault="007540B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Professional Plus 2016 HUP és Office 2016 for Mac Home &amp; Business with Skype for Business DL HUP</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Access 2010/2013/2016</w:t>
            </w:r>
          </w:p>
          <w:p w:rsidR="008A7836" w:rsidRDefault="007540BA">
            <w:pPr>
              <w:pStyle w:val="ProductList-TableBody"/>
            </w:pPr>
            <w:r>
              <w:t>Excel 2010/2013/2016</w:t>
            </w:r>
          </w:p>
          <w:p w:rsidR="008A7836" w:rsidRDefault="007540BA">
            <w:pPr>
              <w:pStyle w:val="ProductList-TableBody"/>
            </w:pPr>
            <w:r>
              <w:t>PowerPoint 2010/2013/2016</w:t>
            </w:r>
          </w:p>
          <w:p w:rsidR="008A7836" w:rsidRDefault="007540BA">
            <w:pPr>
              <w:pStyle w:val="ProductList-TableBody"/>
            </w:pPr>
            <w:r>
              <w:t>InfoPath 2010/2013/2016</w:t>
            </w:r>
          </w:p>
          <w:p w:rsidR="008A7836" w:rsidRDefault="007540BA">
            <w:pPr>
              <w:pStyle w:val="ProductList-TableBody"/>
            </w:pPr>
            <w:r>
              <w:t>Lync 2010/2013/2015</w:t>
            </w:r>
          </w:p>
          <w:p w:rsidR="008A7836" w:rsidRDefault="007540BA">
            <w:pPr>
              <w:pStyle w:val="ProductList-TableBody"/>
            </w:pPr>
            <w:r>
              <w:t>OneNote 2010/2013/2016</w:t>
            </w:r>
          </w:p>
          <w:p w:rsidR="008A7836" w:rsidRDefault="007540BA">
            <w:pPr>
              <w:pStyle w:val="ProductList-TableBody"/>
            </w:pPr>
            <w:r>
              <w:t>Outlook 2010/2013/2016</w:t>
            </w:r>
          </w:p>
          <w:p w:rsidR="008A7836" w:rsidRDefault="007540BA">
            <w:pPr>
              <w:pStyle w:val="ProductList-TableBody"/>
            </w:pPr>
            <w:r>
              <w:t>Publisher 2010/2013/2016</w:t>
            </w:r>
          </w:p>
          <w:p w:rsidR="008A7836" w:rsidRDefault="007540BA">
            <w:pPr>
              <w:pStyle w:val="ProductList-TableBody"/>
            </w:pPr>
            <w:r>
              <w:t>Skype 2015 Vállalati verzió</w:t>
            </w:r>
          </w:p>
          <w:p w:rsidR="008A7836" w:rsidRDefault="007540B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Office Professional Plus 2016 HUP és Office 2016 for Mac Home &amp; Business with Skype for Business DL HUP </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Visio Standard 2010/2013/2016 </w:t>
            </w:r>
          </w:p>
          <w:p w:rsidR="008A7836" w:rsidRDefault="007540B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Visio Professional 2016 HUP</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Project Standard 2010/2013/2016</w:t>
            </w:r>
          </w:p>
          <w:p w:rsidR="008A7836" w:rsidRDefault="007540B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Project Professional 2016 HUP</w:t>
            </w:r>
          </w:p>
        </w:tc>
      </w:tr>
    </w:tbl>
    <w:p w:rsidR="008A7836" w:rsidRDefault="007540BA">
      <w:pPr>
        <w:pStyle w:val="ProductList-Body"/>
      </w:pPr>
      <w:r>
        <w:rPr>
          <w:i/>
        </w:rPr>
        <w:t xml:space="preserve">További információk, az Otthoni Használat Programban a jövőben elérhetővé váló további szoftverekre vonatkozó tájékoztatást is ideértve, itt találhatók: </w:t>
      </w:r>
      <w:hyperlink r:id="rId143">
        <w:r>
          <w:rPr>
            <w:i/>
            <w:color w:val="00467F"/>
            <w:u w:val="single"/>
          </w:rPr>
          <w:t>http://www.microsoft.com/licensing</w:t>
        </w:r>
      </w:hyperlink>
      <w:r>
        <w:rPr>
          <w:i/>
        </w:rPr>
        <w:t>.</w:t>
      </w:r>
    </w:p>
    <w:p w:rsidR="008A7836" w:rsidRDefault="008A7836">
      <w:pPr>
        <w:pStyle w:val="ProductList-Body"/>
      </w:pPr>
    </w:p>
    <w:p w:rsidR="008A7836" w:rsidRDefault="007540BA">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8A7836" w:rsidRDefault="008A7836">
      <w:pPr>
        <w:pStyle w:val="ProductList-Body"/>
        <w:jc w:val="right"/>
      </w:pPr>
    </w:p>
    <w:p w:rsidR="008A7836" w:rsidRDefault="007540BA">
      <w:pPr>
        <w:pStyle w:val="ProductList-ClauseHeading"/>
        <w:outlineLvl w:val="2"/>
      </w:pPr>
      <w:bookmarkStart w:id="350" w:name="_Sec585"/>
      <w:r>
        <w:t>Non-stop Problémamegoldási Támogatás</w:t>
      </w:r>
      <w:bookmarkEnd w:id="350"/>
    </w:p>
    <w:p w:rsidR="008A7836" w:rsidRDefault="007540BA">
      <w:pPr>
        <w:pStyle w:val="ProductList-Body"/>
      </w:pPr>
      <w:r>
        <w:t>Non-stop Problémamegoldási Támogatásra a (nem Oktatási Programokon keresztül vásárló) Frissítési Garancia fedezettel rendelkező ügyfelek jogosultak.</w:t>
      </w:r>
    </w:p>
    <w:p w:rsidR="008A7836" w:rsidRDefault="008A7836">
      <w:pPr>
        <w:pStyle w:val="ProductList-Body"/>
      </w:pPr>
    </w:p>
    <w:p w:rsidR="008A7836" w:rsidRDefault="007540B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8A7836" w:rsidRDefault="008A7836">
      <w:pPr>
        <w:pStyle w:val="ProductList-Body"/>
      </w:pPr>
    </w:p>
    <w:p w:rsidR="008A7836" w:rsidRDefault="007540B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8A7836" w:rsidRDefault="008A7836">
      <w:pPr>
        <w:pStyle w:val="ProductList-Body"/>
      </w:pPr>
    </w:p>
    <w:p w:rsidR="008A7836" w:rsidRDefault="007540BA">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8A7836" w:rsidRDefault="008A7836">
      <w:pPr>
        <w:pStyle w:val="ProductList-Body"/>
      </w:pPr>
    </w:p>
    <w:p w:rsidR="008A7836" w:rsidRDefault="007540BA">
      <w:pPr>
        <w:pStyle w:val="ProductList-SubClauseHeading"/>
        <w:outlineLvl w:val="3"/>
      </w:pPr>
      <w:r>
        <w:t>Ajándékba kapott telefonos támogatási események minden programhoz az MPSA kivételével</w:t>
      </w:r>
    </w:p>
    <w:p w:rsidR="008A7836" w:rsidRDefault="007540B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8A78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IW / Ügyfél – Eseményért kapott növekmény</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200 000 $</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300 000</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270 000</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330 000 S Fr</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1 650 000 CRC</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1 600 000 kr</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215 000</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135 000 £</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24 000 000 JPY</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240 000 000 KWD</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1 650 000 kr</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350 000</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2 000 000 kr</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7 000 000 NTD</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10 000 000 INR</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6 600 000 RUB</w:t>
            </w:r>
          </w:p>
        </w:tc>
      </w:tr>
    </w:tbl>
    <w:p w:rsidR="008A7836" w:rsidRDefault="008A7836">
      <w:pPr>
        <w:pStyle w:val="ProductList-BodyIndented"/>
        <w:ind w:left="720"/>
      </w:pPr>
    </w:p>
    <w:p w:rsidR="008A7836" w:rsidRDefault="007540BA">
      <w:pPr>
        <w:pStyle w:val="ProductList-BodyIndented"/>
      </w:pPr>
      <w:r>
        <w:t>A fel nem használt Telefonos Támogatási Események a Frissítési Garancia fedezet megszűnésekor lejárnak. A Telefonos Támogatási Események nem vihetők át beléptetések vagy szerződések között.</w:t>
      </w:r>
    </w:p>
    <w:p w:rsidR="008A7836" w:rsidRDefault="008A7836">
      <w:pPr>
        <w:pStyle w:val="ProductList-BodyIndented"/>
      </w:pPr>
    </w:p>
    <w:p w:rsidR="008A7836" w:rsidRDefault="007540BA">
      <w:pPr>
        <w:pStyle w:val="ProductList-BodyIndented"/>
      </w:pPr>
      <w:r>
        <w:t xml:space="preserve">A helyi telefonos támogatás munkaidőben érhető el, a munkaidő a következő webhelyen tekinthető meg: </w:t>
      </w:r>
      <w:hyperlink r:id="rId144">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8A7836" w:rsidRDefault="008A7836">
      <w:pPr>
        <w:pStyle w:val="ProductList-BodyIndented"/>
      </w:pPr>
    </w:p>
    <w:p w:rsidR="008A7836" w:rsidRDefault="007540BA">
      <w:pPr>
        <w:pStyle w:val="ProductList-SubClauseHeading"/>
        <w:outlineLvl w:val="3"/>
      </w:pPr>
      <w:r>
        <w:t>Ajándékba kapott telefonos támogatási események az MPSA-hoz</w:t>
      </w:r>
    </w:p>
    <w:p w:rsidR="008A7836" w:rsidRDefault="007540B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8A7836" w:rsidRDefault="007540BA">
            <w:pPr>
              <w:pStyle w:val="ProductList-TableBody"/>
            </w:pPr>
            <w:r>
              <w:rPr>
                <w:color w:val="FFFFFF"/>
              </w:rPr>
              <w:t>Pontok telefonos támogatási eseményenként</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Alkalmazások és Rendszerek (kombinálva)</w:t>
            </w:r>
          </w:p>
        </w:tc>
        <w:tc>
          <w:tcPr>
            <w:tcW w:w="6000" w:type="dxa"/>
            <w:tcBorders>
              <w:left w:val="single" w:sz="4" w:space="0" w:color="000000"/>
              <w:right w:val="single" w:sz="4" w:space="0" w:color="000000"/>
            </w:tcBorders>
          </w:tcPr>
          <w:p w:rsidR="008A7836" w:rsidRDefault="007540BA">
            <w:pPr>
              <w:pStyle w:val="ProductList-TableBody"/>
            </w:pPr>
            <w:r>
              <w:t>2000</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Kiszolgáló</w:t>
            </w:r>
          </w:p>
        </w:tc>
        <w:tc>
          <w:tcPr>
            <w:tcW w:w="6000" w:type="dxa"/>
            <w:tcBorders>
              <w:left w:val="single" w:sz="4" w:space="0" w:color="000000"/>
              <w:right w:val="single" w:sz="4" w:space="0" w:color="000000"/>
            </w:tcBorders>
          </w:tcPr>
          <w:p w:rsidR="008A7836" w:rsidRDefault="007540BA">
            <w:pPr>
              <w:pStyle w:val="ProductList-TableBody"/>
            </w:pPr>
            <w:r>
              <w:t>400</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CAL</w:t>
            </w:r>
          </w:p>
        </w:tc>
        <w:tc>
          <w:tcPr>
            <w:tcW w:w="6000" w:type="dxa"/>
            <w:tcBorders>
              <w:left w:val="single" w:sz="4" w:space="0" w:color="000000"/>
              <w:right w:val="single" w:sz="4" w:space="0" w:color="000000"/>
            </w:tcBorders>
          </w:tcPr>
          <w:p w:rsidR="008A7836" w:rsidRDefault="007540BA">
            <w:pPr>
              <w:pStyle w:val="ProductList-TableBody"/>
            </w:pPr>
            <w:r>
              <w:t>400</w:t>
            </w:r>
          </w:p>
        </w:tc>
      </w:tr>
    </w:tbl>
    <w:p w:rsidR="008A7836" w:rsidRDefault="008A7836">
      <w:pPr>
        <w:pStyle w:val="ProductList-BodyIndented"/>
      </w:pPr>
    </w:p>
    <w:p w:rsidR="008A7836" w:rsidRDefault="007540B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8A7836" w:rsidRDefault="008A7836">
      <w:pPr>
        <w:pStyle w:val="ProductList-BodyIndented"/>
      </w:pPr>
    </w:p>
    <w:p w:rsidR="008A7836" w:rsidRDefault="007540BA">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8A7836" w:rsidRDefault="008A7836">
      <w:pPr>
        <w:pStyle w:val="ProductList-SubClauseHeading"/>
        <w:outlineLvl w:val="3"/>
      </w:pPr>
    </w:p>
    <w:p w:rsidR="008A7836" w:rsidRDefault="007540BA">
      <w:pPr>
        <w:pStyle w:val="ProductList-SubClauseHeading"/>
        <w:outlineLvl w:val="3"/>
      </w:pPr>
      <w:r>
        <w:t>Webes események</w:t>
      </w:r>
    </w:p>
    <w:p w:rsidR="008A7836" w:rsidRDefault="007540B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8A7836" w:rsidRDefault="008A7836">
      <w:pPr>
        <w:pStyle w:val="ProductList-BodyIndented"/>
      </w:pPr>
    </w:p>
    <w:p w:rsidR="008A7836" w:rsidRDefault="007540B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8A7836" w:rsidRDefault="008A7836">
      <w:pPr>
        <w:pStyle w:val="ProductList-BodyIndented"/>
        <w:ind w:left="720"/>
      </w:pPr>
    </w:p>
    <w:p w:rsidR="008A7836" w:rsidRDefault="007540BA">
      <w:pPr>
        <w:pStyle w:val="ProductList-SubClauseHeading"/>
        <w:outlineLvl w:val="3"/>
      </w:pPr>
      <w:r>
        <w:t>Támogatási kapcsolattartók</w:t>
      </w:r>
    </w:p>
    <w:p w:rsidR="008A7836" w:rsidRDefault="007540B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8A783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S/S+: „D” szintű EA</w:t>
            </w:r>
          </w:p>
        </w:tc>
      </w:tr>
      <w:tr w:rsidR="008A7836">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Szükség szerint</w:t>
            </w:r>
          </w:p>
        </w:tc>
      </w:tr>
      <w:tr w:rsidR="008A7836">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16</w:t>
            </w:r>
          </w:p>
        </w:tc>
      </w:tr>
    </w:tbl>
    <w:p w:rsidR="008A7836" w:rsidRDefault="008A7836">
      <w:pPr>
        <w:pStyle w:val="ProductList-BodyIndented"/>
      </w:pPr>
    </w:p>
    <w:p w:rsidR="008A7836" w:rsidRDefault="007540BA">
      <w:pPr>
        <w:pStyle w:val="ProductList-SubClauseHeading"/>
        <w:outlineLvl w:val="3"/>
      </w:pPr>
      <w:r>
        <w:t>Szolgáltatási szint Frissítési Garanciával rendelkező ügyfelek esetén</w:t>
      </w:r>
    </w:p>
    <w:p w:rsidR="008A7836" w:rsidRDefault="007540B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8A783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Az Ügyféltől elvárt reakció</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Súlyosan érinti az üzletvitelt: </w:t>
            </w:r>
          </w:p>
          <w:p w:rsidR="008A7836" w:rsidRDefault="007540B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Első visszahívás legfeljebb 2 órán belül a támogatási ajánlat alapján</w:t>
            </w:r>
          </w:p>
          <w:p w:rsidR="008A7836" w:rsidRDefault="007540B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Megfelelő erőforrások biztosítása a folyamatos (heti 7 nap, napi 24 óra) rendelkezésre álláshoz2</w:t>
            </w:r>
          </w:p>
          <w:p w:rsidR="008A7836" w:rsidRDefault="007540BA">
            <w:pPr>
              <w:pStyle w:val="ProductList-TableBody"/>
            </w:pPr>
            <w:r>
              <w:t>A módosításokat jóváhagyó szervezeti egység gyors elérése, tőle gyors válaszok érkezése</w:t>
            </w:r>
          </w:p>
          <w:p w:rsidR="008A7836" w:rsidRDefault="007540BA">
            <w:pPr>
              <w:pStyle w:val="ProductList-TableBody"/>
            </w:pPr>
            <w:r>
              <w:t>A vezetőség értesítése</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Mérsékelten érinti az üzletvitelt: </w:t>
            </w:r>
          </w:p>
          <w:p w:rsidR="008A7836" w:rsidRDefault="007540BA">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Első visszahívás legfeljebb 4 órán belül a támogatási ajánlat alapján</w:t>
            </w:r>
          </w:p>
          <w:p w:rsidR="008A7836" w:rsidRDefault="007540B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Megfelelő erőforrások biztosítása folyamatos rendelkezésre álláshoz Munkaidőben</w:t>
            </w:r>
          </w:p>
          <w:p w:rsidR="008A7836" w:rsidRDefault="007540BA">
            <w:pPr>
              <w:pStyle w:val="ProductList-TableBody"/>
            </w:pPr>
            <w:r>
              <w:t>A módosításokat jóváhagyó szervezeti egység elérése, tőle válaszok érkezése 4 Munkaórán belül</w:t>
            </w:r>
          </w:p>
        </w:tc>
      </w:tr>
      <w:tr w:rsidR="008A7836">
        <w:tc>
          <w:tcPr>
            <w:tcW w:w="29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Alig érinti az üzletvitelt: </w:t>
            </w:r>
          </w:p>
          <w:p w:rsidR="008A7836" w:rsidRDefault="007540B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Első visszahívás egy munkanapon belül a támogatási ajánlat alapján</w:t>
            </w:r>
          </w:p>
          <w:p w:rsidR="008A7836" w:rsidRDefault="007540B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Pontos kapcsolattartási adatok az eset felelősére vonatkozóan</w:t>
            </w:r>
          </w:p>
          <w:p w:rsidR="008A7836" w:rsidRDefault="007540BA">
            <w:pPr>
              <w:pStyle w:val="ProductList-TableBody"/>
            </w:pPr>
            <w:r>
              <w:t>Reagálás egy munkanapon belül</w:t>
            </w:r>
          </w:p>
        </w:tc>
      </w:tr>
    </w:tbl>
    <w:p w:rsidR="008A7836" w:rsidRDefault="007540BA">
      <w:pPr>
        <w:pStyle w:val="ProductList-BodyIndented"/>
      </w:pPr>
      <w:r>
        <w:rPr>
          <w:i/>
        </w:rPr>
        <w:t>1 A helyi munkaidő a Microsoft képviselőjétől tudható meg.</w:t>
      </w:r>
    </w:p>
    <w:p w:rsidR="008A7836" w:rsidRDefault="007540B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8A7836" w:rsidRDefault="008A7836">
      <w:pPr>
        <w:pStyle w:val="ProductList-BodyIndented"/>
        <w:ind w:left="720"/>
      </w:pPr>
    </w:p>
    <w:p w:rsidR="008A7836" w:rsidRDefault="007540BA">
      <w:pPr>
        <w:pStyle w:val="ProductList-SubClauseHeading"/>
        <w:outlineLvl w:val="3"/>
      </w:pPr>
      <w:r>
        <w:t>A Frissítési Garancia Non-stop Problémamegoldási Támogatási események átváltása Premier Támogatási Szolgáltatásokra</w:t>
      </w:r>
    </w:p>
    <w:p w:rsidR="008A7836" w:rsidRDefault="007540BA">
      <w:pPr>
        <w:pStyle w:val="ProductList-BodyIndented"/>
      </w:pPr>
      <w:r>
        <w:t>Az MPSA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rsidR="008A7836" w:rsidRDefault="008A7836">
      <w:pPr>
        <w:pStyle w:val="ProductList-BodyIndented"/>
      </w:pPr>
    </w:p>
    <w:p w:rsidR="008A7836" w:rsidRDefault="007540BA">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8A7836" w:rsidRDefault="008A7836">
      <w:pPr>
        <w:pStyle w:val="ProductList-BodyIndented"/>
        <w:ind w:left="720"/>
      </w:pPr>
    </w:p>
    <w:p w:rsidR="008A7836" w:rsidRDefault="007540BA">
      <w:pPr>
        <w:pStyle w:val="ProductList-SubClauseHeading"/>
        <w:outlineLvl w:val="3"/>
      </w:pPr>
      <w:r>
        <w:t>További üzleti rendelkezések</w:t>
      </w:r>
    </w:p>
    <w:p w:rsidR="008A7836" w:rsidRDefault="007540B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8A7836" w:rsidRDefault="008A7836">
      <w:pPr>
        <w:pStyle w:val="ProductList-BodyIndented"/>
      </w:pPr>
    </w:p>
    <w:p w:rsidR="008A7836" w:rsidRDefault="007540B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8A7836" w:rsidRDefault="008A7836">
      <w:pPr>
        <w:pStyle w:val="ProductList-BodyIndented"/>
      </w:pPr>
    </w:p>
    <w:p w:rsidR="008A7836" w:rsidRDefault="007540BA">
      <w:pPr>
        <w:pStyle w:val="ProductList-SubClauseHeading"/>
        <w:outlineLvl w:val="3"/>
      </w:pPr>
      <w:r>
        <w:t>Az SCE által biztosított jogosultság</w:t>
      </w:r>
    </w:p>
    <w:p w:rsidR="008A7836" w:rsidRDefault="007540BA">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8A7836" w:rsidRDefault="008A7836">
      <w:pPr>
        <w:pStyle w:val="ProductList-BodyIndented"/>
      </w:pPr>
    </w:p>
    <w:p w:rsidR="008A7836" w:rsidRDefault="007540BA">
      <w:pPr>
        <w:pStyle w:val="ProductList-BodyIndented"/>
      </w:pPr>
      <w:r>
        <w:t>A megfelelő Alkalmazásplatform-termékek a következők:</w:t>
      </w:r>
    </w:p>
    <w:p w:rsidR="008A7836" w:rsidRDefault="007540BA" w:rsidP="007540BA">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8A7836" w:rsidRDefault="007540BA" w:rsidP="007540BA">
      <w:pPr>
        <w:pStyle w:val="ProductList-Bullet"/>
        <w:numPr>
          <w:ilvl w:val="1"/>
          <w:numId w:val="50"/>
        </w:numPr>
      </w:pPr>
      <w:r>
        <w:t>BizTalk Server</w:t>
      </w:r>
      <w:r>
        <w:fldChar w:fldCharType="begin"/>
      </w:r>
      <w:r>
        <w:instrText xml:space="preserve"> XE "BizTalk Server" </w:instrText>
      </w:r>
      <w:r>
        <w:fldChar w:fldCharType="end"/>
      </w:r>
      <w:r>
        <w:t xml:space="preserve"> (Standard, Enterprise és Branch) </w:t>
      </w:r>
    </w:p>
    <w:p w:rsidR="008A7836" w:rsidRDefault="007540BA" w:rsidP="007540BA">
      <w:pPr>
        <w:pStyle w:val="ProductList-Bullet"/>
        <w:numPr>
          <w:ilvl w:val="1"/>
          <w:numId w:val="50"/>
        </w:numPr>
      </w:pPr>
      <w:r>
        <w:t>Office SharePoint Server</w:t>
      </w:r>
      <w:r>
        <w:fldChar w:fldCharType="begin"/>
      </w:r>
      <w:r>
        <w:instrText xml:space="preserve"> XE "SharePoint Server" </w:instrText>
      </w:r>
      <w:r>
        <w:fldChar w:fldCharType="end"/>
      </w:r>
    </w:p>
    <w:p w:rsidR="008A7836" w:rsidRDefault="007540BA">
      <w:pPr>
        <w:pStyle w:val="ProductList-BodyIndented"/>
      </w:pPr>
      <w:r>
        <w:t>A Core Infrastructure Összetevőbe tartozó megfelelő termékek a következők:</w:t>
      </w:r>
    </w:p>
    <w:p w:rsidR="008A7836" w:rsidRDefault="007540BA" w:rsidP="007540BA">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8A7836" w:rsidRDefault="007540BA" w:rsidP="007540BA">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8A7836" w:rsidRDefault="008A7836">
      <w:pPr>
        <w:pStyle w:val="ProductList-BodyIndented"/>
      </w:pPr>
    </w:p>
    <w:p w:rsidR="008A7836" w:rsidRDefault="007540B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 Korlátlan Non-Stop PRS-hez szükséges minimális éves átlagos Frissítési Garancia-költés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250 000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375 000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337 500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412 500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2 062 500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2 000 000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268 750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168 750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30 000 000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300 000 000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2 062 500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437 500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2 500 000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8 750 000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12 500 000</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8 250 000</w:t>
            </w:r>
          </w:p>
        </w:tc>
      </w:tr>
    </w:tbl>
    <w:p w:rsidR="008A7836" w:rsidRDefault="008A7836">
      <w:pPr>
        <w:pStyle w:val="ProductList-BodyIndented"/>
        <w:ind w:left="720"/>
      </w:pPr>
    </w:p>
    <w:p w:rsidR="008A7836" w:rsidRDefault="007540B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8A7836" w:rsidRDefault="008A7836">
      <w:pPr>
        <w:pStyle w:val="ProductList-BodyIndented"/>
        <w:ind w:left="720"/>
      </w:pPr>
    </w:p>
    <w:p w:rsidR="008A7836" w:rsidRDefault="007540BA">
      <w:pPr>
        <w:pStyle w:val="ProductList-SubClauseHeading"/>
        <w:outlineLvl w:val="3"/>
      </w:pPr>
      <w:r>
        <w:t>A Parallel Data Warehouse által biztosított jogosultság</w:t>
      </w:r>
    </w:p>
    <w:p w:rsidR="008A7836" w:rsidRDefault="007540B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8A7836" w:rsidRDefault="008A7836">
      <w:pPr>
        <w:pStyle w:val="ProductList-BodyIndented"/>
      </w:pPr>
    </w:p>
    <w:p w:rsidR="008A7836" w:rsidRDefault="007540B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8A7836" w:rsidRDefault="008A7836">
      <w:pPr>
        <w:pStyle w:val="ProductList-BodyIndented"/>
      </w:pPr>
    </w:p>
    <w:p w:rsidR="008A7836" w:rsidRDefault="007540B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Megengedett támogatási kapcsolattartók</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6</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w:t>
            </w:r>
          </w:p>
        </w:tc>
      </w:tr>
    </w:tbl>
    <w:p w:rsidR="008A7836" w:rsidRDefault="008A7836">
      <w:pPr>
        <w:pStyle w:val="ProductList-BodyIndented"/>
      </w:pPr>
    </w:p>
    <w:p w:rsidR="008A7836" w:rsidRDefault="007540B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8A7836" w:rsidRDefault="007540BA">
      <w:pPr>
        <w:pStyle w:val="ProductList-BodyIndented"/>
      </w:pPr>
      <w:r>
        <w:t xml:space="preserve">Megjegyzés: Azokat az ügyfeleket, akik jelenleg PDW-licenccel rendelkeznek, továbbra is megilleti ez az előny a </w:t>
      </w:r>
      <w:hyperlink r:id="rId145">
        <w:r>
          <w:rPr>
            <w:color w:val="00467F"/>
            <w:u w:val="single"/>
          </w:rPr>
          <w:t>2016. júniusi Termékfeltételekben</w:t>
        </w:r>
      </w:hyperlink>
      <w:r>
        <w:t xml:space="preserve"> részletesen ismertetetteknek megfelelően.</w:t>
      </w:r>
    </w:p>
    <w:p w:rsidR="008A7836" w:rsidRDefault="008A7836">
      <w:pPr>
        <w:pStyle w:val="ProductList-BodyIndented"/>
      </w:pPr>
    </w:p>
    <w:p w:rsidR="008A7836" w:rsidRDefault="007540BA">
      <w:pPr>
        <w:pStyle w:val="ProductList-ClauseHeading"/>
        <w:outlineLvl w:val="2"/>
      </w:pPr>
      <w:bookmarkStart w:id="351" w:name="_Sec587"/>
      <w:r>
        <w:t>Továbblépési Licencek elérhetősége</w:t>
      </w:r>
      <w:bookmarkEnd w:id="351"/>
    </w:p>
    <w:p w:rsidR="008A7836" w:rsidRDefault="007540BA">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8A78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Továbblépés erre</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BizTalk Server Standard</w:t>
            </w:r>
            <w:r>
              <w:fldChar w:fldCharType="begin"/>
            </w:r>
            <w:r>
              <w:instrText xml:space="preserve"> XE "BizTalk Server Standard"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BizTalk Server Enterprise</w:t>
            </w:r>
            <w:r>
              <w:fldChar w:fldCharType="begin"/>
            </w:r>
            <w:r>
              <w:instrText xml:space="preserve"> XE "BizTalk Server Enterprise"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BizTalk Server Enterprise</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w:t>
            </w:r>
            <w:r>
              <w:fldChar w:fldCharType="begin"/>
            </w:r>
            <w:r>
              <w:instrText xml:space="preserve"> XE "Nagyvállalati CAL" </w:instrText>
            </w:r>
            <w:r>
              <w:fldChar w:fldCharType="end"/>
            </w:r>
            <w:r>
              <w:t xml:space="preserve"> Csomag</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Infrastructure Server Suite Datacenter</w:t>
            </w:r>
            <w:r>
              <w:fldChar w:fldCharType="begin"/>
            </w:r>
            <w:r>
              <w:instrText xml:space="preserve"> XE "Core Infrastructure Server Suite Datacenter"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Desktop Education Nagyvállalati CAL Csomaggal</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Desktop School Nagyvállalati CAL Csomaggal</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Exchange Server Enterprise</w:t>
            </w:r>
            <w:r>
              <w:fldChar w:fldCharType="begin"/>
            </w:r>
            <w:r>
              <w:instrText xml:space="preserve"> XE "Exchange Server Enterprise"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Forefront TMG Enterprise</w:t>
            </w:r>
            <w:r>
              <w:fldChar w:fldCharType="begin"/>
            </w:r>
            <w:r>
              <w:instrText xml:space="preserve"> XE "Forefront TMG Enterprise"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Professional Plus</w:t>
            </w:r>
            <w:r>
              <w:fldChar w:fldCharType="begin"/>
            </w:r>
            <w:r>
              <w:instrText xml:space="preserve"> XE "Office Professional Plus"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Asztali Számítógép</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Project Professional</w:t>
            </w:r>
            <w:r>
              <w:fldChar w:fldCharType="begin"/>
            </w:r>
            <w:r>
              <w:instrText xml:space="preserve"> XE "Project Professional"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 Enterprise Core</w:t>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 Business Intelligence,</w:t>
            </w:r>
            <w:r>
              <w:fldChar w:fldCharType="begin"/>
            </w:r>
            <w:r>
              <w:instrText xml:space="preserve"> XE "SQL Server Business Intelligence,"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Datacenter</w:t>
            </w:r>
            <w:r>
              <w:fldChar w:fldCharType="begin"/>
            </w:r>
            <w:r>
              <w:instrText xml:space="preserve"> XE "System Center Datacenter"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Visio Professional</w:t>
            </w:r>
            <w:r>
              <w:fldChar w:fldCharType="begin"/>
            </w:r>
            <w:r>
              <w:instrText xml:space="preserve"> XE "Visio Professional"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Visual Studio Enterprise-Előfizetés</w:t>
            </w:r>
            <w:r>
              <w:fldChar w:fldCharType="begin"/>
            </w:r>
            <w:r>
              <w:instrText xml:space="preserve"> XE "Visual Studio Enterprise-Előfizetés"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Visual Studio Enterprise-Előfizetés</w:t>
            </w:r>
            <w:r>
              <w:fldChar w:fldCharType="begin"/>
            </w:r>
            <w:r>
              <w:instrText xml:space="preserve"> XE "Visual Studio Enterprise-Előfizetés" </w:instrText>
            </w:r>
            <w:r>
              <w:fldChar w:fldCharType="end"/>
            </w:r>
          </w:p>
        </w:tc>
      </w:tr>
      <w:tr w:rsidR="008A7836">
        <w:tc>
          <w:tcPr>
            <w:tcW w:w="600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Server Datacenter</w:t>
            </w:r>
            <w:r>
              <w:fldChar w:fldCharType="begin"/>
            </w:r>
            <w:r>
              <w:instrText xml:space="preserve"> XE "Windows Server Datacenter" </w:instrText>
            </w:r>
            <w:r>
              <w:fldChar w:fldCharType="end"/>
            </w:r>
          </w:p>
        </w:tc>
      </w:tr>
    </w:tbl>
    <w:p w:rsidR="008A7836" w:rsidRDefault="008A7836">
      <w:pPr>
        <w:pStyle w:val="ProductList-Body"/>
      </w:pPr>
    </w:p>
    <w:p w:rsidR="008A7836" w:rsidRDefault="007540BA">
      <w:pPr>
        <w:pStyle w:val="ProductList-ClauseHeading"/>
        <w:outlineLvl w:val="2"/>
      </w:pPr>
      <w:bookmarkStart w:id="352" w:name="_Sec588"/>
      <w:r>
        <w:t>Kiszolgálók – Vészhelyreállítási jogok</w:t>
      </w:r>
      <w:bookmarkEnd w:id="352"/>
    </w:p>
    <w:p w:rsidR="008A7836" w:rsidRDefault="007540B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8A7836" w:rsidRDefault="008A7836">
      <w:pPr>
        <w:pStyle w:val="ProductList-Body"/>
      </w:pPr>
    </w:p>
    <w:p w:rsidR="008A7836" w:rsidRDefault="007540BA">
      <w:pPr>
        <w:pStyle w:val="ProductList-SubSubClauseHeading"/>
        <w:outlineLvl w:val="4"/>
      </w:pPr>
      <w:r>
        <w:t>Biztonságimásolat-példányok megengedett használata</w:t>
      </w:r>
    </w:p>
    <w:p w:rsidR="008A7836" w:rsidRDefault="007540B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8A7836" w:rsidRDefault="007540BA" w:rsidP="007540BA">
      <w:pPr>
        <w:pStyle w:val="ProductList-Bullet"/>
        <w:numPr>
          <w:ilvl w:val="2"/>
          <w:numId w:val="52"/>
        </w:numPr>
      </w:pPr>
      <w:r>
        <w:t>rövid ideig a vészhelyreállítási teszteléshez, 90 naponként legfeljebb egy hétig;</w:t>
      </w:r>
    </w:p>
    <w:p w:rsidR="008A7836" w:rsidRDefault="007540BA" w:rsidP="007540BA">
      <w:pPr>
        <w:pStyle w:val="ProductList-Bullet"/>
        <w:numPr>
          <w:ilvl w:val="2"/>
          <w:numId w:val="52"/>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8A7836" w:rsidRDefault="007540BA" w:rsidP="007540BA">
      <w:pPr>
        <w:pStyle w:val="ProductList-Bullet"/>
        <w:numPr>
          <w:ilvl w:val="2"/>
          <w:numId w:val="52"/>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8A7836" w:rsidRDefault="008A7836">
      <w:pPr>
        <w:pStyle w:val="ProductList-BodyIndented2"/>
      </w:pPr>
    </w:p>
    <w:p w:rsidR="008A7836" w:rsidRDefault="007540BA">
      <w:pPr>
        <w:pStyle w:val="ProductList-SubSubClauseHeading"/>
        <w:outlineLvl w:val="4"/>
      </w:pPr>
      <w:r>
        <w:t>Az Azure Hibrid Használati Előny használata vészhelyreállítás esetén</w:t>
      </w:r>
    </w:p>
    <w:p w:rsidR="008A7836" w:rsidRDefault="007540BA">
      <w:pPr>
        <w:pStyle w:val="ProductList-BodyIndented2"/>
      </w:pPr>
      <w:r>
        <w:t xml:space="preserve">Az Ügyfél választhatja azt a lehetőséget, hogy az Azure Hibrid Használati Előny alapján Windows Server szoftvert használ a Microsoft Azure-Szolgáltatásokon az Azure Site Recovery segítségével futtatott és felügyelt biztonságimásolat-Példányok esetében. Ebben az esetben, tekintet nélkül az Azure Hibrid Használati Előnyre irányadó Microsoft Azure Licencfeltételekben foglalt bármely ellentmondó rendelkezésre, az Ügyfél az Azure Hibrid Használati Előny alapján egy időben üzembe állíthatja ugyanazokat a Microsoft Windows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8A7836" w:rsidRDefault="008A7836">
      <w:pPr>
        <w:pStyle w:val="ProductList-BodyIndented2"/>
      </w:pPr>
    </w:p>
    <w:p w:rsidR="008A7836" w:rsidRDefault="007540BA">
      <w:pPr>
        <w:pStyle w:val="ProductList-SubSubClauseHeading"/>
        <w:outlineLvl w:val="4"/>
      </w:pPr>
      <w:r>
        <w:t>A vészhelyreállítás használatára vonatkozó követelmények</w:t>
      </w:r>
    </w:p>
    <w:p w:rsidR="008A7836" w:rsidRDefault="007540BA">
      <w:pPr>
        <w:pStyle w:val="ProductList-BodyIndented2"/>
      </w:pPr>
      <w:r>
        <w:t>Hogy az Ügyfél a szoftvert a vészhelyreállítási jogok alapján használhassa, teljesítenie kell a következő feltételeket:</w:t>
      </w:r>
    </w:p>
    <w:p w:rsidR="008A7836" w:rsidRDefault="007540BA" w:rsidP="007540BA">
      <w:pPr>
        <w:pStyle w:val="ProductList-Bullet"/>
        <w:numPr>
          <w:ilvl w:val="2"/>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8A7836" w:rsidRDefault="007540BA" w:rsidP="007540BA">
      <w:pPr>
        <w:pStyle w:val="ProductList-Bullet"/>
        <w:numPr>
          <w:ilvl w:val="2"/>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8A7836" w:rsidRDefault="007540BA" w:rsidP="007540BA">
      <w:pPr>
        <w:pStyle w:val="ProductList-Bullet"/>
        <w:numPr>
          <w:ilvl w:val="2"/>
          <w:numId w:val="5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8A7836" w:rsidRDefault="007540BA" w:rsidP="007540BA">
      <w:pPr>
        <w:pStyle w:val="ProductList-Bullet"/>
        <w:numPr>
          <w:ilvl w:val="2"/>
          <w:numId w:val="5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8A7836" w:rsidRDefault="007540BA" w:rsidP="007540BA">
      <w:pPr>
        <w:pStyle w:val="ProductList-Bullet"/>
        <w:numPr>
          <w:ilvl w:val="2"/>
          <w:numId w:val="5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8A7836" w:rsidRDefault="007540BA" w:rsidP="007540BA">
      <w:pPr>
        <w:pStyle w:val="ProductList-Bullet"/>
        <w:numPr>
          <w:ilvl w:val="2"/>
          <w:numId w:val="5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8A7836" w:rsidRDefault="008A7836">
      <w:pPr>
        <w:pStyle w:val="ProductList-BodyIndented2"/>
      </w:pPr>
    </w:p>
    <w:p w:rsidR="008A7836" w:rsidRDefault="007540BA">
      <w:pPr>
        <w:pStyle w:val="ProductList-SubSubClauseHeading"/>
        <w:outlineLvl w:val="4"/>
      </w:pPr>
      <w:r>
        <w:t>A Windows Server további megengedett használata</w:t>
      </w:r>
    </w:p>
    <w:p w:rsidR="008A7836" w:rsidRDefault="007540BA" w:rsidP="007540BA">
      <w:pPr>
        <w:pStyle w:val="ProductList-Bullet"/>
        <w:numPr>
          <w:ilvl w:val="2"/>
          <w:numId w:val="54"/>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ha teljesülnek a következő feltételek:</w:t>
      </w:r>
    </w:p>
    <w:p w:rsidR="008A7836" w:rsidRDefault="007540BA" w:rsidP="007540BA">
      <w:pPr>
        <w:pStyle w:val="ProductList-Bullet"/>
        <w:numPr>
          <w:ilvl w:val="3"/>
          <w:numId w:val="54"/>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8A7836" w:rsidRDefault="007540BA" w:rsidP="007540BA">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8A7836" w:rsidRDefault="007540BA">
      <w:pPr>
        <w:pStyle w:val="ProductList-BodyIndented2"/>
        <w:ind w:left="1440"/>
      </w:pPr>
      <w:r>
        <w:t>– virtuális hardver előállítására szolgáló szoftver (például a Hyper-V) futtatására,</w:t>
      </w:r>
    </w:p>
    <w:p w:rsidR="008A7836" w:rsidRDefault="007540BA">
      <w:pPr>
        <w:pStyle w:val="ProductList-BodyIndented2"/>
        <w:ind w:left="1440"/>
      </w:pPr>
      <w:r>
        <w:t>– hardvervirtualizációs szolgáltatások nyújtására,</w:t>
      </w:r>
    </w:p>
    <w:p w:rsidR="008A7836" w:rsidRDefault="007540BA">
      <w:pPr>
        <w:pStyle w:val="ProductList-BodyIndented2"/>
        <w:ind w:left="1440"/>
      </w:pPr>
      <w:r>
        <w:t>– a hardvervirtualizációs szoftver felügyeletére szolgáló szoftverek futtatására,</w:t>
      </w:r>
    </w:p>
    <w:p w:rsidR="008A7836" w:rsidRDefault="007540BA">
      <w:pPr>
        <w:pStyle w:val="ProductList-BodyIndented2"/>
        <w:ind w:left="1440"/>
      </w:pPr>
      <w:r>
        <w:t>– a replikáció célhelyeként,</w:t>
      </w:r>
    </w:p>
    <w:p w:rsidR="008A7836" w:rsidRDefault="007540B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8A7836" w:rsidRDefault="007540B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8A7836" w:rsidRDefault="007540BA">
      <w:pPr>
        <w:pStyle w:val="ProductList-BodyIndented2"/>
        <w:ind w:left="1440"/>
      </w:pPr>
      <w:r>
        <w:t xml:space="preserve">– a fentiekben leírt vészhelyreállítási munkaterhelések futtatására. </w:t>
      </w:r>
    </w:p>
    <w:p w:rsidR="008A7836" w:rsidRDefault="007540BA" w:rsidP="007540BA">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8A7836" w:rsidRDefault="008A7836">
      <w:pPr>
        <w:pStyle w:val="ProductList-BodyIndented2"/>
      </w:pPr>
    </w:p>
    <w:p w:rsidR="008A7836" w:rsidRDefault="008A7836">
      <w:pPr>
        <w:pStyle w:val="ProductList-BodyIndented2"/>
      </w:pPr>
    </w:p>
    <w:p w:rsidR="008A7836" w:rsidRDefault="007540BA">
      <w:pPr>
        <w:pStyle w:val="ProductList-ClauseHeading"/>
        <w:outlineLvl w:val="2"/>
      </w:pPr>
      <w:bookmarkStart w:id="353" w:name="_Sec589"/>
      <w:r>
        <w:t>Licencáthelyezhetőség</w:t>
      </w:r>
      <w:bookmarkEnd w:id="353"/>
    </w:p>
    <w:p w:rsidR="008A7836" w:rsidRDefault="007540BA">
      <w:pPr>
        <w:pStyle w:val="ProductList-SubClauseHeading"/>
        <w:outlineLvl w:val="3"/>
      </w:pPr>
      <w:r>
        <w:t>Licencáthelyezhetőség Kiszolgálófarmok között</w:t>
      </w:r>
    </w:p>
    <w:p w:rsidR="008A7836" w:rsidRDefault="007540B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8A7836" w:rsidRDefault="008A7836">
      <w:pPr>
        <w:pStyle w:val="ProductList-BodyIndented"/>
      </w:pPr>
    </w:p>
    <w:p w:rsidR="008A7836" w:rsidRDefault="007540BA">
      <w:pPr>
        <w:pStyle w:val="ProductList-SubClauseHeading"/>
        <w:outlineLvl w:val="3"/>
      </w:pPr>
      <w:r>
        <w:t>Licencáthelyezhetőség Frissítési Garancián keresztül</w:t>
      </w:r>
    </w:p>
    <w:p w:rsidR="008A7836" w:rsidRDefault="007540B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8A7836" w:rsidRDefault="008A7836">
      <w:pPr>
        <w:pStyle w:val="ProductList-BodyIndented"/>
      </w:pPr>
    </w:p>
    <w:p w:rsidR="008A7836" w:rsidRDefault="007540BA">
      <w:pPr>
        <w:pStyle w:val="ProductList-SubSubClauseHeading"/>
        <w:outlineLvl w:val="4"/>
      </w:pPr>
      <w:r>
        <w:t>Engedélyezett felhasználás:</w:t>
      </w:r>
    </w:p>
    <w:p w:rsidR="008A7836" w:rsidRDefault="007540BA">
      <w:pPr>
        <w:pStyle w:val="ProductList-BodyIndented2"/>
      </w:pPr>
      <w:r>
        <w:t>A Licencáthelyezhetőség Frissítési Garancián keresztül esetén az Ügyfél a következőket teheti:</w:t>
      </w:r>
    </w:p>
    <w:p w:rsidR="008A7836" w:rsidRDefault="007540BA" w:rsidP="007540BA">
      <w:pPr>
        <w:pStyle w:val="ProductList-Bullet"/>
        <w:numPr>
          <w:ilvl w:val="2"/>
          <w:numId w:val="56"/>
        </w:numPr>
      </w:pPr>
      <w:r>
        <w:t xml:space="preserve">futtathatja a licencelt szoftverét megosztott kiszolgálókon; </w:t>
      </w:r>
    </w:p>
    <w:p w:rsidR="008A7836" w:rsidRDefault="007540BA" w:rsidP="007540BA">
      <w:pPr>
        <w:pStyle w:val="ProductList-Bullet"/>
        <w:numPr>
          <w:ilvl w:val="2"/>
          <w:numId w:val="56"/>
        </w:numPr>
      </w:pPr>
      <w:r>
        <w:t xml:space="preserve">elérheti az adott szoftvert olyan hozzáférési licencek alapján, amelyekhez Frissítési Garanciával rendelkezik, és az olyan Felhasználói és Eszköz SL licencei alapján, amelyek engedélyezik a Termékek elérését; </w:t>
      </w:r>
    </w:p>
    <w:p w:rsidR="008A7836" w:rsidRDefault="007540BA" w:rsidP="007540BA">
      <w:pPr>
        <w:pStyle w:val="ProductList-Bullet"/>
        <w:numPr>
          <w:ilvl w:val="2"/>
          <w:numId w:val="56"/>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8A7836" w:rsidRDefault="007540BA" w:rsidP="007540BA">
      <w:pPr>
        <w:pStyle w:val="ProductList-Bullet"/>
        <w:numPr>
          <w:ilvl w:val="2"/>
          <w:numId w:val="56"/>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8A7836" w:rsidRDefault="008A7836">
      <w:pPr>
        <w:pStyle w:val="ProductList-BodyIndented2"/>
      </w:pPr>
    </w:p>
    <w:p w:rsidR="008A7836" w:rsidRDefault="007540BA">
      <w:pPr>
        <w:pStyle w:val="ProductList-SubSubClauseHeading"/>
        <w:outlineLvl w:val="4"/>
      </w:pPr>
      <w:r>
        <w:t>Követelmények:</w:t>
      </w:r>
    </w:p>
    <w:p w:rsidR="008A7836" w:rsidRDefault="007540BA">
      <w:pPr>
        <w:pStyle w:val="ProductList-BodyIndented2"/>
      </w:pPr>
      <w:r>
        <w:t>A Licencáthelyezhetőség Frissítési Garancián keresztül szolgáltatás használatához az Ügyfélnek:</w:t>
      </w:r>
    </w:p>
    <w:p w:rsidR="008A7836" w:rsidRDefault="007540BA" w:rsidP="007540BA">
      <w:pPr>
        <w:pStyle w:val="ProductList-Bullet"/>
        <w:numPr>
          <w:ilvl w:val="2"/>
          <w:numId w:val="57"/>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8A7836" w:rsidRDefault="007540BA" w:rsidP="007540BA">
      <w:pPr>
        <w:pStyle w:val="ProductList-Bullet"/>
        <w:numPr>
          <w:ilvl w:val="2"/>
          <w:numId w:val="57"/>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8A7836" w:rsidRDefault="007540BA" w:rsidP="007540BA">
      <w:pPr>
        <w:pStyle w:val="ProductList-Bullet"/>
        <w:numPr>
          <w:ilvl w:val="2"/>
          <w:numId w:val="57"/>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8A7836" w:rsidRDefault="008A7836">
      <w:pPr>
        <w:pStyle w:val="ProductList-BodyIndented2"/>
      </w:pPr>
    </w:p>
    <w:p w:rsidR="008A7836" w:rsidRDefault="007540B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8A78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Megengedett darabszám a következőből:</w:t>
            </w:r>
          </w:p>
          <w:p w:rsidR="008A7836" w:rsidRDefault="007540BA">
            <w:pPr>
              <w:pStyle w:val="ProductList-TableBody"/>
            </w:pPr>
            <w:r>
              <w:rPr>
                <w:color w:val="FFFFFF"/>
              </w:rPr>
              <w:t>Operációsrendszer-környezet vagy Rendszermag Licencenként</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Licencenként 1 Operációsrendszer-környezet</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Licencenként 1 Operációsrendszer-környezet</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Egy (1) virtuális rendszermag (a termékhasználati jogosítvány rendelkezéseinek megfelelően, amely Operációsrendszer-környezetenként legalább 4 rendszermagot ír elő)</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Licencelt Kiszolgálónként 2 felügyelt Operációsrendszer-környezet</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Licencelt Kiszolgálónként 10 felügyelt Operációsrendszer-környezet</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Licencelt Kiszolgálónként 2 felügyelt Operációsrendszer-környezet</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Licencelt Kiszolgálónként 10 felügyelt Operációsrendszer-környezet</w:t>
            </w:r>
          </w:p>
        </w:tc>
      </w:tr>
    </w:tbl>
    <w:p w:rsidR="008A7836" w:rsidRDefault="008A7836">
      <w:pPr>
        <w:pStyle w:val="ProductList-BodyIndented2"/>
      </w:pPr>
    </w:p>
    <w:p w:rsidR="008A7836" w:rsidRDefault="007540BA">
      <w:pPr>
        <w:pStyle w:val="ProductList-SubSubClauseHeading"/>
        <w:outlineLvl w:val="4"/>
      </w:pPr>
      <w:r>
        <w:t>Feladatátvételi jogok</w:t>
      </w:r>
    </w:p>
    <w:p w:rsidR="008A7836" w:rsidRDefault="007540BA">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8A7836" w:rsidRDefault="008A7836">
      <w:pPr>
        <w:pStyle w:val="ProductList-BodyIndented2"/>
      </w:pPr>
    </w:p>
    <w:p w:rsidR="008A7836" w:rsidRDefault="007540BA">
      <w:pPr>
        <w:pStyle w:val="ProductList-ClauseHeading"/>
        <w:outlineLvl w:val="2"/>
      </w:pPr>
      <w:bookmarkStart w:id="354" w:name="_Sec590"/>
      <w:r>
        <w:t>Kiszolgálók – Saját Kiszolgálón Üzemeltetett Alkalmazások</w:t>
      </w:r>
      <w:bookmarkEnd w:id="354"/>
    </w:p>
    <w:p w:rsidR="008A7836" w:rsidRDefault="007540BA">
      <w:pPr>
        <w:pStyle w:val="ProductList-Body"/>
      </w:pPr>
      <w:r>
        <w:t>A Saját Kiszolgálón Üzemeltetett Alkalmazások olyan Termékeket jelentenek, amelyekre a Saját Kiszolgálós jogok alkalmazandók.</w:t>
      </w:r>
    </w:p>
    <w:p w:rsidR="008A7836" w:rsidRDefault="008A7836">
      <w:pPr>
        <w:pStyle w:val="ProductList-Body"/>
      </w:pPr>
    </w:p>
    <w:p w:rsidR="008A7836" w:rsidRDefault="007540B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8A7836" w:rsidRDefault="008A7836">
      <w:pPr>
        <w:pStyle w:val="ProductList-Body"/>
      </w:pPr>
    </w:p>
    <w:p w:rsidR="008A7836" w:rsidRDefault="007540BA">
      <w:pPr>
        <w:pStyle w:val="ProductList-SubClauseHeading"/>
        <w:outlineLvl w:val="3"/>
      </w:pPr>
      <w:r>
        <w:t>Követelmények</w:t>
      </w:r>
    </w:p>
    <w:p w:rsidR="008A7836" w:rsidRDefault="007540B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8A7836" w:rsidRDefault="007540BA" w:rsidP="007540BA">
      <w:pPr>
        <w:pStyle w:val="ProductList-Bullet"/>
        <w:numPr>
          <w:ilvl w:val="1"/>
          <w:numId w:val="58"/>
        </w:numPr>
      </w:pPr>
      <w:r>
        <w:t>az Egységes Megoldás részeként futtatott Saját kiszolgálón üzemeltetett alkalmazásokra; és</w:t>
      </w:r>
    </w:p>
    <w:p w:rsidR="008A7836" w:rsidRDefault="007540BA" w:rsidP="007540BA">
      <w:pPr>
        <w:pStyle w:val="ProductList-Bullet"/>
        <w:numPr>
          <w:ilvl w:val="1"/>
          <w:numId w:val="58"/>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8A7836" w:rsidRDefault="007540BA">
      <w:pPr>
        <w:pStyle w:val="ProductList-BodyIndented"/>
      </w:pPr>
      <w:r>
        <w:t xml:space="preserve">Minden olyan Microsoft-szoftvernek, amelyet az Egységes Megoldás létrehozására és nyújtására használnak, teljesíteni kell az alábbiakat: </w:t>
      </w:r>
    </w:p>
    <w:p w:rsidR="008A7836" w:rsidRDefault="007540BA" w:rsidP="007540BA">
      <w:pPr>
        <w:pStyle w:val="ProductList-Bullet"/>
        <w:numPr>
          <w:ilvl w:val="1"/>
          <w:numId w:val="59"/>
        </w:numPr>
      </w:pPr>
      <w:r>
        <w:t>Mennyiségi Licencprogramon keresztül lett licencelve és</w:t>
      </w:r>
    </w:p>
    <w:p w:rsidR="008A7836" w:rsidRDefault="007540BA" w:rsidP="007540BA">
      <w:pPr>
        <w:pStyle w:val="ProductList-Bullet"/>
        <w:numPr>
          <w:ilvl w:val="1"/>
          <w:numId w:val="59"/>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8A7836" w:rsidRDefault="008A7836">
      <w:pPr>
        <w:pStyle w:val="ProductList-BodyIndented"/>
      </w:pPr>
    </w:p>
    <w:p w:rsidR="008A7836" w:rsidRDefault="007540BA">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8A7836" w:rsidRDefault="008A7836">
      <w:pPr>
        <w:pStyle w:val="ProductList-BodyIndented"/>
      </w:pPr>
    </w:p>
    <w:p w:rsidR="008A7836" w:rsidRDefault="007540BA">
      <w:pPr>
        <w:pStyle w:val="ProductList-BodyIndented"/>
      </w:pPr>
      <w:r>
        <w:t>Az Ügyfél szoftverének:</w:t>
      </w:r>
    </w:p>
    <w:p w:rsidR="008A7836" w:rsidRDefault="007540BA" w:rsidP="007540BA">
      <w:pPr>
        <w:pStyle w:val="ProductList-Bullet"/>
        <w:numPr>
          <w:ilvl w:val="1"/>
          <w:numId w:val="60"/>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8A7836" w:rsidRDefault="007540BA" w:rsidP="007540BA">
      <w:pPr>
        <w:pStyle w:val="ProductList-Bullet"/>
        <w:numPr>
          <w:ilvl w:val="1"/>
          <w:numId w:val="60"/>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8A7836" w:rsidRDefault="007540BA" w:rsidP="007540BA">
      <w:pPr>
        <w:pStyle w:val="ProductList-Bullet"/>
        <w:numPr>
          <w:ilvl w:val="1"/>
          <w:numId w:val="60"/>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8A7836" w:rsidRDefault="007540BA" w:rsidP="007540BA">
      <w:pPr>
        <w:pStyle w:val="ProductList-Bullet"/>
        <w:numPr>
          <w:ilvl w:val="1"/>
          <w:numId w:val="60"/>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8A7836" w:rsidRDefault="008A7836">
      <w:pPr>
        <w:pStyle w:val="ProductList-BodyIndented"/>
      </w:pPr>
    </w:p>
    <w:p w:rsidR="008A7836" w:rsidRDefault="007540B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8A7836" w:rsidRDefault="008A7836">
      <w:pPr>
        <w:pStyle w:val="ProductList-BodyIndented"/>
        <w:jc w:val="right"/>
      </w:pPr>
    </w:p>
    <w:tbl>
      <w:tblPr>
        <w:tblStyle w:val="PURTable0"/>
        <w:tblW w:w="0" w:type="dxa"/>
        <w:tblLook w:val="04A0" w:firstRow="1" w:lastRow="0" w:firstColumn="1" w:lastColumn="0" w:noHBand="0" w:noVBand="1"/>
      </w:tblPr>
      <w:tblGrid>
        <w:gridCol w:w="1055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Indented"/>
      </w:pPr>
    </w:p>
    <w:p w:rsidR="008A7836" w:rsidRDefault="008A7836">
      <w:pPr>
        <w:pStyle w:val="PURBreadcrumb"/>
      </w:pPr>
    </w:p>
    <w:p w:rsidR="008A7836" w:rsidRDefault="007540BA">
      <w:pPr>
        <w:pStyle w:val="ProductList-SectionHeading"/>
        <w:pageBreakBefore/>
        <w:outlineLvl w:val="0"/>
      </w:pPr>
      <w:bookmarkStart w:id="355" w:name="_Sec1237"/>
      <w:bookmarkEnd w:id="332"/>
      <w:r>
        <w:t>C függelék – Online Szolgáltatások Kiegészítő licencei és egyéb Átviteli licencek</w:t>
      </w:r>
      <w:r>
        <w:fldChar w:fldCharType="begin"/>
      </w:r>
      <w:r>
        <w:instrText xml:space="preserve"> TC "</w:instrText>
      </w:r>
      <w:bookmarkStart w:id="356" w:name="_Toc502061315"/>
      <w:r>
        <w:instrText>C függelék – Online Szolgáltatások Kiegészítő licencei és egyéb Átviteli licencek</w:instrText>
      </w:r>
      <w:bookmarkEnd w:id="356"/>
      <w:r>
        <w:instrText>" \l 1</w:instrText>
      </w:r>
      <w:r>
        <w:fldChar w:fldCharType="end"/>
      </w: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357" w:name="_Sec1238"/>
      <w:r>
        <w:t>Kiegészítő licencek</w:t>
      </w:r>
      <w:bookmarkEnd w:id="357"/>
      <w:r>
        <w:fldChar w:fldCharType="begin"/>
      </w:r>
      <w:r>
        <w:instrText xml:space="preserve"> TC "</w:instrText>
      </w:r>
      <w:bookmarkStart w:id="358" w:name="_Toc502061316"/>
      <w:r>
        <w:instrText>Kiegészítő licencek</w:instrText>
      </w:r>
      <w:bookmarkEnd w:id="358"/>
      <w:r>
        <w:instrText>" \l 2</w:instrText>
      </w:r>
      <w:r>
        <w:fldChar w:fldCharType="end"/>
      </w:r>
    </w:p>
    <w:p w:rsidR="008A7836" w:rsidRDefault="007540BA">
      <w:pPr>
        <w:pStyle w:val="ProductList-Body"/>
      </w:pPr>
      <w:r>
        <w:t>Az Ügyfél a következő feltételeknek megfelelően Kiegészítő licenceket szerezhet be:</w:t>
      </w:r>
    </w:p>
    <w:p w:rsidR="008A7836" w:rsidRDefault="007540BA" w:rsidP="007540BA">
      <w:pPr>
        <w:pStyle w:val="ProductList-Bullet"/>
        <w:numPr>
          <w:ilvl w:val="0"/>
          <w:numId w:val="61"/>
        </w:numPr>
      </w:pPr>
      <w:r>
        <w:t xml:space="preserve">Az Ügyfélnek érvényes Frissítési Garanciával kell rendelkeznie a vonatkozó Megfelelő Licencekre. </w:t>
      </w:r>
    </w:p>
    <w:p w:rsidR="008A7836" w:rsidRDefault="007540BA" w:rsidP="007540BA">
      <w:pPr>
        <w:pStyle w:val="ProductList-Bullet"/>
        <w:numPr>
          <w:ilvl w:val="0"/>
          <w:numId w:val="61"/>
        </w:numPr>
      </w:pPr>
      <w:r>
        <w:t xml:space="preserve">Az Ügyfél minden egyes Megfelelő Licenchez egyetlen Kiegészítő SL licencet szerezhet be, kivéve, ha a jelen Függelék másként rendelkezik.   </w:t>
      </w:r>
    </w:p>
    <w:p w:rsidR="008A7836" w:rsidRDefault="007540BA" w:rsidP="007540BA">
      <w:pPr>
        <w:pStyle w:val="ProductList-Bullet"/>
        <w:numPr>
          <w:ilvl w:val="0"/>
          <w:numId w:val="61"/>
        </w:numPr>
      </w:pPr>
      <w:r>
        <w:t>Az Ügyfél a Megfelelő Licencek beszerzése előtt a felülvizsgálatok dátumai között beszerezhet kiegészítő SL licenceket.</w:t>
      </w:r>
    </w:p>
    <w:p w:rsidR="008A7836" w:rsidRDefault="008A7836">
      <w:pPr>
        <w:pStyle w:val="ProductList-Body"/>
      </w:pPr>
    </w:p>
    <w:p w:rsidR="008A7836" w:rsidRDefault="007540BA">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8A7836" w:rsidRDefault="008A7836">
      <w:pPr>
        <w:pStyle w:val="ProductList-Body"/>
      </w:pPr>
    </w:p>
    <w:p w:rsidR="008A7836" w:rsidRDefault="007540BA">
      <w:pPr>
        <w:pStyle w:val="ProductList-Offering2HeadingNoBorder"/>
        <w:outlineLvl w:val="2"/>
      </w:pPr>
      <w:r>
        <w:t>Windows asztali operációs rendszer</w:t>
      </w:r>
      <w:r>
        <w:fldChar w:fldCharType="begin"/>
      </w:r>
      <w:r>
        <w:instrText xml:space="preserve"> TC "</w:instrText>
      </w:r>
      <w:bookmarkStart w:id="359" w:name="_Toc502061317"/>
      <w:r>
        <w:instrText>Windows asztali operációs rendszer</w:instrText>
      </w:r>
      <w:bookmarkEnd w:id="359"/>
      <w:r>
        <w:instrText>" \l 3</w:instrText>
      </w:r>
      <w:r>
        <w:fldChar w:fldCharType="end"/>
      </w:r>
    </w:p>
    <w:p w:rsidR="008A7836" w:rsidRDefault="007540BA">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88"/>
        <w:gridCol w:w="5628"/>
      </w:tblGrid>
      <w:tr w:rsidR="008A78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7836" w:rsidRDefault="007540B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58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Education E5 csomag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8A7836" w:rsidRDefault="008A7836">
            <w:pPr>
              <w:pStyle w:val="ProductList-TableBody"/>
            </w:pPr>
          </w:p>
        </w:tc>
      </w:tr>
      <w:tr w:rsidR="008A7836">
        <w:tc>
          <w:tcPr>
            <w:tcW w:w="58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Enterprise E3 csomag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8A7836" w:rsidRDefault="007540BA">
            <w:pPr>
              <w:pStyle w:val="ProductList-TableBody"/>
            </w:pPr>
            <w:r>
              <w:t>Windows 10 Enterprise/Education E3 csomag Eszközönkénti</w:t>
            </w:r>
          </w:p>
        </w:tc>
      </w:tr>
      <w:tr w:rsidR="008A7836">
        <w:tc>
          <w:tcPr>
            <w:tcW w:w="58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Enterprise E5 csomag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588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Enterprise E3/E5 csomag Felhasználónkénti</w:t>
            </w:r>
          </w:p>
        </w:tc>
      </w:tr>
      <w:tr w:rsidR="008A7836">
        <w:tc>
          <w:tcPr>
            <w:tcW w:w="588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VDA E3/E5 csomag Felhasználónkénti</w:t>
            </w:r>
          </w:p>
        </w:tc>
      </w:tr>
    </w:tbl>
    <w:p w:rsidR="008A7836" w:rsidRDefault="008A7836">
      <w:pPr>
        <w:pStyle w:val="ProductList-Body"/>
      </w:pPr>
    </w:p>
    <w:p w:rsidR="008A7836" w:rsidRDefault="007540BA">
      <w:pPr>
        <w:pStyle w:val="ProductList-Offering2HeadingNoBorder"/>
        <w:outlineLvl w:val="2"/>
      </w:pPr>
      <w:r>
        <w:t>Microsoft Operations Management and Security</w:t>
      </w:r>
      <w:r>
        <w:fldChar w:fldCharType="begin"/>
      </w:r>
      <w:r>
        <w:instrText xml:space="preserve"> TC "</w:instrText>
      </w:r>
      <w:bookmarkStart w:id="360" w:name="_Toc502061318"/>
      <w:r>
        <w:instrText>Microsoft Operations Management and Security</w:instrText>
      </w:r>
      <w:bookmarkEnd w:id="360"/>
      <w:r>
        <w:instrText>" \l 3</w:instrText>
      </w:r>
      <w:r>
        <w:fldChar w:fldCharType="end"/>
      </w:r>
    </w:p>
    <w:p w:rsidR="008A7836" w:rsidRDefault="008A7836">
      <w:pPr>
        <w:pStyle w:val="ProductList-Body"/>
      </w:pPr>
    </w:p>
    <w:p w:rsidR="008A7836" w:rsidRDefault="007540BA">
      <w:pPr>
        <w:pStyle w:val="ProductList-Body"/>
      </w:pPr>
      <w:r>
        <w:t xml:space="preserve">Az Ügyfél minden egyes Megfelelő Licenchez E1 és E2 csomag Kiegészítők kombinációját vásárolhatja meg a Jogosító Mennyiség mértékéig. </w:t>
      </w:r>
    </w:p>
    <w:p w:rsidR="008A7836" w:rsidRDefault="008A7836">
      <w:pPr>
        <w:pStyle w:val="ProductList-Body"/>
      </w:pPr>
    </w:p>
    <w:p w:rsidR="008A7836" w:rsidRDefault="007540BA">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8A7836" w:rsidRDefault="008A7836">
      <w:pPr>
        <w:pStyle w:val="ProductList-Body"/>
      </w:pPr>
    </w:p>
    <w:tbl>
      <w:tblPr>
        <w:tblStyle w:val="PURTable"/>
        <w:tblW w:w="0" w:type="dxa"/>
        <w:tblLook w:val="04A0" w:firstRow="1" w:lastRow="0" w:firstColumn="1" w:lastColumn="0" w:noHBand="0" w:noVBand="1"/>
      </w:tblPr>
      <w:tblGrid>
        <w:gridCol w:w="3873"/>
        <w:gridCol w:w="3839"/>
        <w:gridCol w:w="3204"/>
      </w:tblGrid>
      <w:tr w:rsidR="008A783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A7836" w:rsidRDefault="007540BA">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8A7836" w:rsidRDefault="007540BA">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8A7836" w:rsidRDefault="007540BA">
            <w:pPr>
              <w:pStyle w:val="ProductList-TableBody"/>
            </w:pPr>
            <w:r>
              <w:rPr>
                <w:color w:val="FFFFFF"/>
              </w:rPr>
              <w:t>Jogosító Mennyiség</w:t>
            </w:r>
          </w:p>
        </w:tc>
      </w:tr>
      <w:tr w:rsidR="008A7836">
        <w:tc>
          <w:tcPr>
            <w:tcW w:w="428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1/4. csomag (legalább négy Megfelelő Licenc szükséges)</w:t>
            </w:r>
          </w:p>
        </w:tc>
      </w:tr>
      <w:tr w:rsidR="008A7836">
        <w:tc>
          <w:tcPr>
            <w:tcW w:w="428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428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1</w:t>
            </w:r>
          </w:p>
        </w:tc>
      </w:tr>
      <w:tr w:rsidR="008A7836">
        <w:tc>
          <w:tcPr>
            <w:tcW w:w="428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428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2</w:t>
            </w:r>
          </w:p>
        </w:tc>
      </w:tr>
      <w:tr w:rsidR="008A7836">
        <w:tc>
          <w:tcPr>
            <w:tcW w:w="428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428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Operations Management and Security E1/E2 csomag Kiegészítő</w:t>
            </w: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8A7836" w:rsidRDefault="007540BA">
            <w:pPr>
              <w:pStyle w:val="ProductList-TableBody"/>
            </w:pPr>
            <w:r>
              <w:t>8</w:t>
            </w:r>
          </w:p>
        </w:tc>
      </w:tr>
      <w:tr w:rsidR="008A7836">
        <w:tc>
          <w:tcPr>
            <w:tcW w:w="428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Offering2HeadingNoBorder"/>
        <w:outlineLvl w:val="2"/>
      </w:pPr>
      <w:r>
        <w:t>Microsoft Azure Felhasználói Csomagok</w:t>
      </w:r>
      <w:r>
        <w:fldChar w:fldCharType="begin"/>
      </w:r>
      <w:r>
        <w:instrText xml:space="preserve"> TC "</w:instrText>
      </w:r>
      <w:bookmarkStart w:id="361" w:name="_Toc502061319"/>
      <w:r>
        <w:instrText>Microsoft Azure Felhasználói Csomagok</w:instrText>
      </w:r>
      <w:bookmarkEnd w:id="361"/>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300"/>
        <w:gridCol w:w="5616"/>
      </w:tblGrid>
      <w:tr w:rsidR="008A78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7836" w:rsidRDefault="007540B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58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Nagyvállalati CAL Csomag</w:t>
            </w:r>
          </w:p>
        </w:tc>
      </w:tr>
    </w:tbl>
    <w:p w:rsidR="008A7836" w:rsidRDefault="008A7836">
      <w:pPr>
        <w:pStyle w:val="ProductList-Body"/>
      </w:pPr>
    </w:p>
    <w:p w:rsidR="008A7836" w:rsidRDefault="007540BA">
      <w:pPr>
        <w:pStyle w:val="ProductList-Offering2HeadingNoBorder"/>
        <w:outlineLvl w:val="2"/>
      </w:pPr>
      <w:r>
        <w:t>Microsoft 365</w:t>
      </w:r>
      <w:r>
        <w:fldChar w:fldCharType="begin"/>
      </w:r>
      <w:r>
        <w:instrText xml:space="preserve"> TC "</w:instrText>
      </w:r>
      <w:bookmarkStart w:id="362" w:name="_Toc502061320"/>
      <w:r>
        <w:instrText>Microsoft 365</w:instrText>
      </w:r>
      <w:bookmarkEnd w:id="362"/>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267"/>
        <w:gridCol w:w="5649"/>
      </w:tblGrid>
      <w:tr w:rsidR="008A783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A7836" w:rsidRDefault="007540B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58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365 E3/E5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Windows 10 Enterprise/Education E3 csomag Eszközönkénti és</w:t>
            </w:r>
          </w:p>
          <w:p w:rsidR="008A7836" w:rsidRDefault="007540BA">
            <w:pPr>
              <w:pStyle w:val="ProductList-TableBody"/>
            </w:pPr>
            <w:r>
              <w:t>Core/Nagyvállalati CAL Csomag és</w:t>
            </w:r>
          </w:p>
          <w:p w:rsidR="008A7836" w:rsidRDefault="007540BA">
            <w:pPr>
              <w:pStyle w:val="ProductList-TableBody"/>
            </w:pPr>
            <w:r>
              <w:t>Office Professional Plus</w:t>
            </w:r>
          </w:p>
        </w:tc>
      </w:tr>
      <w:tr w:rsidR="008A7836">
        <w:tc>
          <w:tcPr>
            <w:tcW w:w="588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Office 365 E1/E3 csomag</w:t>
            </w:r>
          </w:p>
        </w:tc>
      </w:tr>
    </w:tbl>
    <w:p w:rsidR="008A7836" w:rsidRDefault="008A7836">
      <w:pPr>
        <w:pStyle w:val="ProductList-Body"/>
      </w:pPr>
    </w:p>
    <w:p w:rsidR="008A7836" w:rsidRDefault="007540BA">
      <w:pPr>
        <w:pStyle w:val="ProductList-Offering2HeadingNoBorder"/>
        <w:outlineLvl w:val="2"/>
      </w:pPr>
      <w:r>
        <w:t>Enterprise Mobility + Security</w:t>
      </w:r>
      <w:r>
        <w:fldChar w:fldCharType="begin"/>
      </w:r>
      <w:r>
        <w:instrText xml:space="preserve"> TC "</w:instrText>
      </w:r>
      <w:bookmarkStart w:id="363" w:name="_Toc502061321"/>
      <w:r>
        <w:instrText>Enterprise Mobility + Security</w:instrText>
      </w:r>
      <w:bookmarkEnd w:id="363"/>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394"/>
        <w:gridCol w:w="5522"/>
      </w:tblGrid>
      <w:tr w:rsidR="008A783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00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Csomag</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Suite Bridge Office 365 szolgáltatáshoz</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Suite Bridge Office 365 szolgáltatáshoz és Microsoft Intune-hoz</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Suite Bridge Office 365 szolgáltatáshoz</w:t>
            </w:r>
          </w:p>
        </w:tc>
      </w:tr>
      <w:tr w:rsidR="008A7836">
        <w:tc>
          <w:tcPr>
            <w:tcW w:w="600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Suite Bridge Office 365 szolgáltatáshoz és Microsoft Intune-hoz</w:t>
            </w:r>
          </w:p>
        </w:tc>
      </w:tr>
    </w:tbl>
    <w:p w:rsidR="008A7836" w:rsidRDefault="008A7836">
      <w:pPr>
        <w:pStyle w:val="ProductList-Body"/>
      </w:pPr>
    </w:p>
    <w:p w:rsidR="008A7836" w:rsidRDefault="007540BA">
      <w:pPr>
        <w:pStyle w:val="ProductList-Offering2HeadingNoBorder"/>
        <w:outlineLvl w:val="2"/>
      </w:pPr>
      <w:r>
        <w:t>Microsoft Dynamics 365-szolgáltatások</w:t>
      </w:r>
      <w:r>
        <w:fldChar w:fldCharType="begin"/>
      </w:r>
      <w:r>
        <w:instrText xml:space="preserve"> TC "</w:instrText>
      </w:r>
      <w:bookmarkStart w:id="364" w:name="_Toc502061322"/>
      <w:r>
        <w:instrText>Microsoft Dynamics 365-szolgáltatások</w:instrText>
      </w:r>
      <w:bookmarkEnd w:id="364"/>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461"/>
        <w:gridCol w:w="5455"/>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Feladat CAL</w:t>
            </w:r>
          </w:p>
        </w:tc>
      </w:tr>
      <w:tr w:rsidR="008A7836">
        <w:tc>
          <w:tcPr>
            <w:tcW w:w="612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Önkiszolgáló CAL</w:t>
            </w:r>
          </w:p>
        </w:tc>
      </w:tr>
      <w:tr w:rsidR="008A7836">
        <w:tc>
          <w:tcPr>
            <w:tcW w:w="612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Essentials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Team Members Helyszíni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Feladat CAL (Eszköz)</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Eszköz CAL</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Activity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Funkcionális/Nagyvállalati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Funkcionális/Nagyvállalati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CAL</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Nagyvállalati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Sales Helyszíni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Sales Helyszíni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Customer Service Helyszíni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Customer Service Helyszíni CAL</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Sales Helyszíni CAL</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Professional CAL</w:t>
            </w:r>
          </w:p>
        </w:tc>
      </w:tr>
    </w:tbl>
    <w:p w:rsidR="008A7836" w:rsidRDefault="008A7836">
      <w:pPr>
        <w:pStyle w:val="ProductList-Body"/>
      </w:pPr>
    </w:p>
    <w:p w:rsidR="008A7836" w:rsidRDefault="007540BA">
      <w:pPr>
        <w:pStyle w:val="ProductList-Offering2HeadingNoBorder"/>
        <w:outlineLvl w:val="2"/>
      </w:pPr>
      <w:r>
        <w:t>Office 365-alkalmazások</w:t>
      </w:r>
      <w:r>
        <w:fldChar w:fldCharType="begin"/>
      </w:r>
      <w:r>
        <w:instrText xml:space="preserve"> TC "</w:instrText>
      </w:r>
      <w:bookmarkStart w:id="365" w:name="_Toc502061323"/>
      <w:r>
        <w:instrText>Office 365-alkalmazások</w:instrText>
      </w:r>
      <w:bookmarkEnd w:id="365"/>
      <w:r>
        <w:instrText>" \l 3</w:instrText>
      </w:r>
      <w:r>
        <w:fldChar w:fldCharType="end"/>
      </w:r>
    </w:p>
    <w:tbl>
      <w:tblPr>
        <w:tblStyle w:val="PURTable"/>
        <w:tblW w:w="0" w:type="dxa"/>
        <w:tblLook w:val="04A0" w:firstRow="1" w:lastRow="0" w:firstColumn="1" w:lastColumn="0" w:noHBand="0" w:noVBand="1"/>
      </w:tblPr>
      <w:tblGrid>
        <w:gridCol w:w="5630"/>
        <w:gridCol w:w="5286"/>
      </w:tblGrid>
      <w:tr w:rsidR="008A78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Professional</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Standard</w:t>
            </w:r>
          </w:p>
        </w:tc>
      </w:tr>
    </w:tbl>
    <w:p w:rsidR="008A7836" w:rsidRDefault="008A7836">
      <w:pPr>
        <w:pStyle w:val="ProductList-Body"/>
      </w:pPr>
    </w:p>
    <w:p w:rsidR="008A7836" w:rsidRDefault="007540BA">
      <w:pPr>
        <w:pStyle w:val="ProductList-Offering2HeadingNoBorder"/>
        <w:outlineLvl w:val="2"/>
      </w:pPr>
      <w:r>
        <w:t>Office 365 csomagok</w:t>
      </w:r>
      <w:r>
        <w:fldChar w:fldCharType="begin"/>
      </w:r>
      <w:r>
        <w:instrText xml:space="preserve"> TC "</w:instrText>
      </w:r>
      <w:bookmarkStart w:id="366" w:name="_Toc502061324"/>
      <w:r>
        <w:instrText>Office 365 csomagok</w:instrText>
      </w:r>
      <w:bookmarkEnd w:id="366"/>
      <w:r>
        <w:instrText>" \l 3</w:instrText>
      </w:r>
      <w:r>
        <w:fldChar w:fldCharType="end"/>
      </w:r>
    </w:p>
    <w:p w:rsidR="008A7836" w:rsidRDefault="007540BA">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8A7836" w:rsidRDefault="008A7836">
      <w:pPr>
        <w:pStyle w:val="ProductList-Body"/>
      </w:pPr>
    </w:p>
    <w:tbl>
      <w:tblPr>
        <w:tblStyle w:val="PURTable"/>
        <w:tblW w:w="0" w:type="dxa"/>
        <w:tblLook w:val="04A0" w:firstRow="1" w:lastRow="0" w:firstColumn="1" w:lastColumn="0" w:noHBand="0" w:noVBand="1"/>
      </w:tblPr>
      <w:tblGrid>
        <w:gridCol w:w="5670"/>
        <w:gridCol w:w="5246"/>
      </w:tblGrid>
      <w:tr w:rsidR="008A78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E1 csomag Kiegészítő</w:t>
            </w:r>
          </w:p>
        </w:tc>
        <w:tc>
          <w:tcPr>
            <w:tcW w:w="588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Core CAL Csomag</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E3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E4 csomag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 xml:space="preserve">Office 365 A5 csomag Kiegészítő </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E3 csomag Kiegészítő</w:t>
            </w:r>
          </w:p>
        </w:tc>
        <w:tc>
          <w:tcPr>
            <w:tcW w:w="588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Core CAL csomag és</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7540BA">
            <w:pPr>
              <w:pStyle w:val="ProductList-TableBody"/>
            </w:pPr>
            <w:r>
              <w:t>Office Professional Plus</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E3 csomag ProPlus nélkül Kiegészítő</w:t>
            </w:r>
          </w:p>
        </w:tc>
        <w:tc>
          <w:tcPr>
            <w:tcW w:w="588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Nagyvállalati CAL Csomag</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E4 csomag ProPlus nélkül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A5 csomag Kiegészítő</w:t>
            </w:r>
          </w:p>
        </w:tc>
        <w:tc>
          <w:tcPr>
            <w:tcW w:w="5880" w:type="dxa"/>
            <w:tcBorders>
              <w:top w:val="none" w:sz="4" w:space="0" w:color="6E6E6E"/>
              <w:left w:val="single" w:sz="4" w:space="0" w:color="6E6E6E"/>
              <w:bottom w:val="single" w:sz="4" w:space="0" w:color="000000"/>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E3 csomag Kiegészítő</w:t>
            </w:r>
          </w:p>
        </w:tc>
        <w:tc>
          <w:tcPr>
            <w:tcW w:w="5880" w:type="dxa"/>
            <w:tcBorders>
              <w:top w:val="single" w:sz="4" w:space="0" w:color="000000"/>
              <w:left w:val="single" w:sz="4" w:space="0" w:color="6E6E6E"/>
              <w:bottom w:val="none" w:sz="4" w:space="0" w:color="6E6E6E"/>
              <w:right w:val="single" w:sz="4" w:space="0" w:color="6E6E6E"/>
            </w:tcBorders>
          </w:tcPr>
          <w:p w:rsidR="008A7836" w:rsidRDefault="007540BA">
            <w:pPr>
              <w:pStyle w:val="ProductList-TableBody"/>
            </w:pPr>
            <w:r>
              <w:t>Nagyvállalati CAL Csomag és</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E4 csomag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7540BA">
            <w:pPr>
              <w:pStyle w:val="ProductList-TableBody"/>
            </w:pPr>
            <w:r>
              <w:t>Office Professional Plus</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Nagyvállalati/Kormányzati verzió E5 csomag Kiegészítő</w:t>
            </w:r>
          </w:p>
        </w:tc>
        <w:tc>
          <w:tcPr>
            <w:tcW w:w="588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A5 csomag Kiegészítő</w:t>
            </w:r>
          </w:p>
        </w:tc>
        <w:tc>
          <w:tcPr>
            <w:tcW w:w="588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Nagyvállalati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Professional Plus</w:t>
            </w:r>
          </w:p>
        </w:tc>
      </w:tr>
    </w:tbl>
    <w:p w:rsidR="008A7836" w:rsidRDefault="008A7836">
      <w:pPr>
        <w:pStyle w:val="ProductList-Body"/>
      </w:pPr>
    </w:p>
    <w:p w:rsidR="008A7836" w:rsidRDefault="007540BA">
      <w:pPr>
        <w:pStyle w:val="ProductList-Offering2HeadingNoBorder"/>
        <w:outlineLvl w:val="2"/>
      </w:pPr>
      <w:r>
        <w:t>Exchange Online</w:t>
      </w:r>
      <w:r>
        <w:fldChar w:fldCharType="begin"/>
      </w:r>
      <w:r>
        <w:instrText xml:space="preserve"> TC "</w:instrText>
      </w:r>
      <w:bookmarkStart w:id="367" w:name="_Toc502061325"/>
      <w:r>
        <w:instrText>Exchange Online</w:instrText>
      </w:r>
      <w:bookmarkEnd w:id="367"/>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734"/>
        <w:gridCol w:w="5182"/>
      </w:tblGrid>
      <w:tr w:rsidR="008A78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3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Exchange Standard CAL</w:t>
            </w:r>
          </w:p>
        </w:tc>
      </w:tr>
      <w:tr w:rsidR="008A7836">
        <w:tc>
          <w:tcPr>
            <w:tcW w:w="63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r>
    </w:tbl>
    <w:p w:rsidR="008A7836" w:rsidRDefault="008A7836">
      <w:pPr>
        <w:pStyle w:val="ProductList-Body"/>
      </w:pPr>
    </w:p>
    <w:p w:rsidR="008A7836" w:rsidRDefault="007540BA">
      <w:pPr>
        <w:pStyle w:val="ProductList-Offering2HeadingNoBorder"/>
        <w:outlineLvl w:val="2"/>
      </w:pPr>
      <w:r>
        <w:t>Project Online</w:t>
      </w:r>
      <w:r>
        <w:fldChar w:fldCharType="begin"/>
      </w:r>
      <w:r>
        <w:instrText xml:space="preserve"> TC "</w:instrText>
      </w:r>
      <w:bookmarkStart w:id="368" w:name="_Toc502061326"/>
      <w:r>
        <w:instrText>Project Online</w:instrText>
      </w:r>
      <w:bookmarkEnd w:id="368"/>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723"/>
        <w:gridCol w:w="5193"/>
      </w:tblGrid>
      <w:tr w:rsidR="008A78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Project Professional</w:t>
            </w: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Project Standard</w:t>
            </w: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Project Server CAL</w:t>
            </w: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r>
      <w:tr w:rsidR="008A7836">
        <w:tc>
          <w:tcPr>
            <w:tcW w:w="63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bl>
    <w:p w:rsidR="008A7836" w:rsidRDefault="008A7836">
      <w:pPr>
        <w:pStyle w:val="ProductList-Body"/>
      </w:pPr>
    </w:p>
    <w:p w:rsidR="008A7836" w:rsidRDefault="007540BA">
      <w:pPr>
        <w:pStyle w:val="ProductList-Offering2HeadingNoBorder"/>
        <w:outlineLvl w:val="2"/>
      </w:pPr>
      <w:r>
        <w:t>SharePoint Online</w:t>
      </w:r>
      <w:r>
        <w:fldChar w:fldCharType="begin"/>
      </w:r>
      <w:r>
        <w:instrText xml:space="preserve"> TC "</w:instrText>
      </w:r>
      <w:bookmarkStart w:id="369" w:name="_Toc502061327"/>
      <w:r>
        <w:instrText>SharePoint Online</w:instrText>
      </w:r>
      <w:bookmarkEnd w:id="369"/>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728"/>
        <w:gridCol w:w="5188"/>
      </w:tblGrid>
      <w:tr w:rsidR="008A78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3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SharePoint Standard CAL</w:t>
            </w:r>
          </w:p>
        </w:tc>
      </w:tr>
      <w:tr w:rsidR="008A7836">
        <w:tc>
          <w:tcPr>
            <w:tcW w:w="63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r>
    </w:tbl>
    <w:p w:rsidR="008A7836" w:rsidRDefault="008A7836">
      <w:pPr>
        <w:pStyle w:val="ProductList-Body"/>
      </w:pPr>
    </w:p>
    <w:p w:rsidR="008A7836" w:rsidRDefault="007540BA">
      <w:pPr>
        <w:pStyle w:val="ProductList-Offering2HeadingNoBorder"/>
        <w:outlineLvl w:val="2"/>
      </w:pPr>
      <w:r>
        <w:t>Skype Vállalati online verzió</w:t>
      </w:r>
      <w:r>
        <w:fldChar w:fldCharType="begin"/>
      </w:r>
      <w:r>
        <w:instrText xml:space="preserve"> TC "</w:instrText>
      </w:r>
      <w:bookmarkStart w:id="370" w:name="_Toc502061328"/>
      <w:r>
        <w:instrText>Skype Vállalati online verzió</w:instrText>
      </w:r>
      <w:bookmarkEnd w:id="370"/>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837"/>
        <w:gridCol w:w="5079"/>
      </w:tblGrid>
      <w:tr w:rsidR="008A783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48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Skype Vállalati verzió Standard CAL</w:t>
            </w:r>
          </w:p>
        </w:tc>
      </w:tr>
      <w:tr w:rsidR="008A7836">
        <w:tc>
          <w:tcPr>
            <w:tcW w:w="648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r>
    </w:tbl>
    <w:p w:rsidR="008A7836" w:rsidRDefault="008A7836">
      <w:pPr>
        <w:pStyle w:val="ProductList-Body"/>
      </w:pPr>
    </w:p>
    <w:p w:rsidR="008A7836" w:rsidRDefault="007540BA">
      <w:pPr>
        <w:pStyle w:val="ProductList-Offering2HeadingNoBorder"/>
        <w:outlineLvl w:val="2"/>
      </w:pPr>
      <w:r>
        <w:t>Microsoft Intune</w:t>
      </w:r>
      <w:r>
        <w:fldChar w:fldCharType="begin"/>
      </w:r>
      <w:r>
        <w:instrText xml:space="preserve"> TC "</w:instrText>
      </w:r>
      <w:bookmarkStart w:id="371" w:name="_Toc502061329"/>
      <w:r>
        <w:instrText>Microsoft Intune</w:instrText>
      </w:r>
      <w:bookmarkEnd w:id="371"/>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724"/>
        <w:gridCol w:w="5192"/>
      </w:tblGrid>
      <w:tr w:rsidR="008A783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3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r>
      <w:tr w:rsidR="008A7836">
        <w:tc>
          <w:tcPr>
            <w:tcW w:w="63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Csomag</w:t>
            </w:r>
          </w:p>
        </w:tc>
      </w:tr>
      <w:tr w:rsidR="008A7836">
        <w:tc>
          <w:tcPr>
            <w:tcW w:w="63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r>
      <w:tr w:rsidR="008A7836">
        <w:tc>
          <w:tcPr>
            <w:tcW w:w="63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Csomag</w:t>
            </w:r>
          </w:p>
        </w:tc>
      </w:tr>
    </w:tbl>
    <w:p w:rsidR="008A7836" w:rsidRDefault="008A7836">
      <w:pPr>
        <w:pStyle w:val="ProductList-Body"/>
      </w:pP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OfferingGroupHeading"/>
        <w:outlineLvl w:val="1"/>
      </w:pPr>
      <w:bookmarkStart w:id="372" w:name="_Sec1240"/>
      <w:r>
        <w:t>Frissítési Garanciából</w:t>
      </w:r>
      <w:bookmarkEnd w:id="372"/>
      <w:r>
        <w:fldChar w:fldCharType="begin"/>
      </w:r>
      <w:r>
        <w:instrText xml:space="preserve"> TC "</w:instrText>
      </w:r>
      <w:bookmarkStart w:id="373" w:name="_Toc502061330"/>
      <w:r>
        <w:instrText>Frissítési Garanciából</w:instrText>
      </w:r>
      <w:bookmarkEnd w:id="373"/>
      <w:r>
        <w:instrText>" \l 2</w:instrText>
      </w:r>
      <w:r>
        <w:fldChar w:fldCharType="end"/>
      </w:r>
    </w:p>
    <w:p w:rsidR="008A7836" w:rsidRDefault="007540BA">
      <w:pPr>
        <w:pStyle w:val="ProductList-Body"/>
      </w:pPr>
      <w:r>
        <w:t>Az Ügyfél Frissítési Garanciából SL licenceket vásárolhat teljesen kifizetett, végleges Licencekhez, ha teljesülnek a következő feltételek:</w:t>
      </w:r>
    </w:p>
    <w:p w:rsidR="008A7836" w:rsidRDefault="007540BA" w:rsidP="007540BA">
      <w:pPr>
        <w:pStyle w:val="ProductList-Bullet"/>
        <w:numPr>
          <w:ilvl w:val="0"/>
          <w:numId w:val="62"/>
        </w:numPr>
      </w:pPr>
      <w:r>
        <w:t xml:space="preserve">A Ügyfél érvényes Frissítési Garanciával vagy megújuló fedezettel rendelkezik a vonatkozó Megfelelő Licencekre. </w:t>
      </w:r>
    </w:p>
    <w:p w:rsidR="008A7836" w:rsidRDefault="007540BA" w:rsidP="007540BA">
      <w:pPr>
        <w:pStyle w:val="ProductList-Bullet"/>
        <w:numPr>
          <w:ilvl w:val="0"/>
          <w:numId w:val="62"/>
        </w:numPr>
      </w:pPr>
      <w:r>
        <w:t xml:space="preserve">Az Ügyfél minden egyes Megfelelő Licenchez legfeljebb egyetlen Frissítési Garanciából SL licencet szerez be, kivéve, ha a jelen Függelék másként rendelkezik. </w:t>
      </w:r>
    </w:p>
    <w:p w:rsidR="008A7836" w:rsidRDefault="007540BA" w:rsidP="007540BA">
      <w:pPr>
        <w:pStyle w:val="ProductList-Bullet"/>
        <w:numPr>
          <w:ilvl w:val="0"/>
          <w:numId w:val="62"/>
        </w:numPr>
      </w:pPr>
      <w:r>
        <w:t>Az Ügyfél a Beléptetés érvfordulóján vagy megújításakor szerez be Frissítési Garanciából SL licenceket.</w:t>
      </w:r>
    </w:p>
    <w:p w:rsidR="008A7836" w:rsidRDefault="008A7836">
      <w:pPr>
        <w:pStyle w:val="ProductList-Body"/>
      </w:pPr>
    </w:p>
    <w:p w:rsidR="008A7836" w:rsidRDefault="007540BA">
      <w:pPr>
        <w:pStyle w:val="ProductList-Body"/>
      </w:pPr>
      <w:r>
        <w:t>Azok a Nagyvállalati Előfizetői Szerződéssel rendelkező ügyfelek, akik legalább három éven át folyamatosan rendelkeznek előfizetési fedezettel, vásárolhatnak Frissítési Garanciából SL licenceket.</w:t>
      </w:r>
    </w:p>
    <w:p w:rsidR="008A7836" w:rsidRDefault="008A7836">
      <w:pPr>
        <w:pStyle w:val="ProductList-Body"/>
      </w:pPr>
    </w:p>
    <w:p w:rsidR="008A7836" w:rsidRDefault="007540BA">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Windows asztali operációs rendszer című 4.4 szakasz Elsődleges használatra vonatkozó követelményeinek. </w:t>
      </w:r>
    </w:p>
    <w:p w:rsidR="008A7836" w:rsidRDefault="008A7836">
      <w:pPr>
        <w:pStyle w:val="ProductList-Body"/>
      </w:pPr>
    </w:p>
    <w:p w:rsidR="008A7836" w:rsidRDefault="007540BA">
      <w:pPr>
        <w:pStyle w:val="ProductList-Offering2HeadingNoBorder"/>
        <w:outlineLvl w:val="2"/>
      </w:pPr>
      <w:r>
        <w:t>CAL Csomagok</w:t>
      </w:r>
      <w:r>
        <w:fldChar w:fldCharType="begin"/>
      </w:r>
      <w:r>
        <w:instrText xml:space="preserve"> TC "</w:instrText>
      </w:r>
      <w:bookmarkStart w:id="374" w:name="_Toc502061331"/>
      <w:r>
        <w:instrText>CAL Csomagok</w:instrText>
      </w:r>
      <w:bookmarkEnd w:id="374"/>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537"/>
        <w:gridCol w:w="5379"/>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Frissítési Garancia Alapul szolgáló CAL Csomaghoz</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Frissítési Garancia Alapul szolgáló CAL Csomaghoz</w:t>
            </w:r>
          </w:p>
        </w:tc>
      </w:tr>
    </w:tbl>
    <w:p w:rsidR="008A7836" w:rsidRDefault="008A7836">
      <w:pPr>
        <w:pStyle w:val="ProductList-Body"/>
      </w:pPr>
    </w:p>
    <w:p w:rsidR="008A7836" w:rsidRDefault="007540BA">
      <w:pPr>
        <w:pStyle w:val="ProductList-Offering2HeadingNoBorder"/>
        <w:outlineLvl w:val="2"/>
      </w:pPr>
      <w:r>
        <w:t>Windows asztali operációs rendszer</w:t>
      </w:r>
      <w:r>
        <w:fldChar w:fldCharType="begin"/>
      </w:r>
      <w:r>
        <w:instrText xml:space="preserve"> TC "</w:instrText>
      </w:r>
      <w:bookmarkStart w:id="375" w:name="_Toc502061332"/>
      <w:r>
        <w:instrText>Windows asztali operációs rendszer</w:instrText>
      </w:r>
      <w:bookmarkEnd w:id="375"/>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538"/>
        <w:gridCol w:w="5378"/>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Windows 10 Enterprise E3/E5 csomag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Frissítési Garancia Windows asztali operációs rendszerre</w:t>
            </w:r>
          </w:p>
        </w:tc>
      </w:tr>
    </w:tbl>
    <w:p w:rsidR="008A7836" w:rsidRDefault="008A7836">
      <w:pPr>
        <w:pStyle w:val="ProductList-Body"/>
      </w:pPr>
    </w:p>
    <w:p w:rsidR="008A7836" w:rsidRDefault="008A7836">
      <w:pPr>
        <w:pStyle w:val="ProductList-Body"/>
      </w:pPr>
    </w:p>
    <w:p w:rsidR="008A7836" w:rsidRDefault="007540BA">
      <w:pPr>
        <w:pStyle w:val="ProductList-Offering2HeadingNoBorder"/>
        <w:outlineLvl w:val="2"/>
      </w:pPr>
      <w:r>
        <w:t>Microsoft Operations Management and Security</w:t>
      </w:r>
      <w:r>
        <w:fldChar w:fldCharType="begin"/>
      </w:r>
      <w:r>
        <w:instrText xml:space="preserve"> TC "</w:instrText>
      </w:r>
      <w:bookmarkStart w:id="376" w:name="_Toc502061333"/>
      <w:r>
        <w:instrText>Microsoft Operations Management and Security</w:instrText>
      </w:r>
      <w:bookmarkEnd w:id="376"/>
      <w:r>
        <w:instrText>" \l 3</w:instrText>
      </w:r>
      <w:r>
        <w:fldChar w:fldCharType="end"/>
      </w:r>
    </w:p>
    <w:p w:rsidR="008A7836" w:rsidRDefault="008A7836">
      <w:pPr>
        <w:pStyle w:val="ProductList-Body"/>
      </w:pPr>
    </w:p>
    <w:p w:rsidR="008A7836" w:rsidRDefault="007540BA">
      <w:pPr>
        <w:pStyle w:val="ProductList-Body"/>
      </w:pPr>
      <w:r>
        <w:t>Az ügyfél minden egyes Megfelelő Licenchez E1 és E2 csomag Frissítési Garanciából SL licencek kombinációját vásárolhatja meg a Jogosító Mennyiség mértékéig.</w:t>
      </w:r>
    </w:p>
    <w:p w:rsidR="008A7836" w:rsidRDefault="008A7836">
      <w:pPr>
        <w:pStyle w:val="ProductList-Body"/>
      </w:pPr>
    </w:p>
    <w:tbl>
      <w:tblPr>
        <w:tblStyle w:val="PURTable"/>
        <w:tblW w:w="0" w:type="dxa"/>
        <w:tblLook w:val="04A0" w:firstRow="1" w:lastRow="0" w:firstColumn="1" w:lastColumn="0" w:noHBand="0" w:noVBand="1"/>
      </w:tblPr>
      <w:tblGrid>
        <w:gridCol w:w="3447"/>
        <w:gridCol w:w="3833"/>
        <w:gridCol w:w="3636"/>
      </w:tblGrid>
      <w:tr w:rsidR="008A783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8A7836" w:rsidRDefault="007540BA">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Jogosító Mennyiség</w:t>
            </w:r>
          </w:p>
        </w:tc>
      </w:tr>
      <w:tr w:rsidR="008A7836">
        <w:tc>
          <w:tcPr>
            <w:tcW w:w="3800" w:type="dxa"/>
            <w:tcBorders>
              <w:top w:val="single" w:sz="4" w:space="0" w:color="6E6E6E"/>
              <w:left w:val="single" w:sz="4" w:space="0" w:color="6E6E6E"/>
              <w:bottom w:val="none" w:sz="4" w:space="0" w:color="6E6E6E"/>
            </w:tcBorders>
          </w:tcPr>
          <w:p w:rsidR="008A7836" w:rsidRDefault="007540BA">
            <w:pPr>
              <w:pStyle w:val="ProductList-TableBody"/>
            </w:pPr>
            <w:r>
              <w:t>Operations Management and Security E1/E2 csomag Frissítési Garanciából</w:t>
            </w:r>
          </w:p>
        </w:tc>
        <w:tc>
          <w:tcPr>
            <w:tcW w:w="4160" w:type="dxa"/>
          </w:tcPr>
          <w:p w:rsidR="008A7836" w:rsidRDefault="007540BA">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8A7836" w:rsidRDefault="007540BA">
            <w:pPr>
              <w:pStyle w:val="ProductList-TableBody"/>
            </w:pPr>
            <w:r>
              <w:t>1/4. csomag (legalább négy Megfelelő Licenc szükséges)</w:t>
            </w:r>
          </w:p>
        </w:tc>
      </w:tr>
      <w:tr w:rsidR="008A7836">
        <w:tc>
          <w:tcPr>
            <w:tcW w:w="3800" w:type="dxa"/>
            <w:tcBorders>
              <w:top w:val="none" w:sz="4" w:space="0" w:color="6E6E6E"/>
              <w:left w:val="single" w:sz="4" w:space="0" w:color="6E6E6E"/>
              <w:bottom w:val="single" w:sz="4" w:space="0" w:color="6E6E6E"/>
            </w:tcBorders>
          </w:tcPr>
          <w:p w:rsidR="008A7836" w:rsidRDefault="008A7836">
            <w:pPr>
              <w:pStyle w:val="ProductList-TableBody"/>
            </w:pPr>
          </w:p>
        </w:tc>
        <w:tc>
          <w:tcPr>
            <w:tcW w:w="4160" w:type="dxa"/>
          </w:tcPr>
          <w:p w:rsidR="008A7836" w:rsidRDefault="007540BA">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8A7836" w:rsidRDefault="008A7836">
            <w:pPr>
              <w:pStyle w:val="ProductList-TableBody"/>
            </w:pPr>
          </w:p>
        </w:tc>
      </w:tr>
      <w:tr w:rsidR="008A7836">
        <w:tc>
          <w:tcPr>
            <w:tcW w:w="3800" w:type="dxa"/>
            <w:tcBorders>
              <w:top w:val="single" w:sz="4" w:space="0" w:color="6E6E6E"/>
              <w:left w:val="single" w:sz="4" w:space="0" w:color="6E6E6E"/>
              <w:bottom w:val="none" w:sz="4" w:space="0" w:color="6E6E6E"/>
            </w:tcBorders>
          </w:tcPr>
          <w:p w:rsidR="008A7836" w:rsidRDefault="007540BA">
            <w:pPr>
              <w:pStyle w:val="ProductList-TableBody"/>
            </w:pPr>
            <w:r>
              <w:t>Operations Management and Security E1/E2 csomag Frissítési Garanciából</w:t>
            </w:r>
          </w:p>
        </w:tc>
        <w:tc>
          <w:tcPr>
            <w:tcW w:w="4160" w:type="dxa"/>
          </w:tcPr>
          <w:p w:rsidR="008A7836" w:rsidRDefault="007540BA">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8A7836" w:rsidRDefault="007540BA">
            <w:pPr>
              <w:pStyle w:val="ProductList-TableBody"/>
            </w:pPr>
            <w:r>
              <w:t>1</w:t>
            </w:r>
          </w:p>
        </w:tc>
      </w:tr>
      <w:tr w:rsidR="008A7836">
        <w:tc>
          <w:tcPr>
            <w:tcW w:w="3800" w:type="dxa"/>
            <w:tcBorders>
              <w:top w:val="none" w:sz="4" w:space="0" w:color="6E6E6E"/>
              <w:left w:val="single" w:sz="4" w:space="0" w:color="6E6E6E"/>
              <w:bottom w:val="single" w:sz="4" w:space="0" w:color="6E6E6E"/>
            </w:tcBorders>
          </w:tcPr>
          <w:p w:rsidR="008A7836" w:rsidRDefault="008A7836">
            <w:pPr>
              <w:pStyle w:val="ProductList-TableBody"/>
            </w:pPr>
          </w:p>
        </w:tc>
        <w:tc>
          <w:tcPr>
            <w:tcW w:w="4160" w:type="dxa"/>
          </w:tcPr>
          <w:p w:rsidR="008A7836" w:rsidRDefault="007540BA">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8A7836" w:rsidRDefault="008A7836">
            <w:pPr>
              <w:pStyle w:val="ProductList-TableBody"/>
            </w:pPr>
          </w:p>
        </w:tc>
      </w:tr>
      <w:tr w:rsidR="008A7836">
        <w:tc>
          <w:tcPr>
            <w:tcW w:w="3800" w:type="dxa"/>
            <w:tcBorders>
              <w:top w:val="single" w:sz="4" w:space="0" w:color="6E6E6E"/>
              <w:left w:val="single" w:sz="4" w:space="0" w:color="6E6E6E"/>
              <w:bottom w:val="none" w:sz="4" w:space="0" w:color="6E6E6E"/>
            </w:tcBorders>
          </w:tcPr>
          <w:p w:rsidR="008A7836" w:rsidRDefault="007540BA">
            <w:pPr>
              <w:pStyle w:val="ProductList-TableBody"/>
            </w:pPr>
            <w:r>
              <w:t>Operations Management and Security E1/E2 csomag Frissítési Garanciából</w:t>
            </w:r>
          </w:p>
        </w:tc>
        <w:tc>
          <w:tcPr>
            <w:tcW w:w="4160" w:type="dxa"/>
          </w:tcPr>
          <w:p w:rsidR="008A7836" w:rsidRDefault="007540BA">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8A7836" w:rsidRDefault="007540BA">
            <w:pPr>
              <w:pStyle w:val="ProductList-TableBody"/>
            </w:pPr>
            <w:r>
              <w:t>2</w:t>
            </w:r>
          </w:p>
        </w:tc>
      </w:tr>
      <w:tr w:rsidR="008A7836">
        <w:tc>
          <w:tcPr>
            <w:tcW w:w="3800" w:type="dxa"/>
            <w:tcBorders>
              <w:top w:val="none" w:sz="4" w:space="0" w:color="6E6E6E"/>
              <w:left w:val="single" w:sz="4" w:space="0" w:color="6E6E6E"/>
              <w:bottom w:val="single" w:sz="4" w:space="0" w:color="6E6E6E"/>
            </w:tcBorders>
          </w:tcPr>
          <w:p w:rsidR="008A7836" w:rsidRDefault="008A7836">
            <w:pPr>
              <w:pStyle w:val="ProductList-TableBody"/>
            </w:pPr>
          </w:p>
        </w:tc>
        <w:tc>
          <w:tcPr>
            <w:tcW w:w="4160" w:type="dxa"/>
          </w:tcPr>
          <w:p w:rsidR="008A7836" w:rsidRDefault="007540BA">
            <w:pPr>
              <w:pStyle w:val="ProductList-TableBody"/>
            </w:pPr>
            <w:r>
              <w:t>Core Infrastructure Server Suite Standard (2 processzor)</w:t>
            </w:r>
          </w:p>
        </w:tc>
        <w:tc>
          <w:tcPr>
            <w:tcW w:w="4040" w:type="dxa"/>
            <w:tcBorders>
              <w:top w:val="none" w:sz="4" w:space="0" w:color="6E6E6E"/>
              <w:bottom w:val="single" w:sz="4" w:space="0" w:color="6E6E6E"/>
              <w:right w:val="single" w:sz="4" w:space="0" w:color="6E6E6E"/>
            </w:tcBorders>
          </w:tcPr>
          <w:p w:rsidR="008A7836" w:rsidRDefault="008A7836">
            <w:pPr>
              <w:pStyle w:val="ProductList-TableBody"/>
            </w:pPr>
          </w:p>
        </w:tc>
      </w:tr>
      <w:tr w:rsidR="008A7836">
        <w:tc>
          <w:tcPr>
            <w:tcW w:w="380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Operations Management and Security E1/E2 csomag Frissítési Garanciából</w:t>
            </w:r>
          </w:p>
        </w:tc>
        <w:tc>
          <w:tcPr>
            <w:tcW w:w="4160" w:type="dxa"/>
            <w:tcBorders>
              <w:left w:val="single" w:sz="4" w:space="0" w:color="6E6E6E"/>
              <w:right w:val="single" w:sz="4" w:space="0" w:color="6E6E6E"/>
            </w:tcBorders>
          </w:tcPr>
          <w:p w:rsidR="008A7836" w:rsidRDefault="007540BA">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8</w:t>
            </w:r>
          </w:p>
        </w:tc>
      </w:tr>
      <w:tr w:rsidR="008A7836">
        <w:tc>
          <w:tcPr>
            <w:tcW w:w="380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4160" w:type="dxa"/>
            <w:tcBorders>
              <w:left w:val="single" w:sz="4" w:space="0" w:color="6E6E6E"/>
              <w:bottom w:val="single" w:sz="4" w:space="0" w:color="6E6E6E"/>
              <w:right w:val="single" w:sz="4" w:space="0" w:color="6E6E6E"/>
            </w:tcBorders>
          </w:tcPr>
          <w:p w:rsidR="008A7836" w:rsidRDefault="007540BA">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r>
    </w:tbl>
    <w:p w:rsidR="008A7836" w:rsidRDefault="008A7836">
      <w:pPr>
        <w:pStyle w:val="ProductList-Body"/>
      </w:pPr>
    </w:p>
    <w:p w:rsidR="008A7836" w:rsidRDefault="007540BA">
      <w:pPr>
        <w:pStyle w:val="ProductList-Offering2HeadingNoBorder"/>
        <w:outlineLvl w:val="2"/>
      </w:pPr>
      <w:r>
        <w:t>Microsoft 365</w:t>
      </w:r>
      <w:r>
        <w:fldChar w:fldCharType="begin"/>
      </w:r>
      <w:r>
        <w:instrText xml:space="preserve"> TC "</w:instrText>
      </w:r>
      <w:bookmarkStart w:id="377" w:name="_Toc502061334"/>
      <w:r>
        <w:instrText>Microsoft 365</w:instrText>
      </w:r>
      <w:bookmarkEnd w:id="377"/>
      <w:r>
        <w:instrText xml:space="preserve"> " \l 3</w:instrText>
      </w:r>
      <w:r>
        <w:fldChar w:fldCharType="end"/>
      </w:r>
    </w:p>
    <w:p w:rsidR="008A7836" w:rsidRDefault="008A7836">
      <w:pPr>
        <w:pStyle w:val="ProductList-Body"/>
      </w:pPr>
    </w:p>
    <w:p w:rsidR="008A7836" w:rsidRDefault="007540BA">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Nagyvállalati E3/E5 csomag, Enterprise Mobility + Security E3/E5 csomag és Windows 10 Enterprise E3/E5 csomag Felhasználónkénti. </w:t>
      </w:r>
    </w:p>
    <w:p w:rsidR="008A7836" w:rsidRDefault="008A7836">
      <w:pPr>
        <w:pStyle w:val="ProductList-Body"/>
      </w:pPr>
    </w:p>
    <w:tbl>
      <w:tblPr>
        <w:tblStyle w:val="PURTable"/>
        <w:tblW w:w="0" w:type="dxa"/>
        <w:tblLook w:val="04A0" w:firstRow="1" w:lastRow="0" w:firstColumn="1" w:lastColumn="0" w:noHBand="0" w:noVBand="1"/>
      </w:tblPr>
      <w:tblGrid>
        <w:gridCol w:w="5595"/>
        <w:gridCol w:w="5321"/>
      </w:tblGrid>
      <w:tr w:rsidR="008A78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Frissítési Garancia Windows asztali operációs rendszerre és</w:t>
            </w:r>
          </w:p>
          <w:p w:rsidR="008A7836" w:rsidRDefault="007540BA">
            <w:pPr>
              <w:pStyle w:val="ProductList-TableBody"/>
            </w:pPr>
            <w:r>
              <w:t>Core/Nagyvállalati CAL Csomag és</w:t>
            </w:r>
          </w:p>
          <w:p w:rsidR="008A7836" w:rsidRDefault="007540BA">
            <w:pPr>
              <w:pStyle w:val="ProductList-TableBody"/>
            </w:pPr>
            <w:r>
              <w:t>Office Professional Plus</w:t>
            </w:r>
          </w:p>
        </w:tc>
      </w:tr>
    </w:tbl>
    <w:p w:rsidR="008A7836" w:rsidRDefault="008A7836">
      <w:pPr>
        <w:pStyle w:val="ProductList-Body"/>
      </w:pPr>
    </w:p>
    <w:p w:rsidR="008A7836" w:rsidRDefault="007540BA">
      <w:pPr>
        <w:pStyle w:val="ProductList-Offering2HeadingNoBorder"/>
        <w:outlineLvl w:val="2"/>
      </w:pPr>
      <w:r>
        <w:t>Enterprise Mobility + Security</w:t>
      </w:r>
      <w:r>
        <w:fldChar w:fldCharType="begin"/>
      </w:r>
      <w:r>
        <w:instrText xml:space="preserve"> TC "</w:instrText>
      </w:r>
      <w:bookmarkStart w:id="378" w:name="_Toc502061335"/>
      <w:r>
        <w:instrText>Enterprise Mobility + Security</w:instrText>
      </w:r>
      <w:bookmarkEnd w:id="378"/>
      <w:r>
        <w:instrText xml:space="preserve"> " \l 3</w:instrText>
      </w:r>
      <w:r>
        <w:fldChar w:fldCharType="end"/>
      </w:r>
    </w:p>
    <w:p w:rsidR="008A7836" w:rsidRDefault="008A7836">
      <w:pPr>
        <w:pStyle w:val="ProductList-Body"/>
      </w:pPr>
    </w:p>
    <w:p w:rsidR="008A7836" w:rsidRDefault="007540BA">
      <w:pPr>
        <w:pStyle w:val="ProductList-Body"/>
      </w:pPr>
      <w:r>
        <w:t>Az Enterprise Mobility + Security Frissítési Garanciából Felhasználói SL licencekkel rendelkező Ügyfelek a Megfelelő Licencek alapján jogosultak Frissítési Garancia Előnyökre.</w:t>
      </w:r>
    </w:p>
    <w:p w:rsidR="008A7836" w:rsidRDefault="008A7836">
      <w:pPr>
        <w:pStyle w:val="ProductList-Body"/>
      </w:pPr>
    </w:p>
    <w:p w:rsidR="008A7836" w:rsidRDefault="007540BA">
      <w:pPr>
        <w:pStyle w:val="ProductList-Body"/>
      </w:pPr>
      <w:r>
        <w:t>A Frissítési Garanciából Felhasználói SL licencekhez a megfelelő CAL Suite Bridge licencekre vagy az alább felsorolt USL licencekre van szükség:</w:t>
      </w:r>
    </w:p>
    <w:p w:rsidR="008A7836" w:rsidRDefault="008A7836">
      <w:pPr>
        <w:pStyle w:val="ProductList-Body"/>
      </w:pPr>
    </w:p>
    <w:tbl>
      <w:tblPr>
        <w:tblStyle w:val="PURTable"/>
        <w:tblW w:w="0" w:type="dxa"/>
        <w:tblLook w:val="04A0" w:firstRow="1" w:lastRow="0" w:firstColumn="1" w:lastColumn="0" w:noHBand="0" w:noVBand="1"/>
      </w:tblPr>
      <w:tblGrid>
        <w:gridCol w:w="3739"/>
        <w:gridCol w:w="3742"/>
        <w:gridCol w:w="3435"/>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8A7836" w:rsidRDefault="007540B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A szükséges CAL Suite Bridge vagy USL</w:t>
            </w:r>
          </w:p>
        </w:tc>
      </w:tr>
      <w:tr w:rsidR="008A7836">
        <w:tc>
          <w:tcPr>
            <w:tcW w:w="416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Core CAL Bridge az Enterprise Mobility + Security termékhez vagy Office 365 Nagyvállalati/Kormányzati verzió E1, E3, E5 csomag</w:t>
            </w:r>
          </w:p>
        </w:tc>
      </w:tr>
      <w:tr w:rsidR="008A7836">
        <w:tc>
          <w:tcPr>
            <w:tcW w:w="416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Nagyvállalati CAL Bridge az Enterprise Mobility + Security termékhez vagy Office 365 Nagyvállalati/Kormányzati verzió E3, E5 csomag</w:t>
            </w:r>
          </w:p>
        </w:tc>
      </w:tr>
    </w:tbl>
    <w:p w:rsidR="008A7836" w:rsidRDefault="008A7836">
      <w:pPr>
        <w:pStyle w:val="ProductList-Body"/>
      </w:pPr>
    </w:p>
    <w:p w:rsidR="008A7836" w:rsidRDefault="007540BA">
      <w:pPr>
        <w:pStyle w:val="ProductList-Offering2HeadingNoBorder"/>
        <w:outlineLvl w:val="2"/>
      </w:pPr>
      <w:r>
        <w:t>Microsoft Dynamics 365-szolgáltatások</w:t>
      </w:r>
      <w:r>
        <w:fldChar w:fldCharType="begin"/>
      </w:r>
      <w:r>
        <w:instrText xml:space="preserve"> TC "</w:instrText>
      </w:r>
      <w:bookmarkStart w:id="379" w:name="_Toc502061336"/>
      <w:r>
        <w:instrText>Microsoft Dynamics 365-szolgáltatások</w:instrText>
      </w:r>
      <w:bookmarkEnd w:id="379"/>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566"/>
        <w:gridCol w:w="5350"/>
      </w:tblGrid>
      <w:tr w:rsidR="008A78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Feladat CAL</w:t>
            </w:r>
          </w:p>
        </w:tc>
      </w:tr>
      <w:tr w:rsidR="008A7836">
        <w:tc>
          <w:tcPr>
            <w:tcW w:w="624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Önkiszolgáló CAL</w:t>
            </w:r>
          </w:p>
        </w:tc>
      </w:tr>
      <w:tr w:rsidR="008A7836">
        <w:tc>
          <w:tcPr>
            <w:tcW w:w="624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Essentials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Team Members Helyszíni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Feladat CAL (Eszköz)</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Eszköz CAL</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Activity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Funkcionális/Nagyvállalati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Funkcionális/Nagyvállalati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Operations CAL</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AX Nagyvállalati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Sales Helyszíni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Sales Helyszíni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Customer Service Helyszíni CAL</w:t>
            </w:r>
          </w:p>
        </w:tc>
      </w:tr>
      <w:tr w:rsidR="008A7836">
        <w:tc>
          <w:tcPr>
            <w:tcW w:w="624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Basic CAL</w:t>
            </w:r>
          </w:p>
        </w:tc>
      </w:tr>
      <w:tr w:rsidR="008A7836">
        <w:tc>
          <w:tcPr>
            <w:tcW w:w="624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Customer Service Helyszíni CAL</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for Sales Helyszíni CAL</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Microsoft Dynamics CRM Professional CAL</w:t>
            </w:r>
          </w:p>
        </w:tc>
      </w:tr>
    </w:tbl>
    <w:p w:rsidR="008A7836" w:rsidRDefault="008A7836">
      <w:pPr>
        <w:pStyle w:val="ProductList-Body"/>
      </w:pPr>
    </w:p>
    <w:p w:rsidR="008A7836" w:rsidRDefault="007540BA">
      <w:pPr>
        <w:pStyle w:val="ProductList-Offering2HeadingNoBorder"/>
        <w:outlineLvl w:val="2"/>
      </w:pPr>
      <w:r>
        <w:t>Office 365-alkalmazások</w:t>
      </w:r>
      <w:r>
        <w:fldChar w:fldCharType="begin"/>
      </w:r>
      <w:r>
        <w:instrText xml:space="preserve"> TC "</w:instrText>
      </w:r>
      <w:bookmarkStart w:id="380" w:name="_Toc502061337"/>
      <w:r>
        <w:instrText>Office 365-alkalmazások</w:instrText>
      </w:r>
      <w:bookmarkEnd w:id="380"/>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617"/>
        <w:gridCol w:w="5299"/>
      </w:tblGrid>
      <w:tr w:rsidR="008A783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Office Professional Plus</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Professional</w:t>
            </w:r>
          </w:p>
        </w:tc>
      </w:tr>
      <w:tr w:rsidR="008A7836">
        <w:tc>
          <w:tcPr>
            <w:tcW w:w="624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Visio Standard</w:t>
            </w:r>
          </w:p>
        </w:tc>
      </w:tr>
    </w:tbl>
    <w:p w:rsidR="008A7836" w:rsidRDefault="008A7836">
      <w:pPr>
        <w:pStyle w:val="ProductList-Body"/>
      </w:pPr>
    </w:p>
    <w:p w:rsidR="008A7836" w:rsidRDefault="007540BA">
      <w:pPr>
        <w:pStyle w:val="ProductList-Offering2HeadingNoBorder"/>
        <w:outlineLvl w:val="2"/>
      </w:pPr>
      <w:r>
        <w:t>Office 365 csomagok</w:t>
      </w:r>
      <w:r>
        <w:fldChar w:fldCharType="begin"/>
      </w:r>
      <w:r>
        <w:instrText xml:space="preserve"> TC "</w:instrText>
      </w:r>
      <w:bookmarkStart w:id="381" w:name="_Toc502061338"/>
      <w:r>
        <w:instrText>Office 365 csomagok</w:instrText>
      </w:r>
      <w:bookmarkEnd w:id="381"/>
      <w:r>
        <w:instrText>" \l 3</w:instrText>
      </w:r>
      <w:r>
        <w:fldChar w:fldCharType="end"/>
      </w:r>
    </w:p>
    <w:p w:rsidR="008A7836" w:rsidRDefault="008A7836">
      <w:pPr>
        <w:pStyle w:val="ProductList-Body"/>
      </w:pPr>
    </w:p>
    <w:p w:rsidR="008A7836" w:rsidRDefault="007540BA">
      <w:pPr>
        <w:pStyle w:val="ProductList-Body"/>
      </w:pPr>
      <w:r>
        <w:t>Az Office 365 (Nagyvállalati E1, E3, E5 csomag és Kormányzati E1, E3, E4 csomag) Frissítési Garanciából Felhasználói SL licencek ugyanazokat a Frissítési Garancia Előnyöket biztosítják, mint a Megfelelő Licencek.</w:t>
      </w:r>
    </w:p>
    <w:p w:rsidR="008A7836" w:rsidRDefault="008A7836">
      <w:pPr>
        <w:pStyle w:val="ProductList-Body"/>
      </w:pPr>
    </w:p>
    <w:p w:rsidR="008A7836" w:rsidRDefault="007540BA">
      <w:pPr>
        <w:pStyle w:val="ProductList-Body"/>
      </w:pPr>
      <w:r>
        <w:t>A Frissítési Garanciából Felhasználói SL licencekhez a megfelelő CAL Suite Bridge licencekre vagy az alább felsorolt USL licencekre van szükség:</w:t>
      </w:r>
    </w:p>
    <w:p w:rsidR="008A7836" w:rsidRDefault="008A7836">
      <w:pPr>
        <w:pStyle w:val="ProductList-Body"/>
      </w:pPr>
    </w:p>
    <w:tbl>
      <w:tblPr>
        <w:tblStyle w:val="PURTable"/>
        <w:tblW w:w="0" w:type="dxa"/>
        <w:tblLook w:val="04A0" w:firstRow="1" w:lastRow="0" w:firstColumn="1" w:lastColumn="0" w:noHBand="0" w:noVBand="1"/>
      </w:tblPr>
      <w:tblGrid>
        <w:gridCol w:w="3823"/>
        <w:gridCol w:w="3392"/>
        <w:gridCol w:w="3701"/>
      </w:tblGrid>
      <w:tr w:rsidR="008A783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8A7836" w:rsidRDefault="007540B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A szükséges CAL Suite Bridge vagy USL</w:t>
            </w:r>
          </w:p>
        </w:tc>
      </w:tr>
      <w:tr w:rsidR="008A7836">
        <w:tc>
          <w:tcPr>
            <w:tcW w:w="4160" w:type="dxa"/>
            <w:tcBorders>
              <w:top w:val="single" w:sz="4" w:space="0" w:color="6E6E6E"/>
              <w:left w:val="single" w:sz="4" w:space="0" w:color="6E6E6E"/>
              <w:bottom w:val="single" w:sz="4" w:space="0" w:color="6E6E6E"/>
            </w:tcBorders>
          </w:tcPr>
          <w:p w:rsidR="008A7836" w:rsidRDefault="007540BA">
            <w:pPr>
              <w:pStyle w:val="ProductList-TableBody"/>
            </w:pPr>
            <w:r>
              <w:t>Office 365 Nagyvállalati/Kormányzati verzió E1 csomag Frissítési Garanciából</w:t>
            </w:r>
          </w:p>
        </w:tc>
        <w:tc>
          <w:tcPr>
            <w:tcW w:w="3800" w:type="dxa"/>
          </w:tcPr>
          <w:p w:rsidR="008A7836" w:rsidRDefault="007540BA">
            <w:pPr>
              <w:pStyle w:val="ProductList-TableBody"/>
            </w:pPr>
            <w:r>
              <w:t>Core CAL Csomag</w:t>
            </w:r>
          </w:p>
        </w:tc>
        <w:tc>
          <w:tcPr>
            <w:tcW w:w="4160" w:type="dxa"/>
            <w:tcBorders>
              <w:top w:val="single" w:sz="4" w:space="0" w:color="6E6E6E"/>
              <w:bottom w:val="none" w:sz="4" w:space="0" w:color="6E6E6E"/>
              <w:right w:val="single" w:sz="4" w:space="0" w:color="6E6E6E"/>
            </w:tcBorders>
          </w:tcPr>
          <w:p w:rsidR="008A7836" w:rsidRDefault="007540BA">
            <w:pPr>
              <w:pStyle w:val="ProductList-TableBody"/>
            </w:pPr>
            <w:r>
              <w:t>Core CAL Bridge for Office 365 vagy</w:t>
            </w:r>
          </w:p>
          <w:p w:rsidR="008A7836" w:rsidRDefault="007540BA">
            <w:pPr>
              <w:pStyle w:val="ProductList-TableBody"/>
            </w:pPr>
            <w:r>
              <w:t>Enterprise Mobility + Security</w:t>
            </w:r>
          </w:p>
        </w:tc>
      </w:tr>
      <w:tr w:rsidR="008A7836">
        <w:tc>
          <w:tcPr>
            <w:tcW w:w="4160" w:type="dxa"/>
            <w:tcBorders>
              <w:top w:val="single" w:sz="4" w:space="0" w:color="6E6E6E"/>
              <w:left w:val="single" w:sz="4" w:space="0" w:color="6E6E6E"/>
              <w:bottom w:val="single" w:sz="4" w:space="0" w:color="6E6E6E"/>
            </w:tcBorders>
          </w:tcPr>
          <w:p w:rsidR="008A7836" w:rsidRDefault="007540BA">
            <w:pPr>
              <w:pStyle w:val="ProductList-TableBody"/>
            </w:pPr>
            <w:r>
              <w:t>Office 365 (Nagyvállalati verzió E3, E5 csomag és Kormányzati verzió E3, E4 csomag) Frissítési Garanciából</w:t>
            </w:r>
          </w:p>
        </w:tc>
        <w:tc>
          <w:tcPr>
            <w:tcW w:w="3800" w:type="dxa"/>
          </w:tcPr>
          <w:p w:rsidR="008A7836" w:rsidRDefault="007540B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8A7836" w:rsidRDefault="008A7836">
            <w:pPr>
              <w:pStyle w:val="ProductList-TableBody"/>
            </w:pPr>
          </w:p>
        </w:tc>
      </w:tr>
      <w:tr w:rsidR="008A7836">
        <w:tc>
          <w:tcPr>
            <w:tcW w:w="4160" w:type="dxa"/>
            <w:tcBorders>
              <w:top w:val="single" w:sz="4" w:space="0" w:color="6E6E6E"/>
              <w:left w:val="single" w:sz="4" w:space="0" w:color="6E6E6E"/>
              <w:bottom w:val="single" w:sz="4" w:space="0" w:color="6E6E6E"/>
            </w:tcBorders>
          </w:tcPr>
          <w:p w:rsidR="008A7836" w:rsidRDefault="007540BA">
            <w:pPr>
              <w:pStyle w:val="ProductList-TableBody"/>
            </w:pPr>
            <w:r>
              <w:t>Office 365 (Nagyvállalati verzió E3, E5 csomag és Kormányzati verzió E3, E4 csomag) Frissítési Garanciából</w:t>
            </w:r>
          </w:p>
        </w:tc>
        <w:tc>
          <w:tcPr>
            <w:tcW w:w="3800" w:type="dxa"/>
          </w:tcPr>
          <w:p w:rsidR="008A7836" w:rsidRDefault="007540B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8A7836" w:rsidRDefault="007540BA">
            <w:pPr>
              <w:pStyle w:val="ProductList-TableBody"/>
            </w:pPr>
            <w:r>
              <w:t>Nagyvállalati CAL Bridge az Office 365 termékhez vagy</w:t>
            </w:r>
          </w:p>
          <w:p w:rsidR="008A7836" w:rsidRDefault="007540BA">
            <w:pPr>
              <w:pStyle w:val="ProductList-TableBody"/>
            </w:pPr>
            <w:r>
              <w:t>Enterprise Mobility + Security</w:t>
            </w:r>
          </w:p>
        </w:tc>
      </w:tr>
    </w:tbl>
    <w:p w:rsidR="008A7836" w:rsidRDefault="008A7836">
      <w:pPr>
        <w:pStyle w:val="ProductList-Body"/>
      </w:pPr>
    </w:p>
    <w:p w:rsidR="008A7836" w:rsidRDefault="007540BA">
      <w:pPr>
        <w:pStyle w:val="ProductList-Offering2HeadingNoBorder"/>
        <w:outlineLvl w:val="2"/>
      </w:pPr>
      <w:r>
        <w:t>Project Online</w:t>
      </w:r>
      <w:r>
        <w:fldChar w:fldCharType="begin"/>
      </w:r>
      <w:r>
        <w:instrText xml:space="preserve"> TC "</w:instrText>
      </w:r>
      <w:bookmarkStart w:id="382" w:name="_Toc502061339"/>
      <w:r>
        <w:instrText>Project Online</w:instrText>
      </w:r>
      <w:bookmarkEnd w:id="382"/>
      <w:r>
        <w:instrText>" \l 3</w:instrText>
      </w:r>
      <w:r>
        <w:fldChar w:fldCharType="end"/>
      </w:r>
    </w:p>
    <w:p w:rsidR="008A7836" w:rsidRDefault="008A7836">
      <w:pPr>
        <w:pStyle w:val="ProductList-Body"/>
      </w:pPr>
    </w:p>
    <w:tbl>
      <w:tblPr>
        <w:tblStyle w:val="PURTable"/>
        <w:tblW w:w="0" w:type="dxa"/>
        <w:tblLook w:val="04A0" w:firstRow="1" w:lastRow="0" w:firstColumn="1" w:lastColumn="0" w:noHBand="0" w:noVBand="1"/>
      </w:tblPr>
      <w:tblGrid>
        <w:gridCol w:w="5511"/>
        <w:gridCol w:w="5405"/>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A7836" w:rsidRDefault="007540B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Megfelelő Licenc(ek)</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Professional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Server CAL</w:t>
            </w:r>
          </w:p>
        </w:tc>
      </w:tr>
      <w:tr w:rsidR="008A7836">
        <w:tc>
          <w:tcPr>
            <w:tcW w:w="612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Professional</w:t>
            </w:r>
          </w:p>
        </w:tc>
      </w:tr>
      <w:tr w:rsidR="008A7836">
        <w:tc>
          <w:tcPr>
            <w:tcW w:w="612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Project Server CAL</w:t>
            </w:r>
          </w:p>
        </w:tc>
      </w:tr>
    </w:tbl>
    <w:p w:rsidR="008A7836" w:rsidRDefault="007540BA">
      <w:pPr>
        <w:pStyle w:val="ProductList-SectionHeading"/>
        <w:pageBreakBefore/>
        <w:outlineLvl w:val="0"/>
      </w:pPr>
      <w:bookmarkStart w:id="383" w:name="_Sec562"/>
      <w:bookmarkEnd w:id="355"/>
      <w:r>
        <w:t>D függelék – Szakmai Szolgáltatások</w:t>
      </w:r>
      <w:r>
        <w:fldChar w:fldCharType="begin"/>
      </w:r>
      <w:r>
        <w:instrText xml:space="preserve"> TC "</w:instrText>
      </w:r>
      <w:bookmarkStart w:id="384" w:name="_Toc502061340"/>
      <w:r>
        <w:instrText>D függelék – Szakmai Szolgáltatások</w:instrText>
      </w:r>
      <w:bookmarkEnd w:id="384"/>
      <w:r>
        <w:instrText>" \l 1</w:instrText>
      </w:r>
      <w:r>
        <w:fldChar w:fldCharType="end"/>
      </w:r>
    </w:p>
    <w:p w:rsidR="008A7836" w:rsidRDefault="007540BA">
      <w:pPr>
        <w:pStyle w:val="ProductList-Body"/>
      </w:pPr>
      <w:r>
        <w:t>Az alábbiak a Microsoft Mennyiségi Licencprogram keretében elérhető Szakmai Szolgáltatásokat ismertetik.</w:t>
      </w:r>
    </w:p>
    <w:p w:rsidR="008A7836" w:rsidRDefault="007540BA">
      <w:pPr>
        <w:pStyle w:val="ProductList-Offering1Heading"/>
        <w:outlineLvl w:val="1"/>
      </w:pPr>
      <w:bookmarkStart w:id="385" w:name="_Sec565"/>
      <w:r>
        <w:t>Microsoft Premier Támogatási ajánlatok</w:t>
      </w:r>
      <w:bookmarkEnd w:id="385"/>
      <w:r>
        <w:fldChar w:fldCharType="begin"/>
      </w:r>
      <w:r>
        <w:instrText xml:space="preserve"> TC "</w:instrText>
      </w:r>
      <w:bookmarkStart w:id="386" w:name="_Toc502061341"/>
      <w:r>
        <w:instrText>Microsoft Premier Támogatási ajánlatok</w:instrText>
      </w:r>
      <w:bookmarkEnd w:id="38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8A78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jc w:val="center"/>
            </w:pPr>
            <w:r>
              <w:rPr>
                <w:color w:val="FFFFFF"/>
              </w:rPr>
              <w:t>Premier Plus</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Havonta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Legfeljebb 10 óra</w:t>
            </w:r>
          </w:p>
          <w:p w:rsidR="008A7836" w:rsidRDefault="007540BA">
            <w:pPr>
              <w:pStyle w:val="ProductList-TableBody"/>
            </w:pPr>
            <w:r>
              <w:t>+1 állapot-ellenőrzés</w:t>
            </w:r>
          </w:p>
          <w:p w:rsidR="008A7836" w:rsidRDefault="007540B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Legfeljebb 160 óra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Legfeljebb 140 óra</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404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20-as csomagok</w:t>
            </w:r>
          </w:p>
        </w:tc>
      </w:tr>
    </w:tbl>
    <w:p w:rsidR="008A7836" w:rsidRDefault="007540BA">
      <w:pPr>
        <w:pStyle w:val="ProductList-Body"/>
      </w:pPr>
      <w:r>
        <w:rPr>
          <w:vertAlign w:val="superscript"/>
        </w:rPr>
        <w:t xml:space="preserve">1 </w:t>
      </w:r>
      <w:r>
        <w:rPr>
          <w:i/>
        </w:rPr>
        <w:t>A Munkaidő helyileg van meghatározva.</w:t>
      </w:r>
    </w:p>
    <w:p w:rsidR="008A7836" w:rsidRDefault="008A7836">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8A78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Az Ügyféltől elvárt reakció</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Katasztrofálisan érinti az üzletvitelt: </w:t>
            </w:r>
          </w:p>
          <w:p w:rsidR="008A7836" w:rsidRDefault="007540BA">
            <w:pPr>
              <w:pStyle w:val="ProductList-TableBody"/>
            </w:pPr>
            <w:r>
              <w:t>Az alapvető (nélkülözhetetlen) üzleti folyamat teljes mértékben elveszett, a munka észszerű keretek között nem folytatható</w:t>
            </w:r>
          </w:p>
          <w:p w:rsidR="008A7836" w:rsidRDefault="007540B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visszahívás legfeljebb 1 órán belül</w:t>
            </w:r>
          </w:p>
          <w:p w:rsidR="008A7836" w:rsidRDefault="007540BA">
            <w:pPr>
              <w:pStyle w:val="ProductList-TableBody"/>
            </w:pPr>
            <w:r>
              <w:t>A Microsoft Munkatársai a lehető leghamarabb kimennek az ügyfél telephelyére.</w:t>
            </w:r>
          </w:p>
          <w:p w:rsidR="008A7836" w:rsidRDefault="007540BA">
            <w:pPr>
              <w:pStyle w:val="ProductList-TableBody"/>
            </w:pPr>
            <w:r>
              <w:t>Folyamatos rendelkezésre állás, heti 7 napon, napi 24 órában</w:t>
            </w:r>
          </w:p>
          <w:p w:rsidR="008A7836" w:rsidRDefault="007540BA">
            <w:pPr>
              <w:pStyle w:val="ProductList-TableBody"/>
            </w:pPr>
            <w:r>
              <w:t>A probléma gyors eszkalálása a Microsofton belül a Termékekkel foglalkozó csapatoknak</w:t>
            </w:r>
          </w:p>
          <w:p w:rsidR="008A7836" w:rsidRDefault="007540B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Az Ügyfél Felsőszintű Vállalatvezetőinek értesítése </w:t>
            </w:r>
          </w:p>
          <w:p w:rsidR="008A7836" w:rsidRDefault="007540BA">
            <w:pPr>
              <w:pStyle w:val="ProductList-TableBody"/>
            </w:pPr>
            <w:r>
              <w:t>Megfelelő erőforrások biztosítása a folyamatos (heti 7 nap, napi 24 óra) rendelkezésre álláshoz</w:t>
            </w:r>
            <w:r>
              <w:rPr>
                <w:vertAlign w:val="superscript"/>
              </w:rPr>
              <w:t>2</w:t>
            </w:r>
          </w:p>
          <w:p w:rsidR="008A7836" w:rsidRDefault="007540BA">
            <w:pPr>
              <w:pStyle w:val="ProductList-TableBody"/>
            </w:pPr>
            <w:r>
              <w:t>A módosításokat jóváhagyó szervezeti egység gyors elérése, tőle gyors válaszok érkezése</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Súlyosan érinti az üzletvitelt: </w:t>
            </w:r>
          </w:p>
          <w:p w:rsidR="008A7836" w:rsidRDefault="007540BA">
            <w:pPr>
              <w:pStyle w:val="ProductList-TableBody"/>
            </w:pPr>
            <w:r>
              <w:t>A szolgáltatások jelentős mértékű elvesztése vagy minőségük jelentős romlása</w:t>
            </w:r>
          </w:p>
          <w:p w:rsidR="008A7836" w:rsidRDefault="007540B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visszahívás legfeljebb 1 órán belül</w:t>
            </w:r>
          </w:p>
          <w:p w:rsidR="008A7836" w:rsidRDefault="007540BA">
            <w:pPr>
              <w:pStyle w:val="ProductList-TableBody"/>
            </w:pPr>
            <w:r>
              <w:t>A Microsoft Munkatársai szükség szerint kimennek az Ügyfél telephelyére.</w:t>
            </w:r>
          </w:p>
          <w:p w:rsidR="008A7836" w:rsidRDefault="007540BA">
            <w:pPr>
              <w:pStyle w:val="ProductList-TableBody"/>
            </w:pPr>
            <w:r>
              <w:t>Folyamatos rendelkezésre állás, heti 7 napon, napi 24 órában</w:t>
            </w:r>
          </w:p>
          <w:p w:rsidR="008A7836" w:rsidRDefault="007540B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Megfelelő erőforrások biztosítása a folyamatos (heti 7 nap, napi 24 óra) rendelkezésre álláshoz</w:t>
            </w:r>
            <w:r>
              <w:rPr>
                <w:vertAlign w:val="superscript"/>
              </w:rPr>
              <w:t>2</w:t>
            </w:r>
          </w:p>
          <w:p w:rsidR="008A7836" w:rsidRDefault="007540BA">
            <w:pPr>
              <w:pStyle w:val="ProductList-TableBody"/>
            </w:pPr>
            <w:r>
              <w:t>A módosításokat jóváhagyó szervezeti egység gyors elérése, tőle gyors válaszok érkezése</w:t>
            </w:r>
          </w:p>
          <w:p w:rsidR="008A7836" w:rsidRDefault="007540BA">
            <w:pPr>
              <w:pStyle w:val="ProductList-TableBody"/>
            </w:pPr>
            <w:r>
              <w:t>A vezetőség értesítése</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Mérsékelten érinti az üzletvitelt: </w:t>
            </w:r>
          </w:p>
          <w:p w:rsidR="008A7836" w:rsidRDefault="007540BA">
            <w:pPr>
              <w:pStyle w:val="ProductList-TableBody"/>
            </w:pPr>
            <w:r>
              <w:t>A szolgáltatások elviselhető mértékű megsemmisülése vagy minőségük mérsékelt romlása mellett a munka tulajdonképpen, ha rosszabb körülmények között is, de folytatható.</w:t>
            </w:r>
          </w:p>
          <w:p w:rsidR="008A7836" w:rsidRDefault="007540B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visszahívás legfeljebb 2 órán belül</w:t>
            </w:r>
          </w:p>
          <w:p w:rsidR="008A7836" w:rsidRDefault="007540B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Megfelelő erőforrások biztosítása folyamatos rendelkezésre álláshoz munkaidőben</w:t>
            </w:r>
            <w:r>
              <w:rPr>
                <w:vertAlign w:val="superscript"/>
              </w:rPr>
              <w:t>1</w:t>
            </w:r>
          </w:p>
          <w:p w:rsidR="008A7836" w:rsidRDefault="007540BA">
            <w:pPr>
              <w:pStyle w:val="ProductList-TableBody"/>
            </w:pPr>
            <w:r>
              <w:t>A módosításokat jóváhagyó szervezeti egység elérése, tőle válaszok érkezése 4 Munkaórán</w:t>
            </w:r>
            <w:r>
              <w:rPr>
                <w:vertAlign w:val="superscript"/>
              </w:rPr>
              <w:t>1</w:t>
            </w:r>
            <w:r>
              <w:t xml:space="preserve"> belül</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Alig érinti az üzletvitelt: </w:t>
            </w:r>
          </w:p>
          <w:p w:rsidR="008A7836" w:rsidRDefault="007540BA">
            <w:pPr>
              <w:pStyle w:val="ProductList-TableBody"/>
            </w:pPr>
            <w:r>
              <w:t>Az üzletvitel lényegében a szolgáltatások kisebb romlása mellett vagy azok romlása nélkül folytatható.</w:t>
            </w:r>
          </w:p>
          <w:p w:rsidR="008A7836" w:rsidRDefault="007540B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 visszahívás legfeljebb 4 órán belül</w:t>
            </w:r>
          </w:p>
          <w:p w:rsidR="008A7836" w:rsidRDefault="007540B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Pontos kapcsolattartási adatok az eset felelősére vonatkozóan</w:t>
            </w:r>
          </w:p>
          <w:p w:rsidR="008A7836" w:rsidRDefault="007540BA">
            <w:pPr>
              <w:pStyle w:val="ProductList-TableBody"/>
            </w:pPr>
            <w:r>
              <w:t>Reagálás 24 órán belül</w:t>
            </w:r>
          </w:p>
        </w:tc>
      </w:tr>
    </w:tbl>
    <w:p w:rsidR="008A7836" w:rsidRDefault="007540BA">
      <w:pPr>
        <w:pStyle w:val="ProductList-Body"/>
      </w:pPr>
      <w:r>
        <w:rPr>
          <w:vertAlign w:val="superscript"/>
        </w:rPr>
        <w:t>1</w:t>
      </w:r>
      <w:r>
        <w:rPr>
          <w:i/>
        </w:rPr>
        <w:t>A Munkaidő helyileg van meghatározva.</w:t>
      </w:r>
    </w:p>
    <w:p w:rsidR="008A7836" w:rsidRDefault="007540B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8A7836" w:rsidRDefault="008A7836">
      <w:pPr>
        <w:pStyle w:val="ProductList-Body"/>
      </w:pPr>
    </w:p>
    <w:p w:rsidR="008A7836" w:rsidRDefault="007540BA">
      <w:pPr>
        <w:pStyle w:val="ProductList-ClauseHeading"/>
        <w:outlineLvl w:val="2"/>
      </w:pPr>
      <w:r>
        <w:t>Kapcsolódó üzleti szabályok</w:t>
      </w:r>
    </w:p>
    <w:p w:rsidR="008A7836" w:rsidRDefault="007540B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8A7836" w:rsidRDefault="007540BA">
      <w:pPr>
        <w:pStyle w:val="ProductList-Offering1Heading"/>
        <w:outlineLvl w:val="1"/>
      </w:pPr>
      <w:bookmarkStart w:id="387" w:name="_Sec566"/>
      <w:r>
        <w:t>Microsoft Digitális Tanácsadási Szolgáltatások ajánlatai</w:t>
      </w:r>
      <w:bookmarkEnd w:id="387"/>
      <w:r>
        <w:fldChar w:fldCharType="begin"/>
      </w:r>
      <w:r>
        <w:instrText xml:space="preserve"> TC "</w:instrText>
      </w:r>
      <w:bookmarkStart w:id="388" w:name="_Toc502061342"/>
      <w:r>
        <w:instrText>Microsoft Digitális Tanácsadási Szolgáltatások ajánlatai</w:instrText>
      </w:r>
      <w:bookmarkEnd w:id="388"/>
      <w:r>
        <w:instrText>" \l 2</w:instrText>
      </w:r>
      <w:r>
        <w:fldChar w:fldCharType="end"/>
      </w:r>
    </w:p>
    <w:p w:rsidR="008A7836" w:rsidRDefault="007540B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8A783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Nagyvállalati Stratégia – Portfólió</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9RO-xxxx</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 Microsoft egy Digitális Tanácsadójának és Nagyvállalati Szolgáltatásnyújtási Csapatának összesen legfeljebb évi 1600 órája</w:t>
            </w: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pPr>
          </w:p>
        </w:tc>
      </w:tr>
      <w:tr w:rsidR="008A7836">
        <w:tc>
          <w:tcPr>
            <w:tcW w:w="30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A7836" w:rsidRDefault="007540BA">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8A7836" w:rsidRDefault="008A7836">
            <w:pPr>
              <w:pStyle w:val="ProductList-TableBody"/>
            </w:pPr>
          </w:p>
        </w:tc>
      </w:tr>
    </w:tbl>
    <w:p w:rsidR="008A7836" w:rsidRDefault="008A7836">
      <w:pPr>
        <w:pStyle w:val="ProductList-Body"/>
      </w:pPr>
    </w:p>
    <w:p w:rsidR="008A7836" w:rsidRDefault="007540BA">
      <w:pPr>
        <w:pStyle w:val="ProductList-ClauseHeading"/>
        <w:outlineLvl w:val="2"/>
      </w:pPr>
      <w:r>
        <w:t>Digitális Tanácsadási szolgáltatási modulok</w:t>
      </w:r>
    </w:p>
    <w:p w:rsidR="008A7836" w:rsidRDefault="007540BA">
      <w:pPr>
        <w:pStyle w:val="ProductList-Body"/>
      </w:pPr>
      <w:r>
        <w:t>A Digitális Tanácsadási megállapodás – a Szolgáltatásnyújtási Tervben dokumentáltaknak megfelelően – a Digitális Tanácsadási szolgáltatási modulok közül tartalmazhat egyet vagy többet.</w:t>
      </w:r>
    </w:p>
    <w:p w:rsidR="008A7836" w:rsidRDefault="008A7836">
      <w:pPr>
        <w:pStyle w:val="ProductList-Body"/>
      </w:pPr>
    </w:p>
    <w:p w:rsidR="008A7836" w:rsidRDefault="007540BA">
      <w:pPr>
        <w:pStyle w:val="ProductList-ClauseHeading"/>
        <w:outlineLvl w:val="2"/>
      </w:pPr>
      <w:r>
        <w:t>A jelen megállapodás hatálya alá nem tartozó szolgáltatások</w:t>
      </w:r>
    </w:p>
    <w:p w:rsidR="008A7836" w:rsidRDefault="007540B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8A7836" w:rsidRDefault="008A7836">
      <w:pPr>
        <w:pStyle w:val="ProductList-Body"/>
      </w:pPr>
    </w:p>
    <w:p w:rsidR="008A7836" w:rsidRDefault="007540BA">
      <w:pPr>
        <w:pStyle w:val="ProductList-ClauseHeading"/>
        <w:outlineLvl w:val="2"/>
      </w:pPr>
      <w:r>
        <w:t>Az Ügyfél kötelezettségei</w:t>
      </w:r>
    </w:p>
    <w:p w:rsidR="008A7836" w:rsidRDefault="007540B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8A7836" w:rsidRDefault="007540BA">
      <w:pPr>
        <w:pStyle w:val="ProductList-Offering1Heading"/>
        <w:outlineLvl w:val="1"/>
      </w:pPr>
      <w:bookmarkStart w:id="389" w:name="_Sec567"/>
      <w:r>
        <w:t>Értékesítési Hatékonyságnövelőre vonatkozó ajánlatok</w:t>
      </w:r>
      <w:bookmarkEnd w:id="389"/>
      <w:r>
        <w:fldChar w:fldCharType="begin"/>
      </w:r>
      <w:r>
        <w:instrText xml:space="preserve"> TC "</w:instrText>
      </w:r>
      <w:bookmarkStart w:id="390" w:name="_Toc502061343"/>
      <w:r>
        <w:instrText>Értékesítési Hatékonyságnövelőre vonatkozó ajánlatok</w:instrText>
      </w:r>
      <w:bookmarkEnd w:id="390"/>
      <w:r>
        <w:instrText>" \l 2</w:instrText>
      </w:r>
      <w:r>
        <w:fldChar w:fldCharType="end"/>
      </w:r>
    </w:p>
    <w:p w:rsidR="008A7836" w:rsidRDefault="007540BA">
      <w:pPr>
        <w:pStyle w:val="ProductList-ClauseHeading"/>
        <w:outlineLvl w:val="2"/>
      </w:pPr>
      <w:r>
        <w:t>Az Értékesítési Hatékonyságnövelő áttekintése</w:t>
      </w:r>
    </w:p>
    <w:p w:rsidR="008A7836" w:rsidRDefault="007540B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8A7836" w:rsidRDefault="008A7836">
      <w:pPr>
        <w:pStyle w:val="ProductList-Body"/>
      </w:pPr>
    </w:p>
    <w:p w:rsidR="008A7836" w:rsidRDefault="007540BA">
      <w:pPr>
        <w:pStyle w:val="ProductList-Body"/>
      </w:pPr>
      <w:r>
        <w:t>Az Értékesítési Hatékonyságnövelő a következő szolgáltatási anyagokat tartalmazza:</w:t>
      </w:r>
    </w:p>
    <w:p w:rsidR="008A7836" w:rsidRDefault="007540BA" w:rsidP="007540BA">
      <w:pPr>
        <w:pStyle w:val="ProductList-Bullet"/>
        <w:numPr>
          <w:ilvl w:val="0"/>
          <w:numId w:val="63"/>
        </w:numPr>
      </w:pPr>
      <w:r>
        <w:rPr>
          <w:b/>
          <w:color w:val="00188F"/>
        </w:rPr>
        <w:t>Szolgáltatásnyújtási Terv</w:t>
      </w:r>
      <w:r>
        <w:t>: egy Microsoft-Tanácsadó hozza létre az Ügyfél üzleti céljainak és célkitűzéseinek elérése érdekében.</w:t>
      </w:r>
    </w:p>
    <w:p w:rsidR="008A7836" w:rsidRDefault="007540BA" w:rsidP="007540BA">
      <w:pPr>
        <w:pStyle w:val="ProductList-Bullet"/>
        <w:numPr>
          <w:ilvl w:val="0"/>
          <w:numId w:val="63"/>
        </w:numPr>
      </w:pPr>
      <w:r>
        <w:rPr>
          <w:b/>
          <w:color w:val="00188F"/>
        </w:rPr>
        <w:t>Workshopok</w:t>
      </w:r>
      <w:r>
        <w:t>: összesen legfeljebb tizenhat (16) órányi workshop:</w:t>
      </w:r>
    </w:p>
    <w:p w:rsidR="008A7836" w:rsidRDefault="007540BA" w:rsidP="007540BA">
      <w:pPr>
        <w:pStyle w:val="ProductList-Bullet"/>
        <w:numPr>
          <w:ilvl w:val="1"/>
          <w:numId w:val="63"/>
        </w:numPr>
      </w:pPr>
      <w:r>
        <w:t>legfeljebb két (2) feltáró workshop a legfontosabb használati minták és az Ügyfél által megadott, a konfigurációs beállításokra vonatkozó üzleti követelmények feltárására és meghatározására;</w:t>
      </w:r>
    </w:p>
    <w:p w:rsidR="008A7836" w:rsidRDefault="007540BA" w:rsidP="007540BA">
      <w:pPr>
        <w:pStyle w:val="ProductList-Bullet"/>
        <w:numPr>
          <w:ilvl w:val="1"/>
          <w:numId w:val="63"/>
        </w:numPr>
      </w:pPr>
      <w:r>
        <w:t>legfeljebb négy (4) terváttekintő workshop az Összeállítási fázisban.</w:t>
      </w:r>
    </w:p>
    <w:p w:rsidR="008A7836" w:rsidRDefault="007540BA" w:rsidP="007540BA">
      <w:pPr>
        <w:pStyle w:val="ProductList-Bullet"/>
        <w:numPr>
          <w:ilvl w:val="0"/>
          <w:numId w:val="6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8A7836" w:rsidRDefault="007540BA" w:rsidP="007540BA">
      <w:pPr>
        <w:pStyle w:val="ProductList-Bullet"/>
        <w:numPr>
          <w:ilvl w:val="0"/>
          <w:numId w:val="6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8A7836" w:rsidRDefault="007540BA" w:rsidP="007540BA">
      <w:pPr>
        <w:pStyle w:val="ProductList-Bullet"/>
        <w:numPr>
          <w:ilvl w:val="0"/>
          <w:numId w:val="63"/>
        </w:numPr>
      </w:pPr>
      <w:r>
        <w:rPr>
          <w:b/>
          <w:color w:val="00188F"/>
        </w:rPr>
        <w:t>Tesztelés</w:t>
      </w:r>
      <w:r>
        <w:t>: A Microsoft legfeljebb huszonhat (26) órát szán legfeljebb két (2) tesztre (pl. Rendszerteszt és UAT).</w:t>
      </w:r>
    </w:p>
    <w:p w:rsidR="008A7836" w:rsidRDefault="007540BA" w:rsidP="007540BA">
      <w:pPr>
        <w:pStyle w:val="ProductList-Bullet"/>
        <w:numPr>
          <w:ilvl w:val="0"/>
          <w:numId w:val="63"/>
        </w:numPr>
      </w:pPr>
      <w:r>
        <w:rPr>
          <w:b/>
          <w:color w:val="00188F"/>
        </w:rPr>
        <w:t>Képzés és Tudásátadás</w:t>
      </w:r>
      <w:r>
        <w:t>: A Microsoft az Ügyfél felhasználói számára legfeljebb négy (4) órában egy (1) termékorientált képzést nyújt.</w:t>
      </w:r>
    </w:p>
    <w:p w:rsidR="008A7836" w:rsidRDefault="007540BA" w:rsidP="007540BA">
      <w:pPr>
        <w:pStyle w:val="ProductList-Bullet"/>
        <w:numPr>
          <w:ilvl w:val="0"/>
          <w:numId w:val="6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8A7836" w:rsidRDefault="008A7836">
      <w:pPr>
        <w:pStyle w:val="ProductList-Body"/>
      </w:pPr>
    </w:p>
    <w:p w:rsidR="008A7836" w:rsidRDefault="007540BA">
      <w:pPr>
        <w:pStyle w:val="ProductList-ClauseHeading"/>
        <w:outlineLvl w:val="2"/>
      </w:pPr>
      <w:r>
        <w:t>Az Ügyfél kötelezettségei</w:t>
      </w:r>
    </w:p>
    <w:p w:rsidR="008A7836" w:rsidRDefault="007540B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SectionHeading"/>
        <w:pageBreakBefore/>
        <w:outlineLvl w:val="0"/>
      </w:pPr>
      <w:bookmarkStart w:id="391" w:name="_Sec563"/>
      <w:bookmarkEnd w:id="383"/>
      <w:r>
        <w:t>E függelék – A Program Szerződésének Kiegészítő Feltételei</w:t>
      </w:r>
      <w:r>
        <w:fldChar w:fldCharType="begin"/>
      </w:r>
      <w:r>
        <w:instrText xml:space="preserve"> TC "</w:instrText>
      </w:r>
      <w:bookmarkStart w:id="392" w:name="_Toc502061344"/>
      <w:r>
        <w:instrText>E függelék – A Program Szerződésének Kiegészítő Feltételei</w:instrText>
      </w:r>
      <w:bookmarkEnd w:id="392"/>
      <w:r>
        <w:instrText>" \l 1</w:instrText>
      </w:r>
      <w:r>
        <w:fldChar w:fldCharType="end"/>
      </w:r>
    </w:p>
    <w:p w:rsidR="008A7836" w:rsidRDefault="007540BA">
      <w:pPr>
        <w:pStyle w:val="ProductList-Body"/>
      </w:pPr>
      <w:r>
        <w:t>Az alábbi feltételek és kikötések az Ügyfél mennyiségi licencszerződésére alkalmazandók az leírtaknak megfelelően.</w:t>
      </w:r>
    </w:p>
    <w:p w:rsidR="008A7836" w:rsidRDefault="007540BA">
      <w:pPr>
        <w:pStyle w:val="ProductList-Offering1Heading"/>
        <w:outlineLvl w:val="1"/>
      </w:pPr>
      <w:bookmarkStart w:id="393" w:name="_Sec568"/>
      <w:r>
        <w:t>A Select Plus programra vonatkozó kiegészítő feltételek</w:t>
      </w:r>
      <w:bookmarkEnd w:id="393"/>
      <w:r>
        <w:fldChar w:fldCharType="begin"/>
      </w:r>
      <w:r>
        <w:instrText xml:space="preserve"> TC "</w:instrText>
      </w:r>
      <w:bookmarkStart w:id="394" w:name="_Toc502061345"/>
      <w:r>
        <w:instrText>A Select Plus programra vonatkozó kiegészítő feltételek</w:instrText>
      </w:r>
      <w:bookmarkEnd w:id="394"/>
      <w:r>
        <w:instrText>" \l 2</w:instrText>
      </w:r>
      <w:r>
        <w:fldChar w:fldCharType="end"/>
      </w:r>
    </w:p>
    <w:p w:rsidR="008A7836" w:rsidRDefault="007540B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8A7836" w:rsidRDefault="008A7836">
      <w:pPr>
        <w:pStyle w:val="ProductList-Body"/>
      </w:pPr>
    </w:p>
    <w:p w:rsidR="008A7836" w:rsidRDefault="007540BA">
      <w:pPr>
        <w:pStyle w:val="ProductList-ClauseHeading"/>
        <w:outlineLvl w:val="2"/>
      </w:pPr>
      <w:r>
        <w:t>Árszintek a Select Plus programban</w:t>
      </w:r>
    </w:p>
    <w:p w:rsidR="008A7836" w:rsidRDefault="007540B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8A783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A7836" w:rsidRDefault="007540BA">
            <w:pPr>
              <w:pStyle w:val="ProductList-TableBody"/>
            </w:pPr>
            <w:r>
              <w:rPr>
                <w:color w:val="FFFFFF"/>
              </w:rPr>
              <w:t>Évente minimálisan szükséges pontok száma termékcsoportonként</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500</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4 000</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10 000</w:t>
            </w:r>
          </w:p>
        </w:tc>
      </w:tr>
      <w:tr w:rsidR="008A7836">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pPr>
            <w:r>
              <w:t>25 000</w:t>
            </w:r>
          </w:p>
        </w:tc>
      </w:tr>
    </w:tbl>
    <w:p w:rsidR="008A7836" w:rsidRDefault="007540BA">
      <w:pPr>
        <w:pStyle w:val="ProductList-Offering1Heading"/>
        <w:outlineLvl w:val="1"/>
      </w:pPr>
      <w:bookmarkStart w:id="395" w:name="_Sec569"/>
      <w:r>
        <w:t>A „felügyelet” meghatározása Megfelelő Eszközök esetén</w:t>
      </w:r>
      <w:bookmarkEnd w:id="395"/>
      <w:r>
        <w:fldChar w:fldCharType="begin"/>
      </w:r>
      <w:r>
        <w:instrText xml:space="preserve"> TC "</w:instrText>
      </w:r>
      <w:bookmarkStart w:id="396" w:name="_Toc502061346"/>
      <w:r>
        <w:instrText>A</w:instrText>
      </w:r>
      <w:bookmarkEnd w:id="396"/>
      <w:r>
        <w:instrText xml:space="preserve"> „felügyelet” meghatározása Megfelelő Eszközök esetén" \l 2</w:instrText>
      </w:r>
      <w:r>
        <w:fldChar w:fldCharType="end"/>
      </w:r>
    </w:p>
    <w:p w:rsidR="008A7836" w:rsidRDefault="007540B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8A7836" w:rsidRDefault="007540BA" w:rsidP="007540BA">
      <w:pPr>
        <w:pStyle w:val="ProductList-Bullet"/>
        <w:numPr>
          <w:ilvl w:val="0"/>
          <w:numId w:val="64"/>
        </w:numPr>
      </w:pPr>
      <w:r>
        <w:t>amelynek megengedi, hogy a tartományához csatlakozzon; vagy</w:t>
      </w:r>
    </w:p>
    <w:p w:rsidR="008A7836" w:rsidRDefault="007540BA" w:rsidP="007540BA">
      <w:pPr>
        <w:pStyle w:val="ProductList-Bullet"/>
        <w:numPr>
          <w:ilvl w:val="0"/>
          <w:numId w:val="64"/>
        </w:numPr>
      </w:pPr>
      <w:r>
        <w:t>amelyet hitelesít annak előfeltételeként, hogy a telephelyén alkalmazások legyenek használhatók; vagy</w:t>
      </w:r>
    </w:p>
    <w:p w:rsidR="008A7836" w:rsidRDefault="007540BA" w:rsidP="007540BA">
      <w:pPr>
        <w:pStyle w:val="ProductList-Bullet"/>
        <w:numPr>
          <w:ilvl w:val="0"/>
          <w:numId w:val="64"/>
        </w:numPr>
      </w:pPr>
      <w:r>
        <w:t>amelyre ügynökprogramokat (pl. vírusvédelmi, kártékony programok elleni vagy az Ügyfél házirendje által előírt más ügynökprogramokat) telepít; vagy</w:t>
      </w:r>
    </w:p>
    <w:p w:rsidR="008A7836" w:rsidRDefault="007540BA" w:rsidP="007540BA">
      <w:pPr>
        <w:pStyle w:val="ProductList-Bullet"/>
        <w:numPr>
          <w:ilvl w:val="0"/>
          <w:numId w:val="64"/>
        </w:numPr>
      </w:pPr>
      <w:r>
        <w:t>amelyre közvetlenül vagy közvetett módon csoportházirendeket alkalmaz és tartat be; vagy</w:t>
      </w:r>
    </w:p>
    <w:p w:rsidR="008A7836" w:rsidRDefault="007540BA" w:rsidP="007540BA">
      <w:pPr>
        <w:pStyle w:val="ProductList-Bullet"/>
        <w:numPr>
          <w:ilvl w:val="0"/>
          <w:numId w:val="64"/>
        </w:numPr>
      </w:pPr>
      <w:r>
        <w:t>amelyen egy Operációsrendszer-környezethez közvetlenül vagy közvetett módon kapcsolódó hardver vagy szoftver adatait kéri le vagy fogadja, illetve konfigurálja az ilyen hardvert vagy szoftvert, vagy utasításokat ad számukra; vagy</w:t>
      </w:r>
    </w:p>
    <w:p w:rsidR="008A7836" w:rsidRDefault="007540BA" w:rsidP="007540BA">
      <w:pPr>
        <w:pStyle w:val="ProductList-Bullet"/>
        <w:numPr>
          <w:ilvl w:val="0"/>
          <w:numId w:val="64"/>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8A7836" w:rsidRDefault="008A7836">
      <w:pPr>
        <w:pStyle w:val="ProductList-Body"/>
      </w:pPr>
    </w:p>
    <w:p w:rsidR="008A7836" w:rsidRDefault="007540B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8A7836" w:rsidRDefault="007540BA">
      <w:pPr>
        <w:pStyle w:val="ProductList-Offering1Heading"/>
        <w:outlineLvl w:val="1"/>
      </w:pPr>
      <w:bookmarkStart w:id="397" w:name="_Sec570"/>
      <w:r>
        <w:t>Online Szolgáltatások az Open programokban</w:t>
      </w:r>
      <w:bookmarkEnd w:id="397"/>
      <w:r>
        <w:fldChar w:fldCharType="begin"/>
      </w:r>
      <w:r>
        <w:instrText xml:space="preserve"> TC "</w:instrText>
      </w:r>
      <w:bookmarkStart w:id="398" w:name="_Toc502061347"/>
      <w:r>
        <w:instrText>Online Szolgáltatások az Open programokban</w:instrText>
      </w:r>
      <w:bookmarkEnd w:id="398"/>
      <w:r>
        <w:instrText>" \l 2</w:instrText>
      </w:r>
      <w:r>
        <w:fldChar w:fldCharType="end"/>
      </w:r>
    </w:p>
    <w:p w:rsidR="008A7836" w:rsidRDefault="007540B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8A7836" w:rsidRDefault="008A7836">
      <w:pPr>
        <w:pStyle w:val="ProductList-Body"/>
      </w:pPr>
    </w:p>
    <w:p w:rsidR="008A7836" w:rsidRDefault="007540B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8A7836" w:rsidRDefault="007540BA">
      <w:pPr>
        <w:pStyle w:val="ProductList-Offering1Heading"/>
        <w:outlineLvl w:val="1"/>
      </w:pPr>
      <w:bookmarkStart w:id="399" w:name="_Sec571"/>
      <w:r>
        <w:t>Szakmai Szolgáltatások kiegészítő feltételei – Korábbi szerződések</w:t>
      </w:r>
      <w:bookmarkEnd w:id="399"/>
      <w:r>
        <w:fldChar w:fldCharType="begin"/>
      </w:r>
      <w:r>
        <w:instrText xml:space="preserve"> TC "</w:instrText>
      </w:r>
      <w:bookmarkStart w:id="400" w:name="_Toc502061348"/>
      <w:r>
        <w:instrText>Szakmai Szolgáltatások kiegészítő feltételei – Korábbi szerződések</w:instrText>
      </w:r>
      <w:bookmarkEnd w:id="400"/>
      <w:r>
        <w:instrText>" \l 2</w:instrText>
      </w:r>
      <w:r>
        <w:fldChar w:fldCharType="end"/>
      </w:r>
    </w:p>
    <w:p w:rsidR="008A7836" w:rsidRDefault="007540B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8A7836" w:rsidRDefault="008A7836">
      <w:pPr>
        <w:pStyle w:val="ProductList-Body"/>
      </w:pPr>
    </w:p>
    <w:p w:rsidR="008A7836" w:rsidRDefault="007540BA">
      <w:pPr>
        <w:pStyle w:val="ProductList-ClauseHeading"/>
        <w:outlineLvl w:val="2"/>
      </w:pPr>
      <w:r>
        <w:t>Használati jogok, tulajdonjogok, licencjogok</w:t>
      </w:r>
    </w:p>
    <w:p w:rsidR="008A7836" w:rsidRDefault="007540BA">
      <w:pPr>
        <w:pStyle w:val="ProductList-SubClauseHeading"/>
        <w:outlineLvl w:val="3"/>
      </w:pPr>
      <w:r>
        <w:t>Javítások</w:t>
      </w:r>
    </w:p>
    <w:p w:rsidR="008A7836" w:rsidRDefault="007540B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8A7836" w:rsidRDefault="008A7836">
      <w:pPr>
        <w:pStyle w:val="ProductList-BodyIndented"/>
      </w:pPr>
    </w:p>
    <w:p w:rsidR="008A7836" w:rsidRDefault="007540BA">
      <w:pPr>
        <w:pStyle w:val="ProductList-SubClauseHeading"/>
        <w:outlineLvl w:val="3"/>
      </w:pPr>
      <w:r>
        <w:t>Korábbi Munka</w:t>
      </w:r>
    </w:p>
    <w:p w:rsidR="008A7836" w:rsidRDefault="007540B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8A7836" w:rsidRDefault="007540B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8A7836" w:rsidRDefault="008A7836">
      <w:pPr>
        <w:pStyle w:val="ProductList-BodyIndented"/>
      </w:pPr>
    </w:p>
    <w:p w:rsidR="008A7836" w:rsidRDefault="007540BA">
      <w:pPr>
        <w:pStyle w:val="ProductList-SubClauseHeading"/>
        <w:outlineLvl w:val="3"/>
      </w:pPr>
      <w:r>
        <w:t>Szolgáltatási Anyagok</w:t>
      </w:r>
    </w:p>
    <w:p w:rsidR="008A7836" w:rsidRDefault="007540B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8A7836" w:rsidRDefault="008A7836">
      <w:pPr>
        <w:pStyle w:val="ProductList-BodyIndented"/>
      </w:pPr>
    </w:p>
    <w:p w:rsidR="008A7836" w:rsidRDefault="007540BA">
      <w:pPr>
        <w:pStyle w:val="ProductList-SubClauseHeading"/>
        <w:outlineLvl w:val="3"/>
      </w:pPr>
      <w:r>
        <w:t>A Szakmai Szolgáltatásokból származó technikai információk felhasználása</w:t>
      </w:r>
    </w:p>
    <w:p w:rsidR="008A7836" w:rsidRDefault="007540B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8A7836" w:rsidRDefault="008A7836">
      <w:pPr>
        <w:pStyle w:val="ProductList-BodyIndented"/>
      </w:pPr>
    </w:p>
    <w:p w:rsidR="008A7836" w:rsidRDefault="007540BA">
      <w:pPr>
        <w:pStyle w:val="ProductList-SubClauseHeading"/>
        <w:outlineLvl w:val="3"/>
      </w:pPr>
      <w:r>
        <w:t>A nyílt forráskódú licencre vonatkozó korlátozások</w:t>
      </w:r>
    </w:p>
    <w:p w:rsidR="008A7836" w:rsidRDefault="007540BA">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8A7836" w:rsidRDefault="008A7836">
      <w:pPr>
        <w:pStyle w:val="ProductList-BodyIndented"/>
      </w:pPr>
    </w:p>
    <w:p w:rsidR="008A7836" w:rsidRDefault="007540BA">
      <w:pPr>
        <w:pStyle w:val="ProductList-SubClauseHeading"/>
        <w:outlineLvl w:val="3"/>
      </w:pPr>
      <w:r>
        <w:t>Társvállalatok jogai</w:t>
      </w:r>
    </w:p>
    <w:p w:rsidR="008A7836" w:rsidRDefault="007540B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8A7836" w:rsidRDefault="008A7836">
      <w:pPr>
        <w:pStyle w:val="ProductList-BodyIndented"/>
      </w:pPr>
    </w:p>
    <w:p w:rsidR="008A7836" w:rsidRDefault="007540BA">
      <w:pPr>
        <w:pStyle w:val="ProductList-ClauseHeading"/>
        <w:outlineLvl w:val="2"/>
      </w:pPr>
      <w:r>
        <w:t>Szavatosság és a felelősség korlátozása</w:t>
      </w:r>
    </w:p>
    <w:p w:rsidR="008A7836" w:rsidRDefault="007540BA">
      <w:pPr>
        <w:pStyle w:val="ProductList-SubClauseHeading"/>
        <w:outlineLvl w:val="3"/>
      </w:pPr>
      <w:r>
        <w:t>A Szakmai Szolgáltatásokra vonatkozó szavatosság</w:t>
      </w:r>
    </w:p>
    <w:p w:rsidR="008A7836" w:rsidRDefault="007540B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8A7836" w:rsidRDefault="008A7836">
      <w:pPr>
        <w:pStyle w:val="ProductList-BodyIndented"/>
      </w:pPr>
    </w:p>
    <w:p w:rsidR="008A7836" w:rsidRDefault="007540BA">
      <w:pPr>
        <w:pStyle w:val="ProductList-SubClauseHeading"/>
        <w:outlineLvl w:val="3"/>
      </w:pPr>
      <w:r>
        <w:t>A felelősség korlátozása</w:t>
      </w:r>
    </w:p>
    <w:p w:rsidR="008A7836" w:rsidRDefault="007540B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8A7836" w:rsidRDefault="008A7836">
      <w:pPr>
        <w:pStyle w:val="ProductList-BodyIndented"/>
        <w:jc w:val="right"/>
      </w:pPr>
    </w:p>
    <w:tbl>
      <w:tblPr>
        <w:tblStyle w:val="PURTable0"/>
        <w:tblW w:w="0" w:type="dxa"/>
        <w:tblLook w:val="04A0" w:firstRow="1" w:lastRow="0" w:firstColumn="1" w:lastColumn="0" w:noHBand="0" w:noVBand="1"/>
      </w:tblPr>
      <w:tblGrid>
        <w:gridCol w:w="1055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Indented"/>
      </w:pPr>
    </w:p>
    <w:p w:rsidR="008A7836" w:rsidRDefault="007540BA">
      <w:pPr>
        <w:pStyle w:val="ProductList-SectionHeading"/>
        <w:pageBreakBefore/>
        <w:outlineLvl w:val="0"/>
      </w:pPr>
      <w:bookmarkStart w:id="401" w:name="_Sec572"/>
      <w:bookmarkEnd w:id="391"/>
      <w:r>
        <w:t>F függelék – Akciók</w:t>
      </w:r>
      <w:r>
        <w:fldChar w:fldCharType="begin"/>
      </w:r>
      <w:r>
        <w:instrText xml:space="preserve"> TC "</w:instrText>
      </w:r>
      <w:bookmarkStart w:id="402" w:name="_Toc502061349"/>
      <w:r>
        <w:instrText>F függelék – Akciók</w:instrText>
      </w:r>
      <w:bookmarkEnd w:id="402"/>
      <w:r>
        <w:instrText>" \l 1</w:instrText>
      </w:r>
      <w:r>
        <w:fldChar w:fldCharType="end"/>
      </w:r>
    </w:p>
    <w:p w:rsidR="008A7836" w:rsidRDefault="007540BA">
      <w:pPr>
        <w:pStyle w:val="ProductList-OfferingGroupHeading"/>
        <w:outlineLvl w:val="1"/>
      </w:pPr>
      <w:bookmarkStart w:id="403" w:name="_Sec1196"/>
      <w:r>
        <w:t>Azure Számítási Kapacitás akció</w:t>
      </w:r>
      <w:bookmarkEnd w:id="403"/>
      <w:r>
        <w:fldChar w:fldCharType="begin"/>
      </w:r>
      <w:r>
        <w:instrText xml:space="preserve"> TC "</w:instrText>
      </w:r>
      <w:bookmarkStart w:id="404" w:name="_Toc502061350"/>
      <w:r>
        <w:instrText>Azure Számítási Kapacitás akció</w:instrText>
      </w:r>
      <w:bookmarkEnd w:id="404"/>
      <w:r>
        <w:instrText>" \l 2</w:instrText>
      </w:r>
      <w:r>
        <w:fldChar w:fldCharType="end"/>
      </w:r>
    </w:p>
    <w:p w:rsidR="008A7836" w:rsidRDefault="007540BA">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8A7836" w:rsidRDefault="007540BA">
      <w:pPr>
        <w:pStyle w:val="ProductList-OfferingGroupHeading"/>
        <w:outlineLvl w:val="1"/>
      </w:pPr>
      <w:bookmarkStart w:id="405" w:name="_Sec1224"/>
      <w:r>
        <w:t>SQL Server 2017 Linuxra Promóció</w:t>
      </w:r>
      <w:bookmarkEnd w:id="405"/>
      <w:r>
        <w:fldChar w:fldCharType="begin"/>
      </w:r>
      <w:r>
        <w:instrText xml:space="preserve"> TC "</w:instrText>
      </w:r>
      <w:bookmarkStart w:id="406" w:name="_Toc502061351"/>
      <w:r>
        <w:instrText>SQL Server 2017 Linuxra Promóció</w:instrText>
      </w:r>
      <w:bookmarkEnd w:id="406"/>
      <w:r>
        <w:instrText>" \l 2</w:instrText>
      </w:r>
      <w:r>
        <w:fldChar w:fldCharType="end"/>
      </w:r>
    </w:p>
    <w:p w:rsidR="008A7836" w:rsidRDefault="007540BA">
      <w:pPr>
        <w:pStyle w:val="ProductList-Body"/>
      </w:pPr>
      <w:r>
        <w:t>2017. október 1. és 2018. szeptember 30. között a Microsoft Linux-specifikus előfizetési licenceket tesz elérhetővé az SQL Server 2017 szoftverhez. Tekintet nélkül az SQL Server 2017 licencei által biztosított platformfüggetlen jogokra az SQL Server Linuxra Promóció licencei csak a Linux platformon teszik lehetővé az SQL Server használatát.</w:t>
      </w:r>
    </w:p>
    <w:p w:rsidR="008A7836" w:rsidRDefault="007540BA">
      <w:pPr>
        <w:pStyle w:val="ProductList-OfferingGroupHeading"/>
        <w:outlineLvl w:val="1"/>
      </w:pPr>
      <w:bookmarkStart w:id="407" w:name="_Sec1154"/>
      <w:r>
        <w:t>Áttérés Windows 10 S-ről Windows 10 Pro-ra Akció</w:t>
      </w:r>
      <w:bookmarkEnd w:id="407"/>
      <w:r>
        <w:fldChar w:fldCharType="begin"/>
      </w:r>
      <w:r>
        <w:instrText xml:space="preserve"> TC "</w:instrText>
      </w:r>
      <w:bookmarkStart w:id="408" w:name="_Toc502061352"/>
      <w:r>
        <w:instrText>Áttérés Windows 10 S-ről Windows 10 Pro-ra Akció</w:instrText>
      </w:r>
      <w:bookmarkEnd w:id="408"/>
      <w:r>
        <w:instrText>" \l 2</w:instrText>
      </w:r>
      <w:r>
        <w:fldChar w:fldCharType="end"/>
      </w:r>
    </w:p>
    <w:p w:rsidR="008A7836" w:rsidRDefault="007540BA">
      <w:pPr>
        <w:pStyle w:val="ProductList-Body"/>
      </w:pPr>
      <w:r>
        <w:t>Azok az MPSA és a Select Plus programban részt vevő Ügyfelek, akik 2018. március 31-ig Intel Core vagy AMD A8 vagy ennél gyorsabb processzorral rendelkező, Windows 10 Pro in S Mode (a továbbiakban „Windows 10 S”) licenccel licencelt eszközt vásárolnak, további díjfizetés nélkül beszerezhetnek olyan licencet, amely megengedi, hogy ezeken az eszközökön áttérjenek a Windows 10 Pro operációs rendszerre.</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SectionHeading"/>
        <w:pageBreakBefore/>
        <w:outlineLvl w:val="0"/>
      </w:pPr>
      <w:bookmarkStart w:id="409" w:name="_Sec899"/>
      <w:bookmarkEnd w:id="401"/>
      <w:r>
        <w:t>G függelék – Adattároló Eszközök feltételei</w:t>
      </w:r>
      <w:r>
        <w:fldChar w:fldCharType="begin"/>
      </w:r>
      <w:r>
        <w:instrText xml:space="preserve"> TC "</w:instrText>
      </w:r>
      <w:bookmarkStart w:id="410" w:name="_Toc502061353"/>
      <w:r>
        <w:instrText>G függelék – Adattároló Eszközök feltételei</w:instrText>
      </w:r>
      <w:bookmarkEnd w:id="410"/>
      <w:r>
        <w:instrText>" \l 1</w:instrText>
      </w:r>
      <w:r>
        <w:fldChar w:fldCharType="end"/>
      </w:r>
    </w:p>
    <w:p w:rsidR="008A7836" w:rsidRDefault="007540BA">
      <w:pPr>
        <w:pStyle w:val="ProductList-Offering1Heading"/>
        <w:outlineLvl w:val="1"/>
      </w:pPr>
      <w:bookmarkStart w:id="411" w:name="_Sec900"/>
      <w:r>
        <w:t>Rendelkezésre állás</w:t>
      </w:r>
      <w:bookmarkEnd w:id="411"/>
      <w:r>
        <w:fldChar w:fldCharType="begin"/>
      </w:r>
      <w:r>
        <w:instrText xml:space="preserve"> TC "</w:instrText>
      </w:r>
      <w:bookmarkStart w:id="412" w:name="_Toc502061354"/>
      <w:r>
        <w:instrText>Rendelkezésre állás</w:instrText>
      </w:r>
      <w:bookmarkEnd w:id="412"/>
      <w:r>
        <w:instrText>" \l 2</w:instrText>
      </w:r>
      <w:r>
        <w:fldChar w:fldCharType="end"/>
      </w:r>
    </w:p>
    <w:p w:rsidR="008A7836" w:rsidRDefault="007540BA">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8A7836" w:rsidRDefault="007540BA">
      <w:pPr>
        <w:pStyle w:val="ProductList-Offering1Heading"/>
        <w:outlineLvl w:val="1"/>
      </w:pPr>
      <w:bookmarkStart w:id="413" w:name="_Sec901"/>
      <w:r>
        <w:t>Szállítás és jogcím</w:t>
      </w:r>
      <w:bookmarkEnd w:id="413"/>
      <w:r>
        <w:fldChar w:fldCharType="begin"/>
      </w:r>
      <w:r>
        <w:instrText xml:space="preserve"> TC "</w:instrText>
      </w:r>
      <w:bookmarkStart w:id="414" w:name="_Toc502061355"/>
      <w:r>
        <w:instrText>Szállítás és jogcím</w:instrText>
      </w:r>
      <w:bookmarkEnd w:id="414"/>
      <w:r>
        <w:instrText>" \l 2</w:instrText>
      </w:r>
      <w:r>
        <w:fldChar w:fldCharType="end"/>
      </w:r>
    </w:p>
    <w:p w:rsidR="008A7836" w:rsidRDefault="007540B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8A7836" w:rsidRDefault="007540BA">
      <w:pPr>
        <w:pStyle w:val="ProductList-Offering1Heading"/>
        <w:outlineLvl w:val="1"/>
      </w:pPr>
      <w:bookmarkStart w:id="415" w:name="_Sec902"/>
      <w:r>
        <w:t>Adattároló Eszköz Szoftvere</w:t>
      </w:r>
      <w:bookmarkEnd w:id="415"/>
      <w:r>
        <w:fldChar w:fldCharType="begin"/>
      </w:r>
      <w:r>
        <w:instrText xml:space="preserve"> TC "</w:instrText>
      </w:r>
      <w:bookmarkStart w:id="416" w:name="_Toc502061356"/>
      <w:r>
        <w:instrText>Adattároló Eszköz Szoftvere</w:instrText>
      </w:r>
      <w:bookmarkEnd w:id="416"/>
      <w:r>
        <w:instrText>" \l 2</w:instrText>
      </w:r>
      <w:r>
        <w:fldChar w:fldCharType="end"/>
      </w:r>
    </w:p>
    <w:p w:rsidR="008A7836" w:rsidRDefault="007540BA">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8A7836" w:rsidRDefault="008A7836">
      <w:pPr>
        <w:pStyle w:val="ProductList-Body"/>
      </w:pPr>
    </w:p>
    <w:p w:rsidR="008A7836" w:rsidRDefault="007540BA">
      <w:pPr>
        <w:pStyle w:val="ProductList-ClauseHeading"/>
        <w:outlineLvl w:val="2"/>
      </w:pPr>
      <w:r>
        <w:t>Korlátozások</w:t>
      </w:r>
    </w:p>
    <w:p w:rsidR="008A7836" w:rsidRDefault="007540BA">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8A7836" w:rsidRDefault="008A7836">
      <w:pPr>
        <w:pStyle w:val="ProductList-Body"/>
      </w:pPr>
    </w:p>
    <w:p w:rsidR="008A7836" w:rsidRDefault="007540BA">
      <w:pPr>
        <w:pStyle w:val="ProductList-ClauseHeading"/>
        <w:outlineLvl w:val="2"/>
      </w:pPr>
      <w:r>
        <w:t>Bizonyos harmadik féltől származó nyílt szoftverek</w:t>
      </w:r>
    </w:p>
    <w:p w:rsidR="008A7836" w:rsidRDefault="007540BA">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47">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8A7836" w:rsidRDefault="008A7836">
      <w:pPr>
        <w:pStyle w:val="ProductList-Body"/>
      </w:pPr>
    </w:p>
    <w:p w:rsidR="008A7836" w:rsidRDefault="007540BA">
      <w:pPr>
        <w:pStyle w:val="ProductList-ClauseHeading"/>
        <w:outlineLvl w:val="2"/>
      </w:pPr>
      <w:r>
        <w:t>Aktiválás és hozzájárulás az internetalapú szolgáltatások használatához</w:t>
      </w:r>
    </w:p>
    <w:p w:rsidR="008A7836" w:rsidRDefault="007540BA">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8A7836" w:rsidRDefault="008A7836">
      <w:pPr>
        <w:pStyle w:val="ProductList-Body"/>
      </w:pPr>
    </w:p>
    <w:p w:rsidR="008A7836" w:rsidRDefault="007540BA">
      <w:pPr>
        <w:pStyle w:val="ProductList-ClauseHeading"/>
        <w:outlineLvl w:val="2"/>
      </w:pPr>
      <w:r>
        <w:t>Adattároló Eszköz Szoftverének Frissítései</w:t>
      </w:r>
    </w:p>
    <w:p w:rsidR="008A7836" w:rsidRDefault="007540BA">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8A7836" w:rsidRDefault="007540BA">
      <w:pPr>
        <w:pStyle w:val="ProductList-Offering1Heading"/>
        <w:outlineLvl w:val="1"/>
      </w:pPr>
      <w:bookmarkStart w:id="417" w:name="_Sec903"/>
      <w:r>
        <w:t>Korlátozott szavatosság a hardverre</w:t>
      </w:r>
      <w:bookmarkEnd w:id="417"/>
      <w:r>
        <w:fldChar w:fldCharType="begin"/>
      </w:r>
      <w:r>
        <w:instrText xml:space="preserve"> TC "</w:instrText>
      </w:r>
      <w:bookmarkStart w:id="418" w:name="_Toc502061357"/>
      <w:r>
        <w:instrText>Korlátozott szavatosság a hardverre</w:instrText>
      </w:r>
      <w:bookmarkEnd w:id="418"/>
      <w:r>
        <w:instrText>" \l 2</w:instrText>
      </w:r>
      <w:r>
        <w:fldChar w:fldCharType="end"/>
      </w:r>
    </w:p>
    <w:p w:rsidR="008A7836" w:rsidRDefault="007540BA">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8A7836" w:rsidRDefault="007540BA">
      <w:pPr>
        <w:pStyle w:val="ProductList-Offering1Heading"/>
        <w:outlineLvl w:val="1"/>
      </w:pPr>
      <w:bookmarkStart w:id="419" w:name="_Sec904"/>
      <w:r>
        <w:t>Kártalanítás. Védelem harmadik fél igényeivel szemben</w:t>
      </w:r>
      <w:bookmarkEnd w:id="419"/>
      <w:r>
        <w:fldChar w:fldCharType="begin"/>
      </w:r>
      <w:r>
        <w:instrText xml:space="preserve"> TC "</w:instrText>
      </w:r>
      <w:bookmarkStart w:id="420" w:name="_Toc502061358"/>
      <w:r>
        <w:instrText>Kártalanítás. Védelem harmadik fél igényeivel szemben</w:instrText>
      </w:r>
      <w:bookmarkEnd w:id="420"/>
      <w:r>
        <w:instrText>" \l 2</w:instrText>
      </w:r>
      <w:r>
        <w:fldChar w:fldCharType="end"/>
      </w:r>
    </w:p>
    <w:p w:rsidR="008A7836" w:rsidRDefault="007540BA">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8A7836" w:rsidRDefault="007540BA">
      <w:pPr>
        <w:pStyle w:val="ProductList-Offering1Heading"/>
        <w:outlineLvl w:val="1"/>
      </w:pPr>
      <w:bookmarkStart w:id="421" w:name="_Sec905"/>
      <w:r>
        <w:t>A felelősség korlátozása</w:t>
      </w:r>
      <w:bookmarkEnd w:id="421"/>
      <w:r>
        <w:fldChar w:fldCharType="begin"/>
      </w:r>
      <w:r>
        <w:instrText xml:space="preserve"> TC "</w:instrText>
      </w:r>
      <w:bookmarkStart w:id="422" w:name="_Toc502061359"/>
      <w:r>
        <w:instrText>A felelősség korlátozása</w:instrText>
      </w:r>
      <w:bookmarkEnd w:id="422"/>
      <w:r>
        <w:instrText>" \l 2</w:instrText>
      </w:r>
      <w:r>
        <w:fldChar w:fldCharType="end"/>
      </w:r>
    </w:p>
    <w:p w:rsidR="008A7836" w:rsidRDefault="007540BA">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8A7836" w:rsidRDefault="007540BA">
      <w:pPr>
        <w:pStyle w:val="ProductList-Offering1Heading"/>
        <w:outlineLvl w:val="1"/>
      </w:pPr>
      <w:bookmarkStart w:id="423" w:name="_Sec906"/>
      <w:r>
        <w:t>Az Egyesült Államok exportszabályozási törvényei</w:t>
      </w:r>
      <w:bookmarkEnd w:id="423"/>
      <w:r>
        <w:fldChar w:fldCharType="begin"/>
      </w:r>
      <w:r>
        <w:instrText xml:space="preserve"> TC "</w:instrText>
      </w:r>
      <w:bookmarkStart w:id="424" w:name="_Toc502061360"/>
      <w:r>
        <w:instrText>Az Egyesült Államok exportszabályozási törvényei</w:instrText>
      </w:r>
      <w:bookmarkEnd w:id="424"/>
      <w:r>
        <w:instrText>" \l 2</w:instrText>
      </w:r>
      <w:r>
        <w:fldChar w:fldCharType="end"/>
      </w:r>
    </w:p>
    <w:p w:rsidR="008A7836" w:rsidRDefault="007540BA">
      <w:pPr>
        <w:pStyle w:val="ProductList-Body"/>
      </w:pPr>
      <w:r>
        <w:t>Az Adattároló Eszközökre az Ügyfél mennyiségi licencszerződében található, az Egyesült Államok exportszabályaival kapcsolatos rendelkezései érvényesek.</w:t>
      </w:r>
    </w:p>
    <w:p w:rsidR="008A7836" w:rsidRDefault="007540BA">
      <w:pPr>
        <w:pStyle w:val="ProductList-Offering1Heading"/>
        <w:outlineLvl w:val="1"/>
      </w:pPr>
      <w:bookmarkStart w:id="425" w:name="_Sec907"/>
      <w:r>
        <w:t>Diagnosztikai adatok gyűjtése</w:t>
      </w:r>
      <w:bookmarkEnd w:id="425"/>
      <w:r>
        <w:fldChar w:fldCharType="begin"/>
      </w:r>
      <w:r>
        <w:instrText xml:space="preserve"> TC "</w:instrText>
      </w:r>
      <w:bookmarkStart w:id="426" w:name="_Toc502061361"/>
      <w:r>
        <w:instrText>Diagnosztikai adatok gyűjtése</w:instrText>
      </w:r>
      <w:bookmarkEnd w:id="426"/>
      <w:r>
        <w:instrText>" \l 2</w:instrText>
      </w:r>
      <w:r>
        <w:fldChar w:fldCharType="end"/>
      </w:r>
    </w:p>
    <w:p w:rsidR="008A7836" w:rsidRDefault="007540BA">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48">
        <w:r>
          <w:rPr>
            <w:color w:val="00467F"/>
            <w:u w:val="single"/>
          </w:rPr>
          <w:t>https://www.microsoft.com/en-us/privacystatement</w:t>
        </w:r>
      </w:hyperlink>
      <w:r>
        <w:t>.</w:t>
      </w:r>
    </w:p>
    <w:p w:rsidR="008A7836" w:rsidRDefault="007540BA">
      <w:pPr>
        <w:pStyle w:val="ProductList-Offering1Heading"/>
        <w:outlineLvl w:val="1"/>
      </w:pPr>
      <w:bookmarkStart w:id="427" w:name="_Sec908"/>
      <w:r>
        <w:t>Kormányzati felhasználás</w:t>
      </w:r>
      <w:bookmarkEnd w:id="427"/>
      <w:r>
        <w:fldChar w:fldCharType="begin"/>
      </w:r>
      <w:r>
        <w:instrText xml:space="preserve"> TC "</w:instrText>
      </w:r>
      <w:bookmarkStart w:id="428" w:name="_Toc502061362"/>
      <w:r>
        <w:instrText>Kormányzati felhasználás</w:instrText>
      </w:r>
      <w:bookmarkEnd w:id="428"/>
      <w:r>
        <w:instrText>" \l 2</w:instrText>
      </w:r>
      <w:r>
        <w:fldChar w:fldCharType="end"/>
      </w:r>
    </w:p>
    <w:p w:rsidR="008A7836" w:rsidRDefault="007540BA">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SectionHeading"/>
        <w:pageBreakBefore/>
        <w:outlineLvl w:val="0"/>
      </w:pPr>
      <w:bookmarkStart w:id="429" w:name="_Sec1205"/>
      <w:bookmarkEnd w:id="409"/>
      <w:r>
        <w:t>H függelék – Prémium Frissítési Garancia</w:t>
      </w:r>
      <w:r>
        <w:fldChar w:fldCharType="begin"/>
      </w:r>
      <w:r>
        <w:instrText xml:space="preserve"> TC "</w:instrText>
      </w:r>
      <w:bookmarkStart w:id="430" w:name="_Toc502061363"/>
      <w:r>
        <w:instrText>H függelék – Prémium Frissítési Garancia</w:instrText>
      </w:r>
      <w:bookmarkEnd w:id="430"/>
      <w:r>
        <w:instrText>" \l 1</w:instrText>
      </w:r>
      <w:r>
        <w:fldChar w:fldCharType="end"/>
      </w:r>
    </w:p>
    <w:p w:rsidR="008A7836" w:rsidRDefault="007540BA">
      <w:pPr>
        <w:pStyle w:val="ProductList-Body"/>
      </w:pPr>
      <w:r>
        <w:t>Az Ügyfél a következő feltételeknek és kikötéseknek megfelelően Prémium Frissítési Garancia Kiegészítő Licenceket szerezhet be:</w:t>
      </w:r>
    </w:p>
    <w:p w:rsidR="008A7836" w:rsidRDefault="007540BA" w:rsidP="007540BA">
      <w:pPr>
        <w:pStyle w:val="ProductList-Bullet"/>
        <w:numPr>
          <w:ilvl w:val="0"/>
          <w:numId w:val="65"/>
        </w:numPr>
      </w:pPr>
      <w:r>
        <w:t>Prémium Frissítési Garancia Kiegészítő Licencek csak olyan Terméklicencekhez szerezhetők be, amelyek ugyanazon beléptetés alapján érvényes Frissítési Garanciával rendelkeznek (a továbbiakban „Megfelelő Licencek”).</w:t>
      </w:r>
    </w:p>
    <w:p w:rsidR="008A7836" w:rsidRDefault="007540BA" w:rsidP="007540BA">
      <w:pPr>
        <w:pStyle w:val="ProductList-Bullet"/>
        <w:numPr>
          <w:ilvl w:val="0"/>
          <w:numId w:val="65"/>
        </w:numPr>
      </w:pPr>
      <w:r>
        <w:t>Az Ügyfélnek az egy Termékcsaládon belüli összes Termékkiadásra vonatkozó összes Megfelelő Licenchez be kell szereznie Prémium Frissítési Garancia Kiegészítő Licencet.</w:t>
      </w:r>
    </w:p>
    <w:p w:rsidR="008A7836" w:rsidRDefault="007540BA" w:rsidP="007540BA">
      <w:pPr>
        <w:pStyle w:val="ProductList-Bullet"/>
        <w:numPr>
          <w:ilvl w:val="0"/>
          <w:numId w:val="65"/>
        </w:numPr>
      </w:pPr>
      <w:r>
        <w:t>Az Ügyfélnek a beléptetés tartama során a későbbiekben beszerzett Megfelelő Licencekhez be kell szereznie Prémium Frissítési Garancia Kiegészítő Licencet.</w:t>
      </w:r>
    </w:p>
    <w:p w:rsidR="008A7836" w:rsidRDefault="007540BA" w:rsidP="007540BA">
      <w:pPr>
        <w:pStyle w:val="ProductList-Bullet"/>
        <w:numPr>
          <w:ilvl w:val="0"/>
          <w:numId w:val="65"/>
        </w:numPr>
      </w:pPr>
      <w:r>
        <w:t>Az Ügyfélnek nem kell Prémium Frissítési Garancia Kiegészítő Licencet beszereznie a CAL licencekhez és a Külső Csatlakozó Licencekhez; de az Ügyfélnek Frissítési Garancia fedezettel kell rendelkeznie az olyan CAL licencekre vagy Külső Csatlakozó Licencekre vonatkozóan, amelyek megengedik, hogy felhasználók és eszközök érvényes Prémium Frissítési Garancia fedezettel rendelkező Licencelt Kiszolgálókat érjenek el.</w:t>
      </w:r>
    </w:p>
    <w:p w:rsidR="008A7836" w:rsidRDefault="008A7836">
      <w:pPr>
        <w:pStyle w:val="ProductList-Body"/>
      </w:pPr>
    </w:p>
    <w:p w:rsidR="008A7836" w:rsidRDefault="007540BA">
      <w:pPr>
        <w:pStyle w:val="ProductList-Body"/>
      </w:pPr>
      <w:r>
        <w:t>A Prémium Frissítési Garancia Kiegészítő Licencek lejárnak azon beléptetés tartamának a végén, amelynek keretében beszerezték őket. Megújításkor az Ügyfélnek a Prémium Frissítési Garancia fedezet folytatása érdekében újra be kell szereznie Kiegészítő Licenceket.</w:t>
      </w:r>
    </w:p>
    <w:p w:rsidR="008A7836" w:rsidRDefault="008A7836">
      <w:pPr>
        <w:pStyle w:val="ProductList-Body"/>
      </w:pPr>
    </w:p>
    <w:p w:rsidR="008A7836" w:rsidRDefault="007540BA">
      <w:pPr>
        <w:pStyle w:val="ProductList-Body"/>
      </w:pPr>
      <w:r>
        <w:t>A Kiszolgáló és Felhő Beléptetéssel rendelkező ügyfelek estében a „Termékcsalád” kifejezés a beléptetésükben megadott jelentéssel bír. A Nagyvállalati és Nagyvállalati Előfizetői Beléptetéssel rendelkező ügyfelek esetében, valamint az Enrollment for Education Solutions (a továbbiakban „EES”) beléptetéssel rendelkező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78"/>
        <w:gridCol w:w="5538"/>
      </w:tblGrid>
      <w:tr w:rsidR="008A7836">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8A7836" w:rsidRDefault="007540BA">
            <w:pPr>
              <w:pStyle w:val="ProductList-TableBody"/>
            </w:pPr>
            <w:r>
              <w:rPr>
                <w:color w:val="FFFFFF"/>
              </w:rPr>
              <w:t>A Nagyvállalati és a Nagyvállalati Előfizetői Beléptetés, valamint az EES Termékcsaládjai</w:t>
            </w:r>
          </w:p>
        </w:tc>
      </w:tr>
      <w:tr w:rsidR="008A7836">
        <w:tc>
          <w:tcPr>
            <w:tcW w:w="600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 xml:space="preserve">Termékcsalád </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Kiszolgáló- és Eszköztermékek</w:t>
            </w:r>
          </w:p>
        </w:tc>
      </w:tr>
      <w:tr w:rsidR="008A7836">
        <w:tc>
          <w:tcPr>
            <w:tcW w:w="600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Enterprise rendszermagonként,</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Standard rendszermagonként,</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Enterprise (Kiszolgáló/CAL)</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Standard,</w:t>
            </w:r>
          </w:p>
        </w:tc>
      </w:tr>
      <w:tr w:rsidR="008A7836">
        <w:tc>
          <w:tcPr>
            <w:tcW w:w="600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SQL Server CAL</w:t>
            </w:r>
          </w:p>
        </w:tc>
      </w:tr>
      <w:tr w:rsidR="008A7836">
        <w:tc>
          <w:tcPr>
            <w:tcW w:w="6000" w:type="dxa"/>
            <w:tcBorders>
              <w:top w:val="single" w:sz="4" w:space="0" w:color="6E6E6E"/>
              <w:left w:val="single" w:sz="4" w:space="0" w:color="6E6E6E"/>
              <w:bottom w:val="none" w:sz="4" w:space="0" w:color="6E6E6E"/>
              <w:right w:val="single" w:sz="4" w:space="0" w:color="6E6E6E"/>
            </w:tcBorders>
          </w:tcPr>
          <w:p w:rsidR="008A7836" w:rsidRDefault="007540BA">
            <w:pPr>
              <w:pStyle w:val="ProductList-TableBody"/>
            </w:pPr>
            <w:r>
              <w:t>Core Infrastructure Suite (a továbbiakban „CIS”)</w:t>
            </w: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CIS Datacenter</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CIS Standard</w:t>
            </w:r>
          </w:p>
        </w:tc>
      </w:tr>
      <w:tr w:rsidR="008A7836">
        <w:tc>
          <w:tcPr>
            <w:tcW w:w="6000" w:type="dxa"/>
            <w:tcBorders>
              <w:top w:val="none" w:sz="4" w:space="0" w:color="6E6E6E"/>
              <w:left w:val="single" w:sz="4" w:space="0" w:color="6E6E6E"/>
              <w:bottom w:val="non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Windows Server Datacenter</w:t>
            </w:r>
          </w:p>
        </w:tc>
      </w:tr>
      <w:tr w:rsidR="008A7836">
        <w:tc>
          <w:tcPr>
            <w:tcW w:w="6000" w:type="dxa"/>
            <w:tcBorders>
              <w:top w:val="none" w:sz="4" w:space="0" w:color="6E6E6E"/>
              <w:left w:val="single" w:sz="4" w:space="0" w:color="6E6E6E"/>
              <w:bottom w:val="single" w:sz="4" w:space="0" w:color="6E6E6E"/>
              <w:right w:val="single" w:sz="4" w:space="0" w:color="6E6E6E"/>
            </w:tcBorders>
          </w:tcPr>
          <w:p w:rsidR="008A7836" w:rsidRDefault="008A783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A7836" w:rsidRDefault="007540BA">
            <w:pPr>
              <w:pStyle w:val="ProductList-TableBody"/>
            </w:pPr>
            <w:r>
              <w:t>Windows Server Standard</w:t>
            </w:r>
          </w:p>
        </w:tc>
      </w:tr>
    </w:tbl>
    <w:p w:rsidR="008A7836" w:rsidRDefault="008A7836">
      <w:pPr>
        <w:pStyle w:val="ProductList-Body"/>
      </w:pPr>
    </w:p>
    <w:p w:rsidR="008A7836" w:rsidRDefault="007540BA">
      <w:pPr>
        <w:pStyle w:val="ProductList-ClauseHeading"/>
        <w:outlineLvl w:val="2"/>
      </w:pPr>
      <w:r>
        <w:t>A Prémium Frissítési Garancia árképzése</w:t>
      </w:r>
    </w:p>
    <w:p w:rsidR="008A7836" w:rsidRDefault="007540BA">
      <w:pPr>
        <w:pStyle w:val="ProductList-Body"/>
      </w:pPr>
      <w:r>
        <w:t xml:space="preserve">A Microsoft a Prémium Frissítési Garancia Kiegészítő Licencek négy sorozatát fogja kínálni. Az Ügyfél azon legfrissebb sorozatbeli Kiegészítő Licencek beszerzésére lesz jogosult, amely akkor volt hatályban, amikor az Ügyfél egy adott Termékcsaládhoz első alkalommal szerzett be Kiegészítő Licenceket. Az Ügyfél jogosult lesz ugyanabba a sorozatba tartozó további Kiegészítő Licenceket is beszerezni az adott Termékcsaládhoz a beléptetésének jelenlegi tartama alatt, valamint – amennyiben közben nem jár le a Megfelelő Licenceire vonatkozó Prémium Frissítési Garancia fedezete – bármely megújítási időszak alatt. Az egyes sorozatokbeli árak a programnak és az árszintnek megfelelően rögzítettek, és nem változnak egyik megújítási időszakról a másikra. mindössze olyan mértékben, hogy kompenzálják a nem USA dollárban kifejezett árak árfolyamingadozásból adódó változásait.  </w:t>
      </w:r>
    </w:p>
    <w:p w:rsidR="008A7836" w:rsidRDefault="008A7836">
      <w:pPr>
        <w:pStyle w:val="ProductList-Body"/>
      </w:pPr>
    </w:p>
    <w:p w:rsidR="008A7836" w:rsidRDefault="007540BA">
      <w:pPr>
        <w:pStyle w:val="ProductList-ClauseHeading"/>
        <w:outlineLvl w:val="2"/>
      </w:pPr>
      <w:r>
        <w:t>A Prémium Frissítési Garancia előnyökre való jogosultság</w:t>
      </w:r>
    </w:p>
    <w:p w:rsidR="008A7836" w:rsidRDefault="007540BA">
      <w:pPr>
        <w:pStyle w:val="ProductList-Body"/>
      </w:pPr>
      <w:r>
        <w:t>A Prémium Frissítési Garancia előnyök olyan Termékverziókra vonatkozóan lesznek elérhetőek, amelyekre már nem vonatkozik Kiterjesztett Támogatás, elsőként a Windows Server 2008 és az SQL Server 2008 termékverzióra. A Prémium Frissítési Garancia előnyök a Kiterjesztett Támogatás végét követő hat év során lesznek elérhetőek. Az Ügyfél egy adott Termékkiadásra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Ügyfél ugyanerre a Termékkiadásra és ‑verzióra vonatkozóan azoknak a Kiegészítő Licenceknek az alapján is jogosult lesz Prémium Frissítési Garancia előnyökre, amelyeket a következő időpontokban szerez be:</w:t>
      </w:r>
    </w:p>
    <w:p w:rsidR="008A7836" w:rsidRDefault="007540BA" w:rsidP="007540BA">
      <w:pPr>
        <w:pStyle w:val="ProductList-Bullet"/>
        <w:numPr>
          <w:ilvl w:val="0"/>
          <w:numId w:val="66"/>
        </w:numPr>
      </w:pPr>
      <w:r>
        <w:t>később, ugyanennek a beléptetésnek a keretében; és</w:t>
      </w:r>
    </w:p>
    <w:p w:rsidR="008A7836" w:rsidRDefault="007540BA" w:rsidP="007540BA">
      <w:pPr>
        <w:pStyle w:val="ProductList-Bullet"/>
        <w:numPr>
          <w:ilvl w:val="0"/>
          <w:numId w:val="66"/>
        </w:numPr>
      </w:pPr>
      <w:r>
        <w:t xml:space="preserve">bármely megújítási időszakban (feltéve, hogy közben nem jár le a fedezet).  </w:t>
      </w:r>
    </w:p>
    <w:p w:rsidR="008A7836" w:rsidRDefault="008A7836">
      <w:pPr>
        <w:pStyle w:val="ProductList-Body"/>
      </w:pPr>
    </w:p>
    <w:p w:rsidR="008A7836" w:rsidRDefault="007540BA">
      <w:pPr>
        <w:pStyle w:val="ProductList-Body"/>
      </w:pPr>
      <w:r>
        <w:t>A Microsoft fenntartja a jogot arra, hogy a jövőben megszüntesse a Prémium Frissítési Garancia előnyök elérhetőségét, de csak olyan Termékkiadásokra és ‑változatokra vonatkozóan, amelyekre még biztosított az Alapvető Technikai Támogatás.</w:t>
      </w:r>
    </w:p>
    <w:p w:rsidR="008A7836" w:rsidRDefault="008A7836">
      <w:pPr>
        <w:pStyle w:val="ProductList-Body"/>
      </w:pPr>
    </w:p>
    <w:p w:rsidR="008A7836" w:rsidRDefault="007540BA">
      <w:pPr>
        <w:pStyle w:val="ProductList-ClauseHeading"/>
        <w:outlineLvl w:val="2"/>
      </w:pPr>
      <w:r>
        <w:t>Telepítés és használat</w:t>
      </w:r>
    </w:p>
    <w:p w:rsidR="008A7836" w:rsidRDefault="007540BA">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rsidR="008A7836" w:rsidRDefault="008A7836">
      <w:pPr>
        <w:pStyle w:val="ProductList-Body"/>
      </w:pPr>
    </w:p>
    <w:p w:rsidR="008A7836" w:rsidRDefault="007540BA">
      <w:pPr>
        <w:pStyle w:val="ProductList-ClauseHeading"/>
        <w:outlineLvl w:val="2"/>
      </w:pPr>
      <w:r>
        <w:t>Non-stop Problémamegoldási Támogatás</w:t>
      </w:r>
    </w:p>
    <w:p w:rsidR="008A7836" w:rsidRDefault="007540BA">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2008-as verziótól kezdődően:</w:t>
      </w:r>
    </w:p>
    <w:p w:rsidR="008A7836" w:rsidRDefault="007540BA" w:rsidP="007540BA">
      <w:pPr>
        <w:pStyle w:val="ProductList-Bullet"/>
        <w:numPr>
          <w:ilvl w:val="0"/>
          <w:numId w:val="67"/>
        </w:numPr>
      </w:pPr>
      <w:r>
        <w:t>Az Ügyfél jogosult Non-stop Problémamegoldási Támogatásra a Frissítési Garancia című B függelék Non-stop Problémamegoldási Támogatás című szakaszában foglaltak szerint.</w:t>
      </w:r>
    </w:p>
    <w:p w:rsidR="008A7836" w:rsidRDefault="007540BA" w:rsidP="007540BA">
      <w:pPr>
        <w:pStyle w:val="ProductList-Bullet"/>
        <w:numPr>
          <w:ilvl w:val="0"/>
          <w:numId w:val="67"/>
        </w:numPr>
      </w:pPr>
      <w:r>
        <w:t xml:space="preserve">Az Ügyfél által használt termékverzióra már megszűnt a Kiterjesztett Támogatás, de hat évnél nem régebben. </w:t>
      </w:r>
    </w:p>
    <w:p w:rsidR="008A7836" w:rsidRDefault="007540BA" w:rsidP="007540BA">
      <w:pPr>
        <w:pStyle w:val="ProductList-Bullet"/>
        <w:numPr>
          <w:ilvl w:val="0"/>
          <w:numId w:val="67"/>
        </w:numPr>
      </w:pPr>
      <w:r>
        <w:t>Az Ügyfél a szoftvert érvényes Prémium Frissítési Garancia Kiegészítő Licencekkel rendelkező Licencelt Kiszolgálón használja.</w:t>
      </w:r>
    </w:p>
    <w:p w:rsidR="008A7836" w:rsidRDefault="007540BA" w:rsidP="007540BA">
      <w:pPr>
        <w:pStyle w:val="ProductList-Bullet"/>
        <w:numPr>
          <w:ilvl w:val="0"/>
          <w:numId w:val="67"/>
        </w:numPr>
      </w:pPr>
      <w:r>
        <w:t>Az Ügyfél ezt a Prémium Frissítési Garancia fedezetet először a Kiterjesztett Támogatás vége előtt szerezte be a használt verzióra, és azóta folyamatosan fenntartja.</w:t>
      </w:r>
    </w:p>
    <w:p w:rsidR="008A7836" w:rsidRDefault="008A7836">
      <w:pPr>
        <w:pStyle w:val="ProductList-Body"/>
        <w:jc w:val="right"/>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7540BA">
      <w:pPr>
        <w:pStyle w:val="ProductList-SectionHeading"/>
        <w:pageBreakBefore/>
        <w:outlineLvl w:val="0"/>
      </w:pPr>
      <w:bookmarkStart w:id="431" w:name="_Sec1230"/>
      <w:bookmarkEnd w:id="429"/>
      <w:r>
        <w:t>I függelék – Hallgatói Használati Előnyök</w:t>
      </w:r>
      <w:r>
        <w:fldChar w:fldCharType="begin"/>
      </w:r>
      <w:r>
        <w:instrText xml:space="preserve"> TC "</w:instrText>
      </w:r>
      <w:bookmarkStart w:id="432" w:name="_Toc502061364"/>
      <w:r>
        <w:instrText>I függelék – Hallgatói Használati Előnyök</w:instrText>
      </w:r>
      <w:bookmarkEnd w:id="432"/>
      <w:r>
        <w:instrText>" \l 1</w:instrText>
      </w:r>
      <w:r>
        <w:fldChar w:fldCharType="end"/>
      </w:r>
    </w:p>
    <w:p w:rsidR="008A7836" w:rsidRDefault="007540BA">
      <w:pPr>
        <w:pStyle w:val="ProductList-Body"/>
      </w:pPr>
      <w:r>
        <w:t>A következő Megfelelő Termékek nyújtanak Hallgatói Használati Előnyt a Hallgatói Használati Előny oszlopban szereplő termékekhez.</w:t>
      </w:r>
    </w:p>
    <w:p w:rsidR="008A7836" w:rsidRDefault="008A7836">
      <w:pPr>
        <w:pStyle w:val="ProductList-Body"/>
      </w:pPr>
    </w:p>
    <w:tbl>
      <w:tblPr>
        <w:tblStyle w:val="PURTable"/>
        <w:tblW w:w="0" w:type="dxa"/>
        <w:tblLook w:val="04A0" w:firstRow="1" w:lastRow="0" w:firstColumn="1" w:lastColumn="0" w:noHBand="0" w:noVBand="1"/>
      </w:tblPr>
      <w:tblGrid>
        <w:gridCol w:w="2722"/>
        <w:gridCol w:w="1378"/>
        <w:gridCol w:w="1378"/>
        <w:gridCol w:w="1374"/>
        <w:gridCol w:w="1374"/>
        <w:gridCol w:w="1345"/>
        <w:gridCol w:w="1345"/>
      </w:tblGrid>
      <w:tr w:rsidR="008A7836">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8A7836" w:rsidRDefault="007540BA">
            <w:pPr>
              <w:pStyle w:val="ProductList-TableBody"/>
              <w:jc w:val="center"/>
            </w:pPr>
            <w:r>
              <w:rPr>
                <w:b/>
              </w:rPr>
              <w:t>Megfelelő Termékek</w:t>
            </w:r>
          </w:p>
        </w:tc>
      </w:tr>
      <w:tr w:rsidR="008A7836">
        <w:tc>
          <w:tcPr>
            <w:tcW w:w="2940" w:type="dxa"/>
            <w:tcBorders>
              <w:top w:val="single" w:sz="4" w:space="0" w:color="FFFFFF"/>
              <w:left w:val="single" w:sz="4" w:space="0" w:color="FFFFFF"/>
              <w:bottom w:val="single" w:sz="4" w:space="0" w:color="FFFFFF"/>
              <w:right w:val="single" w:sz="4" w:space="0" w:color="0072C6"/>
            </w:tcBorders>
          </w:tcPr>
          <w:p w:rsidR="008A7836" w:rsidRDefault="008A783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8A7836" w:rsidRDefault="007540BA">
            <w:pPr>
              <w:pStyle w:val="ProductList-TableBody"/>
              <w:jc w:val="center"/>
            </w:pPr>
            <w:r>
              <w:rPr>
                <w:color w:val="FFFFFF"/>
              </w:rPr>
              <w:t>Enterprise Mobility + Security E3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7836" w:rsidRDefault="007540BA">
            <w:pPr>
              <w:pStyle w:val="ProductList-TableBody"/>
              <w:jc w:val="center"/>
            </w:pPr>
            <w:r>
              <w:rPr>
                <w:color w:val="FFFFFF"/>
              </w:rPr>
              <w:t>Enterprise Mobility + Security E5 csomag</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7836" w:rsidRDefault="007540BA">
            <w:pPr>
              <w:pStyle w:val="ProductList-TableBody"/>
              <w:jc w:val="center"/>
            </w:pPr>
            <w:r>
              <w:rPr>
                <w:color w:val="FFFFFF"/>
              </w:rPr>
              <w:t>Microsoft 365 A3 csomag</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7836" w:rsidRDefault="007540BA">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A7836" w:rsidRDefault="007540BA">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8A7836" w:rsidRDefault="007540BA">
            <w:pPr>
              <w:pStyle w:val="ProductList-TableBody"/>
              <w:jc w:val="center"/>
            </w:pPr>
            <w:r>
              <w:rPr>
                <w:color w:val="FFFFFF"/>
              </w:rPr>
              <w:t>Office 365 A5</w:t>
            </w:r>
          </w:p>
        </w:tc>
      </w:tr>
      <w:tr w:rsidR="008A7836">
        <w:tc>
          <w:tcPr>
            <w:tcW w:w="2940" w:type="dxa"/>
            <w:tcBorders>
              <w:top w:val="single" w:sz="4" w:space="0" w:color="FFFFFF"/>
              <w:left w:val="single" w:sz="4" w:space="0" w:color="FFFFFF"/>
              <w:bottom w:val="single" w:sz="4" w:space="0" w:color="FFFFFF"/>
              <w:right w:val="single" w:sz="4" w:space="0" w:color="0072C6"/>
            </w:tcBorders>
          </w:tcPr>
          <w:p w:rsidR="008A7836" w:rsidRDefault="007540BA">
            <w:pPr>
              <w:pStyle w:val="ProductList-TableBody"/>
            </w:pPr>
            <w:r>
              <w:rPr>
                <w:b/>
              </w:rPr>
              <w:t>Hallgatói Használati Előny</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8A7836" w:rsidRDefault="007540B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7836" w:rsidRDefault="007540B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7836" w:rsidRDefault="007540B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7836" w:rsidRDefault="007540B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A7836" w:rsidRDefault="007540BA">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8A7836" w:rsidRDefault="007540BA">
            <w:pPr>
              <w:pStyle w:val="ProductList-TableBody"/>
              <w:jc w:val="center"/>
            </w:pPr>
            <w:r>
              <w:rPr>
                <w:color w:val="FFFFFF"/>
              </w:rPr>
              <w:t>1:40</w:t>
            </w:r>
            <w:r>
              <w:rPr>
                <w:vertAlign w:val="superscript"/>
              </w:rPr>
              <w:t>1</w:t>
            </w:r>
          </w:p>
        </w:tc>
      </w:tr>
      <w:tr w:rsidR="008A7836">
        <w:tc>
          <w:tcPr>
            <w:tcW w:w="2940" w:type="dxa"/>
            <w:tcBorders>
              <w:top w:val="single" w:sz="4" w:space="0" w:color="FFFFFF"/>
              <w:left w:val="dashed" w:sz="4" w:space="0" w:color="FFFFFF"/>
              <w:bottom w:val="dashed" w:sz="4" w:space="0" w:color="808080"/>
              <w:right w:val="single" w:sz="4" w:space="0" w:color="000000"/>
            </w:tcBorders>
          </w:tcPr>
          <w:p w:rsidR="008A7836" w:rsidRDefault="007540BA">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r>
      <w:tr w:rsidR="008A7836">
        <w:tc>
          <w:tcPr>
            <w:tcW w:w="2940" w:type="dxa"/>
            <w:tcBorders>
              <w:top w:val="dashed" w:sz="4" w:space="0" w:color="808080"/>
              <w:left w:val="dashed" w:sz="4" w:space="0" w:color="FFFFFF"/>
              <w:bottom w:val="dashed" w:sz="4" w:space="0" w:color="808080"/>
              <w:right w:val="single" w:sz="4" w:space="0" w:color="000000"/>
            </w:tcBorders>
          </w:tcPr>
          <w:p w:rsidR="008A7836" w:rsidRDefault="007540BA">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r w:rsidR="008A7836">
        <w:tc>
          <w:tcPr>
            <w:tcW w:w="2940" w:type="dxa"/>
            <w:tcBorders>
              <w:top w:val="dashed" w:sz="4" w:space="0" w:color="808080"/>
              <w:left w:val="dashed" w:sz="4" w:space="0" w:color="FFFFFF"/>
              <w:bottom w:val="single" w:sz="4" w:space="0" w:color="FFFFFF"/>
              <w:right w:val="single" w:sz="4" w:space="0" w:color="000000"/>
            </w:tcBorders>
          </w:tcPr>
          <w:p w:rsidR="008A7836" w:rsidRDefault="007540BA">
            <w:pPr>
              <w:pStyle w:val="ProductList-TableBody"/>
            </w:pPr>
            <w:r>
              <w:t xml:space="preserve">Office 365 Komplex Veszélyforrások Elleni Védelem </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A7836" w:rsidRDefault="008A783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A7836" w:rsidRDefault="007540BA">
            <w:pPr>
              <w:pStyle w:val="ProductList-TableBody"/>
              <w:jc w:val="center"/>
            </w:pPr>
            <w:r>
              <w:t>X</w:t>
            </w:r>
          </w:p>
        </w:tc>
      </w:tr>
    </w:tbl>
    <w:p w:rsidR="008A7836" w:rsidRDefault="007540BA">
      <w:pPr>
        <w:pStyle w:val="ProductList-Body"/>
      </w:pPr>
      <w:r>
        <w:rPr>
          <w:i/>
          <w:vertAlign w:val="superscript"/>
        </w:rPr>
        <w:t>1</w:t>
      </w:r>
      <w:r>
        <w:rPr>
          <w:i/>
        </w:rPr>
        <w:t>Szervezetre kiterjedően Licencelt Felhasználónként engedélyezett Hallgatók száma.</w:t>
      </w:r>
    </w:p>
    <w:p w:rsidR="008A7836" w:rsidRDefault="007540BA">
      <w:pPr>
        <w:pStyle w:val="ProductList-Body"/>
      </w:pPr>
      <w:r>
        <w:rPr>
          <w:i/>
          <w:vertAlign w:val="superscript"/>
        </w:rPr>
        <w:t>2</w:t>
      </w:r>
      <w:r>
        <w:rPr>
          <w:i/>
        </w:rPr>
        <w:t>Az Intézmény tulajdonában lévő eszközökre Windows Education vagy Enterprise rendszer telepíthető.</w:t>
      </w:r>
    </w:p>
    <w:p w:rsidR="008A7836" w:rsidRDefault="007540BA">
      <w:pPr>
        <w:pStyle w:val="ProductList-Body"/>
      </w:pPr>
      <w:r>
        <w:rPr>
          <w:i/>
          <w:vertAlign w:val="superscript"/>
        </w:rPr>
        <w:t>3</w:t>
      </w:r>
      <w:r>
        <w:rPr>
          <w:i/>
        </w:rPr>
        <w:t>Tartalmazza a következőt is: Microsoft 365 A3 csomag Core CAL licenccel.</w:t>
      </w:r>
    </w:p>
    <w:p w:rsidR="008A7836" w:rsidRDefault="008A7836">
      <w:pPr>
        <w:pStyle w:val="ProductList-Body"/>
      </w:pPr>
    </w:p>
    <w:p w:rsidR="008A7836" w:rsidRDefault="008A7836">
      <w:pPr>
        <w:pStyle w:val="PURBreadcrumb"/>
      </w:pPr>
    </w:p>
    <w:tbl>
      <w:tblPr>
        <w:tblStyle w:val="PURTable"/>
        <w:tblW w:w="0" w:type="dxa"/>
        <w:tblLook w:val="04A0" w:firstRow="1" w:lastRow="0" w:firstColumn="1" w:lastColumn="0" w:noHBand="0" w:noVBand="1"/>
      </w:tblPr>
      <w:tblGrid>
        <w:gridCol w:w="10916"/>
      </w:tblGrid>
      <w:tr w:rsidR="008A783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A7836" w:rsidRDefault="00515DE7">
            <w:pPr>
              <w:pStyle w:val="ProductList-TableBody"/>
              <w:jc w:val="right"/>
            </w:pPr>
            <w:hyperlink w:anchor="_Sec842">
              <w:r w:rsidR="007540BA">
                <w:rPr>
                  <w:color w:val="00467F"/>
                  <w:sz w:val="14"/>
                  <w:u w:val="single"/>
                </w:rPr>
                <w:t>Tartalomjegyzék</w:t>
              </w:r>
            </w:hyperlink>
            <w:r w:rsidR="007540BA">
              <w:rPr>
                <w:sz w:val="14"/>
              </w:rPr>
              <w:t xml:space="preserve"> / </w:t>
            </w:r>
            <w:hyperlink w:anchor="_Sec549">
              <w:r w:rsidR="007540BA">
                <w:rPr>
                  <w:color w:val="00467F"/>
                  <w:sz w:val="14"/>
                  <w:u w:val="single"/>
                </w:rPr>
                <w:t>Szószedet</w:t>
              </w:r>
            </w:hyperlink>
            <w:r w:rsidR="007540BA">
              <w:rPr>
                <w:sz w:val="14"/>
              </w:rPr>
              <w:t xml:space="preserve"> / </w:t>
            </w:r>
            <w:hyperlink w:anchor="_Sec844">
              <w:r w:rsidR="007540BA">
                <w:rPr>
                  <w:color w:val="00467F"/>
                  <w:sz w:val="14"/>
                  <w:u w:val="single"/>
                </w:rPr>
                <w:t>Tárgymutató</w:t>
              </w:r>
            </w:hyperlink>
          </w:p>
        </w:tc>
      </w:tr>
    </w:tbl>
    <w:p w:rsidR="008A7836" w:rsidRDefault="008A7836">
      <w:pPr>
        <w:pStyle w:val="ProductList-Body"/>
      </w:pPr>
    </w:p>
    <w:p w:rsidR="008A7836" w:rsidRDefault="008A7836">
      <w:pPr>
        <w:sectPr w:rsidR="008A7836">
          <w:headerReference w:type="default" r:id="rId149"/>
          <w:footerReference w:type="default" r:id="rId150"/>
          <w:type w:val="continuous"/>
          <w:pgSz w:w="12240" w:h="15840" w:code="1"/>
          <w:pgMar w:top="1170" w:right="720" w:bottom="720" w:left="720" w:header="432" w:footer="288" w:gutter="0"/>
          <w:cols w:space="360"/>
        </w:sectPr>
      </w:pPr>
    </w:p>
    <w:bookmarkEnd w:id="431"/>
    <w:p w:rsidR="008A7836" w:rsidRDefault="007540BA">
      <w:pPr>
        <w:pStyle w:val="ProductList-SectionHeading"/>
        <w:pageBreakBefore/>
        <w:outlineLvl w:val="0"/>
      </w:pPr>
      <w:r>
        <w:t>Szolgáltatásmutató</w:t>
      </w:r>
      <w:r>
        <w:fldChar w:fldCharType="begin"/>
      </w:r>
      <w:r>
        <w:instrText xml:space="preserve"> TC "</w:instrText>
      </w:r>
      <w:bookmarkStart w:id="433" w:name="_Toc502061365"/>
      <w:r>
        <w:instrText>Szolgáltatásmutató</w:instrText>
      </w:r>
      <w:bookmarkEnd w:id="433"/>
      <w:r>
        <w:instrText>" \l 1</w:instrText>
      </w:r>
      <w:r>
        <w:fldChar w:fldCharType="end"/>
      </w:r>
    </w:p>
    <w:p w:rsidR="008A7836" w:rsidRDefault="008A7836">
      <w:pPr>
        <w:pStyle w:val="ProductList-Body"/>
      </w:pPr>
    </w:p>
    <w:p w:rsidR="008A7836" w:rsidRDefault="008A7836">
      <w:pPr>
        <w:sectPr w:rsidR="008A7836">
          <w:headerReference w:type="default" r:id="rId151"/>
          <w:footerReference w:type="default" r:id="rId152"/>
          <w:type w:val="continuous"/>
          <w:pgSz w:w="12240" w:h="15840" w:code="1"/>
          <w:pgMar w:top="1170" w:right="720" w:bottom="720" w:left="720" w:header="432" w:footer="288" w:gutter="0"/>
          <w:cols w:space="360"/>
        </w:sectPr>
      </w:pPr>
    </w:p>
    <w:p w:rsidR="00BA407A" w:rsidRDefault="007540BA">
      <w:pPr>
        <w:pStyle w:val="ProductList-Body"/>
        <w:rPr>
          <w:noProof/>
        </w:rPr>
        <w:sectPr w:rsidR="00BA407A" w:rsidSect="00BA40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A407A" w:rsidRDefault="00BA407A">
      <w:pPr>
        <w:pStyle w:val="Index1"/>
        <w:tabs>
          <w:tab w:val="right" w:pos="5030"/>
        </w:tabs>
        <w:rPr>
          <w:noProof/>
        </w:rPr>
      </w:pPr>
      <w:r>
        <w:rPr>
          <w:noProof/>
        </w:rPr>
        <w:t>Access 2016, 22</w:t>
      </w:r>
    </w:p>
    <w:p w:rsidR="00BA407A" w:rsidRDefault="00BA407A">
      <w:pPr>
        <w:pStyle w:val="Index1"/>
        <w:tabs>
          <w:tab w:val="right" w:pos="5030"/>
        </w:tabs>
        <w:rPr>
          <w:noProof/>
        </w:rPr>
      </w:pPr>
      <w:r>
        <w:rPr>
          <w:noProof/>
        </w:rPr>
        <w:t>Advanced Threat Analytics 2016 Ügyfélfelügyeleti Licenc, Felhasználónkénti, 13</w:t>
      </w:r>
    </w:p>
    <w:p w:rsidR="00BA407A" w:rsidRDefault="00BA407A">
      <w:pPr>
        <w:pStyle w:val="Index1"/>
        <w:tabs>
          <w:tab w:val="right" w:pos="5030"/>
        </w:tabs>
        <w:rPr>
          <w:noProof/>
        </w:rPr>
      </w:pPr>
      <w:r>
        <w:rPr>
          <w:noProof/>
        </w:rPr>
        <w:t>Advanced Threat Analytics 2016 Ügyfélfelügyeleti Licenc, Operációsrendszer-környezetenkénti, 13</w:t>
      </w:r>
    </w:p>
    <w:p w:rsidR="00BA407A" w:rsidRDefault="00BA407A">
      <w:pPr>
        <w:pStyle w:val="Index1"/>
        <w:tabs>
          <w:tab w:val="right" w:pos="5030"/>
        </w:tabs>
        <w:rPr>
          <w:noProof/>
        </w:rPr>
      </w:pPr>
      <w:r>
        <w:rPr>
          <w:noProof/>
        </w:rPr>
        <w:t>Alap Microsoft Azure StorSimple-támogatás, 56</w:t>
      </w:r>
    </w:p>
    <w:p w:rsidR="00BA407A" w:rsidRDefault="00BA407A">
      <w:pPr>
        <w:pStyle w:val="Index1"/>
        <w:tabs>
          <w:tab w:val="right" w:pos="5030"/>
        </w:tabs>
        <w:rPr>
          <w:noProof/>
        </w:rPr>
      </w:pPr>
      <w:r>
        <w:rPr>
          <w:noProof/>
        </w:rPr>
        <w:t>Alap Microsoft Azure StorSimple-támogatás átváltása Prémium StorSimple-támogatásra, 56</w:t>
      </w:r>
    </w:p>
    <w:p w:rsidR="00BA407A" w:rsidRDefault="00BA407A">
      <w:pPr>
        <w:pStyle w:val="Index1"/>
        <w:tabs>
          <w:tab w:val="right" w:pos="5030"/>
        </w:tabs>
        <w:rPr>
          <w:noProof/>
        </w:rPr>
      </w:pPr>
      <w:r>
        <w:rPr>
          <w:noProof/>
        </w:rPr>
        <w:t>Apple Macintosh, 41</w:t>
      </w:r>
    </w:p>
    <w:p w:rsidR="00BA407A" w:rsidRDefault="00BA407A">
      <w:pPr>
        <w:pStyle w:val="Index1"/>
        <w:tabs>
          <w:tab w:val="right" w:pos="5030"/>
        </w:tabs>
        <w:rPr>
          <w:noProof/>
        </w:rPr>
      </w:pPr>
      <w:r>
        <w:rPr>
          <w:noProof/>
        </w:rPr>
        <w:t>Áttérés Windows 10 S-ről Windows 10 Pro-ra, 40</w:t>
      </w:r>
    </w:p>
    <w:p w:rsidR="00BA407A" w:rsidRDefault="00BA407A">
      <w:pPr>
        <w:pStyle w:val="Index1"/>
        <w:tabs>
          <w:tab w:val="right" w:pos="5030"/>
        </w:tabs>
        <w:rPr>
          <w:noProof/>
        </w:rPr>
      </w:pPr>
      <w:r>
        <w:rPr>
          <w:noProof/>
        </w:rPr>
        <w:t>Azure Active Directory Basic, 56</w:t>
      </w:r>
    </w:p>
    <w:p w:rsidR="00BA407A" w:rsidRDefault="00BA407A">
      <w:pPr>
        <w:pStyle w:val="Index1"/>
        <w:tabs>
          <w:tab w:val="right" w:pos="5030"/>
        </w:tabs>
        <w:rPr>
          <w:noProof/>
        </w:rPr>
      </w:pPr>
      <w:r>
        <w:rPr>
          <w:noProof/>
        </w:rPr>
        <w:t>Azure Active Directory Premium 1. csomag, 56</w:t>
      </w:r>
    </w:p>
    <w:p w:rsidR="00BA407A" w:rsidRDefault="00BA407A">
      <w:pPr>
        <w:pStyle w:val="Index1"/>
        <w:tabs>
          <w:tab w:val="right" w:pos="5030"/>
        </w:tabs>
        <w:rPr>
          <w:noProof/>
        </w:rPr>
      </w:pPr>
      <w:r>
        <w:rPr>
          <w:noProof/>
        </w:rPr>
        <w:t>Azure Active Directory Premium 2. csomag, 56</w:t>
      </w:r>
    </w:p>
    <w:p w:rsidR="00BA407A" w:rsidRDefault="00BA407A">
      <w:pPr>
        <w:pStyle w:val="Index1"/>
        <w:tabs>
          <w:tab w:val="right" w:pos="5030"/>
        </w:tabs>
        <w:rPr>
          <w:noProof/>
        </w:rPr>
      </w:pPr>
      <w:r>
        <w:rPr>
          <w:noProof/>
        </w:rPr>
        <w:t>Azure Active Közvetlen szakmai támogatás, 56</w:t>
      </w:r>
    </w:p>
    <w:p w:rsidR="00BA407A" w:rsidRDefault="00BA407A">
      <w:pPr>
        <w:pStyle w:val="Index1"/>
        <w:tabs>
          <w:tab w:val="right" w:pos="5030"/>
        </w:tabs>
        <w:rPr>
          <w:noProof/>
        </w:rPr>
      </w:pPr>
      <w:r>
        <w:rPr>
          <w:noProof/>
        </w:rPr>
        <w:t>Azure Active Normál támogatás, 55</w:t>
      </w:r>
    </w:p>
    <w:p w:rsidR="00BA407A" w:rsidRDefault="00BA407A">
      <w:pPr>
        <w:pStyle w:val="Index1"/>
        <w:tabs>
          <w:tab w:val="right" w:pos="5030"/>
        </w:tabs>
        <w:rPr>
          <w:noProof/>
        </w:rPr>
      </w:pPr>
      <w:r>
        <w:rPr>
          <w:noProof/>
        </w:rPr>
        <w:t>Azure App Service csomag, 54</w:t>
      </w:r>
    </w:p>
    <w:p w:rsidR="00BA407A" w:rsidRDefault="00BA407A">
      <w:pPr>
        <w:pStyle w:val="Index1"/>
        <w:tabs>
          <w:tab w:val="right" w:pos="5030"/>
        </w:tabs>
        <w:rPr>
          <w:noProof/>
        </w:rPr>
      </w:pPr>
      <w:r>
        <w:rPr>
          <w:noProof/>
        </w:rPr>
        <w:t>Azure Information Protection Premium 1. csomag, 56</w:t>
      </w:r>
    </w:p>
    <w:p w:rsidR="00BA407A" w:rsidRDefault="00BA407A">
      <w:pPr>
        <w:pStyle w:val="Index1"/>
        <w:tabs>
          <w:tab w:val="right" w:pos="5030"/>
        </w:tabs>
        <w:rPr>
          <w:noProof/>
        </w:rPr>
      </w:pPr>
      <w:r>
        <w:rPr>
          <w:noProof/>
        </w:rPr>
        <w:t>Azure Information Protection Premium 1. csomag Kiegészítő, 56</w:t>
      </w:r>
    </w:p>
    <w:p w:rsidR="00BA407A" w:rsidRDefault="00BA407A">
      <w:pPr>
        <w:pStyle w:val="Index1"/>
        <w:tabs>
          <w:tab w:val="right" w:pos="5030"/>
        </w:tabs>
        <w:rPr>
          <w:noProof/>
        </w:rPr>
      </w:pPr>
      <w:r>
        <w:rPr>
          <w:noProof/>
        </w:rPr>
        <w:t>Azure Information Protection Premium 2. csomag, 56</w:t>
      </w:r>
    </w:p>
    <w:p w:rsidR="00BA407A" w:rsidRDefault="00BA407A">
      <w:pPr>
        <w:pStyle w:val="Index1"/>
        <w:tabs>
          <w:tab w:val="right" w:pos="5030"/>
        </w:tabs>
        <w:rPr>
          <w:noProof/>
        </w:rPr>
      </w:pPr>
      <w:r>
        <w:rPr>
          <w:noProof/>
        </w:rPr>
        <w:t>Azure Information Protection Premium 2. csomag Kiegészítő, 56</w:t>
      </w:r>
    </w:p>
    <w:p w:rsidR="00BA407A" w:rsidRDefault="00BA407A">
      <w:pPr>
        <w:pStyle w:val="Index1"/>
        <w:tabs>
          <w:tab w:val="right" w:pos="5030"/>
        </w:tabs>
        <w:rPr>
          <w:noProof/>
        </w:rPr>
      </w:pPr>
      <w:r>
        <w:rPr>
          <w:noProof/>
        </w:rPr>
        <w:t>Azure Site Recovery, 88</w:t>
      </w:r>
    </w:p>
    <w:p w:rsidR="00BA407A" w:rsidRDefault="00BA407A">
      <w:pPr>
        <w:pStyle w:val="Index1"/>
        <w:tabs>
          <w:tab w:val="right" w:pos="5030"/>
        </w:tabs>
        <w:rPr>
          <w:noProof/>
        </w:rPr>
      </w:pPr>
      <w:r>
        <w:rPr>
          <w:noProof/>
        </w:rPr>
        <w:t>Azure Site Recovery (az Ügyfél tulajdongában lévő telephelyre vonatkozóan), 54</w:t>
      </w:r>
    </w:p>
    <w:p w:rsidR="00BA407A" w:rsidRDefault="00BA407A">
      <w:pPr>
        <w:pStyle w:val="Index1"/>
        <w:tabs>
          <w:tab w:val="right" w:pos="5030"/>
        </w:tabs>
        <w:rPr>
          <w:noProof/>
        </w:rPr>
      </w:pPr>
      <w:r>
        <w:rPr>
          <w:noProof/>
        </w:rPr>
        <w:t>Bing Térképek Belső Webhelyhasználat 100K tranzakcióra Havi előfizetés, 68</w:t>
      </w:r>
    </w:p>
    <w:p w:rsidR="00BA407A" w:rsidRDefault="00BA407A">
      <w:pPr>
        <w:pStyle w:val="Index1"/>
        <w:tabs>
          <w:tab w:val="right" w:pos="5030"/>
        </w:tabs>
        <w:rPr>
          <w:noProof/>
        </w:rPr>
      </w:pPr>
      <w:r>
        <w:rPr>
          <w:noProof/>
        </w:rPr>
        <w:t>Bing Térképek Belső Webhelyhasználat 500K (és több) tranzakcióra Havi előfizetés, 68</w:t>
      </w:r>
    </w:p>
    <w:p w:rsidR="00BA407A" w:rsidRDefault="00BA407A">
      <w:pPr>
        <w:pStyle w:val="Index1"/>
        <w:tabs>
          <w:tab w:val="right" w:pos="5030"/>
        </w:tabs>
        <w:rPr>
          <w:noProof/>
        </w:rPr>
      </w:pPr>
      <w:r>
        <w:rPr>
          <w:noProof/>
        </w:rPr>
        <w:t>Bing Térképek Ismert 5K Felhasználós Havi előfizetés, 68</w:t>
      </w:r>
    </w:p>
    <w:p w:rsidR="00BA407A" w:rsidRDefault="00BA407A">
      <w:pPr>
        <w:pStyle w:val="Index1"/>
        <w:tabs>
          <w:tab w:val="right" w:pos="5030"/>
        </w:tabs>
        <w:rPr>
          <w:noProof/>
        </w:rPr>
      </w:pPr>
      <w:r>
        <w:rPr>
          <w:noProof/>
        </w:rPr>
        <w:t>Bing Térképek Ismert Felhasználónkénti Havi előfizetés, 68</w:t>
      </w:r>
    </w:p>
    <w:p w:rsidR="00BA407A" w:rsidRDefault="00BA407A">
      <w:pPr>
        <w:pStyle w:val="Index1"/>
        <w:tabs>
          <w:tab w:val="right" w:pos="5030"/>
        </w:tabs>
        <w:rPr>
          <w:noProof/>
        </w:rPr>
      </w:pPr>
      <w:r>
        <w:rPr>
          <w:noProof/>
        </w:rPr>
        <w:t>Bing Térképek Light Ismert 500 Felhasználós Havi előfizetés, 68</w:t>
      </w:r>
    </w:p>
    <w:p w:rsidR="00BA407A" w:rsidRDefault="00BA407A">
      <w:pPr>
        <w:pStyle w:val="Index1"/>
        <w:tabs>
          <w:tab w:val="right" w:pos="5030"/>
        </w:tabs>
        <w:rPr>
          <w:noProof/>
        </w:rPr>
      </w:pPr>
      <w:r>
        <w:rPr>
          <w:noProof/>
        </w:rPr>
        <w:t>Bing Térképek Light Ismert 5K Felhasználós Havi előfizetés, 68</w:t>
      </w:r>
    </w:p>
    <w:p w:rsidR="00BA407A" w:rsidRDefault="00BA407A">
      <w:pPr>
        <w:pStyle w:val="Index1"/>
        <w:tabs>
          <w:tab w:val="right" w:pos="5030"/>
        </w:tabs>
        <w:rPr>
          <w:noProof/>
        </w:rPr>
      </w:pPr>
      <w:r>
        <w:rPr>
          <w:noProof/>
        </w:rPr>
        <w:t>Bing Térképek Nagyvállalati díjköteles havi előfizetés, 68</w:t>
      </w:r>
    </w:p>
    <w:p w:rsidR="00BA407A" w:rsidRDefault="00BA407A">
      <w:pPr>
        <w:pStyle w:val="Index1"/>
        <w:tabs>
          <w:tab w:val="right" w:pos="5030"/>
        </w:tabs>
        <w:rPr>
          <w:noProof/>
        </w:rPr>
      </w:pPr>
      <w:r>
        <w:rPr>
          <w:noProof/>
        </w:rPr>
        <w:t>Bing Térképek Nyilvános Webhelyhasználat 100K tranzakcióra Havi előfizetés, 68</w:t>
      </w:r>
    </w:p>
    <w:p w:rsidR="00BA407A" w:rsidRDefault="00BA407A">
      <w:pPr>
        <w:pStyle w:val="Index1"/>
        <w:tabs>
          <w:tab w:val="right" w:pos="5030"/>
        </w:tabs>
        <w:rPr>
          <w:noProof/>
        </w:rPr>
      </w:pPr>
      <w:r>
        <w:rPr>
          <w:noProof/>
        </w:rPr>
        <w:t>Bing Térképek Nyilvános Webhelyhasználat 500K (és több) tranzakcióra Havi előfizetés, 68</w:t>
      </w:r>
    </w:p>
    <w:p w:rsidR="00BA407A" w:rsidRDefault="00BA407A">
      <w:pPr>
        <w:pStyle w:val="Index1"/>
        <w:tabs>
          <w:tab w:val="right" w:pos="5030"/>
        </w:tabs>
        <w:rPr>
          <w:noProof/>
        </w:rPr>
      </w:pPr>
      <w:r>
        <w:rPr>
          <w:noProof/>
        </w:rPr>
        <w:t>BizTalk Server, 87</w:t>
      </w:r>
    </w:p>
    <w:p w:rsidR="00BA407A" w:rsidRDefault="00BA407A">
      <w:pPr>
        <w:pStyle w:val="Index1"/>
        <w:tabs>
          <w:tab w:val="right" w:pos="5030"/>
        </w:tabs>
        <w:rPr>
          <w:noProof/>
        </w:rPr>
      </w:pPr>
      <w:r>
        <w:rPr>
          <w:noProof/>
        </w:rPr>
        <w:t>BizTalk Server 2013 R2, 14</w:t>
      </w:r>
    </w:p>
    <w:p w:rsidR="00BA407A" w:rsidRDefault="00BA407A">
      <w:pPr>
        <w:pStyle w:val="Index1"/>
        <w:tabs>
          <w:tab w:val="right" w:pos="5030"/>
        </w:tabs>
        <w:rPr>
          <w:noProof/>
        </w:rPr>
      </w:pPr>
      <w:r>
        <w:rPr>
          <w:noProof/>
        </w:rPr>
        <w:t>BizTalk Server 2016 Branch Edition, 14</w:t>
      </w:r>
    </w:p>
    <w:p w:rsidR="00BA407A" w:rsidRDefault="00BA407A">
      <w:pPr>
        <w:pStyle w:val="Index1"/>
        <w:tabs>
          <w:tab w:val="right" w:pos="5030"/>
        </w:tabs>
        <w:rPr>
          <w:noProof/>
        </w:rPr>
      </w:pPr>
      <w:r>
        <w:rPr>
          <w:noProof/>
        </w:rPr>
        <w:t>BizTalk Server 2016 Branch IDC, 14</w:t>
      </w:r>
    </w:p>
    <w:p w:rsidR="00BA407A" w:rsidRDefault="00BA407A">
      <w:pPr>
        <w:pStyle w:val="Index1"/>
        <w:tabs>
          <w:tab w:val="right" w:pos="5030"/>
        </w:tabs>
        <w:rPr>
          <w:noProof/>
        </w:rPr>
      </w:pPr>
      <w:r>
        <w:rPr>
          <w:noProof/>
        </w:rPr>
        <w:t>BizTalk Server 2016 Enterprise Edition, 14</w:t>
      </w:r>
    </w:p>
    <w:p w:rsidR="00BA407A" w:rsidRDefault="00BA407A">
      <w:pPr>
        <w:pStyle w:val="Index1"/>
        <w:tabs>
          <w:tab w:val="right" w:pos="5030"/>
        </w:tabs>
        <w:rPr>
          <w:noProof/>
        </w:rPr>
      </w:pPr>
      <w:r>
        <w:rPr>
          <w:noProof/>
        </w:rPr>
        <w:t>BizTalk Server 2016 Standard Edition, 14</w:t>
      </w:r>
    </w:p>
    <w:p w:rsidR="00BA407A" w:rsidRDefault="00BA407A">
      <w:pPr>
        <w:pStyle w:val="Index1"/>
        <w:tabs>
          <w:tab w:val="right" w:pos="5030"/>
        </w:tabs>
        <w:rPr>
          <w:noProof/>
        </w:rPr>
      </w:pPr>
      <w:r>
        <w:rPr>
          <w:noProof/>
        </w:rPr>
        <w:t>BizTalk Server 2016 Standard Edition IDC, 14</w:t>
      </w:r>
    </w:p>
    <w:p w:rsidR="00BA407A" w:rsidRDefault="00BA407A">
      <w:pPr>
        <w:pStyle w:val="Index1"/>
        <w:tabs>
          <w:tab w:val="right" w:pos="5030"/>
        </w:tabs>
        <w:rPr>
          <w:noProof/>
        </w:rPr>
      </w:pPr>
      <w:r>
        <w:rPr>
          <w:noProof/>
        </w:rPr>
        <w:t>BizTalk Server Branch, 88</w:t>
      </w:r>
    </w:p>
    <w:p w:rsidR="00BA407A" w:rsidRDefault="00BA407A">
      <w:pPr>
        <w:pStyle w:val="Index1"/>
        <w:tabs>
          <w:tab w:val="right" w:pos="5030"/>
        </w:tabs>
        <w:rPr>
          <w:noProof/>
        </w:rPr>
      </w:pPr>
      <w:r>
        <w:rPr>
          <w:noProof/>
        </w:rPr>
        <w:t>BizTalk Server Enterprise, 88</w:t>
      </w:r>
    </w:p>
    <w:p w:rsidR="00BA407A" w:rsidRDefault="00BA407A">
      <w:pPr>
        <w:pStyle w:val="Index1"/>
        <w:tabs>
          <w:tab w:val="right" w:pos="5030"/>
        </w:tabs>
        <w:rPr>
          <w:noProof/>
        </w:rPr>
      </w:pPr>
      <w:r>
        <w:rPr>
          <w:noProof/>
        </w:rPr>
        <w:t>BizTalk Server Standard, 88</w:t>
      </w:r>
    </w:p>
    <w:p w:rsidR="00BA407A" w:rsidRDefault="00BA407A">
      <w:pPr>
        <w:pStyle w:val="Index1"/>
        <w:tabs>
          <w:tab w:val="right" w:pos="5030"/>
        </w:tabs>
        <w:rPr>
          <w:noProof/>
        </w:rPr>
      </w:pPr>
      <w:r>
        <w:rPr>
          <w:noProof/>
        </w:rPr>
        <w:t>Business Productivity Online Deskless Suite, 63</w:t>
      </w:r>
    </w:p>
    <w:p w:rsidR="00BA407A" w:rsidRDefault="00BA407A">
      <w:pPr>
        <w:pStyle w:val="Index1"/>
        <w:tabs>
          <w:tab w:val="right" w:pos="5030"/>
        </w:tabs>
        <w:rPr>
          <w:noProof/>
        </w:rPr>
      </w:pPr>
      <w:r>
        <w:rPr>
          <w:noProof/>
        </w:rPr>
        <w:t>CIS Suite Datacenter, 87</w:t>
      </w:r>
    </w:p>
    <w:p w:rsidR="00BA407A" w:rsidRDefault="00BA407A">
      <w:pPr>
        <w:pStyle w:val="Index1"/>
        <w:tabs>
          <w:tab w:val="right" w:pos="5030"/>
        </w:tabs>
        <w:rPr>
          <w:noProof/>
        </w:rPr>
      </w:pPr>
      <w:r>
        <w:rPr>
          <w:noProof/>
        </w:rPr>
        <w:t>CIS Suite Standard, 87</w:t>
      </w:r>
    </w:p>
    <w:p w:rsidR="00BA407A" w:rsidRDefault="00BA407A">
      <w:pPr>
        <w:pStyle w:val="Index1"/>
        <w:tabs>
          <w:tab w:val="right" w:pos="5030"/>
        </w:tabs>
        <w:rPr>
          <w:noProof/>
        </w:rPr>
      </w:pPr>
      <w:r>
        <w:rPr>
          <w:noProof/>
        </w:rPr>
        <w:t>Communicator for Mac 2011, 24</w:t>
      </w:r>
    </w:p>
    <w:p w:rsidR="00BA407A" w:rsidRDefault="00BA407A">
      <w:pPr>
        <w:pStyle w:val="Index1"/>
        <w:tabs>
          <w:tab w:val="right" w:pos="5030"/>
        </w:tabs>
        <w:rPr>
          <w:noProof/>
        </w:rPr>
      </w:pPr>
      <w:r>
        <w:rPr>
          <w:noProof/>
        </w:rPr>
        <w:t>Core CAL, 33, 82, 88</w:t>
      </w:r>
    </w:p>
    <w:p w:rsidR="00BA407A" w:rsidRDefault="00BA407A">
      <w:pPr>
        <w:pStyle w:val="Index1"/>
        <w:tabs>
          <w:tab w:val="right" w:pos="5030"/>
        </w:tabs>
        <w:rPr>
          <w:noProof/>
        </w:rPr>
      </w:pPr>
      <w:r>
        <w:rPr>
          <w:noProof/>
        </w:rPr>
        <w:t>Core CAL Csomag, 15</w:t>
      </w:r>
    </w:p>
    <w:p w:rsidR="00BA407A" w:rsidRDefault="00BA407A">
      <w:pPr>
        <w:pStyle w:val="Index1"/>
        <w:tabs>
          <w:tab w:val="right" w:pos="5030"/>
        </w:tabs>
        <w:rPr>
          <w:noProof/>
        </w:rPr>
      </w:pPr>
      <w:r>
        <w:rPr>
          <w:noProof/>
        </w:rPr>
        <w:t>Core CAL Suite Bridge az Enterprise Mobility + Security termékhez, 15</w:t>
      </w:r>
    </w:p>
    <w:p w:rsidR="00BA407A" w:rsidRDefault="00BA407A">
      <w:pPr>
        <w:pStyle w:val="Index1"/>
        <w:tabs>
          <w:tab w:val="right" w:pos="5030"/>
        </w:tabs>
        <w:rPr>
          <w:noProof/>
        </w:rPr>
      </w:pPr>
      <w:r>
        <w:rPr>
          <w:noProof/>
        </w:rPr>
        <w:t>Core CAL Suite Bridge for Microsoft Intune, 15</w:t>
      </w:r>
    </w:p>
    <w:p w:rsidR="00BA407A" w:rsidRDefault="00BA407A">
      <w:pPr>
        <w:pStyle w:val="Index1"/>
        <w:tabs>
          <w:tab w:val="right" w:pos="5030"/>
        </w:tabs>
        <w:rPr>
          <w:noProof/>
        </w:rPr>
      </w:pPr>
      <w:r>
        <w:rPr>
          <w:noProof/>
        </w:rPr>
        <w:t>Core CAL Suite Bridge Office 365 szolgáltatáshoz, 15</w:t>
      </w:r>
    </w:p>
    <w:p w:rsidR="00BA407A" w:rsidRDefault="00BA407A">
      <w:pPr>
        <w:pStyle w:val="Index1"/>
        <w:tabs>
          <w:tab w:val="right" w:pos="5030"/>
        </w:tabs>
        <w:rPr>
          <w:noProof/>
        </w:rPr>
      </w:pPr>
      <w:r>
        <w:rPr>
          <w:noProof/>
        </w:rPr>
        <w:t>Core CAL Suite Bridge Office 365 szolgáltatáshoz és Microsoft Intune-hoz, 15</w:t>
      </w:r>
    </w:p>
    <w:p w:rsidR="00BA407A" w:rsidRDefault="00BA407A">
      <w:pPr>
        <w:pStyle w:val="Index1"/>
        <w:tabs>
          <w:tab w:val="right" w:pos="5030"/>
        </w:tabs>
        <w:rPr>
          <w:noProof/>
        </w:rPr>
      </w:pPr>
      <w:r>
        <w:rPr>
          <w:noProof/>
        </w:rPr>
        <w:t>Core Infrastructure Server Suite Datacenter, 88</w:t>
      </w:r>
    </w:p>
    <w:p w:rsidR="00BA407A" w:rsidRDefault="00BA407A">
      <w:pPr>
        <w:pStyle w:val="Index1"/>
        <w:tabs>
          <w:tab w:val="right" w:pos="5030"/>
        </w:tabs>
        <w:rPr>
          <w:noProof/>
        </w:rPr>
      </w:pPr>
      <w:r>
        <w:rPr>
          <w:noProof/>
        </w:rPr>
        <w:t>Core Infrastructure Server Suite Datacenter (16 Rendszermaglicencből álló csomagok), 17</w:t>
      </w:r>
    </w:p>
    <w:p w:rsidR="00BA407A" w:rsidRDefault="00BA407A">
      <w:pPr>
        <w:pStyle w:val="Index1"/>
        <w:tabs>
          <w:tab w:val="right" w:pos="5030"/>
        </w:tabs>
        <w:rPr>
          <w:noProof/>
        </w:rPr>
      </w:pPr>
      <w:r>
        <w:rPr>
          <w:noProof/>
        </w:rPr>
        <w:t>Core Infrastructure Server Suite Datacenter (2 Rendszermaglicencből álló csomagok), 17</w:t>
      </w:r>
    </w:p>
    <w:p w:rsidR="00BA407A" w:rsidRDefault="00BA407A">
      <w:pPr>
        <w:pStyle w:val="Index1"/>
        <w:tabs>
          <w:tab w:val="right" w:pos="5030"/>
        </w:tabs>
        <w:rPr>
          <w:noProof/>
        </w:rPr>
      </w:pPr>
      <w:r>
        <w:rPr>
          <w:noProof/>
        </w:rPr>
        <w:t>Core Infrastructure Server Suite Standard, 88</w:t>
      </w:r>
    </w:p>
    <w:p w:rsidR="00BA407A" w:rsidRDefault="00BA407A">
      <w:pPr>
        <w:pStyle w:val="Index1"/>
        <w:tabs>
          <w:tab w:val="right" w:pos="5030"/>
        </w:tabs>
        <w:rPr>
          <w:noProof/>
        </w:rPr>
      </w:pPr>
      <w:r>
        <w:rPr>
          <w:noProof/>
        </w:rPr>
        <w:t>Core Infrastructure Server Suite Standard (16 Rendszermaglicencből álló csomagok), 17</w:t>
      </w:r>
    </w:p>
    <w:p w:rsidR="00BA407A" w:rsidRDefault="00BA407A">
      <w:pPr>
        <w:pStyle w:val="Index1"/>
        <w:tabs>
          <w:tab w:val="right" w:pos="5030"/>
        </w:tabs>
        <w:rPr>
          <w:noProof/>
        </w:rPr>
      </w:pPr>
      <w:r>
        <w:rPr>
          <w:noProof/>
        </w:rPr>
        <w:t>Core Infrastructure Server Suite Standard (2 Rendszermaglicencből álló csomagok), 17</w:t>
      </w:r>
    </w:p>
    <w:p w:rsidR="00BA407A" w:rsidRDefault="00BA407A">
      <w:pPr>
        <w:pStyle w:val="Index1"/>
        <w:tabs>
          <w:tab w:val="right" w:pos="5030"/>
        </w:tabs>
        <w:rPr>
          <w:noProof/>
        </w:rPr>
      </w:pPr>
      <w:r>
        <w:rPr>
          <w:noProof/>
        </w:rPr>
        <w:t>Dynamics 365 for Operations Server, 82</w:t>
      </w:r>
    </w:p>
    <w:p w:rsidR="00BA407A" w:rsidRDefault="00BA407A">
      <w:pPr>
        <w:pStyle w:val="Index1"/>
        <w:tabs>
          <w:tab w:val="right" w:pos="5030"/>
        </w:tabs>
        <w:rPr>
          <w:noProof/>
        </w:rPr>
      </w:pPr>
      <w:r>
        <w:rPr>
          <w:noProof/>
        </w:rPr>
        <w:t>Enterprise Mobility + Security E3 csomag, 16, 58</w:t>
      </w:r>
    </w:p>
    <w:p w:rsidR="00BA407A" w:rsidRDefault="00BA407A">
      <w:pPr>
        <w:pStyle w:val="Index1"/>
        <w:tabs>
          <w:tab w:val="right" w:pos="5030"/>
        </w:tabs>
        <w:rPr>
          <w:noProof/>
        </w:rPr>
      </w:pPr>
      <w:r>
        <w:rPr>
          <w:noProof/>
        </w:rPr>
        <w:t>Enterprise Mobility + Security E3 csomag Frissítési Garanciából, 58</w:t>
      </w:r>
    </w:p>
    <w:p w:rsidR="00BA407A" w:rsidRDefault="00BA407A">
      <w:pPr>
        <w:pStyle w:val="Index1"/>
        <w:tabs>
          <w:tab w:val="right" w:pos="5030"/>
        </w:tabs>
        <w:rPr>
          <w:noProof/>
        </w:rPr>
      </w:pPr>
      <w:r>
        <w:rPr>
          <w:noProof/>
        </w:rPr>
        <w:t>Enterprise Mobility + Security E3 csomag Kiegészítő, 58</w:t>
      </w:r>
    </w:p>
    <w:p w:rsidR="00BA407A" w:rsidRDefault="00BA407A">
      <w:pPr>
        <w:pStyle w:val="Index1"/>
        <w:tabs>
          <w:tab w:val="right" w:pos="5030"/>
        </w:tabs>
        <w:rPr>
          <w:noProof/>
        </w:rPr>
      </w:pPr>
      <w:r>
        <w:rPr>
          <w:noProof/>
        </w:rPr>
        <w:t>Enterprise Mobility + Security E5 csomag, 16</w:t>
      </w:r>
    </w:p>
    <w:p w:rsidR="00BA407A" w:rsidRDefault="00BA407A">
      <w:pPr>
        <w:pStyle w:val="Index1"/>
        <w:tabs>
          <w:tab w:val="right" w:pos="5030"/>
        </w:tabs>
        <w:rPr>
          <w:noProof/>
        </w:rPr>
      </w:pPr>
      <w:r>
        <w:rPr>
          <w:noProof/>
        </w:rPr>
        <w:t>Enterprise Mobility + Security E5 csomag, 58</w:t>
      </w:r>
    </w:p>
    <w:p w:rsidR="00BA407A" w:rsidRDefault="00BA407A">
      <w:pPr>
        <w:pStyle w:val="Index1"/>
        <w:tabs>
          <w:tab w:val="right" w:pos="5030"/>
        </w:tabs>
        <w:rPr>
          <w:noProof/>
        </w:rPr>
      </w:pPr>
      <w:r>
        <w:rPr>
          <w:noProof/>
        </w:rPr>
        <w:t>Enterprise Mobility + Security E5 csomag Frissítési Garanciából, 58</w:t>
      </w:r>
    </w:p>
    <w:p w:rsidR="00BA407A" w:rsidRDefault="00BA407A">
      <w:pPr>
        <w:pStyle w:val="Index1"/>
        <w:tabs>
          <w:tab w:val="right" w:pos="5030"/>
        </w:tabs>
        <w:rPr>
          <w:noProof/>
        </w:rPr>
      </w:pPr>
      <w:r>
        <w:rPr>
          <w:noProof/>
        </w:rPr>
        <w:t>Enterprise Mobility + Security E5 csomag Kiegészítő, 58</w:t>
      </w:r>
    </w:p>
    <w:p w:rsidR="00BA407A" w:rsidRDefault="00BA407A">
      <w:pPr>
        <w:pStyle w:val="Index1"/>
        <w:tabs>
          <w:tab w:val="right" w:pos="5030"/>
        </w:tabs>
        <w:rPr>
          <w:noProof/>
        </w:rPr>
      </w:pPr>
      <w:r>
        <w:rPr>
          <w:noProof/>
        </w:rPr>
        <w:t>és a Visio Standard, 82</w:t>
      </w:r>
    </w:p>
    <w:p w:rsidR="00BA407A" w:rsidRDefault="00BA407A">
      <w:pPr>
        <w:pStyle w:val="Index1"/>
        <w:tabs>
          <w:tab w:val="right" w:pos="5030"/>
        </w:tabs>
        <w:rPr>
          <w:noProof/>
        </w:rPr>
      </w:pPr>
      <w:r>
        <w:rPr>
          <w:noProof/>
        </w:rPr>
        <w:t>Excel 2016, 22</w:t>
      </w:r>
    </w:p>
    <w:p w:rsidR="00BA407A" w:rsidRDefault="00BA407A">
      <w:pPr>
        <w:pStyle w:val="Index1"/>
        <w:tabs>
          <w:tab w:val="right" w:pos="5030"/>
        </w:tabs>
        <w:rPr>
          <w:noProof/>
        </w:rPr>
      </w:pPr>
      <w:r>
        <w:rPr>
          <w:noProof/>
        </w:rPr>
        <w:t>Excel 2016 for Mac, 24</w:t>
      </w:r>
    </w:p>
    <w:p w:rsidR="00BA407A" w:rsidRDefault="00BA407A">
      <w:pPr>
        <w:pStyle w:val="Index1"/>
        <w:tabs>
          <w:tab w:val="right" w:pos="5030"/>
        </w:tabs>
        <w:rPr>
          <w:noProof/>
        </w:rPr>
      </w:pPr>
      <w:r>
        <w:rPr>
          <w:noProof/>
        </w:rPr>
        <w:t>Exchange Hosted Archive, 65</w:t>
      </w:r>
    </w:p>
    <w:p w:rsidR="00BA407A" w:rsidRDefault="00BA407A">
      <w:pPr>
        <w:pStyle w:val="Index1"/>
        <w:tabs>
          <w:tab w:val="right" w:pos="5030"/>
        </w:tabs>
        <w:rPr>
          <w:noProof/>
        </w:rPr>
      </w:pPr>
      <w:r>
        <w:rPr>
          <w:noProof/>
        </w:rPr>
        <w:t>Exchange Online 1. csomag, 25, 65</w:t>
      </w:r>
    </w:p>
    <w:p w:rsidR="00BA407A" w:rsidRDefault="00BA407A">
      <w:pPr>
        <w:pStyle w:val="Index1"/>
        <w:tabs>
          <w:tab w:val="right" w:pos="5030"/>
        </w:tabs>
        <w:rPr>
          <w:noProof/>
        </w:rPr>
      </w:pPr>
      <w:r>
        <w:rPr>
          <w:noProof/>
        </w:rPr>
        <w:t>Exchange Online 1. csomag Kiegészítő, 65</w:t>
      </w:r>
    </w:p>
    <w:p w:rsidR="00BA407A" w:rsidRDefault="00BA407A">
      <w:pPr>
        <w:pStyle w:val="Index1"/>
        <w:tabs>
          <w:tab w:val="right" w:pos="5030"/>
        </w:tabs>
        <w:rPr>
          <w:noProof/>
        </w:rPr>
      </w:pPr>
      <w:r>
        <w:rPr>
          <w:noProof/>
        </w:rPr>
        <w:t>Exchange Online 1A csomag Végzett Hallgatók számára, 65</w:t>
      </w:r>
    </w:p>
    <w:p w:rsidR="00BA407A" w:rsidRDefault="00BA407A">
      <w:pPr>
        <w:pStyle w:val="Index1"/>
        <w:tabs>
          <w:tab w:val="right" w:pos="5030"/>
        </w:tabs>
        <w:rPr>
          <w:noProof/>
        </w:rPr>
      </w:pPr>
      <w:r>
        <w:rPr>
          <w:noProof/>
        </w:rPr>
        <w:t>Exchange Online 2. csomag, 65</w:t>
      </w:r>
    </w:p>
    <w:p w:rsidR="00BA407A" w:rsidRDefault="00BA407A">
      <w:pPr>
        <w:pStyle w:val="Index1"/>
        <w:tabs>
          <w:tab w:val="right" w:pos="5030"/>
        </w:tabs>
        <w:rPr>
          <w:noProof/>
        </w:rPr>
      </w:pPr>
      <w:r>
        <w:rPr>
          <w:noProof/>
        </w:rPr>
        <w:t>Exchange Online 2A csomag, 25</w:t>
      </w:r>
    </w:p>
    <w:p w:rsidR="00BA407A" w:rsidRDefault="00BA407A">
      <w:pPr>
        <w:pStyle w:val="Index1"/>
        <w:tabs>
          <w:tab w:val="right" w:pos="5030"/>
        </w:tabs>
        <w:rPr>
          <w:noProof/>
        </w:rPr>
      </w:pPr>
      <w:r>
        <w:rPr>
          <w:noProof/>
        </w:rPr>
        <w:t>Exchange Online Kioszk, 65</w:t>
      </w:r>
    </w:p>
    <w:p w:rsidR="00BA407A" w:rsidRDefault="00BA407A">
      <w:pPr>
        <w:pStyle w:val="Index1"/>
        <w:tabs>
          <w:tab w:val="right" w:pos="5030"/>
        </w:tabs>
        <w:rPr>
          <w:noProof/>
        </w:rPr>
      </w:pPr>
      <w:r>
        <w:rPr>
          <w:noProof/>
        </w:rPr>
        <w:t>Exchange Online Védelmi szolgáltatás, 65</w:t>
      </w:r>
    </w:p>
    <w:p w:rsidR="00BA407A" w:rsidRDefault="00BA407A">
      <w:pPr>
        <w:pStyle w:val="Index1"/>
        <w:tabs>
          <w:tab w:val="right" w:pos="5030"/>
        </w:tabs>
        <w:rPr>
          <w:noProof/>
        </w:rPr>
      </w:pPr>
      <w:r>
        <w:rPr>
          <w:noProof/>
        </w:rPr>
        <w:t>Exchange Online Védelmi Szolgáltatás, 15</w:t>
      </w:r>
    </w:p>
    <w:p w:rsidR="00BA407A" w:rsidRDefault="00BA407A">
      <w:pPr>
        <w:pStyle w:val="Index1"/>
        <w:tabs>
          <w:tab w:val="right" w:pos="5030"/>
        </w:tabs>
        <w:rPr>
          <w:noProof/>
        </w:rPr>
      </w:pPr>
      <w:r>
        <w:rPr>
          <w:noProof/>
        </w:rPr>
        <w:t>Exchange Online-hoz készült Exchange Online Archiválás, 65</w:t>
      </w:r>
    </w:p>
    <w:p w:rsidR="00BA407A" w:rsidRDefault="00BA407A">
      <w:pPr>
        <w:pStyle w:val="Index1"/>
        <w:tabs>
          <w:tab w:val="right" w:pos="5030"/>
        </w:tabs>
        <w:rPr>
          <w:noProof/>
        </w:rPr>
      </w:pPr>
      <w:r>
        <w:rPr>
          <w:noProof/>
        </w:rPr>
        <w:t>Exchange Server, 57</w:t>
      </w:r>
    </w:p>
    <w:p w:rsidR="00BA407A" w:rsidRDefault="00BA407A">
      <w:pPr>
        <w:pStyle w:val="Index1"/>
        <w:tabs>
          <w:tab w:val="right" w:pos="5030"/>
        </w:tabs>
        <w:rPr>
          <w:noProof/>
        </w:rPr>
      </w:pPr>
      <w:r>
        <w:rPr>
          <w:noProof/>
        </w:rPr>
        <w:t>Exchange Server 2013, 25</w:t>
      </w:r>
    </w:p>
    <w:p w:rsidR="00BA407A" w:rsidRDefault="00BA407A">
      <w:pPr>
        <w:pStyle w:val="Index1"/>
        <w:tabs>
          <w:tab w:val="right" w:pos="5030"/>
        </w:tabs>
        <w:rPr>
          <w:noProof/>
        </w:rPr>
      </w:pPr>
      <w:r>
        <w:rPr>
          <w:noProof/>
        </w:rPr>
        <w:t>Exchange Server Enterprise, 88</w:t>
      </w:r>
    </w:p>
    <w:p w:rsidR="00BA407A" w:rsidRDefault="00BA407A">
      <w:pPr>
        <w:pStyle w:val="Index1"/>
        <w:tabs>
          <w:tab w:val="right" w:pos="5030"/>
        </w:tabs>
        <w:rPr>
          <w:noProof/>
        </w:rPr>
      </w:pPr>
      <w:r>
        <w:rPr>
          <w:noProof/>
        </w:rPr>
        <w:t>Exchange Server Enterprise 2016, 25</w:t>
      </w:r>
    </w:p>
    <w:p w:rsidR="00BA407A" w:rsidRDefault="00BA407A">
      <w:pPr>
        <w:pStyle w:val="Index1"/>
        <w:tabs>
          <w:tab w:val="right" w:pos="5030"/>
        </w:tabs>
        <w:rPr>
          <w:noProof/>
        </w:rPr>
      </w:pPr>
      <w:r>
        <w:rPr>
          <w:noProof/>
        </w:rPr>
        <w:t>Exchange Server Enterprise 2016 CAL, 25</w:t>
      </w:r>
    </w:p>
    <w:p w:rsidR="00BA407A" w:rsidRDefault="00BA407A">
      <w:pPr>
        <w:pStyle w:val="Index1"/>
        <w:tabs>
          <w:tab w:val="right" w:pos="5030"/>
        </w:tabs>
        <w:rPr>
          <w:noProof/>
        </w:rPr>
      </w:pPr>
      <w:r>
        <w:rPr>
          <w:noProof/>
        </w:rPr>
        <w:t>Exchange Server Standard, 88</w:t>
      </w:r>
    </w:p>
    <w:p w:rsidR="00BA407A" w:rsidRDefault="00BA407A">
      <w:pPr>
        <w:pStyle w:val="Index1"/>
        <w:tabs>
          <w:tab w:val="right" w:pos="5030"/>
        </w:tabs>
        <w:rPr>
          <w:noProof/>
        </w:rPr>
      </w:pPr>
      <w:r>
        <w:rPr>
          <w:noProof/>
        </w:rPr>
        <w:t>Exchange Server Standard 2016, 25</w:t>
      </w:r>
    </w:p>
    <w:p w:rsidR="00BA407A" w:rsidRDefault="00BA407A">
      <w:pPr>
        <w:pStyle w:val="Index1"/>
        <w:tabs>
          <w:tab w:val="right" w:pos="5030"/>
        </w:tabs>
        <w:rPr>
          <w:noProof/>
        </w:rPr>
      </w:pPr>
      <w:r>
        <w:rPr>
          <w:noProof/>
        </w:rPr>
        <w:t>Exchange Server Standard 2016 CAL, 25</w:t>
      </w:r>
    </w:p>
    <w:p w:rsidR="00BA407A" w:rsidRDefault="00BA407A">
      <w:pPr>
        <w:pStyle w:val="Index1"/>
        <w:tabs>
          <w:tab w:val="right" w:pos="5030"/>
        </w:tabs>
        <w:rPr>
          <w:noProof/>
        </w:rPr>
      </w:pPr>
      <w:r>
        <w:rPr>
          <w:noProof/>
        </w:rPr>
        <w:t>Exchange Serverhez készült Exchange Online Archiválás, 15, 65</w:t>
      </w:r>
    </w:p>
    <w:p w:rsidR="00BA407A" w:rsidRDefault="00BA407A">
      <w:pPr>
        <w:pStyle w:val="Index1"/>
        <w:tabs>
          <w:tab w:val="right" w:pos="5030"/>
        </w:tabs>
        <w:rPr>
          <w:noProof/>
        </w:rPr>
      </w:pPr>
      <w:r>
        <w:rPr>
          <w:noProof/>
        </w:rPr>
        <w:t>Forefront Identity Manager 2010 – Windows Live Edition, 19</w:t>
      </w:r>
    </w:p>
    <w:p w:rsidR="00BA407A" w:rsidRDefault="00BA407A">
      <w:pPr>
        <w:pStyle w:val="Index1"/>
        <w:tabs>
          <w:tab w:val="right" w:pos="5030"/>
        </w:tabs>
        <w:rPr>
          <w:noProof/>
        </w:rPr>
      </w:pPr>
      <w:r>
        <w:rPr>
          <w:noProof/>
        </w:rPr>
        <w:t>Forefront Identity Manager 2010 R2, 21</w:t>
      </w:r>
    </w:p>
    <w:p w:rsidR="00BA407A" w:rsidRDefault="00BA407A">
      <w:pPr>
        <w:pStyle w:val="Index1"/>
        <w:tabs>
          <w:tab w:val="right" w:pos="5030"/>
        </w:tabs>
        <w:rPr>
          <w:noProof/>
        </w:rPr>
      </w:pPr>
      <w:r>
        <w:rPr>
          <w:noProof/>
        </w:rPr>
        <w:t>Forefront Identity Manager 2010 R2 – Windows Live Edition, 18</w:t>
      </w:r>
    </w:p>
    <w:p w:rsidR="00BA407A" w:rsidRDefault="00BA407A">
      <w:pPr>
        <w:pStyle w:val="Index1"/>
        <w:tabs>
          <w:tab w:val="right" w:pos="5030"/>
        </w:tabs>
        <w:rPr>
          <w:noProof/>
        </w:rPr>
      </w:pPr>
      <w:r>
        <w:rPr>
          <w:noProof/>
        </w:rPr>
        <w:t>Forefront TMG Enterprise, 88</w:t>
      </w:r>
    </w:p>
    <w:p w:rsidR="00BA407A" w:rsidRDefault="00BA407A">
      <w:pPr>
        <w:pStyle w:val="Index1"/>
        <w:tabs>
          <w:tab w:val="right" w:pos="5030"/>
        </w:tabs>
        <w:rPr>
          <w:noProof/>
        </w:rPr>
      </w:pPr>
      <w:r>
        <w:rPr>
          <w:noProof/>
        </w:rPr>
        <w:t>Forefront TMG Standard, 88</w:t>
      </w:r>
    </w:p>
    <w:p w:rsidR="00BA407A" w:rsidRDefault="00BA407A">
      <w:pPr>
        <w:pStyle w:val="Index1"/>
        <w:tabs>
          <w:tab w:val="right" w:pos="5030"/>
        </w:tabs>
        <w:rPr>
          <w:noProof/>
        </w:rPr>
      </w:pPr>
      <w:r>
        <w:rPr>
          <w:noProof/>
        </w:rPr>
        <w:t>Forefront Unified Access Gateway 2010, 16</w:t>
      </w:r>
    </w:p>
    <w:p w:rsidR="00BA407A" w:rsidRDefault="00BA407A">
      <w:pPr>
        <w:pStyle w:val="Index1"/>
        <w:tabs>
          <w:tab w:val="right" w:pos="5030"/>
        </w:tabs>
        <w:rPr>
          <w:noProof/>
        </w:rPr>
      </w:pPr>
      <w:r>
        <w:rPr>
          <w:noProof/>
        </w:rPr>
        <w:t>Hangkonferencia, 67</w:t>
      </w:r>
    </w:p>
    <w:p w:rsidR="00BA407A" w:rsidRDefault="00BA407A">
      <w:pPr>
        <w:pStyle w:val="Index1"/>
        <w:tabs>
          <w:tab w:val="right" w:pos="5030"/>
        </w:tabs>
        <w:rPr>
          <w:noProof/>
        </w:rPr>
      </w:pPr>
      <w:r>
        <w:rPr>
          <w:noProof/>
        </w:rPr>
        <w:t>Híváscsomag, 67</w:t>
      </w:r>
    </w:p>
    <w:p w:rsidR="00BA407A" w:rsidRDefault="00BA407A">
      <w:pPr>
        <w:pStyle w:val="Index1"/>
        <w:tabs>
          <w:tab w:val="right" w:pos="5030"/>
        </w:tabs>
        <w:rPr>
          <w:noProof/>
        </w:rPr>
      </w:pPr>
      <w:r>
        <w:rPr>
          <w:noProof/>
        </w:rPr>
        <w:t>HPC Pack, 51</w:t>
      </w:r>
    </w:p>
    <w:p w:rsidR="00BA407A" w:rsidRDefault="00BA407A">
      <w:pPr>
        <w:pStyle w:val="Index1"/>
        <w:tabs>
          <w:tab w:val="right" w:pos="5030"/>
        </w:tabs>
        <w:rPr>
          <w:noProof/>
        </w:rPr>
      </w:pPr>
      <w:r>
        <w:rPr>
          <w:noProof/>
        </w:rPr>
        <w:t>Hyper-V-tároló, 76</w:t>
      </w:r>
    </w:p>
    <w:p w:rsidR="00BA407A" w:rsidRDefault="00BA407A">
      <w:pPr>
        <w:pStyle w:val="Index1"/>
        <w:tabs>
          <w:tab w:val="right" w:pos="5030"/>
        </w:tabs>
        <w:rPr>
          <w:noProof/>
        </w:rPr>
      </w:pPr>
      <w:r>
        <w:rPr>
          <w:noProof/>
        </w:rPr>
        <w:t>IoT Suite Prediktív karbantartási csomag 1, 54</w:t>
      </w:r>
    </w:p>
    <w:p w:rsidR="00BA407A" w:rsidRDefault="00BA407A">
      <w:pPr>
        <w:pStyle w:val="Index1"/>
        <w:tabs>
          <w:tab w:val="right" w:pos="5030"/>
        </w:tabs>
        <w:rPr>
          <w:noProof/>
        </w:rPr>
      </w:pPr>
      <w:r>
        <w:rPr>
          <w:noProof/>
        </w:rPr>
        <w:t>IoT Suite Prediktív karbantartási csomag 2, 54</w:t>
      </w:r>
    </w:p>
    <w:p w:rsidR="00BA407A" w:rsidRDefault="00BA407A">
      <w:pPr>
        <w:pStyle w:val="Index1"/>
        <w:tabs>
          <w:tab w:val="right" w:pos="5030"/>
        </w:tabs>
        <w:rPr>
          <w:noProof/>
        </w:rPr>
      </w:pPr>
      <w:r>
        <w:rPr>
          <w:noProof/>
        </w:rPr>
        <w:t>IoT Suite Távoli figyelési csomag 1, 54</w:t>
      </w:r>
    </w:p>
    <w:p w:rsidR="00BA407A" w:rsidRDefault="00BA407A">
      <w:pPr>
        <w:pStyle w:val="Index1"/>
        <w:tabs>
          <w:tab w:val="right" w:pos="5030"/>
        </w:tabs>
        <w:rPr>
          <w:noProof/>
        </w:rPr>
      </w:pPr>
      <w:r>
        <w:rPr>
          <w:noProof/>
        </w:rPr>
        <w:t>IoT Suite Távoli figyelési csomag 2, 54</w:t>
      </w:r>
    </w:p>
    <w:p w:rsidR="00BA407A" w:rsidRDefault="00BA407A">
      <w:pPr>
        <w:pStyle w:val="Index1"/>
        <w:tabs>
          <w:tab w:val="right" w:pos="5030"/>
        </w:tabs>
        <w:rPr>
          <w:noProof/>
        </w:rPr>
      </w:pPr>
      <w:r>
        <w:rPr>
          <w:noProof/>
        </w:rPr>
        <w:t>Kommunikációs keret, 67</w:t>
      </w:r>
    </w:p>
    <w:p w:rsidR="00BA407A" w:rsidRDefault="00BA407A">
      <w:pPr>
        <w:pStyle w:val="Index1"/>
        <w:tabs>
          <w:tab w:val="right" w:pos="5030"/>
        </w:tabs>
        <w:rPr>
          <w:noProof/>
        </w:rPr>
      </w:pPr>
      <w:r>
        <w:rPr>
          <w:noProof/>
        </w:rPr>
        <w:t>Live Meeting Professional, 28</w:t>
      </w:r>
    </w:p>
    <w:p w:rsidR="00BA407A" w:rsidRDefault="00BA407A">
      <w:pPr>
        <w:pStyle w:val="Index1"/>
        <w:tabs>
          <w:tab w:val="right" w:pos="5030"/>
        </w:tabs>
        <w:rPr>
          <w:noProof/>
        </w:rPr>
      </w:pPr>
      <w:r>
        <w:rPr>
          <w:noProof/>
        </w:rPr>
        <w:t>Live Meeting Standard, 28</w:t>
      </w:r>
    </w:p>
    <w:p w:rsidR="00BA407A" w:rsidRDefault="00BA407A">
      <w:pPr>
        <w:pStyle w:val="Index1"/>
        <w:tabs>
          <w:tab w:val="right" w:pos="5030"/>
        </w:tabs>
        <w:rPr>
          <w:noProof/>
        </w:rPr>
      </w:pPr>
      <w:r>
        <w:rPr>
          <w:noProof/>
        </w:rPr>
        <w:t>Lync 2013, 22</w:t>
      </w:r>
    </w:p>
    <w:p w:rsidR="00BA407A" w:rsidRDefault="00BA407A">
      <w:pPr>
        <w:pStyle w:val="Index1"/>
        <w:tabs>
          <w:tab w:val="right" w:pos="5030"/>
        </w:tabs>
        <w:rPr>
          <w:noProof/>
        </w:rPr>
      </w:pPr>
      <w:r>
        <w:rPr>
          <w:noProof/>
        </w:rPr>
        <w:t>Lync for Mac 2011, 24, 67</w:t>
      </w:r>
    </w:p>
    <w:p w:rsidR="00BA407A" w:rsidRDefault="00BA407A">
      <w:pPr>
        <w:pStyle w:val="Index1"/>
        <w:tabs>
          <w:tab w:val="right" w:pos="5030"/>
        </w:tabs>
        <w:rPr>
          <w:noProof/>
        </w:rPr>
      </w:pPr>
      <w:r>
        <w:rPr>
          <w:noProof/>
        </w:rPr>
        <w:t>Lync Server 2010, 28</w:t>
      </w:r>
    </w:p>
    <w:p w:rsidR="00BA407A" w:rsidRDefault="00BA407A">
      <w:pPr>
        <w:pStyle w:val="Index1"/>
        <w:tabs>
          <w:tab w:val="right" w:pos="5030"/>
        </w:tabs>
        <w:rPr>
          <w:noProof/>
        </w:rPr>
      </w:pPr>
      <w:r>
        <w:rPr>
          <w:noProof/>
        </w:rPr>
        <w:t>Lync Server 2013, 28</w:t>
      </w:r>
    </w:p>
    <w:p w:rsidR="00BA407A" w:rsidRDefault="00BA407A">
      <w:pPr>
        <w:pStyle w:val="Index1"/>
        <w:tabs>
          <w:tab w:val="right" w:pos="5030"/>
        </w:tabs>
        <w:rPr>
          <w:noProof/>
        </w:rPr>
      </w:pPr>
      <w:r>
        <w:rPr>
          <w:noProof/>
        </w:rPr>
        <w:t>Microsoft 365 E3, 56</w:t>
      </w:r>
    </w:p>
    <w:p w:rsidR="00BA407A" w:rsidRDefault="00BA407A">
      <w:pPr>
        <w:pStyle w:val="Index1"/>
        <w:tabs>
          <w:tab w:val="right" w:pos="5030"/>
        </w:tabs>
        <w:rPr>
          <w:noProof/>
        </w:rPr>
      </w:pPr>
      <w:r>
        <w:rPr>
          <w:noProof/>
        </w:rPr>
        <w:t>Microsoft 365 E3 csomag Frissítési Garanciából, 56</w:t>
      </w:r>
    </w:p>
    <w:p w:rsidR="00BA407A" w:rsidRDefault="00BA407A">
      <w:pPr>
        <w:pStyle w:val="Index1"/>
        <w:tabs>
          <w:tab w:val="right" w:pos="5030"/>
        </w:tabs>
        <w:rPr>
          <w:noProof/>
        </w:rPr>
      </w:pPr>
      <w:r>
        <w:rPr>
          <w:noProof/>
        </w:rPr>
        <w:t>Microsoft 365 E3 csomag Kiegészítő, 56</w:t>
      </w:r>
    </w:p>
    <w:p w:rsidR="00BA407A" w:rsidRDefault="00BA407A">
      <w:pPr>
        <w:pStyle w:val="Index1"/>
        <w:tabs>
          <w:tab w:val="right" w:pos="5030"/>
        </w:tabs>
        <w:rPr>
          <w:noProof/>
        </w:rPr>
      </w:pPr>
      <w:r>
        <w:rPr>
          <w:noProof/>
        </w:rPr>
        <w:t>Microsoft 365 E5 csomag, 57</w:t>
      </w:r>
    </w:p>
    <w:p w:rsidR="00BA407A" w:rsidRDefault="00BA407A">
      <w:pPr>
        <w:pStyle w:val="Index1"/>
        <w:tabs>
          <w:tab w:val="right" w:pos="5030"/>
        </w:tabs>
        <w:rPr>
          <w:noProof/>
        </w:rPr>
      </w:pPr>
      <w:r>
        <w:rPr>
          <w:noProof/>
        </w:rPr>
        <w:t>Microsoft 365 E5 csomag Frissítési Garanciából, 57</w:t>
      </w:r>
    </w:p>
    <w:p w:rsidR="00BA407A" w:rsidRDefault="00BA407A">
      <w:pPr>
        <w:pStyle w:val="Index1"/>
        <w:tabs>
          <w:tab w:val="right" w:pos="5030"/>
        </w:tabs>
        <w:rPr>
          <w:noProof/>
        </w:rPr>
      </w:pPr>
      <w:r>
        <w:rPr>
          <w:noProof/>
        </w:rPr>
        <w:t>Microsoft 365 E5 csomag Kiegészítő, 57</w:t>
      </w:r>
    </w:p>
    <w:p w:rsidR="00BA407A" w:rsidRDefault="00BA407A">
      <w:pPr>
        <w:pStyle w:val="Index1"/>
        <w:tabs>
          <w:tab w:val="right" w:pos="5030"/>
        </w:tabs>
        <w:rPr>
          <w:noProof/>
        </w:rPr>
      </w:pPr>
      <w:r>
        <w:rPr>
          <w:noProof/>
        </w:rPr>
        <w:t>Microsoft 365 F1 csomag, 57</w:t>
      </w:r>
    </w:p>
    <w:p w:rsidR="00BA407A" w:rsidRDefault="00BA407A">
      <w:pPr>
        <w:pStyle w:val="Index1"/>
        <w:tabs>
          <w:tab w:val="right" w:pos="5030"/>
        </w:tabs>
        <w:rPr>
          <w:noProof/>
        </w:rPr>
      </w:pPr>
      <w:r>
        <w:rPr>
          <w:noProof/>
        </w:rPr>
        <w:t>Microsoft 365 Oktatási verzió A3, 56</w:t>
      </w:r>
    </w:p>
    <w:p w:rsidR="00BA407A" w:rsidRDefault="00BA407A">
      <w:pPr>
        <w:pStyle w:val="Index1"/>
        <w:tabs>
          <w:tab w:val="right" w:pos="5030"/>
        </w:tabs>
        <w:rPr>
          <w:noProof/>
        </w:rPr>
      </w:pPr>
      <w:r>
        <w:rPr>
          <w:noProof/>
        </w:rPr>
        <w:t>Microsoft 365 Oktatási verzió A3 csomag Core CAL licenccel, 56</w:t>
      </w:r>
    </w:p>
    <w:p w:rsidR="00BA407A" w:rsidRDefault="00BA407A">
      <w:pPr>
        <w:pStyle w:val="Index1"/>
        <w:tabs>
          <w:tab w:val="right" w:pos="5030"/>
        </w:tabs>
        <w:rPr>
          <w:noProof/>
        </w:rPr>
      </w:pPr>
      <w:r>
        <w:rPr>
          <w:noProof/>
        </w:rPr>
        <w:t>Microsoft 365 Oktatási verzió A5, 57</w:t>
      </w:r>
    </w:p>
    <w:p w:rsidR="00BA407A" w:rsidRDefault="00BA407A">
      <w:pPr>
        <w:pStyle w:val="Index1"/>
        <w:tabs>
          <w:tab w:val="right" w:pos="5030"/>
        </w:tabs>
        <w:rPr>
          <w:noProof/>
        </w:rPr>
      </w:pPr>
      <w:r>
        <w:rPr>
          <w:noProof/>
        </w:rPr>
        <w:t>Microsoft 365 Vállalati verzió, 56</w:t>
      </w:r>
    </w:p>
    <w:p w:rsidR="00BA407A" w:rsidRDefault="00BA407A">
      <w:pPr>
        <w:pStyle w:val="Index1"/>
        <w:tabs>
          <w:tab w:val="right" w:pos="5030"/>
        </w:tabs>
        <w:rPr>
          <w:noProof/>
        </w:rPr>
      </w:pPr>
      <w:r>
        <w:rPr>
          <w:noProof/>
        </w:rPr>
        <w:t>Microsoft Azure Platform Szolgáltatásai, 90</w:t>
      </w:r>
    </w:p>
    <w:p w:rsidR="00BA407A" w:rsidRDefault="00BA407A">
      <w:pPr>
        <w:pStyle w:val="Index1"/>
        <w:tabs>
          <w:tab w:val="right" w:pos="5030"/>
        </w:tabs>
        <w:rPr>
          <w:noProof/>
        </w:rPr>
      </w:pPr>
      <w:r>
        <w:rPr>
          <w:noProof/>
        </w:rPr>
        <w:t>Microsoft Azure StorSimple Csomag 8100 Megújítás, 54</w:t>
      </w:r>
    </w:p>
    <w:p w:rsidR="00BA407A" w:rsidRDefault="00BA407A">
      <w:pPr>
        <w:pStyle w:val="Index1"/>
        <w:tabs>
          <w:tab w:val="right" w:pos="5030"/>
        </w:tabs>
        <w:rPr>
          <w:noProof/>
        </w:rPr>
      </w:pPr>
      <w:r>
        <w:rPr>
          <w:noProof/>
        </w:rPr>
        <w:t>Microsoft Azure StorSimple Csomag 8600 Megújítás (eszköz nélkül), 54</w:t>
      </w:r>
    </w:p>
    <w:p w:rsidR="00BA407A" w:rsidRDefault="00BA407A">
      <w:pPr>
        <w:pStyle w:val="Index1"/>
        <w:tabs>
          <w:tab w:val="right" w:pos="5030"/>
        </w:tabs>
        <w:rPr>
          <w:noProof/>
        </w:rPr>
      </w:pPr>
      <w:r>
        <w:rPr>
          <w:noProof/>
        </w:rPr>
        <w:t>Microsoft Azure StorSimple Csomag Eszközzel (8100-as eszköz), 54</w:t>
      </w:r>
    </w:p>
    <w:p w:rsidR="00BA407A" w:rsidRDefault="00BA407A">
      <w:pPr>
        <w:pStyle w:val="Index1"/>
        <w:tabs>
          <w:tab w:val="right" w:pos="5030"/>
        </w:tabs>
        <w:rPr>
          <w:noProof/>
        </w:rPr>
      </w:pPr>
      <w:r>
        <w:rPr>
          <w:noProof/>
        </w:rPr>
        <w:t>Microsoft Azure StorSimple Csomag Eszközzel (8600-as eszköz), 54</w:t>
      </w:r>
    </w:p>
    <w:p w:rsidR="00BA407A" w:rsidRDefault="00BA407A">
      <w:pPr>
        <w:pStyle w:val="Index1"/>
        <w:tabs>
          <w:tab w:val="right" w:pos="5030"/>
        </w:tabs>
        <w:rPr>
          <w:noProof/>
        </w:rPr>
      </w:pPr>
      <w:r>
        <w:rPr>
          <w:noProof/>
        </w:rPr>
        <w:t>Microsoft Azure-Szolgáltatások, 54</w:t>
      </w:r>
    </w:p>
    <w:p w:rsidR="00BA407A" w:rsidRDefault="00BA407A">
      <w:pPr>
        <w:pStyle w:val="Index1"/>
        <w:tabs>
          <w:tab w:val="right" w:pos="5030"/>
        </w:tabs>
        <w:rPr>
          <w:noProof/>
        </w:rPr>
      </w:pPr>
      <w:r>
        <w:rPr>
          <w:noProof/>
        </w:rPr>
        <w:t>Microsoft Azure-szolgáltatásokon, 88</w:t>
      </w:r>
    </w:p>
    <w:p w:rsidR="00BA407A" w:rsidRDefault="00BA407A">
      <w:pPr>
        <w:pStyle w:val="Index1"/>
        <w:tabs>
          <w:tab w:val="right" w:pos="5030"/>
        </w:tabs>
        <w:rPr>
          <w:noProof/>
        </w:rPr>
      </w:pPr>
      <w:r>
        <w:rPr>
          <w:noProof/>
        </w:rPr>
        <w:t>Microsoft Azure-Szolgáltatásokon, 89</w:t>
      </w:r>
    </w:p>
    <w:p w:rsidR="00BA407A" w:rsidRDefault="00BA407A">
      <w:pPr>
        <w:pStyle w:val="Index1"/>
        <w:tabs>
          <w:tab w:val="right" w:pos="5030"/>
        </w:tabs>
        <w:rPr>
          <w:noProof/>
        </w:rPr>
      </w:pPr>
      <w:r>
        <w:rPr>
          <w:noProof/>
        </w:rPr>
        <w:t>Microsoft Cloud App Security, 70</w:t>
      </w:r>
    </w:p>
    <w:p w:rsidR="00BA407A" w:rsidRDefault="00BA407A">
      <w:pPr>
        <w:pStyle w:val="Index1"/>
        <w:tabs>
          <w:tab w:val="right" w:pos="5030"/>
        </w:tabs>
        <w:rPr>
          <w:noProof/>
        </w:rPr>
      </w:pPr>
      <w:r>
        <w:rPr>
          <w:noProof/>
        </w:rPr>
        <w:t>Microsoft Dynamics 365 Bővített támogatás, 60</w:t>
      </w:r>
    </w:p>
    <w:p w:rsidR="00BA407A" w:rsidRDefault="00BA407A">
      <w:pPr>
        <w:pStyle w:val="Index1"/>
        <w:tabs>
          <w:tab w:val="right" w:pos="5030"/>
        </w:tabs>
        <w:rPr>
          <w:noProof/>
        </w:rPr>
      </w:pPr>
      <w:r>
        <w:rPr>
          <w:noProof/>
        </w:rPr>
        <w:t>Microsoft Dynamics 365 Csomag, Nagyvállalati kiadás (Felhasználói SL), 59</w:t>
      </w:r>
    </w:p>
    <w:p w:rsidR="00BA407A" w:rsidRDefault="00BA407A">
      <w:pPr>
        <w:pStyle w:val="Index1"/>
        <w:tabs>
          <w:tab w:val="right" w:pos="5030"/>
        </w:tabs>
        <w:rPr>
          <w:noProof/>
        </w:rPr>
      </w:pPr>
      <w:r>
        <w:rPr>
          <w:noProof/>
        </w:rPr>
        <w:t>Microsoft Dynamics 365 Csomag, Nagyvállalati kiadás Frissítési Garanciából (Felhasználói SL), 59</w:t>
      </w:r>
    </w:p>
    <w:p w:rsidR="00BA407A" w:rsidRDefault="00BA407A">
      <w:pPr>
        <w:pStyle w:val="Index1"/>
        <w:tabs>
          <w:tab w:val="right" w:pos="5030"/>
        </w:tabs>
        <w:rPr>
          <w:noProof/>
        </w:rPr>
      </w:pPr>
      <w:r>
        <w:rPr>
          <w:noProof/>
        </w:rPr>
        <w:t>Microsoft Dynamics 365 Csomag, Nagyvállalati kiadás Kiegészítő (Felhasználói SL), 59</w:t>
      </w:r>
    </w:p>
    <w:p w:rsidR="00BA407A" w:rsidRDefault="00BA407A">
      <w:pPr>
        <w:pStyle w:val="Index1"/>
        <w:tabs>
          <w:tab w:val="right" w:pos="5030"/>
        </w:tabs>
        <w:rPr>
          <w:noProof/>
        </w:rPr>
      </w:pPr>
      <w:r>
        <w:rPr>
          <w:noProof/>
        </w:rPr>
        <w:t>Microsoft Dynamics 365 Customer Engagement Csomag, Nagyvállalati kiadás (Felhasználói SL), 59</w:t>
      </w:r>
    </w:p>
    <w:p w:rsidR="00BA407A" w:rsidRDefault="00BA407A">
      <w:pPr>
        <w:pStyle w:val="Index1"/>
        <w:tabs>
          <w:tab w:val="right" w:pos="5030"/>
        </w:tabs>
        <w:rPr>
          <w:noProof/>
        </w:rPr>
      </w:pPr>
      <w:r>
        <w:rPr>
          <w:noProof/>
        </w:rPr>
        <w:t>Microsoft Dynamics 365 Customer Engagement Csomag, Nagyvállalati kiadás Frissítési Garanciából, 59</w:t>
      </w:r>
    </w:p>
    <w:p w:rsidR="00BA407A" w:rsidRDefault="00BA407A">
      <w:pPr>
        <w:pStyle w:val="Index1"/>
        <w:tabs>
          <w:tab w:val="right" w:pos="5030"/>
        </w:tabs>
        <w:rPr>
          <w:noProof/>
        </w:rPr>
      </w:pPr>
      <w:r>
        <w:rPr>
          <w:noProof/>
        </w:rPr>
        <w:t>Microsoft Dynamics 365 Customer Engagement Csomag, Nagyvállalati kiadás Kiegészítő, 59</w:t>
      </w:r>
    </w:p>
    <w:p w:rsidR="00BA407A" w:rsidRDefault="00BA407A">
      <w:pPr>
        <w:pStyle w:val="Index1"/>
        <w:tabs>
          <w:tab w:val="right" w:pos="5030"/>
        </w:tabs>
        <w:rPr>
          <w:noProof/>
        </w:rPr>
      </w:pPr>
      <w:r>
        <w:rPr>
          <w:noProof/>
        </w:rPr>
        <w:t>Microsoft Dynamics 365 for Customer Service CAL, 82</w:t>
      </w:r>
    </w:p>
    <w:p w:rsidR="00BA407A" w:rsidRDefault="00BA407A">
      <w:pPr>
        <w:pStyle w:val="Index1"/>
        <w:tabs>
          <w:tab w:val="right" w:pos="5030"/>
        </w:tabs>
        <w:rPr>
          <w:noProof/>
        </w:rPr>
      </w:pPr>
      <w:r>
        <w:rPr>
          <w:noProof/>
        </w:rPr>
        <w:t>Microsoft Dynamics 365 for Customer Service Helyszíni CAL, 88</w:t>
      </w:r>
    </w:p>
    <w:p w:rsidR="00BA407A" w:rsidRDefault="00BA407A">
      <w:pPr>
        <w:pStyle w:val="Index1"/>
        <w:tabs>
          <w:tab w:val="right" w:pos="5030"/>
        </w:tabs>
        <w:rPr>
          <w:noProof/>
        </w:rPr>
      </w:pPr>
      <w:r>
        <w:rPr>
          <w:noProof/>
        </w:rPr>
        <w:t>Microsoft Dynamics 365 for Customer Service Helyszíni CAL, 19</w:t>
      </w:r>
    </w:p>
    <w:p w:rsidR="00BA407A" w:rsidRDefault="00BA407A">
      <w:pPr>
        <w:pStyle w:val="Index1"/>
        <w:tabs>
          <w:tab w:val="right" w:pos="5030"/>
        </w:tabs>
        <w:rPr>
          <w:noProof/>
        </w:rPr>
      </w:pPr>
      <w:r>
        <w:rPr>
          <w:noProof/>
        </w:rPr>
        <w:t>Microsoft Dynamics 365 for Customer Service, Nagyvállalati kiadás, 20</w:t>
      </w:r>
    </w:p>
    <w:p w:rsidR="00BA407A" w:rsidRDefault="00BA407A">
      <w:pPr>
        <w:pStyle w:val="Index1"/>
        <w:tabs>
          <w:tab w:val="right" w:pos="5030"/>
        </w:tabs>
        <w:rPr>
          <w:noProof/>
        </w:rPr>
      </w:pPr>
      <w:r>
        <w:rPr>
          <w:noProof/>
        </w:rPr>
        <w:t>Microsoft Dynamics 365 for Customer Service, Nagyvállalati kiadás (Eszköz SL), 59</w:t>
      </w:r>
    </w:p>
    <w:p w:rsidR="00BA407A" w:rsidRDefault="00BA407A">
      <w:pPr>
        <w:pStyle w:val="Index1"/>
        <w:tabs>
          <w:tab w:val="right" w:pos="5030"/>
        </w:tabs>
        <w:rPr>
          <w:noProof/>
        </w:rPr>
      </w:pPr>
      <w:r>
        <w:rPr>
          <w:noProof/>
        </w:rPr>
        <w:t>Microsoft Dynamics 365 for Customer Service, Nagyvállalati kiadás (Felhasználói SL), 59</w:t>
      </w:r>
    </w:p>
    <w:p w:rsidR="00BA407A" w:rsidRDefault="00BA407A">
      <w:pPr>
        <w:pStyle w:val="Index1"/>
        <w:tabs>
          <w:tab w:val="right" w:pos="5030"/>
        </w:tabs>
        <w:rPr>
          <w:noProof/>
        </w:rPr>
      </w:pPr>
      <w:r>
        <w:rPr>
          <w:noProof/>
        </w:rPr>
        <w:t>Microsoft Dynamics 365 for Field Service, Nagyvállalati kiadás – Erőforrásütemezés-optimalizálás, 60</w:t>
      </w:r>
    </w:p>
    <w:p w:rsidR="00BA407A" w:rsidRDefault="00BA407A">
      <w:pPr>
        <w:pStyle w:val="Index1"/>
        <w:tabs>
          <w:tab w:val="right" w:pos="5030"/>
        </w:tabs>
        <w:rPr>
          <w:noProof/>
        </w:rPr>
      </w:pPr>
      <w:r>
        <w:rPr>
          <w:noProof/>
        </w:rPr>
        <w:t>Microsoft Dynamics 365 for Field Service, Nagyvállalati kiadás (Eszköz SL), 59</w:t>
      </w:r>
    </w:p>
    <w:p w:rsidR="00BA407A" w:rsidRDefault="00BA407A">
      <w:pPr>
        <w:pStyle w:val="Index1"/>
        <w:tabs>
          <w:tab w:val="right" w:pos="5030"/>
        </w:tabs>
        <w:rPr>
          <w:noProof/>
        </w:rPr>
      </w:pPr>
      <w:r>
        <w:rPr>
          <w:noProof/>
        </w:rPr>
        <w:t>Microsoft Dynamics 365 for Field Service, Nagyvállalati kiadás (Felhasználói SL), 59</w:t>
      </w:r>
    </w:p>
    <w:p w:rsidR="00BA407A" w:rsidRDefault="00BA407A">
      <w:pPr>
        <w:pStyle w:val="Index1"/>
        <w:tabs>
          <w:tab w:val="right" w:pos="5030"/>
        </w:tabs>
        <w:rPr>
          <w:noProof/>
        </w:rPr>
      </w:pPr>
      <w:r>
        <w:rPr>
          <w:noProof/>
        </w:rPr>
        <w:t>Microsoft Dynamics 365 for Operations Activity CAL, 82</w:t>
      </w:r>
    </w:p>
    <w:p w:rsidR="00BA407A" w:rsidRDefault="00BA407A">
      <w:pPr>
        <w:pStyle w:val="Index1"/>
        <w:tabs>
          <w:tab w:val="right" w:pos="5030"/>
        </w:tabs>
        <w:rPr>
          <w:noProof/>
        </w:rPr>
      </w:pPr>
      <w:r>
        <w:rPr>
          <w:noProof/>
        </w:rPr>
        <w:t>Microsoft Dynamics 365 for Operations Activity Helyszíni CAL, 19, 88</w:t>
      </w:r>
    </w:p>
    <w:p w:rsidR="00BA407A" w:rsidRDefault="00BA407A">
      <w:pPr>
        <w:pStyle w:val="Index1"/>
        <w:tabs>
          <w:tab w:val="right" w:pos="5030"/>
        </w:tabs>
        <w:rPr>
          <w:noProof/>
        </w:rPr>
      </w:pPr>
      <w:r>
        <w:rPr>
          <w:noProof/>
        </w:rPr>
        <w:t>Microsoft Dynamics 365 for Operations Activity, Nagyvállalati kiadás, 20</w:t>
      </w:r>
    </w:p>
    <w:p w:rsidR="00BA407A" w:rsidRDefault="00BA407A">
      <w:pPr>
        <w:pStyle w:val="Index1"/>
        <w:tabs>
          <w:tab w:val="right" w:pos="5030"/>
        </w:tabs>
        <w:rPr>
          <w:noProof/>
        </w:rPr>
      </w:pPr>
      <w:r>
        <w:rPr>
          <w:noProof/>
        </w:rPr>
        <w:t>Microsoft Dynamics 365 for Operations CAL, 82</w:t>
      </w:r>
    </w:p>
    <w:p w:rsidR="00BA407A" w:rsidRDefault="00BA407A">
      <w:pPr>
        <w:pStyle w:val="Index1"/>
        <w:tabs>
          <w:tab w:val="right" w:pos="5030"/>
        </w:tabs>
        <w:rPr>
          <w:noProof/>
        </w:rPr>
      </w:pPr>
      <w:r>
        <w:rPr>
          <w:noProof/>
        </w:rPr>
        <w:t>Microsoft Dynamics 365 for Operations Device Helyszíni CAL, 19</w:t>
      </w:r>
    </w:p>
    <w:p w:rsidR="00BA407A" w:rsidRDefault="00BA407A">
      <w:pPr>
        <w:pStyle w:val="Index1"/>
        <w:tabs>
          <w:tab w:val="right" w:pos="5030"/>
        </w:tabs>
        <w:rPr>
          <w:noProof/>
        </w:rPr>
      </w:pPr>
      <w:r>
        <w:rPr>
          <w:noProof/>
        </w:rPr>
        <w:t>Microsoft Dynamics 365 for Operations Device, Nagyvállalati kiadás, 20</w:t>
      </w:r>
    </w:p>
    <w:p w:rsidR="00BA407A" w:rsidRDefault="00BA407A">
      <w:pPr>
        <w:pStyle w:val="Index1"/>
        <w:tabs>
          <w:tab w:val="right" w:pos="5030"/>
        </w:tabs>
        <w:rPr>
          <w:noProof/>
        </w:rPr>
      </w:pPr>
      <w:r>
        <w:rPr>
          <w:noProof/>
        </w:rPr>
        <w:t>Microsoft Dynamics 365 for Operations Eszköz, Nagyvállalati kiadás, 59</w:t>
      </w:r>
    </w:p>
    <w:p w:rsidR="00BA407A" w:rsidRDefault="00BA407A">
      <w:pPr>
        <w:pStyle w:val="Index1"/>
        <w:tabs>
          <w:tab w:val="right" w:pos="5030"/>
        </w:tabs>
        <w:rPr>
          <w:noProof/>
        </w:rPr>
      </w:pPr>
      <w:r>
        <w:rPr>
          <w:noProof/>
        </w:rPr>
        <w:t>Microsoft Dynamics 365 for Operations Eszköz, Nagyvállalati kiadás Frissítési Garanciából (Eszköz SL), 59</w:t>
      </w:r>
    </w:p>
    <w:p w:rsidR="00BA407A" w:rsidRDefault="00BA407A">
      <w:pPr>
        <w:pStyle w:val="Index1"/>
        <w:tabs>
          <w:tab w:val="right" w:pos="5030"/>
        </w:tabs>
        <w:rPr>
          <w:noProof/>
        </w:rPr>
      </w:pPr>
      <w:r>
        <w:rPr>
          <w:noProof/>
        </w:rPr>
        <w:t>Microsoft Dynamics 365 for Operations Eszköz, Nagyvállalati kiadás Kiegészítő (Eszköz SL), 59</w:t>
      </w:r>
    </w:p>
    <w:p w:rsidR="00BA407A" w:rsidRDefault="00BA407A">
      <w:pPr>
        <w:pStyle w:val="Index1"/>
        <w:tabs>
          <w:tab w:val="right" w:pos="5030"/>
        </w:tabs>
        <w:rPr>
          <w:noProof/>
        </w:rPr>
      </w:pPr>
      <w:r>
        <w:rPr>
          <w:noProof/>
        </w:rPr>
        <w:t>Microsoft Dynamics 365 for Operations Helyszíni CAL, 19, 88</w:t>
      </w:r>
    </w:p>
    <w:p w:rsidR="00BA407A" w:rsidRDefault="00BA407A">
      <w:pPr>
        <w:pStyle w:val="Index1"/>
        <w:tabs>
          <w:tab w:val="right" w:pos="5030"/>
        </w:tabs>
        <w:rPr>
          <w:noProof/>
        </w:rPr>
      </w:pPr>
      <w:r>
        <w:rPr>
          <w:noProof/>
        </w:rPr>
        <w:t>Microsoft Dynamics 365 for Operations Server, 19</w:t>
      </w:r>
    </w:p>
    <w:p w:rsidR="00BA407A" w:rsidRDefault="00BA407A">
      <w:pPr>
        <w:pStyle w:val="Index1"/>
        <w:tabs>
          <w:tab w:val="right" w:pos="5030"/>
        </w:tabs>
        <w:rPr>
          <w:noProof/>
        </w:rPr>
      </w:pPr>
      <w:r>
        <w:rPr>
          <w:noProof/>
        </w:rPr>
        <w:t>Microsoft Dynamics 365 for Operations, Nagyvállalati kiadás – 1. szintű Munkapéldány</w:t>
      </w:r>
    </w:p>
    <w:p w:rsidR="00BA407A" w:rsidRDefault="00BA407A">
      <w:pPr>
        <w:pStyle w:val="Index2"/>
        <w:tabs>
          <w:tab w:val="right" w:pos="5030"/>
        </w:tabs>
        <w:rPr>
          <w:noProof/>
        </w:rPr>
      </w:pPr>
      <w:r>
        <w:rPr>
          <w:noProof/>
        </w:rPr>
        <w:t>Fejlesztői és tesztelési példány, 60</w:t>
      </w:r>
    </w:p>
    <w:p w:rsidR="00BA407A" w:rsidRDefault="00BA407A">
      <w:pPr>
        <w:pStyle w:val="Index1"/>
        <w:tabs>
          <w:tab w:val="right" w:pos="5030"/>
        </w:tabs>
        <w:rPr>
          <w:noProof/>
        </w:rPr>
      </w:pPr>
      <w:r>
        <w:rPr>
          <w:noProof/>
        </w:rPr>
        <w:t>Microsoft Dynamics 365 for Operations, Nagyvállalati kiadás – 2. szintű Munkapéldány</w:t>
      </w:r>
    </w:p>
    <w:p w:rsidR="00BA407A" w:rsidRDefault="00BA407A">
      <w:pPr>
        <w:pStyle w:val="Index2"/>
        <w:tabs>
          <w:tab w:val="right" w:pos="5030"/>
        </w:tabs>
        <w:rPr>
          <w:noProof/>
        </w:rPr>
      </w:pPr>
      <w:r>
        <w:rPr>
          <w:noProof/>
        </w:rPr>
        <w:t>Standard szintű minőségellenőrzés, 60</w:t>
      </w:r>
    </w:p>
    <w:p w:rsidR="00BA407A" w:rsidRDefault="00BA407A">
      <w:pPr>
        <w:pStyle w:val="Index1"/>
        <w:tabs>
          <w:tab w:val="right" w:pos="5030"/>
        </w:tabs>
        <w:rPr>
          <w:noProof/>
        </w:rPr>
      </w:pPr>
      <w:r>
        <w:rPr>
          <w:noProof/>
        </w:rPr>
        <w:t>Microsoft Dynamics 365 for Operations, Nagyvállalati kiadás – 3. szintű Munkapéldány</w:t>
      </w:r>
    </w:p>
    <w:p w:rsidR="00BA407A" w:rsidRDefault="00BA407A">
      <w:pPr>
        <w:pStyle w:val="Index2"/>
        <w:tabs>
          <w:tab w:val="right" w:pos="5030"/>
        </w:tabs>
        <w:rPr>
          <w:noProof/>
        </w:rPr>
      </w:pPr>
      <w:r>
        <w:rPr>
          <w:noProof/>
        </w:rPr>
        <w:t>Premier szintű minőségellenőrzés, 60</w:t>
      </w:r>
    </w:p>
    <w:p w:rsidR="00BA407A" w:rsidRDefault="00BA407A">
      <w:pPr>
        <w:pStyle w:val="Index1"/>
        <w:tabs>
          <w:tab w:val="right" w:pos="5030"/>
        </w:tabs>
        <w:rPr>
          <w:noProof/>
        </w:rPr>
      </w:pPr>
      <w:r>
        <w:rPr>
          <w:noProof/>
        </w:rPr>
        <w:t>Microsoft Dynamics 365 for Operations, Nagyvállalati kiadás – 4. szintű Munkapéldány</w:t>
      </w:r>
    </w:p>
    <w:p w:rsidR="00BA407A" w:rsidRDefault="00BA407A">
      <w:pPr>
        <w:pStyle w:val="Index2"/>
        <w:tabs>
          <w:tab w:val="right" w:pos="5030"/>
        </w:tabs>
        <w:rPr>
          <w:noProof/>
        </w:rPr>
      </w:pPr>
      <w:r>
        <w:rPr>
          <w:noProof/>
        </w:rPr>
        <w:t>Standard szintű teljesítménytesztelés, 60</w:t>
      </w:r>
    </w:p>
    <w:p w:rsidR="00BA407A" w:rsidRDefault="00BA407A">
      <w:pPr>
        <w:pStyle w:val="Index1"/>
        <w:tabs>
          <w:tab w:val="right" w:pos="5030"/>
        </w:tabs>
        <w:rPr>
          <w:noProof/>
        </w:rPr>
      </w:pPr>
      <w:r>
        <w:rPr>
          <w:noProof/>
        </w:rPr>
        <w:t>Microsoft Dynamics 365 for Operations, Nagyvállalati kiadás – 5. szintű Munkapéldány</w:t>
      </w:r>
    </w:p>
    <w:p w:rsidR="00BA407A" w:rsidRDefault="00BA407A">
      <w:pPr>
        <w:pStyle w:val="Index2"/>
        <w:tabs>
          <w:tab w:val="right" w:pos="5030"/>
        </w:tabs>
        <w:rPr>
          <w:noProof/>
        </w:rPr>
      </w:pPr>
      <w:r>
        <w:rPr>
          <w:noProof/>
        </w:rPr>
        <w:t>Premier szintű teljesítménytesztelés, 60</w:t>
      </w:r>
    </w:p>
    <w:p w:rsidR="00BA407A" w:rsidRDefault="00BA407A">
      <w:pPr>
        <w:pStyle w:val="Index1"/>
        <w:tabs>
          <w:tab w:val="right" w:pos="5030"/>
        </w:tabs>
        <w:rPr>
          <w:noProof/>
        </w:rPr>
      </w:pPr>
      <w:r>
        <w:rPr>
          <w:noProof/>
        </w:rPr>
        <w:t>Microsoft Dynamics 365 for Operations, Nagyvállalati kiadás – További adatbázistár, 60</w:t>
      </w:r>
    </w:p>
    <w:p w:rsidR="00BA407A" w:rsidRDefault="00BA407A">
      <w:pPr>
        <w:pStyle w:val="Index1"/>
        <w:tabs>
          <w:tab w:val="right" w:pos="5030"/>
        </w:tabs>
        <w:rPr>
          <w:noProof/>
        </w:rPr>
      </w:pPr>
      <w:r>
        <w:rPr>
          <w:noProof/>
        </w:rPr>
        <w:t>Microsoft Dynamics 365 for Operations, Nagyvállalati kiadás – További fájltárhely, 60</w:t>
      </w:r>
    </w:p>
    <w:p w:rsidR="00BA407A" w:rsidRDefault="00BA407A">
      <w:pPr>
        <w:pStyle w:val="Index1"/>
        <w:tabs>
          <w:tab w:val="right" w:pos="5030"/>
        </w:tabs>
        <w:rPr>
          <w:noProof/>
        </w:rPr>
      </w:pPr>
      <w:r>
        <w:rPr>
          <w:noProof/>
        </w:rPr>
        <w:t>Microsoft Dynamics 365 for Project Service Automation, Nagyvállalati kiadás (Felhasználói SL), 59</w:t>
      </w:r>
    </w:p>
    <w:p w:rsidR="00BA407A" w:rsidRDefault="00BA407A">
      <w:pPr>
        <w:pStyle w:val="Index1"/>
        <w:tabs>
          <w:tab w:val="right" w:pos="5030"/>
        </w:tabs>
        <w:rPr>
          <w:noProof/>
        </w:rPr>
      </w:pPr>
      <w:r>
        <w:rPr>
          <w:noProof/>
        </w:rPr>
        <w:t>Microsoft Dynamics 365 for Retail, Nagyvállalati kiadás, 59</w:t>
      </w:r>
    </w:p>
    <w:p w:rsidR="00BA407A" w:rsidRDefault="00BA407A">
      <w:pPr>
        <w:pStyle w:val="Index1"/>
        <w:tabs>
          <w:tab w:val="right" w:pos="5030"/>
        </w:tabs>
        <w:rPr>
          <w:noProof/>
        </w:rPr>
      </w:pPr>
      <w:r>
        <w:rPr>
          <w:noProof/>
        </w:rPr>
        <w:t>Microsoft Dynamics 365 for Retail, Nagyvállalati kiadás Frissítési Garanciából, 59</w:t>
      </w:r>
    </w:p>
    <w:p w:rsidR="00BA407A" w:rsidRDefault="00BA407A">
      <w:pPr>
        <w:pStyle w:val="Index1"/>
        <w:tabs>
          <w:tab w:val="right" w:pos="5030"/>
        </w:tabs>
        <w:rPr>
          <w:noProof/>
        </w:rPr>
      </w:pPr>
      <w:r>
        <w:rPr>
          <w:noProof/>
        </w:rPr>
        <w:t>Microsoft Dynamics 365 for Retail, Nagyvállalati kiadás Kiegészítő, 59</w:t>
      </w:r>
    </w:p>
    <w:p w:rsidR="00BA407A" w:rsidRDefault="00BA407A">
      <w:pPr>
        <w:pStyle w:val="Index1"/>
        <w:tabs>
          <w:tab w:val="right" w:pos="5030"/>
        </w:tabs>
        <w:rPr>
          <w:noProof/>
        </w:rPr>
      </w:pPr>
      <w:r>
        <w:rPr>
          <w:noProof/>
        </w:rPr>
        <w:t>Microsoft Dynamics 365 for Sales CAL, 82</w:t>
      </w:r>
    </w:p>
    <w:p w:rsidR="00BA407A" w:rsidRDefault="00BA407A">
      <w:pPr>
        <w:pStyle w:val="Index1"/>
        <w:tabs>
          <w:tab w:val="right" w:pos="5030"/>
        </w:tabs>
        <w:rPr>
          <w:noProof/>
        </w:rPr>
      </w:pPr>
      <w:r>
        <w:rPr>
          <w:noProof/>
        </w:rPr>
        <w:t>Microsoft Dynamics 365 for Sales Helyszíni CAL, 19, 88</w:t>
      </w:r>
    </w:p>
    <w:p w:rsidR="00BA407A" w:rsidRDefault="00BA407A">
      <w:pPr>
        <w:pStyle w:val="Index1"/>
        <w:tabs>
          <w:tab w:val="right" w:pos="5030"/>
        </w:tabs>
        <w:rPr>
          <w:noProof/>
        </w:rPr>
      </w:pPr>
      <w:r>
        <w:rPr>
          <w:noProof/>
        </w:rPr>
        <w:t>Microsoft Dynamics 365 for Sales, Nagyvállalati kiadás, 20</w:t>
      </w:r>
    </w:p>
    <w:p w:rsidR="00BA407A" w:rsidRDefault="00BA407A">
      <w:pPr>
        <w:pStyle w:val="Index1"/>
        <w:tabs>
          <w:tab w:val="right" w:pos="5030"/>
        </w:tabs>
        <w:rPr>
          <w:noProof/>
        </w:rPr>
      </w:pPr>
      <w:r>
        <w:rPr>
          <w:noProof/>
        </w:rPr>
        <w:t>Microsoft Dynamics 365 for Sales, Nagyvállalati kiadás, 59</w:t>
      </w:r>
    </w:p>
    <w:p w:rsidR="00BA407A" w:rsidRDefault="00BA407A">
      <w:pPr>
        <w:pStyle w:val="Index1"/>
        <w:tabs>
          <w:tab w:val="right" w:pos="5030"/>
        </w:tabs>
        <w:rPr>
          <w:noProof/>
        </w:rPr>
      </w:pPr>
      <w:r>
        <w:rPr>
          <w:noProof/>
        </w:rPr>
        <w:t>Microsoft Dynamics 365 for Sales, Nagyvállalati kiadás (Felhasználói SL), 59</w:t>
      </w:r>
    </w:p>
    <w:p w:rsidR="00BA407A" w:rsidRDefault="00BA407A">
      <w:pPr>
        <w:pStyle w:val="Index1"/>
        <w:tabs>
          <w:tab w:val="right" w:pos="5030"/>
        </w:tabs>
        <w:rPr>
          <w:noProof/>
        </w:rPr>
      </w:pPr>
      <w:r>
        <w:rPr>
          <w:noProof/>
        </w:rPr>
        <w:t>Microsoft Dynamics 365 for Talent, Nagyvállalati kiadás, 59</w:t>
      </w:r>
    </w:p>
    <w:p w:rsidR="00BA407A" w:rsidRDefault="00BA407A">
      <w:pPr>
        <w:pStyle w:val="Index1"/>
        <w:tabs>
          <w:tab w:val="right" w:pos="5030"/>
        </w:tabs>
        <w:rPr>
          <w:noProof/>
        </w:rPr>
      </w:pPr>
      <w:r>
        <w:rPr>
          <w:noProof/>
        </w:rPr>
        <w:t>Microsoft Dynamics 365 for Talent, Nagyvállalati kiadás Frissítési Garanciából, 59</w:t>
      </w:r>
    </w:p>
    <w:p w:rsidR="00BA407A" w:rsidRDefault="00BA407A">
      <w:pPr>
        <w:pStyle w:val="Index1"/>
        <w:tabs>
          <w:tab w:val="right" w:pos="5030"/>
        </w:tabs>
        <w:rPr>
          <w:noProof/>
        </w:rPr>
      </w:pPr>
      <w:r>
        <w:rPr>
          <w:noProof/>
        </w:rPr>
        <w:t>Microsoft Dynamics 365 for Talent, Nagyvállalati kiadás Kiegészítő, 59</w:t>
      </w:r>
    </w:p>
    <w:p w:rsidR="00BA407A" w:rsidRDefault="00BA407A">
      <w:pPr>
        <w:pStyle w:val="Index1"/>
        <w:tabs>
          <w:tab w:val="right" w:pos="5030"/>
        </w:tabs>
        <w:rPr>
          <w:noProof/>
        </w:rPr>
      </w:pPr>
      <w:r>
        <w:rPr>
          <w:noProof/>
        </w:rPr>
        <w:t>Microsoft Dynamics 365 for Team Members Helyszíni CAL, 19, 88</w:t>
      </w:r>
    </w:p>
    <w:p w:rsidR="00BA407A" w:rsidRDefault="00BA407A">
      <w:pPr>
        <w:pStyle w:val="Index1"/>
        <w:tabs>
          <w:tab w:val="right" w:pos="5030"/>
        </w:tabs>
        <w:rPr>
          <w:noProof/>
        </w:rPr>
      </w:pPr>
      <w:r>
        <w:rPr>
          <w:noProof/>
        </w:rPr>
        <w:t>Microsoft Dynamics 365 for Team Members, Nagyvállalati kiadás, 20</w:t>
      </w:r>
    </w:p>
    <w:p w:rsidR="00BA407A" w:rsidRDefault="00BA407A">
      <w:pPr>
        <w:pStyle w:val="Index1"/>
        <w:tabs>
          <w:tab w:val="right" w:pos="5030"/>
        </w:tabs>
        <w:rPr>
          <w:noProof/>
        </w:rPr>
      </w:pPr>
      <w:r>
        <w:rPr>
          <w:noProof/>
        </w:rPr>
        <w:t>Microsoft Dynamics 365 for Team Members, Nagyvállalati kiadás (Felhasználói SL), 59</w:t>
      </w:r>
    </w:p>
    <w:p w:rsidR="00BA407A" w:rsidRDefault="00BA407A">
      <w:pPr>
        <w:pStyle w:val="Index1"/>
        <w:tabs>
          <w:tab w:val="right" w:pos="5030"/>
        </w:tabs>
        <w:rPr>
          <w:noProof/>
        </w:rPr>
      </w:pPr>
      <w:r>
        <w:rPr>
          <w:noProof/>
        </w:rPr>
        <w:t>Microsoft Dynamics 365 for Team Members, Nagyvállalati kiadás Frissítési Garanciából (Felhasználói SL), 59</w:t>
      </w:r>
    </w:p>
    <w:p w:rsidR="00BA407A" w:rsidRDefault="00BA407A">
      <w:pPr>
        <w:pStyle w:val="Index1"/>
        <w:tabs>
          <w:tab w:val="right" w:pos="5030"/>
        </w:tabs>
        <w:rPr>
          <w:noProof/>
        </w:rPr>
      </w:pPr>
      <w:r>
        <w:rPr>
          <w:noProof/>
        </w:rPr>
        <w:t>Microsoft Dynamics 365 for Team Members, Nagyvállalati kiadás Kiegészítő (Felhasználói SL), 59</w:t>
      </w:r>
    </w:p>
    <w:p w:rsidR="00BA407A" w:rsidRDefault="00BA407A">
      <w:pPr>
        <w:pStyle w:val="Index1"/>
        <w:tabs>
          <w:tab w:val="right" w:pos="5030"/>
        </w:tabs>
        <w:rPr>
          <w:noProof/>
        </w:rPr>
      </w:pPr>
      <w:r>
        <w:rPr>
          <w:noProof/>
        </w:rPr>
        <w:t>Microsoft Dynamics 365 Nagyvállalati kiadás – További Megrendelési Adatbázistár, 60</w:t>
      </w:r>
    </w:p>
    <w:p w:rsidR="00BA407A" w:rsidRDefault="00BA407A">
      <w:pPr>
        <w:pStyle w:val="Index1"/>
        <w:tabs>
          <w:tab w:val="right" w:pos="5030"/>
        </w:tabs>
        <w:rPr>
          <w:noProof/>
        </w:rPr>
      </w:pPr>
      <w:r>
        <w:rPr>
          <w:noProof/>
        </w:rPr>
        <w:t>Microsoft Dynamics 365 Nagyvállalati kiadás – További Megrendelési Nem-Termelési példány, 60</w:t>
      </w:r>
    </w:p>
    <w:p w:rsidR="00BA407A" w:rsidRDefault="00BA407A">
      <w:pPr>
        <w:pStyle w:val="Index1"/>
        <w:tabs>
          <w:tab w:val="right" w:pos="5030"/>
        </w:tabs>
        <w:rPr>
          <w:noProof/>
        </w:rPr>
      </w:pPr>
      <w:r>
        <w:rPr>
          <w:noProof/>
        </w:rPr>
        <w:t>Microsoft Dynamics 365 Nagyvállalati kiadás – További Megrendelési Termelési példány, 59</w:t>
      </w:r>
    </w:p>
    <w:p w:rsidR="00BA407A" w:rsidRDefault="00BA407A">
      <w:pPr>
        <w:pStyle w:val="Index1"/>
        <w:tabs>
          <w:tab w:val="right" w:pos="5030"/>
        </w:tabs>
        <w:rPr>
          <w:noProof/>
        </w:rPr>
      </w:pPr>
      <w:r>
        <w:rPr>
          <w:noProof/>
        </w:rPr>
        <w:t>Microsoft Dynamics 365 Nagyvállalati kiadás – További megrendelésportál, 59</w:t>
      </w:r>
    </w:p>
    <w:p w:rsidR="00BA407A" w:rsidRDefault="00BA407A">
      <w:pPr>
        <w:pStyle w:val="Index1"/>
        <w:tabs>
          <w:tab w:val="right" w:pos="5030"/>
        </w:tabs>
        <w:rPr>
          <w:noProof/>
        </w:rPr>
      </w:pPr>
      <w:r>
        <w:rPr>
          <w:noProof/>
        </w:rPr>
        <w:t>Microsoft Dynamics 365 Nagyvállalati kiadás – További Megrendelésportáloldal-nézetek, 59</w:t>
      </w:r>
    </w:p>
    <w:p w:rsidR="00BA407A" w:rsidRDefault="00BA407A">
      <w:pPr>
        <w:pStyle w:val="Index1"/>
        <w:tabs>
          <w:tab w:val="right" w:pos="5030"/>
        </w:tabs>
        <w:rPr>
          <w:noProof/>
        </w:rPr>
      </w:pPr>
      <w:r>
        <w:rPr>
          <w:noProof/>
        </w:rPr>
        <w:t>Microsoft Dynamics 365 Nagyvállalati kiadás – További Megrendeléstartalom, 60</w:t>
      </w:r>
    </w:p>
    <w:p w:rsidR="00BA407A" w:rsidRDefault="00BA407A">
      <w:pPr>
        <w:pStyle w:val="Index1"/>
        <w:tabs>
          <w:tab w:val="right" w:pos="5030"/>
        </w:tabs>
        <w:rPr>
          <w:noProof/>
        </w:rPr>
      </w:pPr>
      <w:r>
        <w:rPr>
          <w:noProof/>
        </w:rPr>
        <w:t>Microsoft Dynamics 365 Pro Közvetlen támogatás, 60</w:t>
      </w:r>
    </w:p>
    <w:p w:rsidR="00BA407A" w:rsidRDefault="00BA407A">
      <w:pPr>
        <w:pStyle w:val="Index1"/>
        <w:tabs>
          <w:tab w:val="right" w:pos="5030"/>
        </w:tabs>
        <w:rPr>
          <w:noProof/>
        </w:rPr>
      </w:pPr>
      <w:r>
        <w:rPr>
          <w:noProof/>
        </w:rPr>
        <w:t>Microsoft Dynamics 365 Unified Operations Csomag, Nagyvállalati kiadás, 59</w:t>
      </w:r>
    </w:p>
    <w:p w:rsidR="00BA407A" w:rsidRDefault="00BA407A">
      <w:pPr>
        <w:pStyle w:val="Index1"/>
        <w:tabs>
          <w:tab w:val="right" w:pos="5030"/>
        </w:tabs>
        <w:rPr>
          <w:noProof/>
        </w:rPr>
      </w:pPr>
      <w:r>
        <w:rPr>
          <w:noProof/>
        </w:rPr>
        <w:t>Microsoft Dynamics 365 Unified Operations Csomag, Nagyvállalati kiadás Frissítési Garanciából, 59</w:t>
      </w:r>
    </w:p>
    <w:p w:rsidR="00BA407A" w:rsidRDefault="00BA407A">
      <w:pPr>
        <w:pStyle w:val="Index1"/>
        <w:tabs>
          <w:tab w:val="right" w:pos="5030"/>
        </w:tabs>
        <w:rPr>
          <w:noProof/>
        </w:rPr>
      </w:pPr>
      <w:r>
        <w:rPr>
          <w:noProof/>
        </w:rPr>
        <w:t>Microsoft Dynamics 365 Unified Operations Csomag, Nagyvállalati kiadás Kiegészítő, 59</w:t>
      </w:r>
    </w:p>
    <w:p w:rsidR="00BA407A" w:rsidRDefault="00BA407A">
      <w:pPr>
        <w:pStyle w:val="Index1"/>
        <w:tabs>
          <w:tab w:val="right" w:pos="5030"/>
        </w:tabs>
        <w:rPr>
          <w:noProof/>
        </w:rPr>
      </w:pPr>
      <w:r>
        <w:rPr>
          <w:noProof/>
        </w:rPr>
        <w:t>Microsoft Dynamics AX 2012 R2, 19</w:t>
      </w:r>
    </w:p>
    <w:p w:rsidR="00BA407A" w:rsidRDefault="00BA407A">
      <w:pPr>
        <w:pStyle w:val="Index1"/>
        <w:tabs>
          <w:tab w:val="right" w:pos="5030"/>
        </w:tabs>
        <w:rPr>
          <w:noProof/>
        </w:rPr>
      </w:pPr>
      <w:r>
        <w:rPr>
          <w:noProof/>
        </w:rPr>
        <w:t>Microsoft Dynamics AX 2012 R3, 19</w:t>
      </w:r>
    </w:p>
    <w:p w:rsidR="00BA407A" w:rsidRDefault="00BA407A">
      <w:pPr>
        <w:pStyle w:val="Index1"/>
        <w:tabs>
          <w:tab w:val="right" w:pos="5030"/>
        </w:tabs>
        <w:rPr>
          <w:noProof/>
        </w:rPr>
      </w:pPr>
      <w:r>
        <w:rPr>
          <w:noProof/>
        </w:rPr>
        <w:t>Microsoft Dynamics AX Feladat CAL, 82</w:t>
      </w:r>
    </w:p>
    <w:p w:rsidR="00BA407A" w:rsidRDefault="00BA407A">
      <w:pPr>
        <w:pStyle w:val="Index1"/>
        <w:tabs>
          <w:tab w:val="right" w:pos="5030"/>
        </w:tabs>
        <w:rPr>
          <w:noProof/>
        </w:rPr>
      </w:pPr>
      <w:r>
        <w:rPr>
          <w:noProof/>
        </w:rPr>
        <w:t>Microsoft Dynamics AX Functional CAL, 82</w:t>
      </w:r>
    </w:p>
    <w:p w:rsidR="00BA407A" w:rsidRDefault="00BA407A">
      <w:pPr>
        <w:pStyle w:val="Index1"/>
        <w:tabs>
          <w:tab w:val="right" w:pos="5030"/>
        </w:tabs>
        <w:rPr>
          <w:noProof/>
        </w:rPr>
      </w:pPr>
      <w:r>
        <w:rPr>
          <w:noProof/>
        </w:rPr>
        <w:t>Microsoft Dynamics AX Nagyvállalati CAL, 82</w:t>
      </w:r>
    </w:p>
    <w:p w:rsidR="00BA407A" w:rsidRDefault="00BA407A">
      <w:pPr>
        <w:pStyle w:val="Index1"/>
        <w:tabs>
          <w:tab w:val="right" w:pos="5030"/>
        </w:tabs>
        <w:rPr>
          <w:noProof/>
        </w:rPr>
      </w:pPr>
      <w:r>
        <w:rPr>
          <w:noProof/>
        </w:rPr>
        <w:t>Microsoft Dynamics AX Standard Commerce Core Server, 82</w:t>
      </w:r>
    </w:p>
    <w:p w:rsidR="00BA407A" w:rsidRDefault="00BA407A">
      <w:pPr>
        <w:pStyle w:val="Index1"/>
        <w:tabs>
          <w:tab w:val="right" w:pos="5030"/>
        </w:tabs>
        <w:rPr>
          <w:noProof/>
        </w:rPr>
      </w:pPr>
      <w:r>
        <w:rPr>
          <w:noProof/>
        </w:rPr>
        <w:t>Microsoft Dynamics AX Store Server, 82</w:t>
      </w:r>
    </w:p>
    <w:p w:rsidR="00BA407A" w:rsidRDefault="00BA407A">
      <w:pPr>
        <w:pStyle w:val="Index1"/>
        <w:tabs>
          <w:tab w:val="right" w:pos="5030"/>
        </w:tabs>
        <w:rPr>
          <w:noProof/>
        </w:rPr>
      </w:pPr>
      <w:r>
        <w:rPr>
          <w:noProof/>
        </w:rPr>
        <w:t>Microsoft Dynamics CRM 2015, 19</w:t>
      </w:r>
    </w:p>
    <w:p w:rsidR="00BA407A" w:rsidRDefault="00BA407A">
      <w:pPr>
        <w:pStyle w:val="Index1"/>
        <w:tabs>
          <w:tab w:val="right" w:pos="5030"/>
        </w:tabs>
        <w:rPr>
          <w:noProof/>
        </w:rPr>
      </w:pPr>
      <w:r>
        <w:rPr>
          <w:noProof/>
        </w:rPr>
        <w:t>Microsoft Dynamics CRM 2016, 19</w:t>
      </w:r>
    </w:p>
    <w:p w:rsidR="00BA407A" w:rsidRDefault="00BA407A">
      <w:pPr>
        <w:pStyle w:val="Index1"/>
        <w:tabs>
          <w:tab w:val="right" w:pos="5030"/>
        </w:tabs>
        <w:rPr>
          <w:noProof/>
        </w:rPr>
      </w:pPr>
      <w:r>
        <w:rPr>
          <w:noProof/>
        </w:rPr>
        <w:t>Microsoft Dynamics CRM Server 2013, 82</w:t>
      </w:r>
    </w:p>
    <w:p w:rsidR="00BA407A" w:rsidRDefault="00BA407A">
      <w:pPr>
        <w:pStyle w:val="Index1"/>
        <w:tabs>
          <w:tab w:val="right" w:pos="5030"/>
        </w:tabs>
        <w:rPr>
          <w:noProof/>
        </w:rPr>
      </w:pPr>
      <w:r>
        <w:rPr>
          <w:noProof/>
        </w:rPr>
        <w:t>Microsoft Dynamics CRM Server 2015, 82</w:t>
      </w:r>
    </w:p>
    <w:p w:rsidR="00BA407A" w:rsidRDefault="00BA407A">
      <w:pPr>
        <w:pStyle w:val="Index1"/>
        <w:tabs>
          <w:tab w:val="right" w:pos="5030"/>
        </w:tabs>
        <w:rPr>
          <w:noProof/>
        </w:rPr>
      </w:pPr>
      <w:r>
        <w:rPr>
          <w:noProof/>
        </w:rPr>
        <w:t>Microsoft Flow 1. csomag, 68</w:t>
      </w:r>
    </w:p>
    <w:p w:rsidR="00BA407A" w:rsidRDefault="00BA407A">
      <w:pPr>
        <w:pStyle w:val="Index1"/>
        <w:tabs>
          <w:tab w:val="right" w:pos="5030"/>
        </w:tabs>
        <w:rPr>
          <w:noProof/>
        </w:rPr>
      </w:pPr>
      <w:r>
        <w:rPr>
          <w:noProof/>
        </w:rPr>
        <w:t>Microsoft Flow 2. csomag, 69</w:t>
      </w:r>
    </w:p>
    <w:p w:rsidR="00BA407A" w:rsidRDefault="00BA407A">
      <w:pPr>
        <w:pStyle w:val="Index1"/>
        <w:tabs>
          <w:tab w:val="right" w:pos="5030"/>
        </w:tabs>
        <w:rPr>
          <w:noProof/>
        </w:rPr>
      </w:pPr>
      <w:r>
        <w:rPr>
          <w:noProof/>
        </w:rPr>
        <w:t>Microsoft Identity Manager 2016 CAL, 21</w:t>
      </w:r>
    </w:p>
    <w:p w:rsidR="00BA407A" w:rsidRDefault="00BA407A">
      <w:pPr>
        <w:pStyle w:val="Index1"/>
        <w:tabs>
          <w:tab w:val="right" w:pos="5030"/>
        </w:tabs>
        <w:rPr>
          <w:noProof/>
        </w:rPr>
      </w:pPr>
      <w:r>
        <w:rPr>
          <w:noProof/>
        </w:rPr>
        <w:t>Microsoft Identity Manager 2016 Külső Csatlakozó, 21</w:t>
      </w:r>
    </w:p>
    <w:p w:rsidR="00BA407A" w:rsidRDefault="00BA407A">
      <w:pPr>
        <w:pStyle w:val="Index1"/>
        <w:tabs>
          <w:tab w:val="right" w:pos="5030"/>
        </w:tabs>
        <w:rPr>
          <w:noProof/>
        </w:rPr>
      </w:pPr>
      <w:r>
        <w:rPr>
          <w:noProof/>
        </w:rPr>
        <w:t>Microsoft Intune, 16, 32, 70</w:t>
      </w:r>
    </w:p>
    <w:p w:rsidR="00BA407A" w:rsidRDefault="00BA407A">
      <w:pPr>
        <w:pStyle w:val="Index1"/>
        <w:tabs>
          <w:tab w:val="right" w:pos="5030"/>
        </w:tabs>
        <w:rPr>
          <w:noProof/>
        </w:rPr>
      </w:pPr>
      <w:r>
        <w:rPr>
          <w:noProof/>
        </w:rPr>
        <w:t>Microsoft Intune Felhasználói SL Kiegészítő Extra tárhely 1 GB, 70</w:t>
      </w:r>
    </w:p>
    <w:p w:rsidR="00BA407A" w:rsidRDefault="00BA407A">
      <w:pPr>
        <w:pStyle w:val="Index1"/>
        <w:tabs>
          <w:tab w:val="right" w:pos="5030"/>
        </w:tabs>
        <w:rPr>
          <w:noProof/>
        </w:rPr>
      </w:pPr>
      <w:r>
        <w:rPr>
          <w:noProof/>
        </w:rPr>
        <w:t>Microsoft Intune for EDU, 70</w:t>
      </w:r>
    </w:p>
    <w:p w:rsidR="00BA407A" w:rsidRDefault="00BA407A">
      <w:pPr>
        <w:pStyle w:val="Index1"/>
        <w:tabs>
          <w:tab w:val="right" w:pos="5030"/>
        </w:tabs>
        <w:rPr>
          <w:noProof/>
        </w:rPr>
      </w:pPr>
      <w:r>
        <w:rPr>
          <w:noProof/>
        </w:rPr>
        <w:t>Microsoft Intune for EDU Kiegészítő, 70</w:t>
      </w:r>
    </w:p>
    <w:p w:rsidR="00BA407A" w:rsidRDefault="00BA407A">
      <w:pPr>
        <w:pStyle w:val="Index1"/>
        <w:tabs>
          <w:tab w:val="right" w:pos="5030"/>
        </w:tabs>
        <w:rPr>
          <w:noProof/>
        </w:rPr>
      </w:pPr>
      <w:r>
        <w:rPr>
          <w:noProof/>
        </w:rPr>
        <w:t>Microsoft Intune Kiegészítő, 70</w:t>
      </w:r>
    </w:p>
    <w:p w:rsidR="00BA407A" w:rsidRDefault="00BA407A">
      <w:pPr>
        <w:pStyle w:val="Index1"/>
        <w:tabs>
          <w:tab w:val="right" w:pos="5030"/>
        </w:tabs>
        <w:rPr>
          <w:noProof/>
        </w:rPr>
      </w:pPr>
      <w:r>
        <w:rPr>
          <w:noProof/>
        </w:rPr>
        <w:t>Microsoft Kaizala Pro, 69</w:t>
      </w:r>
    </w:p>
    <w:p w:rsidR="00BA407A" w:rsidRDefault="00BA407A">
      <w:pPr>
        <w:pStyle w:val="Index1"/>
        <w:tabs>
          <w:tab w:val="right" w:pos="5030"/>
        </w:tabs>
        <w:rPr>
          <w:noProof/>
        </w:rPr>
      </w:pPr>
      <w:r>
        <w:rPr>
          <w:noProof/>
        </w:rPr>
        <w:t>Microsoft Learning Imagine Academy, 71</w:t>
      </w:r>
    </w:p>
    <w:p w:rsidR="00BA407A" w:rsidRDefault="00BA407A">
      <w:pPr>
        <w:pStyle w:val="Index1"/>
        <w:tabs>
          <w:tab w:val="right" w:pos="5030"/>
        </w:tabs>
        <w:rPr>
          <w:noProof/>
        </w:rPr>
      </w:pPr>
      <w:r>
        <w:rPr>
          <w:noProof/>
        </w:rPr>
        <w:t>Microsoft Learning MCP 1 Vizsgautalványok, 71</w:t>
      </w:r>
    </w:p>
    <w:p w:rsidR="00BA407A" w:rsidRDefault="00BA407A">
      <w:pPr>
        <w:pStyle w:val="Index1"/>
        <w:tabs>
          <w:tab w:val="right" w:pos="5030"/>
        </w:tabs>
        <w:rPr>
          <w:noProof/>
        </w:rPr>
      </w:pPr>
      <w:r>
        <w:rPr>
          <w:noProof/>
        </w:rPr>
        <w:t>Microsoft Learning MCP 30 Vizsgautalványok, 71</w:t>
      </w:r>
    </w:p>
    <w:p w:rsidR="00BA407A" w:rsidRDefault="00BA407A">
      <w:pPr>
        <w:pStyle w:val="Index1"/>
        <w:tabs>
          <w:tab w:val="right" w:pos="5030"/>
        </w:tabs>
        <w:rPr>
          <w:noProof/>
        </w:rPr>
      </w:pPr>
      <w:r>
        <w:rPr>
          <w:noProof/>
        </w:rPr>
        <w:t>Microsoft Learning MOS/MCE Minősítő vizsga 125 Vizsgahely-licenc, 71</w:t>
      </w:r>
    </w:p>
    <w:p w:rsidR="00BA407A" w:rsidRDefault="00BA407A">
      <w:pPr>
        <w:pStyle w:val="Index1"/>
        <w:tabs>
          <w:tab w:val="right" w:pos="5030"/>
        </w:tabs>
        <w:rPr>
          <w:noProof/>
        </w:rPr>
      </w:pPr>
      <w:r>
        <w:rPr>
          <w:noProof/>
        </w:rPr>
        <w:t>Microsoft Learning MOS/MTA/MCE Minősítő vizsga 500 Vizsgahely-licenc, 71</w:t>
      </w:r>
    </w:p>
    <w:p w:rsidR="00BA407A" w:rsidRDefault="00BA407A">
      <w:pPr>
        <w:pStyle w:val="Index1"/>
        <w:tabs>
          <w:tab w:val="right" w:pos="5030"/>
        </w:tabs>
        <w:rPr>
          <w:noProof/>
        </w:rPr>
      </w:pPr>
      <w:r>
        <w:rPr>
          <w:noProof/>
        </w:rPr>
        <w:t>Microsoft Learning MTA/MCA Minősítő vizsga 125 Vizsgahely-licenc, 71</w:t>
      </w:r>
    </w:p>
    <w:p w:rsidR="00BA407A" w:rsidRDefault="00BA407A">
      <w:pPr>
        <w:pStyle w:val="Index1"/>
        <w:tabs>
          <w:tab w:val="right" w:pos="5030"/>
        </w:tabs>
        <w:rPr>
          <w:noProof/>
        </w:rPr>
      </w:pPr>
      <w:r>
        <w:rPr>
          <w:noProof/>
        </w:rPr>
        <w:t>Microsoft MultiFactor Authentication, 56</w:t>
      </w:r>
    </w:p>
    <w:p w:rsidR="00BA407A" w:rsidRDefault="00BA407A">
      <w:pPr>
        <w:pStyle w:val="Index1"/>
        <w:tabs>
          <w:tab w:val="right" w:pos="5030"/>
        </w:tabs>
        <w:rPr>
          <w:noProof/>
        </w:rPr>
      </w:pPr>
      <w:r>
        <w:rPr>
          <w:noProof/>
        </w:rPr>
        <w:t>Microsoft MyAnalytics, 64</w:t>
      </w:r>
    </w:p>
    <w:p w:rsidR="00BA407A" w:rsidRDefault="00BA407A">
      <w:pPr>
        <w:pStyle w:val="Index1"/>
        <w:tabs>
          <w:tab w:val="right" w:pos="5030"/>
        </w:tabs>
        <w:rPr>
          <w:noProof/>
        </w:rPr>
      </w:pPr>
      <w:r>
        <w:rPr>
          <w:noProof/>
        </w:rPr>
        <w:t>Microsoft Office Audit and Control Management Server 2013, 26</w:t>
      </w:r>
    </w:p>
    <w:p w:rsidR="00BA407A" w:rsidRDefault="00BA407A">
      <w:pPr>
        <w:pStyle w:val="Index1"/>
        <w:tabs>
          <w:tab w:val="right" w:pos="5030"/>
        </w:tabs>
        <w:rPr>
          <w:noProof/>
        </w:rPr>
      </w:pPr>
      <w:r>
        <w:rPr>
          <w:noProof/>
        </w:rPr>
        <w:t>Microsoft PowerApps 1. csomag, 69</w:t>
      </w:r>
    </w:p>
    <w:p w:rsidR="00BA407A" w:rsidRDefault="00BA407A">
      <w:pPr>
        <w:pStyle w:val="Index1"/>
        <w:tabs>
          <w:tab w:val="right" w:pos="5030"/>
        </w:tabs>
        <w:rPr>
          <w:noProof/>
        </w:rPr>
      </w:pPr>
      <w:r>
        <w:rPr>
          <w:noProof/>
        </w:rPr>
        <w:t>Microsoft PowerApps 2. csomag, 69</w:t>
      </w:r>
    </w:p>
    <w:p w:rsidR="00BA407A" w:rsidRDefault="00BA407A">
      <w:pPr>
        <w:pStyle w:val="Index1"/>
        <w:tabs>
          <w:tab w:val="right" w:pos="5030"/>
        </w:tabs>
        <w:rPr>
          <w:noProof/>
        </w:rPr>
      </w:pPr>
      <w:r>
        <w:rPr>
          <w:noProof/>
        </w:rPr>
        <w:t>Microsoft Relationship Sales, 60</w:t>
      </w:r>
    </w:p>
    <w:p w:rsidR="00BA407A" w:rsidRDefault="00BA407A">
      <w:pPr>
        <w:pStyle w:val="Index1"/>
        <w:tabs>
          <w:tab w:val="right" w:pos="5030"/>
        </w:tabs>
        <w:rPr>
          <w:noProof/>
        </w:rPr>
      </w:pPr>
      <w:r>
        <w:rPr>
          <w:noProof/>
        </w:rPr>
        <w:t>Microsoft Stream 1. csomag, 69</w:t>
      </w:r>
    </w:p>
    <w:p w:rsidR="00BA407A" w:rsidRDefault="00BA407A">
      <w:pPr>
        <w:pStyle w:val="Index1"/>
        <w:tabs>
          <w:tab w:val="right" w:pos="5030"/>
        </w:tabs>
        <w:rPr>
          <w:noProof/>
        </w:rPr>
      </w:pPr>
      <w:r>
        <w:rPr>
          <w:noProof/>
        </w:rPr>
        <w:t>Microsoft Stream 2. csomag, 69</w:t>
      </w:r>
    </w:p>
    <w:p w:rsidR="00BA407A" w:rsidRDefault="00BA407A">
      <w:pPr>
        <w:pStyle w:val="Index1"/>
        <w:tabs>
          <w:tab w:val="right" w:pos="5030"/>
        </w:tabs>
        <w:rPr>
          <w:noProof/>
        </w:rPr>
      </w:pPr>
      <w:r>
        <w:rPr>
          <w:noProof/>
        </w:rPr>
        <w:t>Microsoft Stream 2. csomag Kiegészítő, 69</w:t>
      </w:r>
    </w:p>
    <w:p w:rsidR="00BA407A" w:rsidRDefault="00BA407A">
      <w:pPr>
        <w:pStyle w:val="Index1"/>
        <w:tabs>
          <w:tab w:val="right" w:pos="5030"/>
        </w:tabs>
        <w:rPr>
          <w:noProof/>
        </w:rPr>
      </w:pPr>
      <w:r>
        <w:rPr>
          <w:noProof/>
        </w:rPr>
        <w:t>Microsoft Stream Tárhely Kiegészítő (500 GB), 69</w:t>
      </w:r>
    </w:p>
    <w:p w:rsidR="00BA407A" w:rsidRDefault="00BA407A">
      <w:pPr>
        <w:pStyle w:val="Index1"/>
        <w:tabs>
          <w:tab w:val="right" w:pos="5030"/>
        </w:tabs>
        <w:rPr>
          <w:noProof/>
        </w:rPr>
      </w:pPr>
      <w:r>
        <w:rPr>
          <w:noProof/>
        </w:rPr>
        <w:t>Microsoft Translator API, 54</w:t>
      </w:r>
    </w:p>
    <w:p w:rsidR="00BA407A" w:rsidRDefault="00BA407A">
      <w:pPr>
        <w:pStyle w:val="Index1"/>
        <w:tabs>
          <w:tab w:val="right" w:pos="5030"/>
        </w:tabs>
        <w:rPr>
          <w:noProof/>
        </w:rPr>
      </w:pPr>
      <w:r>
        <w:rPr>
          <w:noProof/>
        </w:rPr>
        <w:t>Minecraft</w:t>
      </w:r>
    </w:p>
    <w:p w:rsidR="00BA407A" w:rsidRDefault="00BA407A">
      <w:pPr>
        <w:pStyle w:val="Index2"/>
        <w:tabs>
          <w:tab w:val="right" w:pos="5030"/>
        </w:tabs>
        <w:rPr>
          <w:noProof/>
        </w:rPr>
      </w:pPr>
      <w:r>
        <w:rPr>
          <w:noProof/>
        </w:rPr>
        <w:t>Education Edition, 71</w:t>
      </w:r>
    </w:p>
    <w:p w:rsidR="00BA407A" w:rsidRDefault="00BA407A">
      <w:pPr>
        <w:pStyle w:val="Index1"/>
        <w:tabs>
          <w:tab w:val="right" w:pos="5030"/>
        </w:tabs>
        <w:rPr>
          <w:noProof/>
        </w:rPr>
      </w:pPr>
      <w:r>
        <w:rPr>
          <w:noProof/>
        </w:rPr>
        <w:t>Mobile Asset Management Eszközönkénti havi előfizetés, 68</w:t>
      </w:r>
    </w:p>
    <w:p w:rsidR="00BA407A" w:rsidRDefault="00BA407A">
      <w:pPr>
        <w:pStyle w:val="Index1"/>
        <w:tabs>
          <w:tab w:val="right" w:pos="5030"/>
        </w:tabs>
        <w:rPr>
          <w:noProof/>
        </w:rPr>
      </w:pPr>
      <w:r>
        <w:rPr>
          <w:noProof/>
        </w:rPr>
        <w:t>Mobile Asset Management Platform havi előfizetés, 68</w:t>
      </w:r>
    </w:p>
    <w:p w:rsidR="00BA407A" w:rsidRDefault="00BA407A">
      <w:pPr>
        <w:pStyle w:val="Index1"/>
        <w:tabs>
          <w:tab w:val="right" w:pos="5030"/>
        </w:tabs>
        <w:rPr>
          <w:noProof/>
        </w:rPr>
      </w:pPr>
      <w:r>
        <w:rPr>
          <w:noProof/>
        </w:rPr>
        <w:t>MSDN-platformok, 37</w:t>
      </w:r>
    </w:p>
    <w:p w:rsidR="00BA407A" w:rsidRDefault="00BA407A">
      <w:pPr>
        <w:pStyle w:val="Index1"/>
        <w:tabs>
          <w:tab w:val="right" w:pos="5030"/>
        </w:tabs>
        <w:rPr>
          <w:noProof/>
        </w:rPr>
      </w:pPr>
      <w:r>
        <w:rPr>
          <w:noProof/>
        </w:rPr>
        <w:t>Nagyvállalati CAL, 33, 65, 82, 88</w:t>
      </w:r>
    </w:p>
    <w:p w:rsidR="00BA407A" w:rsidRDefault="00BA407A">
      <w:pPr>
        <w:pStyle w:val="Index1"/>
        <w:tabs>
          <w:tab w:val="right" w:pos="5030"/>
        </w:tabs>
        <w:rPr>
          <w:noProof/>
        </w:rPr>
      </w:pPr>
      <w:r>
        <w:rPr>
          <w:noProof/>
        </w:rPr>
        <w:t>Nagyvállalati CAL Bridge az Enterprise Mobility + Security Frissítési Garanciából termékhez, 15</w:t>
      </w:r>
    </w:p>
    <w:p w:rsidR="00BA407A" w:rsidRDefault="00BA407A">
      <w:pPr>
        <w:pStyle w:val="Index1"/>
        <w:tabs>
          <w:tab w:val="right" w:pos="5030"/>
        </w:tabs>
        <w:rPr>
          <w:noProof/>
        </w:rPr>
      </w:pPr>
      <w:r>
        <w:rPr>
          <w:noProof/>
        </w:rPr>
        <w:t>Nagyvállalati CAL Bridge az Enterprise Mobility + Security termékhez, 15</w:t>
      </w:r>
    </w:p>
    <w:p w:rsidR="00BA407A" w:rsidRDefault="00BA407A">
      <w:pPr>
        <w:pStyle w:val="Index1"/>
        <w:tabs>
          <w:tab w:val="right" w:pos="5030"/>
        </w:tabs>
        <w:rPr>
          <w:noProof/>
        </w:rPr>
      </w:pPr>
      <w:r>
        <w:rPr>
          <w:noProof/>
        </w:rPr>
        <w:t>Nagyvállalati CAL Csomag, 15</w:t>
      </w:r>
    </w:p>
    <w:p w:rsidR="00BA407A" w:rsidRDefault="00BA407A">
      <w:pPr>
        <w:pStyle w:val="Index1"/>
        <w:tabs>
          <w:tab w:val="right" w:pos="5030"/>
        </w:tabs>
        <w:rPr>
          <w:noProof/>
        </w:rPr>
      </w:pPr>
      <w:r>
        <w:rPr>
          <w:noProof/>
        </w:rPr>
        <w:t>Nagyvállalati CAL Suite Bridge for Microsoft Intune, 15</w:t>
      </w:r>
    </w:p>
    <w:p w:rsidR="00BA407A" w:rsidRDefault="00BA407A">
      <w:pPr>
        <w:pStyle w:val="Index1"/>
        <w:tabs>
          <w:tab w:val="right" w:pos="5030"/>
        </w:tabs>
        <w:rPr>
          <w:noProof/>
        </w:rPr>
      </w:pPr>
      <w:r>
        <w:rPr>
          <w:noProof/>
        </w:rPr>
        <w:t>Nagyvállalati CAL Suite Bridge Office 365 szolgáltatáshoz, 15</w:t>
      </w:r>
    </w:p>
    <w:p w:rsidR="00BA407A" w:rsidRDefault="00BA407A">
      <w:pPr>
        <w:pStyle w:val="Index1"/>
        <w:tabs>
          <w:tab w:val="right" w:pos="5030"/>
        </w:tabs>
        <w:rPr>
          <w:noProof/>
        </w:rPr>
      </w:pPr>
      <w:r>
        <w:rPr>
          <w:noProof/>
        </w:rPr>
        <w:t>Nagyvállalati CAL Suite Bridge Office 365 szolgáltatáshoz és Microsoft Intune-hoz, 15</w:t>
      </w:r>
    </w:p>
    <w:p w:rsidR="00BA407A" w:rsidRDefault="00BA407A">
      <w:pPr>
        <w:pStyle w:val="Index1"/>
        <w:tabs>
          <w:tab w:val="right" w:pos="5030"/>
        </w:tabs>
        <w:rPr>
          <w:noProof/>
        </w:rPr>
      </w:pPr>
      <w:r>
        <w:rPr>
          <w:noProof/>
        </w:rPr>
        <w:t>Nagyvállalati CAL Suite Bridge Office 365 szolgáltatáshoz Frissítési Garanciából, 15</w:t>
      </w:r>
    </w:p>
    <w:p w:rsidR="00BA407A" w:rsidRDefault="00BA407A">
      <w:pPr>
        <w:pStyle w:val="Index1"/>
        <w:tabs>
          <w:tab w:val="right" w:pos="5030"/>
        </w:tabs>
        <w:rPr>
          <w:noProof/>
        </w:rPr>
      </w:pPr>
      <w:r>
        <w:rPr>
          <w:noProof/>
        </w:rPr>
        <w:t>Office 2013, 22</w:t>
      </w:r>
    </w:p>
    <w:p w:rsidR="00BA407A" w:rsidRDefault="00BA407A">
      <w:pPr>
        <w:pStyle w:val="Index1"/>
        <w:tabs>
          <w:tab w:val="right" w:pos="5030"/>
        </w:tabs>
        <w:rPr>
          <w:noProof/>
        </w:rPr>
      </w:pPr>
      <w:r>
        <w:rPr>
          <w:noProof/>
        </w:rPr>
        <w:t>Office 2016 for Mac Standard, 24</w:t>
      </w:r>
    </w:p>
    <w:p w:rsidR="00BA407A" w:rsidRDefault="00BA407A">
      <w:pPr>
        <w:pStyle w:val="Index1"/>
        <w:tabs>
          <w:tab w:val="right" w:pos="5030"/>
        </w:tabs>
        <w:rPr>
          <w:noProof/>
        </w:rPr>
      </w:pPr>
      <w:r>
        <w:rPr>
          <w:noProof/>
        </w:rPr>
        <w:t>Office 365 A1, 62</w:t>
      </w:r>
    </w:p>
    <w:p w:rsidR="00BA407A" w:rsidRDefault="00BA407A">
      <w:pPr>
        <w:pStyle w:val="Index1"/>
        <w:tabs>
          <w:tab w:val="right" w:pos="5030"/>
        </w:tabs>
        <w:rPr>
          <w:noProof/>
        </w:rPr>
      </w:pPr>
      <w:r>
        <w:rPr>
          <w:noProof/>
        </w:rPr>
        <w:t>Office 365 A3, 62</w:t>
      </w:r>
    </w:p>
    <w:p w:rsidR="00BA407A" w:rsidRDefault="00BA407A">
      <w:pPr>
        <w:pStyle w:val="Index1"/>
        <w:tabs>
          <w:tab w:val="right" w:pos="5030"/>
        </w:tabs>
        <w:rPr>
          <w:noProof/>
        </w:rPr>
      </w:pPr>
      <w:r>
        <w:rPr>
          <w:noProof/>
        </w:rPr>
        <w:t>Office 365 A5, 62</w:t>
      </w:r>
    </w:p>
    <w:p w:rsidR="00BA407A" w:rsidRDefault="00BA407A">
      <w:pPr>
        <w:pStyle w:val="Index1"/>
        <w:tabs>
          <w:tab w:val="right" w:pos="5030"/>
        </w:tabs>
        <w:rPr>
          <w:noProof/>
        </w:rPr>
      </w:pPr>
      <w:r>
        <w:rPr>
          <w:noProof/>
        </w:rPr>
        <w:t>Office 365 A5 Kiegészítő, 62</w:t>
      </w:r>
    </w:p>
    <w:p w:rsidR="00BA407A" w:rsidRDefault="00BA407A">
      <w:pPr>
        <w:pStyle w:val="Index1"/>
        <w:tabs>
          <w:tab w:val="right" w:pos="5030"/>
        </w:tabs>
        <w:rPr>
          <w:noProof/>
        </w:rPr>
      </w:pPr>
      <w:r>
        <w:rPr>
          <w:noProof/>
        </w:rPr>
        <w:t>Office 365 Advanced Compliance, 64</w:t>
      </w:r>
    </w:p>
    <w:p w:rsidR="00BA407A" w:rsidRDefault="00BA407A">
      <w:pPr>
        <w:pStyle w:val="Index1"/>
        <w:tabs>
          <w:tab w:val="right" w:pos="5030"/>
        </w:tabs>
        <w:rPr>
          <w:noProof/>
        </w:rPr>
      </w:pPr>
      <w:r>
        <w:rPr>
          <w:noProof/>
        </w:rPr>
        <w:t>Office 365 Business, 61</w:t>
      </w:r>
    </w:p>
    <w:p w:rsidR="00BA407A" w:rsidRDefault="00BA407A">
      <w:pPr>
        <w:pStyle w:val="Index1"/>
        <w:tabs>
          <w:tab w:val="right" w:pos="5030"/>
        </w:tabs>
        <w:rPr>
          <w:noProof/>
        </w:rPr>
      </w:pPr>
      <w:r>
        <w:rPr>
          <w:noProof/>
        </w:rPr>
        <w:t>Office 365 Business Essentials, 62</w:t>
      </w:r>
    </w:p>
    <w:p w:rsidR="00BA407A" w:rsidRDefault="00BA407A">
      <w:pPr>
        <w:pStyle w:val="Index1"/>
        <w:tabs>
          <w:tab w:val="right" w:pos="5030"/>
        </w:tabs>
        <w:rPr>
          <w:noProof/>
        </w:rPr>
      </w:pPr>
      <w:r>
        <w:rPr>
          <w:noProof/>
        </w:rPr>
        <w:t>Office 365 Business Premium, 62</w:t>
      </w:r>
    </w:p>
    <w:p w:rsidR="00BA407A" w:rsidRDefault="00BA407A">
      <w:pPr>
        <w:pStyle w:val="Index1"/>
        <w:tabs>
          <w:tab w:val="right" w:pos="5030"/>
        </w:tabs>
        <w:rPr>
          <w:noProof/>
        </w:rPr>
      </w:pPr>
      <w:r>
        <w:rPr>
          <w:noProof/>
        </w:rPr>
        <w:t>Office 365 Cloud App Security (Felhasználói SL), 64</w:t>
      </w:r>
    </w:p>
    <w:p w:rsidR="00BA407A" w:rsidRDefault="00BA407A">
      <w:pPr>
        <w:pStyle w:val="Index1"/>
        <w:tabs>
          <w:tab w:val="right" w:pos="5030"/>
        </w:tabs>
        <w:rPr>
          <w:noProof/>
        </w:rPr>
      </w:pPr>
      <w:r>
        <w:rPr>
          <w:noProof/>
        </w:rPr>
        <w:t>Office 365 Enterprise E5 csomag, 16</w:t>
      </w:r>
    </w:p>
    <w:p w:rsidR="00BA407A" w:rsidRDefault="00BA407A">
      <w:pPr>
        <w:pStyle w:val="Index1"/>
        <w:tabs>
          <w:tab w:val="right" w:pos="5030"/>
        </w:tabs>
        <w:rPr>
          <w:noProof/>
        </w:rPr>
      </w:pPr>
      <w:r>
        <w:rPr>
          <w:noProof/>
        </w:rPr>
        <w:t>Office 365 Extra fájltárhely 1 GB, 66</w:t>
      </w:r>
    </w:p>
    <w:p w:rsidR="00BA407A" w:rsidRDefault="00BA407A">
      <w:pPr>
        <w:pStyle w:val="Index1"/>
        <w:tabs>
          <w:tab w:val="right" w:pos="5030"/>
        </w:tabs>
        <w:rPr>
          <w:noProof/>
        </w:rPr>
      </w:pPr>
      <w:r>
        <w:rPr>
          <w:noProof/>
        </w:rPr>
        <w:t>Office 365 Fenyegetések felderítése, 65</w:t>
      </w:r>
    </w:p>
    <w:p w:rsidR="00BA407A" w:rsidRDefault="00BA407A">
      <w:pPr>
        <w:pStyle w:val="Index1"/>
        <w:tabs>
          <w:tab w:val="right" w:pos="5030"/>
        </w:tabs>
        <w:rPr>
          <w:noProof/>
        </w:rPr>
      </w:pPr>
      <w:r>
        <w:rPr>
          <w:noProof/>
        </w:rPr>
        <w:t>Office 365 Komplex veszélyforrások elleni védelem, 65</w:t>
      </w:r>
    </w:p>
    <w:p w:rsidR="00BA407A" w:rsidRDefault="00BA407A">
      <w:pPr>
        <w:pStyle w:val="Index1"/>
        <w:tabs>
          <w:tab w:val="right" w:pos="5030"/>
        </w:tabs>
        <w:rPr>
          <w:noProof/>
        </w:rPr>
      </w:pPr>
      <w:r>
        <w:rPr>
          <w:noProof/>
        </w:rPr>
        <w:t>Office 365 Midsize Business, 64</w:t>
      </w:r>
    </w:p>
    <w:p w:rsidR="00BA407A" w:rsidRDefault="00BA407A">
      <w:pPr>
        <w:pStyle w:val="Index1"/>
        <w:tabs>
          <w:tab w:val="right" w:pos="5030"/>
        </w:tabs>
        <w:rPr>
          <w:noProof/>
        </w:rPr>
      </w:pPr>
      <w:r>
        <w:rPr>
          <w:noProof/>
        </w:rPr>
        <w:t>Office 365 Nagyvállalati E1 csomag, 16, 63</w:t>
      </w:r>
    </w:p>
    <w:p w:rsidR="00BA407A" w:rsidRDefault="00BA407A">
      <w:pPr>
        <w:pStyle w:val="Index1"/>
        <w:tabs>
          <w:tab w:val="right" w:pos="5030"/>
        </w:tabs>
        <w:rPr>
          <w:noProof/>
        </w:rPr>
      </w:pPr>
      <w:r>
        <w:rPr>
          <w:noProof/>
        </w:rPr>
        <w:t>Office 365 Nagyvállalati E1 csomag és Microsoft Intune, 16</w:t>
      </w:r>
    </w:p>
    <w:p w:rsidR="00BA407A" w:rsidRDefault="00BA407A">
      <w:pPr>
        <w:pStyle w:val="Index1"/>
        <w:tabs>
          <w:tab w:val="right" w:pos="5030"/>
        </w:tabs>
        <w:rPr>
          <w:noProof/>
        </w:rPr>
      </w:pPr>
      <w:r>
        <w:rPr>
          <w:noProof/>
        </w:rPr>
        <w:t>Office 365 Nagyvállalati E1 csomag Frissítési Garanciából, 63</w:t>
      </w:r>
    </w:p>
    <w:p w:rsidR="00BA407A" w:rsidRDefault="00BA407A">
      <w:pPr>
        <w:pStyle w:val="Index1"/>
        <w:tabs>
          <w:tab w:val="right" w:pos="5030"/>
        </w:tabs>
        <w:rPr>
          <w:noProof/>
        </w:rPr>
      </w:pPr>
      <w:r>
        <w:rPr>
          <w:noProof/>
        </w:rPr>
        <w:t>Office 365 Nagyvállalati E1, E3 csomag Kiegészítő, 63</w:t>
      </w:r>
    </w:p>
    <w:p w:rsidR="00BA407A" w:rsidRDefault="00BA407A">
      <w:pPr>
        <w:pStyle w:val="Index1"/>
        <w:tabs>
          <w:tab w:val="right" w:pos="5030"/>
        </w:tabs>
        <w:rPr>
          <w:noProof/>
        </w:rPr>
      </w:pPr>
      <w:r>
        <w:rPr>
          <w:noProof/>
        </w:rPr>
        <w:t>Office 365 Nagyvállalati E3 csomag, 16, 63</w:t>
      </w:r>
    </w:p>
    <w:p w:rsidR="00BA407A" w:rsidRDefault="00BA407A">
      <w:pPr>
        <w:pStyle w:val="Index1"/>
        <w:tabs>
          <w:tab w:val="right" w:pos="5030"/>
        </w:tabs>
        <w:rPr>
          <w:noProof/>
        </w:rPr>
      </w:pPr>
      <w:r>
        <w:rPr>
          <w:noProof/>
        </w:rPr>
        <w:t>Office 365 Nagyvállalati E3 csomag és Microsoft Intune, 16</w:t>
      </w:r>
    </w:p>
    <w:p w:rsidR="00BA407A" w:rsidRDefault="00BA407A">
      <w:pPr>
        <w:pStyle w:val="Index1"/>
        <w:tabs>
          <w:tab w:val="right" w:pos="5030"/>
        </w:tabs>
        <w:rPr>
          <w:noProof/>
        </w:rPr>
      </w:pPr>
      <w:r>
        <w:rPr>
          <w:noProof/>
        </w:rPr>
        <w:t>Office 365 Nagyvállalati E3 csomag Frissítési Garanciából, 63</w:t>
      </w:r>
    </w:p>
    <w:p w:rsidR="00BA407A" w:rsidRDefault="00BA407A">
      <w:pPr>
        <w:pStyle w:val="Index1"/>
        <w:tabs>
          <w:tab w:val="right" w:pos="5030"/>
        </w:tabs>
        <w:rPr>
          <w:noProof/>
        </w:rPr>
      </w:pPr>
      <w:r>
        <w:rPr>
          <w:noProof/>
        </w:rPr>
        <w:t>Office 365 Nagyvállalati E3 csomag ProPlus nélkül Kiegészítő, 63</w:t>
      </w:r>
    </w:p>
    <w:p w:rsidR="00BA407A" w:rsidRDefault="00BA407A">
      <w:pPr>
        <w:pStyle w:val="Index1"/>
        <w:tabs>
          <w:tab w:val="right" w:pos="5030"/>
        </w:tabs>
        <w:rPr>
          <w:noProof/>
        </w:rPr>
      </w:pPr>
      <w:r>
        <w:rPr>
          <w:noProof/>
        </w:rPr>
        <w:t>Office 365 Nagyvállalati E4 csomag, 63</w:t>
      </w:r>
    </w:p>
    <w:p w:rsidR="00BA407A" w:rsidRDefault="00BA407A">
      <w:pPr>
        <w:pStyle w:val="Index1"/>
        <w:tabs>
          <w:tab w:val="right" w:pos="5030"/>
        </w:tabs>
        <w:rPr>
          <w:noProof/>
        </w:rPr>
      </w:pPr>
      <w:r>
        <w:rPr>
          <w:noProof/>
        </w:rPr>
        <w:t>Office 365 Nagyvállalati E4 csomag Frissítési Garanciából, 63</w:t>
      </w:r>
    </w:p>
    <w:p w:rsidR="00BA407A" w:rsidRDefault="00BA407A">
      <w:pPr>
        <w:pStyle w:val="Index1"/>
        <w:tabs>
          <w:tab w:val="right" w:pos="5030"/>
        </w:tabs>
        <w:rPr>
          <w:noProof/>
        </w:rPr>
      </w:pPr>
      <w:r>
        <w:rPr>
          <w:noProof/>
        </w:rPr>
        <w:t>Office 365 Nagyvállalati E4 csomag Kiegészítő, 63</w:t>
      </w:r>
    </w:p>
    <w:p w:rsidR="00BA407A" w:rsidRDefault="00BA407A">
      <w:pPr>
        <w:pStyle w:val="Index1"/>
        <w:tabs>
          <w:tab w:val="right" w:pos="5030"/>
        </w:tabs>
        <w:rPr>
          <w:noProof/>
        </w:rPr>
      </w:pPr>
      <w:r>
        <w:rPr>
          <w:noProof/>
        </w:rPr>
        <w:t>Office 365 Nagyvállalati E4 csomag ProPlus nélkül Kiegészítő, 63</w:t>
      </w:r>
    </w:p>
    <w:p w:rsidR="00BA407A" w:rsidRDefault="00BA407A">
      <w:pPr>
        <w:pStyle w:val="Index1"/>
        <w:tabs>
          <w:tab w:val="right" w:pos="5030"/>
        </w:tabs>
        <w:rPr>
          <w:noProof/>
        </w:rPr>
      </w:pPr>
      <w:r>
        <w:rPr>
          <w:noProof/>
        </w:rPr>
        <w:t>Office 365 Nagyvállalati E5 csomag, 16</w:t>
      </w:r>
    </w:p>
    <w:p w:rsidR="00BA407A" w:rsidRDefault="00BA407A">
      <w:pPr>
        <w:pStyle w:val="Index1"/>
        <w:tabs>
          <w:tab w:val="right" w:pos="5030"/>
        </w:tabs>
        <w:rPr>
          <w:noProof/>
        </w:rPr>
      </w:pPr>
      <w:r>
        <w:rPr>
          <w:noProof/>
        </w:rPr>
        <w:t>Office 365 Nagyvállalati E5 csomag (Felhasználói SL), 63</w:t>
      </w:r>
    </w:p>
    <w:p w:rsidR="00BA407A" w:rsidRDefault="00BA407A">
      <w:pPr>
        <w:pStyle w:val="Index1"/>
        <w:tabs>
          <w:tab w:val="right" w:pos="5030"/>
        </w:tabs>
        <w:rPr>
          <w:noProof/>
        </w:rPr>
      </w:pPr>
      <w:r>
        <w:rPr>
          <w:noProof/>
        </w:rPr>
        <w:t>Office 365 Nagyvállalati E5 csomag és Microsoft Intune, 16</w:t>
      </w:r>
    </w:p>
    <w:p w:rsidR="00BA407A" w:rsidRDefault="00BA407A">
      <w:pPr>
        <w:pStyle w:val="Index1"/>
        <w:tabs>
          <w:tab w:val="right" w:pos="5030"/>
        </w:tabs>
        <w:rPr>
          <w:noProof/>
        </w:rPr>
      </w:pPr>
      <w:r>
        <w:rPr>
          <w:noProof/>
        </w:rPr>
        <w:t>Office 365 Nagyvállalati E5 csomag Frissítési Garanciából, 63</w:t>
      </w:r>
    </w:p>
    <w:p w:rsidR="00BA407A" w:rsidRDefault="00BA407A">
      <w:pPr>
        <w:pStyle w:val="Index1"/>
        <w:tabs>
          <w:tab w:val="right" w:pos="5030"/>
        </w:tabs>
        <w:rPr>
          <w:noProof/>
        </w:rPr>
      </w:pPr>
      <w:r>
        <w:rPr>
          <w:noProof/>
        </w:rPr>
        <w:t>Office 365 Nagyvállalati E5 csomag Kiegészítő, 63</w:t>
      </w:r>
    </w:p>
    <w:p w:rsidR="00BA407A" w:rsidRDefault="00BA407A">
      <w:pPr>
        <w:pStyle w:val="Index1"/>
        <w:tabs>
          <w:tab w:val="right" w:pos="5030"/>
        </w:tabs>
        <w:rPr>
          <w:noProof/>
        </w:rPr>
      </w:pPr>
      <w:r>
        <w:rPr>
          <w:noProof/>
        </w:rPr>
        <w:t>Office 365 Nagyvállalati verzió F1 csomag, 63</w:t>
      </w:r>
    </w:p>
    <w:p w:rsidR="00BA407A" w:rsidRDefault="00BA407A">
      <w:pPr>
        <w:pStyle w:val="Index1"/>
        <w:tabs>
          <w:tab w:val="right" w:pos="5030"/>
        </w:tabs>
        <w:rPr>
          <w:noProof/>
        </w:rPr>
      </w:pPr>
      <w:r>
        <w:rPr>
          <w:noProof/>
        </w:rPr>
        <w:t>Office 365 ProPlus, 61</w:t>
      </w:r>
    </w:p>
    <w:p w:rsidR="00BA407A" w:rsidRDefault="00BA407A">
      <w:pPr>
        <w:pStyle w:val="Index1"/>
        <w:tabs>
          <w:tab w:val="right" w:pos="5030"/>
        </w:tabs>
        <w:rPr>
          <w:noProof/>
        </w:rPr>
      </w:pPr>
      <w:r>
        <w:rPr>
          <w:noProof/>
        </w:rPr>
        <w:t>Office 365 ProPlus Frissítési Garanciából, 61</w:t>
      </w:r>
    </w:p>
    <w:p w:rsidR="00BA407A" w:rsidRDefault="00BA407A">
      <w:pPr>
        <w:pStyle w:val="Index1"/>
        <w:tabs>
          <w:tab w:val="right" w:pos="5030"/>
        </w:tabs>
        <w:rPr>
          <w:noProof/>
        </w:rPr>
      </w:pPr>
      <w:r>
        <w:rPr>
          <w:noProof/>
        </w:rPr>
        <w:t>Office 365-höz készült Importálási szolgáltatás, 65</w:t>
      </w:r>
    </w:p>
    <w:p w:rsidR="00BA407A" w:rsidRDefault="00BA407A">
      <w:pPr>
        <w:pStyle w:val="Index1"/>
        <w:tabs>
          <w:tab w:val="right" w:pos="5030"/>
        </w:tabs>
        <w:rPr>
          <w:noProof/>
        </w:rPr>
      </w:pPr>
      <w:r>
        <w:rPr>
          <w:noProof/>
        </w:rPr>
        <w:t>Office for Mac 2011, 24</w:t>
      </w:r>
    </w:p>
    <w:p w:rsidR="00BA407A" w:rsidRDefault="00BA407A">
      <w:pPr>
        <w:pStyle w:val="Index1"/>
        <w:tabs>
          <w:tab w:val="right" w:pos="5030"/>
        </w:tabs>
        <w:rPr>
          <w:noProof/>
        </w:rPr>
      </w:pPr>
      <w:r>
        <w:rPr>
          <w:noProof/>
        </w:rPr>
        <w:t>Office for Mac Standard, 82</w:t>
      </w:r>
    </w:p>
    <w:p w:rsidR="00BA407A" w:rsidRDefault="00BA407A">
      <w:pPr>
        <w:pStyle w:val="Index1"/>
        <w:tabs>
          <w:tab w:val="right" w:pos="5030"/>
        </w:tabs>
        <w:rPr>
          <w:noProof/>
        </w:rPr>
      </w:pPr>
      <w:r>
        <w:rPr>
          <w:noProof/>
        </w:rPr>
        <w:t>Office Home és Student 2013 RT kereskedelmi használati jogok, 22</w:t>
      </w:r>
    </w:p>
    <w:p w:rsidR="00BA407A" w:rsidRDefault="00BA407A">
      <w:pPr>
        <w:pStyle w:val="Index1"/>
        <w:tabs>
          <w:tab w:val="right" w:pos="5030"/>
        </w:tabs>
        <w:rPr>
          <w:noProof/>
        </w:rPr>
      </w:pPr>
      <w:r>
        <w:rPr>
          <w:noProof/>
        </w:rPr>
        <w:t>Office Multi Language Pack, 62, 64</w:t>
      </w:r>
    </w:p>
    <w:p w:rsidR="00BA407A" w:rsidRDefault="00BA407A">
      <w:pPr>
        <w:pStyle w:val="Index1"/>
        <w:tabs>
          <w:tab w:val="right" w:pos="5030"/>
        </w:tabs>
        <w:rPr>
          <w:noProof/>
        </w:rPr>
      </w:pPr>
      <w:r>
        <w:rPr>
          <w:noProof/>
        </w:rPr>
        <w:t>Office Multi Language Pack 2013, 22</w:t>
      </w:r>
    </w:p>
    <w:p w:rsidR="00BA407A" w:rsidRDefault="00BA407A">
      <w:pPr>
        <w:pStyle w:val="Index1"/>
        <w:tabs>
          <w:tab w:val="right" w:pos="5030"/>
        </w:tabs>
        <w:rPr>
          <w:noProof/>
        </w:rPr>
      </w:pPr>
      <w:r>
        <w:rPr>
          <w:noProof/>
        </w:rPr>
        <w:t>Office Online, 62</w:t>
      </w:r>
    </w:p>
    <w:p w:rsidR="00BA407A" w:rsidRDefault="00BA407A">
      <w:pPr>
        <w:pStyle w:val="Index1"/>
        <w:tabs>
          <w:tab w:val="right" w:pos="5030"/>
        </w:tabs>
        <w:rPr>
          <w:noProof/>
        </w:rPr>
      </w:pPr>
      <w:r>
        <w:rPr>
          <w:noProof/>
        </w:rPr>
        <w:t>Office Online for Office 365, 82</w:t>
      </w:r>
    </w:p>
    <w:p w:rsidR="00BA407A" w:rsidRDefault="00BA407A">
      <w:pPr>
        <w:pStyle w:val="Index1"/>
        <w:tabs>
          <w:tab w:val="right" w:pos="5030"/>
        </w:tabs>
        <w:rPr>
          <w:noProof/>
        </w:rPr>
      </w:pPr>
      <w:r>
        <w:rPr>
          <w:noProof/>
        </w:rPr>
        <w:t>Office Professional Plus, 62, 82, 88</w:t>
      </w:r>
    </w:p>
    <w:p w:rsidR="00BA407A" w:rsidRDefault="00BA407A">
      <w:pPr>
        <w:pStyle w:val="Index1"/>
        <w:tabs>
          <w:tab w:val="right" w:pos="5030"/>
        </w:tabs>
        <w:rPr>
          <w:noProof/>
        </w:rPr>
      </w:pPr>
      <w:r>
        <w:rPr>
          <w:noProof/>
        </w:rPr>
        <w:t>Office Professional Plus 2013, 62</w:t>
      </w:r>
    </w:p>
    <w:p w:rsidR="00BA407A" w:rsidRDefault="00BA407A">
      <w:pPr>
        <w:pStyle w:val="Index1"/>
        <w:tabs>
          <w:tab w:val="right" w:pos="5030"/>
        </w:tabs>
        <w:rPr>
          <w:noProof/>
        </w:rPr>
      </w:pPr>
      <w:r>
        <w:rPr>
          <w:noProof/>
        </w:rPr>
        <w:t>Office Professional Plus 2016, 22, 38, 63</w:t>
      </w:r>
    </w:p>
    <w:p w:rsidR="00BA407A" w:rsidRDefault="00BA407A">
      <w:pPr>
        <w:pStyle w:val="Index1"/>
        <w:tabs>
          <w:tab w:val="right" w:pos="5030"/>
        </w:tabs>
        <w:rPr>
          <w:noProof/>
        </w:rPr>
      </w:pPr>
      <w:r>
        <w:rPr>
          <w:noProof/>
        </w:rPr>
        <w:t>Office Standard, 62, 82, 88</w:t>
      </w:r>
    </w:p>
    <w:p w:rsidR="00BA407A" w:rsidRDefault="00BA407A">
      <w:pPr>
        <w:pStyle w:val="Index1"/>
        <w:tabs>
          <w:tab w:val="right" w:pos="5030"/>
        </w:tabs>
        <w:rPr>
          <w:noProof/>
        </w:rPr>
      </w:pPr>
      <w:r>
        <w:rPr>
          <w:noProof/>
        </w:rPr>
        <w:t>Office Standard 2016, 22</w:t>
      </w:r>
    </w:p>
    <w:p w:rsidR="00BA407A" w:rsidRDefault="00BA407A">
      <w:pPr>
        <w:pStyle w:val="Index1"/>
        <w:tabs>
          <w:tab w:val="right" w:pos="5030"/>
        </w:tabs>
        <w:rPr>
          <w:noProof/>
        </w:rPr>
      </w:pPr>
      <w:r>
        <w:rPr>
          <w:noProof/>
        </w:rPr>
        <w:t>OneDrive Vállalati verzió 1. csomag, 65</w:t>
      </w:r>
    </w:p>
    <w:p w:rsidR="00BA407A" w:rsidRDefault="00BA407A">
      <w:pPr>
        <w:pStyle w:val="Index1"/>
        <w:tabs>
          <w:tab w:val="right" w:pos="5030"/>
        </w:tabs>
        <w:rPr>
          <w:noProof/>
        </w:rPr>
      </w:pPr>
      <w:r>
        <w:rPr>
          <w:noProof/>
        </w:rPr>
        <w:t>OneDrive Vállalati verzió 2. csomag, 65</w:t>
      </w:r>
    </w:p>
    <w:p w:rsidR="00BA407A" w:rsidRDefault="00BA407A">
      <w:pPr>
        <w:pStyle w:val="Index1"/>
        <w:tabs>
          <w:tab w:val="right" w:pos="5030"/>
        </w:tabs>
        <w:rPr>
          <w:noProof/>
        </w:rPr>
      </w:pPr>
      <w:r>
        <w:rPr>
          <w:noProof/>
        </w:rPr>
        <w:t>Operations Management and Security</w:t>
      </w:r>
    </w:p>
    <w:p w:rsidR="00BA407A" w:rsidRDefault="00BA407A">
      <w:pPr>
        <w:pStyle w:val="Index2"/>
        <w:tabs>
          <w:tab w:val="right" w:pos="5030"/>
        </w:tabs>
        <w:rPr>
          <w:noProof/>
        </w:rPr>
      </w:pPr>
      <w:r>
        <w:rPr>
          <w:noProof/>
        </w:rPr>
        <w:t>Automation and Control, 55</w:t>
      </w:r>
    </w:p>
    <w:p w:rsidR="00BA407A" w:rsidRDefault="00BA407A">
      <w:pPr>
        <w:pStyle w:val="Index2"/>
        <w:tabs>
          <w:tab w:val="right" w:pos="5030"/>
        </w:tabs>
        <w:rPr>
          <w:noProof/>
        </w:rPr>
      </w:pPr>
      <w:r>
        <w:rPr>
          <w:noProof/>
        </w:rPr>
        <w:t>Biztonság és Megfelelőség, 55</w:t>
      </w:r>
    </w:p>
    <w:p w:rsidR="00BA407A" w:rsidRDefault="00BA407A">
      <w:pPr>
        <w:pStyle w:val="Index2"/>
        <w:tabs>
          <w:tab w:val="right" w:pos="5030"/>
        </w:tabs>
        <w:rPr>
          <w:noProof/>
        </w:rPr>
      </w:pPr>
      <w:r>
        <w:rPr>
          <w:noProof/>
        </w:rPr>
        <w:t>Biztonsági másolat és Vészhelyreállítás, 55</w:t>
      </w:r>
    </w:p>
    <w:p w:rsidR="00BA407A" w:rsidRDefault="00BA407A">
      <w:pPr>
        <w:pStyle w:val="Index2"/>
        <w:tabs>
          <w:tab w:val="right" w:pos="5030"/>
        </w:tabs>
        <w:rPr>
          <w:noProof/>
        </w:rPr>
      </w:pPr>
      <w:r>
        <w:rPr>
          <w:noProof/>
        </w:rPr>
        <w:t>Insights és Analytics, 55</w:t>
      </w:r>
    </w:p>
    <w:p w:rsidR="00BA407A" w:rsidRDefault="00BA407A">
      <w:pPr>
        <w:pStyle w:val="Index1"/>
        <w:tabs>
          <w:tab w:val="right" w:pos="5030"/>
        </w:tabs>
        <w:rPr>
          <w:noProof/>
        </w:rPr>
      </w:pPr>
      <w:r>
        <w:rPr>
          <w:noProof/>
        </w:rPr>
        <w:t>Operations Management and Security E1 csomag, 55</w:t>
      </w:r>
    </w:p>
    <w:p w:rsidR="00BA407A" w:rsidRDefault="00BA407A">
      <w:pPr>
        <w:pStyle w:val="Index1"/>
        <w:tabs>
          <w:tab w:val="right" w:pos="5030"/>
        </w:tabs>
        <w:rPr>
          <w:noProof/>
        </w:rPr>
      </w:pPr>
      <w:r>
        <w:rPr>
          <w:noProof/>
        </w:rPr>
        <w:t>Operations Management and Security E1 csomag Frissítési Garanciából, 55</w:t>
      </w:r>
    </w:p>
    <w:p w:rsidR="00BA407A" w:rsidRDefault="00BA407A">
      <w:pPr>
        <w:pStyle w:val="Index1"/>
        <w:tabs>
          <w:tab w:val="right" w:pos="5030"/>
        </w:tabs>
        <w:rPr>
          <w:noProof/>
        </w:rPr>
      </w:pPr>
      <w:r>
        <w:rPr>
          <w:noProof/>
        </w:rPr>
        <w:t>Operations Management and Security E1 csomag Kiegészítő, 54</w:t>
      </w:r>
    </w:p>
    <w:p w:rsidR="00BA407A" w:rsidRDefault="00BA407A">
      <w:pPr>
        <w:pStyle w:val="Index1"/>
        <w:tabs>
          <w:tab w:val="right" w:pos="5030"/>
        </w:tabs>
        <w:rPr>
          <w:noProof/>
        </w:rPr>
      </w:pPr>
      <w:r>
        <w:rPr>
          <w:noProof/>
        </w:rPr>
        <w:t>Operations Management and Security E2 csomag, 55</w:t>
      </w:r>
    </w:p>
    <w:p w:rsidR="00BA407A" w:rsidRDefault="00BA407A">
      <w:pPr>
        <w:pStyle w:val="Index1"/>
        <w:tabs>
          <w:tab w:val="right" w:pos="5030"/>
        </w:tabs>
        <w:rPr>
          <w:noProof/>
        </w:rPr>
      </w:pPr>
      <w:r>
        <w:rPr>
          <w:noProof/>
        </w:rPr>
        <w:t>Operations Management and Security E2 csomag Frissítési Garanciából, 55</w:t>
      </w:r>
    </w:p>
    <w:p w:rsidR="00BA407A" w:rsidRDefault="00BA407A">
      <w:pPr>
        <w:pStyle w:val="Index1"/>
        <w:tabs>
          <w:tab w:val="right" w:pos="5030"/>
        </w:tabs>
        <w:rPr>
          <w:noProof/>
        </w:rPr>
      </w:pPr>
      <w:r>
        <w:rPr>
          <w:noProof/>
        </w:rPr>
        <w:t>Operations Management and Security E2 csomag Kiegészítő, 54</w:t>
      </w:r>
    </w:p>
    <w:p w:rsidR="00BA407A" w:rsidRDefault="00BA407A">
      <w:pPr>
        <w:pStyle w:val="Index1"/>
        <w:tabs>
          <w:tab w:val="right" w:pos="5030"/>
        </w:tabs>
        <w:rPr>
          <w:noProof/>
        </w:rPr>
      </w:pPr>
      <w:r>
        <w:rPr>
          <w:noProof/>
        </w:rPr>
        <w:t>Otthoni Munkavégzés Office Professional Plus 2016-hoz, 22</w:t>
      </w:r>
    </w:p>
    <w:p w:rsidR="00BA407A" w:rsidRDefault="00BA407A">
      <w:pPr>
        <w:pStyle w:val="Index1"/>
        <w:tabs>
          <w:tab w:val="right" w:pos="5030"/>
        </w:tabs>
        <w:rPr>
          <w:noProof/>
        </w:rPr>
      </w:pPr>
      <w:r>
        <w:rPr>
          <w:noProof/>
        </w:rPr>
        <w:t>Otthoni Munkavégzés Office Standard 2016-hoz, 22</w:t>
      </w:r>
    </w:p>
    <w:p w:rsidR="00BA407A" w:rsidRDefault="00BA407A">
      <w:pPr>
        <w:pStyle w:val="Index1"/>
        <w:tabs>
          <w:tab w:val="right" w:pos="5030"/>
        </w:tabs>
        <w:rPr>
          <w:noProof/>
        </w:rPr>
      </w:pPr>
      <w:r>
        <w:rPr>
          <w:noProof/>
        </w:rPr>
        <w:t>Outlook 2016, 22</w:t>
      </w:r>
    </w:p>
    <w:p w:rsidR="00BA407A" w:rsidRDefault="00BA407A">
      <w:pPr>
        <w:pStyle w:val="Index1"/>
        <w:tabs>
          <w:tab w:val="right" w:pos="5030"/>
        </w:tabs>
        <w:rPr>
          <w:noProof/>
        </w:rPr>
      </w:pPr>
      <w:r>
        <w:rPr>
          <w:noProof/>
        </w:rPr>
        <w:t>Outlook 2016 for Mac, 24</w:t>
      </w:r>
    </w:p>
    <w:p w:rsidR="00BA407A" w:rsidRDefault="00BA407A">
      <w:pPr>
        <w:pStyle w:val="Index1"/>
        <w:tabs>
          <w:tab w:val="right" w:pos="5030"/>
        </w:tabs>
        <w:rPr>
          <w:noProof/>
        </w:rPr>
      </w:pPr>
      <w:r>
        <w:rPr>
          <w:noProof/>
        </w:rPr>
        <w:t>Power BI Premium EM1, 69</w:t>
      </w:r>
    </w:p>
    <w:p w:rsidR="00BA407A" w:rsidRDefault="00BA407A">
      <w:pPr>
        <w:pStyle w:val="Index1"/>
        <w:tabs>
          <w:tab w:val="right" w:pos="5030"/>
        </w:tabs>
        <w:rPr>
          <w:noProof/>
        </w:rPr>
      </w:pPr>
      <w:r>
        <w:rPr>
          <w:noProof/>
        </w:rPr>
        <w:t>Power BI Premium EM1 A, 69</w:t>
      </w:r>
    </w:p>
    <w:p w:rsidR="00BA407A" w:rsidRDefault="00BA407A">
      <w:pPr>
        <w:pStyle w:val="Index1"/>
        <w:tabs>
          <w:tab w:val="right" w:pos="5030"/>
        </w:tabs>
        <w:rPr>
          <w:noProof/>
        </w:rPr>
      </w:pPr>
      <w:r>
        <w:rPr>
          <w:noProof/>
        </w:rPr>
        <w:t>Power BI Premium EM2, 69</w:t>
      </w:r>
    </w:p>
    <w:p w:rsidR="00BA407A" w:rsidRDefault="00BA407A">
      <w:pPr>
        <w:pStyle w:val="Index1"/>
        <w:tabs>
          <w:tab w:val="right" w:pos="5030"/>
        </w:tabs>
        <w:rPr>
          <w:noProof/>
        </w:rPr>
      </w:pPr>
      <w:r>
        <w:rPr>
          <w:noProof/>
        </w:rPr>
        <w:t>Power BI Premium EM2 A, 69</w:t>
      </w:r>
    </w:p>
    <w:p w:rsidR="00BA407A" w:rsidRDefault="00BA407A">
      <w:pPr>
        <w:pStyle w:val="Index1"/>
        <w:tabs>
          <w:tab w:val="right" w:pos="5030"/>
        </w:tabs>
        <w:rPr>
          <w:noProof/>
        </w:rPr>
      </w:pPr>
      <w:r>
        <w:rPr>
          <w:noProof/>
        </w:rPr>
        <w:t>Power BI Premium EM3, 69</w:t>
      </w:r>
    </w:p>
    <w:p w:rsidR="00BA407A" w:rsidRDefault="00BA407A">
      <w:pPr>
        <w:pStyle w:val="Index1"/>
        <w:tabs>
          <w:tab w:val="right" w:pos="5030"/>
        </w:tabs>
        <w:rPr>
          <w:noProof/>
        </w:rPr>
      </w:pPr>
      <w:r>
        <w:rPr>
          <w:noProof/>
        </w:rPr>
        <w:t>Power BI Premium EM3 A, 69</w:t>
      </w:r>
    </w:p>
    <w:p w:rsidR="00BA407A" w:rsidRDefault="00BA407A">
      <w:pPr>
        <w:pStyle w:val="Index1"/>
        <w:tabs>
          <w:tab w:val="right" w:pos="5030"/>
        </w:tabs>
        <w:rPr>
          <w:noProof/>
        </w:rPr>
      </w:pPr>
      <w:r>
        <w:rPr>
          <w:noProof/>
        </w:rPr>
        <w:t>Power BI Premium Promo, 69</w:t>
      </w:r>
    </w:p>
    <w:p w:rsidR="00BA407A" w:rsidRDefault="00BA407A">
      <w:pPr>
        <w:pStyle w:val="Index1"/>
        <w:tabs>
          <w:tab w:val="right" w:pos="5030"/>
        </w:tabs>
        <w:rPr>
          <w:noProof/>
        </w:rPr>
      </w:pPr>
      <w:r>
        <w:rPr>
          <w:noProof/>
        </w:rPr>
        <w:t>Power BI Pro, 69</w:t>
      </w:r>
    </w:p>
    <w:p w:rsidR="00BA407A" w:rsidRDefault="00BA407A">
      <w:pPr>
        <w:pStyle w:val="Index1"/>
        <w:tabs>
          <w:tab w:val="right" w:pos="5030"/>
        </w:tabs>
        <w:rPr>
          <w:noProof/>
        </w:rPr>
      </w:pPr>
      <w:r>
        <w:rPr>
          <w:noProof/>
        </w:rPr>
        <w:t>Power BI Pro A, 69</w:t>
      </w:r>
    </w:p>
    <w:p w:rsidR="00BA407A" w:rsidRDefault="00BA407A">
      <w:pPr>
        <w:pStyle w:val="Index1"/>
        <w:tabs>
          <w:tab w:val="right" w:pos="5030"/>
        </w:tabs>
        <w:rPr>
          <w:noProof/>
        </w:rPr>
      </w:pPr>
      <w:r>
        <w:rPr>
          <w:noProof/>
        </w:rPr>
        <w:t>Power BI Report Server, 30</w:t>
      </w:r>
    </w:p>
    <w:p w:rsidR="00BA407A" w:rsidRDefault="00BA407A">
      <w:pPr>
        <w:pStyle w:val="Index1"/>
        <w:tabs>
          <w:tab w:val="right" w:pos="5030"/>
        </w:tabs>
        <w:rPr>
          <w:noProof/>
        </w:rPr>
      </w:pPr>
      <w:r>
        <w:rPr>
          <w:noProof/>
        </w:rPr>
        <w:t>PowerPoint 2016, 22</w:t>
      </w:r>
    </w:p>
    <w:p w:rsidR="00BA407A" w:rsidRDefault="00BA407A">
      <w:pPr>
        <w:pStyle w:val="Index1"/>
        <w:tabs>
          <w:tab w:val="right" w:pos="5030"/>
        </w:tabs>
        <w:rPr>
          <w:noProof/>
        </w:rPr>
      </w:pPr>
      <w:r>
        <w:rPr>
          <w:noProof/>
        </w:rPr>
        <w:t>PowerPoint 2016 for Mac, 24</w:t>
      </w:r>
    </w:p>
    <w:p w:rsidR="00BA407A" w:rsidRDefault="00BA407A">
      <w:pPr>
        <w:pStyle w:val="Index1"/>
        <w:tabs>
          <w:tab w:val="right" w:pos="5030"/>
        </w:tabs>
        <w:rPr>
          <w:noProof/>
        </w:rPr>
      </w:pPr>
      <w:r>
        <w:rPr>
          <w:noProof/>
        </w:rPr>
        <w:t>Prémium Microsoft Azure StorSimple-támogatás, 56</w:t>
      </w:r>
    </w:p>
    <w:p w:rsidR="00BA407A" w:rsidRDefault="00BA407A">
      <w:pPr>
        <w:pStyle w:val="Index1"/>
        <w:tabs>
          <w:tab w:val="right" w:pos="5030"/>
        </w:tabs>
        <w:rPr>
          <w:noProof/>
        </w:rPr>
      </w:pPr>
      <w:r>
        <w:rPr>
          <w:noProof/>
        </w:rPr>
        <w:t>Project 2013, 26</w:t>
      </w:r>
    </w:p>
    <w:p w:rsidR="00BA407A" w:rsidRDefault="00BA407A">
      <w:pPr>
        <w:pStyle w:val="Index1"/>
        <w:tabs>
          <w:tab w:val="right" w:pos="5030"/>
        </w:tabs>
        <w:rPr>
          <w:noProof/>
        </w:rPr>
      </w:pPr>
      <w:r>
        <w:rPr>
          <w:noProof/>
        </w:rPr>
        <w:t>Project Online Essentials, 66</w:t>
      </w:r>
    </w:p>
    <w:p w:rsidR="00BA407A" w:rsidRDefault="00BA407A">
      <w:pPr>
        <w:pStyle w:val="Index1"/>
        <w:tabs>
          <w:tab w:val="right" w:pos="5030"/>
        </w:tabs>
        <w:rPr>
          <w:noProof/>
        </w:rPr>
      </w:pPr>
      <w:r>
        <w:rPr>
          <w:noProof/>
        </w:rPr>
        <w:t>Project Online Essentials Kiegészítő, 66</w:t>
      </w:r>
    </w:p>
    <w:p w:rsidR="00BA407A" w:rsidRDefault="00BA407A">
      <w:pPr>
        <w:pStyle w:val="Index1"/>
        <w:tabs>
          <w:tab w:val="right" w:pos="5030"/>
        </w:tabs>
        <w:rPr>
          <w:noProof/>
        </w:rPr>
      </w:pPr>
      <w:r>
        <w:rPr>
          <w:noProof/>
        </w:rPr>
        <w:t>Project Online Premium, 66</w:t>
      </w:r>
    </w:p>
    <w:p w:rsidR="00BA407A" w:rsidRDefault="00BA407A">
      <w:pPr>
        <w:pStyle w:val="Index1"/>
        <w:tabs>
          <w:tab w:val="right" w:pos="5030"/>
        </w:tabs>
        <w:rPr>
          <w:noProof/>
        </w:rPr>
      </w:pPr>
      <w:r>
        <w:rPr>
          <w:noProof/>
        </w:rPr>
        <w:t>Project Online Premium Frissítési Garanciából, 66</w:t>
      </w:r>
    </w:p>
    <w:p w:rsidR="00BA407A" w:rsidRDefault="00BA407A">
      <w:pPr>
        <w:pStyle w:val="Index1"/>
        <w:tabs>
          <w:tab w:val="right" w:pos="5030"/>
        </w:tabs>
        <w:rPr>
          <w:noProof/>
        </w:rPr>
      </w:pPr>
      <w:r>
        <w:rPr>
          <w:noProof/>
        </w:rPr>
        <w:t>Project Online Premium Kiegészítő, 66</w:t>
      </w:r>
    </w:p>
    <w:p w:rsidR="00BA407A" w:rsidRDefault="00BA407A">
      <w:pPr>
        <w:pStyle w:val="Index1"/>
        <w:tabs>
          <w:tab w:val="right" w:pos="5030"/>
        </w:tabs>
        <w:rPr>
          <w:noProof/>
        </w:rPr>
      </w:pPr>
      <w:r>
        <w:rPr>
          <w:noProof/>
        </w:rPr>
        <w:t>Project Online Professional, 66</w:t>
      </w:r>
    </w:p>
    <w:p w:rsidR="00BA407A" w:rsidRDefault="00BA407A">
      <w:pPr>
        <w:pStyle w:val="Index1"/>
        <w:tabs>
          <w:tab w:val="right" w:pos="5030"/>
        </w:tabs>
        <w:rPr>
          <w:noProof/>
        </w:rPr>
      </w:pPr>
      <w:r>
        <w:rPr>
          <w:noProof/>
        </w:rPr>
        <w:t>Project Online Professional Frissítési Garanciából, 66</w:t>
      </w:r>
    </w:p>
    <w:p w:rsidR="00BA407A" w:rsidRDefault="00BA407A">
      <w:pPr>
        <w:pStyle w:val="Index1"/>
        <w:tabs>
          <w:tab w:val="right" w:pos="5030"/>
        </w:tabs>
        <w:rPr>
          <w:noProof/>
        </w:rPr>
      </w:pPr>
      <w:r>
        <w:rPr>
          <w:noProof/>
        </w:rPr>
        <w:t>Project Online Professional Kiegészítő, 66</w:t>
      </w:r>
    </w:p>
    <w:p w:rsidR="00BA407A" w:rsidRDefault="00BA407A">
      <w:pPr>
        <w:pStyle w:val="Index1"/>
        <w:tabs>
          <w:tab w:val="right" w:pos="5030"/>
        </w:tabs>
        <w:rPr>
          <w:noProof/>
        </w:rPr>
      </w:pPr>
      <w:r>
        <w:rPr>
          <w:noProof/>
        </w:rPr>
        <w:t>Project Professional, 88</w:t>
      </w:r>
    </w:p>
    <w:p w:rsidR="00BA407A" w:rsidRDefault="00BA407A">
      <w:pPr>
        <w:pStyle w:val="Index1"/>
        <w:tabs>
          <w:tab w:val="right" w:pos="5030"/>
        </w:tabs>
        <w:rPr>
          <w:noProof/>
        </w:rPr>
      </w:pPr>
      <w:r>
        <w:rPr>
          <w:noProof/>
        </w:rPr>
        <w:t>Project Professional 2016, 22</w:t>
      </w:r>
    </w:p>
    <w:p w:rsidR="00BA407A" w:rsidRDefault="00BA407A">
      <w:pPr>
        <w:pStyle w:val="Index1"/>
        <w:tabs>
          <w:tab w:val="right" w:pos="5030"/>
        </w:tabs>
        <w:rPr>
          <w:noProof/>
        </w:rPr>
      </w:pPr>
      <w:r>
        <w:rPr>
          <w:noProof/>
        </w:rPr>
        <w:t>Project Server 2016, 23, 26</w:t>
      </w:r>
    </w:p>
    <w:p w:rsidR="00BA407A" w:rsidRDefault="00BA407A">
      <w:pPr>
        <w:pStyle w:val="Index1"/>
        <w:tabs>
          <w:tab w:val="right" w:pos="5030"/>
        </w:tabs>
        <w:rPr>
          <w:noProof/>
        </w:rPr>
      </w:pPr>
      <w:r>
        <w:rPr>
          <w:noProof/>
        </w:rPr>
        <w:t>Project Server 2016 CAL, 26</w:t>
      </w:r>
    </w:p>
    <w:p w:rsidR="00BA407A" w:rsidRDefault="00BA407A">
      <w:pPr>
        <w:pStyle w:val="Index1"/>
        <w:tabs>
          <w:tab w:val="right" w:pos="5030"/>
        </w:tabs>
        <w:rPr>
          <w:noProof/>
        </w:rPr>
      </w:pPr>
      <w:r>
        <w:rPr>
          <w:noProof/>
        </w:rPr>
        <w:t>Project Server 2016 Eszköz CAL, 23</w:t>
      </w:r>
    </w:p>
    <w:p w:rsidR="00BA407A" w:rsidRDefault="00BA407A">
      <w:pPr>
        <w:pStyle w:val="Index1"/>
        <w:tabs>
          <w:tab w:val="right" w:pos="5030"/>
        </w:tabs>
        <w:rPr>
          <w:noProof/>
        </w:rPr>
      </w:pPr>
      <w:r>
        <w:rPr>
          <w:noProof/>
        </w:rPr>
        <w:t>Project Standard, 82, 88</w:t>
      </w:r>
    </w:p>
    <w:p w:rsidR="00BA407A" w:rsidRDefault="00BA407A">
      <w:pPr>
        <w:pStyle w:val="Index1"/>
        <w:tabs>
          <w:tab w:val="right" w:pos="5030"/>
        </w:tabs>
        <w:rPr>
          <w:noProof/>
        </w:rPr>
      </w:pPr>
      <w:r>
        <w:rPr>
          <w:noProof/>
        </w:rPr>
        <w:t>Project Standard 2016, 22</w:t>
      </w:r>
    </w:p>
    <w:p w:rsidR="00BA407A" w:rsidRDefault="00BA407A">
      <w:pPr>
        <w:pStyle w:val="Index1"/>
        <w:tabs>
          <w:tab w:val="right" w:pos="5030"/>
        </w:tabs>
        <w:rPr>
          <w:noProof/>
        </w:rPr>
      </w:pPr>
      <w:r>
        <w:rPr>
          <w:noProof/>
        </w:rPr>
        <w:t>Publisher 2016, 22</w:t>
      </w:r>
    </w:p>
    <w:p w:rsidR="00BA407A" w:rsidRDefault="00BA407A">
      <w:pPr>
        <w:pStyle w:val="Index1"/>
        <w:tabs>
          <w:tab w:val="right" w:pos="5030"/>
        </w:tabs>
        <w:rPr>
          <w:noProof/>
        </w:rPr>
      </w:pPr>
      <w:r>
        <w:rPr>
          <w:noProof/>
        </w:rPr>
        <w:t>SharePoint Online, 82</w:t>
      </w:r>
    </w:p>
    <w:p w:rsidR="00BA407A" w:rsidRDefault="00BA407A">
      <w:pPr>
        <w:pStyle w:val="Index1"/>
        <w:tabs>
          <w:tab w:val="right" w:pos="5030"/>
        </w:tabs>
        <w:rPr>
          <w:noProof/>
        </w:rPr>
      </w:pPr>
      <w:r>
        <w:rPr>
          <w:noProof/>
        </w:rPr>
        <w:t>SharePoint Online 1. csomag, 66</w:t>
      </w:r>
    </w:p>
    <w:p w:rsidR="00BA407A" w:rsidRDefault="00BA407A">
      <w:pPr>
        <w:pStyle w:val="Index1"/>
        <w:tabs>
          <w:tab w:val="right" w:pos="5030"/>
        </w:tabs>
        <w:rPr>
          <w:noProof/>
        </w:rPr>
      </w:pPr>
      <w:r>
        <w:rPr>
          <w:noProof/>
        </w:rPr>
        <w:t>SharePoint Online 1. csomag Kiegészítő, 66</w:t>
      </w:r>
    </w:p>
    <w:p w:rsidR="00BA407A" w:rsidRDefault="00BA407A">
      <w:pPr>
        <w:pStyle w:val="Index1"/>
        <w:tabs>
          <w:tab w:val="right" w:pos="5030"/>
        </w:tabs>
        <w:rPr>
          <w:noProof/>
        </w:rPr>
      </w:pPr>
      <w:r>
        <w:rPr>
          <w:noProof/>
        </w:rPr>
        <w:t>SharePoint Online 1. vagy 2. csomag, 27</w:t>
      </w:r>
    </w:p>
    <w:p w:rsidR="00BA407A" w:rsidRDefault="00BA407A">
      <w:pPr>
        <w:pStyle w:val="Index1"/>
        <w:tabs>
          <w:tab w:val="right" w:pos="5030"/>
        </w:tabs>
        <w:rPr>
          <w:noProof/>
        </w:rPr>
      </w:pPr>
      <w:r>
        <w:rPr>
          <w:noProof/>
        </w:rPr>
        <w:t>SharePoint Online 2. csomag, 27, 66</w:t>
      </w:r>
    </w:p>
    <w:p w:rsidR="00BA407A" w:rsidRDefault="00BA407A">
      <w:pPr>
        <w:pStyle w:val="Index1"/>
        <w:tabs>
          <w:tab w:val="right" w:pos="5030"/>
        </w:tabs>
        <w:rPr>
          <w:noProof/>
        </w:rPr>
      </w:pPr>
      <w:r>
        <w:rPr>
          <w:noProof/>
        </w:rPr>
        <w:t>SharePoint Server, 57, 87</w:t>
      </w:r>
    </w:p>
    <w:p w:rsidR="00BA407A" w:rsidRDefault="00BA407A">
      <w:pPr>
        <w:pStyle w:val="Index1"/>
        <w:tabs>
          <w:tab w:val="right" w:pos="5030"/>
        </w:tabs>
        <w:rPr>
          <w:noProof/>
        </w:rPr>
      </w:pPr>
      <w:r>
        <w:rPr>
          <w:noProof/>
        </w:rPr>
        <w:t>SharePoint Server 2013, 26</w:t>
      </w:r>
    </w:p>
    <w:p w:rsidR="00BA407A" w:rsidRDefault="00BA407A">
      <w:pPr>
        <w:pStyle w:val="Index1"/>
        <w:tabs>
          <w:tab w:val="right" w:pos="5030"/>
        </w:tabs>
        <w:rPr>
          <w:noProof/>
        </w:rPr>
      </w:pPr>
      <w:r>
        <w:rPr>
          <w:noProof/>
        </w:rPr>
        <w:t>SharePoint Server 2016, 26</w:t>
      </w:r>
    </w:p>
    <w:p w:rsidR="00BA407A" w:rsidRDefault="00BA407A">
      <w:pPr>
        <w:pStyle w:val="Index1"/>
        <w:tabs>
          <w:tab w:val="right" w:pos="5030"/>
        </w:tabs>
        <w:rPr>
          <w:noProof/>
        </w:rPr>
      </w:pPr>
      <w:r>
        <w:rPr>
          <w:noProof/>
        </w:rPr>
        <w:t>SharePoint Server 2016 Nagyvállalati CAL, 26</w:t>
      </w:r>
    </w:p>
    <w:p w:rsidR="00BA407A" w:rsidRDefault="00BA407A">
      <w:pPr>
        <w:pStyle w:val="Index1"/>
        <w:tabs>
          <w:tab w:val="right" w:pos="5030"/>
        </w:tabs>
        <w:rPr>
          <w:noProof/>
        </w:rPr>
      </w:pPr>
      <w:r>
        <w:rPr>
          <w:noProof/>
        </w:rPr>
        <w:t>SharePoint Server 2016 Standard CAL, 26</w:t>
      </w:r>
    </w:p>
    <w:p w:rsidR="00BA407A" w:rsidRDefault="00BA407A">
      <w:pPr>
        <w:pStyle w:val="Index1"/>
        <w:tabs>
          <w:tab w:val="right" w:pos="5030"/>
        </w:tabs>
        <w:rPr>
          <w:noProof/>
        </w:rPr>
      </w:pPr>
      <w:r>
        <w:rPr>
          <w:noProof/>
        </w:rPr>
        <w:t>Skype 2015 Plus Vállalati kiszolgáló CAL, 27</w:t>
      </w:r>
    </w:p>
    <w:p w:rsidR="00BA407A" w:rsidRDefault="00BA407A">
      <w:pPr>
        <w:pStyle w:val="Index1"/>
        <w:tabs>
          <w:tab w:val="right" w:pos="5030"/>
        </w:tabs>
        <w:rPr>
          <w:noProof/>
        </w:rPr>
      </w:pPr>
      <w:r>
        <w:rPr>
          <w:noProof/>
        </w:rPr>
        <w:t>Skype 2015 Vállalati kiszolgáló, 27</w:t>
      </w:r>
    </w:p>
    <w:p w:rsidR="00BA407A" w:rsidRDefault="00BA407A">
      <w:pPr>
        <w:pStyle w:val="Index1"/>
        <w:tabs>
          <w:tab w:val="right" w:pos="5030"/>
        </w:tabs>
        <w:rPr>
          <w:noProof/>
        </w:rPr>
      </w:pPr>
      <w:r>
        <w:rPr>
          <w:noProof/>
        </w:rPr>
        <w:t>Skype 2015 Vállalati kiszolgáló Nagyvállalati CAL, 27</w:t>
      </w:r>
    </w:p>
    <w:p w:rsidR="00BA407A" w:rsidRDefault="00BA407A">
      <w:pPr>
        <w:pStyle w:val="Index1"/>
        <w:tabs>
          <w:tab w:val="right" w:pos="5030"/>
        </w:tabs>
        <w:rPr>
          <w:noProof/>
        </w:rPr>
      </w:pPr>
      <w:r>
        <w:rPr>
          <w:noProof/>
        </w:rPr>
        <w:t>Skype 2015 Vállalati kiszolgáló Standard CAL, 27</w:t>
      </w:r>
    </w:p>
    <w:p w:rsidR="00BA407A" w:rsidRDefault="00BA407A">
      <w:pPr>
        <w:pStyle w:val="Index1"/>
        <w:tabs>
          <w:tab w:val="right" w:pos="5030"/>
        </w:tabs>
        <w:rPr>
          <w:noProof/>
        </w:rPr>
      </w:pPr>
      <w:r>
        <w:rPr>
          <w:noProof/>
        </w:rPr>
        <w:t>Skype 2016 Vállalati verzió, 22</w:t>
      </w:r>
    </w:p>
    <w:p w:rsidR="00BA407A" w:rsidRDefault="00BA407A">
      <w:pPr>
        <w:pStyle w:val="Index1"/>
        <w:tabs>
          <w:tab w:val="right" w:pos="5030"/>
        </w:tabs>
        <w:rPr>
          <w:noProof/>
        </w:rPr>
      </w:pPr>
      <w:r>
        <w:rPr>
          <w:noProof/>
        </w:rPr>
        <w:t>Skype Plus Vállalati verzió CAL, 28</w:t>
      </w:r>
    </w:p>
    <w:p w:rsidR="00BA407A" w:rsidRDefault="00BA407A">
      <w:pPr>
        <w:pStyle w:val="Index1"/>
        <w:tabs>
          <w:tab w:val="right" w:pos="5030"/>
        </w:tabs>
        <w:rPr>
          <w:noProof/>
        </w:rPr>
      </w:pPr>
      <w:r>
        <w:rPr>
          <w:noProof/>
        </w:rPr>
        <w:t>Skype Vállalati kiszolgáló, 57</w:t>
      </w:r>
    </w:p>
    <w:p w:rsidR="00BA407A" w:rsidRDefault="00BA407A">
      <w:pPr>
        <w:pStyle w:val="Index1"/>
        <w:tabs>
          <w:tab w:val="right" w:pos="5030"/>
        </w:tabs>
        <w:rPr>
          <w:noProof/>
        </w:rPr>
      </w:pPr>
      <w:r>
        <w:rPr>
          <w:noProof/>
        </w:rPr>
        <w:t>Skype Vállalati online verzió 1. csomag, 28, 67</w:t>
      </w:r>
    </w:p>
    <w:p w:rsidR="00BA407A" w:rsidRDefault="00BA407A">
      <w:pPr>
        <w:pStyle w:val="Index1"/>
        <w:tabs>
          <w:tab w:val="right" w:pos="5030"/>
        </w:tabs>
        <w:rPr>
          <w:noProof/>
        </w:rPr>
      </w:pPr>
      <w:r>
        <w:rPr>
          <w:noProof/>
        </w:rPr>
        <w:t>Skype Vállalati online verzió 1. csomag Kiegészítő, 67</w:t>
      </w:r>
    </w:p>
    <w:p w:rsidR="00BA407A" w:rsidRDefault="00BA407A">
      <w:pPr>
        <w:pStyle w:val="Index1"/>
        <w:tabs>
          <w:tab w:val="right" w:pos="5030"/>
        </w:tabs>
        <w:rPr>
          <w:noProof/>
        </w:rPr>
      </w:pPr>
      <w:r>
        <w:rPr>
          <w:noProof/>
        </w:rPr>
        <w:t>Skype Vállalati online verzió 2. csomag, 67</w:t>
      </w:r>
    </w:p>
    <w:p w:rsidR="00BA407A" w:rsidRDefault="00BA407A">
      <w:pPr>
        <w:pStyle w:val="Index1"/>
        <w:tabs>
          <w:tab w:val="right" w:pos="5030"/>
        </w:tabs>
        <w:rPr>
          <w:noProof/>
        </w:rPr>
      </w:pPr>
      <w:r>
        <w:rPr>
          <w:noProof/>
        </w:rPr>
        <w:t>Skype Vállalati online verzió 2A csomag, 28</w:t>
      </w:r>
    </w:p>
    <w:p w:rsidR="00BA407A" w:rsidRDefault="00BA407A">
      <w:pPr>
        <w:pStyle w:val="Index1"/>
        <w:tabs>
          <w:tab w:val="right" w:pos="5030"/>
        </w:tabs>
        <w:rPr>
          <w:noProof/>
        </w:rPr>
      </w:pPr>
      <w:r>
        <w:rPr>
          <w:noProof/>
        </w:rPr>
        <w:t>Skype Vállalati verzió Plus CAL Kiegészítő Microsoft 365 E3 csomaghoz (Felhasználói SL), 57</w:t>
      </w:r>
    </w:p>
    <w:p w:rsidR="00BA407A" w:rsidRDefault="00BA407A">
      <w:pPr>
        <w:pStyle w:val="Index1"/>
        <w:tabs>
          <w:tab w:val="right" w:pos="5030"/>
        </w:tabs>
        <w:rPr>
          <w:noProof/>
        </w:rPr>
      </w:pPr>
      <w:r>
        <w:rPr>
          <w:noProof/>
        </w:rPr>
        <w:t>SQL Parallel Data Warehouse, 82, 88</w:t>
      </w:r>
    </w:p>
    <w:p w:rsidR="00BA407A" w:rsidRDefault="00BA407A">
      <w:pPr>
        <w:pStyle w:val="Index1"/>
        <w:tabs>
          <w:tab w:val="right" w:pos="5030"/>
        </w:tabs>
        <w:rPr>
          <w:noProof/>
        </w:rPr>
      </w:pPr>
      <w:r>
        <w:rPr>
          <w:noProof/>
        </w:rPr>
        <w:t>SQL Server, 87</w:t>
      </w:r>
    </w:p>
    <w:p w:rsidR="00BA407A" w:rsidRDefault="00BA407A">
      <w:pPr>
        <w:pStyle w:val="Index1"/>
        <w:tabs>
          <w:tab w:val="right" w:pos="5030"/>
        </w:tabs>
        <w:rPr>
          <w:noProof/>
        </w:rPr>
      </w:pPr>
      <w:r>
        <w:rPr>
          <w:noProof/>
        </w:rPr>
        <w:t>SQL Server 2016, 29</w:t>
      </w:r>
    </w:p>
    <w:p w:rsidR="00BA407A" w:rsidRDefault="00BA407A">
      <w:pPr>
        <w:pStyle w:val="Index1"/>
        <w:tabs>
          <w:tab w:val="right" w:pos="5030"/>
        </w:tabs>
        <w:rPr>
          <w:noProof/>
        </w:rPr>
      </w:pPr>
      <w:r>
        <w:rPr>
          <w:noProof/>
        </w:rPr>
        <w:t>SQL Server 2017 CAL, 29</w:t>
      </w:r>
    </w:p>
    <w:p w:rsidR="00BA407A" w:rsidRDefault="00BA407A">
      <w:pPr>
        <w:pStyle w:val="Index1"/>
        <w:tabs>
          <w:tab w:val="right" w:pos="5030"/>
        </w:tabs>
        <w:rPr>
          <w:noProof/>
        </w:rPr>
      </w:pPr>
      <w:r>
        <w:rPr>
          <w:noProof/>
        </w:rPr>
        <w:t>SQL Server 2017 Enterprise, 29</w:t>
      </w:r>
    </w:p>
    <w:p w:rsidR="00BA407A" w:rsidRDefault="00BA407A">
      <w:pPr>
        <w:pStyle w:val="Index1"/>
        <w:tabs>
          <w:tab w:val="right" w:pos="5030"/>
        </w:tabs>
        <w:rPr>
          <w:noProof/>
        </w:rPr>
      </w:pPr>
      <w:r>
        <w:rPr>
          <w:noProof/>
        </w:rPr>
        <w:t>SQL Server 2017 Enterprise Core, 29</w:t>
      </w:r>
    </w:p>
    <w:p w:rsidR="00BA407A" w:rsidRDefault="00BA407A">
      <w:pPr>
        <w:pStyle w:val="Index1"/>
        <w:tabs>
          <w:tab w:val="right" w:pos="5030"/>
        </w:tabs>
        <w:rPr>
          <w:noProof/>
        </w:rPr>
      </w:pPr>
      <w:r>
        <w:rPr>
          <w:noProof/>
        </w:rPr>
        <w:t>SQL Server 2017 Standard, 29</w:t>
      </w:r>
    </w:p>
    <w:p w:rsidR="00BA407A" w:rsidRDefault="00BA407A">
      <w:pPr>
        <w:pStyle w:val="Index1"/>
        <w:tabs>
          <w:tab w:val="right" w:pos="5030"/>
        </w:tabs>
        <w:rPr>
          <w:noProof/>
        </w:rPr>
      </w:pPr>
      <w:r>
        <w:rPr>
          <w:noProof/>
        </w:rPr>
        <w:t>SQL Server 2017 Standard Core, 29</w:t>
      </w:r>
    </w:p>
    <w:p w:rsidR="00BA407A" w:rsidRDefault="00BA407A">
      <w:pPr>
        <w:pStyle w:val="Index1"/>
        <w:tabs>
          <w:tab w:val="right" w:pos="5030"/>
        </w:tabs>
        <w:rPr>
          <w:noProof/>
        </w:rPr>
      </w:pPr>
      <w:r>
        <w:rPr>
          <w:noProof/>
        </w:rPr>
        <w:t>SQL Server Business Intelligence, 82</w:t>
      </w:r>
    </w:p>
    <w:p w:rsidR="00BA407A" w:rsidRDefault="00BA407A">
      <w:pPr>
        <w:pStyle w:val="Index1"/>
        <w:tabs>
          <w:tab w:val="right" w:pos="5030"/>
        </w:tabs>
        <w:rPr>
          <w:noProof/>
        </w:rPr>
      </w:pPr>
      <w:r>
        <w:rPr>
          <w:noProof/>
        </w:rPr>
        <w:t>SQL Server Business Intelligence,, 88</w:t>
      </w:r>
    </w:p>
    <w:p w:rsidR="00BA407A" w:rsidRDefault="00BA407A">
      <w:pPr>
        <w:pStyle w:val="Index1"/>
        <w:tabs>
          <w:tab w:val="right" w:pos="5030"/>
        </w:tabs>
        <w:rPr>
          <w:noProof/>
        </w:rPr>
      </w:pPr>
      <w:r>
        <w:rPr>
          <w:noProof/>
        </w:rPr>
        <w:t>SQL Server Data Center, 82</w:t>
      </w:r>
    </w:p>
    <w:p w:rsidR="00BA407A" w:rsidRDefault="00BA407A">
      <w:pPr>
        <w:pStyle w:val="Index1"/>
        <w:tabs>
          <w:tab w:val="right" w:pos="5030"/>
        </w:tabs>
        <w:rPr>
          <w:noProof/>
        </w:rPr>
      </w:pPr>
      <w:r>
        <w:rPr>
          <w:noProof/>
        </w:rPr>
        <w:t>SQL Server Enterprise, 82</w:t>
      </w:r>
    </w:p>
    <w:p w:rsidR="00BA407A" w:rsidRDefault="00BA407A">
      <w:pPr>
        <w:pStyle w:val="Index1"/>
        <w:tabs>
          <w:tab w:val="right" w:pos="5030"/>
        </w:tabs>
        <w:rPr>
          <w:noProof/>
        </w:rPr>
      </w:pPr>
      <w:r>
        <w:rPr>
          <w:noProof/>
        </w:rPr>
        <w:t>SQL Server Enterprise Prémium Frissítési Garancia Kiegészítő, 29</w:t>
      </w:r>
    </w:p>
    <w:p w:rsidR="00BA407A" w:rsidRDefault="00BA407A">
      <w:pPr>
        <w:pStyle w:val="Index1"/>
        <w:tabs>
          <w:tab w:val="right" w:pos="5030"/>
        </w:tabs>
        <w:rPr>
          <w:noProof/>
        </w:rPr>
      </w:pPr>
      <w:r>
        <w:rPr>
          <w:noProof/>
        </w:rPr>
        <w:t>SQL Server Standard, 82</w:t>
      </w:r>
    </w:p>
    <w:p w:rsidR="00BA407A" w:rsidRDefault="00BA407A">
      <w:pPr>
        <w:pStyle w:val="Index1"/>
        <w:tabs>
          <w:tab w:val="right" w:pos="5030"/>
        </w:tabs>
        <w:rPr>
          <w:noProof/>
        </w:rPr>
      </w:pPr>
      <w:r>
        <w:rPr>
          <w:noProof/>
        </w:rPr>
        <w:t>SQL Server Standard Prémium Frissítési Garancia Kiegészítő, 29</w:t>
      </w:r>
    </w:p>
    <w:p w:rsidR="00BA407A" w:rsidRDefault="00BA407A">
      <w:pPr>
        <w:pStyle w:val="Index1"/>
        <w:tabs>
          <w:tab w:val="right" w:pos="5030"/>
        </w:tabs>
        <w:rPr>
          <w:noProof/>
        </w:rPr>
      </w:pPr>
      <w:r>
        <w:rPr>
          <w:noProof/>
        </w:rPr>
        <w:t>SQL Server Standard,, 88</w:t>
      </w:r>
    </w:p>
    <w:p w:rsidR="00BA407A" w:rsidRDefault="00BA407A">
      <w:pPr>
        <w:pStyle w:val="Index1"/>
        <w:tabs>
          <w:tab w:val="right" w:pos="5030"/>
        </w:tabs>
        <w:rPr>
          <w:noProof/>
        </w:rPr>
      </w:pPr>
      <w:r>
        <w:rPr>
          <w:noProof/>
        </w:rPr>
        <w:t>System Center 2012 Client Management Suite, 33, 35, 36</w:t>
      </w:r>
    </w:p>
    <w:p w:rsidR="00BA407A" w:rsidRDefault="00BA407A">
      <w:pPr>
        <w:pStyle w:val="Index1"/>
        <w:tabs>
          <w:tab w:val="right" w:pos="5030"/>
        </w:tabs>
        <w:rPr>
          <w:noProof/>
        </w:rPr>
      </w:pPr>
      <w:r>
        <w:rPr>
          <w:noProof/>
        </w:rPr>
        <w:t>System Center 2012 Datacenter Kiszolgálófelügyeleti Licenc, 82</w:t>
      </w:r>
    </w:p>
    <w:p w:rsidR="00BA407A" w:rsidRDefault="00BA407A">
      <w:pPr>
        <w:pStyle w:val="Index1"/>
        <w:tabs>
          <w:tab w:val="right" w:pos="5030"/>
        </w:tabs>
        <w:rPr>
          <w:noProof/>
        </w:rPr>
      </w:pPr>
      <w:r>
        <w:rPr>
          <w:noProof/>
        </w:rPr>
        <w:t>System Center 2012 R2, 31</w:t>
      </w:r>
    </w:p>
    <w:p w:rsidR="00BA407A" w:rsidRDefault="00BA407A">
      <w:pPr>
        <w:pStyle w:val="Index1"/>
        <w:tabs>
          <w:tab w:val="right" w:pos="5030"/>
        </w:tabs>
        <w:rPr>
          <w:noProof/>
        </w:rPr>
      </w:pPr>
      <w:r>
        <w:rPr>
          <w:noProof/>
        </w:rPr>
        <w:t>System Center 2012 R2 Configuration Manager, 32</w:t>
      </w:r>
    </w:p>
    <w:p w:rsidR="00BA407A" w:rsidRDefault="00BA407A">
      <w:pPr>
        <w:pStyle w:val="Index1"/>
        <w:tabs>
          <w:tab w:val="right" w:pos="5030"/>
        </w:tabs>
        <w:rPr>
          <w:noProof/>
        </w:rPr>
      </w:pPr>
      <w:r>
        <w:rPr>
          <w:noProof/>
        </w:rPr>
        <w:t>System Center 2012 R2 Endpoint Protection, 34</w:t>
      </w:r>
    </w:p>
    <w:p w:rsidR="00BA407A" w:rsidRDefault="00BA407A">
      <w:pPr>
        <w:pStyle w:val="Index1"/>
        <w:tabs>
          <w:tab w:val="right" w:pos="5030"/>
        </w:tabs>
        <w:rPr>
          <w:noProof/>
        </w:rPr>
      </w:pPr>
      <w:r>
        <w:rPr>
          <w:noProof/>
        </w:rPr>
        <w:t>System Center 2012 Standard Kiszolgálófelügyeleti Licenc, 82</w:t>
      </w:r>
    </w:p>
    <w:p w:rsidR="00BA407A" w:rsidRDefault="00BA407A">
      <w:pPr>
        <w:pStyle w:val="Index1"/>
        <w:tabs>
          <w:tab w:val="right" w:pos="5030"/>
        </w:tabs>
        <w:rPr>
          <w:noProof/>
        </w:rPr>
      </w:pPr>
      <w:r>
        <w:rPr>
          <w:noProof/>
        </w:rPr>
        <w:t>System Center 2016 Data Protection Manager, 33</w:t>
      </w:r>
    </w:p>
    <w:p w:rsidR="00BA407A" w:rsidRDefault="00BA407A">
      <w:pPr>
        <w:pStyle w:val="Index1"/>
        <w:tabs>
          <w:tab w:val="right" w:pos="5030"/>
        </w:tabs>
        <w:rPr>
          <w:noProof/>
        </w:rPr>
      </w:pPr>
      <w:r>
        <w:rPr>
          <w:noProof/>
        </w:rPr>
        <w:t>System Center 2016 Datacenter Kiszolgálófelügyeleti Licenc (16 Rendszermaglicencből álló csomagok), 31</w:t>
      </w:r>
    </w:p>
    <w:p w:rsidR="00BA407A" w:rsidRDefault="00BA407A">
      <w:pPr>
        <w:pStyle w:val="Index1"/>
        <w:tabs>
          <w:tab w:val="right" w:pos="5030"/>
        </w:tabs>
        <w:rPr>
          <w:noProof/>
        </w:rPr>
      </w:pPr>
      <w:r>
        <w:rPr>
          <w:noProof/>
        </w:rPr>
        <w:t>System Center 2016 Datacenter Kiszolgálófelügyeleti Licenc (2 Rendszermaglicencből álló csomagok), 31</w:t>
      </w:r>
    </w:p>
    <w:p w:rsidR="00BA407A" w:rsidRDefault="00BA407A">
      <w:pPr>
        <w:pStyle w:val="Index1"/>
        <w:tabs>
          <w:tab w:val="right" w:pos="5030"/>
        </w:tabs>
        <w:rPr>
          <w:noProof/>
        </w:rPr>
      </w:pPr>
      <w:r>
        <w:rPr>
          <w:noProof/>
        </w:rPr>
        <w:t>System Center 2016 Operations Manager, 34</w:t>
      </w:r>
    </w:p>
    <w:p w:rsidR="00BA407A" w:rsidRDefault="00BA407A">
      <w:pPr>
        <w:pStyle w:val="Index1"/>
        <w:tabs>
          <w:tab w:val="right" w:pos="5030"/>
        </w:tabs>
        <w:rPr>
          <w:noProof/>
        </w:rPr>
      </w:pPr>
      <w:r>
        <w:rPr>
          <w:noProof/>
        </w:rPr>
        <w:t>System Center 2016 Orchestrator, 35</w:t>
      </w:r>
    </w:p>
    <w:p w:rsidR="00BA407A" w:rsidRDefault="00BA407A">
      <w:pPr>
        <w:pStyle w:val="Index1"/>
        <w:tabs>
          <w:tab w:val="right" w:pos="5030"/>
        </w:tabs>
        <w:rPr>
          <w:noProof/>
        </w:rPr>
      </w:pPr>
      <w:r>
        <w:rPr>
          <w:noProof/>
        </w:rPr>
        <w:t>System Center 2016 Service Manager, 36</w:t>
      </w:r>
    </w:p>
    <w:p w:rsidR="00BA407A" w:rsidRDefault="00BA407A">
      <w:pPr>
        <w:pStyle w:val="Index1"/>
        <w:tabs>
          <w:tab w:val="right" w:pos="5030"/>
        </w:tabs>
        <w:rPr>
          <w:noProof/>
        </w:rPr>
      </w:pPr>
      <w:r>
        <w:rPr>
          <w:noProof/>
        </w:rPr>
        <w:t>System Center 2016 Standard Kiszolgálófelügyeleti Licenc (16 Rendszermaglicencből álló csomagok), 31</w:t>
      </w:r>
    </w:p>
    <w:p w:rsidR="00BA407A" w:rsidRDefault="00BA407A">
      <w:pPr>
        <w:pStyle w:val="Index1"/>
        <w:tabs>
          <w:tab w:val="right" w:pos="5030"/>
        </w:tabs>
        <w:rPr>
          <w:noProof/>
        </w:rPr>
      </w:pPr>
      <w:r>
        <w:rPr>
          <w:noProof/>
        </w:rPr>
        <w:t>System Center 2016 Standard Kiszolgálófelügyeleti Licenc (2 Rendszermaglicencből álló csomagok), 31</w:t>
      </w:r>
    </w:p>
    <w:p w:rsidR="00BA407A" w:rsidRDefault="00BA407A">
      <w:pPr>
        <w:pStyle w:val="Index1"/>
        <w:tabs>
          <w:tab w:val="right" w:pos="5030"/>
        </w:tabs>
        <w:rPr>
          <w:noProof/>
        </w:rPr>
      </w:pPr>
      <w:r>
        <w:rPr>
          <w:noProof/>
        </w:rPr>
        <w:t>System Center Configuration Manager 1606 Ügyfélfelügyeleti Licenc, 32</w:t>
      </w:r>
    </w:p>
    <w:p w:rsidR="00BA407A" w:rsidRDefault="00BA407A">
      <w:pPr>
        <w:pStyle w:val="Index1"/>
        <w:tabs>
          <w:tab w:val="right" w:pos="5030"/>
        </w:tabs>
        <w:rPr>
          <w:noProof/>
        </w:rPr>
      </w:pPr>
      <w:r>
        <w:rPr>
          <w:noProof/>
        </w:rPr>
        <w:t>System Center Datacenter, 87, 88</w:t>
      </w:r>
    </w:p>
    <w:p w:rsidR="00BA407A" w:rsidRDefault="00BA407A">
      <w:pPr>
        <w:pStyle w:val="Index1"/>
        <w:tabs>
          <w:tab w:val="right" w:pos="5030"/>
        </w:tabs>
        <w:rPr>
          <w:noProof/>
        </w:rPr>
      </w:pPr>
      <w:r>
        <w:rPr>
          <w:noProof/>
        </w:rPr>
        <w:t>System Center Datacenter (2 Rendszermaglicencből álló csomagok), 18</w:t>
      </w:r>
    </w:p>
    <w:p w:rsidR="00BA407A" w:rsidRDefault="00BA407A">
      <w:pPr>
        <w:pStyle w:val="Index1"/>
        <w:tabs>
          <w:tab w:val="right" w:pos="5030"/>
        </w:tabs>
        <w:rPr>
          <w:noProof/>
        </w:rPr>
      </w:pPr>
      <w:r>
        <w:rPr>
          <w:noProof/>
        </w:rPr>
        <w:t>System Center Endpoint Protection 1606, 34</w:t>
      </w:r>
    </w:p>
    <w:p w:rsidR="00BA407A" w:rsidRDefault="00BA407A">
      <w:pPr>
        <w:pStyle w:val="Index1"/>
        <w:tabs>
          <w:tab w:val="right" w:pos="5030"/>
        </w:tabs>
        <w:rPr>
          <w:noProof/>
        </w:rPr>
      </w:pPr>
      <w:r>
        <w:rPr>
          <w:noProof/>
        </w:rPr>
        <w:t>System Center Globális Szolgáltatásfigyelőt, 32</w:t>
      </w:r>
    </w:p>
    <w:p w:rsidR="00BA407A" w:rsidRDefault="00BA407A">
      <w:pPr>
        <w:pStyle w:val="Index1"/>
        <w:tabs>
          <w:tab w:val="right" w:pos="5030"/>
        </w:tabs>
        <w:rPr>
          <w:noProof/>
        </w:rPr>
      </w:pPr>
      <w:r>
        <w:rPr>
          <w:noProof/>
        </w:rPr>
        <w:t>System Center Standard, 87, 88</w:t>
      </w:r>
    </w:p>
    <w:p w:rsidR="00BA407A" w:rsidRDefault="00BA407A">
      <w:pPr>
        <w:pStyle w:val="Index1"/>
        <w:tabs>
          <w:tab w:val="right" w:pos="5030"/>
        </w:tabs>
        <w:rPr>
          <w:noProof/>
        </w:rPr>
      </w:pPr>
      <w:r>
        <w:rPr>
          <w:noProof/>
        </w:rPr>
        <w:t>System Center Standard (2 Rendszermaglicencből álló csomagok), 18</w:t>
      </w:r>
    </w:p>
    <w:p w:rsidR="00BA407A" w:rsidRDefault="00BA407A">
      <w:pPr>
        <w:pStyle w:val="Index1"/>
        <w:tabs>
          <w:tab w:val="right" w:pos="5030"/>
        </w:tabs>
        <w:rPr>
          <w:noProof/>
        </w:rPr>
      </w:pPr>
      <w:r>
        <w:rPr>
          <w:noProof/>
        </w:rPr>
        <w:t>Telefonrendszer, 67</w:t>
      </w:r>
    </w:p>
    <w:p w:rsidR="00BA407A" w:rsidRDefault="00BA407A">
      <w:pPr>
        <w:pStyle w:val="Index1"/>
        <w:tabs>
          <w:tab w:val="right" w:pos="5030"/>
        </w:tabs>
        <w:rPr>
          <w:noProof/>
        </w:rPr>
      </w:pPr>
      <w:r>
        <w:rPr>
          <w:noProof/>
        </w:rPr>
        <w:t>VDI, 37</w:t>
      </w:r>
    </w:p>
    <w:p w:rsidR="00BA407A" w:rsidRDefault="00BA407A">
      <w:pPr>
        <w:pStyle w:val="Index1"/>
        <w:tabs>
          <w:tab w:val="right" w:pos="5030"/>
        </w:tabs>
        <w:rPr>
          <w:noProof/>
        </w:rPr>
      </w:pPr>
      <w:r>
        <w:rPr>
          <w:noProof/>
        </w:rPr>
        <w:t>Visio 2016 Professional, 22</w:t>
      </w:r>
    </w:p>
    <w:p w:rsidR="00BA407A" w:rsidRDefault="00BA407A">
      <w:pPr>
        <w:pStyle w:val="Index1"/>
        <w:tabs>
          <w:tab w:val="right" w:pos="5030"/>
        </w:tabs>
        <w:rPr>
          <w:noProof/>
        </w:rPr>
      </w:pPr>
      <w:r>
        <w:rPr>
          <w:noProof/>
        </w:rPr>
        <w:t>Visio 2016 Standard, 22</w:t>
      </w:r>
    </w:p>
    <w:p w:rsidR="00BA407A" w:rsidRDefault="00BA407A">
      <w:pPr>
        <w:pStyle w:val="Index1"/>
        <w:tabs>
          <w:tab w:val="right" w:pos="5030"/>
        </w:tabs>
        <w:rPr>
          <w:noProof/>
        </w:rPr>
      </w:pPr>
      <w:r>
        <w:rPr>
          <w:noProof/>
        </w:rPr>
        <w:t>Visio Online 1. csomag, 61</w:t>
      </w:r>
    </w:p>
    <w:p w:rsidR="00BA407A" w:rsidRDefault="00BA407A">
      <w:pPr>
        <w:pStyle w:val="Index1"/>
        <w:tabs>
          <w:tab w:val="right" w:pos="5030"/>
        </w:tabs>
        <w:rPr>
          <w:noProof/>
        </w:rPr>
      </w:pPr>
      <w:r>
        <w:rPr>
          <w:noProof/>
        </w:rPr>
        <w:t>Visio Online 1. és 2. csomag Frissítési Garanciából, 61</w:t>
      </w:r>
    </w:p>
    <w:p w:rsidR="00BA407A" w:rsidRDefault="00BA407A">
      <w:pPr>
        <w:pStyle w:val="Index1"/>
        <w:tabs>
          <w:tab w:val="right" w:pos="5030"/>
        </w:tabs>
        <w:rPr>
          <w:noProof/>
        </w:rPr>
      </w:pPr>
      <w:r>
        <w:rPr>
          <w:noProof/>
        </w:rPr>
        <w:t>Visio Online 2. csomag, 61</w:t>
      </w:r>
    </w:p>
    <w:p w:rsidR="00BA407A" w:rsidRDefault="00BA407A">
      <w:pPr>
        <w:pStyle w:val="Index1"/>
        <w:tabs>
          <w:tab w:val="right" w:pos="5030"/>
        </w:tabs>
        <w:rPr>
          <w:noProof/>
        </w:rPr>
      </w:pPr>
      <w:r>
        <w:rPr>
          <w:noProof/>
        </w:rPr>
        <w:t>Visio Online 2. csomag Kiegészítő, 61</w:t>
      </w:r>
    </w:p>
    <w:p w:rsidR="00BA407A" w:rsidRDefault="00BA407A">
      <w:pPr>
        <w:pStyle w:val="Index1"/>
        <w:tabs>
          <w:tab w:val="right" w:pos="5030"/>
        </w:tabs>
        <w:rPr>
          <w:noProof/>
        </w:rPr>
      </w:pPr>
      <w:r>
        <w:rPr>
          <w:noProof/>
        </w:rPr>
        <w:t>Visio Professional, 88</w:t>
      </w:r>
    </w:p>
    <w:p w:rsidR="00BA407A" w:rsidRDefault="00BA407A">
      <w:pPr>
        <w:pStyle w:val="Index1"/>
        <w:tabs>
          <w:tab w:val="right" w:pos="5030"/>
        </w:tabs>
        <w:rPr>
          <w:noProof/>
        </w:rPr>
      </w:pPr>
      <w:r>
        <w:rPr>
          <w:noProof/>
        </w:rPr>
        <w:t>Visio Standard, 88</w:t>
      </w:r>
    </w:p>
    <w:p w:rsidR="00BA407A" w:rsidRDefault="00BA407A">
      <w:pPr>
        <w:pStyle w:val="Index1"/>
        <w:tabs>
          <w:tab w:val="right" w:pos="5030"/>
        </w:tabs>
        <w:rPr>
          <w:noProof/>
        </w:rPr>
      </w:pPr>
      <w:r>
        <w:rPr>
          <w:noProof/>
        </w:rPr>
        <w:t>Visual Studio 2015, 37</w:t>
      </w:r>
    </w:p>
    <w:p w:rsidR="00BA407A" w:rsidRDefault="00BA407A">
      <w:pPr>
        <w:pStyle w:val="Index1"/>
        <w:tabs>
          <w:tab w:val="right" w:pos="5030"/>
        </w:tabs>
        <w:rPr>
          <w:noProof/>
        </w:rPr>
      </w:pPr>
      <w:r>
        <w:rPr>
          <w:noProof/>
        </w:rPr>
        <w:t>Visual Studio Enterprise 2017-Előfizetés, 37</w:t>
      </w:r>
    </w:p>
    <w:p w:rsidR="00BA407A" w:rsidRDefault="00BA407A">
      <w:pPr>
        <w:pStyle w:val="Index1"/>
        <w:tabs>
          <w:tab w:val="right" w:pos="5030"/>
        </w:tabs>
        <w:rPr>
          <w:noProof/>
        </w:rPr>
      </w:pPr>
      <w:r>
        <w:rPr>
          <w:noProof/>
        </w:rPr>
        <w:t>Visual Studio Enterprise-Előfizetés, 82, 88</w:t>
      </w:r>
    </w:p>
    <w:p w:rsidR="00BA407A" w:rsidRDefault="00BA407A">
      <w:pPr>
        <w:pStyle w:val="Index1"/>
        <w:tabs>
          <w:tab w:val="right" w:pos="5030"/>
        </w:tabs>
        <w:rPr>
          <w:noProof/>
        </w:rPr>
      </w:pPr>
      <w:r>
        <w:rPr>
          <w:noProof/>
        </w:rPr>
        <w:t>Visual Studio Professional 2017, 37</w:t>
      </w:r>
    </w:p>
    <w:p w:rsidR="00BA407A" w:rsidRDefault="00BA407A">
      <w:pPr>
        <w:pStyle w:val="Index1"/>
        <w:tabs>
          <w:tab w:val="right" w:pos="5030"/>
        </w:tabs>
        <w:rPr>
          <w:noProof/>
        </w:rPr>
      </w:pPr>
      <w:r>
        <w:rPr>
          <w:noProof/>
        </w:rPr>
        <w:t>Visual Studio Professional 2017-Előfizetés, 37</w:t>
      </w:r>
    </w:p>
    <w:p w:rsidR="00BA407A" w:rsidRDefault="00BA407A">
      <w:pPr>
        <w:pStyle w:val="Index1"/>
        <w:tabs>
          <w:tab w:val="right" w:pos="5030"/>
        </w:tabs>
        <w:rPr>
          <w:noProof/>
        </w:rPr>
      </w:pPr>
      <w:r>
        <w:rPr>
          <w:noProof/>
        </w:rPr>
        <w:t>Visual Studio Professional előfizetés, 82</w:t>
      </w:r>
    </w:p>
    <w:p w:rsidR="00BA407A" w:rsidRDefault="00BA407A">
      <w:pPr>
        <w:pStyle w:val="Index1"/>
        <w:tabs>
          <w:tab w:val="right" w:pos="5030"/>
        </w:tabs>
        <w:rPr>
          <w:noProof/>
        </w:rPr>
      </w:pPr>
      <w:r>
        <w:rPr>
          <w:noProof/>
        </w:rPr>
        <w:t>Visual Studio Professional-Előfizetés, 88</w:t>
      </w:r>
    </w:p>
    <w:p w:rsidR="00BA407A" w:rsidRDefault="00BA407A">
      <w:pPr>
        <w:pStyle w:val="Index1"/>
        <w:tabs>
          <w:tab w:val="right" w:pos="5030"/>
        </w:tabs>
        <w:rPr>
          <w:noProof/>
        </w:rPr>
      </w:pPr>
      <w:r>
        <w:rPr>
          <w:noProof/>
        </w:rPr>
        <w:t>Visual Studio Team Foundation Server 2018 CAL, 38</w:t>
      </w:r>
    </w:p>
    <w:p w:rsidR="00BA407A" w:rsidRDefault="00BA407A">
      <w:pPr>
        <w:pStyle w:val="Index1"/>
        <w:tabs>
          <w:tab w:val="right" w:pos="5030"/>
        </w:tabs>
        <w:rPr>
          <w:noProof/>
        </w:rPr>
      </w:pPr>
      <w:r>
        <w:rPr>
          <w:noProof/>
        </w:rPr>
        <w:t>Visual Studio Team Foundation Server 2018 SQL Server 2017 technológiával, 38</w:t>
      </w:r>
    </w:p>
    <w:p w:rsidR="00BA407A" w:rsidRDefault="00BA407A">
      <w:pPr>
        <w:pStyle w:val="Index1"/>
        <w:tabs>
          <w:tab w:val="right" w:pos="5030"/>
        </w:tabs>
        <w:rPr>
          <w:noProof/>
        </w:rPr>
      </w:pPr>
      <w:r>
        <w:rPr>
          <w:noProof/>
        </w:rPr>
        <w:t>Visual Studio Test Professional 2017-Előfizetés, 37</w:t>
      </w:r>
    </w:p>
    <w:p w:rsidR="00BA407A" w:rsidRDefault="00BA407A">
      <w:pPr>
        <w:pStyle w:val="Index1"/>
        <w:tabs>
          <w:tab w:val="right" w:pos="5030"/>
        </w:tabs>
        <w:rPr>
          <w:noProof/>
        </w:rPr>
      </w:pPr>
      <w:r>
        <w:rPr>
          <w:noProof/>
        </w:rPr>
        <w:t>Visual Studio Test Professional előfizetés, 82</w:t>
      </w:r>
    </w:p>
    <w:p w:rsidR="00BA407A" w:rsidRDefault="00BA407A">
      <w:pPr>
        <w:pStyle w:val="Index1"/>
        <w:tabs>
          <w:tab w:val="right" w:pos="5030"/>
        </w:tabs>
        <w:rPr>
          <w:noProof/>
        </w:rPr>
      </w:pPr>
      <w:r>
        <w:rPr>
          <w:noProof/>
        </w:rPr>
        <w:t>Visual Studio Test Professional-Előfizetés, 88</w:t>
      </w:r>
    </w:p>
    <w:p w:rsidR="00BA407A" w:rsidRDefault="00BA407A">
      <w:pPr>
        <w:pStyle w:val="Index1"/>
        <w:tabs>
          <w:tab w:val="right" w:pos="5030"/>
        </w:tabs>
        <w:rPr>
          <w:noProof/>
        </w:rPr>
      </w:pPr>
      <w:r>
        <w:rPr>
          <w:noProof/>
        </w:rPr>
        <w:t>Windows 10 Education A3, 40</w:t>
      </w:r>
    </w:p>
    <w:p w:rsidR="00BA407A" w:rsidRDefault="00BA407A">
      <w:pPr>
        <w:pStyle w:val="Index1"/>
        <w:tabs>
          <w:tab w:val="right" w:pos="5030"/>
        </w:tabs>
        <w:rPr>
          <w:noProof/>
        </w:rPr>
      </w:pPr>
      <w:r>
        <w:rPr>
          <w:noProof/>
        </w:rPr>
        <w:t>Windows 10 Education A5, 40</w:t>
      </w:r>
    </w:p>
    <w:p w:rsidR="00BA407A" w:rsidRDefault="00BA407A">
      <w:pPr>
        <w:pStyle w:val="Index1"/>
        <w:tabs>
          <w:tab w:val="right" w:pos="5030"/>
        </w:tabs>
        <w:rPr>
          <w:noProof/>
        </w:rPr>
      </w:pPr>
      <w:r>
        <w:rPr>
          <w:noProof/>
        </w:rPr>
        <w:t>Windows 10 Education E5 csomag (Eszközönkénti), 40</w:t>
      </w:r>
    </w:p>
    <w:p w:rsidR="00BA407A" w:rsidRDefault="00BA407A">
      <w:pPr>
        <w:pStyle w:val="Index1"/>
        <w:tabs>
          <w:tab w:val="right" w:pos="5030"/>
        </w:tabs>
        <w:rPr>
          <w:noProof/>
        </w:rPr>
      </w:pPr>
      <w:r>
        <w:rPr>
          <w:noProof/>
        </w:rPr>
        <w:t>Windows 10 Education Frissítés, 40</w:t>
      </w:r>
    </w:p>
    <w:p w:rsidR="00BA407A" w:rsidRDefault="00BA407A">
      <w:pPr>
        <w:pStyle w:val="Index1"/>
        <w:tabs>
          <w:tab w:val="right" w:pos="5030"/>
        </w:tabs>
        <w:rPr>
          <w:noProof/>
        </w:rPr>
      </w:pPr>
      <w:r>
        <w:rPr>
          <w:noProof/>
        </w:rPr>
        <w:t>Windows 10 Enterprise E3 csomag Eszközönkénti Frissítési Garanciával, 40</w:t>
      </w:r>
    </w:p>
    <w:p w:rsidR="00BA407A" w:rsidRDefault="00BA407A">
      <w:pPr>
        <w:pStyle w:val="Index1"/>
        <w:tabs>
          <w:tab w:val="right" w:pos="5030"/>
        </w:tabs>
        <w:rPr>
          <w:noProof/>
        </w:rPr>
      </w:pPr>
      <w:r>
        <w:rPr>
          <w:noProof/>
        </w:rPr>
        <w:t>Windows 10 Enterprise E3 csomag Felhasználónkénti Frissítési Garanciával, 40</w:t>
      </w:r>
    </w:p>
    <w:p w:rsidR="00BA407A" w:rsidRDefault="00BA407A">
      <w:pPr>
        <w:pStyle w:val="Index1"/>
        <w:tabs>
          <w:tab w:val="right" w:pos="5030"/>
        </w:tabs>
        <w:rPr>
          <w:noProof/>
        </w:rPr>
      </w:pPr>
      <w:r>
        <w:rPr>
          <w:noProof/>
        </w:rPr>
        <w:t>Windows 10 Enterprise E3 csomag Felhasználónkénti Frissítési Garanciával – Frissítési Garanciából, 40</w:t>
      </w:r>
    </w:p>
    <w:p w:rsidR="00BA407A" w:rsidRDefault="00BA407A">
      <w:pPr>
        <w:pStyle w:val="Index1"/>
        <w:tabs>
          <w:tab w:val="right" w:pos="5030"/>
        </w:tabs>
        <w:rPr>
          <w:noProof/>
        </w:rPr>
      </w:pPr>
      <w:r>
        <w:rPr>
          <w:noProof/>
        </w:rPr>
        <w:t>Windows 10 Enterprise E3 csomag Felhasználónkénti Kiegészítő (E3 csomaghoz eszközönként), 40</w:t>
      </w:r>
    </w:p>
    <w:p w:rsidR="00BA407A" w:rsidRDefault="00BA407A">
      <w:pPr>
        <w:pStyle w:val="Index1"/>
        <w:tabs>
          <w:tab w:val="right" w:pos="5030"/>
        </w:tabs>
        <w:rPr>
          <w:noProof/>
        </w:rPr>
      </w:pPr>
      <w:r>
        <w:rPr>
          <w:noProof/>
        </w:rPr>
        <w:t>Windows 10 Enterprise E3 Felhasználónkénti (csak helyi), 40</w:t>
      </w:r>
    </w:p>
    <w:p w:rsidR="00BA407A" w:rsidRDefault="00BA407A">
      <w:pPr>
        <w:pStyle w:val="Index1"/>
        <w:tabs>
          <w:tab w:val="right" w:pos="5030"/>
        </w:tabs>
        <w:rPr>
          <w:noProof/>
        </w:rPr>
      </w:pPr>
      <w:r>
        <w:rPr>
          <w:noProof/>
        </w:rPr>
        <w:t>Windows 10 Enterprise E3/E5 csomag Felhasználónkénti, 40</w:t>
      </w:r>
    </w:p>
    <w:p w:rsidR="00BA407A" w:rsidRDefault="00BA407A">
      <w:pPr>
        <w:pStyle w:val="Index1"/>
        <w:tabs>
          <w:tab w:val="right" w:pos="5030"/>
        </w:tabs>
        <w:rPr>
          <w:noProof/>
        </w:rPr>
      </w:pPr>
      <w:r>
        <w:rPr>
          <w:noProof/>
        </w:rPr>
        <w:t>Windows 10 Enterprise E5 csomag Eszközönkénti vagy Felhasználónkénti Frissítési Garanciával, 40</w:t>
      </w:r>
    </w:p>
    <w:p w:rsidR="00BA407A" w:rsidRDefault="00BA407A">
      <w:pPr>
        <w:pStyle w:val="Index1"/>
        <w:tabs>
          <w:tab w:val="right" w:pos="5030"/>
        </w:tabs>
        <w:rPr>
          <w:noProof/>
        </w:rPr>
      </w:pPr>
      <w:r>
        <w:rPr>
          <w:noProof/>
        </w:rPr>
        <w:t>Windows 10 Enterprise E5 csomag Eszközönkénti vagy Felhasználónkénti Kiegészítő (E3 csomaghoz eszközönként) (SL), 40</w:t>
      </w:r>
    </w:p>
    <w:p w:rsidR="00BA407A" w:rsidRDefault="00BA407A">
      <w:pPr>
        <w:pStyle w:val="Index1"/>
        <w:tabs>
          <w:tab w:val="right" w:pos="5030"/>
        </w:tabs>
        <w:rPr>
          <w:noProof/>
        </w:rPr>
      </w:pPr>
      <w:r>
        <w:rPr>
          <w:noProof/>
        </w:rPr>
        <w:t>Windows 10 Enterprise E5 csomag Felhasználónkénti Frissítési Garanciával – Frissítési Garanciából, 40</w:t>
      </w:r>
    </w:p>
    <w:p w:rsidR="00BA407A" w:rsidRDefault="00BA407A">
      <w:pPr>
        <w:pStyle w:val="Index1"/>
        <w:tabs>
          <w:tab w:val="right" w:pos="5030"/>
        </w:tabs>
        <w:rPr>
          <w:noProof/>
        </w:rPr>
      </w:pPr>
      <w:r>
        <w:rPr>
          <w:noProof/>
        </w:rPr>
        <w:t>Windows 10 Enterprise LTSB 2015, 41</w:t>
      </w:r>
    </w:p>
    <w:p w:rsidR="00BA407A" w:rsidRDefault="00BA407A">
      <w:pPr>
        <w:pStyle w:val="Index1"/>
        <w:tabs>
          <w:tab w:val="right" w:pos="5030"/>
        </w:tabs>
        <w:rPr>
          <w:noProof/>
        </w:rPr>
      </w:pPr>
      <w:r>
        <w:rPr>
          <w:noProof/>
        </w:rPr>
        <w:t>Windows 10 Enterprise LTSB 2016 Frissítés (Eszközönkénti), 40</w:t>
      </w:r>
    </w:p>
    <w:p w:rsidR="00BA407A" w:rsidRDefault="00BA407A">
      <w:pPr>
        <w:pStyle w:val="Index1"/>
        <w:tabs>
          <w:tab w:val="right" w:pos="5030"/>
        </w:tabs>
        <w:rPr>
          <w:noProof/>
        </w:rPr>
      </w:pPr>
      <w:r>
        <w:rPr>
          <w:noProof/>
        </w:rPr>
        <w:t>Windows 10 Enterprise Virtuális Asztal Hozzáférési E3 csomag Eszközönkénti, 40</w:t>
      </w:r>
    </w:p>
    <w:p w:rsidR="00BA407A" w:rsidRDefault="00BA407A">
      <w:pPr>
        <w:pStyle w:val="Index1"/>
        <w:tabs>
          <w:tab w:val="right" w:pos="5030"/>
        </w:tabs>
        <w:rPr>
          <w:noProof/>
        </w:rPr>
      </w:pPr>
      <w:r>
        <w:rPr>
          <w:noProof/>
        </w:rPr>
        <w:t>Windows 10 Enterprise Virtuális Asztal Hozzáférési E3 csomag Felhasználónkénti, 40</w:t>
      </w:r>
    </w:p>
    <w:p w:rsidR="00BA407A" w:rsidRDefault="00BA407A">
      <w:pPr>
        <w:pStyle w:val="Index1"/>
        <w:tabs>
          <w:tab w:val="right" w:pos="5030"/>
        </w:tabs>
        <w:rPr>
          <w:noProof/>
        </w:rPr>
      </w:pPr>
      <w:r>
        <w:rPr>
          <w:noProof/>
        </w:rPr>
        <w:t>Windows 10 Enterprise Virtuális Asztal Hozzáférési E5 csomag Eszközönkénti, 40</w:t>
      </w:r>
    </w:p>
    <w:p w:rsidR="00BA407A" w:rsidRDefault="00BA407A">
      <w:pPr>
        <w:pStyle w:val="Index1"/>
        <w:tabs>
          <w:tab w:val="right" w:pos="5030"/>
        </w:tabs>
        <w:rPr>
          <w:noProof/>
        </w:rPr>
      </w:pPr>
      <w:r>
        <w:rPr>
          <w:noProof/>
        </w:rPr>
        <w:t>Windows 10 Enterprise Virtuális Asztal Hozzáférési E5 csomag Felhasználónkénti, 40</w:t>
      </w:r>
    </w:p>
    <w:p w:rsidR="00BA407A" w:rsidRDefault="00BA407A">
      <w:pPr>
        <w:pStyle w:val="Index1"/>
        <w:tabs>
          <w:tab w:val="right" w:pos="5030"/>
        </w:tabs>
        <w:rPr>
          <w:noProof/>
        </w:rPr>
      </w:pPr>
      <w:r>
        <w:rPr>
          <w:noProof/>
        </w:rPr>
        <w:t>Windows 10 Home-ról Pro-ra Joglicencelés, 40</w:t>
      </w:r>
    </w:p>
    <w:p w:rsidR="00BA407A" w:rsidRDefault="00BA407A">
      <w:pPr>
        <w:pStyle w:val="Index1"/>
        <w:tabs>
          <w:tab w:val="right" w:pos="5030"/>
        </w:tabs>
        <w:rPr>
          <w:noProof/>
        </w:rPr>
      </w:pPr>
      <w:r>
        <w:rPr>
          <w:noProof/>
        </w:rPr>
        <w:t>Windows 10 IoT Enterprise, 41</w:t>
      </w:r>
    </w:p>
    <w:p w:rsidR="00BA407A" w:rsidRDefault="00BA407A">
      <w:pPr>
        <w:pStyle w:val="Index1"/>
        <w:tabs>
          <w:tab w:val="right" w:pos="5030"/>
        </w:tabs>
        <w:rPr>
          <w:noProof/>
        </w:rPr>
      </w:pPr>
      <w:r>
        <w:rPr>
          <w:noProof/>
        </w:rPr>
        <w:t>Windows 10 IoT Enterprise kiskereskedelmi vagy vékony ügyfelek számára készített verzió, 42</w:t>
      </w:r>
    </w:p>
    <w:p w:rsidR="00BA407A" w:rsidRDefault="00BA407A">
      <w:pPr>
        <w:pStyle w:val="Index1"/>
        <w:tabs>
          <w:tab w:val="right" w:pos="5030"/>
        </w:tabs>
        <w:rPr>
          <w:noProof/>
        </w:rPr>
      </w:pPr>
      <w:r>
        <w:rPr>
          <w:noProof/>
        </w:rPr>
        <w:t>Windows 10 Oktatási E5 csomag Eszközönkénti Kiegészítő (E3 csomaghoz eszközönként), 40</w:t>
      </w:r>
    </w:p>
    <w:p w:rsidR="00BA407A" w:rsidRDefault="00BA407A">
      <w:pPr>
        <w:pStyle w:val="Index1"/>
        <w:tabs>
          <w:tab w:val="right" w:pos="5030"/>
        </w:tabs>
        <w:rPr>
          <w:noProof/>
        </w:rPr>
      </w:pPr>
      <w:r>
        <w:rPr>
          <w:noProof/>
        </w:rPr>
        <w:t>Windows 10 Pro Frissítés, 40</w:t>
      </w:r>
    </w:p>
    <w:p w:rsidR="00BA407A" w:rsidRDefault="00BA407A">
      <w:pPr>
        <w:pStyle w:val="Index1"/>
        <w:tabs>
          <w:tab w:val="right" w:pos="5030"/>
        </w:tabs>
        <w:rPr>
          <w:noProof/>
        </w:rPr>
      </w:pPr>
      <w:r>
        <w:rPr>
          <w:noProof/>
        </w:rPr>
        <w:t>Windows 2000 Professional for Embedded Systems, 41</w:t>
      </w:r>
    </w:p>
    <w:p w:rsidR="00BA407A" w:rsidRDefault="00BA407A">
      <w:pPr>
        <w:pStyle w:val="Index1"/>
        <w:tabs>
          <w:tab w:val="right" w:pos="5030"/>
        </w:tabs>
        <w:rPr>
          <w:noProof/>
        </w:rPr>
      </w:pPr>
      <w:r>
        <w:rPr>
          <w:noProof/>
        </w:rPr>
        <w:t>Windows 7, 41</w:t>
      </w:r>
    </w:p>
    <w:p w:rsidR="00BA407A" w:rsidRDefault="00BA407A">
      <w:pPr>
        <w:pStyle w:val="Index1"/>
        <w:tabs>
          <w:tab w:val="right" w:pos="5030"/>
        </w:tabs>
        <w:rPr>
          <w:noProof/>
        </w:rPr>
      </w:pPr>
      <w:r>
        <w:rPr>
          <w:noProof/>
        </w:rPr>
        <w:t>Windows 7 Professional for Embedded Systems, Ultimate for Embedded Systems, 41</w:t>
      </w:r>
    </w:p>
    <w:p w:rsidR="00BA407A" w:rsidRDefault="00BA407A">
      <w:pPr>
        <w:pStyle w:val="Index1"/>
        <w:tabs>
          <w:tab w:val="right" w:pos="5030"/>
        </w:tabs>
        <w:rPr>
          <w:noProof/>
        </w:rPr>
      </w:pPr>
      <w:r>
        <w:rPr>
          <w:noProof/>
        </w:rPr>
        <w:t>Windows 8.1 Enterprise Saját Telepítés, 40</w:t>
      </w:r>
    </w:p>
    <w:p w:rsidR="00BA407A" w:rsidRDefault="00BA407A">
      <w:pPr>
        <w:pStyle w:val="Index1"/>
        <w:tabs>
          <w:tab w:val="right" w:pos="5030"/>
        </w:tabs>
        <w:rPr>
          <w:noProof/>
        </w:rPr>
      </w:pPr>
      <w:r>
        <w:rPr>
          <w:noProof/>
        </w:rPr>
        <w:t>Windows Embedded 2009, 42</w:t>
      </w:r>
    </w:p>
    <w:p w:rsidR="00BA407A" w:rsidRDefault="00BA407A">
      <w:pPr>
        <w:pStyle w:val="Index1"/>
        <w:tabs>
          <w:tab w:val="right" w:pos="5030"/>
        </w:tabs>
        <w:rPr>
          <w:noProof/>
        </w:rPr>
      </w:pPr>
      <w:r>
        <w:rPr>
          <w:noProof/>
        </w:rPr>
        <w:t>Windows Embedded 8 és 8.1 Industry Retail, 42</w:t>
      </w:r>
    </w:p>
    <w:p w:rsidR="00BA407A" w:rsidRDefault="00BA407A">
      <w:pPr>
        <w:pStyle w:val="Index1"/>
        <w:tabs>
          <w:tab w:val="right" w:pos="5030"/>
        </w:tabs>
        <w:rPr>
          <w:noProof/>
        </w:rPr>
      </w:pPr>
      <w:r>
        <w:rPr>
          <w:noProof/>
        </w:rPr>
        <w:t>Windows Embedded 8 Standard, 42</w:t>
      </w:r>
    </w:p>
    <w:p w:rsidR="00BA407A" w:rsidRDefault="00BA407A">
      <w:pPr>
        <w:pStyle w:val="Index1"/>
        <w:tabs>
          <w:tab w:val="right" w:pos="5030"/>
        </w:tabs>
        <w:rPr>
          <w:noProof/>
        </w:rPr>
      </w:pPr>
      <w:r>
        <w:rPr>
          <w:noProof/>
        </w:rPr>
        <w:t>Windows Embedded 8 Standard Enterprise Kit (100-as csomag), 40</w:t>
      </w:r>
    </w:p>
    <w:p w:rsidR="00BA407A" w:rsidRDefault="00BA407A">
      <w:pPr>
        <w:pStyle w:val="Index1"/>
        <w:tabs>
          <w:tab w:val="right" w:pos="5030"/>
        </w:tabs>
        <w:rPr>
          <w:noProof/>
        </w:rPr>
      </w:pPr>
      <w:r>
        <w:rPr>
          <w:noProof/>
        </w:rPr>
        <w:t>Windows Embedded 8.1 Industry, 41</w:t>
      </w:r>
    </w:p>
    <w:p w:rsidR="00BA407A" w:rsidRDefault="00BA407A">
      <w:pPr>
        <w:pStyle w:val="Index1"/>
        <w:tabs>
          <w:tab w:val="right" w:pos="5030"/>
        </w:tabs>
        <w:rPr>
          <w:noProof/>
        </w:rPr>
      </w:pPr>
      <w:r>
        <w:rPr>
          <w:noProof/>
        </w:rPr>
        <w:t>Windows Embedded 8/8.1 Pro, Industry Pro, 42</w:t>
      </w:r>
    </w:p>
    <w:p w:rsidR="00BA407A" w:rsidRDefault="00BA407A">
      <w:pPr>
        <w:pStyle w:val="Index1"/>
        <w:tabs>
          <w:tab w:val="right" w:pos="5030"/>
        </w:tabs>
        <w:rPr>
          <w:noProof/>
        </w:rPr>
      </w:pPr>
      <w:r>
        <w:rPr>
          <w:noProof/>
        </w:rPr>
        <w:t>Windows Embedded for Point of Service, 42</w:t>
      </w:r>
    </w:p>
    <w:p w:rsidR="00BA407A" w:rsidRDefault="00BA407A">
      <w:pPr>
        <w:pStyle w:val="Index1"/>
        <w:tabs>
          <w:tab w:val="right" w:pos="5030"/>
        </w:tabs>
        <w:rPr>
          <w:noProof/>
        </w:rPr>
      </w:pPr>
      <w:r>
        <w:rPr>
          <w:noProof/>
        </w:rPr>
        <w:t>Windows Embedded POSReady 2009, 42</w:t>
      </w:r>
    </w:p>
    <w:p w:rsidR="00BA407A" w:rsidRDefault="00BA407A">
      <w:pPr>
        <w:pStyle w:val="Index1"/>
        <w:tabs>
          <w:tab w:val="right" w:pos="5030"/>
        </w:tabs>
        <w:rPr>
          <w:noProof/>
        </w:rPr>
      </w:pPr>
      <w:r>
        <w:rPr>
          <w:noProof/>
        </w:rPr>
        <w:t>Windows Embedded POSReady 7, 42</w:t>
      </w:r>
    </w:p>
    <w:p w:rsidR="00BA407A" w:rsidRDefault="00BA407A">
      <w:pPr>
        <w:pStyle w:val="Index1"/>
        <w:tabs>
          <w:tab w:val="right" w:pos="5030"/>
        </w:tabs>
        <w:rPr>
          <w:noProof/>
        </w:rPr>
      </w:pPr>
      <w:r>
        <w:rPr>
          <w:noProof/>
        </w:rPr>
        <w:t>Windows Embedded POSReady 7 Pro, 42</w:t>
      </w:r>
    </w:p>
    <w:p w:rsidR="00BA407A" w:rsidRDefault="00BA407A">
      <w:pPr>
        <w:pStyle w:val="Index1"/>
        <w:tabs>
          <w:tab w:val="right" w:pos="5030"/>
        </w:tabs>
        <w:rPr>
          <w:noProof/>
        </w:rPr>
      </w:pPr>
      <w:r>
        <w:rPr>
          <w:noProof/>
        </w:rPr>
        <w:t>Windows Embedded Standard 7, 42</w:t>
      </w:r>
    </w:p>
    <w:p w:rsidR="00BA407A" w:rsidRDefault="00BA407A">
      <w:pPr>
        <w:pStyle w:val="Index1"/>
        <w:tabs>
          <w:tab w:val="right" w:pos="5030"/>
        </w:tabs>
        <w:rPr>
          <w:noProof/>
        </w:rPr>
      </w:pPr>
      <w:r>
        <w:rPr>
          <w:noProof/>
        </w:rPr>
        <w:t>Windows HPC Server, 51</w:t>
      </w:r>
    </w:p>
    <w:p w:rsidR="00BA407A" w:rsidRDefault="00BA407A">
      <w:pPr>
        <w:pStyle w:val="Index1"/>
        <w:tabs>
          <w:tab w:val="right" w:pos="5030"/>
        </w:tabs>
        <w:rPr>
          <w:noProof/>
        </w:rPr>
      </w:pPr>
      <w:r>
        <w:rPr>
          <w:noProof/>
        </w:rPr>
        <w:t>Windows Kísérő Előfizetési, 45</w:t>
      </w:r>
    </w:p>
    <w:p w:rsidR="00BA407A" w:rsidRDefault="00BA407A">
      <w:pPr>
        <w:pStyle w:val="Index1"/>
        <w:tabs>
          <w:tab w:val="right" w:pos="5030"/>
        </w:tabs>
        <w:rPr>
          <w:noProof/>
        </w:rPr>
      </w:pPr>
      <w:r>
        <w:rPr>
          <w:noProof/>
        </w:rPr>
        <w:t>Windows MultiPoint Server 2012, 48</w:t>
      </w:r>
    </w:p>
    <w:p w:rsidR="00BA407A" w:rsidRDefault="00BA407A">
      <w:pPr>
        <w:pStyle w:val="Index1"/>
        <w:tabs>
          <w:tab w:val="right" w:pos="5030"/>
        </w:tabs>
        <w:rPr>
          <w:noProof/>
        </w:rPr>
      </w:pPr>
      <w:r>
        <w:rPr>
          <w:noProof/>
        </w:rPr>
        <w:t>Windows MultiPoint Server 2016 Premium, 47</w:t>
      </w:r>
    </w:p>
    <w:p w:rsidR="00BA407A" w:rsidRDefault="00BA407A">
      <w:pPr>
        <w:pStyle w:val="Index1"/>
        <w:tabs>
          <w:tab w:val="right" w:pos="5030"/>
        </w:tabs>
        <w:rPr>
          <w:noProof/>
        </w:rPr>
      </w:pPr>
      <w:r>
        <w:rPr>
          <w:noProof/>
        </w:rPr>
        <w:t>Windows Server 2012, 49</w:t>
      </w:r>
    </w:p>
    <w:p w:rsidR="00BA407A" w:rsidRDefault="00BA407A">
      <w:pPr>
        <w:pStyle w:val="Index1"/>
        <w:tabs>
          <w:tab w:val="right" w:pos="5030"/>
        </w:tabs>
        <w:rPr>
          <w:noProof/>
        </w:rPr>
      </w:pPr>
      <w:r>
        <w:rPr>
          <w:noProof/>
        </w:rPr>
        <w:t>Windows Server 2012 R2, 49</w:t>
      </w:r>
    </w:p>
    <w:p w:rsidR="00BA407A" w:rsidRDefault="00BA407A">
      <w:pPr>
        <w:pStyle w:val="Index1"/>
        <w:tabs>
          <w:tab w:val="right" w:pos="5030"/>
        </w:tabs>
        <w:rPr>
          <w:noProof/>
        </w:rPr>
      </w:pPr>
      <w:r>
        <w:rPr>
          <w:noProof/>
        </w:rPr>
        <w:t>Windows Server 2016 Active Directory Tartalomvédelmi Szolgáltatások CAL, 48</w:t>
      </w:r>
    </w:p>
    <w:p w:rsidR="00BA407A" w:rsidRDefault="00BA407A">
      <w:pPr>
        <w:pStyle w:val="Index1"/>
        <w:tabs>
          <w:tab w:val="right" w:pos="5030"/>
        </w:tabs>
        <w:rPr>
          <w:noProof/>
        </w:rPr>
      </w:pPr>
      <w:r>
        <w:rPr>
          <w:noProof/>
        </w:rPr>
        <w:t>Windows Server 2016 Active Directory Tartalomvédelmi Szolgáltatások Külső Csatlakozó, 49</w:t>
      </w:r>
    </w:p>
    <w:p w:rsidR="00BA407A" w:rsidRDefault="00BA407A">
      <w:pPr>
        <w:pStyle w:val="Index1"/>
        <w:tabs>
          <w:tab w:val="right" w:pos="5030"/>
        </w:tabs>
        <w:rPr>
          <w:noProof/>
        </w:rPr>
      </w:pPr>
      <w:r>
        <w:rPr>
          <w:noProof/>
        </w:rPr>
        <w:t>Windows Server 2016 CAL, 48, 49</w:t>
      </w:r>
    </w:p>
    <w:p w:rsidR="00BA407A" w:rsidRDefault="00BA407A">
      <w:pPr>
        <w:pStyle w:val="Index1"/>
        <w:tabs>
          <w:tab w:val="right" w:pos="5030"/>
        </w:tabs>
        <w:rPr>
          <w:noProof/>
        </w:rPr>
      </w:pPr>
      <w:r>
        <w:rPr>
          <w:noProof/>
        </w:rPr>
        <w:t>Windows Server 2016 Datacenter (16 Rendszermaglicencből álló csomagok), 49</w:t>
      </w:r>
    </w:p>
    <w:p w:rsidR="00BA407A" w:rsidRDefault="00BA407A">
      <w:pPr>
        <w:pStyle w:val="Index1"/>
        <w:tabs>
          <w:tab w:val="right" w:pos="5030"/>
        </w:tabs>
        <w:rPr>
          <w:noProof/>
        </w:rPr>
      </w:pPr>
      <w:r>
        <w:rPr>
          <w:noProof/>
        </w:rPr>
        <w:t>Windows Server 2016 Datacenter (2 Rendszermaglicencből álló csomagok), 49</w:t>
      </w:r>
    </w:p>
    <w:p w:rsidR="00BA407A" w:rsidRDefault="00BA407A">
      <w:pPr>
        <w:pStyle w:val="Index1"/>
        <w:tabs>
          <w:tab w:val="right" w:pos="5030"/>
        </w:tabs>
        <w:rPr>
          <w:noProof/>
        </w:rPr>
      </w:pPr>
      <w:r>
        <w:rPr>
          <w:noProof/>
        </w:rPr>
        <w:t>Windows Server 2016 Essentials, 49</w:t>
      </w:r>
    </w:p>
    <w:p w:rsidR="00BA407A" w:rsidRDefault="00BA407A">
      <w:pPr>
        <w:pStyle w:val="Index1"/>
        <w:tabs>
          <w:tab w:val="right" w:pos="5030"/>
        </w:tabs>
        <w:rPr>
          <w:noProof/>
        </w:rPr>
      </w:pPr>
      <w:r>
        <w:rPr>
          <w:noProof/>
        </w:rPr>
        <w:t>Windows Server 2016 Külső Csatlakozó, 49</w:t>
      </w:r>
    </w:p>
    <w:p w:rsidR="00BA407A" w:rsidRDefault="00BA407A">
      <w:pPr>
        <w:pStyle w:val="Index1"/>
        <w:tabs>
          <w:tab w:val="right" w:pos="5030"/>
        </w:tabs>
        <w:rPr>
          <w:noProof/>
        </w:rPr>
      </w:pPr>
      <w:r>
        <w:rPr>
          <w:noProof/>
        </w:rPr>
        <w:t>Windows Server 2016 Standard (16 Rendszermaglicencből álló csomagok), 49</w:t>
      </w:r>
    </w:p>
    <w:p w:rsidR="00BA407A" w:rsidRDefault="00BA407A">
      <w:pPr>
        <w:pStyle w:val="Index1"/>
        <w:tabs>
          <w:tab w:val="right" w:pos="5030"/>
        </w:tabs>
        <w:rPr>
          <w:noProof/>
        </w:rPr>
      </w:pPr>
      <w:r>
        <w:rPr>
          <w:noProof/>
        </w:rPr>
        <w:t>Windows Server 2016 Standard (2 Rendszermaglicencből álló csomagok), 49</w:t>
      </w:r>
    </w:p>
    <w:p w:rsidR="00BA407A" w:rsidRDefault="00BA407A">
      <w:pPr>
        <w:pStyle w:val="Index1"/>
        <w:tabs>
          <w:tab w:val="right" w:pos="5030"/>
        </w:tabs>
        <w:rPr>
          <w:noProof/>
        </w:rPr>
      </w:pPr>
      <w:r>
        <w:rPr>
          <w:noProof/>
        </w:rPr>
        <w:t>Windows Server 2016 Távoli asztali szolgáltatások CAL, 49</w:t>
      </w:r>
    </w:p>
    <w:p w:rsidR="00BA407A" w:rsidRDefault="00BA407A">
      <w:pPr>
        <w:pStyle w:val="Index1"/>
        <w:tabs>
          <w:tab w:val="right" w:pos="5030"/>
        </w:tabs>
        <w:rPr>
          <w:noProof/>
        </w:rPr>
      </w:pPr>
      <w:r>
        <w:rPr>
          <w:noProof/>
        </w:rPr>
        <w:t>Windows Server 2016 Távoli asztali szolgáltatások Külső Csatlakozó, 49</w:t>
      </w:r>
    </w:p>
    <w:p w:rsidR="00BA407A" w:rsidRDefault="00BA407A">
      <w:pPr>
        <w:pStyle w:val="Index1"/>
        <w:tabs>
          <w:tab w:val="right" w:pos="5030"/>
        </w:tabs>
        <w:rPr>
          <w:noProof/>
        </w:rPr>
      </w:pPr>
      <w:r>
        <w:rPr>
          <w:noProof/>
        </w:rPr>
        <w:t>Windows Server Datacenter, 82, 87, 88</w:t>
      </w:r>
    </w:p>
    <w:p w:rsidR="00BA407A" w:rsidRDefault="00BA407A">
      <w:pPr>
        <w:pStyle w:val="Index1"/>
        <w:tabs>
          <w:tab w:val="right" w:pos="5030"/>
        </w:tabs>
        <w:rPr>
          <w:noProof/>
        </w:rPr>
      </w:pPr>
      <w:r>
        <w:rPr>
          <w:noProof/>
        </w:rPr>
        <w:t>Windows Server Datacenter (2 Rendszermaglicencből álló csomagok), 18</w:t>
      </w:r>
    </w:p>
    <w:p w:rsidR="00BA407A" w:rsidRDefault="00BA407A">
      <w:pPr>
        <w:pStyle w:val="Index1"/>
        <w:tabs>
          <w:tab w:val="right" w:pos="5030"/>
        </w:tabs>
        <w:rPr>
          <w:noProof/>
        </w:rPr>
      </w:pPr>
      <w:r>
        <w:rPr>
          <w:noProof/>
        </w:rPr>
        <w:t>Windows Server Datacenter Prémium Frissítési Garancia Kiegészítő (2 csomagos Rendszermaglicenc), 17</w:t>
      </w:r>
    </w:p>
    <w:p w:rsidR="00BA407A" w:rsidRDefault="00BA407A">
      <w:pPr>
        <w:pStyle w:val="Index1"/>
        <w:tabs>
          <w:tab w:val="right" w:pos="5030"/>
        </w:tabs>
        <w:rPr>
          <w:noProof/>
        </w:rPr>
      </w:pPr>
      <w:r>
        <w:rPr>
          <w:noProof/>
        </w:rPr>
        <w:t>Windows Server Datacenter Rendszermag Prémium Frissítési Garancia Kiegészítő (16 Rendszermaglicencből álló csomagok), 49</w:t>
      </w:r>
    </w:p>
    <w:p w:rsidR="00BA407A" w:rsidRDefault="00BA407A">
      <w:pPr>
        <w:pStyle w:val="Index1"/>
        <w:tabs>
          <w:tab w:val="right" w:pos="5030"/>
        </w:tabs>
        <w:rPr>
          <w:noProof/>
        </w:rPr>
      </w:pPr>
      <w:r>
        <w:rPr>
          <w:noProof/>
        </w:rPr>
        <w:t>Windows Server Datacenter Rendszermag Prémium Frissítési Garancia Kiegészítő (2 Rendszermaglicencből álló csomagok), 49</w:t>
      </w:r>
    </w:p>
    <w:p w:rsidR="00BA407A" w:rsidRDefault="00BA407A">
      <w:pPr>
        <w:pStyle w:val="Index1"/>
        <w:tabs>
          <w:tab w:val="right" w:pos="5030"/>
        </w:tabs>
        <w:rPr>
          <w:noProof/>
        </w:rPr>
      </w:pPr>
      <w:r>
        <w:rPr>
          <w:noProof/>
        </w:rPr>
        <w:t>Windows Server Enterprise, 51, 82</w:t>
      </w:r>
    </w:p>
    <w:p w:rsidR="00BA407A" w:rsidRDefault="00BA407A">
      <w:pPr>
        <w:pStyle w:val="Index1"/>
        <w:tabs>
          <w:tab w:val="right" w:pos="5030"/>
        </w:tabs>
        <w:rPr>
          <w:noProof/>
        </w:rPr>
      </w:pPr>
      <w:r>
        <w:rPr>
          <w:noProof/>
        </w:rPr>
        <w:t>Windows Server for Itanium Based Systems, 51</w:t>
      </w:r>
    </w:p>
    <w:p w:rsidR="00BA407A" w:rsidRDefault="00BA407A">
      <w:pPr>
        <w:pStyle w:val="Index1"/>
        <w:tabs>
          <w:tab w:val="right" w:pos="5030"/>
        </w:tabs>
        <w:rPr>
          <w:noProof/>
        </w:rPr>
      </w:pPr>
      <w:r>
        <w:rPr>
          <w:noProof/>
        </w:rPr>
        <w:t>Windows Server HPC Edition, 51</w:t>
      </w:r>
    </w:p>
    <w:p w:rsidR="00BA407A" w:rsidRDefault="00BA407A">
      <w:pPr>
        <w:pStyle w:val="Index1"/>
        <w:tabs>
          <w:tab w:val="right" w:pos="5030"/>
        </w:tabs>
        <w:rPr>
          <w:noProof/>
        </w:rPr>
      </w:pPr>
      <w:r>
        <w:rPr>
          <w:noProof/>
        </w:rPr>
        <w:t>Windows Server Standard, 82, 87, 88</w:t>
      </w:r>
    </w:p>
    <w:p w:rsidR="00BA407A" w:rsidRDefault="00BA407A">
      <w:pPr>
        <w:pStyle w:val="Index1"/>
        <w:tabs>
          <w:tab w:val="right" w:pos="5030"/>
        </w:tabs>
        <w:rPr>
          <w:noProof/>
        </w:rPr>
      </w:pPr>
      <w:r>
        <w:rPr>
          <w:noProof/>
        </w:rPr>
        <w:t>Windows Server Standard (2 Rendszermaglicencből álló csomagok), 18</w:t>
      </w:r>
    </w:p>
    <w:p w:rsidR="00BA407A" w:rsidRDefault="00BA407A">
      <w:pPr>
        <w:pStyle w:val="Index1"/>
        <w:tabs>
          <w:tab w:val="right" w:pos="5030"/>
        </w:tabs>
        <w:rPr>
          <w:noProof/>
        </w:rPr>
      </w:pPr>
      <w:r>
        <w:rPr>
          <w:noProof/>
        </w:rPr>
        <w:t>Windows Server Standard Prémium Frissítési Garancia Kiegészítő (2 csomagos Rendszermaglicenc), 17</w:t>
      </w:r>
    </w:p>
    <w:p w:rsidR="00BA407A" w:rsidRDefault="00BA407A">
      <w:pPr>
        <w:pStyle w:val="Index1"/>
        <w:tabs>
          <w:tab w:val="right" w:pos="5030"/>
        </w:tabs>
        <w:rPr>
          <w:noProof/>
        </w:rPr>
      </w:pPr>
      <w:r>
        <w:rPr>
          <w:noProof/>
        </w:rPr>
        <w:t>Windows Server Standard Rendszermag Prémium Frissítési Garancia Kiegészítő (16 Rendszermaglicencből álló csomagok), 49</w:t>
      </w:r>
    </w:p>
    <w:p w:rsidR="00BA407A" w:rsidRDefault="00BA407A">
      <w:pPr>
        <w:pStyle w:val="Index1"/>
        <w:tabs>
          <w:tab w:val="right" w:pos="5030"/>
        </w:tabs>
        <w:rPr>
          <w:noProof/>
        </w:rPr>
      </w:pPr>
      <w:r>
        <w:rPr>
          <w:noProof/>
        </w:rPr>
        <w:t>Windows Server Standard Rendszermag Prémium Frissítési Garancia Kiegészítő (2 Rendszermaglicencből álló csomagok), 49</w:t>
      </w:r>
    </w:p>
    <w:p w:rsidR="00BA407A" w:rsidRDefault="00BA407A">
      <w:pPr>
        <w:pStyle w:val="Index1"/>
        <w:tabs>
          <w:tab w:val="right" w:pos="5030"/>
        </w:tabs>
        <w:rPr>
          <w:noProof/>
        </w:rPr>
      </w:pPr>
      <w:r>
        <w:rPr>
          <w:noProof/>
        </w:rPr>
        <w:t>Windows Server-tároló, 76</w:t>
      </w:r>
    </w:p>
    <w:p w:rsidR="00BA407A" w:rsidRDefault="00BA407A">
      <w:pPr>
        <w:pStyle w:val="Index1"/>
        <w:tabs>
          <w:tab w:val="right" w:pos="5030"/>
        </w:tabs>
        <w:rPr>
          <w:noProof/>
        </w:rPr>
      </w:pPr>
      <w:r>
        <w:rPr>
          <w:noProof/>
        </w:rPr>
        <w:t>Windows Servertől, 88</w:t>
      </w:r>
    </w:p>
    <w:p w:rsidR="00BA407A" w:rsidRDefault="00BA407A">
      <w:pPr>
        <w:pStyle w:val="Index1"/>
        <w:tabs>
          <w:tab w:val="right" w:pos="5030"/>
        </w:tabs>
        <w:rPr>
          <w:noProof/>
        </w:rPr>
      </w:pPr>
      <w:r>
        <w:rPr>
          <w:noProof/>
        </w:rPr>
        <w:t>Windows Small Business Server, 51</w:t>
      </w:r>
    </w:p>
    <w:p w:rsidR="00BA407A" w:rsidRDefault="00BA407A">
      <w:pPr>
        <w:pStyle w:val="Index1"/>
        <w:tabs>
          <w:tab w:val="right" w:pos="5030"/>
        </w:tabs>
        <w:rPr>
          <w:noProof/>
        </w:rPr>
      </w:pPr>
      <w:r>
        <w:rPr>
          <w:noProof/>
        </w:rPr>
        <w:t>Windows Vista, 41</w:t>
      </w:r>
    </w:p>
    <w:p w:rsidR="00BA407A" w:rsidRDefault="00BA407A">
      <w:pPr>
        <w:pStyle w:val="Index1"/>
        <w:tabs>
          <w:tab w:val="right" w:pos="5030"/>
        </w:tabs>
        <w:rPr>
          <w:noProof/>
        </w:rPr>
      </w:pPr>
      <w:r>
        <w:rPr>
          <w:noProof/>
        </w:rPr>
        <w:t>Windows Vista Business for Embedded Systems, Ultimate for Embedded Systems, 41</w:t>
      </w:r>
    </w:p>
    <w:p w:rsidR="00BA407A" w:rsidRDefault="00BA407A">
      <w:pPr>
        <w:pStyle w:val="Index1"/>
        <w:tabs>
          <w:tab w:val="right" w:pos="5030"/>
        </w:tabs>
        <w:rPr>
          <w:noProof/>
        </w:rPr>
      </w:pPr>
      <w:r>
        <w:rPr>
          <w:noProof/>
        </w:rPr>
        <w:t>Windows XP, 41</w:t>
      </w:r>
    </w:p>
    <w:p w:rsidR="00BA407A" w:rsidRDefault="00BA407A">
      <w:pPr>
        <w:pStyle w:val="Index1"/>
        <w:tabs>
          <w:tab w:val="right" w:pos="5030"/>
        </w:tabs>
        <w:rPr>
          <w:noProof/>
        </w:rPr>
      </w:pPr>
      <w:r>
        <w:rPr>
          <w:noProof/>
        </w:rPr>
        <w:t>Windows XP Embedded, 42</w:t>
      </w:r>
    </w:p>
    <w:p w:rsidR="00BA407A" w:rsidRDefault="00BA407A">
      <w:pPr>
        <w:pStyle w:val="Index1"/>
        <w:tabs>
          <w:tab w:val="right" w:pos="5030"/>
        </w:tabs>
        <w:rPr>
          <w:noProof/>
        </w:rPr>
      </w:pPr>
      <w:r>
        <w:rPr>
          <w:noProof/>
        </w:rPr>
        <w:t>Windows XP Professional for Embedded Systems, 41</w:t>
      </w:r>
    </w:p>
    <w:p w:rsidR="00BA407A" w:rsidRDefault="00BA407A">
      <w:pPr>
        <w:pStyle w:val="Index1"/>
        <w:tabs>
          <w:tab w:val="right" w:pos="5030"/>
        </w:tabs>
        <w:rPr>
          <w:noProof/>
        </w:rPr>
      </w:pPr>
      <w:r>
        <w:rPr>
          <w:noProof/>
        </w:rPr>
        <w:t>Word 2016, 22</w:t>
      </w:r>
    </w:p>
    <w:p w:rsidR="00BA407A" w:rsidRDefault="00BA407A">
      <w:pPr>
        <w:pStyle w:val="Index1"/>
        <w:tabs>
          <w:tab w:val="right" w:pos="5030"/>
        </w:tabs>
        <w:rPr>
          <w:noProof/>
        </w:rPr>
      </w:pPr>
      <w:r>
        <w:rPr>
          <w:noProof/>
        </w:rPr>
        <w:t>Word 2016 for Mac, 24</w:t>
      </w:r>
    </w:p>
    <w:p w:rsidR="00BA407A" w:rsidRDefault="00BA407A">
      <w:pPr>
        <w:pStyle w:val="Index1"/>
        <w:tabs>
          <w:tab w:val="right" w:pos="5030"/>
        </w:tabs>
        <w:rPr>
          <w:noProof/>
        </w:rPr>
      </w:pPr>
      <w:r>
        <w:rPr>
          <w:noProof/>
        </w:rPr>
        <w:t>Work at Home for Mac 2016, 24</w:t>
      </w:r>
    </w:p>
    <w:p w:rsidR="00BA407A" w:rsidRDefault="00BA407A">
      <w:pPr>
        <w:pStyle w:val="Index1"/>
        <w:tabs>
          <w:tab w:val="right" w:pos="5030"/>
        </w:tabs>
        <w:rPr>
          <w:noProof/>
        </w:rPr>
      </w:pPr>
      <w:r>
        <w:rPr>
          <w:noProof/>
        </w:rPr>
        <w:t>Workplace Analytics, 68</w:t>
      </w:r>
    </w:p>
    <w:p w:rsidR="00BA407A" w:rsidRDefault="00BA407A">
      <w:pPr>
        <w:pStyle w:val="ProductList-Body"/>
        <w:rPr>
          <w:noProof/>
        </w:rPr>
        <w:sectPr w:rsidR="00BA407A" w:rsidSect="00BA407A">
          <w:type w:val="continuous"/>
          <w:pgSz w:w="12240" w:h="15840" w:code="1"/>
          <w:pgMar w:top="1170" w:right="720" w:bottom="720" w:left="720" w:header="432" w:footer="288" w:gutter="0"/>
          <w:cols w:num="2" w:space="720"/>
        </w:sectPr>
      </w:pPr>
    </w:p>
    <w:p w:rsidR="008A7836" w:rsidRDefault="007540BA">
      <w:pPr>
        <w:pStyle w:val="ProductList-Body"/>
        <w:sectPr w:rsidR="008A7836" w:rsidSect="00BA407A">
          <w:type w:val="continuous"/>
          <w:pgSz w:w="12240" w:h="15840" w:code="1"/>
          <w:pgMar w:top="1170" w:right="720" w:bottom="720" w:left="720" w:header="432" w:footer="288" w:gutter="0"/>
          <w:cols w:num="2" w:space="360"/>
        </w:sectPr>
      </w:pPr>
      <w:r>
        <w:fldChar w:fldCharType="end"/>
      </w:r>
    </w:p>
    <w:p w:rsidR="008A7836" w:rsidRDefault="008A7836">
      <w:pPr>
        <w:pStyle w:val="ProductList-Body"/>
      </w:pPr>
    </w:p>
    <w:sectPr w:rsidR="008A7836"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40BA" w:rsidRDefault="007540BA" w:rsidP="007C7D4D">
      <w:pPr>
        <w:spacing w:after="0"/>
      </w:pPr>
      <w:r>
        <w:separator/>
      </w:r>
    </w:p>
    <w:p w:rsidR="007540BA" w:rsidRDefault="007540BA"/>
  </w:endnote>
  <w:endnote w:type="continuationSeparator" w:id="0">
    <w:p w:rsidR="007540BA" w:rsidRDefault="007540BA" w:rsidP="007C7D4D">
      <w:pPr>
        <w:spacing w:after="0"/>
      </w:pPr>
      <w:r>
        <w:continuationSeparator/>
      </w:r>
    </w:p>
    <w:p w:rsidR="007540BA" w:rsidRDefault="007540BA"/>
  </w:endnote>
  <w:endnote w:type="continuationNotice" w:id="1">
    <w:p w:rsidR="007540BA" w:rsidRDefault="007540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4">
            <w:r w:rsidR="007540B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1"/>
      <w:gridCol w:w="222"/>
      <w:gridCol w:w="1226"/>
      <w:gridCol w:w="222"/>
      <w:gridCol w:w="1099"/>
      <w:gridCol w:w="222"/>
      <w:gridCol w:w="1203"/>
      <w:gridCol w:w="222"/>
      <w:gridCol w:w="1127"/>
      <w:gridCol w:w="222"/>
      <w:gridCol w:w="1150"/>
      <w:gridCol w:w="222"/>
      <w:gridCol w:w="1286"/>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844">
            <w:r w:rsidR="007540BA">
              <w:rPr>
                <w:color w:val="00467F"/>
                <w:u w:val="single"/>
              </w:rPr>
              <w:t>Szolgáltatásmutató</w:t>
            </w:r>
          </w:hyperlink>
        </w:p>
      </w:tc>
    </w:tr>
  </w:tbl>
  <w:p w:rsidR="008A7836" w:rsidRDefault="008A7836"/>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A78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842">
            <w:r w:rsidR="007540B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1">
            <w:r w:rsidR="007540B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36">
            <w:r w:rsidR="007540B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7">
            <w:r w:rsidR="007540B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8">
            <w:r w:rsidR="007540B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49">
            <w:r w:rsidR="007540B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A7836" w:rsidRDefault="00515DE7">
          <w:pPr>
            <w:pStyle w:val="PURFooterText"/>
            <w:jc w:val="center"/>
          </w:pPr>
          <w:hyperlink w:anchor="_Sec591">
            <w:r w:rsidR="007540B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A7836" w:rsidRDefault="008A78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A7836" w:rsidRDefault="00515DE7">
          <w:pPr>
            <w:pStyle w:val="PURFooterText"/>
            <w:jc w:val="center"/>
          </w:pPr>
          <w:hyperlink w:anchor="_Sec844">
            <w:r w:rsidR="007540BA">
              <w:rPr>
                <w:color w:val="00467F"/>
                <w:u w:val="single"/>
              </w:rPr>
              <w:t>Szolgáltatásmutató</w:t>
            </w:r>
          </w:hyperlink>
        </w:p>
      </w:tc>
    </w:tr>
  </w:tbl>
  <w:p w:rsidR="008A7836" w:rsidRDefault="008A78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40BA" w:rsidRDefault="007540BA" w:rsidP="007C7D4D">
      <w:pPr>
        <w:spacing w:after="0"/>
      </w:pPr>
      <w:r>
        <w:separator/>
      </w:r>
    </w:p>
    <w:p w:rsidR="007540BA" w:rsidRDefault="007540BA"/>
  </w:footnote>
  <w:footnote w:type="continuationSeparator" w:id="0">
    <w:p w:rsidR="007540BA" w:rsidRDefault="007540BA" w:rsidP="007C7D4D">
      <w:pPr>
        <w:spacing w:after="0"/>
      </w:pPr>
      <w:r>
        <w:continuationSeparator/>
      </w:r>
    </w:p>
    <w:p w:rsidR="007540BA" w:rsidRDefault="007540BA"/>
  </w:footnote>
  <w:footnote w:type="continuationNotice" w:id="1">
    <w:p w:rsidR="007540BA" w:rsidRDefault="007540B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515DE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8A7836">
      <w:tc>
        <w:tcPr>
          <w:tcW w:w="8560" w:type="dxa"/>
        </w:tcPr>
        <w:p w:rsidR="008A7836" w:rsidRDefault="007540BA">
          <w:pPr>
            <w:pStyle w:val="PURHeaderText"/>
          </w:pPr>
          <w:r>
            <w:t>A Microsoft Mennyiségi Licencprogramjának Feltételei (magyar, 2017. december)</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515DE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A7836">
      <w:tc>
        <w:tcPr>
          <w:tcW w:w="8560" w:type="dxa"/>
        </w:tcPr>
        <w:p w:rsidR="008A7836" w:rsidRDefault="007540BA">
          <w:pPr>
            <w:pStyle w:val="PURHeaderText"/>
          </w:pPr>
          <w:r>
            <w:t>A Microsoft Mennyiségi Licencprogramjának Feltételei (magyar, 2017. december)</w:t>
          </w:r>
        </w:p>
      </w:tc>
      <w:tc>
        <w:tcPr>
          <w:tcW w:w="3680" w:type="dxa"/>
        </w:tcPr>
        <w:p w:rsidR="008A7836" w:rsidRDefault="007540B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515DE7">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515DE7">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515DE7">
            <w:rPr>
              <w:noProof/>
            </w:rPr>
            <w:t>20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BA407A">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BA407A">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BA407A">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A7836">
      <w:tc>
        <w:tcPr>
          <w:tcW w:w="8560" w:type="dxa"/>
        </w:tcPr>
        <w:p w:rsidR="008A7836" w:rsidRDefault="007540BA">
          <w:pPr>
            <w:pStyle w:val="PURHeaderText"/>
          </w:pPr>
          <w:r>
            <w:t xml:space="preserve">A Microsoft Mennyiségi Licencprogramjának Feltételei (magyar, </w:t>
          </w:r>
          <w:r w:rsidR="00BA407A" w:rsidRPr="00BA407A">
            <w:t>2018. január</w:t>
          </w:r>
          <w:r>
            <w:t>)</w:t>
          </w:r>
        </w:p>
      </w:tc>
      <w:tc>
        <w:tcPr>
          <w:tcW w:w="3680" w:type="dxa"/>
        </w:tcPr>
        <w:p w:rsidR="008A7836" w:rsidRDefault="007540BA">
          <w:pPr>
            <w:pStyle w:val="PURHeaderText"/>
            <w:jc w:val="right"/>
          </w:pPr>
          <w:r>
            <w:fldChar w:fldCharType="begin"/>
          </w:r>
          <w:r>
            <w:instrText xml:space="preserve"> PAGE \* MERGEFORMAT </w:instrText>
          </w:r>
          <w:r>
            <w:fldChar w:fldCharType="separate"/>
          </w:r>
          <w:r w:rsidR="00BA407A">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A7836">
      <w:tc>
        <w:tcPr>
          <w:tcW w:w="8560" w:type="dxa"/>
        </w:tcPr>
        <w:p w:rsidR="008A7836" w:rsidRDefault="007540BA">
          <w:pPr>
            <w:pStyle w:val="PURHeaderText"/>
          </w:pPr>
          <w:r>
            <w:t>A Microsoft Mennyiségi Licencprogramjának Feltételei (magyar, 2017. december)</w:t>
          </w:r>
        </w:p>
      </w:tc>
      <w:tc>
        <w:tcPr>
          <w:tcW w:w="3680" w:type="dxa"/>
        </w:tcPr>
        <w:p w:rsidR="008A7836" w:rsidRDefault="007540B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21F70"/>
    <w:multiLevelType w:val="multilevel"/>
    <w:tmpl w:val="91587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36BAF"/>
    <w:multiLevelType w:val="multilevel"/>
    <w:tmpl w:val="AD46C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83604"/>
    <w:multiLevelType w:val="multilevel"/>
    <w:tmpl w:val="E0B079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F0798"/>
    <w:multiLevelType w:val="multilevel"/>
    <w:tmpl w:val="0358B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93134"/>
    <w:multiLevelType w:val="multilevel"/>
    <w:tmpl w:val="B010F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F7059"/>
    <w:multiLevelType w:val="multilevel"/>
    <w:tmpl w:val="B95A6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37CA1"/>
    <w:multiLevelType w:val="multilevel"/>
    <w:tmpl w:val="EDDE0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391B38"/>
    <w:multiLevelType w:val="multilevel"/>
    <w:tmpl w:val="E41E1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88474D"/>
    <w:multiLevelType w:val="multilevel"/>
    <w:tmpl w:val="2F0EA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B3FE0"/>
    <w:multiLevelType w:val="multilevel"/>
    <w:tmpl w:val="8436A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63CBB"/>
    <w:multiLevelType w:val="multilevel"/>
    <w:tmpl w:val="1668F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A6169"/>
    <w:multiLevelType w:val="multilevel"/>
    <w:tmpl w:val="71B6DE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5F279E"/>
    <w:multiLevelType w:val="multilevel"/>
    <w:tmpl w:val="04FECB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CC0293"/>
    <w:multiLevelType w:val="multilevel"/>
    <w:tmpl w:val="DF38FB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370B12"/>
    <w:multiLevelType w:val="multilevel"/>
    <w:tmpl w:val="C6FAE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84635"/>
    <w:multiLevelType w:val="multilevel"/>
    <w:tmpl w:val="4A4832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9A6881"/>
    <w:multiLevelType w:val="multilevel"/>
    <w:tmpl w:val="BAF4C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4206A5"/>
    <w:multiLevelType w:val="multilevel"/>
    <w:tmpl w:val="1C5AE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083B51"/>
    <w:multiLevelType w:val="multilevel"/>
    <w:tmpl w:val="963E51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981CD5"/>
    <w:multiLevelType w:val="multilevel"/>
    <w:tmpl w:val="B9B83B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07DB4"/>
    <w:multiLevelType w:val="multilevel"/>
    <w:tmpl w:val="7A685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3E300C"/>
    <w:multiLevelType w:val="multilevel"/>
    <w:tmpl w:val="DBBE8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6202CA"/>
    <w:multiLevelType w:val="multilevel"/>
    <w:tmpl w:val="6FC2C9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666DD4"/>
    <w:multiLevelType w:val="multilevel"/>
    <w:tmpl w:val="77C2BE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BA7122"/>
    <w:multiLevelType w:val="multilevel"/>
    <w:tmpl w:val="EAC4E9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E153F7"/>
    <w:multiLevelType w:val="multilevel"/>
    <w:tmpl w:val="012412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9824CF"/>
    <w:multiLevelType w:val="multilevel"/>
    <w:tmpl w:val="ACD606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573AE6"/>
    <w:multiLevelType w:val="multilevel"/>
    <w:tmpl w:val="83640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6C4187"/>
    <w:multiLevelType w:val="multilevel"/>
    <w:tmpl w:val="167A8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7A715D"/>
    <w:multiLevelType w:val="multilevel"/>
    <w:tmpl w:val="B8EA7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11EA8"/>
    <w:multiLevelType w:val="multilevel"/>
    <w:tmpl w:val="B3CE7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7335C3"/>
    <w:multiLevelType w:val="multilevel"/>
    <w:tmpl w:val="53D6A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E84452"/>
    <w:multiLevelType w:val="multilevel"/>
    <w:tmpl w:val="8C18EC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E218D0"/>
    <w:multiLevelType w:val="multilevel"/>
    <w:tmpl w:val="24925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D6124E"/>
    <w:multiLevelType w:val="multilevel"/>
    <w:tmpl w:val="B9CEAD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AA6608"/>
    <w:multiLevelType w:val="multilevel"/>
    <w:tmpl w:val="1E9A6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AC5EF3"/>
    <w:multiLevelType w:val="multilevel"/>
    <w:tmpl w:val="A36E4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F53F77"/>
    <w:multiLevelType w:val="multilevel"/>
    <w:tmpl w:val="FDBEED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8561E5"/>
    <w:multiLevelType w:val="multilevel"/>
    <w:tmpl w:val="C0B0C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A77796"/>
    <w:multiLevelType w:val="multilevel"/>
    <w:tmpl w:val="08669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5F45F8"/>
    <w:multiLevelType w:val="multilevel"/>
    <w:tmpl w:val="22660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870CF1"/>
    <w:multiLevelType w:val="multilevel"/>
    <w:tmpl w:val="32BA5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252D75"/>
    <w:multiLevelType w:val="multilevel"/>
    <w:tmpl w:val="34C03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FE4F8F"/>
    <w:multiLevelType w:val="multilevel"/>
    <w:tmpl w:val="D23831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2F0A6F"/>
    <w:multiLevelType w:val="multilevel"/>
    <w:tmpl w:val="DC1834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D6FE6"/>
    <w:multiLevelType w:val="multilevel"/>
    <w:tmpl w:val="3488B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A240D8"/>
    <w:multiLevelType w:val="multilevel"/>
    <w:tmpl w:val="9DC2AD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572F79"/>
    <w:multiLevelType w:val="multilevel"/>
    <w:tmpl w:val="EFA07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240293"/>
    <w:multiLevelType w:val="multilevel"/>
    <w:tmpl w:val="D862A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BB51C7"/>
    <w:multiLevelType w:val="multilevel"/>
    <w:tmpl w:val="0D6E8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6F512F"/>
    <w:multiLevelType w:val="multilevel"/>
    <w:tmpl w:val="8042D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0D02E0"/>
    <w:multiLevelType w:val="multilevel"/>
    <w:tmpl w:val="D1B47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BD08E1"/>
    <w:multiLevelType w:val="multilevel"/>
    <w:tmpl w:val="8A80D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FB4C33"/>
    <w:multiLevelType w:val="multilevel"/>
    <w:tmpl w:val="FF502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4833D5"/>
    <w:multiLevelType w:val="multilevel"/>
    <w:tmpl w:val="6B309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484738"/>
    <w:multiLevelType w:val="multilevel"/>
    <w:tmpl w:val="090A14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FF01FC"/>
    <w:multiLevelType w:val="multilevel"/>
    <w:tmpl w:val="B63A4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6D6F99"/>
    <w:multiLevelType w:val="multilevel"/>
    <w:tmpl w:val="37C4A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3B6D95"/>
    <w:multiLevelType w:val="multilevel"/>
    <w:tmpl w:val="79506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A86D17"/>
    <w:multiLevelType w:val="multilevel"/>
    <w:tmpl w:val="A5183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876F01"/>
    <w:multiLevelType w:val="multilevel"/>
    <w:tmpl w:val="9AAC4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1638E5"/>
    <w:multiLevelType w:val="multilevel"/>
    <w:tmpl w:val="F2BE2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2D21A0"/>
    <w:multiLevelType w:val="multilevel"/>
    <w:tmpl w:val="4ECC7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3110E9"/>
    <w:multiLevelType w:val="multilevel"/>
    <w:tmpl w:val="EE20E4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333D23"/>
    <w:multiLevelType w:val="multilevel"/>
    <w:tmpl w:val="67524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40"/>
  </w:num>
  <w:num w:numId="3">
    <w:abstractNumId w:val="26"/>
  </w:num>
  <w:num w:numId="4">
    <w:abstractNumId w:val="57"/>
  </w:num>
  <w:num w:numId="5">
    <w:abstractNumId w:val="63"/>
  </w:num>
  <w:num w:numId="6">
    <w:abstractNumId w:val="9"/>
  </w:num>
  <w:num w:numId="7">
    <w:abstractNumId w:val="39"/>
  </w:num>
  <w:num w:numId="8">
    <w:abstractNumId w:val="35"/>
  </w:num>
  <w:num w:numId="9">
    <w:abstractNumId w:val="18"/>
  </w:num>
  <w:num w:numId="10">
    <w:abstractNumId w:val="24"/>
  </w:num>
  <w:num w:numId="11">
    <w:abstractNumId w:val="29"/>
  </w:num>
  <w:num w:numId="12">
    <w:abstractNumId w:val="16"/>
  </w:num>
  <w:num w:numId="13">
    <w:abstractNumId w:val="2"/>
  </w:num>
  <w:num w:numId="14">
    <w:abstractNumId w:val="46"/>
  </w:num>
  <w:num w:numId="15">
    <w:abstractNumId w:val="66"/>
  </w:num>
  <w:num w:numId="16">
    <w:abstractNumId w:val="28"/>
  </w:num>
  <w:num w:numId="17">
    <w:abstractNumId w:val="1"/>
  </w:num>
  <w:num w:numId="18">
    <w:abstractNumId w:val="37"/>
  </w:num>
  <w:num w:numId="19">
    <w:abstractNumId w:val="27"/>
  </w:num>
  <w:num w:numId="20">
    <w:abstractNumId w:val="4"/>
  </w:num>
  <w:num w:numId="21">
    <w:abstractNumId w:val="54"/>
  </w:num>
  <w:num w:numId="22">
    <w:abstractNumId w:val="11"/>
  </w:num>
  <w:num w:numId="23">
    <w:abstractNumId w:val="52"/>
  </w:num>
  <w:num w:numId="24">
    <w:abstractNumId w:val="20"/>
  </w:num>
  <w:num w:numId="25">
    <w:abstractNumId w:val="59"/>
  </w:num>
  <w:num w:numId="26">
    <w:abstractNumId w:val="56"/>
  </w:num>
  <w:num w:numId="27">
    <w:abstractNumId w:val="64"/>
  </w:num>
  <w:num w:numId="28">
    <w:abstractNumId w:val="62"/>
  </w:num>
  <w:num w:numId="29">
    <w:abstractNumId w:val="60"/>
  </w:num>
  <w:num w:numId="30">
    <w:abstractNumId w:val="43"/>
  </w:num>
  <w:num w:numId="31">
    <w:abstractNumId w:val="14"/>
  </w:num>
  <w:num w:numId="32">
    <w:abstractNumId w:val="6"/>
  </w:num>
  <w:num w:numId="33">
    <w:abstractNumId w:val="7"/>
  </w:num>
  <w:num w:numId="34">
    <w:abstractNumId w:val="48"/>
  </w:num>
  <w:num w:numId="35">
    <w:abstractNumId w:val="51"/>
  </w:num>
  <w:num w:numId="36">
    <w:abstractNumId w:val="19"/>
  </w:num>
  <w:num w:numId="37">
    <w:abstractNumId w:val="13"/>
  </w:num>
  <w:num w:numId="38">
    <w:abstractNumId w:val="53"/>
  </w:num>
  <w:num w:numId="39">
    <w:abstractNumId w:val="38"/>
  </w:num>
  <w:num w:numId="40">
    <w:abstractNumId w:val="42"/>
  </w:num>
  <w:num w:numId="41">
    <w:abstractNumId w:val="61"/>
  </w:num>
  <w:num w:numId="42">
    <w:abstractNumId w:val="10"/>
  </w:num>
  <w:num w:numId="43">
    <w:abstractNumId w:val="58"/>
  </w:num>
  <w:num w:numId="44">
    <w:abstractNumId w:val="33"/>
  </w:num>
  <w:num w:numId="45">
    <w:abstractNumId w:val="3"/>
  </w:num>
  <w:num w:numId="46">
    <w:abstractNumId w:val="47"/>
  </w:num>
  <w:num w:numId="47">
    <w:abstractNumId w:val="44"/>
  </w:num>
  <w:num w:numId="48">
    <w:abstractNumId w:val="30"/>
  </w:num>
  <w:num w:numId="49">
    <w:abstractNumId w:val="50"/>
  </w:num>
  <w:num w:numId="50">
    <w:abstractNumId w:val="49"/>
  </w:num>
  <w:num w:numId="51">
    <w:abstractNumId w:val="31"/>
  </w:num>
  <w:num w:numId="52">
    <w:abstractNumId w:val="15"/>
  </w:num>
  <w:num w:numId="53">
    <w:abstractNumId w:val="21"/>
  </w:num>
  <w:num w:numId="54">
    <w:abstractNumId w:val="32"/>
  </w:num>
  <w:num w:numId="55">
    <w:abstractNumId w:val="34"/>
  </w:num>
  <w:num w:numId="56">
    <w:abstractNumId w:val="45"/>
  </w:num>
  <w:num w:numId="57">
    <w:abstractNumId w:val="25"/>
  </w:num>
  <w:num w:numId="58">
    <w:abstractNumId w:val="55"/>
  </w:num>
  <w:num w:numId="59">
    <w:abstractNumId w:val="0"/>
  </w:num>
  <w:num w:numId="60">
    <w:abstractNumId w:val="23"/>
  </w:num>
  <w:num w:numId="61">
    <w:abstractNumId w:val="22"/>
  </w:num>
  <w:num w:numId="62">
    <w:abstractNumId w:val="12"/>
  </w:num>
  <w:num w:numId="63">
    <w:abstractNumId w:val="65"/>
  </w:num>
  <w:num w:numId="64">
    <w:abstractNumId w:val="17"/>
  </w:num>
  <w:num w:numId="65">
    <w:abstractNumId w:val="36"/>
  </w:num>
  <w:num w:numId="66">
    <w:abstractNumId w:val="5"/>
  </w:num>
  <w:num w:numId="67">
    <w:abstractNumId w:val="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sXAU+pyxOXE+hFDIrozZSaQlMdTKqy7B6HqoTglkulRkbKYR7xie+AzwMm1cUyfV1NPpnjf3Vpx46TV06FkZw==" w:salt="TFz6SYThcMhBtOl0bj7vp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DE7"/>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0BA"/>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7836"/>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407A"/>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407A"/>
    <w:rPr>
      <w:color w:val="808080"/>
      <w:shd w:val="clear" w:color="auto" w:fill="E6E6E6"/>
    </w:rPr>
  </w:style>
  <w:style w:type="paragraph" w:styleId="Index2">
    <w:name w:val="index 2"/>
    <w:basedOn w:val="Normal"/>
    <w:next w:val="Normal"/>
    <w:autoRedefine/>
    <w:uiPriority w:val="99"/>
    <w:semiHidden/>
    <w:unhideWhenUsed/>
    <w:rsid w:val="00BA40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1CFA078-DB74-47F4-B268-1B2B24963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124591</Words>
  <Characters>710174</Characters>
  <Application>Microsoft Office Word</Application>
  <DocSecurity>8</DocSecurity>
  <Lines>5918</Lines>
  <Paragraphs>1666</Paragraphs>
  <ScaleCrop>false</ScaleCrop>
  <Company/>
  <LinksUpToDate>false</LinksUpToDate>
  <CharactersWithSpaces>833099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2017-12-27T02:31:00Z</dcterms:created>
  <dcterms:modified xsi:type="dcterms:W3CDTF">2017-12-27T02:31:00Z</dcterms:modified>
</cp:coreProperties>
</file>