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94B2E" w:rsidRDefault="00C94B2E">
      <w:pPr>
        <w:pStyle w:val="PURBody"/>
        <w:shd w:val="clear" w:color="auto" w:fill="00188F"/>
        <w:tabs>
          <w:tab w:val="clear" w:pos="360"/>
        </w:tabs>
        <w:ind w:right="7920" w:firstLine="360"/>
        <w:rPr>
          <w:color w:val="FFFFFF"/>
          <w:sz w:val="6"/>
          <w:szCs w:val="6"/>
        </w:rPr>
      </w:pPr>
    </w:p>
    <w:p w:rsidR="00C94B2E" w:rsidRDefault="00626E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94B2E" w:rsidRDefault="00626E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C94B2E" w:rsidRDefault="00C94B2E">
      <w:pPr>
        <w:pStyle w:val="PURBody"/>
        <w:shd w:val="clear" w:color="auto" w:fill="00188F"/>
        <w:tabs>
          <w:tab w:val="clear" w:pos="360"/>
        </w:tabs>
        <w:spacing w:after="0"/>
        <w:ind w:right="7920" w:firstLine="360"/>
        <w:rPr>
          <w:color w:val="FFFFFF" w:themeColor="background1"/>
          <w:szCs w:val="18"/>
        </w:rPr>
      </w:pPr>
    </w:p>
    <w:p w:rsidR="00C94B2E" w:rsidRDefault="00C94B2E">
      <w:pPr>
        <w:pStyle w:val="PURBody"/>
        <w:shd w:val="clear" w:color="auto" w:fill="00188F"/>
        <w:tabs>
          <w:tab w:val="clear" w:pos="360"/>
        </w:tabs>
        <w:spacing w:after="0"/>
        <w:ind w:right="7920" w:firstLine="360"/>
        <w:rPr>
          <w:color w:val="FFFFFF" w:themeColor="background1"/>
          <w:szCs w:val="18"/>
        </w:rPr>
      </w:pPr>
    </w:p>
    <w:p w:rsidR="00C94B2E" w:rsidRDefault="00C94B2E">
      <w:pPr>
        <w:pStyle w:val="PURBody"/>
        <w:shd w:val="clear" w:color="auto" w:fill="00188F"/>
        <w:tabs>
          <w:tab w:val="clear" w:pos="360"/>
        </w:tabs>
        <w:spacing w:after="0"/>
        <w:ind w:right="7920" w:firstLine="360"/>
        <w:rPr>
          <w:color w:val="FFFFFF" w:themeColor="background1"/>
          <w:szCs w:val="18"/>
        </w:rPr>
      </w:pPr>
    </w:p>
    <w:p w:rsidR="00C94B2E" w:rsidRDefault="00C94B2E">
      <w:pPr>
        <w:pStyle w:val="PURBody"/>
        <w:shd w:val="clear" w:color="auto" w:fill="00188F"/>
        <w:tabs>
          <w:tab w:val="clear" w:pos="360"/>
        </w:tabs>
        <w:spacing w:after="0"/>
        <w:ind w:right="7920" w:firstLine="360"/>
        <w:rPr>
          <w:color w:val="FFFFFF" w:themeColor="background1"/>
          <w:szCs w:val="18"/>
        </w:rPr>
      </w:pPr>
    </w:p>
    <w:p w:rsidR="00C94B2E" w:rsidRDefault="00C94B2E">
      <w:pPr>
        <w:pStyle w:val="PURBody"/>
        <w:shd w:val="clear" w:color="auto" w:fill="00188F"/>
        <w:tabs>
          <w:tab w:val="clear" w:pos="360"/>
        </w:tabs>
        <w:spacing w:after="0"/>
        <w:ind w:right="7920" w:firstLine="360"/>
        <w:rPr>
          <w:color w:val="FFFFFF" w:themeColor="background1"/>
          <w:szCs w:val="18"/>
        </w:rPr>
      </w:pPr>
    </w:p>
    <w:p w:rsidR="00C94B2E" w:rsidRDefault="00C94B2E">
      <w:pPr>
        <w:pStyle w:val="PURBody"/>
        <w:shd w:val="clear" w:color="auto" w:fill="0072C6"/>
        <w:tabs>
          <w:tab w:val="clear" w:pos="360"/>
        </w:tabs>
        <w:ind w:right="1800" w:firstLine="360"/>
        <w:rPr>
          <w:sz w:val="72"/>
          <w:szCs w:val="72"/>
        </w:rPr>
      </w:pPr>
    </w:p>
    <w:p w:rsidR="00C94B2E" w:rsidRDefault="00C94B2E">
      <w:pPr>
        <w:pStyle w:val="PURBody"/>
        <w:shd w:val="clear" w:color="auto" w:fill="0072C6"/>
        <w:tabs>
          <w:tab w:val="clear" w:pos="360"/>
          <w:tab w:val="left" w:pos="180"/>
        </w:tabs>
        <w:ind w:right="1800" w:firstLine="360"/>
        <w:rPr>
          <w:color w:val="FFFFFF" w:themeColor="background1"/>
          <w:sz w:val="72"/>
          <w:szCs w:val="72"/>
        </w:rPr>
      </w:pPr>
    </w:p>
    <w:p w:rsidR="00C94B2E" w:rsidRDefault="00626E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C94B2E" w:rsidRDefault="00626E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C94B2E" w:rsidRDefault="00C94B2E">
      <w:pPr>
        <w:pStyle w:val="PURBody"/>
        <w:shd w:val="clear" w:color="auto" w:fill="0072C6"/>
        <w:tabs>
          <w:tab w:val="clear" w:pos="360"/>
        </w:tabs>
        <w:spacing w:after="0" w:line="230" w:lineRule="auto"/>
        <w:ind w:right="1800" w:firstLine="360"/>
        <w:rPr>
          <w:color w:val="FFFFFF" w:themeColor="background1"/>
          <w:sz w:val="96"/>
          <w:szCs w:val="96"/>
        </w:rPr>
      </w:pPr>
    </w:p>
    <w:p w:rsidR="00C94B2E" w:rsidRDefault="00626ECA">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94B2E" w:rsidRDefault="00C94B2E">
      <w:pPr>
        <w:sectPr w:rsidR="00C94B2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94B2E" w:rsidRDefault="00626ECA">
      <w:pPr>
        <w:pStyle w:val="ProductList-SectionHeading"/>
        <w:pageBreakBefore/>
      </w:pPr>
      <w:bookmarkStart w:id="0" w:name="_Sec842"/>
      <w:r>
        <w:lastRenderedPageBreak/>
        <w:t>目次</w:t>
      </w:r>
    </w:p>
    <w:p w:rsidR="00C94B2E" w:rsidRDefault="00C94B2E">
      <w:pPr>
        <w:pStyle w:val="ProductList-Body"/>
      </w:pPr>
    </w:p>
    <w:p w:rsidR="00C94B2E" w:rsidRDefault="00C94B2E">
      <w:pPr>
        <w:sectPr w:rsidR="00C94B2E">
          <w:headerReference w:type="default" r:id="rId16"/>
          <w:footerReference w:type="default" r:id="rId17"/>
          <w:type w:val="continuous"/>
          <w:pgSz w:w="12240" w:h="15840" w:code="1"/>
          <w:pgMar w:top="1170" w:right="720" w:bottom="1620" w:left="720" w:header="432" w:footer="288" w:gutter="0"/>
          <w:cols w:space="360"/>
        </w:sectPr>
      </w:pPr>
    </w:p>
    <w:p w:rsidR="00B978CF" w:rsidRDefault="00626ECA">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5040" w:history="1">
        <w:r w:rsidR="00B978CF" w:rsidRPr="00105CB7">
          <w:rPr>
            <w:rStyle w:val="Hyperlink"/>
            <w:rFonts w:hint="eastAsia"/>
            <w:noProof/>
          </w:rPr>
          <w:t>はじめに</w:t>
        </w:r>
        <w:r w:rsidR="00B978CF">
          <w:rPr>
            <w:noProof/>
          </w:rPr>
          <w:tab/>
        </w:r>
        <w:r w:rsidR="00B978CF">
          <w:rPr>
            <w:noProof/>
          </w:rPr>
          <w:fldChar w:fldCharType="begin"/>
        </w:r>
        <w:r w:rsidR="00B978CF">
          <w:rPr>
            <w:noProof/>
          </w:rPr>
          <w:instrText xml:space="preserve"> PAGEREF _Toc468145040 \h </w:instrText>
        </w:r>
        <w:r w:rsidR="00B978CF">
          <w:rPr>
            <w:noProof/>
          </w:rPr>
        </w:r>
        <w:r w:rsidR="00B978CF">
          <w:rPr>
            <w:noProof/>
          </w:rPr>
          <w:fldChar w:fldCharType="separate"/>
        </w:r>
        <w:r w:rsidR="00B978CF">
          <w:rPr>
            <w:noProof/>
          </w:rPr>
          <w:t>4</w:t>
        </w:r>
        <w:r w:rsidR="00B978CF">
          <w:rPr>
            <w:noProof/>
          </w:rPr>
          <w:fldChar w:fldCharType="end"/>
        </w:r>
      </w:hyperlink>
    </w:p>
    <w:p w:rsidR="00B978CF" w:rsidRDefault="005653C4">
      <w:pPr>
        <w:pStyle w:val="TOC2"/>
        <w:rPr>
          <w:rFonts w:eastAsiaTheme="minorEastAsia"/>
          <w:smallCaps w:val="0"/>
          <w:sz w:val="22"/>
        </w:rPr>
      </w:pPr>
      <w:hyperlink w:anchor="_Toc468145041" w:history="1">
        <w:r w:rsidR="00B978CF" w:rsidRPr="00105CB7">
          <w:rPr>
            <w:rStyle w:val="Hyperlink"/>
            <w:rFonts w:hint="eastAsia"/>
          </w:rPr>
          <w:t>本書について</w:t>
        </w:r>
        <w:r w:rsidR="00B978CF">
          <w:tab/>
        </w:r>
        <w:r w:rsidR="00B978CF">
          <w:fldChar w:fldCharType="begin"/>
        </w:r>
        <w:r w:rsidR="00B978CF">
          <w:instrText xml:space="preserve"> PAGEREF _Toc468145041 \h </w:instrText>
        </w:r>
        <w:r w:rsidR="00B978CF">
          <w:fldChar w:fldCharType="separate"/>
        </w:r>
        <w:r w:rsidR="00B978CF">
          <w:t>4</w:t>
        </w:r>
        <w:r w:rsidR="00B978CF">
          <w:fldChar w:fldCharType="end"/>
        </w:r>
      </w:hyperlink>
    </w:p>
    <w:p w:rsidR="00B978CF" w:rsidRDefault="005653C4">
      <w:pPr>
        <w:pStyle w:val="TOC2"/>
        <w:rPr>
          <w:rFonts w:eastAsiaTheme="minorEastAsia"/>
          <w:smallCaps w:val="0"/>
          <w:sz w:val="22"/>
        </w:rPr>
      </w:pPr>
      <w:hyperlink w:anchor="_Toc468145042" w:history="1">
        <w:r w:rsidR="00B978CF" w:rsidRPr="00105CB7">
          <w:rPr>
            <w:rStyle w:val="Hyperlink"/>
            <w:rFonts w:hint="eastAsia"/>
          </w:rPr>
          <w:t>本書の構成</w:t>
        </w:r>
        <w:r w:rsidR="00B978CF">
          <w:tab/>
        </w:r>
        <w:r w:rsidR="00B978CF">
          <w:fldChar w:fldCharType="begin"/>
        </w:r>
        <w:r w:rsidR="00B978CF">
          <w:instrText xml:space="preserve"> PAGEREF _Toc468145042 \h </w:instrText>
        </w:r>
        <w:r w:rsidR="00B978CF">
          <w:fldChar w:fldCharType="separate"/>
        </w:r>
        <w:r w:rsidR="00B978CF">
          <w:t>4</w:t>
        </w:r>
        <w:r w:rsidR="00B978CF">
          <w:fldChar w:fldCharType="end"/>
        </w:r>
      </w:hyperlink>
    </w:p>
    <w:p w:rsidR="00B978CF" w:rsidRDefault="005653C4">
      <w:pPr>
        <w:pStyle w:val="TOC2"/>
        <w:rPr>
          <w:rFonts w:eastAsiaTheme="minorEastAsia"/>
          <w:smallCaps w:val="0"/>
          <w:sz w:val="22"/>
        </w:rPr>
      </w:pPr>
      <w:hyperlink w:anchor="_Toc468145043" w:history="1">
        <w:r w:rsidR="00B978CF" w:rsidRPr="00105CB7">
          <w:rPr>
            <w:rStyle w:val="Hyperlink"/>
            <w:rFonts w:hint="eastAsia"/>
          </w:rPr>
          <w:t>製品項目の参照方法</w:t>
        </w:r>
        <w:r w:rsidR="00B978CF">
          <w:tab/>
        </w:r>
        <w:r w:rsidR="00B978CF">
          <w:fldChar w:fldCharType="begin"/>
        </w:r>
        <w:r w:rsidR="00B978CF">
          <w:instrText xml:space="preserve"> PAGEREF _Toc468145043 \h </w:instrText>
        </w:r>
        <w:r w:rsidR="00B978CF">
          <w:fldChar w:fldCharType="separate"/>
        </w:r>
        <w:r w:rsidR="00B978CF">
          <w:t>4</w:t>
        </w:r>
        <w:r w:rsidR="00B978CF">
          <w:fldChar w:fldCharType="end"/>
        </w:r>
      </w:hyperlink>
    </w:p>
    <w:p w:rsidR="00B978CF" w:rsidRDefault="005653C4">
      <w:pPr>
        <w:pStyle w:val="TOC2"/>
        <w:rPr>
          <w:rFonts w:eastAsiaTheme="minorEastAsia"/>
          <w:smallCaps w:val="0"/>
          <w:sz w:val="22"/>
        </w:rPr>
      </w:pPr>
      <w:hyperlink w:anchor="_Toc468145044" w:history="1">
        <w:r w:rsidR="00B978CF" w:rsidRPr="00105CB7">
          <w:rPr>
            <w:rStyle w:val="Hyperlink"/>
            <w:rFonts w:hint="eastAsia"/>
          </w:rPr>
          <w:t>本書の説明および変更事項の概要</w:t>
        </w:r>
        <w:r w:rsidR="00B978CF">
          <w:tab/>
        </w:r>
        <w:r w:rsidR="00B978CF">
          <w:fldChar w:fldCharType="begin"/>
        </w:r>
        <w:r w:rsidR="00B978CF">
          <w:instrText xml:space="preserve"> PAGEREF _Toc468145044 \h </w:instrText>
        </w:r>
        <w:r w:rsidR="00B978CF">
          <w:fldChar w:fldCharType="separate"/>
        </w:r>
        <w:r w:rsidR="00B978CF">
          <w:t>5</w:t>
        </w:r>
        <w:r w:rsidR="00B978CF">
          <w:fldChar w:fldCharType="end"/>
        </w:r>
      </w:hyperlink>
    </w:p>
    <w:p w:rsidR="00B978CF" w:rsidRDefault="005653C4">
      <w:pPr>
        <w:pStyle w:val="TOC1"/>
        <w:rPr>
          <w:rFonts w:eastAsiaTheme="minorEastAsia"/>
          <w:b w:val="0"/>
          <w:caps w:val="0"/>
          <w:noProof/>
          <w:sz w:val="22"/>
          <w:szCs w:val="22"/>
        </w:rPr>
      </w:pPr>
      <w:hyperlink w:anchor="_Toc468145045" w:history="1">
        <w:r w:rsidR="00B978CF" w:rsidRPr="00105CB7">
          <w:rPr>
            <w:rStyle w:val="Hyperlink"/>
            <w:rFonts w:hint="eastAsia"/>
            <w:noProof/>
          </w:rPr>
          <w:t>ライセンス条項</w:t>
        </w:r>
        <w:r w:rsidR="00B978CF">
          <w:rPr>
            <w:noProof/>
          </w:rPr>
          <w:tab/>
        </w:r>
        <w:r w:rsidR="00B978CF">
          <w:rPr>
            <w:noProof/>
          </w:rPr>
          <w:fldChar w:fldCharType="begin"/>
        </w:r>
        <w:r w:rsidR="00B978CF">
          <w:rPr>
            <w:noProof/>
          </w:rPr>
          <w:instrText xml:space="preserve"> PAGEREF _Toc468145045 \h </w:instrText>
        </w:r>
        <w:r w:rsidR="00B978CF">
          <w:rPr>
            <w:noProof/>
          </w:rPr>
        </w:r>
        <w:r w:rsidR="00B978CF">
          <w:rPr>
            <w:noProof/>
          </w:rPr>
          <w:fldChar w:fldCharType="separate"/>
        </w:r>
        <w:r w:rsidR="00B978CF">
          <w:rPr>
            <w:noProof/>
          </w:rPr>
          <w:t>6</w:t>
        </w:r>
        <w:r w:rsidR="00B978CF">
          <w:rPr>
            <w:noProof/>
          </w:rPr>
          <w:fldChar w:fldCharType="end"/>
        </w:r>
      </w:hyperlink>
    </w:p>
    <w:p w:rsidR="00B978CF" w:rsidRDefault="005653C4">
      <w:pPr>
        <w:pStyle w:val="TOC2"/>
        <w:rPr>
          <w:rFonts w:eastAsiaTheme="minorEastAsia"/>
          <w:smallCaps w:val="0"/>
          <w:sz w:val="22"/>
        </w:rPr>
      </w:pPr>
      <w:hyperlink w:anchor="_Toc468145046" w:history="1">
        <w:r w:rsidR="00B978CF" w:rsidRPr="00105CB7">
          <w:rPr>
            <w:rStyle w:val="Hyperlink"/>
            <w:rFonts w:hint="eastAsia"/>
          </w:rPr>
          <w:t>共通のライセンス条項</w:t>
        </w:r>
        <w:r w:rsidR="00B978CF">
          <w:tab/>
        </w:r>
        <w:r w:rsidR="00B978CF">
          <w:fldChar w:fldCharType="begin"/>
        </w:r>
        <w:r w:rsidR="00B978CF">
          <w:instrText xml:space="preserve"> PAGEREF _Toc468145046 \h </w:instrText>
        </w:r>
        <w:r w:rsidR="00B978CF">
          <w:fldChar w:fldCharType="separate"/>
        </w:r>
        <w:r w:rsidR="00B978CF">
          <w:t>6</w:t>
        </w:r>
        <w:r w:rsidR="00B978CF">
          <w:fldChar w:fldCharType="end"/>
        </w:r>
      </w:hyperlink>
    </w:p>
    <w:p w:rsidR="00B978CF" w:rsidRDefault="005653C4">
      <w:pPr>
        <w:pStyle w:val="TOC2"/>
        <w:rPr>
          <w:rFonts w:eastAsiaTheme="minorEastAsia"/>
          <w:smallCaps w:val="0"/>
          <w:sz w:val="22"/>
        </w:rPr>
      </w:pPr>
      <w:hyperlink w:anchor="_Toc468145047" w:history="1">
        <w:r w:rsidR="00B978CF" w:rsidRPr="00105CB7">
          <w:rPr>
            <w:rStyle w:val="Hyperlink"/>
            <w:rFonts w:hint="eastAsia"/>
          </w:rPr>
          <w:t>ライセンス</w:t>
        </w:r>
        <w:r w:rsidR="00B978CF" w:rsidRPr="00105CB7">
          <w:rPr>
            <w:rStyle w:val="Hyperlink"/>
          </w:rPr>
          <w:t xml:space="preserve"> </w:t>
        </w:r>
        <w:r w:rsidR="00B978CF" w:rsidRPr="00105CB7">
          <w:rPr>
            <w:rStyle w:val="Hyperlink"/>
            <w:rFonts w:hint="eastAsia"/>
          </w:rPr>
          <w:t>モデル条項</w:t>
        </w:r>
        <w:r w:rsidR="00B978CF">
          <w:tab/>
        </w:r>
        <w:r w:rsidR="00B978CF">
          <w:fldChar w:fldCharType="begin"/>
        </w:r>
        <w:r w:rsidR="00B978CF">
          <w:instrText xml:space="preserve"> PAGEREF _Toc468145047 \h </w:instrText>
        </w:r>
        <w:r w:rsidR="00B978CF">
          <w:fldChar w:fldCharType="separate"/>
        </w:r>
        <w:r w:rsidR="00B978CF">
          <w:t>9</w:t>
        </w:r>
        <w:r w:rsidR="00B978CF">
          <w:fldChar w:fldCharType="end"/>
        </w:r>
      </w:hyperlink>
    </w:p>
    <w:p w:rsidR="00B978CF" w:rsidRDefault="005653C4">
      <w:pPr>
        <w:pStyle w:val="TOC3"/>
        <w:rPr>
          <w:rFonts w:eastAsiaTheme="minorEastAsia"/>
          <w:smallCaps w:val="0"/>
          <w:sz w:val="22"/>
        </w:rPr>
      </w:pPr>
      <w:hyperlink w:anchor="_Toc468145048" w:history="1">
        <w:r w:rsidR="00B978CF" w:rsidRPr="00105CB7">
          <w:rPr>
            <w:rStyle w:val="Hyperlink"/>
            <w:rFonts w:hint="eastAsia"/>
          </w:rPr>
          <w:t>デスクトップ</w:t>
        </w:r>
        <w:r w:rsidR="00B978CF" w:rsidRPr="00105CB7">
          <w:rPr>
            <w:rStyle w:val="Hyperlink"/>
          </w:rPr>
          <w:t xml:space="preserve"> </w:t>
        </w:r>
        <w:r w:rsidR="00B978CF" w:rsidRPr="00105CB7">
          <w:rPr>
            <w:rStyle w:val="Hyperlink"/>
            <w:rFonts w:hint="eastAsia"/>
          </w:rPr>
          <w:t>アプリケーション</w:t>
        </w:r>
        <w:r w:rsidR="00B978CF">
          <w:tab/>
        </w:r>
        <w:r w:rsidR="00B978CF">
          <w:fldChar w:fldCharType="begin"/>
        </w:r>
        <w:r w:rsidR="00B978CF">
          <w:instrText xml:space="preserve"> PAGEREF _Toc468145048 \h </w:instrText>
        </w:r>
        <w:r w:rsidR="00B978CF">
          <w:fldChar w:fldCharType="separate"/>
        </w:r>
        <w:r w:rsidR="00B978CF">
          <w:t>9</w:t>
        </w:r>
        <w:r w:rsidR="00B978CF">
          <w:fldChar w:fldCharType="end"/>
        </w:r>
      </w:hyperlink>
    </w:p>
    <w:p w:rsidR="00B978CF" w:rsidRDefault="005653C4">
      <w:pPr>
        <w:pStyle w:val="TOC3"/>
        <w:rPr>
          <w:rFonts w:eastAsiaTheme="minorEastAsia"/>
          <w:smallCaps w:val="0"/>
          <w:sz w:val="22"/>
        </w:rPr>
      </w:pPr>
      <w:hyperlink w:anchor="_Toc468145049" w:history="1">
        <w:r w:rsidR="00B978CF" w:rsidRPr="00105CB7">
          <w:rPr>
            <w:rStyle w:val="Hyperlink"/>
            <w:rFonts w:hint="eastAsia"/>
          </w:rPr>
          <w:t>デスクトップ</w:t>
        </w:r>
        <w:r w:rsidR="00B978CF" w:rsidRPr="00105CB7">
          <w:rPr>
            <w:rStyle w:val="Hyperlink"/>
          </w:rPr>
          <w:t xml:space="preserve"> </w:t>
        </w:r>
        <w:r w:rsidR="00B978CF" w:rsidRPr="00105CB7">
          <w:rPr>
            <w:rStyle w:val="Hyperlink"/>
            <w:rFonts w:hint="eastAsia"/>
          </w:rPr>
          <w:t>オペレーティング</w:t>
        </w:r>
        <w:r w:rsidR="00B978CF" w:rsidRPr="00105CB7">
          <w:rPr>
            <w:rStyle w:val="Hyperlink"/>
          </w:rPr>
          <w:t xml:space="preserve"> </w:t>
        </w:r>
        <w:r w:rsidR="00B978CF" w:rsidRPr="00105CB7">
          <w:rPr>
            <w:rStyle w:val="Hyperlink"/>
            <w:rFonts w:hint="eastAsia"/>
          </w:rPr>
          <w:t>システム</w:t>
        </w:r>
        <w:r w:rsidR="00B978CF">
          <w:tab/>
        </w:r>
        <w:r w:rsidR="00B978CF">
          <w:fldChar w:fldCharType="begin"/>
        </w:r>
        <w:r w:rsidR="00B978CF">
          <w:instrText xml:space="preserve"> PAGEREF _Toc468145049 \h </w:instrText>
        </w:r>
        <w:r w:rsidR="00B978CF">
          <w:fldChar w:fldCharType="separate"/>
        </w:r>
        <w:r w:rsidR="00B978CF">
          <w:t>9</w:t>
        </w:r>
        <w:r w:rsidR="00B978CF">
          <w:fldChar w:fldCharType="end"/>
        </w:r>
      </w:hyperlink>
    </w:p>
    <w:p w:rsidR="00B978CF" w:rsidRDefault="005653C4">
      <w:pPr>
        <w:pStyle w:val="TOC3"/>
        <w:rPr>
          <w:rFonts w:eastAsiaTheme="minorEastAsia"/>
          <w:smallCaps w:val="0"/>
          <w:sz w:val="22"/>
        </w:rPr>
      </w:pPr>
      <w:hyperlink w:anchor="_Toc468145050" w:history="1">
        <w:r w:rsidR="00B978CF" w:rsidRPr="00105CB7">
          <w:rPr>
            <w:rStyle w:val="Hyperlink"/>
            <w:rFonts w:hint="eastAsia"/>
          </w:rPr>
          <w:t>コア</w:t>
        </w:r>
        <w:r w:rsidR="00B978CF" w:rsidRPr="00105CB7">
          <w:rPr>
            <w:rStyle w:val="Hyperlink"/>
          </w:rPr>
          <w:t>/CAL</w:t>
        </w:r>
        <w:r w:rsidR="00B978CF">
          <w:tab/>
        </w:r>
        <w:r w:rsidR="00B978CF">
          <w:fldChar w:fldCharType="begin"/>
        </w:r>
        <w:r w:rsidR="00B978CF">
          <w:instrText xml:space="preserve"> PAGEREF _Toc468145050 \h </w:instrText>
        </w:r>
        <w:r w:rsidR="00B978CF">
          <w:fldChar w:fldCharType="separate"/>
        </w:r>
        <w:r w:rsidR="00B978CF">
          <w:t>9</w:t>
        </w:r>
        <w:r w:rsidR="00B978CF">
          <w:fldChar w:fldCharType="end"/>
        </w:r>
      </w:hyperlink>
    </w:p>
    <w:p w:rsidR="00B978CF" w:rsidRDefault="005653C4">
      <w:pPr>
        <w:pStyle w:val="TOC3"/>
        <w:rPr>
          <w:rFonts w:eastAsiaTheme="minorEastAsia"/>
          <w:smallCaps w:val="0"/>
          <w:sz w:val="22"/>
        </w:rPr>
      </w:pPr>
      <w:hyperlink w:anchor="_Toc468145051" w:history="1">
        <w:r w:rsidR="00B978CF" w:rsidRPr="00105CB7">
          <w:rPr>
            <w:rStyle w:val="Hyperlink"/>
            <w:rFonts w:hint="eastAsia"/>
          </w:rPr>
          <w:t>サーバー</w:t>
        </w:r>
        <w:r w:rsidR="00B978CF" w:rsidRPr="00105CB7">
          <w:rPr>
            <w:rStyle w:val="Hyperlink"/>
          </w:rPr>
          <w:t>/CAL</w:t>
        </w:r>
        <w:r w:rsidR="00B978CF">
          <w:tab/>
        </w:r>
        <w:r w:rsidR="00B978CF">
          <w:fldChar w:fldCharType="begin"/>
        </w:r>
        <w:r w:rsidR="00B978CF">
          <w:instrText xml:space="preserve"> PAGEREF _Toc468145051 \h </w:instrText>
        </w:r>
        <w:r w:rsidR="00B978CF">
          <w:fldChar w:fldCharType="separate"/>
        </w:r>
        <w:r w:rsidR="00B978CF">
          <w:t>10</w:t>
        </w:r>
        <w:r w:rsidR="00B978CF">
          <w:fldChar w:fldCharType="end"/>
        </w:r>
      </w:hyperlink>
    </w:p>
    <w:p w:rsidR="00B978CF" w:rsidRDefault="005653C4">
      <w:pPr>
        <w:pStyle w:val="TOC3"/>
        <w:rPr>
          <w:rFonts w:eastAsiaTheme="minorEastAsia"/>
          <w:smallCaps w:val="0"/>
          <w:sz w:val="22"/>
        </w:rPr>
      </w:pPr>
      <w:hyperlink w:anchor="_Toc468145052" w:history="1">
        <w:r w:rsidR="00B978CF" w:rsidRPr="00105CB7">
          <w:rPr>
            <w:rStyle w:val="Hyperlink"/>
            <w:rFonts w:hint="eastAsia"/>
          </w:rPr>
          <w:t>コア単位</w:t>
        </w:r>
        <w:r w:rsidR="00B978CF">
          <w:tab/>
        </w:r>
        <w:r w:rsidR="00B978CF">
          <w:fldChar w:fldCharType="begin"/>
        </w:r>
        <w:r w:rsidR="00B978CF">
          <w:instrText xml:space="preserve"> PAGEREF _Toc468145052 \h </w:instrText>
        </w:r>
        <w:r w:rsidR="00B978CF">
          <w:fldChar w:fldCharType="separate"/>
        </w:r>
        <w:r w:rsidR="00B978CF">
          <w:t>10</w:t>
        </w:r>
        <w:r w:rsidR="00B978CF">
          <w:fldChar w:fldCharType="end"/>
        </w:r>
      </w:hyperlink>
    </w:p>
    <w:p w:rsidR="00B978CF" w:rsidRDefault="005653C4">
      <w:pPr>
        <w:pStyle w:val="TOC3"/>
        <w:rPr>
          <w:rFonts w:eastAsiaTheme="minorEastAsia"/>
          <w:smallCaps w:val="0"/>
          <w:sz w:val="22"/>
        </w:rPr>
      </w:pPr>
      <w:hyperlink w:anchor="_Toc468145053" w:history="1">
        <w:r w:rsidR="00B978CF" w:rsidRPr="00105CB7">
          <w:rPr>
            <w:rStyle w:val="Hyperlink"/>
            <w:rFonts w:hint="eastAsia"/>
          </w:rPr>
          <w:t>管理サーバー</w:t>
        </w:r>
        <w:r w:rsidR="00B978CF">
          <w:tab/>
        </w:r>
        <w:r w:rsidR="00B978CF">
          <w:fldChar w:fldCharType="begin"/>
        </w:r>
        <w:r w:rsidR="00B978CF">
          <w:instrText xml:space="preserve"> PAGEREF _Toc468145053 \h </w:instrText>
        </w:r>
        <w:r w:rsidR="00B978CF">
          <w:fldChar w:fldCharType="separate"/>
        </w:r>
        <w:r w:rsidR="00B978CF">
          <w:t>10</w:t>
        </w:r>
        <w:r w:rsidR="00B978CF">
          <w:fldChar w:fldCharType="end"/>
        </w:r>
      </w:hyperlink>
    </w:p>
    <w:p w:rsidR="00B978CF" w:rsidRDefault="005653C4">
      <w:pPr>
        <w:pStyle w:val="TOC3"/>
        <w:rPr>
          <w:rFonts w:eastAsiaTheme="minorEastAsia"/>
          <w:smallCaps w:val="0"/>
          <w:sz w:val="22"/>
        </w:rPr>
      </w:pPr>
      <w:hyperlink w:anchor="_Toc468145054" w:history="1">
        <w:r w:rsidR="00B978CF" w:rsidRPr="00105CB7">
          <w:rPr>
            <w:rStyle w:val="Hyperlink"/>
            <w:rFonts w:hint="eastAsia"/>
          </w:rPr>
          <w:t>特殊なサーバー</w:t>
        </w:r>
        <w:r w:rsidR="00B978CF">
          <w:tab/>
        </w:r>
        <w:r w:rsidR="00B978CF">
          <w:fldChar w:fldCharType="begin"/>
        </w:r>
        <w:r w:rsidR="00B978CF">
          <w:instrText xml:space="preserve"> PAGEREF _Toc468145054 \h </w:instrText>
        </w:r>
        <w:r w:rsidR="00B978CF">
          <w:fldChar w:fldCharType="separate"/>
        </w:r>
        <w:r w:rsidR="00B978CF">
          <w:t>11</w:t>
        </w:r>
        <w:r w:rsidR="00B978CF">
          <w:fldChar w:fldCharType="end"/>
        </w:r>
      </w:hyperlink>
    </w:p>
    <w:p w:rsidR="00B978CF" w:rsidRDefault="005653C4">
      <w:pPr>
        <w:pStyle w:val="TOC3"/>
        <w:rPr>
          <w:rFonts w:eastAsiaTheme="minorEastAsia"/>
          <w:smallCaps w:val="0"/>
          <w:sz w:val="22"/>
        </w:rPr>
      </w:pPr>
      <w:hyperlink w:anchor="_Toc468145055" w:history="1">
        <w:r w:rsidR="00B978CF" w:rsidRPr="00105CB7">
          <w:rPr>
            <w:rStyle w:val="Hyperlink"/>
            <w:rFonts w:hint="eastAsia"/>
          </w:rPr>
          <w:t>開発ツール</w:t>
        </w:r>
        <w:r w:rsidR="00B978CF">
          <w:tab/>
        </w:r>
        <w:r w:rsidR="00B978CF">
          <w:fldChar w:fldCharType="begin"/>
        </w:r>
        <w:r w:rsidR="00B978CF">
          <w:instrText xml:space="preserve"> PAGEREF _Toc468145055 \h </w:instrText>
        </w:r>
        <w:r w:rsidR="00B978CF">
          <w:fldChar w:fldCharType="separate"/>
        </w:r>
        <w:r w:rsidR="00B978CF">
          <w:t>11</w:t>
        </w:r>
        <w:r w:rsidR="00B978CF">
          <w:fldChar w:fldCharType="end"/>
        </w:r>
      </w:hyperlink>
    </w:p>
    <w:p w:rsidR="00B978CF" w:rsidRDefault="005653C4">
      <w:pPr>
        <w:pStyle w:val="TOC1"/>
        <w:rPr>
          <w:rFonts w:eastAsiaTheme="minorEastAsia"/>
          <w:b w:val="0"/>
          <w:caps w:val="0"/>
          <w:noProof/>
          <w:sz w:val="22"/>
          <w:szCs w:val="22"/>
        </w:rPr>
      </w:pPr>
      <w:hyperlink w:anchor="_Toc468145056" w:history="1">
        <w:r w:rsidR="00B978CF" w:rsidRPr="00105CB7">
          <w:rPr>
            <w:rStyle w:val="Hyperlink"/>
            <w:rFonts w:hint="eastAsia"/>
            <w:noProof/>
          </w:rPr>
          <w:t>ソフトウェア</w:t>
        </w:r>
        <w:r w:rsidR="00B978CF">
          <w:rPr>
            <w:noProof/>
          </w:rPr>
          <w:tab/>
        </w:r>
        <w:r w:rsidR="00B978CF">
          <w:rPr>
            <w:noProof/>
          </w:rPr>
          <w:fldChar w:fldCharType="begin"/>
        </w:r>
        <w:r w:rsidR="00B978CF">
          <w:rPr>
            <w:noProof/>
          </w:rPr>
          <w:instrText xml:space="preserve"> PAGEREF _Toc468145056 \h </w:instrText>
        </w:r>
        <w:r w:rsidR="00B978CF">
          <w:rPr>
            <w:noProof/>
          </w:rPr>
        </w:r>
        <w:r w:rsidR="00B978CF">
          <w:rPr>
            <w:noProof/>
          </w:rPr>
          <w:fldChar w:fldCharType="separate"/>
        </w:r>
        <w:r w:rsidR="00B978CF">
          <w:rPr>
            <w:noProof/>
          </w:rPr>
          <w:t>13</w:t>
        </w:r>
        <w:r w:rsidR="00B978CF">
          <w:rPr>
            <w:noProof/>
          </w:rPr>
          <w:fldChar w:fldCharType="end"/>
        </w:r>
      </w:hyperlink>
    </w:p>
    <w:p w:rsidR="00B978CF" w:rsidRDefault="005653C4">
      <w:pPr>
        <w:pStyle w:val="TOC2"/>
        <w:rPr>
          <w:rFonts w:eastAsiaTheme="minorEastAsia"/>
          <w:smallCaps w:val="0"/>
          <w:sz w:val="22"/>
        </w:rPr>
      </w:pPr>
      <w:hyperlink w:anchor="_Toc468145057" w:history="1">
        <w:r w:rsidR="00B978CF" w:rsidRPr="00105CB7">
          <w:rPr>
            <w:rStyle w:val="Hyperlink"/>
          </w:rPr>
          <w:t>Advanced Threat Analytics</w:t>
        </w:r>
        <w:r w:rsidR="00B978CF">
          <w:tab/>
        </w:r>
        <w:r w:rsidR="00B978CF">
          <w:fldChar w:fldCharType="begin"/>
        </w:r>
        <w:r w:rsidR="00B978CF">
          <w:instrText xml:space="preserve"> PAGEREF _Toc468145057 \h </w:instrText>
        </w:r>
        <w:r w:rsidR="00B978CF">
          <w:fldChar w:fldCharType="separate"/>
        </w:r>
        <w:r w:rsidR="00B978CF">
          <w:t>13</w:t>
        </w:r>
        <w:r w:rsidR="00B978CF">
          <w:fldChar w:fldCharType="end"/>
        </w:r>
      </w:hyperlink>
    </w:p>
    <w:p w:rsidR="00B978CF" w:rsidRDefault="005653C4">
      <w:pPr>
        <w:pStyle w:val="TOC2"/>
        <w:rPr>
          <w:rFonts w:eastAsiaTheme="minorEastAsia"/>
          <w:smallCaps w:val="0"/>
          <w:sz w:val="22"/>
        </w:rPr>
      </w:pPr>
      <w:hyperlink w:anchor="_Toc468145058" w:history="1">
        <w:r w:rsidR="00B978CF" w:rsidRPr="00105CB7">
          <w:rPr>
            <w:rStyle w:val="Hyperlink"/>
          </w:rPr>
          <w:t>BizTalk</w:t>
        </w:r>
        <w:r w:rsidR="00B978CF">
          <w:tab/>
        </w:r>
        <w:r w:rsidR="00B978CF">
          <w:fldChar w:fldCharType="begin"/>
        </w:r>
        <w:r w:rsidR="00B978CF">
          <w:instrText xml:space="preserve"> PAGEREF _Toc468145058 \h </w:instrText>
        </w:r>
        <w:r w:rsidR="00B978CF">
          <w:fldChar w:fldCharType="separate"/>
        </w:r>
        <w:r w:rsidR="00B978CF">
          <w:t>13</w:t>
        </w:r>
        <w:r w:rsidR="00B978CF">
          <w:fldChar w:fldCharType="end"/>
        </w:r>
      </w:hyperlink>
    </w:p>
    <w:p w:rsidR="00B978CF" w:rsidRDefault="005653C4">
      <w:pPr>
        <w:pStyle w:val="TOC2"/>
        <w:rPr>
          <w:rFonts w:eastAsiaTheme="minorEastAsia"/>
          <w:smallCaps w:val="0"/>
          <w:sz w:val="22"/>
        </w:rPr>
      </w:pPr>
      <w:hyperlink w:anchor="_Toc468145059" w:history="1">
        <w:r w:rsidR="00B978CF" w:rsidRPr="00105CB7">
          <w:rPr>
            <w:rStyle w:val="Hyperlink"/>
          </w:rPr>
          <w:t>CAL Suite</w:t>
        </w:r>
        <w:r w:rsidR="00B978CF">
          <w:tab/>
        </w:r>
        <w:r w:rsidR="00B978CF">
          <w:fldChar w:fldCharType="begin"/>
        </w:r>
        <w:r w:rsidR="00B978CF">
          <w:instrText xml:space="preserve"> PAGEREF _Toc468145059 \h </w:instrText>
        </w:r>
        <w:r w:rsidR="00B978CF">
          <w:fldChar w:fldCharType="separate"/>
        </w:r>
        <w:r w:rsidR="00B978CF">
          <w:t>14</w:t>
        </w:r>
        <w:r w:rsidR="00B978CF">
          <w:fldChar w:fldCharType="end"/>
        </w:r>
      </w:hyperlink>
    </w:p>
    <w:p w:rsidR="00B978CF" w:rsidRDefault="005653C4">
      <w:pPr>
        <w:pStyle w:val="TOC2"/>
        <w:rPr>
          <w:rFonts w:eastAsiaTheme="minorEastAsia"/>
          <w:smallCaps w:val="0"/>
          <w:sz w:val="22"/>
        </w:rPr>
      </w:pPr>
      <w:hyperlink w:anchor="_Toc468145060" w:history="1">
        <w:r w:rsidR="00B978CF" w:rsidRPr="00105CB7">
          <w:rPr>
            <w:rStyle w:val="Hyperlink"/>
          </w:rPr>
          <w:t>Core Infrastructure Server (CIS) Suite</w:t>
        </w:r>
        <w:r w:rsidR="00B978CF">
          <w:tab/>
        </w:r>
        <w:r w:rsidR="00B978CF">
          <w:fldChar w:fldCharType="begin"/>
        </w:r>
        <w:r w:rsidR="00B978CF">
          <w:instrText xml:space="preserve"> PAGEREF _Toc468145060 \h </w:instrText>
        </w:r>
        <w:r w:rsidR="00B978CF">
          <w:fldChar w:fldCharType="separate"/>
        </w:r>
        <w:r w:rsidR="00B978CF">
          <w:t>16</w:t>
        </w:r>
        <w:r w:rsidR="00B978CF">
          <w:fldChar w:fldCharType="end"/>
        </w:r>
      </w:hyperlink>
    </w:p>
    <w:p w:rsidR="00B978CF" w:rsidRDefault="005653C4">
      <w:pPr>
        <w:pStyle w:val="TOC2"/>
        <w:rPr>
          <w:rFonts w:eastAsiaTheme="minorEastAsia"/>
          <w:smallCaps w:val="0"/>
          <w:sz w:val="22"/>
        </w:rPr>
      </w:pPr>
      <w:hyperlink w:anchor="_Toc468145061" w:history="1">
        <w:r w:rsidR="00B978CF" w:rsidRPr="00105CB7">
          <w:rPr>
            <w:rStyle w:val="Hyperlink"/>
          </w:rPr>
          <w:t>Forefront</w:t>
        </w:r>
        <w:r w:rsidR="00B978CF">
          <w:tab/>
        </w:r>
        <w:r w:rsidR="00B978CF">
          <w:fldChar w:fldCharType="begin"/>
        </w:r>
        <w:r w:rsidR="00B978CF">
          <w:instrText xml:space="preserve"> PAGEREF _Toc468145061 \h </w:instrText>
        </w:r>
        <w:r w:rsidR="00B978CF">
          <w:fldChar w:fldCharType="separate"/>
        </w:r>
        <w:r w:rsidR="00B978CF">
          <w:t>18</w:t>
        </w:r>
        <w:r w:rsidR="00B978CF">
          <w:fldChar w:fldCharType="end"/>
        </w:r>
      </w:hyperlink>
    </w:p>
    <w:p w:rsidR="00B978CF" w:rsidRDefault="005653C4">
      <w:pPr>
        <w:pStyle w:val="TOC2"/>
        <w:rPr>
          <w:rFonts w:eastAsiaTheme="minorEastAsia"/>
          <w:smallCaps w:val="0"/>
          <w:sz w:val="22"/>
        </w:rPr>
      </w:pPr>
      <w:hyperlink w:anchor="_Toc468145062" w:history="1">
        <w:r w:rsidR="00B978CF" w:rsidRPr="00105CB7">
          <w:rPr>
            <w:rStyle w:val="Hyperlink"/>
          </w:rPr>
          <w:t>Microsoft Dynamics</w:t>
        </w:r>
        <w:r w:rsidR="00B978CF">
          <w:tab/>
        </w:r>
        <w:r w:rsidR="00B978CF">
          <w:fldChar w:fldCharType="begin"/>
        </w:r>
        <w:r w:rsidR="00B978CF">
          <w:instrText xml:space="preserve"> PAGEREF _Toc468145062 \h </w:instrText>
        </w:r>
        <w:r w:rsidR="00B978CF">
          <w:fldChar w:fldCharType="separate"/>
        </w:r>
        <w:r w:rsidR="00B978CF">
          <w:t>19</w:t>
        </w:r>
        <w:r w:rsidR="00B978CF">
          <w:fldChar w:fldCharType="end"/>
        </w:r>
      </w:hyperlink>
    </w:p>
    <w:p w:rsidR="00B978CF" w:rsidRDefault="005653C4">
      <w:pPr>
        <w:pStyle w:val="TOC3"/>
        <w:rPr>
          <w:rFonts w:eastAsiaTheme="minorEastAsia"/>
          <w:smallCaps w:val="0"/>
          <w:sz w:val="22"/>
        </w:rPr>
      </w:pPr>
      <w:hyperlink w:anchor="_Toc468145063" w:history="1">
        <w:r w:rsidR="00B978CF" w:rsidRPr="00105CB7">
          <w:rPr>
            <w:rStyle w:val="Hyperlink"/>
          </w:rPr>
          <w:t>Microsoft Dynamics 365 On-premises</w:t>
        </w:r>
        <w:r w:rsidR="00B978CF">
          <w:tab/>
        </w:r>
        <w:r w:rsidR="00B978CF">
          <w:fldChar w:fldCharType="begin"/>
        </w:r>
        <w:r w:rsidR="00B978CF">
          <w:instrText xml:space="preserve"> PAGEREF _Toc468145063 \h </w:instrText>
        </w:r>
        <w:r w:rsidR="00B978CF">
          <w:fldChar w:fldCharType="separate"/>
        </w:r>
        <w:r w:rsidR="00B978CF">
          <w:t>19</w:t>
        </w:r>
        <w:r w:rsidR="00B978CF">
          <w:fldChar w:fldCharType="end"/>
        </w:r>
      </w:hyperlink>
    </w:p>
    <w:p w:rsidR="00B978CF" w:rsidRDefault="005653C4">
      <w:pPr>
        <w:pStyle w:val="TOC3"/>
        <w:rPr>
          <w:rFonts w:eastAsiaTheme="minorEastAsia"/>
          <w:smallCaps w:val="0"/>
          <w:sz w:val="22"/>
        </w:rPr>
      </w:pPr>
      <w:hyperlink w:anchor="_Toc468145064" w:history="1">
        <w:r w:rsidR="00B978CF" w:rsidRPr="00105CB7">
          <w:rPr>
            <w:rStyle w:val="Hyperlink"/>
          </w:rPr>
          <w:t>Microsoft Dynamics AX</w:t>
        </w:r>
        <w:r w:rsidR="00B978CF">
          <w:tab/>
        </w:r>
        <w:r w:rsidR="00B978CF">
          <w:fldChar w:fldCharType="begin"/>
        </w:r>
        <w:r w:rsidR="00B978CF">
          <w:instrText xml:space="preserve"> PAGEREF _Toc468145064 \h </w:instrText>
        </w:r>
        <w:r w:rsidR="00B978CF">
          <w:fldChar w:fldCharType="separate"/>
        </w:r>
        <w:r w:rsidR="00B978CF">
          <w:t>20</w:t>
        </w:r>
        <w:r w:rsidR="00B978CF">
          <w:fldChar w:fldCharType="end"/>
        </w:r>
      </w:hyperlink>
    </w:p>
    <w:p w:rsidR="00B978CF" w:rsidRDefault="005653C4">
      <w:pPr>
        <w:pStyle w:val="TOC2"/>
        <w:rPr>
          <w:rFonts w:eastAsiaTheme="minorEastAsia"/>
          <w:smallCaps w:val="0"/>
          <w:sz w:val="22"/>
        </w:rPr>
      </w:pPr>
      <w:hyperlink w:anchor="_Toc468145065" w:history="1">
        <w:r w:rsidR="00B978CF" w:rsidRPr="00105CB7">
          <w:rPr>
            <w:rStyle w:val="Hyperlink"/>
          </w:rPr>
          <w:t>Microsoft Identity Manager</w:t>
        </w:r>
        <w:r w:rsidR="00B978CF">
          <w:tab/>
        </w:r>
        <w:r w:rsidR="00B978CF">
          <w:fldChar w:fldCharType="begin"/>
        </w:r>
        <w:r w:rsidR="00B978CF">
          <w:instrText xml:space="preserve"> PAGEREF _Toc468145065 \h </w:instrText>
        </w:r>
        <w:r w:rsidR="00B978CF">
          <w:fldChar w:fldCharType="separate"/>
        </w:r>
        <w:r w:rsidR="00B978CF">
          <w:t>22</w:t>
        </w:r>
        <w:r w:rsidR="00B978CF">
          <w:fldChar w:fldCharType="end"/>
        </w:r>
      </w:hyperlink>
    </w:p>
    <w:p w:rsidR="00B978CF" w:rsidRDefault="005653C4">
      <w:pPr>
        <w:pStyle w:val="TOC2"/>
        <w:rPr>
          <w:rFonts w:eastAsiaTheme="minorEastAsia"/>
          <w:smallCaps w:val="0"/>
          <w:sz w:val="22"/>
        </w:rPr>
      </w:pPr>
      <w:hyperlink w:anchor="_Toc468145066" w:history="1">
        <w:r w:rsidR="00B978CF" w:rsidRPr="00105CB7">
          <w:rPr>
            <w:rStyle w:val="Hyperlink"/>
          </w:rPr>
          <w:t xml:space="preserve">Office </w:t>
        </w:r>
        <w:r w:rsidR="00B978CF" w:rsidRPr="00105CB7">
          <w:rPr>
            <w:rStyle w:val="Hyperlink"/>
            <w:rFonts w:hint="eastAsia"/>
          </w:rPr>
          <w:t>アプリケーション</w:t>
        </w:r>
        <w:r w:rsidR="00B978CF">
          <w:tab/>
        </w:r>
        <w:r w:rsidR="00B978CF">
          <w:fldChar w:fldCharType="begin"/>
        </w:r>
        <w:r w:rsidR="00B978CF">
          <w:instrText xml:space="preserve"> PAGEREF _Toc468145066 \h </w:instrText>
        </w:r>
        <w:r w:rsidR="00B978CF">
          <w:fldChar w:fldCharType="separate"/>
        </w:r>
        <w:r w:rsidR="00B978CF">
          <w:t>23</w:t>
        </w:r>
        <w:r w:rsidR="00B978CF">
          <w:fldChar w:fldCharType="end"/>
        </w:r>
      </w:hyperlink>
    </w:p>
    <w:p w:rsidR="00B978CF" w:rsidRDefault="005653C4">
      <w:pPr>
        <w:pStyle w:val="TOC3"/>
        <w:rPr>
          <w:rFonts w:eastAsiaTheme="minorEastAsia"/>
          <w:smallCaps w:val="0"/>
          <w:sz w:val="22"/>
        </w:rPr>
      </w:pPr>
      <w:hyperlink w:anchor="_Toc468145067" w:history="1">
        <w:r w:rsidR="00B978CF" w:rsidRPr="00105CB7">
          <w:rPr>
            <w:rStyle w:val="Hyperlink"/>
          </w:rPr>
          <w:t xml:space="preserve">Office </w:t>
        </w:r>
        <w:r w:rsidR="00B978CF" w:rsidRPr="00105CB7">
          <w:rPr>
            <w:rStyle w:val="Hyperlink"/>
            <w:rFonts w:hint="eastAsia"/>
          </w:rPr>
          <w:t>デスクトップ</w:t>
        </w:r>
        <w:r w:rsidR="00B978CF" w:rsidRPr="00105CB7">
          <w:rPr>
            <w:rStyle w:val="Hyperlink"/>
          </w:rPr>
          <w:t xml:space="preserve"> </w:t>
        </w:r>
        <w:r w:rsidR="00B978CF" w:rsidRPr="00105CB7">
          <w:rPr>
            <w:rStyle w:val="Hyperlink"/>
            <w:rFonts w:hint="eastAsia"/>
          </w:rPr>
          <w:t>アプリケーション</w:t>
        </w:r>
        <w:r w:rsidR="00B978CF">
          <w:tab/>
        </w:r>
        <w:r w:rsidR="00B978CF">
          <w:fldChar w:fldCharType="begin"/>
        </w:r>
        <w:r w:rsidR="00B978CF">
          <w:instrText xml:space="preserve"> PAGEREF _Toc468145067 \h </w:instrText>
        </w:r>
        <w:r w:rsidR="00B978CF">
          <w:fldChar w:fldCharType="separate"/>
        </w:r>
        <w:r w:rsidR="00B978CF">
          <w:t>23</w:t>
        </w:r>
        <w:r w:rsidR="00B978CF">
          <w:fldChar w:fldCharType="end"/>
        </w:r>
      </w:hyperlink>
    </w:p>
    <w:p w:rsidR="00B978CF" w:rsidRDefault="005653C4">
      <w:pPr>
        <w:pStyle w:val="TOC3"/>
        <w:rPr>
          <w:rFonts w:eastAsiaTheme="minorEastAsia"/>
          <w:smallCaps w:val="0"/>
          <w:sz w:val="22"/>
        </w:rPr>
      </w:pPr>
      <w:hyperlink w:anchor="_Toc468145068" w:history="1">
        <w:r w:rsidR="00B978CF" w:rsidRPr="00105CB7">
          <w:rPr>
            <w:rStyle w:val="Hyperlink"/>
          </w:rPr>
          <w:t>Office for Mac</w:t>
        </w:r>
        <w:r w:rsidR="00B978CF">
          <w:tab/>
        </w:r>
        <w:r w:rsidR="00B978CF">
          <w:fldChar w:fldCharType="begin"/>
        </w:r>
        <w:r w:rsidR="00B978CF">
          <w:instrText xml:space="preserve"> PAGEREF _Toc468145068 \h </w:instrText>
        </w:r>
        <w:r w:rsidR="00B978CF">
          <w:fldChar w:fldCharType="separate"/>
        </w:r>
        <w:r w:rsidR="00B978CF">
          <w:t>24</w:t>
        </w:r>
        <w:r w:rsidR="00B978CF">
          <w:fldChar w:fldCharType="end"/>
        </w:r>
      </w:hyperlink>
    </w:p>
    <w:p w:rsidR="00B978CF" w:rsidRDefault="005653C4">
      <w:pPr>
        <w:pStyle w:val="TOC2"/>
        <w:rPr>
          <w:rFonts w:eastAsiaTheme="minorEastAsia"/>
          <w:smallCaps w:val="0"/>
          <w:sz w:val="22"/>
        </w:rPr>
      </w:pPr>
      <w:hyperlink w:anchor="_Toc468145069" w:history="1">
        <w:r w:rsidR="00B978CF" w:rsidRPr="00105CB7">
          <w:rPr>
            <w:rStyle w:val="Hyperlink"/>
          </w:rPr>
          <w:t xml:space="preserve">Office </w:t>
        </w:r>
        <w:r w:rsidR="00B978CF" w:rsidRPr="00105CB7">
          <w:rPr>
            <w:rStyle w:val="Hyperlink"/>
            <w:rFonts w:hint="eastAsia"/>
          </w:rPr>
          <w:t>サーバー</w:t>
        </w:r>
        <w:r w:rsidR="00B978CF">
          <w:tab/>
        </w:r>
        <w:r w:rsidR="00B978CF">
          <w:fldChar w:fldCharType="begin"/>
        </w:r>
        <w:r w:rsidR="00B978CF">
          <w:instrText xml:space="preserve"> PAGEREF _Toc468145069 \h </w:instrText>
        </w:r>
        <w:r w:rsidR="00B978CF">
          <w:fldChar w:fldCharType="separate"/>
        </w:r>
        <w:r w:rsidR="00B978CF">
          <w:t>25</w:t>
        </w:r>
        <w:r w:rsidR="00B978CF">
          <w:fldChar w:fldCharType="end"/>
        </w:r>
      </w:hyperlink>
    </w:p>
    <w:p w:rsidR="00B978CF" w:rsidRDefault="005653C4">
      <w:pPr>
        <w:pStyle w:val="TOC3"/>
        <w:rPr>
          <w:rFonts w:eastAsiaTheme="minorEastAsia"/>
          <w:smallCaps w:val="0"/>
          <w:sz w:val="22"/>
        </w:rPr>
      </w:pPr>
      <w:hyperlink w:anchor="_Toc468145070" w:history="1">
        <w:r w:rsidR="00B978CF" w:rsidRPr="00105CB7">
          <w:rPr>
            <w:rStyle w:val="Hyperlink"/>
          </w:rPr>
          <w:t>Exchange Server</w:t>
        </w:r>
        <w:r w:rsidR="00B978CF">
          <w:tab/>
        </w:r>
        <w:r w:rsidR="00B978CF">
          <w:fldChar w:fldCharType="begin"/>
        </w:r>
        <w:r w:rsidR="00B978CF">
          <w:instrText xml:space="preserve"> PAGEREF _Toc468145070 \h </w:instrText>
        </w:r>
        <w:r w:rsidR="00B978CF">
          <w:fldChar w:fldCharType="separate"/>
        </w:r>
        <w:r w:rsidR="00B978CF">
          <w:t>25</w:t>
        </w:r>
        <w:r w:rsidR="00B978CF">
          <w:fldChar w:fldCharType="end"/>
        </w:r>
      </w:hyperlink>
    </w:p>
    <w:p w:rsidR="00B978CF" w:rsidRDefault="005653C4">
      <w:pPr>
        <w:pStyle w:val="TOC3"/>
        <w:rPr>
          <w:rFonts w:eastAsiaTheme="minorEastAsia"/>
          <w:smallCaps w:val="0"/>
          <w:sz w:val="22"/>
        </w:rPr>
      </w:pPr>
      <w:hyperlink w:anchor="_Toc468145071" w:history="1">
        <w:r w:rsidR="00B978CF" w:rsidRPr="00105CB7">
          <w:rPr>
            <w:rStyle w:val="Hyperlink"/>
          </w:rPr>
          <w:t>Project Server</w:t>
        </w:r>
        <w:r w:rsidR="00B978CF">
          <w:tab/>
        </w:r>
        <w:r w:rsidR="00B978CF">
          <w:fldChar w:fldCharType="begin"/>
        </w:r>
        <w:r w:rsidR="00B978CF">
          <w:instrText xml:space="preserve"> PAGEREF _Toc468145071 \h </w:instrText>
        </w:r>
        <w:r w:rsidR="00B978CF">
          <w:fldChar w:fldCharType="separate"/>
        </w:r>
        <w:r w:rsidR="00B978CF">
          <w:t>26</w:t>
        </w:r>
        <w:r w:rsidR="00B978CF">
          <w:fldChar w:fldCharType="end"/>
        </w:r>
      </w:hyperlink>
    </w:p>
    <w:p w:rsidR="00B978CF" w:rsidRDefault="005653C4">
      <w:pPr>
        <w:pStyle w:val="TOC3"/>
        <w:rPr>
          <w:rFonts w:eastAsiaTheme="minorEastAsia"/>
          <w:smallCaps w:val="0"/>
          <w:sz w:val="22"/>
        </w:rPr>
      </w:pPr>
      <w:hyperlink w:anchor="_Toc468145072" w:history="1">
        <w:r w:rsidR="00B978CF" w:rsidRPr="00105CB7">
          <w:rPr>
            <w:rStyle w:val="Hyperlink"/>
          </w:rPr>
          <w:t>SharePoint Server</w:t>
        </w:r>
        <w:r w:rsidR="00B978CF">
          <w:tab/>
        </w:r>
        <w:r w:rsidR="00B978CF">
          <w:fldChar w:fldCharType="begin"/>
        </w:r>
        <w:r w:rsidR="00B978CF">
          <w:instrText xml:space="preserve"> PAGEREF _Toc468145072 \h </w:instrText>
        </w:r>
        <w:r w:rsidR="00B978CF">
          <w:fldChar w:fldCharType="separate"/>
        </w:r>
        <w:r w:rsidR="00B978CF">
          <w:t>27</w:t>
        </w:r>
        <w:r w:rsidR="00B978CF">
          <w:fldChar w:fldCharType="end"/>
        </w:r>
      </w:hyperlink>
    </w:p>
    <w:p w:rsidR="00B978CF" w:rsidRDefault="005653C4">
      <w:pPr>
        <w:pStyle w:val="TOC3"/>
        <w:rPr>
          <w:rFonts w:eastAsiaTheme="minorEastAsia"/>
          <w:smallCaps w:val="0"/>
          <w:sz w:val="22"/>
        </w:rPr>
      </w:pPr>
      <w:hyperlink w:anchor="_Toc468145073" w:history="1">
        <w:r w:rsidR="00B978CF" w:rsidRPr="00105CB7">
          <w:rPr>
            <w:rStyle w:val="Hyperlink"/>
          </w:rPr>
          <w:t>Skype for Business Server</w:t>
        </w:r>
        <w:r w:rsidR="00B978CF">
          <w:tab/>
        </w:r>
        <w:r w:rsidR="00B978CF">
          <w:fldChar w:fldCharType="begin"/>
        </w:r>
        <w:r w:rsidR="00B978CF">
          <w:instrText xml:space="preserve"> PAGEREF _Toc468145073 \h </w:instrText>
        </w:r>
        <w:r w:rsidR="00B978CF">
          <w:fldChar w:fldCharType="separate"/>
        </w:r>
        <w:r w:rsidR="00B978CF">
          <w:t>28</w:t>
        </w:r>
        <w:r w:rsidR="00B978CF">
          <w:fldChar w:fldCharType="end"/>
        </w:r>
      </w:hyperlink>
    </w:p>
    <w:p w:rsidR="00B978CF" w:rsidRDefault="005653C4">
      <w:pPr>
        <w:pStyle w:val="TOC2"/>
        <w:rPr>
          <w:rFonts w:eastAsiaTheme="minorEastAsia"/>
          <w:smallCaps w:val="0"/>
          <w:sz w:val="22"/>
        </w:rPr>
      </w:pPr>
      <w:hyperlink w:anchor="_Toc468145074" w:history="1">
        <w:r w:rsidR="00B978CF" w:rsidRPr="00105CB7">
          <w:rPr>
            <w:rStyle w:val="Hyperlink"/>
          </w:rPr>
          <w:t>R Server</w:t>
        </w:r>
        <w:r w:rsidR="00B978CF">
          <w:tab/>
        </w:r>
        <w:r w:rsidR="00B978CF">
          <w:fldChar w:fldCharType="begin"/>
        </w:r>
        <w:r w:rsidR="00B978CF">
          <w:instrText xml:space="preserve"> PAGEREF _Toc468145074 \h </w:instrText>
        </w:r>
        <w:r w:rsidR="00B978CF">
          <w:fldChar w:fldCharType="separate"/>
        </w:r>
        <w:r w:rsidR="00B978CF">
          <w:t>29</w:t>
        </w:r>
        <w:r w:rsidR="00B978CF">
          <w:fldChar w:fldCharType="end"/>
        </w:r>
      </w:hyperlink>
    </w:p>
    <w:p w:rsidR="00B978CF" w:rsidRDefault="005653C4">
      <w:pPr>
        <w:pStyle w:val="TOC2"/>
        <w:rPr>
          <w:rFonts w:eastAsiaTheme="minorEastAsia"/>
          <w:smallCaps w:val="0"/>
          <w:sz w:val="22"/>
        </w:rPr>
      </w:pPr>
      <w:hyperlink w:anchor="_Toc468145075" w:history="1">
        <w:r w:rsidR="00B978CF" w:rsidRPr="00105CB7">
          <w:rPr>
            <w:rStyle w:val="Hyperlink"/>
          </w:rPr>
          <w:t>SQL Server</w:t>
        </w:r>
        <w:r w:rsidR="00B978CF">
          <w:tab/>
        </w:r>
        <w:r w:rsidR="00B978CF">
          <w:fldChar w:fldCharType="begin"/>
        </w:r>
        <w:r w:rsidR="00B978CF">
          <w:instrText xml:space="preserve"> PAGEREF _Toc468145075 \h </w:instrText>
        </w:r>
        <w:r w:rsidR="00B978CF">
          <w:fldChar w:fldCharType="separate"/>
        </w:r>
        <w:r w:rsidR="00B978CF">
          <w:t>30</w:t>
        </w:r>
        <w:r w:rsidR="00B978CF">
          <w:fldChar w:fldCharType="end"/>
        </w:r>
      </w:hyperlink>
    </w:p>
    <w:p w:rsidR="00B978CF" w:rsidRDefault="005653C4">
      <w:pPr>
        <w:pStyle w:val="TOC2"/>
        <w:rPr>
          <w:rFonts w:eastAsiaTheme="minorEastAsia"/>
          <w:smallCaps w:val="0"/>
          <w:sz w:val="22"/>
        </w:rPr>
      </w:pPr>
      <w:hyperlink w:anchor="_Toc468145076" w:history="1">
        <w:r w:rsidR="00B978CF" w:rsidRPr="00105CB7">
          <w:rPr>
            <w:rStyle w:val="Hyperlink"/>
          </w:rPr>
          <w:t>System Center</w:t>
        </w:r>
        <w:r w:rsidR="00B978CF">
          <w:tab/>
        </w:r>
        <w:r w:rsidR="00B978CF">
          <w:fldChar w:fldCharType="begin"/>
        </w:r>
        <w:r w:rsidR="00B978CF">
          <w:instrText xml:space="preserve"> PAGEREF _Toc468145076 \h </w:instrText>
        </w:r>
        <w:r w:rsidR="00B978CF">
          <w:fldChar w:fldCharType="separate"/>
        </w:r>
        <w:r w:rsidR="00B978CF">
          <w:t>32</w:t>
        </w:r>
        <w:r w:rsidR="00B978CF">
          <w:fldChar w:fldCharType="end"/>
        </w:r>
      </w:hyperlink>
    </w:p>
    <w:p w:rsidR="00B978CF" w:rsidRDefault="005653C4">
      <w:pPr>
        <w:pStyle w:val="TOC3"/>
        <w:rPr>
          <w:rFonts w:eastAsiaTheme="minorEastAsia"/>
          <w:smallCaps w:val="0"/>
          <w:sz w:val="22"/>
        </w:rPr>
      </w:pPr>
      <w:hyperlink w:anchor="_Toc468145077" w:history="1">
        <w:r w:rsidR="00B978CF" w:rsidRPr="00105CB7">
          <w:rPr>
            <w:rStyle w:val="Hyperlink"/>
          </w:rPr>
          <w:t>System Center Server</w:t>
        </w:r>
        <w:r w:rsidR="00B978CF">
          <w:tab/>
        </w:r>
        <w:r w:rsidR="00B978CF">
          <w:fldChar w:fldCharType="begin"/>
        </w:r>
        <w:r w:rsidR="00B978CF">
          <w:instrText xml:space="preserve"> PAGEREF _Toc468145077 \h </w:instrText>
        </w:r>
        <w:r w:rsidR="00B978CF">
          <w:fldChar w:fldCharType="separate"/>
        </w:r>
        <w:r w:rsidR="00B978CF">
          <w:t>32</w:t>
        </w:r>
        <w:r w:rsidR="00B978CF">
          <w:fldChar w:fldCharType="end"/>
        </w:r>
      </w:hyperlink>
    </w:p>
    <w:p w:rsidR="00B978CF" w:rsidRDefault="005653C4">
      <w:pPr>
        <w:pStyle w:val="TOC3"/>
        <w:rPr>
          <w:rFonts w:eastAsiaTheme="minorEastAsia"/>
          <w:smallCaps w:val="0"/>
          <w:sz w:val="22"/>
        </w:rPr>
      </w:pPr>
      <w:hyperlink w:anchor="_Toc468145078" w:history="1">
        <w:r w:rsidR="00B978CF" w:rsidRPr="00105CB7">
          <w:rPr>
            <w:rStyle w:val="Hyperlink"/>
          </w:rPr>
          <w:t>System Center Client Management Suite</w:t>
        </w:r>
        <w:r w:rsidR="00B978CF">
          <w:tab/>
        </w:r>
        <w:r w:rsidR="00B978CF">
          <w:fldChar w:fldCharType="begin"/>
        </w:r>
        <w:r w:rsidR="00B978CF">
          <w:instrText xml:space="preserve"> PAGEREF _Toc468145078 \h </w:instrText>
        </w:r>
        <w:r w:rsidR="00B978CF">
          <w:fldChar w:fldCharType="separate"/>
        </w:r>
        <w:r w:rsidR="00B978CF">
          <w:t>33</w:t>
        </w:r>
        <w:r w:rsidR="00B978CF">
          <w:fldChar w:fldCharType="end"/>
        </w:r>
      </w:hyperlink>
    </w:p>
    <w:p w:rsidR="00B978CF" w:rsidRDefault="005653C4">
      <w:pPr>
        <w:pStyle w:val="TOC3"/>
        <w:rPr>
          <w:rFonts w:eastAsiaTheme="minorEastAsia"/>
          <w:smallCaps w:val="0"/>
          <w:sz w:val="22"/>
        </w:rPr>
      </w:pPr>
      <w:hyperlink w:anchor="_Toc468145079" w:history="1">
        <w:r w:rsidR="00B978CF" w:rsidRPr="00105CB7">
          <w:rPr>
            <w:rStyle w:val="Hyperlink"/>
          </w:rPr>
          <w:t>System Center Configuration Manager</w:t>
        </w:r>
        <w:r w:rsidR="00B978CF">
          <w:tab/>
        </w:r>
        <w:r w:rsidR="00B978CF">
          <w:fldChar w:fldCharType="begin"/>
        </w:r>
        <w:r w:rsidR="00B978CF">
          <w:instrText xml:space="preserve"> PAGEREF _Toc468145079 \h </w:instrText>
        </w:r>
        <w:r w:rsidR="00B978CF">
          <w:fldChar w:fldCharType="separate"/>
        </w:r>
        <w:r w:rsidR="00B978CF">
          <w:t>33</w:t>
        </w:r>
        <w:r w:rsidR="00B978CF">
          <w:fldChar w:fldCharType="end"/>
        </w:r>
      </w:hyperlink>
    </w:p>
    <w:p w:rsidR="00B978CF" w:rsidRDefault="005653C4">
      <w:pPr>
        <w:pStyle w:val="TOC3"/>
        <w:rPr>
          <w:rFonts w:eastAsiaTheme="minorEastAsia"/>
          <w:smallCaps w:val="0"/>
          <w:sz w:val="22"/>
        </w:rPr>
      </w:pPr>
      <w:hyperlink w:anchor="_Toc468145080" w:history="1">
        <w:r w:rsidR="00B978CF" w:rsidRPr="00105CB7">
          <w:rPr>
            <w:rStyle w:val="Hyperlink"/>
          </w:rPr>
          <w:t>System Center Endpoint Protection</w:t>
        </w:r>
        <w:r w:rsidR="00B978CF">
          <w:tab/>
        </w:r>
        <w:r w:rsidR="00B978CF">
          <w:fldChar w:fldCharType="begin"/>
        </w:r>
        <w:r w:rsidR="00B978CF">
          <w:instrText xml:space="preserve"> PAGEREF _Toc468145080 \h </w:instrText>
        </w:r>
        <w:r w:rsidR="00B978CF">
          <w:fldChar w:fldCharType="separate"/>
        </w:r>
        <w:r w:rsidR="00B978CF">
          <w:t>34</w:t>
        </w:r>
        <w:r w:rsidR="00B978CF">
          <w:fldChar w:fldCharType="end"/>
        </w:r>
      </w:hyperlink>
    </w:p>
    <w:p w:rsidR="00B978CF" w:rsidRDefault="005653C4">
      <w:pPr>
        <w:pStyle w:val="TOC2"/>
        <w:rPr>
          <w:rFonts w:eastAsiaTheme="minorEastAsia"/>
          <w:smallCaps w:val="0"/>
          <w:sz w:val="22"/>
        </w:rPr>
      </w:pPr>
      <w:hyperlink w:anchor="_Toc468145081" w:history="1">
        <w:r w:rsidR="00B978CF" w:rsidRPr="00105CB7">
          <w:rPr>
            <w:rStyle w:val="Hyperlink"/>
          </w:rPr>
          <w:t>Virtual Desktop Infrastructure (VDI) Suite</w:t>
        </w:r>
        <w:r w:rsidR="00B978CF">
          <w:tab/>
        </w:r>
        <w:r w:rsidR="00B978CF">
          <w:fldChar w:fldCharType="begin"/>
        </w:r>
        <w:r w:rsidR="00B978CF">
          <w:instrText xml:space="preserve"> PAGEREF _Toc468145081 \h </w:instrText>
        </w:r>
        <w:r w:rsidR="00B978CF">
          <w:fldChar w:fldCharType="separate"/>
        </w:r>
        <w:r w:rsidR="00B978CF">
          <w:t>35</w:t>
        </w:r>
        <w:r w:rsidR="00B978CF">
          <w:fldChar w:fldCharType="end"/>
        </w:r>
      </w:hyperlink>
    </w:p>
    <w:p w:rsidR="00B978CF" w:rsidRDefault="005653C4">
      <w:pPr>
        <w:pStyle w:val="TOC2"/>
        <w:rPr>
          <w:rFonts w:eastAsiaTheme="minorEastAsia"/>
          <w:smallCaps w:val="0"/>
          <w:sz w:val="22"/>
        </w:rPr>
      </w:pPr>
      <w:hyperlink w:anchor="_Toc468145082" w:history="1">
        <w:r w:rsidR="00B978CF" w:rsidRPr="00105CB7">
          <w:rPr>
            <w:rStyle w:val="Hyperlink"/>
          </w:rPr>
          <w:t>Visual Studio</w:t>
        </w:r>
        <w:r w:rsidR="00B978CF">
          <w:tab/>
        </w:r>
        <w:r w:rsidR="00B978CF">
          <w:fldChar w:fldCharType="begin"/>
        </w:r>
        <w:r w:rsidR="00B978CF">
          <w:instrText xml:space="preserve"> PAGEREF _Toc468145082 \h </w:instrText>
        </w:r>
        <w:r w:rsidR="00B978CF">
          <w:fldChar w:fldCharType="separate"/>
        </w:r>
        <w:r w:rsidR="00B978CF">
          <w:t>35</w:t>
        </w:r>
        <w:r w:rsidR="00B978CF">
          <w:fldChar w:fldCharType="end"/>
        </w:r>
      </w:hyperlink>
    </w:p>
    <w:p w:rsidR="00B978CF" w:rsidRDefault="005653C4">
      <w:pPr>
        <w:pStyle w:val="TOC3"/>
        <w:rPr>
          <w:rFonts w:eastAsiaTheme="minorEastAsia"/>
          <w:smallCaps w:val="0"/>
          <w:sz w:val="22"/>
        </w:rPr>
      </w:pPr>
      <w:hyperlink w:anchor="_Toc468145083" w:history="1">
        <w:r w:rsidR="00B978CF" w:rsidRPr="00105CB7">
          <w:rPr>
            <w:rStyle w:val="Hyperlink"/>
          </w:rPr>
          <w:t>Visual Studio</w:t>
        </w:r>
        <w:r w:rsidR="00B978CF">
          <w:tab/>
        </w:r>
        <w:r w:rsidR="00B978CF">
          <w:fldChar w:fldCharType="begin"/>
        </w:r>
        <w:r w:rsidR="00B978CF">
          <w:instrText xml:space="preserve"> PAGEREF _Toc468145083 \h </w:instrText>
        </w:r>
        <w:r w:rsidR="00B978CF">
          <w:fldChar w:fldCharType="separate"/>
        </w:r>
        <w:r w:rsidR="00B978CF">
          <w:t>35</w:t>
        </w:r>
        <w:r w:rsidR="00B978CF">
          <w:fldChar w:fldCharType="end"/>
        </w:r>
      </w:hyperlink>
    </w:p>
    <w:p w:rsidR="00B978CF" w:rsidRDefault="005653C4">
      <w:pPr>
        <w:pStyle w:val="TOC3"/>
        <w:rPr>
          <w:rFonts w:eastAsiaTheme="minorEastAsia"/>
          <w:smallCaps w:val="0"/>
          <w:sz w:val="22"/>
        </w:rPr>
      </w:pPr>
      <w:hyperlink w:anchor="_Toc468145084" w:history="1">
        <w:r w:rsidR="00B978CF" w:rsidRPr="00105CB7">
          <w:rPr>
            <w:rStyle w:val="Hyperlink"/>
          </w:rPr>
          <w:t>Visual Studio Team Foundation Server</w:t>
        </w:r>
        <w:r w:rsidR="00B978CF">
          <w:tab/>
        </w:r>
        <w:r w:rsidR="00B978CF">
          <w:fldChar w:fldCharType="begin"/>
        </w:r>
        <w:r w:rsidR="00B978CF">
          <w:instrText xml:space="preserve"> PAGEREF _Toc468145084 \h </w:instrText>
        </w:r>
        <w:r w:rsidR="00B978CF">
          <w:fldChar w:fldCharType="separate"/>
        </w:r>
        <w:r w:rsidR="00B978CF">
          <w:t>37</w:t>
        </w:r>
        <w:r w:rsidR="00B978CF">
          <w:fldChar w:fldCharType="end"/>
        </w:r>
      </w:hyperlink>
    </w:p>
    <w:p w:rsidR="00B978CF" w:rsidRDefault="005653C4">
      <w:pPr>
        <w:pStyle w:val="TOC2"/>
        <w:rPr>
          <w:rFonts w:eastAsiaTheme="minorEastAsia"/>
          <w:smallCaps w:val="0"/>
          <w:sz w:val="22"/>
        </w:rPr>
      </w:pPr>
      <w:hyperlink w:anchor="_Toc468145085" w:history="1">
        <w:r w:rsidR="00B978CF" w:rsidRPr="00105CB7">
          <w:rPr>
            <w:rStyle w:val="Hyperlink"/>
          </w:rPr>
          <w:t>Windows</w:t>
        </w:r>
        <w:r w:rsidR="00B978CF">
          <w:tab/>
        </w:r>
        <w:r w:rsidR="00B978CF">
          <w:fldChar w:fldCharType="begin"/>
        </w:r>
        <w:r w:rsidR="00B978CF">
          <w:instrText xml:space="preserve"> PAGEREF _Toc468145085 \h </w:instrText>
        </w:r>
        <w:r w:rsidR="00B978CF">
          <w:fldChar w:fldCharType="separate"/>
        </w:r>
        <w:r w:rsidR="00B978CF">
          <w:t>39</w:t>
        </w:r>
        <w:r w:rsidR="00B978CF">
          <w:fldChar w:fldCharType="end"/>
        </w:r>
      </w:hyperlink>
    </w:p>
    <w:p w:rsidR="00B978CF" w:rsidRDefault="005653C4">
      <w:pPr>
        <w:pStyle w:val="TOC3"/>
        <w:rPr>
          <w:rFonts w:eastAsiaTheme="minorEastAsia"/>
          <w:smallCaps w:val="0"/>
          <w:sz w:val="22"/>
        </w:rPr>
      </w:pPr>
      <w:hyperlink w:anchor="_Toc468145086" w:history="1">
        <w:r w:rsidR="00B978CF" w:rsidRPr="00105CB7">
          <w:rPr>
            <w:rStyle w:val="Hyperlink"/>
          </w:rPr>
          <w:t xml:space="preserve">Windows </w:t>
        </w:r>
        <w:r w:rsidR="00B978CF" w:rsidRPr="00105CB7">
          <w:rPr>
            <w:rStyle w:val="Hyperlink"/>
            <w:rFonts w:hint="eastAsia"/>
          </w:rPr>
          <w:t>デスクトップ</w:t>
        </w:r>
        <w:r w:rsidR="00B978CF" w:rsidRPr="00105CB7">
          <w:rPr>
            <w:rStyle w:val="Hyperlink"/>
          </w:rPr>
          <w:t xml:space="preserve"> </w:t>
        </w:r>
        <w:r w:rsidR="00B978CF" w:rsidRPr="00105CB7">
          <w:rPr>
            <w:rStyle w:val="Hyperlink"/>
            <w:rFonts w:hint="eastAsia"/>
          </w:rPr>
          <w:t>オペレーティング</w:t>
        </w:r>
        <w:r w:rsidR="00B978CF" w:rsidRPr="00105CB7">
          <w:rPr>
            <w:rStyle w:val="Hyperlink"/>
          </w:rPr>
          <w:t xml:space="preserve"> </w:t>
        </w:r>
        <w:r w:rsidR="00B978CF" w:rsidRPr="00105CB7">
          <w:rPr>
            <w:rStyle w:val="Hyperlink"/>
            <w:rFonts w:hint="eastAsia"/>
          </w:rPr>
          <w:t>システム</w:t>
        </w:r>
        <w:r w:rsidR="00B978CF">
          <w:tab/>
        </w:r>
        <w:r w:rsidR="00B978CF">
          <w:fldChar w:fldCharType="begin"/>
        </w:r>
        <w:r w:rsidR="00B978CF">
          <w:instrText xml:space="preserve"> PAGEREF _Toc468145086 \h </w:instrText>
        </w:r>
        <w:r w:rsidR="00B978CF">
          <w:fldChar w:fldCharType="separate"/>
        </w:r>
        <w:r w:rsidR="00B978CF">
          <w:t>39</w:t>
        </w:r>
        <w:r w:rsidR="00B978CF">
          <w:fldChar w:fldCharType="end"/>
        </w:r>
      </w:hyperlink>
    </w:p>
    <w:p w:rsidR="00B978CF" w:rsidRDefault="005653C4">
      <w:pPr>
        <w:pStyle w:val="TOC2"/>
        <w:rPr>
          <w:rFonts w:eastAsiaTheme="minorEastAsia"/>
          <w:smallCaps w:val="0"/>
          <w:sz w:val="22"/>
        </w:rPr>
      </w:pPr>
      <w:hyperlink w:anchor="_Toc468145087" w:history="1">
        <w:r w:rsidR="00B978CF" w:rsidRPr="00105CB7">
          <w:rPr>
            <w:rStyle w:val="Hyperlink"/>
          </w:rPr>
          <w:t>Windows Server</w:t>
        </w:r>
        <w:r w:rsidR="00B978CF">
          <w:tab/>
        </w:r>
        <w:r w:rsidR="00B978CF">
          <w:fldChar w:fldCharType="begin"/>
        </w:r>
        <w:r w:rsidR="00B978CF">
          <w:instrText xml:space="preserve"> PAGEREF _Toc468145087 \h </w:instrText>
        </w:r>
        <w:r w:rsidR="00B978CF">
          <w:fldChar w:fldCharType="separate"/>
        </w:r>
        <w:r w:rsidR="00B978CF">
          <w:t>45</w:t>
        </w:r>
        <w:r w:rsidR="00B978CF">
          <w:fldChar w:fldCharType="end"/>
        </w:r>
      </w:hyperlink>
    </w:p>
    <w:p w:rsidR="00B978CF" w:rsidRDefault="005653C4">
      <w:pPr>
        <w:pStyle w:val="TOC3"/>
        <w:rPr>
          <w:rFonts w:eastAsiaTheme="minorEastAsia"/>
          <w:smallCaps w:val="0"/>
          <w:sz w:val="22"/>
        </w:rPr>
      </w:pPr>
      <w:hyperlink w:anchor="_Toc468145088" w:history="1">
        <w:r w:rsidR="00B978CF" w:rsidRPr="00105CB7">
          <w:rPr>
            <w:rStyle w:val="Hyperlink"/>
          </w:rPr>
          <w:t>Windows MultiPoint Server</w:t>
        </w:r>
        <w:r w:rsidR="00B978CF">
          <w:tab/>
        </w:r>
        <w:r w:rsidR="00B978CF">
          <w:fldChar w:fldCharType="begin"/>
        </w:r>
        <w:r w:rsidR="00B978CF">
          <w:instrText xml:space="preserve"> PAGEREF _Toc468145088 \h </w:instrText>
        </w:r>
        <w:r w:rsidR="00B978CF">
          <w:fldChar w:fldCharType="separate"/>
        </w:r>
        <w:r w:rsidR="00B978CF">
          <w:t>45</w:t>
        </w:r>
        <w:r w:rsidR="00B978CF">
          <w:fldChar w:fldCharType="end"/>
        </w:r>
      </w:hyperlink>
    </w:p>
    <w:p w:rsidR="00B978CF" w:rsidRDefault="005653C4">
      <w:pPr>
        <w:pStyle w:val="TOC3"/>
        <w:rPr>
          <w:rFonts w:eastAsiaTheme="minorEastAsia"/>
          <w:smallCaps w:val="0"/>
          <w:sz w:val="22"/>
        </w:rPr>
      </w:pPr>
      <w:hyperlink w:anchor="_Toc468145089" w:history="1">
        <w:r w:rsidR="00B978CF" w:rsidRPr="00105CB7">
          <w:rPr>
            <w:rStyle w:val="Hyperlink"/>
          </w:rPr>
          <w:t>Windows Server</w:t>
        </w:r>
        <w:r w:rsidR="00B978CF">
          <w:tab/>
        </w:r>
        <w:r w:rsidR="00B978CF">
          <w:fldChar w:fldCharType="begin"/>
        </w:r>
        <w:r w:rsidR="00B978CF">
          <w:instrText xml:space="preserve"> PAGEREF _Toc468145089 \h </w:instrText>
        </w:r>
        <w:r w:rsidR="00B978CF">
          <w:fldChar w:fldCharType="separate"/>
        </w:r>
        <w:r w:rsidR="00B978CF">
          <w:t>46</w:t>
        </w:r>
        <w:r w:rsidR="00B978CF">
          <w:fldChar w:fldCharType="end"/>
        </w:r>
      </w:hyperlink>
    </w:p>
    <w:p w:rsidR="00B978CF" w:rsidRDefault="005653C4">
      <w:pPr>
        <w:pStyle w:val="TOC1"/>
        <w:rPr>
          <w:rFonts w:eastAsiaTheme="minorEastAsia"/>
          <w:b w:val="0"/>
          <w:caps w:val="0"/>
          <w:noProof/>
          <w:sz w:val="22"/>
          <w:szCs w:val="22"/>
        </w:rPr>
      </w:pPr>
      <w:hyperlink w:anchor="_Toc468145090" w:history="1">
        <w:r w:rsidR="00B978CF" w:rsidRPr="00105CB7">
          <w:rPr>
            <w:rStyle w:val="Hyperlink"/>
            <w:rFonts w:hint="eastAsia"/>
            <w:noProof/>
          </w:rPr>
          <w:t>オンライン</w:t>
        </w:r>
        <w:r w:rsidR="00B978CF" w:rsidRPr="00105CB7">
          <w:rPr>
            <w:rStyle w:val="Hyperlink"/>
            <w:noProof/>
          </w:rPr>
          <w:t xml:space="preserve"> </w:t>
        </w:r>
        <w:r w:rsidR="00B978CF" w:rsidRPr="00105CB7">
          <w:rPr>
            <w:rStyle w:val="Hyperlink"/>
            <w:rFonts w:hint="eastAsia"/>
            <w:noProof/>
          </w:rPr>
          <w:t>サービス</w:t>
        </w:r>
        <w:r w:rsidR="00B978CF">
          <w:rPr>
            <w:noProof/>
          </w:rPr>
          <w:tab/>
        </w:r>
        <w:r w:rsidR="00B978CF">
          <w:rPr>
            <w:noProof/>
          </w:rPr>
          <w:fldChar w:fldCharType="begin"/>
        </w:r>
        <w:r w:rsidR="00B978CF">
          <w:rPr>
            <w:noProof/>
          </w:rPr>
          <w:instrText xml:space="preserve"> PAGEREF _Toc468145090 \h </w:instrText>
        </w:r>
        <w:r w:rsidR="00B978CF">
          <w:rPr>
            <w:noProof/>
          </w:rPr>
        </w:r>
        <w:r w:rsidR="00B978CF">
          <w:rPr>
            <w:noProof/>
          </w:rPr>
          <w:fldChar w:fldCharType="separate"/>
        </w:r>
        <w:r w:rsidR="00B978CF">
          <w:rPr>
            <w:noProof/>
          </w:rPr>
          <w:t>50</w:t>
        </w:r>
        <w:r w:rsidR="00B978CF">
          <w:rPr>
            <w:noProof/>
          </w:rPr>
          <w:fldChar w:fldCharType="end"/>
        </w:r>
      </w:hyperlink>
    </w:p>
    <w:p w:rsidR="00B978CF" w:rsidRDefault="005653C4">
      <w:pPr>
        <w:pStyle w:val="TOC2"/>
        <w:rPr>
          <w:rFonts w:eastAsiaTheme="minorEastAsia"/>
          <w:smallCaps w:val="0"/>
          <w:sz w:val="22"/>
        </w:rPr>
      </w:pPr>
      <w:hyperlink w:anchor="_Toc468145091" w:history="1">
        <w:r w:rsidR="00B978CF" w:rsidRPr="00105CB7">
          <w:rPr>
            <w:rStyle w:val="Hyperlink"/>
            <w:rFonts w:hint="eastAsia"/>
          </w:rPr>
          <w:t>オンライン</w:t>
        </w:r>
        <w:r w:rsidR="00B978CF" w:rsidRPr="00105CB7">
          <w:rPr>
            <w:rStyle w:val="Hyperlink"/>
          </w:rPr>
          <w:t xml:space="preserve"> </w:t>
        </w:r>
        <w:r w:rsidR="00B978CF" w:rsidRPr="00105CB7">
          <w:rPr>
            <w:rStyle w:val="Hyperlink"/>
            <w:rFonts w:hint="eastAsia"/>
          </w:rPr>
          <w:t>サービスの提供地域</w:t>
        </w:r>
        <w:r w:rsidR="00B978CF">
          <w:tab/>
        </w:r>
        <w:r w:rsidR="00B978CF">
          <w:fldChar w:fldCharType="begin"/>
        </w:r>
        <w:r w:rsidR="00B978CF">
          <w:instrText xml:space="preserve"> PAGEREF _Toc468145091 \h </w:instrText>
        </w:r>
        <w:r w:rsidR="00B978CF">
          <w:fldChar w:fldCharType="separate"/>
        </w:r>
        <w:r w:rsidR="00B978CF">
          <w:t>50</w:t>
        </w:r>
        <w:r w:rsidR="00B978CF">
          <w:fldChar w:fldCharType="end"/>
        </w:r>
      </w:hyperlink>
    </w:p>
    <w:p w:rsidR="00B978CF" w:rsidRDefault="005653C4">
      <w:pPr>
        <w:pStyle w:val="TOC2"/>
        <w:rPr>
          <w:rFonts w:eastAsiaTheme="minorEastAsia"/>
          <w:smallCaps w:val="0"/>
          <w:sz w:val="22"/>
        </w:rPr>
      </w:pPr>
      <w:hyperlink w:anchor="_Toc468145092" w:history="1">
        <w:r w:rsidR="00B978CF" w:rsidRPr="00105CB7">
          <w:rPr>
            <w:rStyle w:val="Hyperlink"/>
            <w:rFonts w:hint="eastAsia"/>
          </w:rPr>
          <w:t>オンライン</w:t>
        </w:r>
        <w:r w:rsidR="00B978CF" w:rsidRPr="00105CB7">
          <w:rPr>
            <w:rStyle w:val="Hyperlink"/>
          </w:rPr>
          <w:t xml:space="preserve"> </w:t>
        </w:r>
        <w:r w:rsidR="00B978CF" w:rsidRPr="00105CB7">
          <w:rPr>
            <w:rStyle w:val="Hyperlink"/>
            <w:rFonts w:hint="eastAsia"/>
          </w:rPr>
          <w:t>サービスの購入ルール</w:t>
        </w:r>
        <w:r w:rsidR="00B978CF">
          <w:tab/>
        </w:r>
        <w:r w:rsidR="00B978CF">
          <w:fldChar w:fldCharType="begin"/>
        </w:r>
        <w:r w:rsidR="00B978CF">
          <w:instrText xml:space="preserve"> PAGEREF _Toc468145092 \h </w:instrText>
        </w:r>
        <w:r w:rsidR="00B978CF">
          <w:fldChar w:fldCharType="separate"/>
        </w:r>
        <w:r w:rsidR="00B978CF">
          <w:t>50</w:t>
        </w:r>
        <w:r w:rsidR="00B978CF">
          <w:fldChar w:fldCharType="end"/>
        </w:r>
      </w:hyperlink>
    </w:p>
    <w:p w:rsidR="00B978CF" w:rsidRDefault="005653C4">
      <w:pPr>
        <w:pStyle w:val="TOC2"/>
        <w:rPr>
          <w:rFonts w:eastAsiaTheme="minorEastAsia"/>
          <w:smallCaps w:val="0"/>
          <w:sz w:val="22"/>
        </w:rPr>
      </w:pPr>
      <w:hyperlink w:anchor="_Toc468145093" w:history="1">
        <w:r w:rsidR="00B978CF" w:rsidRPr="00105CB7">
          <w:rPr>
            <w:rStyle w:val="Hyperlink"/>
            <w:rFonts w:hint="eastAsia"/>
          </w:rPr>
          <w:t>オンライン</w:t>
        </w:r>
        <w:r w:rsidR="00B978CF" w:rsidRPr="00105CB7">
          <w:rPr>
            <w:rStyle w:val="Hyperlink"/>
          </w:rPr>
          <w:t xml:space="preserve"> </w:t>
        </w:r>
        <w:r w:rsidR="00B978CF" w:rsidRPr="00105CB7">
          <w:rPr>
            <w:rStyle w:val="Hyperlink"/>
            <w:rFonts w:hint="eastAsia"/>
          </w:rPr>
          <w:t>サービスの更新</w:t>
        </w:r>
        <w:r w:rsidR="00B978CF">
          <w:tab/>
        </w:r>
        <w:r w:rsidR="00B978CF">
          <w:fldChar w:fldCharType="begin"/>
        </w:r>
        <w:r w:rsidR="00B978CF">
          <w:instrText xml:space="preserve"> PAGEREF _Toc468145093 \h </w:instrText>
        </w:r>
        <w:r w:rsidR="00B978CF">
          <w:fldChar w:fldCharType="separate"/>
        </w:r>
        <w:r w:rsidR="00B978CF">
          <w:t>50</w:t>
        </w:r>
        <w:r w:rsidR="00B978CF">
          <w:fldChar w:fldCharType="end"/>
        </w:r>
      </w:hyperlink>
    </w:p>
    <w:p w:rsidR="00B978CF" w:rsidRDefault="005653C4">
      <w:pPr>
        <w:pStyle w:val="TOC2"/>
        <w:rPr>
          <w:rFonts w:eastAsiaTheme="minorEastAsia"/>
          <w:smallCaps w:val="0"/>
          <w:sz w:val="22"/>
        </w:rPr>
      </w:pPr>
      <w:hyperlink w:anchor="_Toc468145094" w:history="1">
        <w:r w:rsidR="00B978CF" w:rsidRPr="00105CB7">
          <w:rPr>
            <w:rStyle w:val="Hyperlink"/>
          </w:rPr>
          <w:t xml:space="preserve">Microsoft Azure </w:t>
        </w:r>
        <w:r w:rsidR="00B978CF" w:rsidRPr="00105CB7">
          <w:rPr>
            <w:rStyle w:val="Hyperlink"/>
            <w:rFonts w:hint="eastAsia"/>
          </w:rPr>
          <w:t>サービス</w:t>
        </w:r>
        <w:r w:rsidR="00B978CF">
          <w:tab/>
        </w:r>
        <w:r w:rsidR="00B978CF">
          <w:fldChar w:fldCharType="begin"/>
        </w:r>
        <w:r w:rsidR="00B978CF">
          <w:instrText xml:space="preserve"> PAGEREF _Toc468145094 \h </w:instrText>
        </w:r>
        <w:r w:rsidR="00B978CF">
          <w:fldChar w:fldCharType="separate"/>
        </w:r>
        <w:r w:rsidR="00B978CF">
          <w:t>50</w:t>
        </w:r>
        <w:r w:rsidR="00B978CF">
          <w:fldChar w:fldCharType="end"/>
        </w:r>
      </w:hyperlink>
    </w:p>
    <w:p w:rsidR="00B978CF" w:rsidRDefault="005653C4">
      <w:pPr>
        <w:pStyle w:val="TOC3"/>
        <w:rPr>
          <w:rFonts w:eastAsiaTheme="minorEastAsia"/>
          <w:smallCaps w:val="0"/>
          <w:sz w:val="22"/>
        </w:rPr>
      </w:pPr>
      <w:hyperlink w:anchor="_Toc468145095" w:history="1">
        <w:r w:rsidR="00B978CF" w:rsidRPr="00105CB7">
          <w:rPr>
            <w:rStyle w:val="Hyperlink"/>
          </w:rPr>
          <w:t xml:space="preserve">Microsoft Azure </w:t>
        </w:r>
        <w:r w:rsidR="00B978CF" w:rsidRPr="00105CB7">
          <w:rPr>
            <w:rStyle w:val="Hyperlink"/>
            <w:rFonts w:hint="eastAsia"/>
          </w:rPr>
          <w:t>サービス</w:t>
        </w:r>
        <w:r w:rsidR="00B978CF">
          <w:tab/>
        </w:r>
        <w:r w:rsidR="00B978CF">
          <w:fldChar w:fldCharType="begin"/>
        </w:r>
        <w:r w:rsidR="00B978CF">
          <w:instrText xml:space="preserve"> PAGEREF _Toc468145095 \h </w:instrText>
        </w:r>
        <w:r w:rsidR="00B978CF">
          <w:fldChar w:fldCharType="separate"/>
        </w:r>
        <w:r w:rsidR="00B978CF">
          <w:t>52</w:t>
        </w:r>
        <w:r w:rsidR="00B978CF">
          <w:fldChar w:fldCharType="end"/>
        </w:r>
      </w:hyperlink>
    </w:p>
    <w:p w:rsidR="00B978CF" w:rsidRDefault="005653C4">
      <w:pPr>
        <w:pStyle w:val="TOC2"/>
        <w:rPr>
          <w:rFonts w:eastAsiaTheme="minorEastAsia"/>
          <w:smallCaps w:val="0"/>
          <w:sz w:val="22"/>
        </w:rPr>
      </w:pPr>
      <w:hyperlink w:anchor="_Toc468145096" w:history="1">
        <w:r w:rsidR="00B978CF" w:rsidRPr="00105CB7">
          <w:rPr>
            <w:rStyle w:val="Hyperlink"/>
          </w:rPr>
          <w:t xml:space="preserve">Microsoft Azure </w:t>
        </w:r>
        <w:r w:rsidR="00B978CF" w:rsidRPr="00105CB7">
          <w:rPr>
            <w:rStyle w:val="Hyperlink"/>
            <w:rFonts w:hint="eastAsia"/>
          </w:rPr>
          <w:t>プラン</w:t>
        </w:r>
        <w:r w:rsidR="00B978CF">
          <w:tab/>
        </w:r>
        <w:r w:rsidR="00B978CF">
          <w:fldChar w:fldCharType="begin"/>
        </w:r>
        <w:r w:rsidR="00B978CF">
          <w:instrText xml:space="preserve"> PAGEREF _Toc468145096 \h </w:instrText>
        </w:r>
        <w:r w:rsidR="00B978CF">
          <w:fldChar w:fldCharType="separate"/>
        </w:r>
        <w:r w:rsidR="00B978CF">
          <w:t>52</w:t>
        </w:r>
        <w:r w:rsidR="00B978CF">
          <w:fldChar w:fldCharType="end"/>
        </w:r>
      </w:hyperlink>
    </w:p>
    <w:p w:rsidR="00B978CF" w:rsidRDefault="005653C4">
      <w:pPr>
        <w:pStyle w:val="TOC2"/>
        <w:rPr>
          <w:rFonts w:eastAsiaTheme="minorEastAsia"/>
          <w:smallCaps w:val="0"/>
          <w:sz w:val="22"/>
        </w:rPr>
      </w:pPr>
      <w:hyperlink w:anchor="_Toc468145097" w:history="1">
        <w:r w:rsidR="00B978CF" w:rsidRPr="00105CB7">
          <w:rPr>
            <w:rStyle w:val="Hyperlink"/>
          </w:rPr>
          <w:t>Secure Productive Enterprise</w:t>
        </w:r>
        <w:r w:rsidR="00B978CF">
          <w:tab/>
        </w:r>
        <w:r w:rsidR="00B978CF">
          <w:fldChar w:fldCharType="begin"/>
        </w:r>
        <w:r w:rsidR="00B978CF">
          <w:instrText xml:space="preserve"> PAGEREF _Toc468145097 \h </w:instrText>
        </w:r>
        <w:r w:rsidR="00B978CF">
          <w:fldChar w:fldCharType="separate"/>
        </w:r>
        <w:r w:rsidR="00B978CF">
          <w:t>54</w:t>
        </w:r>
        <w:r w:rsidR="00B978CF">
          <w:fldChar w:fldCharType="end"/>
        </w:r>
      </w:hyperlink>
    </w:p>
    <w:p w:rsidR="00B978CF" w:rsidRDefault="005653C4">
      <w:pPr>
        <w:pStyle w:val="TOC2"/>
        <w:rPr>
          <w:rFonts w:eastAsiaTheme="minorEastAsia"/>
          <w:smallCaps w:val="0"/>
          <w:sz w:val="22"/>
        </w:rPr>
      </w:pPr>
      <w:hyperlink w:anchor="_Toc468145098" w:history="1">
        <w:r w:rsidR="00B978CF" w:rsidRPr="00105CB7">
          <w:rPr>
            <w:rStyle w:val="Hyperlink"/>
          </w:rPr>
          <w:t>Enterprise Mobility + Security (</w:t>
        </w:r>
        <w:r w:rsidR="00B978CF" w:rsidRPr="00105CB7">
          <w:rPr>
            <w:rStyle w:val="Hyperlink"/>
            <w:rFonts w:hint="eastAsia"/>
          </w:rPr>
          <w:t>プラン</w:t>
        </w:r>
        <w:r w:rsidR="00B978CF" w:rsidRPr="00105CB7">
          <w:rPr>
            <w:rStyle w:val="Hyperlink"/>
          </w:rPr>
          <w:t>)</w:t>
        </w:r>
        <w:r w:rsidR="00B978CF">
          <w:tab/>
        </w:r>
        <w:r w:rsidR="00B978CF">
          <w:fldChar w:fldCharType="begin"/>
        </w:r>
        <w:r w:rsidR="00B978CF">
          <w:instrText xml:space="preserve"> PAGEREF _Toc468145098 \h </w:instrText>
        </w:r>
        <w:r w:rsidR="00B978CF">
          <w:fldChar w:fldCharType="separate"/>
        </w:r>
        <w:r w:rsidR="00B978CF">
          <w:t>55</w:t>
        </w:r>
        <w:r w:rsidR="00B978CF">
          <w:fldChar w:fldCharType="end"/>
        </w:r>
      </w:hyperlink>
    </w:p>
    <w:p w:rsidR="00B978CF" w:rsidRDefault="005653C4">
      <w:pPr>
        <w:pStyle w:val="TOC2"/>
        <w:rPr>
          <w:rFonts w:eastAsiaTheme="minorEastAsia"/>
          <w:smallCaps w:val="0"/>
          <w:sz w:val="22"/>
        </w:rPr>
      </w:pPr>
      <w:hyperlink w:anchor="_Toc468145099" w:history="1">
        <w:r w:rsidR="00B978CF" w:rsidRPr="00105CB7">
          <w:rPr>
            <w:rStyle w:val="Hyperlink"/>
          </w:rPr>
          <w:t xml:space="preserve">Microsoft Dynamics 365 </w:t>
        </w:r>
        <w:r w:rsidR="00B978CF" w:rsidRPr="00105CB7">
          <w:rPr>
            <w:rStyle w:val="Hyperlink"/>
            <w:rFonts w:hint="eastAsia"/>
          </w:rPr>
          <w:t>サービス</w:t>
        </w:r>
        <w:r w:rsidR="00B978CF">
          <w:tab/>
        </w:r>
        <w:r w:rsidR="00B978CF">
          <w:fldChar w:fldCharType="begin"/>
        </w:r>
        <w:r w:rsidR="00B978CF">
          <w:instrText xml:space="preserve"> PAGEREF _Toc468145099 \h </w:instrText>
        </w:r>
        <w:r w:rsidR="00B978CF">
          <w:fldChar w:fldCharType="separate"/>
        </w:r>
        <w:r w:rsidR="00B978CF">
          <w:t>56</w:t>
        </w:r>
        <w:r w:rsidR="00B978CF">
          <w:fldChar w:fldCharType="end"/>
        </w:r>
      </w:hyperlink>
    </w:p>
    <w:p w:rsidR="00B978CF" w:rsidRDefault="005653C4">
      <w:pPr>
        <w:pStyle w:val="TOC2"/>
        <w:rPr>
          <w:rFonts w:eastAsiaTheme="minorEastAsia"/>
          <w:smallCaps w:val="0"/>
          <w:sz w:val="22"/>
        </w:rPr>
      </w:pPr>
      <w:hyperlink w:anchor="_Toc468145100" w:history="1">
        <w:r w:rsidR="00B978CF" w:rsidRPr="00105CB7">
          <w:rPr>
            <w:rStyle w:val="Hyperlink"/>
          </w:rPr>
          <w:t xml:space="preserve">Office 365 </w:t>
        </w:r>
        <w:r w:rsidR="00B978CF" w:rsidRPr="00105CB7">
          <w:rPr>
            <w:rStyle w:val="Hyperlink"/>
            <w:rFonts w:hint="eastAsia"/>
          </w:rPr>
          <w:t>サービス</w:t>
        </w:r>
        <w:r w:rsidR="00B978CF">
          <w:tab/>
        </w:r>
        <w:r w:rsidR="00B978CF">
          <w:fldChar w:fldCharType="begin"/>
        </w:r>
        <w:r w:rsidR="00B978CF">
          <w:instrText xml:space="preserve"> PAGEREF _Toc468145100 \h </w:instrText>
        </w:r>
        <w:r w:rsidR="00B978CF">
          <w:fldChar w:fldCharType="separate"/>
        </w:r>
        <w:r w:rsidR="00B978CF">
          <w:t>59</w:t>
        </w:r>
        <w:r w:rsidR="00B978CF">
          <w:fldChar w:fldCharType="end"/>
        </w:r>
      </w:hyperlink>
    </w:p>
    <w:p w:rsidR="00B978CF" w:rsidRDefault="005653C4">
      <w:pPr>
        <w:pStyle w:val="TOC3"/>
        <w:rPr>
          <w:rFonts w:eastAsiaTheme="minorEastAsia"/>
          <w:smallCaps w:val="0"/>
          <w:sz w:val="22"/>
        </w:rPr>
      </w:pPr>
      <w:hyperlink w:anchor="_Toc468145101" w:history="1">
        <w:r w:rsidR="00B978CF" w:rsidRPr="00105CB7">
          <w:rPr>
            <w:rStyle w:val="Hyperlink"/>
          </w:rPr>
          <w:t xml:space="preserve">Office 365 </w:t>
        </w:r>
        <w:r w:rsidR="00B978CF" w:rsidRPr="00105CB7">
          <w:rPr>
            <w:rStyle w:val="Hyperlink"/>
            <w:rFonts w:hint="eastAsia"/>
          </w:rPr>
          <w:t>アプリケーション</w:t>
        </w:r>
        <w:r w:rsidR="00B978CF">
          <w:tab/>
        </w:r>
        <w:r w:rsidR="00B978CF">
          <w:fldChar w:fldCharType="begin"/>
        </w:r>
        <w:r w:rsidR="00B978CF">
          <w:instrText xml:space="preserve"> PAGEREF _Toc468145101 \h </w:instrText>
        </w:r>
        <w:r w:rsidR="00B978CF">
          <w:fldChar w:fldCharType="separate"/>
        </w:r>
        <w:r w:rsidR="00B978CF">
          <w:t>59</w:t>
        </w:r>
        <w:r w:rsidR="00B978CF">
          <w:fldChar w:fldCharType="end"/>
        </w:r>
      </w:hyperlink>
    </w:p>
    <w:p w:rsidR="00B978CF" w:rsidRDefault="005653C4">
      <w:pPr>
        <w:pStyle w:val="TOC3"/>
        <w:rPr>
          <w:rFonts w:eastAsiaTheme="minorEastAsia"/>
          <w:smallCaps w:val="0"/>
          <w:sz w:val="22"/>
        </w:rPr>
      </w:pPr>
      <w:hyperlink w:anchor="_Toc468145102" w:history="1">
        <w:r w:rsidR="00B978CF" w:rsidRPr="00105CB7">
          <w:rPr>
            <w:rStyle w:val="Hyperlink"/>
          </w:rPr>
          <w:t>Office 365 Suite</w:t>
        </w:r>
        <w:r w:rsidR="00B978CF">
          <w:tab/>
        </w:r>
        <w:r w:rsidR="00B978CF">
          <w:fldChar w:fldCharType="begin"/>
        </w:r>
        <w:r w:rsidR="00B978CF">
          <w:instrText xml:space="preserve"> PAGEREF _Toc468145102 \h </w:instrText>
        </w:r>
        <w:r w:rsidR="00B978CF">
          <w:fldChar w:fldCharType="separate"/>
        </w:r>
        <w:r w:rsidR="00B978CF">
          <w:t>60</w:t>
        </w:r>
        <w:r w:rsidR="00B978CF">
          <w:fldChar w:fldCharType="end"/>
        </w:r>
      </w:hyperlink>
    </w:p>
    <w:p w:rsidR="00B978CF" w:rsidRDefault="005653C4">
      <w:pPr>
        <w:pStyle w:val="TOC3"/>
        <w:rPr>
          <w:rFonts w:eastAsiaTheme="minorEastAsia"/>
          <w:smallCaps w:val="0"/>
          <w:sz w:val="22"/>
        </w:rPr>
      </w:pPr>
      <w:hyperlink w:anchor="_Toc468145103" w:history="1">
        <w:r w:rsidR="00B978CF" w:rsidRPr="00105CB7">
          <w:rPr>
            <w:rStyle w:val="Hyperlink"/>
          </w:rPr>
          <w:t>Office 365 Advanced Security Management</w:t>
        </w:r>
        <w:r w:rsidR="00B978CF">
          <w:tab/>
        </w:r>
        <w:r w:rsidR="00B978CF">
          <w:fldChar w:fldCharType="begin"/>
        </w:r>
        <w:r w:rsidR="00B978CF">
          <w:instrText xml:space="preserve"> PAGEREF _Toc468145103 \h </w:instrText>
        </w:r>
        <w:r w:rsidR="00B978CF">
          <w:fldChar w:fldCharType="separate"/>
        </w:r>
        <w:r w:rsidR="00B978CF">
          <w:t>63</w:t>
        </w:r>
        <w:r w:rsidR="00B978CF">
          <w:fldChar w:fldCharType="end"/>
        </w:r>
      </w:hyperlink>
    </w:p>
    <w:p w:rsidR="00B978CF" w:rsidRDefault="005653C4">
      <w:pPr>
        <w:pStyle w:val="TOC3"/>
        <w:rPr>
          <w:rFonts w:eastAsiaTheme="minorEastAsia"/>
          <w:smallCaps w:val="0"/>
          <w:sz w:val="22"/>
        </w:rPr>
      </w:pPr>
      <w:hyperlink w:anchor="_Toc468145104" w:history="1">
        <w:r w:rsidR="00B978CF" w:rsidRPr="00105CB7">
          <w:rPr>
            <w:rStyle w:val="Hyperlink"/>
          </w:rPr>
          <w:t>Office 365 Customer Lockbox</w:t>
        </w:r>
        <w:r w:rsidR="00B978CF">
          <w:tab/>
        </w:r>
        <w:r w:rsidR="00B978CF">
          <w:fldChar w:fldCharType="begin"/>
        </w:r>
        <w:r w:rsidR="00B978CF">
          <w:instrText xml:space="preserve"> PAGEREF _Toc468145104 \h </w:instrText>
        </w:r>
        <w:r w:rsidR="00B978CF">
          <w:fldChar w:fldCharType="separate"/>
        </w:r>
        <w:r w:rsidR="00B978CF">
          <w:t>63</w:t>
        </w:r>
        <w:r w:rsidR="00B978CF">
          <w:fldChar w:fldCharType="end"/>
        </w:r>
      </w:hyperlink>
    </w:p>
    <w:p w:rsidR="00B978CF" w:rsidRDefault="005653C4">
      <w:pPr>
        <w:pStyle w:val="TOC3"/>
        <w:rPr>
          <w:rFonts w:eastAsiaTheme="minorEastAsia"/>
          <w:smallCaps w:val="0"/>
          <w:sz w:val="22"/>
        </w:rPr>
      </w:pPr>
      <w:hyperlink w:anchor="_Toc468145105" w:history="1">
        <w:r w:rsidR="00B978CF" w:rsidRPr="00105CB7">
          <w:rPr>
            <w:rStyle w:val="Hyperlink"/>
          </w:rPr>
          <w:t>Microsoft MyAnalytics</w:t>
        </w:r>
        <w:r w:rsidR="00B978CF">
          <w:tab/>
        </w:r>
        <w:r w:rsidR="00B978CF">
          <w:fldChar w:fldCharType="begin"/>
        </w:r>
        <w:r w:rsidR="00B978CF">
          <w:instrText xml:space="preserve"> PAGEREF _Toc468145105 \h </w:instrText>
        </w:r>
        <w:r w:rsidR="00B978CF">
          <w:fldChar w:fldCharType="separate"/>
        </w:r>
        <w:r w:rsidR="00B978CF">
          <w:t>63</w:t>
        </w:r>
        <w:r w:rsidR="00B978CF">
          <w:fldChar w:fldCharType="end"/>
        </w:r>
      </w:hyperlink>
    </w:p>
    <w:p w:rsidR="00B978CF" w:rsidRDefault="005653C4">
      <w:pPr>
        <w:pStyle w:val="TOC3"/>
        <w:rPr>
          <w:rFonts w:eastAsiaTheme="minorEastAsia"/>
          <w:smallCaps w:val="0"/>
          <w:sz w:val="22"/>
        </w:rPr>
      </w:pPr>
      <w:hyperlink w:anchor="_Toc468145106" w:history="1">
        <w:r w:rsidR="00B978CF" w:rsidRPr="00105CB7">
          <w:rPr>
            <w:rStyle w:val="Hyperlink"/>
          </w:rPr>
          <w:t>Office 365 Advanced eDiscovery</w:t>
        </w:r>
        <w:r w:rsidR="00B978CF">
          <w:tab/>
        </w:r>
        <w:r w:rsidR="00B978CF">
          <w:fldChar w:fldCharType="begin"/>
        </w:r>
        <w:r w:rsidR="00B978CF">
          <w:instrText xml:space="preserve"> PAGEREF _Toc468145106 \h </w:instrText>
        </w:r>
        <w:r w:rsidR="00B978CF">
          <w:fldChar w:fldCharType="separate"/>
        </w:r>
        <w:r w:rsidR="00B978CF">
          <w:t>64</w:t>
        </w:r>
        <w:r w:rsidR="00B978CF">
          <w:fldChar w:fldCharType="end"/>
        </w:r>
      </w:hyperlink>
    </w:p>
    <w:p w:rsidR="00B978CF" w:rsidRDefault="005653C4">
      <w:pPr>
        <w:pStyle w:val="TOC3"/>
        <w:rPr>
          <w:rFonts w:eastAsiaTheme="minorEastAsia"/>
          <w:smallCaps w:val="0"/>
          <w:sz w:val="22"/>
        </w:rPr>
      </w:pPr>
      <w:hyperlink w:anchor="_Toc468145107" w:history="1">
        <w:r w:rsidR="00B978CF" w:rsidRPr="00105CB7">
          <w:rPr>
            <w:rStyle w:val="Hyperlink"/>
          </w:rPr>
          <w:t>Exchange Online</w:t>
        </w:r>
        <w:r w:rsidR="00B978CF">
          <w:tab/>
        </w:r>
        <w:r w:rsidR="00B978CF">
          <w:fldChar w:fldCharType="begin"/>
        </w:r>
        <w:r w:rsidR="00B978CF">
          <w:instrText xml:space="preserve"> PAGEREF _Toc468145107 \h </w:instrText>
        </w:r>
        <w:r w:rsidR="00B978CF">
          <w:fldChar w:fldCharType="separate"/>
        </w:r>
        <w:r w:rsidR="00B978CF">
          <w:t>64</w:t>
        </w:r>
        <w:r w:rsidR="00B978CF">
          <w:fldChar w:fldCharType="end"/>
        </w:r>
      </w:hyperlink>
    </w:p>
    <w:p w:rsidR="00B978CF" w:rsidRDefault="005653C4">
      <w:pPr>
        <w:pStyle w:val="TOC3"/>
        <w:rPr>
          <w:rFonts w:eastAsiaTheme="minorEastAsia"/>
          <w:smallCaps w:val="0"/>
          <w:sz w:val="22"/>
        </w:rPr>
      </w:pPr>
      <w:hyperlink w:anchor="_Toc468145108" w:history="1">
        <w:r w:rsidR="00B978CF" w:rsidRPr="00105CB7">
          <w:rPr>
            <w:rStyle w:val="Hyperlink"/>
          </w:rPr>
          <w:t>OneDrive for Business</w:t>
        </w:r>
        <w:r w:rsidR="00B978CF">
          <w:tab/>
        </w:r>
        <w:r w:rsidR="00B978CF">
          <w:fldChar w:fldCharType="begin"/>
        </w:r>
        <w:r w:rsidR="00B978CF">
          <w:instrText xml:space="preserve"> PAGEREF _Toc468145108 \h </w:instrText>
        </w:r>
        <w:r w:rsidR="00B978CF">
          <w:fldChar w:fldCharType="separate"/>
        </w:r>
        <w:r w:rsidR="00B978CF">
          <w:t>65</w:t>
        </w:r>
        <w:r w:rsidR="00B978CF">
          <w:fldChar w:fldCharType="end"/>
        </w:r>
      </w:hyperlink>
    </w:p>
    <w:p w:rsidR="00B978CF" w:rsidRDefault="005653C4">
      <w:pPr>
        <w:pStyle w:val="TOC3"/>
        <w:rPr>
          <w:rFonts w:eastAsiaTheme="minorEastAsia"/>
          <w:smallCaps w:val="0"/>
          <w:sz w:val="22"/>
        </w:rPr>
      </w:pPr>
      <w:hyperlink w:anchor="_Toc468145109" w:history="1">
        <w:r w:rsidR="00B978CF" w:rsidRPr="00105CB7">
          <w:rPr>
            <w:rStyle w:val="Hyperlink"/>
          </w:rPr>
          <w:t>Project Online</w:t>
        </w:r>
        <w:r w:rsidR="00B978CF">
          <w:tab/>
        </w:r>
        <w:r w:rsidR="00B978CF">
          <w:fldChar w:fldCharType="begin"/>
        </w:r>
        <w:r w:rsidR="00B978CF">
          <w:instrText xml:space="preserve"> PAGEREF _Toc468145109 \h </w:instrText>
        </w:r>
        <w:r w:rsidR="00B978CF">
          <w:fldChar w:fldCharType="separate"/>
        </w:r>
        <w:r w:rsidR="00B978CF">
          <w:t>65</w:t>
        </w:r>
        <w:r w:rsidR="00B978CF">
          <w:fldChar w:fldCharType="end"/>
        </w:r>
      </w:hyperlink>
    </w:p>
    <w:p w:rsidR="00B978CF" w:rsidRDefault="005653C4">
      <w:pPr>
        <w:pStyle w:val="TOC3"/>
        <w:rPr>
          <w:rFonts w:eastAsiaTheme="minorEastAsia"/>
          <w:smallCaps w:val="0"/>
          <w:sz w:val="22"/>
        </w:rPr>
      </w:pPr>
      <w:hyperlink w:anchor="_Toc468145110" w:history="1">
        <w:r w:rsidR="00B978CF" w:rsidRPr="00105CB7">
          <w:rPr>
            <w:rStyle w:val="Hyperlink"/>
          </w:rPr>
          <w:t>SharePoint Online</w:t>
        </w:r>
        <w:r w:rsidR="00B978CF">
          <w:tab/>
        </w:r>
        <w:r w:rsidR="00B978CF">
          <w:fldChar w:fldCharType="begin"/>
        </w:r>
        <w:r w:rsidR="00B978CF">
          <w:instrText xml:space="preserve"> PAGEREF _Toc468145110 \h </w:instrText>
        </w:r>
        <w:r w:rsidR="00B978CF">
          <w:fldChar w:fldCharType="separate"/>
        </w:r>
        <w:r w:rsidR="00B978CF">
          <w:t>66</w:t>
        </w:r>
        <w:r w:rsidR="00B978CF">
          <w:fldChar w:fldCharType="end"/>
        </w:r>
      </w:hyperlink>
    </w:p>
    <w:p w:rsidR="00B978CF" w:rsidRDefault="005653C4">
      <w:pPr>
        <w:pStyle w:val="TOC3"/>
        <w:rPr>
          <w:rFonts w:eastAsiaTheme="minorEastAsia"/>
          <w:smallCaps w:val="0"/>
          <w:sz w:val="22"/>
        </w:rPr>
      </w:pPr>
      <w:hyperlink w:anchor="_Toc468145111" w:history="1">
        <w:r w:rsidR="00B978CF" w:rsidRPr="00105CB7">
          <w:rPr>
            <w:rStyle w:val="Hyperlink"/>
          </w:rPr>
          <w:t>Skype for Business Online</w:t>
        </w:r>
        <w:r w:rsidR="00B978CF">
          <w:tab/>
        </w:r>
        <w:r w:rsidR="00B978CF">
          <w:fldChar w:fldCharType="begin"/>
        </w:r>
        <w:r w:rsidR="00B978CF">
          <w:instrText xml:space="preserve"> PAGEREF _Toc468145111 \h </w:instrText>
        </w:r>
        <w:r w:rsidR="00B978CF">
          <w:fldChar w:fldCharType="separate"/>
        </w:r>
        <w:r w:rsidR="00B978CF">
          <w:t>66</w:t>
        </w:r>
        <w:r w:rsidR="00B978CF">
          <w:fldChar w:fldCharType="end"/>
        </w:r>
      </w:hyperlink>
    </w:p>
    <w:p w:rsidR="00B978CF" w:rsidRDefault="005653C4">
      <w:pPr>
        <w:pStyle w:val="TOC2"/>
        <w:rPr>
          <w:rFonts w:eastAsiaTheme="minorEastAsia"/>
          <w:smallCaps w:val="0"/>
          <w:sz w:val="22"/>
        </w:rPr>
      </w:pPr>
      <w:hyperlink w:anchor="_Toc468145112" w:history="1">
        <w:r w:rsidR="00B978CF" w:rsidRPr="00105CB7">
          <w:rPr>
            <w:rStyle w:val="Hyperlink"/>
            <w:rFonts w:hint="eastAsia"/>
          </w:rPr>
          <w:t>その他のオンライン</w:t>
        </w:r>
        <w:r w:rsidR="00B978CF" w:rsidRPr="00105CB7">
          <w:rPr>
            <w:rStyle w:val="Hyperlink"/>
          </w:rPr>
          <w:t xml:space="preserve"> </w:t>
        </w:r>
        <w:r w:rsidR="00B978CF" w:rsidRPr="00105CB7">
          <w:rPr>
            <w:rStyle w:val="Hyperlink"/>
            <w:rFonts w:hint="eastAsia"/>
          </w:rPr>
          <w:t>サービス</w:t>
        </w:r>
        <w:r w:rsidR="00B978CF">
          <w:tab/>
        </w:r>
        <w:r w:rsidR="00B978CF">
          <w:fldChar w:fldCharType="begin"/>
        </w:r>
        <w:r w:rsidR="00B978CF">
          <w:instrText xml:space="preserve"> PAGEREF _Toc468145112 \h </w:instrText>
        </w:r>
        <w:r w:rsidR="00B978CF">
          <w:fldChar w:fldCharType="separate"/>
        </w:r>
        <w:r w:rsidR="00B978CF">
          <w:t>67</w:t>
        </w:r>
        <w:r w:rsidR="00B978CF">
          <w:fldChar w:fldCharType="end"/>
        </w:r>
      </w:hyperlink>
    </w:p>
    <w:p w:rsidR="00B978CF" w:rsidRDefault="005653C4">
      <w:pPr>
        <w:pStyle w:val="TOC3"/>
        <w:rPr>
          <w:rFonts w:eastAsiaTheme="minorEastAsia"/>
          <w:smallCaps w:val="0"/>
          <w:sz w:val="22"/>
        </w:rPr>
      </w:pPr>
      <w:hyperlink w:anchor="_Toc468145113" w:history="1">
        <w:r w:rsidR="00B978CF" w:rsidRPr="00105CB7">
          <w:rPr>
            <w:rStyle w:val="Hyperlink"/>
          </w:rPr>
          <w:t>Bing Maps</w:t>
        </w:r>
        <w:r w:rsidR="00B978CF">
          <w:tab/>
        </w:r>
        <w:r w:rsidR="00B978CF">
          <w:fldChar w:fldCharType="begin"/>
        </w:r>
        <w:r w:rsidR="00B978CF">
          <w:instrText xml:space="preserve"> PAGEREF _Toc468145113 \h </w:instrText>
        </w:r>
        <w:r w:rsidR="00B978CF">
          <w:fldChar w:fldCharType="separate"/>
        </w:r>
        <w:r w:rsidR="00B978CF">
          <w:t>67</w:t>
        </w:r>
        <w:r w:rsidR="00B978CF">
          <w:fldChar w:fldCharType="end"/>
        </w:r>
      </w:hyperlink>
    </w:p>
    <w:p w:rsidR="00B978CF" w:rsidRDefault="005653C4">
      <w:pPr>
        <w:pStyle w:val="TOC3"/>
        <w:rPr>
          <w:rFonts w:eastAsiaTheme="minorEastAsia"/>
          <w:smallCaps w:val="0"/>
          <w:sz w:val="22"/>
        </w:rPr>
      </w:pPr>
      <w:hyperlink w:anchor="_Toc468145114" w:history="1">
        <w:r w:rsidR="00B978CF" w:rsidRPr="00105CB7">
          <w:rPr>
            <w:rStyle w:val="Hyperlink"/>
            <w:rFonts w:hint="eastAsia"/>
          </w:rPr>
          <w:t>ビジネス</w:t>
        </w:r>
        <w:r w:rsidR="00B978CF" w:rsidRPr="00105CB7">
          <w:rPr>
            <w:rStyle w:val="Hyperlink"/>
          </w:rPr>
          <w:t xml:space="preserve"> </w:t>
        </w:r>
        <w:r w:rsidR="00B978CF" w:rsidRPr="00105CB7">
          <w:rPr>
            <w:rStyle w:val="Hyperlink"/>
            <w:rFonts w:hint="eastAsia"/>
          </w:rPr>
          <w:t>アプリケーション</w:t>
        </w:r>
        <w:r w:rsidR="00B978CF" w:rsidRPr="00105CB7">
          <w:rPr>
            <w:rStyle w:val="Hyperlink"/>
          </w:rPr>
          <w:t xml:space="preserve"> </w:t>
        </w:r>
        <w:r w:rsidR="00B978CF" w:rsidRPr="00105CB7">
          <w:rPr>
            <w:rStyle w:val="Hyperlink"/>
            <w:rFonts w:hint="eastAsia"/>
          </w:rPr>
          <w:t>プラットフォーム</w:t>
        </w:r>
        <w:r w:rsidR="00B978CF">
          <w:tab/>
        </w:r>
        <w:r w:rsidR="00B978CF">
          <w:fldChar w:fldCharType="begin"/>
        </w:r>
        <w:r w:rsidR="00B978CF">
          <w:instrText xml:space="preserve"> PAGEREF _Toc468145114 \h </w:instrText>
        </w:r>
        <w:r w:rsidR="00B978CF">
          <w:fldChar w:fldCharType="separate"/>
        </w:r>
        <w:r w:rsidR="00B978CF">
          <w:t>68</w:t>
        </w:r>
        <w:r w:rsidR="00B978CF">
          <w:fldChar w:fldCharType="end"/>
        </w:r>
      </w:hyperlink>
    </w:p>
    <w:p w:rsidR="00B978CF" w:rsidRDefault="005653C4">
      <w:pPr>
        <w:pStyle w:val="TOC3"/>
        <w:rPr>
          <w:rFonts w:eastAsiaTheme="minorEastAsia"/>
          <w:smallCaps w:val="0"/>
          <w:sz w:val="22"/>
        </w:rPr>
      </w:pPr>
      <w:hyperlink w:anchor="_Toc468145115" w:history="1">
        <w:r w:rsidR="00B978CF" w:rsidRPr="00105CB7">
          <w:rPr>
            <w:rStyle w:val="Hyperlink"/>
          </w:rPr>
          <w:t>Microsoft Intune</w:t>
        </w:r>
        <w:r w:rsidR="00B978CF">
          <w:tab/>
        </w:r>
        <w:r w:rsidR="00B978CF">
          <w:fldChar w:fldCharType="begin"/>
        </w:r>
        <w:r w:rsidR="00B978CF">
          <w:instrText xml:space="preserve"> PAGEREF _Toc468145115 \h </w:instrText>
        </w:r>
        <w:r w:rsidR="00B978CF">
          <w:fldChar w:fldCharType="separate"/>
        </w:r>
        <w:r w:rsidR="00B978CF">
          <w:t>68</w:t>
        </w:r>
        <w:r w:rsidR="00B978CF">
          <w:fldChar w:fldCharType="end"/>
        </w:r>
      </w:hyperlink>
    </w:p>
    <w:p w:rsidR="00B978CF" w:rsidRDefault="005653C4">
      <w:pPr>
        <w:pStyle w:val="TOC3"/>
        <w:rPr>
          <w:rFonts w:eastAsiaTheme="minorEastAsia"/>
          <w:smallCaps w:val="0"/>
          <w:sz w:val="22"/>
        </w:rPr>
      </w:pPr>
      <w:hyperlink w:anchor="_Toc468145116" w:history="1">
        <w:r w:rsidR="00B978CF" w:rsidRPr="00105CB7">
          <w:rPr>
            <w:rStyle w:val="Hyperlink"/>
          </w:rPr>
          <w:t>Microsoft Learning</w:t>
        </w:r>
        <w:r w:rsidR="00B978CF">
          <w:tab/>
        </w:r>
        <w:r w:rsidR="00B978CF">
          <w:fldChar w:fldCharType="begin"/>
        </w:r>
        <w:r w:rsidR="00B978CF">
          <w:instrText xml:space="preserve"> PAGEREF _Toc468145116 \h </w:instrText>
        </w:r>
        <w:r w:rsidR="00B978CF">
          <w:fldChar w:fldCharType="separate"/>
        </w:r>
        <w:r w:rsidR="00B978CF">
          <w:t>68</w:t>
        </w:r>
        <w:r w:rsidR="00B978CF">
          <w:fldChar w:fldCharType="end"/>
        </w:r>
      </w:hyperlink>
    </w:p>
    <w:p w:rsidR="00B978CF" w:rsidRDefault="005653C4">
      <w:pPr>
        <w:pStyle w:val="TOC3"/>
        <w:rPr>
          <w:rFonts w:eastAsiaTheme="minorEastAsia"/>
          <w:smallCaps w:val="0"/>
          <w:sz w:val="22"/>
        </w:rPr>
      </w:pPr>
      <w:hyperlink w:anchor="_Toc468145117" w:history="1">
        <w:r w:rsidR="00B978CF" w:rsidRPr="00105CB7">
          <w:rPr>
            <w:rStyle w:val="Hyperlink"/>
          </w:rPr>
          <w:t>Microsoft Translator</w:t>
        </w:r>
        <w:r w:rsidR="00B978CF">
          <w:tab/>
        </w:r>
        <w:r w:rsidR="00B978CF">
          <w:fldChar w:fldCharType="begin"/>
        </w:r>
        <w:r w:rsidR="00B978CF">
          <w:instrText xml:space="preserve"> PAGEREF _Toc468145117 \h </w:instrText>
        </w:r>
        <w:r w:rsidR="00B978CF">
          <w:fldChar w:fldCharType="separate"/>
        </w:r>
        <w:r w:rsidR="00B978CF">
          <w:t>69</w:t>
        </w:r>
        <w:r w:rsidR="00B978CF">
          <w:fldChar w:fldCharType="end"/>
        </w:r>
      </w:hyperlink>
    </w:p>
    <w:p w:rsidR="00B978CF" w:rsidRDefault="005653C4">
      <w:pPr>
        <w:pStyle w:val="TOC3"/>
        <w:rPr>
          <w:rFonts w:eastAsiaTheme="minorEastAsia"/>
          <w:smallCaps w:val="0"/>
          <w:sz w:val="22"/>
        </w:rPr>
      </w:pPr>
      <w:hyperlink w:anchor="_Toc468145118" w:history="1">
        <w:r w:rsidR="00B978CF" w:rsidRPr="00105CB7">
          <w:rPr>
            <w:rStyle w:val="Hyperlink"/>
          </w:rPr>
          <w:t>Minecraft: Education Edition</w:t>
        </w:r>
        <w:r w:rsidR="00B978CF">
          <w:tab/>
        </w:r>
        <w:r w:rsidR="00B978CF">
          <w:fldChar w:fldCharType="begin"/>
        </w:r>
        <w:r w:rsidR="00B978CF">
          <w:instrText xml:space="preserve"> PAGEREF _Toc468145118 \h </w:instrText>
        </w:r>
        <w:r w:rsidR="00B978CF">
          <w:fldChar w:fldCharType="separate"/>
        </w:r>
        <w:r w:rsidR="00B978CF">
          <w:t>69</w:t>
        </w:r>
        <w:r w:rsidR="00B978CF">
          <w:fldChar w:fldCharType="end"/>
        </w:r>
      </w:hyperlink>
    </w:p>
    <w:p w:rsidR="00B978CF" w:rsidRDefault="005653C4">
      <w:pPr>
        <w:pStyle w:val="TOC3"/>
        <w:rPr>
          <w:rFonts w:eastAsiaTheme="minorEastAsia"/>
          <w:smallCaps w:val="0"/>
          <w:sz w:val="22"/>
        </w:rPr>
      </w:pPr>
      <w:hyperlink w:anchor="_Toc468145119" w:history="1">
        <w:r w:rsidR="00B978CF" w:rsidRPr="00105CB7">
          <w:rPr>
            <w:rStyle w:val="Hyperlink"/>
          </w:rPr>
          <w:t>Yammer Enterprise</w:t>
        </w:r>
        <w:r w:rsidR="00B978CF">
          <w:tab/>
        </w:r>
        <w:r w:rsidR="00B978CF">
          <w:fldChar w:fldCharType="begin"/>
        </w:r>
        <w:r w:rsidR="00B978CF">
          <w:instrText xml:space="preserve"> PAGEREF _Toc468145119 \h </w:instrText>
        </w:r>
        <w:r w:rsidR="00B978CF">
          <w:fldChar w:fldCharType="separate"/>
        </w:r>
        <w:r w:rsidR="00B978CF">
          <w:t>70</w:t>
        </w:r>
        <w:r w:rsidR="00B978CF">
          <w:fldChar w:fldCharType="end"/>
        </w:r>
      </w:hyperlink>
    </w:p>
    <w:p w:rsidR="00B978CF" w:rsidRDefault="005653C4">
      <w:pPr>
        <w:pStyle w:val="TOC1"/>
        <w:rPr>
          <w:rFonts w:eastAsiaTheme="minorEastAsia"/>
          <w:b w:val="0"/>
          <w:caps w:val="0"/>
          <w:noProof/>
          <w:sz w:val="22"/>
          <w:szCs w:val="22"/>
        </w:rPr>
      </w:pPr>
      <w:hyperlink w:anchor="_Toc468145120" w:history="1">
        <w:r w:rsidR="00B978CF" w:rsidRPr="00105CB7">
          <w:rPr>
            <w:rStyle w:val="Hyperlink"/>
            <w:rFonts w:hint="eastAsia"/>
            <w:noProof/>
          </w:rPr>
          <w:t>用語集</w:t>
        </w:r>
        <w:r w:rsidR="00B978CF">
          <w:rPr>
            <w:noProof/>
          </w:rPr>
          <w:tab/>
        </w:r>
        <w:r w:rsidR="00B978CF">
          <w:rPr>
            <w:noProof/>
          </w:rPr>
          <w:fldChar w:fldCharType="begin"/>
        </w:r>
        <w:r w:rsidR="00B978CF">
          <w:rPr>
            <w:noProof/>
          </w:rPr>
          <w:instrText xml:space="preserve"> PAGEREF _Toc468145120 \h </w:instrText>
        </w:r>
        <w:r w:rsidR="00B978CF">
          <w:rPr>
            <w:noProof/>
          </w:rPr>
        </w:r>
        <w:r w:rsidR="00B978CF">
          <w:rPr>
            <w:noProof/>
          </w:rPr>
          <w:fldChar w:fldCharType="separate"/>
        </w:r>
        <w:r w:rsidR="00B978CF">
          <w:rPr>
            <w:noProof/>
          </w:rPr>
          <w:t>71</w:t>
        </w:r>
        <w:r w:rsidR="00B978CF">
          <w:rPr>
            <w:noProof/>
          </w:rPr>
          <w:fldChar w:fldCharType="end"/>
        </w:r>
      </w:hyperlink>
    </w:p>
    <w:p w:rsidR="00B978CF" w:rsidRDefault="005653C4">
      <w:pPr>
        <w:pStyle w:val="TOC2"/>
        <w:rPr>
          <w:rFonts w:eastAsiaTheme="minorEastAsia"/>
          <w:smallCaps w:val="0"/>
          <w:sz w:val="22"/>
        </w:rPr>
      </w:pPr>
      <w:hyperlink w:anchor="_Toc468145121" w:history="1">
        <w:r w:rsidR="00B978CF" w:rsidRPr="00105CB7">
          <w:rPr>
            <w:rStyle w:val="Hyperlink"/>
            <w:rFonts w:hint="eastAsia"/>
          </w:rPr>
          <w:t>属性</w:t>
        </w:r>
        <w:r w:rsidR="00B978CF">
          <w:tab/>
        </w:r>
        <w:r w:rsidR="00B978CF">
          <w:fldChar w:fldCharType="begin"/>
        </w:r>
        <w:r w:rsidR="00B978CF">
          <w:instrText xml:space="preserve"> PAGEREF _Toc468145121 \h </w:instrText>
        </w:r>
        <w:r w:rsidR="00B978CF">
          <w:fldChar w:fldCharType="separate"/>
        </w:r>
        <w:r w:rsidR="00B978CF">
          <w:t>71</w:t>
        </w:r>
        <w:r w:rsidR="00B978CF">
          <w:fldChar w:fldCharType="end"/>
        </w:r>
      </w:hyperlink>
    </w:p>
    <w:p w:rsidR="00B978CF" w:rsidRDefault="005653C4">
      <w:pPr>
        <w:pStyle w:val="TOC2"/>
        <w:rPr>
          <w:rFonts w:eastAsiaTheme="minorEastAsia"/>
          <w:smallCaps w:val="0"/>
          <w:sz w:val="22"/>
        </w:rPr>
      </w:pPr>
      <w:hyperlink w:anchor="_Toc468145122" w:history="1">
        <w:r w:rsidR="00B978CF" w:rsidRPr="00105CB7">
          <w:rPr>
            <w:rStyle w:val="Hyperlink"/>
            <w:rFonts w:hint="eastAsia"/>
          </w:rPr>
          <w:t>セルの値</w:t>
        </w:r>
        <w:r w:rsidR="00B978CF">
          <w:tab/>
        </w:r>
        <w:r w:rsidR="00B978CF">
          <w:fldChar w:fldCharType="begin"/>
        </w:r>
        <w:r w:rsidR="00B978CF">
          <w:instrText xml:space="preserve"> PAGEREF _Toc468145122 \h </w:instrText>
        </w:r>
        <w:r w:rsidR="00B978CF">
          <w:fldChar w:fldCharType="separate"/>
        </w:r>
        <w:r w:rsidR="00B978CF">
          <w:t>72</w:t>
        </w:r>
        <w:r w:rsidR="00B978CF">
          <w:fldChar w:fldCharType="end"/>
        </w:r>
      </w:hyperlink>
    </w:p>
    <w:p w:rsidR="00B978CF" w:rsidRDefault="005653C4">
      <w:pPr>
        <w:pStyle w:val="TOC2"/>
        <w:rPr>
          <w:rFonts w:eastAsiaTheme="minorEastAsia"/>
          <w:smallCaps w:val="0"/>
          <w:sz w:val="22"/>
        </w:rPr>
      </w:pPr>
      <w:hyperlink w:anchor="_Toc468145123" w:history="1">
        <w:r w:rsidR="00B978CF" w:rsidRPr="00105CB7">
          <w:rPr>
            <w:rStyle w:val="Hyperlink"/>
            <w:rFonts w:hint="eastAsia"/>
          </w:rPr>
          <w:t>列の見出し</w:t>
        </w:r>
        <w:r w:rsidR="00B978CF">
          <w:tab/>
        </w:r>
        <w:r w:rsidR="00B978CF">
          <w:fldChar w:fldCharType="begin"/>
        </w:r>
        <w:r w:rsidR="00B978CF">
          <w:instrText xml:space="preserve"> PAGEREF _Toc468145123 \h </w:instrText>
        </w:r>
        <w:r w:rsidR="00B978CF">
          <w:fldChar w:fldCharType="separate"/>
        </w:r>
        <w:r w:rsidR="00B978CF">
          <w:t>72</w:t>
        </w:r>
        <w:r w:rsidR="00B978CF">
          <w:fldChar w:fldCharType="end"/>
        </w:r>
      </w:hyperlink>
    </w:p>
    <w:p w:rsidR="00B978CF" w:rsidRDefault="005653C4">
      <w:pPr>
        <w:pStyle w:val="TOC2"/>
        <w:rPr>
          <w:rFonts w:eastAsiaTheme="minorEastAsia"/>
          <w:smallCaps w:val="0"/>
          <w:sz w:val="22"/>
        </w:rPr>
      </w:pPr>
      <w:hyperlink w:anchor="_Toc468145124" w:history="1">
        <w:r w:rsidR="00B978CF" w:rsidRPr="00105CB7">
          <w:rPr>
            <w:rStyle w:val="Hyperlink"/>
            <w:rFonts w:hint="eastAsia"/>
          </w:rPr>
          <w:t>定義</w:t>
        </w:r>
        <w:r w:rsidR="00B978CF">
          <w:tab/>
        </w:r>
        <w:r w:rsidR="00B978CF">
          <w:fldChar w:fldCharType="begin"/>
        </w:r>
        <w:r w:rsidR="00B978CF">
          <w:instrText xml:space="preserve"> PAGEREF _Toc468145124 \h </w:instrText>
        </w:r>
        <w:r w:rsidR="00B978CF">
          <w:fldChar w:fldCharType="separate"/>
        </w:r>
        <w:r w:rsidR="00B978CF">
          <w:t>73</w:t>
        </w:r>
        <w:r w:rsidR="00B978CF">
          <w:fldChar w:fldCharType="end"/>
        </w:r>
      </w:hyperlink>
    </w:p>
    <w:p w:rsidR="00B978CF" w:rsidRDefault="005653C4">
      <w:pPr>
        <w:pStyle w:val="TOC1"/>
        <w:rPr>
          <w:rFonts w:eastAsiaTheme="minorEastAsia"/>
          <w:b w:val="0"/>
          <w:caps w:val="0"/>
          <w:noProof/>
          <w:sz w:val="22"/>
          <w:szCs w:val="22"/>
        </w:rPr>
      </w:pPr>
      <w:hyperlink w:anchor="_Toc468145125" w:history="1">
        <w:r w:rsidR="00B978CF" w:rsidRPr="00105CB7">
          <w:rPr>
            <w:rStyle w:val="Hyperlink"/>
            <w:rFonts w:hint="eastAsia"/>
            <w:noProof/>
          </w:rPr>
          <w:t>付録</w:t>
        </w:r>
        <w:r w:rsidR="00B978CF" w:rsidRPr="00105CB7">
          <w:rPr>
            <w:rStyle w:val="Hyperlink"/>
            <w:noProof/>
          </w:rPr>
          <w:t xml:space="preserve"> A – CAL/ML </w:t>
        </w:r>
        <w:r w:rsidR="00B978CF" w:rsidRPr="00105CB7">
          <w:rPr>
            <w:rStyle w:val="Hyperlink"/>
            <w:rFonts w:hint="eastAsia"/>
            <w:noProof/>
          </w:rPr>
          <w:t>と同等のライセンス</w:t>
        </w:r>
        <w:r w:rsidR="00B978CF">
          <w:rPr>
            <w:noProof/>
          </w:rPr>
          <w:tab/>
        </w:r>
        <w:r w:rsidR="00B978CF">
          <w:rPr>
            <w:noProof/>
          </w:rPr>
          <w:fldChar w:fldCharType="begin"/>
        </w:r>
        <w:r w:rsidR="00B978CF">
          <w:rPr>
            <w:noProof/>
          </w:rPr>
          <w:instrText xml:space="preserve"> PAGEREF _Toc468145125 \h </w:instrText>
        </w:r>
        <w:r w:rsidR="00B978CF">
          <w:rPr>
            <w:noProof/>
          </w:rPr>
        </w:r>
        <w:r w:rsidR="00B978CF">
          <w:rPr>
            <w:noProof/>
          </w:rPr>
          <w:fldChar w:fldCharType="separate"/>
        </w:r>
        <w:r w:rsidR="00B978CF">
          <w:rPr>
            <w:noProof/>
          </w:rPr>
          <w:t>76</w:t>
        </w:r>
        <w:r w:rsidR="00B978CF">
          <w:rPr>
            <w:noProof/>
          </w:rPr>
          <w:fldChar w:fldCharType="end"/>
        </w:r>
      </w:hyperlink>
    </w:p>
    <w:p w:rsidR="00B978CF" w:rsidRDefault="005653C4">
      <w:pPr>
        <w:pStyle w:val="TOC1"/>
        <w:rPr>
          <w:rFonts w:eastAsiaTheme="minorEastAsia"/>
          <w:b w:val="0"/>
          <w:caps w:val="0"/>
          <w:noProof/>
          <w:sz w:val="22"/>
          <w:szCs w:val="22"/>
        </w:rPr>
      </w:pPr>
      <w:hyperlink w:anchor="_Toc468145126" w:history="1">
        <w:r w:rsidR="00B978CF" w:rsidRPr="00105CB7">
          <w:rPr>
            <w:rStyle w:val="Hyperlink"/>
            <w:rFonts w:hint="eastAsia"/>
            <w:noProof/>
          </w:rPr>
          <w:t>付録</w:t>
        </w:r>
        <w:r w:rsidR="00B978CF" w:rsidRPr="00105CB7">
          <w:rPr>
            <w:rStyle w:val="Hyperlink"/>
            <w:noProof/>
          </w:rPr>
          <w:t xml:space="preserve"> B – </w:t>
        </w:r>
        <w:r w:rsidR="00B978CF" w:rsidRPr="00105CB7">
          <w:rPr>
            <w:rStyle w:val="Hyperlink"/>
            <w:rFonts w:hint="eastAsia"/>
            <w:noProof/>
          </w:rPr>
          <w:t>ソフトウェア</w:t>
        </w:r>
        <w:r w:rsidR="00B978CF" w:rsidRPr="00105CB7">
          <w:rPr>
            <w:rStyle w:val="Hyperlink"/>
            <w:noProof/>
          </w:rPr>
          <w:t xml:space="preserve"> </w:t>
        </w:r>
        <w:r w:rsidR="00B978CF" w:rsidRPr="00105CB7">
          <w:rPr>
            <w:rStyle w:val="Hyperlink"/>
            <w:rFonts w:hint="eastAsia"/>
            <w:noProof/>
          </w:rPr>
          <w:t>アシュアランス</w:t>
        </w:r>
        <w:r w:rsidR="00B978CF">
          <w:rPr>
            <w:noProof/>
          </w:rPr>
          <w:tab/>
        </w:r>
        <w:r w:rsidR="00B978CF">
          <w:rPr>
            <w:noProof/>
          </w:rPr>
          <w:fldChar w:fldCharType="begin"/>
        </w:r>
        <w:r w:rsidR="00B978CF">
          <w:rPr>
            <w:noProof/>
          </w:rPr>
          <w:instrText xml:space="preserve"> PAGEREF _Toc468145126 \h </w:instrText>
        </w:r>
        <w:r w:rsidR="00B978CF">
          <w:rPr>
            <w:noProof/>
          </w:rPr>
        </w:r>
        <w:r w:rsidR="00B978CF">
          <w:rPr>
            <w:noProof/>
          </w:rPr>
          <w:fldChar w:fldCharType="separate"/>
        </w:r>
        <w:r w:rsidR="00B978CF">
          <w:rPr>
            <w:noProof/>
          </w:rPr>
          <w:t>77</w:t>
        </w:r>
        <w:r w:rsidR="00B978CF">
          <w:rPr>
            <w:noProof/>
          </w:rPr>
          <w:fldChar w:fldCharType="end"/>
        </w:r>
      </w:hyperlink>
    </w:p>
    <w:p w:rsidR="00B978CF" w:rsidRDefault="005653C4">
      <w:pPr>
        <w:pStyle w:val="TOC2"/>
        <w:rPr>
          <w:rFonts w:eastAsiaTheme="minorEastAsia"/>
          <w:smallCaps w:val="0"/>
          <w:sz w:val="22"/>
        </w:rPr>
      </w:pPr>
      <w:hyperlink w:anchor="_Toc468145127" w:history="1">
        <w:r w:rsidR="00B978CF" w:rsidRPr="00105CB7">
          <w:rPr>
            <w:rStyle w:val="Hyperlink"/>
            <w:rFonts w:hint="eastAsia"/>
          </w:rPr>
          <w:t>ソフトウェア</w:t>
        </w:r>
        <w:r w:rsidR="00B978CF" w:rsidRPr="00105CB7">
          <w:rPr>
            <w:rStyle w:val="Hyperlink"/>
          </w:rPr>
          <w:t xml:space="preserve"> </w:t>
        </w:r>
        <w:r w:rsidR="00B978CF" w:rsidRPr="00105CB7">
          <w:rPr>
            <w:rStyle w:val="Hyperlink"/>
            <w:rFonts w:hint="eastAsia"/>
          </w:rPr>
          <w:t>アシュアランスの購入</w:t>
        </w:r>
        <w:r w:rsidR="00B978CF">
          <w:tab/>
        </w:r>
        <w:r w:rsidR="00B978CF">
          <w:fldChar w:fldCharType="begin"/>
        </w:r>
        <w:r w:rsidR="00B978CF">
          <w:instrText xml:space="preserve"> PAGEREF _Toc468145127 \h </w:instrText>
        </w:r>
        <w:r w:rsidR="00B978CF">
          <w:fldChar w:fldCharType="separate"/>
        </w:r>
        <w:r w:rsidR="00B978CF">
          <w:t>77</w:t>
        </w:r>
        <w:r w:rsidR="00B978CF">
          <w:fldChar w:fldCharType="end"/>
        </w:r>
      </w:hyperlink>
    </w:p>
    <w:p w:rsidR="00B978CF" w:rsidRDefault="005653C4">
      <w:pPr>
        <w:pStyle w:val="TOC2"/>
        <w:rPr>
          <w:rFonts w:eastAsiaTheme="minorEastAsia"/>
          <w:smallCaps w:val="0"/>
          <w:sz w:val="22"/>
        </w:rPr>
      </w:pPr>
      <w:hyperlink w:anchor="_Toc468145128" w:history="1">
        <w:r w:rsidR="00B978CF" w:rsidRPr="00105CB7">
          <w:rPr>
            <w:rStyle w:val="Hyperlink"/>
            <w:rFonts w:hint="eastAsia"/>
          </w:rPr>
          <w:t>ソフトウェア</w:t>
        </w:r>
        <w:r w:rsidR="00B978CF" w:rsidRPr="00105CB7">
          <w:rPr>
            <w:rStyle w:val="Hyperlink"/>
          </w:rPr>
          <w:t xml:space="preserve"> </w:t>
        </w:r>
        <w:r w:rsidR="00B978CF" w:rsidRPr="00105CB7">
          <w:rPr>
            <w:rStyle w:val="Hyperlink"/>
            <w:rFonts w:hint="eastAsia"/>
          </w:rPr>
          <w:t>アシュアランスの更新</w:t>
        </w:r>
        <w:r w:rsidR="00B978CF">
          <w:tab/>
        </w:r>
        <w:r w:rsidR="00B978CF">
          <w:fldChar w:fldCharType="begin"/>
        </w:r>
        <w:r w:rsidR="00B978CF">
          <w:instrText xml:space="preserve"> PAGEREF _Toc468145128 \h </w:instrText>
        </w:r>
        <w:r w:rsidR="00B978CF">
          <w:fldChar w:fldCharType="separate"/>
        </w:r>
        <w:r w:rsidR="00B978CF">
          <w:t>77</w:t>
        </w:r>
        <w:r w:rsidR="00B978CF">
          <w:fldChar w:fldCharType="end"/>
        </w:r>
      </w:hyperlink>
    </w:p>
    <w:p w:rsidR="00B978CF" w:rsidRDefault="005653C4">
      <w:pPr>
        <w:pStyle w:val="TOC2"/>
        <w:rPr>
          <w:rFonts w:eastAsiaTheme="minorEastAsia"/>
          <w:smallCaps w:val="0"/>
          <w:sz w:val="22"/>
        </w:rPr>
      </w:pPr>
      <w:hyperlink w:anchor="_Toc468145129" w:history="1">
        <w:r w:rsidR="00B978CF" w:rsidRPr="00105CB7">
          <w:rPr>
            <w:rStyle w:val="Hyperlink"/>
            <w:rFonts w:hint="eastAsia"/>
          </w:rPr>
          <w:t>販売停止または提供終了となる製品の移行ライセンス</w:t>
        </w:r>
        <w:r w:rsidR="00B978CF">
          <w:tab/>
        </w:r>
        <w:r w:rsidR="00B978CF">
          <w:fldChar w:fldCharType="begin"/>
        </w:r>
        <w:r w:rsidR="00B978CF">
          <w:instrText xml:space="preserve"> PAGEREF _Toc468145129 \h </w:instrText>
        </w:r>
        <w:r w:rsidR="00B978CF">
          <w:fldChar w:fldCharType="separate"/>
        </w:r>
        <w:r w:rsidR="00B978CF">
          <w:t>78</w:t>
        </w:r>
        <w:r w:rsidR="00B978CF">
          <w:fldChar w:fldCharType="end"/>
        </w:r>
      </w:hyperlink>
    </w:p>
    <w:p w:rsidR="00B978CF" w:rsidRDefault="005653C4">
      <w:pPr>
        <w:pStyle w:val="TOC2"/>
        <w:rPr>
          <w:rFonts w:eastAsiaTheme="minorEastAsia"/>
          <w:smallCaps w:val="0"/>
          <w:sz w:val="22"/>
        </w:rPr>
      </w:pPr>
      <w:hyperlink w:anchor="_Toc468145130" w:history="1">
        <w:r w:rsidR="00B978CF" w:rsidRPr="00105CB7">
          <w:rPr>
            <w:rStyle w:val="Hyperlink"/>
            <w:rFonts w:hint="eastAsia"/>
          </w:rPr>
          <w:t>ソフトウェア</w:t>
        </w:r>
        <w:r w:rsidR="00B978CF" w:rsidRPr="00105CB7">
          <w:rPr>
            <w:rStyle w:val="Hyperlink"/>
          </w:rPr>
          <w:t xml:space="preserve"> </w:t>
        </w:r>
        <w:r w:rsidR="00B978CF" w:rsidRPr="00105CB7">
          <w:rPr>
            <w:rStyle w:val="Hyperlink"/>
            <w:rFonts w:hint="eastAsia"/>
          </w:rPr>
          <w:t>アシュアランス特典</w:t>
        </w:r>
        <w:r w:rsidR="00B978CF">
          <w:tab/>
        </w:r>
        <w:r w:rsidR="00B978CF">
          <w:fldChar w:fldCharType="begin"/>
        </w:r>
        <w:r w:rsidR="00B978CF">
          <w:instrText xml:space="preserve"> PAGEREF _Toc468145130 \h </w:instrText>
        </w:r>
        <w:r w:rsidR="00B978CF">
          <w:fldChar w:fldCharType="separate"/>
        </w:r>
        <w:r w:rsidR="00B978CF">
          <w:t>78</w:t>
        </w:r>
        <w:r w:rsidR="00B978CF">
          <w:fldChar w:fldCharType="end"/>
        </w:r>
      </w:hyperlink>
    </w:p>
    <w:p w:rsidR="00B978CF" w:rsidRDefault="005653C4">
      <w:pPr>
        <w:pStyle w:val="TOC1"/>
        <w:rPr>
          <w:rFonts w:eastAsiaTheme="minorEastAsia"/>
          <w:b w:val="0"/>
          <w:caps w:val="0"/>
          <w:noProof/>
          <w:sz w:val="22"/>
          <w:szCs w:val="22"/>
        </w:rPr>
      </w:pPr>
      <w:hyperlink w:anchor="_Toc468145131" w:history="1">
        <w:r w:rsidR="00B978CF" w:rsidRPr="00105CB7">
          <w:rPr>
            <w:rStyle w:val="Hyperlink"/>
            <w:rFonts w:hint="eastAsia"/>
            <w:noProof/>
          </w:rPr>
          <w:t>付録</w:t>
        </w:r>
        <w:r w:rsidR="00B978CF" w:rsidRPr="00105CB7">
          <w:rPr>
            <w:rStyle w:val="Hyperlink"/>
            <w:noProof/>
          </w:rPr>
          <w:t xml:space="preserve"> C – </w:t>
        </w:r>
        <w:r w:rsidR="00B978CF" w:rsidRPr="00105CB7">
          <w:rPr>
            <w:rStyle w:val="Hyperlink"/>
            <w:rFonts w:hint="eastAsia"/>
            <w:noProof/>
          </w:rPr>
          <w:t>プロフェッショナル</w:t>
        </w:r>
        <w:r w:rsidR="00B978CF" w:rsidRPr="00105CB7">
          <w:rPr>
            <w:rStyle w:val="Hyperlink"/>
            <w:noProof/>
          </w:rPr>
          <w:t xml:space="preserve"> </w:t>
        </w:r>
        <w:r w:rsidR="00B978CF" w:rsidRPr="00105CB7">
          <w:rPr>
            <w:rStyle w:val="Hyperlink"/>
            <w:rFonts w:hint="eastAsia"/>
            <w:noProof/>
          </w:rPr>
          <w:t>サービス</w:t>
        </w:r>
        <w:r w:rsidR="00B978CF">
          <w:rPr>
            <w:noProof/>
          </w:rPr>
          <w:tab/>
        </w:r>
        <w:r w:rsidR="00B978CF">
          <w:rPr>
            <w:noProof/>
          </w:rPr>
          <w:fldChar w:fldCharType="begin"/>
        </w:r>
        <w:r w:rsidR="00B978CF">
          <w:rPr>
            <w:noProof/>
          </w:rPr>
          <w:instrText xml:space="preserve"> PAGEREF _Toc468145131 \h </w:instrText>
        </w:r>
        <w:r w:rsidR="00B978CF">
          <w:rPr>
            <w:noProof/>
          </w:rPr>
        </w:r>
        <w:r w:rsidR="00B978CF">
          <w:rPr>
            <w:noProof/>
          </w:rPr>
          <w:fldChar w:fldCharType="separate"/>
        </w:r>
        <w:r w:rsidR="00B978CF">
          <w:rPr>
            <w:noProof/>
          </w:rPr>
          <w:t>90</w:t>
        </w:r>
        <w:r w:rsidR="00B978CF">
          <w:rPr>
            <w:noProof/>
          </w:rPr>
          <w:fldChar w:fldCharType="end"/>
        </w:r>
      </w:hyperlink>
    </w:p>
    <w:p w:rsidR="00B978CF" w:rsidRDefault="005653C4">
      <w:pPr>
        <w:pStyle w:val="TOC2"/>
        <w:rPr>
          <w:rFonts w:eastAsiaTheme="minorEastAsia"/>
          <w:smallCaps w:val="0"/>
          <w:sz w:val="22"/>
        </w:rPr>
      </w:pPr>
      <w:hyperlink w:anchor="_Toc468145132" w:history="1">
        <w:r w:rsidR="00B978CF" w:rsidRPr="00105CB7">
          <w:rPr>
            <w:rStyle w:val="Hyperlink"/>
            <w:rFonts w:hint="eastAsia"/>
          </w:rPr>
          <w:t>マイクロソフト</w:t>
        </w:r>
        <w:r w:rsidR="00B978CF" w:rsidRPr="00105CB7">
          <w:rPr>
            <w:rStyle w:val="Hyperlink"/>
          </w:rPr>
          <w:t xml:space="preserve"> </w:t>
        </w:r>
        <w:r w:rsidR="00B978CF" w:rsidRPr="00105CB7">
          <w:rPr>
            <w:rStyle w:val="Hyperlink"/>
            <w:rFonts w:hint="eastAsia"/>
          </w:rPr>
          <w:t>プレミア</w:t>
        </w:r>
        <w:r w:rsidR="00B978CF" w:rsidRPr="00105CB7">
          <w:rPr>
            <w:rStyle w:val="Hyperlink"/>
          </w:rPr>
          <w:t xml:space="preserve"> </w:t>
        </w:r>
        <w:r w:rsidR="00B978CF" w:rsidRPr="00105CB7">
          <w:rPr>
            <w:rStyle w:val="Hyperlink"/>
            <w:rFonts w:hint="eastAsia"/>
          </w:rPr>
          <w:t>サポート</w:t>
        </w:r>
        <w:r w:rsidR="00B978CF" w:rsidRPr="00105CB7">
          <w:rPr>
            <w:rStyle w:val="Hyperlink"/>
          </w:rPr>
          <w:t xml:space="preserve"> </w:t>
        </w:r>
        <w:r w:rsidR="00B978CF" w:rsidRPr="00105CB7">
          <w:rPr>
            <w:rStyle w:val="Hyperlink"/>
            <w:rFonts w:hint="eastAsia"/>
          </w:rPr>
          <w:t>サービスの提供内容</w:t>
        </w:r>
        <w:r w:rsidR="00B978CF">
          <w:tab/>
        </w:r>
        <w:r w:rsidR="00B978CF">
          <w:fldChar w:fldCharType="begin"/>
        </w:r>
        <w:r w:rsidR="00B978CF">
          <w:instrText xml:space="preserve"> PAGEREF _Toc468145132 \h </w:instrText>
        </w:r>
        <w:r w:rsidR="00B978CF">
          <w:fldChar w:fldCharType="separate"/>
        </w:r>
        <w:r w:rsidR="00B978CF">
          <w:t>90</w:t>
        </w:r>
        <w:r w:rsidR="00B978CF">
          <w:fldChar w:fldCharType="end"/>
        </w:r>
      </w:hyperlink>
    </w:p>
    <w:p w:rsidR="00B978CF" w:rsidRDefault="005653C4">
      <w:pPr>
        <w:pStyle w:val="TOC2"/>
        <w:rPr>
          <w:rFonts w:eastAsiaTheme="minorEastAsia"/>
          <w:smallCaps w:val="0"/>
          <w:sz w:val="22"/>
        </w:rPr>
      </w:pPr>
      <w:hyperlink w:anchor="_Toc468145133" w:history="1">
        <w:r w:rsidR="00B978CF" w:rsidRPr="00105CB7">
          <w:rPr>
            <w:rStyle w:val="Hyperlink"/>
          </w:rPr>
          <w:t xml:space="preserve">Microsoft Digital Advisory Services </w:t>
        </w:r>
        <w:r w:rsidR="00B978CF" w:rsidRPr="00105CB7">
          <w:rPr>
            <w:rStyle w:val="Hyperlink"/>
            <w:rFonts w:hint="eastAsia"/>
          </w:rPr>
          <w:t>の提供内容</w:t>
        </w:r>
        <w:r w:rsidR="00B978CF">
          <w:tab/>
        </w:r>
        <w:r w:rsidR="00B978CF">
          <w:fldChar w:fldCharType="begin"/>
        </w:r>
        <w:r w:rsidR="00B978CF">
          <w:instrText xml:space="preserve"> PAGEREF _Toc468145133 \h </w:instrText>
        </w:r>
        <w:r w:rsidR="00B978CF">
          <w:fldChar w:fldCharType="separate"/>
        </w:r>
        <w:r w:rsidR="00B978CF">
          <w:t>91</w:t>
        </w:r>
        <w:r w:rsidR="00B978CF">
          <w:fldChar w:fldCharType="end"/>
        </w:r>
      </w:hyperlink>
    </w:p>
    <w:p w:rsidR="00B978CF" w:rsidRDefault="005653C4">
      <w:pPr>
        <w:pStyle w:val="TOC2"/>
        <w:rPr>
          <w:rFonts w:eastAsiaTheme="minorEastAsia"/>
          <w:smallCaps w:val="0"/>
          <w:sz w:val="22"/>
        </w:rPr>
      </w:pPr>
      <w:hyperlink w:anchor="_Toc468145134" w:history="1">
        <w:r w:rsidR="00B978CF" w:rsidRPr="00105CB7">
          <w:rPr>
            <w:rStyle w:val="Hyperlink"/>
          </w:rPr>
          <w:t xml:space="preserve">Sales Productivity Accelerator </w:t>
        </w:r>
        <w:r w:rsidR="00B978CF" w:rsidRPr="00105CB7">
          <w:rPr>
            <w:rStyle w:val="Hyperlink"/>
            <w:rFonts w:hint="eastAsia"/>
          </w:rPr>
          <w:t>の提供内容</w:t>
        </w:r>
        <w:r w:rsidR="00B978CF">
          <w:tab/>
        </w:r>
        <w:r w:rsidR="00B978CF">
          <w:fldChar w:fldCharType="begin"/>
        </w:r>
        <w:r w:rsidR="00B978CF">
          <w:instrText xml:space="preserve"> PAGEREF _Toc468145134 \h </w:instrText>
        </w:r>
        <w:r w:rsidR="00B978CF">
          <w:fldChar w:fldCharType="separate"/>
        </w:r>
        <w:r w:rsidR="00B978CF">
          <w:t>91</w:t>
        </w:r>
        <w:r w:rsidR="00B978CF">
          <w:fldChar w:fldCharType="end"/>
        </w:r>
      </w:hyperlink>
    </w:p>
    <w:p w:rsidR="00B978CF" w:rsidRDefault="005653C4">
      <w:pPr>
        <w:pStyle w:val="TOC1"/>
        <w:rPr>
          <w:rFonts w:eastAsiaTheme="minorEastAsia"/>
          <w:b w:val="0"/>
          <w:caps w:val="0"/>
          <w:noProof/>
          <w:sz w:val="22"/>
          <w:szCs w:val="22"/>
        </w:rPr>
      </w:pPr>
      <w:hyperlink w:anchor="_Toc468145135" w:history="1">
        <w:r w:rsidR="00B978CF" w:rsidRPr="00105CB7">
          <w:rPr>
            <w:rStyle w:val="Hyperlink"/>
            <w:rFonts w:hint="eastAsia"/>
            <w:noProof/>
          </w:rPr>
          <w:t>付録</w:t>
        </w:r>
        <w:r w:rsidR="00B978CF" w:rsidRPr="00105CB7">
          <w:rPr>
            <w:rStyle w:val="Hyperlink"/>
            <w:noProof/>
          </w:rPr>
          <w:t xml:space="preserve"> D – </w:t>
        </w:r>
        <w:r w:rsidR="00B978CF" w:rsidRPr="00105CB7">
          <w:rPr>
            <w:rStyle w:val="Hyperlink"/>
            <w:rFonts w:hint="eastAsia"/>
            <w:noProof/>
          </w:rPr>
          <w:t>プログラム契約追加条件</w:t>
        </w:r>
        <w:r w:rsidR="00B978CF">
          <w:rPr>
            <w:noProof/>
          </w:rPr>
          <w:tab/>
        </w:r>
        <w:r w:rsidR="00B978CF">
          <w:rPr>
            <w:noProof/>
          </w:rPr>
          <w:fldChar w:fldCharType="begin"/>
        </w:r>
        <w:r w:rsidR="00B978CF">
          <w:rPr>
            <w:noProof/>
          </w:rPr>
          <w:instrText xml:space="preserve"> PAGEREF _Toc468145135 \h </w:instrText>
        </w:r>
        <w:r w:rsidR="00B978CF">
          <w:rPr>
            <w:noProof/>
          </w:rPr>
        </w:r>
        <w:r w:rsidR="00B978CF">
          <w:rPr>
            <w:noProof/>
          </w:rPr>
          <w:fldChar w:fldCharType="separate"/>
        </w:r>
        <w:r w:rsidR="00B978CF">
          <w:rPr>
            <w:noProof/>
          </w:rPr>
          <w:t>93</w:t>
        </w:r>
        <w:r w:rsidR="00B978CF">
          <w:rPr>
            <w:noProof/>
          </w:rPr>
          <w:fldChar w:fldCharType="end"/>
        </w:r>
      </w:hyperlink>
    </w:p>
    <w:p w:rsidR="00B978CF" w:rsidRDefault="005653C4">
      <w:pPr>
        <w:pStyle w:val="TOC2"/>
        <w:rPr>
          <w:rFonts w:eastAsiaTheme="minorEastAsia"/>
          <w:smallCaps w:val="0"/>
          <w:sz w:val="22"/>
        </w:rPr>
      </w:pPr>
      <w:hyperlink w:anchor="_Toc468145136" w:history="1">
        <w:r w:rsidR="00B978CF" w:rsidRPr="00105CB7">
          <w:rPr>
            <w:rStyle w:val="Hyperlink"/>
          </w:rPr>
          <w:t xml:space="preserve">Select Plus </w:t>
        </w:r>
        <w:r w:rsidR="00B978CF" w:rsidRPr="00105CB7">
          <w:rPr>
            <w:rStyle w:val="Hyperlink"/>
            <w:rFonts w:hint="eastAsia"/>
          </w:rPr>
          <w:t>プログラム追加条件</w:t>
        </w:r>
        <w:r w:rsidR="00B978CF">
          <w:tab/>
        </w:r>
        <w:r w:rsidR="00B978CF">
          <w:fldChar w:fldCharType="begin"/>
        </w:r>
        <w:r w:rsidR="00B978CF">
          <w:instrText xml:space="preserve"> PAGEREF _Toc468145136 \h </w:instrText>
        </w:r>
        <w:r w:rsidR="00B978CF">
          <w:fldChar w:fldCharType="separate"/>
        </w:r>
        <w:r w:rsidR="00B978CF">
          <w:t>93</w:t>
        </w:r>
        <w:r w:rsidR="00B978CF">
          <w:fldChar w:fldCharType="end"/>
        </w:r>
      </w:hyperlink>
    </w:p>
    <w:p w:rsidR="00B978CF" w:rsidRDefault="005653C4">
      <w:pPr>
        <w:pStyle w:val="TOC2"/>
        <w:rPr>
          <w:rFonts w:eastAsiaTheme="minorEastAsia"/>
          <w:smallCaps w:val="0"/>
          <w:sz w:val="22"/>
        </w:rPr>
      </w:pPr>
      <w:hyperlink w:anchor="_Toc468145137" w:history="1">
        <w:r w:rsidR="00B978CF" w:rsidRPr="00105CB7">
          <w:rPr>
            <w:rStyle w:val="Hyperlink"/>
            <w:rFonts w:hint="eastAsia"/>
          </w:rPr>
          <w:t>「対象デバイス」における「管理」の定義</w:t>
        </w:r>
        <w:r w:rsidR="00B978CF">
          <w:tab/>
        </w:r>
        <w:r w:rsidR="00B978CF">
          <w:fldChar w:fldCharType="begin"/>
        </w:r>
        <w:r w:rsidR="00B978CF">
          <w:instrText xml:space="preserve"> PAGEREF _Toc468145137 \h </w:instrText>
        </w:r>
        <w:r w:rsidR="00B978CF">
          <w:fldChar w:fldCharType="separate"/>
        </w:r>
        <w:r w:rsidR="00B978CF">
          <w:t>93</w:t>
        </w:r>
        <w:r w:rsidR="00B978CF">
          <w:fldChar w:fldCharType="end"/>
        </w:r>
      </w:hyperlink>
    </w:p>
    <w:p w:rsidR="00B978CF" w:rsidRDefault="005653C4">
      <w:pPr>
        <w:pStyle w:val="TOC2"/>
        <w:rPr>
          <w:rFonts w:eastAsiaTheme="minorEastAsia"/>
          <w:smallCaps w:val="0"/>
          <w:sz w:val="22"/>
        </w:rPr>
      </w:pPr>
      <w:hyperlink w:anchor="_Toc468145138" w:history="1">
        <w:r w:rsidR="00B978CF" w:rsidRPr="00105CB7">
          <w:rPr>
            <w:rStyle w:val="Hyperlink"/>
          </w:rPr>
          <w:t xml:space="preserve">Open </w:t>
        </w:r>
        <w:r w:rsidR="00B978CF" w:rsidRPr="00105CB7">
          <w:rPr>
            <w:rStyle w:val="Hyperlink"/>
            <w:rFonts w:hint="eastAsia"/>
          </w:rPr>
          <w:t>プログラムのオンライン</w:t>
        </w:r>
        <w:r w:rsidR="00B978CF" w:rsidRPr="00105CB7">
          <w:rPr>
            <w:rStyle w:val="Hyperlink"/>
          </w:rPr>
          <w:t xml:space="preserve"> </w:t>
        </w:r>
        <w:r w:rsidR="00B978CF" w:rsidRPr="00105CB7">
          <w:rPr>
            <w:rStyle w:val="Hyperlink"/>
            <w:rFonts w:hint="eastAsia"/>
          </w:rPr>
          <w:t>サービス</w:t>
        </w:r>
        <w:r w:rsidR="00B978CF">
          <w:tab/>
        </w:r>
        <w:r w:rsidR="00B978CF">
          <w:fldChar w:fldCharType="begin"/>
        </w:r>
        <w:r w:rsidR="00B978CF">
          <w:instrText xml:space="preserve"> PAGEREF _Toc468145138 \h </w:instrText>
        </w:r>
        <w:r w:rsidR="00B978CF">
          <w:fldChar w:fldCharType="separate"/>
        </w:r>
        <w:r w:rsidR="00B978CF">
          <w:t>93</w:t>
        </w:r>
        <w:r w:rsidR="00B978CF">
          <w:fldChar w:fldCharType="end"/>
        </w:r>
      </w:hyperlink>
    </w:p>
    <w:p w:rsidR="00B978CF" w:rsidRDefault="005653C4">
      <w:pPr>
        <w:pStyle w:val="TOC2"/>
        <w:rPr>
          <w:rFonts w:eastAsiaTheme="minorEastAsia"/>
          <w:smallCaps w:val="0"/>
          <w:sz w:val="22"/>
        </w:rPr>
      </w:pPr>
      <w:hyperlink w:anchor="_Toc468145139" w:history="1">
        <w:r w:rsidR="00B978CF" w:rsidRPr="00105CB7">
          <w:rPr>
            <w:rStyle w:val="Hyperlink"/>
            <w:rFonts w:hint="eastAsia"/>
          </w:rPr>
          <w:t>プロフェッショナル</w:t>
        </w:r>
        <w:r w:rsidR="00B978CF" w:rsidRPr="00105CB7">
          <w:rPr>
            <w:rStyle w:val="Hyperlink"/>
          </w:rPr>
          <w:t xml:space="preserve"> </w:t>
        </w:r>
        <w:r w:rsidR="00B978CF" w:rsidRPr="00105CB7">
          <w:rPr>
            <w:rStyle w:val="Hyperlink"/>
            <w:rFonts w:hint="eastAsia"/>
          </w:rPr>
          <w:t>サービス追加条件</w:t>
        </w:r>
        <w:r w:rsidR="00B978CF" w:rsidRPr="00105CB7">
          <w:rPr>
            <w:rStyle w:val="Hyperlink"/>
          </w:rPr>
          <w:t xml:space="preserve"> – </w:t>
        </w:r>
        <w:r w:rsidR="00B978CF" w:rsidRPr="00105CB7">
          <w:rPr>
            <w:rStyle w:val="Hyperlink"/>
            <w:rFonts w:hint="eastAsia"/>
          </w:rPr>
          <w:t>従来の契約</w:t>
        </w:r>
        <w:r w:rsidR="00B978CF">
          <w:tab/>
        </w:r>
        <w:r w:rsidR="00B978CF">
          <w:fldChar w:fldCharType="begin"/>
        </w:r>
        <w:r w:rsidR="00B978CF">
          <w:instrText xml:space="preserve"> PAGEREF _Toc468145139 \h </w:instrText>
        </w:r>
        <w:r w:rsidR="00B978CF">
          <w:fldChar w:fldCharType="separate"/>
        </w:r>
        <w:r w:rsidR="00B978CF">
          <w:t>93</w:t>
        </w:r>
        <w:r w:rsidR="00B978CF">
          <w:fldChar w:fldCharType="end"/>
        </w:r>
      </w:hyperlink>
    </w:p>
    <w:p w:rsidR="00B978CF" w:rsidRDefault="005653C4">
      <w:pPr>
        <w:pStyle w:val="TOC1"/>
        <w:rPr>
          <w:rFonts w:eastAsiaTheme="minorEastAsia"/>
          <w:b w:val="0"/>
          <w:caps w:val="0"/>
          <w:noProof/>
          <w:sz w:val="22"/>
          <w:szCs w:val="22"/>
        </w:rPr>
      </w:pPr>
      <w:hyperlink w:anchor="_Toc468145140" w:history="1">
        <w:r w:rsidR="00B978CF" w:rsidRPr="00105CB7">
          <w:rPr>
            <w:rStyle w:val="Hyperlink"/>
            <w:rFonts w:hint="eastAsia"/>
            <w:noProof/>
          </w:rPr>
          <w:t>付録</w:t>
        </w:r>
        <w:r w:rsidR="00B978CF" w:rsidRPr="00105CB7">
          <w:rPr>
            <w:rStyle w:val="Hyperlink"/>
            <w:noProof/>
          </w:rPr>
          <w:t xml:space="preserve"> E – </w:t>
        </w:r>
        <w:r w:rsidR="00B978CF" w:rsidRPr="00105CB7">
          <w:rPr>
            <w:rStyle w:val="Hyperlink"/>
            <w:rFonts w:hint="eastAsia"/>
            <w:noProof/>
          </w:rPr>
          <w:t>プロモーション</w:t>
        </w:r>
        <w:r w:rsidR="00B978CF">
          <w:rPr>
            <w:noProof/>
          </w:rPr>
          <w:tab/>
        </w:r>
        <w:r w:rsidR="00B978CF">
          <w:rPr>
            <w:noProof/>
          </w:rPr>
          <w:fldChar w:fldCharType="begin"/>
        </w:r>
        <w:r w:rsidR="00B978CF">
          <w:rPr>
            <w:noProof/>
          </w:rPr>
          <w:instrText xml:space="preserve"> PAGEREF _Toc468145140 \h </w:instrText>
        </w:r>
        <w:r w:rsidR="00B978CF">
          <w:rPr>
            <w:noProof/>
          </w:rPr>
        </w:r>
        <w:r w:rsidR="00B978CF">
          <w:rPr>
            <w:noProof/>
          </w:rPr>
          <w:fldChar w:fldCharType="separate"/>
        </w:r>
        <w:r w:rsidR="00B978CF">
          <w:rPr>
            <w:noProof/>
          </w:rPr>
          <w:t>95</w:t>
        </w:r>
        <w:r w:rsidR="00B978CF">
          <w:rPr>
            <w:noProof/>
          </w:rPr>
          <w:fldChar w:fldCharType="end"/>
        </w:r>
      </w:hyperlink>
    </w:p>
    <w:p w:rsidR="00B978CF" w:rsidRDefault="005653C4">
      <w:pPr>
        <w:pStyle w:val="TOC2"/>
        <w:rPr>
          <w:rFonts w:eastAsiaTheme="minorEastAsia"/>
          <w:smallCaps w:val="0"/>
          <w:sz w:val="22"/>
        </w:rPr>
      </w:pPr>
      <w:hyperlink w:anchor="_Toc468145141" w:history="1">
        <w:r w:rsidR="00B978CF" w:rsidRPr="00105CB7">
          <w:rPr>
            <w:rStyle w:val="Hyperlink"/>
          </w:rPr>
          <w:t xml:space="preserve">System Center Client Management Suite </w:t>
        </w:r>
        <w:r w:rsidR="00B978CF" w:rsidRPr="00105CB7">
          <w:rPr>
            <w:rStyle w:val="Hyperlink"/>
            <w:rFonts w:hint="eastAsia"/>
          </w:rPr>
          <w:t>プロモーション</w:t>
        </w:r>
        <w:r w:rsidR="00B978CF">
          <w:tab/>
        </w:r>
        <w:r w:rsidR="00B978CF">
          <w:fldChar w:fldCharType="begin"/>
        </w:r>
        <w:r w:rsidR="00B978CF">
          <w:instrText xml:space="preserve"> PAGEREF _Toc468145141 \h </w:instrText>
        </w:r>
        <w:r w:rsidR="00B978CF">
          <w:fldChar w:fldCharType="separate"/>
        </w:r>
        <w:r w:rsidR="00B978CF">
          <w:t>95</w:t>
        </w:r>
        <w:r w:rsidR="00B978CF">
          <w:fldChar w:fldCharType="end"/>
        </w:r>
      </w:hyperlink>
    </w:p>
    <w:p w:rsidR="00B978CF" w:rsidRDefault="005653C4">
      <w:pPr>
        <w:pStyle w:val="TOC2"/>
        <w:rPr>
          <w:rFonts w:eastAsiaTheme="minorEastAsia"/>
          <w:smallCaps w:val="0"/>
          <w:sz w:val="22"/>
        </w:rPr>
      </w:pPr>
      <w:hyperlink w:anchor="_Toc468145142" w:history="1">
        <w:r w:rsidR="00B978CF" w:rsidRPr="00105CB7">
          <w:rPr>
            <w:rStyle w:val="Hyperlink"/>
          </w:rPr>
          <w:t xml:space="preserve">Azure </w:t>
        </w:r>
        <w:r w:rsidR="00B978CF" w:rsidRPr="00105CB7">
          <w:rPr>
            <w:rStyle w:val="Hyperlink"/>
            <w:rFonts w:hint="eastAsia"/>
          </w:rPr>
          <w:t>コンピューティング</w:t>
        </w:r>
        <w:r w:rsidR="00B978CF" w:rsidRPr="00105CB7">
          <w:rPr>
            <w:rStyle w:val="Hyperlink"/>
          </w:rPr>
          <w:t xml:space="preserve"> </w:t>
        </w:r>
        <w:r w:rsidR="00B978CF" w:rsidRPr="00105CB7">
          <w:rPr>
            <w:rStyle w:val="Hyperlink"/>
            <w:rFonts w:hint="eastAsia"/>
          </w:rPr>
          <w:t>キャパシティ</w:t>
        </w:r>
        <w:r w:rsidR="00B978CF" w:rsidRPr="00105CB7">
          <w:rPr>
            <w:rStyle w:val="Hyperlink"/>
          </w:rPr>
          <w:t xml:space="preserve"> </w:t>
        </w:r>
        <w:r w:rsidR="00B978CF" w:rsidRPr="00105CB7">
          <w:rPr>
            <w:rStyle w:val="Hyperlink"/>
            <w:rFonts w:hint="eastAsia"/>
          </w:rPr>
          <w:t>プロモーション</w:t>
        </w:r>
        <w:r w:rsidR="00B978CF" w:rsidRPr="00105CB7">
          <w:rPr>
            <w:rStyle w:val="Hyperlink"/>
          </w:rPr>
          <w:t>:</w:t>
        </w:r>
        <w:r w:rsidR="00B978CF">
          <w:tab/>
        </w:r>
        <w:r w:rsidR="00B978CF">
          <w:fldChar w:fldCharType="begin"/>
        </w:r>
        <w:r w:rsidR="00B978CF">
          <w:instrText xml:space="preserve"> PAGEREF _Toc468145142 \h </w:instrText>
        </w:r>
        <w:r w:rsidR="00B978CF">
          <w:fldChar w:fldCharType="separate"/>
        </w:r>
        <w:r w:rsidR="00B978CF">
          <w:t>95</w:t>
        </w:r>
        <w:r w:rsidR="00B978CF">
          <w:fldChar w:fldCharType="end"/>
        </w:r>
      </w:hyperlink>
    </w:p>
    <w:p w:rsidR="00B978CF" w:rsidRDefault="005653C4">
      <w:pPr>
        <w:pStyle w:val="TOC2"/>
        <w:rPr>
          <w:rFonts w:eastAsiaTheme="minorEastAsia"/>
          <w:smallCaps w:val="0"/>
          <w:sz w:val="22"/>
        </w:rPr>
      </w:pPr>
      <w:hyperlink w:anchor="_Toc468145143" w:history="1">
        <w:r w:rsidR="00B978CF" w:rsidRPr="00105CB7">
          <w:rPr>
            <w:rStyle w:val="Hyperlink"/>
            <w:rFonts w:hint="eastAsia"/>
          </w:rPr>
          <w:t>新規顧客向け</w:t>
        </w:r>
        <w:r w:rsidR="00B978CF" w:rsidRPr="00105CB7">
          <w:rPr>
            <w:rStyle w:val="Hyperlink"/>
          </w:rPr>
          <w:t xml:space="preserve"> Azure </w:t>
        </w:r>
        <w:r w:rsidR="00B978CF" w:rsidRPr="00105CB7">
          <w:rPr>
            <w:rStyle w:val="Hyperlink"/>
            <w:rFonts w:hint="eastAsia"/>
          </w:rPr>
          <w:t>年額コミットメント</w:t>
        </w:r>
        <w:r w:rsidR="00B978CF" w:rsidRPr="00105CB7">
          <w:rPr>
            <w:rStyle w:val="Hyperlink"/>
          </w:rPr>
          <w:t xml:space="preserve"> </w:t>
        </w:r>
        <w:r w:rsidR="00B978CF" w:rsidRPr="00105CB7">
          <w:rPr>
            <w:rStyle w:val="Hyperlink"/>
            <w:rFonts w:hint="eastAsia"/>
          </w:rPr>
          <w:t>プラン</w:t>
        </w:r>
        <w:r w:rsidR="00B978CF">
          <w:tab/>
        </w:r>
        <w:r w:rsidR="00B978CF">
          <w:fldChar w:fldCharType="begin"/>
        </w:r>
        <w:r w:rsidR="00B978CF">
          <w:instrText xml:space="preserve"> PAGEREF _Toc468145143 \h </w:instrText>
        </w:r>
        <w:r w:rsidR="00B978CF">
          <w:fldChar w:fldCharType="separate"/>
        </w:r>
        <w:r w:rsidR="00B978CF">
          <w:t>95</w:t>
        </w:r>
        <w:r w:rsidR="00B978CF">
          <w:fldChar w:fldCharType="end"/>
        </w:r>
      </w:hyperlink>
    </w:p>
    <w:p w:rsidR="00B978CF" w:rsidRDefault="005653C4">
      <w:pPr>
        <w:pStyle w:val="TOC1"/>
        <w:rPr>
          <w:rFonts w:eastAsiaTheme="minorEastAsia"/>
          <w:b w:val="0"/>
          <w:caps w:val="0"/>
          <w:noProof/>
          <w:sz w:val="22"/>
          <w:szCs w:val="22"/>
        </w:rPr>
      </w:pPr>
      <w:hyperlink w:anchor="_Toc468145144" w:history="1">
        <w:r w:rsidR="00B978CF" w:rsidRPr="00105CB7">
          <w:rPr>
            <w:rStyle w:val="Hyperlink"/>
            <w:rFonts w:hint="eastAsia"/>
            <w:noProof/>
          </w:rPr>
          <w:t>付録</w:t>
        </w:r>
        <w:r w:rsidR="00B978CF" w:rsidRPr="00105CB7">
          <w:rPr>
            <w:rStyle w:val="Hyperlink"/>
            <w:noProof/>
          </w:rPr>
          <w:t xml:space="preserve"> F – </w:t>
        </w:r>
        <w:r w:rsidR="00B978CF" w:rsidRPr="00105CB7">
          <w:rPr>
            <w:rStyle w:val="Hyperlink"/>
            <w:rFonts w:hint="eastAsia"/>
            <w:noProof/>
          </w:rPr>
          <w:t>ストレージ</w:t>
        </w:r>
        <w:r w:rsidR="00B978CF" w:rsidRPr="00105CB7">
          <w:rPr>
            <w:rStyle w:val="Hyperlink"/>
            <w:noProof/>
          </w:rPr>
          <w:t xml:space="preserve"> </w:t>
        </w:r>
        <w:r w:rsidR="00B978CF" w:rsidRPr="00105CB7">
          <w:rPr>
            <w:rStyle w:val="Hyperlink"/>
            <w:rFonts w:hint="eastAsia"/>
            <w:noProof/>
          </w:rPr>
          <w:t>アレイ条件</w:t>
        </w:r>
        <w:r w:rsidR="00B978CF">
          <w:rPr>
            <w:noProof/>
          </w:rPr>
          <w:tab/>
        </w:r>
        <w:r w:rsidR="00B978CF">
          <w:rPr>
            <w:noProof/>
          </w:rPr>
          <w:fldChar w:fldCharType="begin"/>
        </w:r>
        <w:r w:rsidR="00B978CF">
          <w:rPr>
            <w:noProof/>
          </w:rPr>
          <w:instrText xml:space="preserve"> PAGEREF _Toc468145144 \h </w:instrText>
        </w:r>
        <w:r w:rsidR="00B978CF">
          <w:rPr>
            <w:noProof/>
          </w:rPr>
        </w:r>
        <w:r w:rsidR="00B978CF">
          <w:rPr>
            <w:noProof/>
          </w:rPr>
          <w:fldChar w:fldCharType="separate"/>
        </w:r>
        <w:r w:rsidR="00B978CF">
          <w:rPr>
            <w:noProof/>
          </w:rPr>
          <w:t>96</w:t>
        </w:r>
        <w:r w:rsidR="00B978CF">
          <w:rPr>
            <w:noProof/>
          </w:rPr>
          <w:fldChar w:fldCharType="end"/>
        </w:r>
      </w:hyperlink>
    </w:p>
    <w:p w:rsidR="00B978CF" w:rsidRDefault="005653C4">
      <w:pPr>
        <w:pStyle w:val="TOC2"/>
        <w:rPr>
          <w:rFonts w:eastAsiaTheme="minorEastAsia"/>
          <w:smallCaps w:val="0"/>
          <w:sz w:val="22"/>
        </w:rPr>
      </w:pPr>
      <w:hyperlink w:anchor="_Toc468145145" w:history="1">
        <w:r w:rsidR="00B978CF" w:rsidRPr="00105CB7">
          <w:rPr>
            <w:rStyle w:val="Hyperlink"/>
            <w:rFonts w:hint="eastAsia"/>
          </w:rPr>
          <w:t>提供状況</w:t>
        </w:r>
        <w:r w:rsidR="00B978CF">
          <w:tab/>
        </w:r>
        <w:r w:rsidR="00B978CF">
          <w:fldChar w:fldCharType="begin"/>
        </w:r>
        <w:r w:rsidR="00B978CF">
          <w:instrText xml:space="preserve"> PAGEREF _Toc468145145 \h </w:instrText>
        </w:r>
        <w:r w:rsidR="00B978CF">
          <w:fldChar w:fldCharType="separate"/>
        </w:r>
        <w:r w:rsidR="00B978CF">
          <w:t>96</w:t>
        </w:r>
        <w:r w:rsidR="00B978CF">
          <w:fldChar w:fldCharType="end"/>
        </w:r>
      </w:hyperlink>
    </w:p>
    <w:p w:rsidR="00B978CF" w:rsidRDefault="005653C4">
      <w:pPr>
        <w:pStyle w:val="TOC2"/>
        <w:rPr>
          <w:rFonts w:eastAsiaTheme="minorEastAsia"/>
          <w:smallCaps w:val="0"/>
          <w:sz w:val="22"/>
        </w:rPr>
      </w:pPr>
      <w:hyperlink w:anchor="_Toc468145146" w:history="1">
        <w:r w:rsidR="00B978CF" w:rsidRPr="00105CB7">
          <w:rPr>
            <w:rStyle w:val="Hyperlink"/>
            <w:rFonts w:hint="eastAsia"/>
          </w:rPr>
          <w:t>出荷および権原</w:t>
        </w:r>
        <w:r w:rsidR="00B978CF">
          <w:tab/>
        </w:r>
        <w:r w:rsidR="00B978CF">
          <w:fldChar w:fldCharType="begin"/>
        </w:r>
        <w:r w:rsidR="00B978CF">
          <w:instrText xml:space="preserve"> PAGEREF _Toc468145146 \h </w:instrText>
        </w:r>
        <w:r w:rsidR="00B978CF">
          <w:fldChar w:fldCharType="separate"/>
        </w:r>
        <w:r w:rsidR="00B978CF">
          <w:t>96</w:t>
        </w:r>
        <w:r w:rsidR="00B978CF">
          <w:fldChar w:fldCharType="end"/>
        </w:r>
      </w:hyperlink>
    </w:p>
    <w:p w:rsidR="00B978CF" w:rsidRDefault="005653C4">
      <w:pPr>
        <w:pStyle w:val="TOC2"/>
        <w:rPr>
          <w:rFonts w:eastAsiaTheme="minorEastAsia"/>
          <w:smallCaps w:val="0"/>
          <w:sz w:val="22"/>
        </w:rPr>
      </w:pPr>
      <w:hyperlink w:anchor="_Toc468145147" w:history="1">
        <w:r w:rsidR="00B978CF" w:rsidRPr="00105CB7">
          <w:rPr>
            <w:rStyle w:val="Hyperlink"/>
            <w:rFonts w:hint="eastAsia"/>
          </w:rPr>
          <w:t>ストレージ</w:t>
        </w:r>
        <w:r w:rsidR="00B978CF" w:rsidRPr="00105CB7">
          <w:rPr>
            <w:rStyle w:val="Hyperlink"/>
          </w:rPr>
          <w:t xml:space="preserve"> </w:t>
        </w:r>
        <w:r w:rsidR="00B978CF" w:rsidRPr="00105CB7">
          <w:rPr>
            <w:rStyle w:val="Hyperlink"/>
            <w:rFonts w:hint="eastAsia"/>
          </w:rPr>
          <w:t>アレイ</w:t>
        </w:r>
        <w:r w:rsidR="00B978CF" w:rsidRPr="00105CB7">
          <w:rPr>
            <w:rStyle w:val="Hyperlink"/>
          </w:rPr>
          <w:t xml:space="preserve"> </w:t>
        </w:r>
        <w:r w:rsidR="00B978CF" w:rsidRPr="00105CB7">
          <w:rPr>
            <w:rStyle w:val="Hyperlink"/>
            <w:rFonts w:hint="eastAsia"/>
          </w:rPr>
          <w:t>ソフトウェア</w:t>
        </w:r>
        <w:r w:rsidR="00B978CF">
          <w:tab/>
        </w:r>
        <w:r w:rsidR="00B978CF">
          <w:fldChar w:fldCharType="begin"/>
        </w:r>
        <w:r w:rsidR="00B978CF">
          <w:instrText xml:space="preserve"> PAGEREF _Toc468145147 \h </w:instrText>
        </w:r>
        <w:r w:rsidR="00B978CF">
          <w:fldChar w:fldCharType="separate"/>
        </w:r>
        <w:r w:rsidR="00B978CF">
          <w:t>96</w:t>
        </w:r>
        <w:r w:rsidR="00B978CF">
          <w:fldChar w:fldCharType="end"/>
        </w:r>
      </w:hyperlink>
    </w:p>
    <w:p w:rsidR="00B978CF" w:rsidRDefault="005653C4">
      <w:pPr>
        <w:pStyle w:val="TOC2"/>
        <w:rPr>
          <w:rFonts w:eastAsiaTheme="minorEastAsia"/>
          <w:smallCaps w:val="0"/>
          <w:sz w:val="22"/>
        </w:rPr>
      </w:pPr>
      <w:hyperlink w:anchor="_Toc468145148" w:history="1">
        <w:r w:rsidR="00B978CF" w:rsidRPr="00105CB7">
          <w:rPr>
            <w:rStyle w:val="Hyperlink"/>
            <w:rFonts w:hint="eastAsia"/>
          </w:rPr>
          <w:t>ハードウェアの限定的保証</w:t>
        </w:r>
        <w:r w:rsidR="00B978CF">
          <w:tab/>
        </w:r>
        <w:r w:rsidR="00B978CF">
          <w:fldChar w:fldCharType="begin"/>
        </w:r>
        <w:r w:rsidR="00B978CF">
          <w:instrText xml:space="preserve"> PAGEREF _Toc468145148 \h </w:instrText>
        </w:r>
        <w:r w:rsidR="00B978CF">
          <w:fldChar w:fldCharType="separate"/>
        </w:r>
        <w:r w:rsidR="00B978CF">
          <w:t>96</w:t>
        </w:r>
        <w:r w:rsidR="00B978CF">
          <w:fldChar w:fldCharType="end"/>
        </w:r>
      </w:hyperlink>
    </w:p>
    <w:p w:rsidR="00B978CF" w:rsidRDefault="005653C4">
      <w:pPr>
        <w:pStyle w:val="TOC2"/>
        <w:rPr>
          <w:rFonts w:eastAsiaTheme="minorEastAsia"/>
          <w:smallCaps w:val="0"/>
          <w:sz w:val="22"/>
        </w:rPr>
      </w:pPr>
      <w:hyperlink w:anchor="_Toc468145149" w:history="1">
        <w:r w:rsidR="00B978CF" w:rsidRPr="00105CB7">
          <w:rPr>
            <w:rStyle w:val="Hyperlink"/>
            <w:rFonts w:hint="eastAsia"/>
          </w:rPr>
          <w:t>補償</w:t>
        </w:r>
        <w:r w:rsidR="00B978CF" w:rsidRPr="00105CB7">
          <w:rPr>
            <w:rStyle w:val="Hyperlink"/>
          </w:rPr>
          <w:t xml:space="preserve">: </w:t>
        </w:r>
        <w:r w:rsidR="00B978CF" w:rsidRPr="00105CB7">
          <w:rPr>
            <w:rStyle w:val="Hyperlink"/>
            <w:rFonts w:hint="eastAsia"/>
          </w:rPr>
          <w:t>第三者の賠償請求に対する防御</w:t>
        </w:r>
        <w:r w:rsidR="00B978CF">
          <w:tab/>
        </w:r>
        <w:r w:rsidR="00B978CF">
          <w:fldChar w:fldCharType="begin"/>
        </w:r>
        <w:r w:rsidR="00B978CF">
          <w:instrText xml:space="preserve"> PAGEREF _Toc468145149 \h </w:instrText>
        </w:r>
        <w:r w:rsidR="00B978CF">
          <w:fldChar w:fldCharType="separate"/>
        </w:r>
        <w:r w:rsidR="00B978CF">
          <w:t>97</w:t>
        </w:r>
        <w:r w:rsidR="00B978CF">
          <w:fldChar w:fldCharType="end"/>
        </w:r>
      </w:hyperlink>
    </w:p>
    <w:p w:rsidR="00B978CF" w:rsidRDefault="005653C4">
      <w:pPr>
        <w:pStyle w:val="TOC2"/>
        <w:rPr>
          <w:rFonts w:eastAsiaTheme="minorEastAsia"/>
          <w:smallCaps w:val="0"/>
          <w:sz w:val="22"/>
        </w:rPr>
      </w:pPr>
      <w:hyperlink w:anchor="_Toc468145150" w:history="1">
        <w:r w:rsidR="00B978CF" w:rsidRPr="00105CB7">
          <w:rPr>
            <w:rStyle w:val="Hyperlink"/>
            <w:rFonts w:hint="eastAsia"/>
          </w:rPr>
          <w:t>責任の制限</w:t>
        </w:r>
        <w:r w:rsidR="00B978CF">
          <w:tab/>
        </w:r>
        <w:r w:rsidR="00B978CF">
          <w:fldChar w:fldCharType="begin"/>
        </w:r>
        <w:r w:rsidR="00B978CF">
          <w:instrText xml:space="preserve"> PAGEREF _Toc468145150 \h </w:instrText>
        </w:r>
        <w:r w:rsidR="00B978CF">
          <w:fldChar w:fldCharType="separate"/>
        </w:r>
        <w:r w:rsidR="00B978CF">
          <w:t>97</w:t>
        </w:r>
        <w:r w:rsidR="00B978CF">
          <w:fldChar w:fldCharType="end"/>
        </w:r>
      </w:hyperlink>
    </w:p>
    <w:p w:rsidR="00B978CF" w:rsidRDefault="005653C4">
      <w:pPr>
        <w:pStyle w:val="TOC2"/>
        <w:rPr>
          <w:rFonts w:eastAsiaTheme="minorEastAsia"/>
          <w:smallCaps w:val="0"/>
          <w:sz w:val="22"/>
        </w:rPr>
      </w:pPr>
      <w:hyperlink w:anchor="_Toc468145151" w:history="1">
        <w:r w:rsidR="00B978CF" w:rsidRPr="00105CB7">
          <w:rPr>
            <w:rStyle w:val="Hyperlink"/>
            <w:rFonts w:hint="eastAsia"/>
          </w:rPr>
          <w:t>米国輸出管理規制</w:t>
        </w:r>
        <w:r w:rsidR="00B978CF">
          <w:tab/>
        </w:r>
        <w:r w:rsidR="00B978CF">
          <w:fldChar w:fldCharType="begin"/>
        </w:r>
        <w:r w:rsidR="00B978CF">
          <w:instrText xml:space="preserve"> PAGEREF _Toc468145151 \h </w:instrText>
        </w:r>
        <w:r w:rsidR="00B978CF">
          <w:fldChar w:fldCharType="separate"/>
        </w:r>
        <w:r w:rsidR="00B978CF">
          <w:t>97</w:t>
        </w:r>
        <w:r w:rsidR="00B978CF">
          <w:fldChar w:fldCharType="end"/>
        </w:r>
      </w:hyperlink>
    </w:p>
    <w:p w:rsidR="00B978CF" w:rsidRDefault="005653C4">
      <w:pPr>
        <w:pStyle w:val="TOC2"/>
        <w:rPr>
          <w:rFonts w:eastAsiaTheme="minorEastAsia"/>
          <w:smallCaps w:val="0"/>
          <w:sz w:val="22"/>
        </w:rPr>
      </w:pPr>
      <w:hyperlink w:anchor="_Toc468145152" w:history="1">
        <w:r w:rsidR="00B978CF" w:rsidRPr="00105CB7">
          <w:rPr>
            <w:rStyle w:val="Hyperlink"/>
            <w:rFonts w:hint="eastAsia"/>
          </w:rPr>
          <w:t>診断情報の収集</w:t>
        </w:r>
        <w:r w:rsidR="00B978CF">
          <w:tab/>
        </w:r>
        <w:r w:rsidR="00B978CF">
          <w:fldChar w:fldCharType="begin"/>
        </w:r>
        <w:r w:rsidR="00B978CF">
          <w:instrText xml:space="preserve"> PAGEREF _Toc468145152 \h </w:instrText>
        </w:r>
        <w:r w:rsidR="00B978CF">
          <w:fldChar w:fldCharType="separate"/>
        </w:r>
        <w:r w:rsidR="00B978CF">
          <w:t>97</w:t>
        </w:r>
        <w:r w:rsidR="00B978CF">
          <w:fldChar w:fldCharType="end"/>
        </w:r>
      </w:hyperlink>
    </w:p>
    <w:p w:rsidR="00B978CF" w:rsidRDefault="005653C4">
      <w:pPr>
        <w:pStyle w:val="TOC2"/>
        <w:rPr>
          <w:rFonts w:eastAsiaTheme="minorEastAsia"/>
          <w:smallCaps w:val="0"/>
          <w:sz w:val="22"/>
        </w:rPr>
      </w:pPr>
      <w:hyperlink w:anchor="_Toc468145153" w:history="1">
        <w:r w:rsidR="00B978CF" w:rsidRPr="00105CB7">
          <w:rPr>
            <w:rStyle w:val="Hyperlink"/>
            <w:rFonts w:hint="eastAsia"/>
          </w:rPr>
          <w:t>政府機関による使用</w:t>
        </w:r>
        <w:r w:rsidR="00B978CF">
          <w:tab/>
        </w:r>
        <w:r w:rsidR="00B978CF">
          <w:fldChar w:fldCharType="begin"/>
        </w:r>
        <w:r w:rsidR="00B978CF">
          <w:instrText xml:space="preserve"> PAGEREF _Toc468145153 \h </w:instrText>
        </w:r>
        <w:r w:rsidR="00B978CF">
          <w:fldChar w:fldCharType="separate"/>
        </w:r>
        <w:r w:rsidR="00B978CF">
          <w:t>97</w:t>
        </w:r>
        <w:r w:rsidR="00B978CF">
          <w:fldChar w:fldCharType="end"/>
        </w:r>
      </w:hyperlink>
    </w:p>
    <w:p w:rsidR="00B978CF" w:rsidRDefault="005653C4">
      <w:pPr>
        <w:pStyle w:val="TOC1"/>
        <w:rPr>
          <w:rFonts w:eastAsiaTheme="minorEastAsia"/>
          <w:b w:val="0"/>
          <w:caps w:val="0"/>
          <w:noProof/>
          <w:sz w:val="22"/>
          <w:szCs w:val="22"/>
        </w:rPr>
      </w:pPr>
      <w:hyperlink w:anchor="_Toc468145154" w:history="1">
        <w:r w:rsidR="00B978CF" w:rsidRPr="00105CB7">
          <w:rPr>
            <w:rStyle w:val="Hyperlink"/>
            <w:rFonts w:hint="eastAsia"/>
            <w:noProof/>
          </w:rPr>
          <w:t>インデックス</w:t>
        </w:r>
        <w:r w:rsidR="00B978CF">
          <w:rPr>
            <w:noProof/>
          </w:rPr>
          <w:tab/>
        </w:r>
        <w:r w:rsidR="00B978CF">
          <w:rPr>
            <w:noProof/>
          </w:rPr>
          <w:fldChar w:fldCharType="begin"/>
        </w:r>
        <w:r w:rsidR="00B978CF">
          <w:rPr>
            <w:noProof/>
          </w:rPr>
          <w:instrText xml:space="preserve"> PAGEREF _Toc468145154 \h </w:instrText>
        </w:r>
        <w:r w:rsidR="00B978CF">
          <w:rPr>
            <w:noProof/>
          </w:rPr>
        </w:r>
        <w:r w:rsidR="00B978CF">
          <w:rPr>
            <w:noProof/>
          </w:rPr>
          <w:fldChar w:fldCharType="separate"/>
        </w:r>
        <w:r w:rsidR="00B978CF">
          <w:rPr>
            <w:noProof/>
          </w:rPr>
          <w:t>98</w:t>
        </w:r>
        <w:r w:rsidR="00B978CF">
          <w:rPr>
            <w:noProof/>
          </w:rPr>
          <w:fldChar w:fldCharType="end"/>
        </w:r>
      </w:hyperlink>
    </w:p>
    <w:p w:rsidR="00C94B2E" w:rsidRDefault="00626ECA">
      <w:pPr>
        <w:pStyle w:val="ProductList-Body"/>
        <w:sectPr w:rsidR="00C94B2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94B2E" w:rsidRDefault="00C94B2E">
      <w:pPr>
        <w:pStyle w:val="ProductList-Body"/>
      </w:pPr>
    </w:p>
    <w:p w:rsidR="00C94B2E" w:rsidRDefault="00C94B2E">
      <w:pPr>
        <w:sectPr w:rsidR="00C94B2E">
          <w:headerReference w:type="default" r:id="rId20"/>
          <w:footerReference w:type="default" r:id="rId21"/>
          <w:type w:val="continuous"/>
          <w:pgSz w:w="12240" w:h="15840" w:code="1"/>
          <w:pgMar w:top="1170" w:right="720" w:bottom="720" w:left="720" w:header="432" w:footer="288" w:gutter="0"/>
          <w:cols w:space="360"/>
        </w:sectPr>
      </w:pPr>
    </w:p>
    <w:p w:rsidR="00C94B2E" w:rsidRDefault="00626ECA">
      <w:pPr>
        <w:pStyle w:val="ProductList-SectionHeading"/>
        <w:pageBreakBefore/>
        <w:outlineLvl w:val="0"/>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68145040"/>
      <w:r>
        <w:rPr>
          <w:lang w:eastAsia="ja-JP"/>
        </w:rPr>
        <w:instrText>はじめに</w:instrText>
      </w:r>
      <w:bookmarkEnd w:id="2"/>
      <w:r>
        <w:rPr>
          <w:lang w:eastAsia="ja-JP"/>
        </w:rPr>
        <w:instrText>" \l 1</w:instrText>
      </w:r>
      <w:r>
        <w:fldChar w:fldCharType="end"/>
      </w:r>
    </w:p>
    <w:p w:rsidR="00C94B2E" w:rsidRDefault="00626ECA">
      <w:pPr>
        <w:pStyle w:val="ProductList-Body"/>
        <w:rPr>
          <w:lang w:eastAsia="ja-JP"/>
        </w:rPr>
      </w:pPr>
      <w:r>
        <w:rPr>
          <w:lang w:eastAsia="ja-JP"/>
        </w:rPr>
        <w:t xml:space="preserve"> </w:t>
      </w:r>
    </w:p>
    <w:p w:rsidR="00C94B2E" w:rsidRDefault="00626ECA">
      <w:pPr>
        <w:pStyle w:val="ProductList-Offering1Heading"/>
        <w:outlineLvl w:val="1"/>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68145041"/>
      <w:r>
        <w:rPr>
          <w:lang w:eastAsia="ja-JP"/>
        </w:rPr>
        <w:instrText>本書について</w:instrText>
      </w:r>
      <w:bookmarkEnd w:id="4"/>
      <w:r>
        <w:rPr>
          <w:lang w:eastAsia="ja-JP"/>
        </w:rPr>
        <w:instrText>" \l 2</w:instrText>
      </w:r>
      <w:r>
        <w:fldChar w:fldCharType="end"/>
      </w:r>
    </w:p>
    <w:p w:rsidR="00C94B2E" w:rsidRDefault="00626ECA">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C94B2E" w:rsidRDefault="00626ECA">
      <w:pPr>
        <w:pStyle w:val="ProductList-Offering1Heading"/>
        <w:outlineLvl w:val="1"/>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68145042"/>
      <w:r>
        <w:rPr>
          <w:lang w:eastAsia="ja-JP"/>
        </w:rPr>
        <w:instrText>本書の構成</w:instrText>
      </w:r>
      <w:bookmarkEnd w:id="6"/>
      <w:r>
        <w:rPr>
          <w:lang w:eastAsia="ja-JP"/>
        </w:rPr>
        <w:instrText>" \l 2</w:instrText>
      </w:r>
      <w:r>
        <w:fldChar w:fldCharType="end"/>
      </w:r>
    </w:p>
    <w:p w:rsidR="00C94B2E" w:rsidRDefault="00626ECA">
      <w:pPr>
        <w:pStyle w:val="ProductList-Body"/>
        <w:rPr>
          <w:lang w:eastAsia="ja-JP"/>
        </w:rPr>
      </w:pPr>
      <w:r>
        <w:rPr>
          <w:lang w:eastAsia="ja-JP"/>
        </w:rPr>
        <w:t>本製品条項は、以下のセクションで構成されています。</w:t>
      </w:r>
    </w:p>
    <w:p w:rsidR="00C94B2E" w:rsidRDefault="00626ECA" w:rsidP="00B978CF">
      <w:pPr>
        <w:pStyle w:val="ProductList-Bullet"/>
        <w:numPr>
          <w:ilvl w:val="0"/>
          <w:numId w:val="3"/>
        </w:numPr>
        <w:rPr>
          <w:lang w:eastAsia="ja-JP"/>
        </w:rPr>
      </w:pPr>
      <w:r>
        <w:rPr>
          <w:lang w:eastAsia="ja-JP"/>
        </w:rPr>
        <w:t>「</w:t>
      </w:r>
      <w:hyperlink w:anchor="_Sec531">
        <w:r>
          <w:rPr>
            <w:color w:val="00467F"/>
            <w:u w:val="single"/>
            <w:lang w:eastAsia="ja-JP"/>
          </w:rPr>
          <w:t>はじめに</w:t>
        </w:r>
      </w:hyperlink>
      <w:r>
        <w:rPr>
          <w:lang w:eastAsia="ja-JP"/>
        </w:rPr>
        <w:t>」には、最近行われた変更の一覧が記載されています。</w:t>
      </w:r>
    </w:p>
    <w:p w:rsidR="00C94B2E" w:rsidRDefault="00626ECA" w:rsidP="00B978CF">
      <w:pPr>
        <w:pStyle w:val="ProductList-Bullet"/>
        <w:numPr>
          <w:ilvl w:val="0"/>
          <w:numId w:val="3"/>
        </w:numPr>
        <w:rPr>
          <w:lang w:eastAsia="ja-JP"/>
        </w:rPr>
      </w:pPr>
      <w:r>
        <w:rPr>
          <w:lang w:eastAsia="ja-JP"/>
        </w:rPr>
        <w:t>「</w:t>
      </w: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rsidR="00C94B2E" w:rsidRDefault="00626ECA" w:rsidP="00B978CF">
      <w:pPr>
        <w:pStyle w:val="ProductList-Bullet"/>
        <w:numPr>
          <w:ilvl w:val="0"/>
          <w:numId w:val="3"/>
        </w:numPr>
        <w:rPr>
          <w:lang w:eastAsia="ja-JP"/>
        </w:rPr>
      </w:pPr>
      <w:r>
        <w:rPr>
          <w:lang w:eastAsia="ja-JP"/>
        </w:rPr>
        <w:t>「</w:t>
      </w:r>
      <w:hyperlink w:anchor="_Sec547">
        <w:r>
          <w:rPr>
            <w:color w:val="00467F"/>
            <w:u w:val="single"/>
            <w:lang w:eastAsia="ja-JP"/>
          </w:rPr>
          <w:t>ソフトウェア製品</w:t>
        </w:r>
      </w:hyperlink>
      <w:r>
        <w:rPr>
          <w:lang w:eastAsia="ja-JP"/>
        </w:rPr>
        <w:t>」には、すべてのソフトウェアの製品項目が記載されています。</w:t>
      </w:r>
    </w:p>
    <w:p w:rsidR="00C94B2E" w:rsidRDefault="00626ECA" w:rsidP="00B978CF">
      <w:pPr>
        <w:pStyle w:val="ProductList-Bullet"/>
        <w:numPr>
          <w:ilvl w:val="0"/>
          <w:numId w:val="3"/>
        </w:numPr>
        <w:rPr>
          <w:lang w:eastAsia="ja-JP"/>
        </w:rPr>
      </w:pPr>
      <w:r>
        <w:rPr>
          <w:lang w:eastAsia="ja-JP"/>
        </w:rPr>
        <w:t>「</w:t>
      </w: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rsidR="00C94B2E" w:rsidRDefault="00626ECA" w:rsidP="00B978CF">
      <w:pPr>
        <w:pStyle w:val="ProductList-Bullet"/>
        <w:numPr>
          <w:ilvl w:val="0"/>
          <w:numId w:val="3"/>
        </w:numPr>
        <w:rPr>
          <w:lang w:eastAsia="ja-JP"/>
        </w:rPr>
      </w:pPr>
      <w:r>
        <w:rPr>
          <w:lang w:eastAsia="ja-JP"/>
        </w:rPr>
        <w:t>「</w:t>
      </w:r>
      <w:hyperlink w:anchor="_Sec549">
        <w:r>
          <w:rPr>
            <w:color w:val="00467F"/>
            <w:u w:val="single"/>
            <w:lang w:eastAsia="ja-JP"/>
          </w:rPr>
          <w:t>用語集</w:t>
        </w:r>
      </w:hyperlink>
      <w:r>
        <w:rPr>
          <w:lang w:eastAsia="ja-JP"/>
        </w:rPr>
        <w:t>」では、本製品条項で使用されている属性、セルの値、列の見出し、およびその他の用語について定義しています。</w:t>
      </w:r>
    </w:p>
    <w:p w:rsidR="00C94B2E" w:rsidRDefault="00626ECA" w:rsidP="00B978CF">
      <w:pPr>
        <w:pStyle w:val="ProductList-Bullet"/>
        <w:numPr>
          <w:ilvl w:val="0"/>
          <w:numId w:val="3"/>
        </w:numPr>
        <w:rPr>
          <w:lang w:eastAsia="ja-JP"/>
        </w:rPr>
      </w:pPr>
      <w:r>
        <w:rPr>
          <w:lang w:eastAsia="ja-JP"/>
        </w:rPr>
        <w:t>また、以下の付録が付属しています。</w:t>
      </w:r>
    </w:p>
    <w:p w:rsidR="00C94B2E" w:rsidRDefault="00626ECA" w:rsidP="00B978CF">
      <w:pPr>
        <w:pStyle w:val="ProductList-Bullet"/>
        <w:numPr>
          <w:ilvl w:val="1"/>
          <w:numId w:val="3"/>
        </w:numPr>
        <w:rPr>
          <w:lang w:eastAsia="ja-JP"/>
        </w:rPr>
      </w:pP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C94B2E" w:rsidRDefault="00626ECA" w:rsidP="00B978CF">
      <w:pPr>
        <w:pStyle w:val="ProductList-Bullet"/>
        <w:numPr>
          <w:ilvl w:val="1"/>
          <w:numId w:val="3"/>
        </w:numPr>
        <w:rPr>
          <w:lang w:eastAsia="ja-JP"/>
        </w:rPr>
      </w:pP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rsidR="00C94B2E" w:rsidRDefault="00626ECA" w:rsidP="00B978CF">
      <w:pPr>
        <w:pStyle w:val="ProductList-Bullet"/>
        <w:numPr>
          <w:ilvl w:val="1"/>
          <w:numId w:val="3"/>
        </w:numPr>
        <w:rPr>
          <w:lang w:eastAsia="ja-JP"/>
        </w:rPr>
      </w:pPr>
      <w:r>
        <w:rPr>
          <w:lang w:eastAsia="ja-JP"/>
        </w:rPr>
        <w:t>「</w:t>
      </w: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rsidR="00C94B2E" w:rsidRDefault="00626ECA" w:rsidP="00B978CF">
      <w:pPr>
        <w:pStyle w:val="ProductList-Bullet"/>
        <w:numPr>
          <w:ilvl w:val="1"/>
          <w:numId w:val="3"/>
        </w:numPr>
        <w:rPr>
          <w:lang w:eastAsia="ja-JP"/>
        </w:rPr>
      </w:pPr>
      <w:r>
        <w:rPr>
          <w:lang w:eastAsia="ja-JP"/>
        </w:rPr>
        <w:t>「</w:t>
      </w: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rsidR="00C94B2E" w:rsidRDefault="00626ECA" w:rsidP="00B978CF">
      <w:pPr>
        <w:pStyle w:val="ProductList-Bullet"/>
        <w:numPr>
          <w:ilvl w:val="1"/>
          <w:numId w:val="3"/>
        </w:numPr>
        <w:rPr>
          <w:lang w:eastAsia="ja-JP"/>
        </w:rPr>
      </w:pPr>
      <w:r>
        <w:rPr>
          <w:lang w:eastAsia="ja-JP"/>
        </w:rPr>
        <w:t>「</w:t>
      </w: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製品のプロモーション</w:t>
        </w:r>
      </w:hyperlink>
      <w:r>
        <w:rPr>
          <w:lang w:eastAsia="ja-JP"/>
        </w:rPr>
        <w:t>」には、価格表に別途記載されていないプロモーションが記載されています。</w:t>
      </w:r>
    </w:p>
    <w:p w:rsidR="00C94B2E" w:rsidRDefault="00626ECA" w:rsidP="00B978CF">
      <w:pPr>
        <w:pStyle w:val="ProductList-Bullet"/>
        <w:numPr>
          <w:ilvl w:val="1"/>
          <w:numId w:val="3"/>
        </w:numPr>
        <w:rPr>
          <w:lang w:eastAsia="ja-JP"/>
        </w:rPr>
      </w:pPr>
      <w:r>
        <w:rPr>
          <w:lang w:eastAsia="ja-JP"/>
        </w:rPr>
        <w:t>「</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rsidR="00C94B2E" w:rsidRDefault="00626ECA" w:rsidP="00B978CF">
      <w:pPr>
        <w:pStyle w:val="ProductList-Bullet"/>
        <w:numPr>
          <w:ilvl w:val="0"/>
          <w:numId w:val="3"/>
        </w:numPr>
        <w:rPr>
          <w:lang w:eastAsia="ja-JP"/>
        </w:rPr>
      </w:pPr>
      <w:r>
        <w:rPr>
          <w:lang w:eastAsia="ja-JP"/>
        </w:rPr>
        <w:t>「</w:t>
      </w: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rsidR="00C94B2E" w:rsidRDefault="00626ECA">
      <w:pPr>
        <w:pStyle w:val="ProductList-Offering1Heading"/>
        <w:outlineLvl w:val="1"/>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68145043"/>
      <w:r>
        <w:rPr>
          <w:lang w:eastAsia="ja-JP"/>
        </w:rPr>
        <w:instrText>製品項目の参照方法</w:instrText>
      </w:r>
      <w:bookmarkEnd w:id="8"/>
      <w:r>
        <w:rPr>
          <w:lang w:eastAsia="ja-JP"/>
        </w:rPr>
        <w:instrText>" \l 2</w:instrText>
      </w:r>
      <w:r>
        <w:fldChar w:fldCharType="end"/>
      </w:r>
    </w:p>
    <w:p w:rsidR="00C94B2E" w:rsidRDefault="00626ECA">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C94B2E" w:rsidRDefault="00626ECA">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C94B2E" w:rsidRDefault="00626ECA">
      <w:pPr>
        <w:pStyle w:val="ProductList-Body"/>
      </w:pPr>
      <w:r>
        <w:rPr>
          <w:noProof/>
          <w:lang w:eastAsia="ja-JP"/>
        </w:rPr>
        <w:drawing>
          <wp:inline distT="0" distB="0" distL="0" distR="0">
            <wp:extent cx="6747387" cy="1445342"/>
            <wp:effectExtent l="0" t="0" r="0" b="254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761512" cy="1448368"/>
                    </a:xfrm>
                    <a:prstGeom prst="rect">
                      <a:avLst/>
                    </a:prstGeom>
                  </pic:spPr>
                </pic:pic>
              </a:graphicData>
            </a:graphic>
          </wp:inline>
        </w:drawing>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C94B2E" w:rsidRDefault="00626ECA">
      <w:pPr>
        <w:pStyle w:val="ProductList-Body"/>
      </w:pPr>
      <w:r>
        <w:rPr>
          <w:noProof/>
          <w:lang w:eastAsia="ja-JP"/>
        </w:rPr>
        <w:lastRenderedPageBreak/>
        <w:drawing>
          <wp:inline distT="0" distB="0" distL="0" distR="0">
            <wp:extent cx="6902245" cy="2566220"/>
            <wp:effectExtent l="0" t="0" r="0" b="571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906794" cy="2567911"/>
                    </a:xfrm>
                    <a:prstGeom prst="rect">
                      <a:avLst/>
                    </a:prstGeom>
                  </pic:spPr>
                </pic:pic>
              </a:graphicData>
            </a:graphic>
          </wp:inline>
        </w:drawing>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C94B2E" w:rsidRDefault="00932850">
      <w:pPr>
        <w:pStyle w:val="ProductList-Body"/>
      </w:pPr>
      <w:bookmarkStart w:id="9" w:name="_GoBack"/>
      <w:bookmarkEnd w:id="9"/>
      <w:permStart w:id="1471894452" w:edGrp="everyone"/>
      <w:r>
        <w:rPr>
          <w:noProof/>
          <w:lang w:eastAsia="ja-JP"/>
        </w:rPr>
        <w:drawing>
          <wp:inline distT="0" distB="0" distL="0" distR="0" wp14:anchorId="29997574" wp14:editId="7F3BAAFE">
            <wp:extent cx="7134051" cy="2457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145325" cy="2461333"/>
                    </a:xfrm>
                    <a:prstGeom prst="rect">
                      <a:avLst/>
                    </a:prstGeom>
                  </pic:spPr>
                </pic:pic>
              </a:graphicData>
            </a:graphic>
          </wp:inline>
        </w:drawing>
      </w:r>
      <w:permEnd w:id="1471894452"/>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C94B2E" w:rsidRDefault="00626ECA">
      <w:pPr>
        <w:pStyle w:val="ProductList-Body"/>
      </w:pPr>
      <w:r>
        <w:rPr>
          <w:noProof/>
          <w:lang w:eastAsia="ja-JP"/>
        </w:rPr>
        <w:drawing>
          <wp:inline distT="0" distB="0" distL="0" distR="0">
            <wp:extent cx="6981825" cy="2305050"/>
            <wp:effectExtent l="0" t="0" r="9525"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985397" cy="2306229"/>
                    </a:xfrm>
                    <a:prstGeom prst="rect">
                      <a:avLst/>
                    </a:prstGeom>
                  </pic:spPr>
                </pic:pic>
              </a:graphicData>
            </a:graphic>
          </wp:inline>
        </w:drawing>
      </w:r>
    </w:p>
    <w:p w:rsidR="00C94B2E" w:rsidRDefault="00626ECA">
      <w:pPr>
        <w:pStyle w:val="ProductList-Offering1Heading"/>
        <w:outlineLvl w:val="1"/>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68145044"/>
      <w:r>
        <w:rPr>
          <w:lang w:eastAsia="ja-JP"/>
        </w:rPr>
        <w:instrText>本書の説明および変更事項の概要</w:instrText>
      </w:r>
      <w:bookmarkEnd w:id="11"/>
      <w:r>
        <w:rPr>
          <w:lang w:eastAsia="ja-JP"/>
        </w:rPr>
        <w:instrText>" \l 2</w:instrText>
      </w:r>
      <w:r>
        <w:fldChar w:fldCharType="end"/>
      </w:r>
    </w:p>
    <w:p w:rsidR="00C94B2E" w:rsidRDefault="00626ECA">
      <w:pPr>
        <w:pStyle w:val="ProductList-Body"/>
        <w:rPr>
          <w:lang w:eastAsia="ja-JP"/>
        </w:rPr>
      </w:pPr>
      <w:r>
        <w:rPr>
          <w:lang w:eastAsia="ja-JP"/>
        </w:rPr>
        <w:lastRenderedPageBreak/>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削除</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Team Foundation Server 2017 with SQL Server 2016 Technology</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Team Foundation Server 2015 with SQL Server 2014 Technology</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Team Foundation Server 2015 CAL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Skype for Business Plus CAL Add-on for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Lync Voice Add-on for Secure Productive Enterprise</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Bing Maps Asset Management Platform Monthly Subscription</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Bing Maps Asset Management for Windows Platform Fee Monthly Subscription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2012 R2 Branch Edition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2012 R2 Branch IDC</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2012 R2 Enterprise Edition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2012 R2 Standard Edition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2012 R2 Standard Edition IDC</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2013 R2 Developer</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Customer Service On-premises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2016 Basic CAL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Sales On-premises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2016 Professional CAL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2016 Essentials CAL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Server 2016</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Workgroup Server 2016</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2016 Basic Additive CAL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2016 Professional Additive CAL</w:t>
            </w:r>
          </w:p>
        </w:tc>
      </w:tr>
    </w:tbl>
    <w:p w:rsidR="00C94B2E" w:rsidRDefault="00626ECA">
      <w:pPr>
        <w:pStyle w:val="ProductList-Body"/>
      </w:pPr>
      <w:r>
        <w:t xml:space="preserve"> </w:t>
      </w:r>
    </w:p>
    <w:p w:rsidR="00C94B2E" w:rsidRDefault="00626ECA">
      <w:pPr>
        <w:pStyle w:val="ProductList-ClauseHeading"/>
        <w:outlineLvl w:val="2"/>
        <w:rPr>
          <w:lang w:eastAsia="ja-JP"/>
        </w:rPr>
      </w:pPr>
      <w:r>
        <w:rPr>
          <w:lang w:eastAsia="ja-JP"/>
        </w:rPr>
        <w:t>オンライン</w:t>
      </w:r>
      <w:r>
        <w:rPr>
          <w:lang w:eastAsia="ja-JP"/>
        </w:rPr>
        <w:t xml:space="preserve"> </w:t>
      </w:r>
      <w:r>
        <w:rPr>
          <w:lang w:eastAsia="ja-JP"/>
        </w:rPr>
        <w:t>サービス固有の条件</w:t>
      </w:r>
    </w:p>
    <w:p w:rsidR="00C94B2E" w:rsidRDefault="005653C4">
      <w:pPr>
        <w:pStyle w:val="ProductList-Body"/>
      </w:pPr>
      <w:hyperlink w:anchor="_Sec632">
        <w:r w:rsidR="00626ECA">
          <w:rPr>
            <w:color w:val="00467F"/>
            <w:u w:val="single"/>
          </w:rPr>
          <w:t xml:space="preserve">Office 365 </w:t>
        </w:r>
        <w:r w:rsidR="00626ECA">
          <w:rPr>
            <w:color w:val="00467F"/>
            <w:u w:val="single"/>
          </w:rPr>
          <w:t>サービス</w:t>
        </w:r>
      </w:hyperlink>
      <w:r w:rsidR="00626ECA">
        <w:t xml:space="preserve">: Delve Analytics </w:t>
      </w:r>
      <w:r w:rsidR="00626ECA">
        <w:t>を</w:t>
      </w:r>
      <w:r w:rsidR="00626ECA">
        <w:t xml:space="preserve"> Microsoft MyAnalytics </w:t>
      </w:r>
      <w:r w:rsidR="00626ECA">
        <w:t>に変更しました。</w:t>
      </w:r>
    </w:p>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C94B2E">
      <w:pPr>
        <w:rPr>
          <w:lang w:eastAsia="ja-JP"/>
        </w:rPr>
        <w:sectPr w:rsidR="00C94B2E">
          <w:headerReference w:type="default" r:id="rId29"/>
          <w:footerReference w:type="default" r:id="rId30"/>
          <w:type w:val="continuous"/>
          <w:pgSz w:w="12240" w:h="15840" w:code="1"/>
          <w:pgMar w:top="1170" w:right="720" w:bottom="720" w:left="720" w:header="432" w:footer="288" w:gutter="0"/>
          <w:cols w:space="360"/>
        </w:sectPr>
      </w:pPr>
    </w:p>
    <w:p w:rsidR="00C94B2E" w:rsidRDefault="00626ECA">
      <w:pPr>
        <w:pStyle w:val="ProductList-SectionHeading"/>
        <w:pageBreakBefore/>
        <w:outlineLvl w:val="0"/>
        <w:rPr>
          <w:lang w:eastAsia="ja-JP"/>
        </w:rPr>
      </w:pPr>
      <w:bookmarkStart w:id="12" w:name="_Sec536"/>
      <w:bookmarkEnd w:id="1"/>
      <w:r>
        <w:rPr>
          <w:lang w:eastAsia="ja-JP"/>
        </w:rPr>
        <w:lastRenderedPageBreak/>
        <w:t>ライセンス条項</w:t>
      </w:r>
      <w:r>
        <w:fldChar w:fldCharType="begin"/>
      </w:r>
      <w:r>
        <w:rPr>
          <w:lang w:eastAsia="ja-JP"/>
        </w:rPr>
        <w:instrText xml:space="preserve"> TC "</w:instrText>
      </w:r>
      <w:bookmarkStart w:id="13" w:name="_Toc468145045"/>
      <w:r>
        <w:rPr>
          <w:lang w:eastAsia="ja-JP"/>
        </w:rPr>
        <w:instrText>ライセンス条項</w:instrText>
      </w:r>
      <w:bookmarkEnd w:id="13"/>
      <w:r>
        <w:rPr>
          <w:lang w:eastAsia="ja-JP"/>
        </w:rPr>
        <w:instrText>" \l 1</w:instrText>
      </w:r>
      <w:r>
        <w:fldChar w:fldCharType="end"/>
      </w:r>
    </w:p>
    <w:p w:rsidR="00C94B2E" w:rsidRDefault="00626ECA">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C94B2E" w:rsidRDefault="00626ECA">
      <w:pPr>
        <w:pStyle w:val="ProductList-OfferingGroupHeading"/>
        <w:outlineLvl w:val="1"/>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68145046"/>
      <w:r>
        <w:rPr>
          <w:lang w:eastAsia="ja-JP"/>
        </w:rPr>
        <w:instrText>共通のライセンス条項</w:instrText>
      </w:r>
      <w:bookmarkEnd w:id="15"/>
      <w:r>
        <w:rPr>
          <w:lang w:eastAsia="ja-JP"/>
        </w:rPr>
        <w:instrText>" \l 2</w:instrText>
      </w:r>
      <w:r>
        <w:fldChar w:fldCharType="end"/>
      </w:r>
    </w:p>
    <w:p w:rsidR="00C94B2E" w:rsidRDefault="00626ECA">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 </w:t>
      </w:r>
      <w:r>
        <w:rPr>
          <w:lang w:eastAsia="ja-JP"/>
        </w:rPr>
        <w:t>定義</w:t>
      </w:r>
    </w:p>
    <w:p w:rsidR="00C94B2E" w:rsidRDefault="00626ECA">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2. </w:t>
      </w:r>
      <w:r>
        <w:rPr>
          <w:lang w:eastAsia="ja-JP"/>
        </w:rPr>
        <w:t>お客様の使用権</w:t>
      </w:r>
    </w:p>
    <w:p w:rsidR="00C94B2E" w:rsidRDefault="00626ECA">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3. </w:t>
      </w:r>
      <w:r>
        <w:rPr>
          <w:lang w:eastAsia="ja-JP"/>
        </w:rPr>
        <w:t>他のバージョンおよび下位エディションの使用権</w:t>
      </w:r>
    </w:p>
    <w:p w:rsidR="00C94B2E" w:rsidRDefault="00626ECA">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4. </w:t>
      </w:r>
      <w:r>
        <w:rPr>
          <w:lang w:eastAsia="ja-JP"/>
        </w:rPr>
        <w:t>第三者のソフトウェア</w:t>
      </w:r>
    </w:p>
    <w:p w:rsidR="00C94B2E" w:rsidRDefault="00626ECA">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C94B2E" w:rsidRDefault="00626ECA">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6. </w:t>
      </w:r>
      <w:r>
        <w:rPr>
          <w:lang w:eastAsia="ja-JP"/>
        </w:rPr>
        <w:t>制限事項</w:t>
      </w:r>
    </w:p>
    <w:p w:rsidR="00C94B2E" w:rsidRDefault="00626ECA">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C94B2E" w:rsidRDefault="00626ECA">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8. </w:t>
      </w:r>
      <w:r>
        <w:rPr>
          <w:lang w:eastAsia="ja-JP"/>
        </w:rPr>
        <w:t>ソフトウェア管理のアウトソーシング</w:t>
      </w:r>
    </w:p>
    <w:p w:rsidR="00C94B2E" w:rsidRDefault="00626ECA">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C94B2E" w:rsidRDefault="00626ECA">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システムのデバイス単位のライセンスおよび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10. </w:t>
      </w:r>
      <w:r>
        <w:rPr>
          <w:lang w:eastAsia="ja-JP"/>
        </w:rPr>
        <w:t>技術的な手段</w:t>
      </w:r>
    </w:p>
    <w:p w:rsidR="00C94B2E" w:rsidRDefault="00626ECA">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10.1 </w:t>
      </w:r>
      <w:r>
        <w:rPr>
          <w:lang w:eastAsia="ja-JP"/>
        </w:rPr>
        <w:t>アクティベーションと認証</w:t>
      </w:r>
    </w:p>
    <w:p w:rsidR="00C94B2E" w:rsidRDefault="00626ECA">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rPr>
          <w:lang w:eastAsia="ja-JP"/>
        </w:rPr>
        <w:t xml:space="preserve"> (KMS) </w:t>
      </w:r>
      <w:r>
        <w:rPr>
          <w:lang w:eastAsia="ja-JP"/>
        </w:rPr>
        <w:t>によってアクティベーションされなかった各デバイスは、マルチ</w:t>
      </w:r>
      <w:r>
        <w:rPr>
          <w:lang w:eastAsia="ja-JP"/>
        </w:rPr>
        <w:t xml:space="preserve"> </w:t>
      </w:r>
      <w:r>
        <w:rPr>
          <w:lang w:eastAsia="ja-JP"/>
        </w:rPr>
        <w:t>ライセンス認証キー</w:t>
      </w:r>
      <w:r>
        <w:rPr>
          <w:lang w:eastAsia="ja-JP"/>
        </w:rPr>
        <w:t xml:space="preserve"> (MAK) </w:t>
      </w:r>
      <w:r>
        <w:rPr>
          <w:lang w:eastAsia="ja-JP"/>
        </w:rPr>
        <w:t>を使用する必要があります。お客様は、アクティベーションまたは認証を回避することはできません。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C94B2E" w:rsidRDefault="00626ECA">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キーを開示することはできません。お客様は、キー管理サービス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C94B2E" w:rsidRDefault="00626ECA">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C94B2E" w:rsidRDefault="00626ECA">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11.2 Bing Maps</w:t>
      </w:r>
    </w:p>
    <w:p w:rsidR="00C94B2E" w:rsidRDefault="00626ECA">
      <w:pPr>
        <w:pStyle w:val="ProductList-BodyIndented"/>
        <w:rPr>
          <w:lang w:eastAsia="ja-JP"/>
        </w:rPr>
      </w:pPr>
      <w:r>
        <w:rPr>
          <w:lang w:eastAsia="ja-JP"/>
        </w:rPr>
        <w:t>本製品には</w:t>
      </w:r>
      <w:r>
        <w:rPr>
          <w:lang w:eastAsia="ja-JP"/>
        </w:rPr>
        <w:t xml:space="preserve"> Bing Maps </w:t>
      </w:r>
      <w:r>
        <w:rPr>
          <w:lang w:eastAsia="ja-JP"/>
        </w:rPr>
        <w:t>の使用が含まれる場合があります。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C94B2E" w:rsidRDefault="00626ECA">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C94B2E" w:rsidRDefault="00626ECA">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13. </w:t>
      </w:r>
      <w:r>
        <w:rPr>
          <w:lang w:eastAsia="ja-JP"/>
        </w:rPr>
        <w:t>含まれるテクノロジ</w:t>
      </w:r>
    </w:p>
    <w:p w:rsidR="00C94B2E" w:rsidRDefault="00626ECA">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C94B2E" w:rsidRDefault="00626ECA">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C94B2E" w:rsidRDefault="00626ECA">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16. </w:t>
      </w:r>
      <w:r>
        <w:rPr>
          <w:lang w:eastAsia="ja-JP"/>
        </w:rPr>
        <w:t>管理権およびサポートの権利</w:t>
      </w:r>
    </w:p>
    <w:p w:rsidR="00C94B2E" w:rsidRDefault="00626ECA">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17. </w:t>
      </w:r>
      <w:r>
        <w:rPr>
          <w:lang w:eastAsia="ja-JP"/>
        </w:rPr>
        <w:t>再頒布可能コード</w:t>
      </w:r>
    </w:p>
    <w:p w:rsidR="00C94B2E" w:rsidRDefault="00626ECA">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17.1 </w:t>
      </w:r>
      <w:r>
        <w:rPr>
          <w:lang w:eastAsia="ja-JP"/>
        </w:rPr>
        <w:t>使用および再頒布の権利</w:t>
      </w:r>
    </w:p>
    <w:p w:rsidR="00C94B2E" w:rsidRDefault="00626ECA">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C94B2E" w:rsidRDefault="00626ECA" w:rsidP="00B978C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C94B2E" w:rsidRDefault="00626ECA" w:rsidP="00B978CF">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C94B2E" w:rsidRDefault="00626ECA" w:rsidP="00B978CF">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C94B2E" w:rsidRDefault="00626ECA" w:rsidP="00B978CF">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17.2 </w:t>
      </w:r>
      <w:r>
        <w:rPr>
          <w:lang w:eastAsia="ja-JP"/>
        </w:rPr>
        <w:t>再頒布の条件</w:t>
      </w:r>
    </w:p>
    <w:p w:rsidR="00C94B2E" w:rsidRDefault="00626ECA">
      <w:pPr>
        <w:pStyle w:val="ProductList-BodyIndented"/>
        <w:rPr>
          <w:lang w:eastAsia="ja-JP"/>
        </w:rPr>
      </w:pPr>
      <w:r>
        <w:rPr>
          <w:lang w:eastAsia="ja-JP"/>
        </w:rPr>
        <w:t>お客様は、再頒布可能コードを頒布する場合、以下の条件に従わなければなりません。</w:t>
      </w:r>
    </w:p>
    <w:p w:rsidR="00C94B2E" w:rsidRDefault="00626ECA" w:rsidP="00B978CF">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C94B2E" w:rsidRDefault="00626ECA" w:rsidP="00B978CF">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C94B2E" w:rsidRDefault="00626ECA" w:rsidP="00B978CF">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17.3 </w:t>
      </w:r>
      <w:r>
        <w:rPr>
          <w:lang w:eastAsia="ja-JP"/>
        </w:rPr>
        <w:t>再頒布の制限</w:t>
      </w:r>
    </w:p>
    <w:p w:rsidR="00C94B2E" w:rsidRDefault="00626ECA">
      <w:pPr>
        <w:pStyle w:val="ProductList-BodyIndented"/>
        <w:rPr>
          <w:lang w:eastAsia="ja-JP"/>
        </w:rPr>
      </w:pPr>
      <w:r>
        <w:rPr>
          <w:lang w:eastAsia="ja-JP"/>
        </w:rPr>
        <w:t>お客様は、以下を行うことはできません。</w:t>
      </w:r>
    </w:p>
    <w:p w:rsidR="00C94B2E" w:rsidRDefault="00626ECA" w:rsidP="00B978CF">
      <w:pPr>
        <w:pStyle w:val="ProductList-Bullet"/>
        <w:numPr>
          <w:ilvl w:val="1"/>
          <w:numId w:val="6"/>
        </w:numPr>
        <w:rPr>
          <w:lang w:eastAsia="ja-JP"/>
        </w:rPr>
      </w:pPr>
      <w:r>
        <w:rPr>
          <w:lang w:eastAsia="ja-JP"/>
        </w:rPr>
        <w:t>再頒布可能コードにおける著作権、商標または特許の表示を改変すること。</w:t>
      </w:r>
    </w:p>
    <w:p w:rsidR="00C94B2E" w:rsidRDefault="00626ECA" w:rsidP="00B978CF">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C94B2E" w:rsidRDefault="00626ECA" w:rsidP="00B978CF">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C94B2E" w:rsidRDefault="00626ECA" w:rsidP="00B978CF">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C94B2E" w:rsidRDefault="00626ECA">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68145047"/>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rsidR="00C94B2E" w:rsidRDefault="00626ECA">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C94B2E" w:rsidRDefault="00626ECA">
      <w:pPr>
        <w:pStyle w:val="ProductList-Offering2Heading"/>
        <w:outlineLvl w:val="2"/>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68145048"/>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C94B2E" w:rsidRDefault="00626ECA">
      <w:pPr>
        <w:pStyle w:val="ProductList-ClauseHeading"/>
        <w:outlineLvl w:val="3"/>
      </w:pPr>
      <w:r>
        <w:t>デバイス</w:t>
      </w:r>
      <w:r>
        <w:t xml:space="preserve"> </w:t>
      </w:r>
      <w:r>
        <w:t>ライセンス</w:t>
      </w:r>
    </w:p>
    <w:p w:rsidR="00C94B2E" w:rsidRDefault="00626ECA" w:rsidP="00B978CF">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C94B2E" w:rsidRDefault="00626ECA" w:rsidP="00B978CF">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C94B2E" w:rsidRDefault="00626ECA" w:rsidP="00B978CF">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C94B2E" w:rsidRDefault="00626ECA" w:rsidP="00B978CF">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C94B2E" w:rsidRDefault="00626ECA" w:rsidP="00B978CF">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メディア要素およびテンプレート</w:t>
      </w:r>
    </w:p>
    <w:p w:rsidR="00C94B2E" w:rsidRDefault="00626ECA">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C94B2E" w:rsidRDefault="00626ECA">
      <w:pPr>
        <w:pStyle w:val="ProductList-Offering2Heading"/>
        <w:outlineLvl w:val="2"/>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68145049"/>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C94B2E" w:rsidRDefault="00626ECA">
      <w:pPr>
        <w:pStyle w:val="ProductList-ClauseHeading"/>
        <w:outlineLvl w:val="3"/>
      </w:pPr>
      <w:r>
        <w:t>デバイス</w:t>
      </w:r>
      <w:r>
        <w:t xml:space="preserve"> </w:t>
      </w:r>
      <w:r>
        <w:t>ライセンス</w:t>
      </w:r>
    </w:p>
    <w:p w:rsidR="00C94B2E" w:rsidRDefault="00626ECA" w:rsidP="00B978CF">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C94B2E" w:rsidRDefault="00626ECA" w:rsidP="00B978CF">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C94B2E" w:rsidRDefault="00626ECA" w:rsidP="00B978CF">
      <w:pPr>
        <w:pStyle w:val="ProductList-Bullet"/>
        <w:numPr>
          <w:ilvl w:val="0"/>
          <w:numId w:val="8"/>
        </w:numPr>
        <w:rPr>
          <w:lang w:eastAsia="ja-JP"/>
        </w:rPr>
      </w:pPr>
      <w:r>
        <w:rPr>
          <w:lang w:eastAsia="ja-JP"/>
        </w:rPr>
        <w:t>ローカル使用は、すべてのユーザーに対して許可されます。</w:t>
      </w:r>
    </w:p>
    <w:p w:rsidR="00C94B2E" w:rsidRDefault="00626ECA" w:rsidP="00B978CF">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C94B2E" w:rsidRDefault="00626ECA" w:rsidP="00B978CF">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C94B2E" w:rsidRDefault="00626ECA" w:rsidP="00B978CF">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C94B2E" w:rsidRDefault="00626ECA" w:rsidP="00B978CF">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Adobe Flash Player</w:t>
      </w:r>
    </w:p>
    <w:p w:rsidR="00C94B2E" w:rsidRDefault="00626ECA">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C94B2E" w:rsidRDefault="00626ECA">
      <w:pPr>
        <w:pStyle w:val="ProductList-Offering2Heading"/>
        <w:outlineLvl w:val="2"/>
        <w:rPr>
          <w:lang w:eastAsia="ja-JP"/>
        </w:rPr>
      </w:pPr>
      <w:bookmarkStart w:id="22" w:name="_Sec541"/>
      <w:r>
        <w:rPr>
          <w:lang w:eastAsia="ja-JP"/>
        </w:rPr>
        <w:t>コア</w:t>
      </w:r>
      <w:r>
        <w:rPr>
          <w:lang w:eastAsia="ja-JP"/>
        </w:rPr>
        <w:t>/CAL</w:t>
      </w:r>
      <w:bookmarkEnd w:id="22"/>
      <w:r>
        <w:fldChar w:fldCharType="begin"/>
      </w:r>
      <w:r>
        <w:rPr>
          <w:lang w:eastAsia="ja-JP"/>
        </w:rPr>
        <w:instrText xml:space="preserve"> TC "</w:instrText>
      </w:r>
      <w:bookmarkStart w:id="23" w:name="_Toc468145050"/>
      <w:r>
        <w:rPr>
          <w:lang w:eastAsia="ja-JP"/>
        </w:rPr>
        <w:instrText>コア</w:instrText>
      </w:r>
      <w:r>
        <w:rPr>
          <w:lang w:eastAsia="ja-JP"/>
        </w:rPr>
        <w:instrText>/CAL</w:instrText>
      </w:r>
      <w:bookmarkEnd w:id="23"/>
      <w:r>
        <w:rPr>
          <w:lang w:eastAsia="ja-JP"/>
        </w:rPr>
        <w:instrText>" \l 3</w:instrText>
      </w:r>
      <w:r>
        <w:fldChar w:fldCharType="end"/>
      </w:r>
    </w:p>
    <w:p w:rsidR="00C94B2E" w:rsidRDefault="00626ECA">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w:t>
      </w:r>
    </w:p>
    <w:p w:rsidR="00C94B2E" w:rsidRDefault="00626ECA" w:rsidP="00B978CF">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ソフトウェアを使用することができます。</w:t>
      </w:r>
    </w:p>
    <w:p w:rsidR="00C94B2E" w:rsidRDefault="00626ECA" w:rsidP="00B978CF">
      <w:pPr>
        <w:pStyle w:val="ProductList-Bullet"/>
        <w:numPr>
          <w:ilvl w:val="0"/>
          <w:numId w:val="9"/>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C94B2E" w:rsidRDefault="00626ECA" w:rsidP="00B978CF">
      <w:pPr>
        <w:pStyle w:val="ProductList-Bullet"/>
        <w:numPr>
          <w:ilvl w:val="0"/>
          <w:numId w:val="9"/>
        </w:numPr>
        <w:rPr>
          <w:lang w:eastAsia="ja-JP"/>
        </w:rPr>
      </w:pPr>
      <w:r>
        <w:rPr>
          <w:lang w:eastAsia="ja-JP"/>
        </w:rPr>
        <w:t xml:space="preserve">Datacenter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C94B2E" w:rsidRDefault="00626ECA" w:rsidP="00B978CF">
      <w:pPr>
        <w:pStyle w:val="ProductList-Bullet"/>
        <w:numPr>
          <w:ilvl w:val="0"/>
          <w:numId w:val="9"/>
        </w:numPr>
      </w:pPr>
      <w:r>
        <w:t>Standard Edition:</w:t>
      </w:r>
    </w:p>
    <w:p w:rsidR="00C94B2E" w:rsidRDefault="00626ECA" w:rsidP="00B978CF">
      <w:pPr>
        <w:pStyle w:val="ProductList-Bullet"/>
        <w:numPr>
          <w:ilvl w:val="1"/>
          <w:numId w:val="9"/>
        </w:numPr>
        <w:rPr>
          <w:lang w:eastAsia="ja-JP"/>
        </w:rPr>
      </w:pPr>
      <w:r>
        <w:rPr>
          <w:lang w:eastAsia="ja-JP"/>
        </w:rPr>
        <w:t xml:space="preserve">Standard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C94B2E" w:rsidRDefault="00626ECA" w:rsidP="00B978CF">
      <w:pPr>
        <w:pStyle w:val="ProductList-Bullet"/>
        <w:numPr>
          <w:ilvl w:val="1"/>
          <w:numId w:val="9"/>
        </w:numPr>
        <w:rPr>
          <w:lang w:eastAsia="ja-JP"/>
        </w:rPr>
      </w:pPr>
      <w:r>
        <w:lastRenderedPageBreak/>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では、</w:t>
      </w:r>
      <w:r>
        <w:rPr>
          <w:lang w:eastAsia="ja-JP"/>
        </w:rPr>
        <w:t xml:space="preserve">(2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C94B2E" w:rsidRDefault="00626ECA" w:rsidP="00B978CF">
      <w:pPr>
        <w:pStyle w:val="ProductList-Bullet"/>
        <w:numPr>
          <w:ilvl w:val="1"/>
          <w:numId w:val="9"/>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w:t>
      </w:r>
      <w:r>
        <w:rPr>
          <w:lang w:eastAsia="ja-JP"/>
        </w:rPr>
        <w:t xml:space="preserve"> 2 </w:t>
      </w:r>
      <w:r>
        <w:rPr>
          <w:lang w:eastAsia="ja-JP"/>
        </w:rPr>
        <w:t>に規定する数と同数の追加の</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C94B2E" w:rsidRDefault="00626ECA" w:rsidP="00B978CF">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C94B2E" w:rsidRDefault="00626ECA" w:rsidP="00B978CF">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アクセス</w:t>
      </w:r>
      <w:r>
        <w:t xml:space="preserve"> </w:t>
      </w:r>
      <w:r>
        <w:t>ライセンス</w:t>
      </w:r>
    </w:p>
    <w:p w:rsidR="00C94B2E" w:rsidRDefault="00626ECA" w:rsidP="00B978CF">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C94B2E" w:rsidRDefault="00626ECA" w:rsidP="00B978CF">
      <w:pPr>
        <w:pStyle w:val="ProductList-Bullet"/>
        <w:numPr>
          <w:ilvl w:val="0"/>
          <w:numId w:val="10"/>
        </w:numPr>
        <w:rPr>
          <w:lang w:eastAsia="ja-JP"/>
        </w:rPr>
      </w:pP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C94B2E" w:rsidRDefault="00626ECA" w:rsidP="00B978CF">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C94B2E" w:rsidRDefault="00626ECA" w:rsidP="00B978CF">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C94B2E" w:rsidRDefault="00626ECA">
      <w:pPr>
        <w:pStyle w:val="ProductList-Offering2Heading"/>
        <w:outlineLvl w:val="2"/>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68145051"/>
      <w:r>
        <w:rPr>
          <w:lang w:eastAsia="ja-JP"/>
        </w:rPr>
        <w:instrText>サーバー</w:instrText>
      </w:r>
      <w:r>
        <w:rPr>
          <w:lang w:eastAsia="ja-JP"/>
        </w:rPr>
        <w:instrText>/CAL</w:instrText>
      </w:r>
      <w:bookmarkEnd w:id="25"/>
      <w:r>
        <w:rPr>
          <w:lang w:eastAsia="ja-JP"/>
        </w:rPr>
        <w:instrText>" \l 3</w:instrText>
      </w:r>
      <w:r>
        <w:fldChar w:fldCharType="end"/>
      </w:r>
    </w:p>
    <w:p w:rsidR="00C94B2E" w:rsidRDefault="00626ECA">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C94B2E" w:rsidRDefault="00626ECA">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アクセス</w:t>
      </w:r>
      <w:r>
        <w:t xml:space="preserve"> </w:t>
      </w:r>
      <w:r>
        <w:t>ライセンス</w:t>
      </w:r>
    </w:p>
    <w:p w:rsidR="00C94B2E" w:rsidRDefault="00626ECA" w:rsidP="00B978CF">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C94B2E" w:rsidRDefault="00626ECA" w:rsidP="00B978CF">
      <w:pPr>
        <w:pStyle w:val="ProductList-Bullet"/>
        <w:numPr>
          <w:ilvl w:val="0"/>
          <w:numId w:val="11"/>
        </w:numPr>
        <w:rPr>
          <w:lang w:eastAsia="ja-JP"/>
        </w:rPr>
      </w:pP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C94B2E" w:rsidRDefault="00626ECA">
      <w:pPr>
        <w:pStyle w:val="ProductList-Offering2Heading"/>
        <w:outlineLvl w:val="2"/>
        <w:rPr>
          <w:lang w:eastAsia="ja-JP"/>
        </w:rPr>
      </w:pPr>
      <w:bookmarkStart w:id="26" w:name="_Sec543"/>
      <w:r>
        <w:rPr>
          <w:lang w:eastAsia="ja-JP"/>
        </w:rPr>
        <w:t>コア単位</w:t>
      </w:r>
      <w:bookmarkEnd w:id="26"/>
      <w:r>
        <w:fldChar w:fldCharType="begin"/>
      </w:r>
      <w:r>
        <w:rPr>
          <w:lang w:eastAsia="ja-JP"/>
        </w:rPr>
        <w:instrText xml:space="preserve"> TC "</w:instrText>
      </w:r>
      <w:bookmarkStart w:id="27" w:name="_Toc468145052"/>
      <w:r>
        <w:rPr>
          <w:lang w:eastAsia="ja-JP"/>
        </w:rPr>
        <w:instrText>コア単位</w:instrText>
      </w:r>
      <w:bookmarkEnd w:id="27"/>
      <w:r>
        <w:rPr>
          <w:lang w:eastAsia="ja-JP"/>
        </w:rPr>
        <w:instrText>" \l 3</w:instrText>
      </w:r>
      <w:r>
        <w:fldChar w:fldCharType="end"/>
      </w:r>
    </w:p>
    <w:p w:rsidR="00C94B2E" w:rsidRDefault="00626ECA">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 xml:space="preserve">) – </w:t>
      </w:r>
      <w:r>
        <w:rPr>
          <w:lang w:eastAsia="ja-JP"/>
        </w:rPr>
        <w:t>サーバー上の物理コアによるライセンスの取得</w:t>
      </w:r>
    </w:p>
    <w:p w:rsidR="00C94B2E" w:rsidRDefault="00626ECA" w:rsidP="00B978CF">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上で本サーバー</w:t>
      </w:r>
      <w:r>
        <w:rPr>
          <w:lang w:eastAsia="ja-JP"/>
        </w:rPr>
        <w:t xml:space="preserve"> </w:t>
      </w:r>
      <w:r>
        <w:rPr>
          <w:lang w:eastAsia="ja-JP"/>
        </w:rPr>
        <w:t>ソフトウェアを使用することができます。</w:t>
      </w:r>
    </w:p>
    <w:p w:rsidR="00C94B2E" w:rsidRDefault="00626ECA" w:rsidP="00B978CF">
      <w:pPr>
        <w:pStyle w:val="ProductList-Bullet"/>
        <w:numPr>
          <w:ilvl w:val="0"/>
          <w:numId w:val="12"/>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の数になります。ただし、各物理プロセッサにつき最低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C94B2E" w:rsidRDefault="00626ECA" w:rsidP="00B978CF">
      <w:pPr>
        <w:pStyle w:val="ProductList-Bullet"/>
        <w:numPr>
          <w:ilvl w:val="0"/>
          <w:numId w:val="12"/>
        </w:numPr>
        <w:rPr>
          <w:lang w:eastAsia="ja-JP"/>
        </w:rPr>
      </w:pPr>
      <w:r>
        <w:rPr>
          <w:lang w:eastAsia="ja-JP"/>
        </w:rPr>
        <w:t xml:space="preserve">Enterprise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上のそれに割り当てられたライセンス数と同数の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C94B2E" w:rsidRDefault="00626ECA" w:rsidP="00B978CF">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C94B2E" w:rsidRDefault="00626ECA" w:rsidP="00B978CF">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コア単位</w:t>
      </w:r>
      <w:r>
        <w:rPr>
          <w:lang w:eastAsia="ja-JP"/>
        </w:rPr>
        <w:t xml:space="preserve">) – </w:t>
      </w:r>
      <w:r>
        <w:rPr>
          <w:lang w:eastAsia="ja-JP"/>
        </w:rPr>
        <w:t>個別の仮想</w:t>
      </w:r>
      <w:r>
        <w:rPr>
          <w:lang w:eastAsia="ja-JP"/>
        </w:rPr>
        <w:t xml:space="preserve"> OSE </w:t>
      </w:r>
      <w:r>
        <w:rPr>
          <w:lang w:eastAsia="ja-JP"/>
        </w:rPr>
        <w:t>によるライセンスの取得</w:t>
      </w:r>
    </w:p>
    <w:p w:rsidR="00C94B2E" w:rsidRDefault="00626ECA" w:rsidP="00B978CF">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C94B2E" w:rsidRDefault="00626ECA" w:rsidP="00B978CF">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C94B2E" w:rsidRDefault="00626ECA" w:rsidP="00B978CF">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C94B2E" w:rsidRDefault="00626ECA">
      <w:pPr>
        <w:pStyle w:val="ProductList-Offering2Heading"/>
        <w:outlineLvl w:val="2"/>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68145053"/>
      <w:r>
        <w:rPr>
          <w:lang w:eastAsia="ja-JP"/>
        </w:rPr>
        <w:instrText>管理サーバー</w:instrText>
      </w:r>
      <w:bookmarkEnd w:id="29"/>
      <w:r>
        <w:rPr>
          <w:lang w:eastAsia="ja-JP"/>
        </w:rPr>
        <w:instrText>" \l 3</w:instrText>
      </w:r>
      <w:r>
        <w:fldChar w:fldCharType="end"/>
      </w:r>
    </w:p>
    <w:p w:rsidR="00C94B2E" w:rsidRDefault="00626ECA">
      <w:pPr>
        <w:pStyle w:val="ProductList-ClauseHeading"/>
        <w:outlineLvl w:val="3"/>
        <w:rPr>
          <w:lang w:eastAsia="ja-JP"/>
        </w:rPr>
      </w:pPr>
      <w:r>
        <w:rPr>
          <w:lang w:eastAsia="ja-JP"/>
        </w:rPr>
        <w:t>管理ライセンス</w:t>
      </w:r>
    </w:p>
    <w:p w:rsidR="00C94B2E" w:rsidRDefault="00626ECA">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サーバー管理ライセンス</w:t>
      </w:r>
      <w:r>
        <w:rPr>
          <w:lang w:eastAsia="ja-JP"/>
        </w:rPr>
        <w:t xml:space="preserve"> (</w:t>
      </w:r>
      <w:r>
        <w:rPr>
          <w:lang w:eastAsia="ja-JP"/>
        </w:rPr>
        <w:t>コア単位</w:t>
      </w:r>
      <w:r>
        <w:rPr>
          <w:lang w:eastAsia="ja-JP"/>
        </w:rPr>
        <w:t>)</w:t>
      </w:r>
    </w:p>
    <w:p w:rsidR="00C94B2E" w:rsidRDefault="00626ECA" w:rsidP="00B978CF">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rsidR="00C94B2E" w:rsidRDefault="00626ECA" w:rsidP="00B978CF">
      <w:pPr>
        <w:pStyle w:val="ProductList-Bullet"/>
        <w:numPr>
          <w:ilvl w:val="0"/>
          <w:numId w:val="14"/>
        </w:numPr>
        <w:rPr>
          <w:lang w:eastAsia="ja-JP"/>
        </w:rPr>
      </w:pPr>
      <w:r>
        <w:rPr>
          <w:lang w:eastAsia="ja-JP"/>
        </w:rPr>
        <w:lastRenderedPageBreak/>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C94B2E" w:rsidRDefault="00626ECA" w:rsidP="00B978CF">
      <w:pPr>
        <w:pStyle w:val="ProductList-Bullet"/>
        <w:numPr>
          <w:ilvl w:val="0"/>
          <w:numId w:val="14"/>
        </w:numPr>
        <w:rPr>
          <w:lang w:eastAsia="ja-JP"/>
        </w:rPr>
      </w:pPr>
      <w:r>
        <w:rPr>
          <w:lang w:eastAsia="ja-JP"/>
        </w:rPr>
        <w:t xml:space="preserve">Datacenter Edition </w:t>
      </w:r>
      <w:r>
        <w:rPr>
          <w:lang w:eastAsia="ja-JP"/>
        </w:rPr>
        <w:t>では、本サーバー</w:t>
      </w:r>
      <w:r>
        <w:rPr>
          <w:lang w:eastAsia="ja-JP"/>
        </w:rPr>
        <w:t xml:space="preserve"> </w:t>
      </w:r>
      <w:r>
        <w:rPr>
          <w:lang w:eastAsia="ja-JP"/>
        </w:rPr>
        <w:t>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C94B2E" w:rsidRDefault="00626ECA" w:rsidP="00B978CF">
      <w:pPr>
        <w:pStyle w:val="ProductList-Bullet"/>
        <w:numPr>
          <w:ilvl w:val="0"/>
          <w:numId w:val="14"/>
        </w:numPr>
      </w:pPr>
      <w:r>
        <w:t>Standard Edition:</w:t>
      </w:r>
    </w:p>
    <w:p w:rsidR="00C94B2E" w:rsidRDefault="00626ECA" w:rsidP="00B978CF">
      <w:pPr>
        <w:pStyle w:val="ProductList-Bullet"/>
        <w:numPr>
          <w:ilvl w:val="1"/>
          <w:numId w:val="14"/>
        </w:numPr>
        <w:rPr>
          <w:lang w:eastAsia="ja-JP"/>
        </w:rPr>
      </w:pPr>
      <w:r>
        <w:rPr>
          <w:lang w:eastAsia="ja-JP"/>
        </w:rPr>
        <w:t xml:space="preserve">Standard Edition </w:t>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C94B2E" w:rsidRDefault="00626ECA" w:rsidP="00B978CF">
      <w:pPr>
        <w:pStyle w:val="ProductList-Bullet"/>
        <w:numPr>
          <w:ilvl w:val="1"/>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では、</w:t>
      </w:r>
      <w:r>
        <w:rPr>
          <w:lang w:eastAsia="ja-JP"/>
        </w:rPr>
        <w:t xml:space="preserve">(2 </w:t>
      </w:r>
      <w:r>
        <w:rPr>
          <w:lang w:eastAsia="ja-JP"/>
        </w:rPr>
        <w:t>つの仮想</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rPr>
          <w:lang w:eastAsia="ja-JP"/>
        </w:rPr>
        <w:t xml:space="preserve">) </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rsidR="00C94B2E" w:rsidRDefault="00626ECA" w:rsidP="00B978CF">
      <w:pPr>
        <w:pStyle w:val="ProductList-Bullet"/>
        <w:numPr>
          <w:ilvl w:val="1"/>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w:t>
      </w:r>
      <w:r>
        <w:rPr>
          <w:lang w:eastAsia="ja-JP"/>
        </w:rPr>
        <w:t xml:space="preserve"> 2 </w:t>
      </w:r>
      <w:r>
        <w:rPr>
          <w:lang w:eastAsia="ja-JP"/>
        </w:rPr>
        <w:t>に規定する数と同数の追加の</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rPr>
          <w:lang w:eastAsia="ja-JP"/>
        </w:rPr>
        <w:t xml:space="preserve">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C94B2E" w:rsidRDefault="00626ECA" w:rsidP="00B978CF">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C94B2E" w:rsidRDefault="00626ECA" w:rsidP="00B978CF">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C94B2E" w:rsidRDefault="00626ECA" w:rsidP="00B978CF">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C94B2E" w:rsidRDefault="00626ECA" w:rsidP="00B978CF">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C94B2E" w:rsidRDefault="00626ECA" w:rsidP="00B978CF">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管理ライセンスが不要な場合</w:t>
      </w:r>
    </w:p>
    <w:p w:rsidR="00C94B2E" w:rsidRDefault="00626ECA" w:rsidP="00B978CF">
      <w:pPr>
        <w:pStyle w:val="ProductList-Bullet"/>
        <w:numPr>
          <w:ilvl w:val="0"/>
          <w:numId w:val="16"/>
        </w:numPr>
        <w:rPr>
          <w:lang w:eastAsia="ja-JP"/>
        </w:rPr>
      </w:pP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C94B2E" w:rsidRDefault="00626ECA" w:rsidP="00B978CF">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C94B2E" w:rsidRDefault="00626ECA" w:rsidP="00B978CF">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C94B2E" w:rsidRDefault="00626ECA" w:rsidP="00B978CF">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データ</w:t>
      </w:r>
      <w:r>
        <w:rPr>
          <w:lang w:eastAsia="ja-JP"/>
        </w:rPr>
        <w:t xml:space="preserve"> </w:t>
      </w:r>
      <w:r>
        <w:rPr>
          <w:lang w:eastAsia="ja-JP"/>
        </w:rPr>
        <w:t>セット</w:t>
      </w:r>
    </w:p>
    <w:p w:rsidR="00C94B2E" w:rsidRDefault="00626ECA">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C94B2E" w:rsidRDefault="00626ECA">
      <w:pPr>
        <w:pStyle w:val="ProductList-Offering2Heading"/>
        <w:outlineLvl w:val="2"/>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68145054"/>
      <w:r>
        <w:rPr>
          <w:lang w:eastAsia="ja-JP"/>
        </w:rPr>
        <w:instrText>特殊なサーバー</w:instrText>
      </w:r>
      <w:bookmarkEnd w:id="31"/>
      <w:r>
        <w:rPr>
          <w:lang w:eastAsia="ja-JP"/>
        </w:rPr>
        <w:instrText>" \l 3</w:instrText>
      </w:r>
      <w:r>
        <w:fldChar w:fldCharType="end"/>
      </w:r>
    </w:p>
    <w:p w:rsidR="00C94B2E" w:rsidRDefault="00626ECA">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C94B2E" w:rsidRDefault="00626ECA">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C94B2E" w:rsidRDefault="00626ECA">
      <w:pPr>
        <w:pStyle w:val="ProductList-Offering2Heading"/>
        <w:outlineLvl w:val="2"/>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68145055"/>
      <w:r>
        <w:rPr>
          <w:lang w:eastAsia="ja-JP"/>
        </w:rPr>
        <w:instrText>開発ツール</w:instrText>
      </w:r>
      <w:bookmarkEnd w:id="33"/>
      <w:r>
        <w:rPr>
          <w:lang w:eastAsia="ja-JP"/>
        </w:rPr>
        <w:instrText>" \l 3</w:instrText>
      </w:r>
      <w:r>
        <w:fldChar w:fldCharType="end"/>
      </w:r>
    </w:p>
    <w:p w:rsidR="00C94B2E" w:rsidRDefault="00626ECA">
      <w:pPr>
        <w:pStyle w:val="ProductList-ClauseHeading"/>
        <w:outlineLvl w:val="3"/>
        <w:rPr>
          <w:lang w:eastAsia="ja-JP"/>
        </w:rPr>
      </w:pPr>
      <w:r>
        <w:rPr>
          <w:lang w:eastAsia="ja-JP"/>
        </w:rPr>
        <w:t>ユーザー</w:t>
      </w:r>
      <w:r>
        <w:rPr>
          <w:lang w:eastAsia="ja-JP"/>
        </w:rPr>
        <w:t xml:space="preserve"> </w:t>
      </w:r>
      <w:r>
        <w:rPr>
          <w:lang w:eastAsia="ja-JP"/>
        </w:rPr>
        <w:t>ライセンス</w:t>
      </w:r>
    </w:p>
    <w:p w:rsidR="00C94B2E" w:rsidRDefault="00626ECA" w:rsidP="00B978CF">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C94B2E" w:rsidRDefault="00626ECA" w:rsidP="00B978CF">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C94B2E" w:rsidRDefault="00626ECA" w:rsidP="00B978CF">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C94B2E" w:rsidRDefault="00626ECA">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サービスを、</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で使用することはできません。</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4"/>
      </w:pPr>
      <w:r>
        <w:t xml:space="preserve">Microsoft Azure Platform </w:t>
      </w:r>
      <w:r>
        <w:t>サービスでのソフトウェアの実行</w:t>
      </w:r>
    </w:p>
    <w:p w:rsidR="00C94B2E" w:rsidRDefault="00626ECA" w:rsidP="00B978CF">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C94B2E" w:rsidRDefault="00626ECA" w:rsidP="00B978CF">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C94B2E" w:rsidRDefault="00626ECA" w:rsidP="00B978CF">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rPr>
          <w:lang w:eastAsia="ja-JP"/>
        </w:rPr>
      </w:pPr>
      <w:r>
        <w:rPr>
          <w:lang w:eastAsia="ja-JP"/>
        </w:rPr>
        <w:t>追加の要件</w:t>
      </w:r>
    </w:p>
    <w:p w:rsidR="00C94B2E" w:rsidRDefault="00626ECA">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rPr>
          <w:lang w:eastAsia="ja-JP"/>
        </w:rPr>
      </w:pPr>
      <w:r>
        <w:rPr>
          <w:lang w:eastAsia="ja-JP"/>
        </w:rPr>
        <w:t>検収テストおよびフィードバック</w:t>
      </w:r>
    </w:p>
    <w:p w:rsidR="00C94B2E" w:rsidRDefault="00626ECA">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rPr>
          <w:lang w:eastAsia="ja-JP"/>
        </w:rPr>
      </w:pPr>
      <w:r>
        <w:rPr>
          <w:lang w:eastAsia="ja-JP"/>
        </w:rPr>
        <w:t>Windows Server 2016 Remote Desktop Services</w:t>
      </w:r>
    </w:p>
    <w:p w:rsidR="00C94B2E" w:rsidRDefault="00626ECA">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rPr>
          <w:lang w:eastAsia="ja-JP"/>
        </w:rPr>
      </w:pPr>
      <w:r>
        <w:rPr>
          <w:lang w:eastAsia="ja-JP"/>
        </w:rPr>
        <w:t xml:space="preserve">Windows Embedded </w:t>
      </w:r>
      <w:r>
        <w:rPr>
          <w:lang w:eastAsia="ja-JP"/>
        </w:rPr>
        <w:t>製品</w:t>
      </w:r>
    </w:p>
    <w:p w:rsidR="00C94B2E" w:rsidRDefault="00626ECA">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C94B2E" w:rsidRDefault="00C94B2E">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Indented"/>
        <w:rPr>
          <w:lang w:eastAsia="ja-JP"/>
        </w:rPr>
      </w:pPr>
    </w:p>
    <w:p w:rsidR="00C94B2E" w:rsidRDefault="00C94B2E">
      <w:pPr>
        <w:rPr>
          <w:lang w:eastAsia="ja-JP"/>
        </w:rPr>
        <w:sectPr w:rsidR="00C94B2E">
          <w:headerReference w:type="default" r:id="rId35"/>
          <w:footerReference w:type="default" r:id="rId36"/>
          <w:type w:val="continuous"/>
          <w:pgSz w:w="12240" w:h="15840" w:code="1"/>
          <w:pgMar w:top="1170" w:right="720" w:bottom="720" w:left="720" w:header="432" w:footer="288" w:gutter="0"/>
          <w:cols w:space="360"/>
        </w:sectPr>
      </w:pPr>
    </w:p>
    <w:p w:rsidR="00C94B2E" w:rsidRDefault="00626ECA">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468145056"/>
      <w:r>
        <w:instrText>ソフトウェア</w:instrText>
      </w:r>
      <w:bookmarkEnd w:id="35"/>
      <w:r>
        <w:instrText>" \l 1</w:instrText>
      </w:r>
      <w:r>
        <w:fldChar w:fldCharType="end"/>
      </w:r>
    </w:p>
    <w:p w:rsidR="00C94B2E" w:rsidRDefault="00626ECA">
      <w:pPr>
        <w:pStyle w:val="ProductList-Offering1HeadingNoBorder"/>
        <w:outlineLvl w:val="1"/>
      </w:pPr>
      <w:bookmarkStart w:id="36" w:name="_Sec857"/>
      <w:r>
        <w:t>Advanced Threat Analytics</w:t>
      </w:r>
      <w:bookmarkEnd w:id="36"/>
      <w:r>
        <w:fldChar w:fldCharType="begin"/>
      </w:r>
      <w:r>
        <w:instrText xml:space="preserve"> TC "</w:instrText>
      </w:r>
      <w:bookmarkStart w:id="37" w:name="_Toc468145057"/>
      <w:r>
        <w:instrText>Advanced Threat Analytics</w:instrText>
      </w:r>
      <w:bookmarkEnd w:id="37"/>
      <w:r>
        <w:instrText>" \l 2</w:instrText>
      </w:r>
      <w:r>
        <w:fldChar w:fldCharType="end"/>
      </w:r>
    </w:p>
    <w:p w:rsidR="00C94B2E" w:rsidRDefault="00626ECA">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2.1 </w:t>
      </w:r>
      <w:r>
        <w:rPr>
          <w:lang w:eastAsia="ja-JP"/>
        </w:rPr>
        <w:t>国に関する制限</w:t>
      </w:r>
    </w:p>
    <w:p w:rsidR="00C94B2E" w:rsidRDefault="00626ECA">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C94B2E" w:rsidRDefault="00626ECA">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3.2 </w:t>
      </w:r>
      <w:r>
        <w:rPr>
          <w:lang w:eastAsia="ja-JP"/>
        </w:rPr>
        <w:t>管理ライセンスを必要とする使用</w:t>
      </w:r>
    </w:p>
    <w:p w:rsidR="00C94B2E" w:rsidRDefault="00626ECA">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C94B2E" w:rsidRDefault="00626ECA">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C94B2E" w:rsidRDefault="00626ECA">
      <w:pPr>
        <w:pStyle w:val="ProductList-Offering1SubSection"/>
        <w:outlineLvl w:val="2"/>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rPr>
          <w:lang w:eastAsia="ja-JP"/>
        </w:rPr>
      </w:pPr>
      <w:bookmarkStart w:id="42" w:name="_Sec592"/>
      <w:r>
        <w:rPr>
          <w:lang w:eastAsia="ja-JP"/>
        </w:rPr>
        <w:t>BizTalk</w:t>
      </w:r>
      <w:bookmarkEnd w:id="42"/>
      <w:r>
        <w:fldChar w:fldCharType="begin"/>
      </w:r>
      <w:r>
        <w:rPr>
          <w:lang w:eastAsia="ja-JP"/>
        </w:rPr>
        <w:instrText xml:space="preserve"> TC "</w:instrText>
      </w:r>
      <w:bookmarkStart w:id="43" w:name="_Toc468145058"/>
      <w:r>
        <w:rPr>
          <w:lang w:eastAsia="ja-JP"/>
        </w:rPr>
        <w:instrText>BizTalk</w:instrText>
      </w:r>
      <w:bookmarkEnd w:id="43"/>
      <w:r>
        <w:rPr>
          <w:lang w:eastAsia="ja-JP"/>
        </w:rPr>
        <w:instrText>" \l 2</w:instrText>
      </w:r>
      <w:r>
        <w:fldChar w:fldCharType="end"/>
      </w:r>
    </w:p>
    <w:p w:rsidR="00C94B2E" w:rsidRDefault="00626ECA">
      <w:pPr>
        <w:pStyle w:val="ProductList-Offering1SubSection"/>
        <w:outlineLvl w:val="2"/>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94B2E" w:rsidRDefault="00626E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4B2E" w:rsidRDefault="00626E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B2E" w:rsidRDefault="00626E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4B2E" w:rsidRDefault="00626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6E6E6E"/>
              <w:right w:val="none" w:sz="4" w:space="0" w:color="6E6E6E"/>
            </w:tcBorders>
          </w:tcPr>
          <w:p w:rsidR="00C94B2E" w:rsidRDefault="00626EC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4B2E" w:rsidRDefault="00626EC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0"/>
        <w:gridCol w:w="359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569"/>
        <w:gridCol w:w="3609"/>
        <w:gridCol w:w="361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3.1 BizTalk Server Branch </w:t>
      </w:r>
      <w:r>
        <w:rPr>
          <w:lang w:eastAsia="ja-JP"/>
        </w:rPr>
        <w:t>および</w:t>
      </w:r>
      <w:r>
        <w:rPr>
          <w:lang w:eastAsia="ja-JP"/>
        </w:rPr>
        <w:t xml:space="preserve"> Standard Edition</w:t>
      </w:r>
    </w:p>
    <w:p w:rsidR="00C94B2E" w:rsidRDefault="00626ECA">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3.2 BizTalk Server Branch Edition</w:t>
      </w:r>
    </w:p>
    <w:p w:rsidR="00C94B2E" w:rsidRDefault="00626ECA">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C94B2E" w:rsidRDefault="00626ECA" w:rsidP="00B978CF">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C94B2E" w:rsidRDefault="00626ECA" w:rsidP="00B978CF">
      <w:pPr>
        <w:pStyle w:val="ProductList-Bullet"/>
        <w:numPr>
          <w:ilvl w:val="0"/>
          <w:numId w:val="19"/>
        </w:numPr>
        <w:rPr>
          <w:lang w:eastAsia="ja-JP"/>
        </w:rPr>
      </w:pPr>
      <w:r>
        <w:rPr>
          <w:lang w:eastAsia="ja-JP"/>
        </w:rPr>
        <w:t>他のサーバーまたはデバイスを使用して企業規模の通信を一元化すること</w:t>
      </w:r>
    </w:p>
    <w:p w:rsidR="00C94B2E" w:rsidRDefault="00626ECA" w:rsidP="00B978CF">
      <w:pPr>
        <w:pStyle w:val="ProductList-Bullet"/>
        <w:numPr>
          <w:ilvl w:val="0"/>
          <w:numId w:val="19"/>
        </w:numPr>
        <w:rPr>
          <w:lang w:eastAsia="ja-JP"/>
        </w:rPr>
      </w:pPr>
      <w:r>
        <w:rPr>
          <w:lang w:eastAsia="ja-JP"/>
        </w:rPr>
        <w:t>部門、事業単位、または支店の間の業務処理を自動化すること</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BizTalk Server </w:t>
            </w:r>
            <w:r>
              <w:t>関連スキーマおよびテンプレート</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BAM </w:t>
            </w:r>
            <w:r>
              <w:t>イベント</w:t>
            </w:r>
            <w:r>
              <w:t xml:space="preserve"> API</w:t>
            </w:r>
            <w:r>
              <w:t>、インターセプターおよび管理ツール</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開発ツール</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MQHelper.dll</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SOAP </w:t>
            </w:r>
            <w:r>
              <w:t>受信アダプター</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UDDI</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2"/>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C94B2E" w:rsidRDefault="00626ECA">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6"/>
        <w:gridCol w:w="3595"/>
        <w:gridCol w:w="357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4.1 Biz Talk Server 2013 R2 Enterprise – </w:t>
      </w:r>
      <w:r>
        <w:rPr>
          <w:lang w:eastAsia="ja-JP"/>
        </w:rPr>
        <w:t>無制限の仮想化</w:t>
      </w:r>
    </w:p>
    <w:p w:rsidR="00C94B2E" w:rsidRDefault="00626ECA">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48" w:name="_Sec597"/>
      <w:r>
        <w:t>CAL Suite</w:t>
      </w:r>
      <w:bookmarkEnd w:id="48"/>
      <w:r>
        <w:fldChar w:fldCharType="begin"/>
      </w:r>
      <w:r>
        <w:instrText xml:space="preserve"> TC "</w:instrText>
      </w:r>
      <w:bookmarkStart w:id="49" w:name="_Toc468145059"/>
      <w:r>
        <w:instrText>CAL Suite</w:instrText>
      </w:r>
      <w:bookmarkEnd w:id="49"/>
      <w:r>
        <w:instrText>" \l 2</w:instrText>
      </w:r>
      <w:r>
        <w:fldChar w:fldCharType="end"/>
      </w:r>
    </w:p>
    <w:p w:rsidR="00C94B2E" w:rsidRDefault="00626ECA">
      <w:pPr>
        <w:pStyle w:val="ProductList-Offering1SubSection"/>
        <w:outlineLvl w:val="2"/>
      </w:pPr>
      <w:bookmarkStart w:id="50" w:name="_Sec868"/>
      <w:r>
        <w:lastRenderedPageBreak/>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Body"/>
      </w:pPr>
      <w:r>
        <w:t xml:space="preserve"> </w:t>
      </w:r>
    </w:p>
    <w:p w:rsidR="00C94B2E" w:rsidRDefault="00626ECA">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73"/>
        <w:gridCol w:w="358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2.1 CAL Suite </w:t>
      </w:r>
      <w:r>
        <w:rPr>
          <w:lang w:eastAsia="ja-JP"/>
        </w:rPr>
        <w:t>に適用される使用権の決定プロセス</w:t>
      </w:r>
    </w:p>
    <w:p w:rsidR="00C94B2E" w:rsidRDefault="00626ECA">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2.2 Core CAL Suite </w:t>
      </w:r>
      <w:r>
        <w:t>のコンポーネント</w:t>
      </w:r>
    </w:p>
    <w:p w:rsidR="00C94B2E" w:rsidRDefault="00626ECA">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C94B2E" w:rsidRDefault="00626ECA">
      <w:pPr>
        <w:pStyle w:val="ProductList-Body"/>
      </w:pPr>
      <w:r>
        <w:t xml:space="preserve"> </w:t>
      </w:r>
    </w:p>
    <w:p w:rsidR="00C94B2E" w:rsidRDefault="00626ECA">
      <w:pPr>
        <w:pStyle w:val="ProductList-ClauseHeading"/>
        <w:outlineLvl w:val="3"/>
      </w:pPr>
      <w:r>
        <w:t xml:space="preserve">2.3 Enterprise CAL Suite </w:t>
      </w:r>
      <w:r>
        <w:t>に含まれるオンライン</w:t>
      </w:r>
      <w:r>
        <w:t xml:space="preserve"> </w:t>
      </w:r>
      <w:r>
        <w:t>サービス</w:t>
      </w:r>
    </w:p>
    <w:p w:rsidR="00C94B2E" w:rsidRDefault="00626ECA">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2.4 CAL Suite Bridge for Office 365</w:t>
      </w:r>
      <w:r>
        <w:t>、</w:t>
      </w:r>
      <w:r>
        <w:t>for Office 365 &amp; Intune</w:t>
      </w:r>
      <w:r>
        <w:t>、および</w:t>
      </w:r>
      <w:r>
        <w:t xml:space="preserve"> for Intune</w:t>
      </w:r>
    </w:p>
    <w:p w:rsidR="00C94B2E" w:rsidRDefault="00626ECA">
      <w:pPr>
        <w:pStyle w:val="ProductList-SubClauseHeading"/>
        <w:outlineLvl w:val="4"/>
      </w:pPr>
      <w:r>
        <w:t xml:space="preserve">2.4.1 CAL Suite Bridge </w:t>
      </w:r>
      <w:r>
        <w:t>の要件</w:t>
      </w:r>
    </w:p>
    <w:p w:rsidR="00C94B2E" w:rsidRDefault="00626ECA">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C94B2E" w:rsidRDefault="00626ECA">
      <w:pPr>
        <w:pStyle w:val="ProductList-BodyIndented"/>
      </w:pPr>
      <w:r>
        <w:t xml:space="preserve"> </w:t>
      </w:r>
    </w:p>
    <w:p w:rsidR="00C94B2E" w:rsidRDefault="00626ECA">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対象となるオンライン</w:t>
            </w:r>
            <w:r>
              <w:rPr>
                <w:color w:val="FFFFFF"/>
              </w:rPr>
              <w:t xml:space="preserve"> </w:t>
            </w:r>
            <w:r>
              <w:rPr>
                <w:color w:val="FFFFFF"/>
              </w:rPr>
              <w:t>サービス</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C94B2E" w:rsidRDefault="00626ECA">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C94B2E" w:rsidRDefault="00626ECA">
            <w:pPr>
              <w:pStyle w:val="ProductList-TableBody"/>
            </w:pPr>
            <w:r>
              <w:lastRenderedPageBreak/>
              <w:t>Office 365 Enterprise E5 and Microsoft Intune</w:t>
            </w:r>
            <w:r>
              <w:fldChar w:fldCharType="begin"/>
            </w:r>
            <w:r>
              <w:instrText xml:space="preserve"> XE "Office 365 Enterprise E5 and Microsoft Intune" </w:instrText>
            </w:r>
            <w:r>
              <w:fldChar w:fldCharType="end"/>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Intune</w:t>
            </w:r>
            <w:r>
              <w:fldChar w:fldCharType="begin"/>
            </w:r>
            <w:r>
              <w:instrText xml:space="preserve"> XE "Microsoft Intune" </w:instrText>
            </w:r>
            <w:r>
              <w:fldChar w:fldCharType="end"/>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Mobility + Security E3</w:t>
            </w:r>
            <w:r>
              <w:fldChar w:fldCharType="begin"/>
            </w:r>
            <w:r>
              <w:instrText xml:space="preserve"> XE "Enterprise Mobility + Security E3" </w:instrText>
            </w:r>
            <w:r>
              <w:fldChar w:fldCharType="end"/>
            </w:r>
            <w:r>
              <w:t>、または</w:t>
            </w:r>
          </w:p>
          <w:p w:rsidR="00C94B2E" w:rsidRDefault="00626ECA">
            <w:pPr>
              <w:pStyle w:val="ProductList-TableBody"/>
            </w:pPr>
            <w:r>
              <w:t>Enterprise Mobility + Security E5</w:t>
            </w:r>
            <w:r>
              <w:fldChar w:fldCharType="begin"/>
            </w:r>
            <w:r>
              <w:instrText xml:space="preserve"> XE "Enterprise Mobility + Security E5" </w:instrText>
            </w:r>
            <w:r>
              <w:fldChar w:fldCharType="end"/>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Enterprise E3</w:t>
            </w:r>
            <w:r>
              <w:fldChar w:fldCharType="begin"/>
            </w:r>
            <w:r>
              <w:instrText xml:space="preserve"> XE "Office 365 Enterprise E3" </w:instrText>
            </w:r>
            <w:r>
              <w:fldChar w:fldCharType="end"/>
            </w:r>
            <w:r>
              <w:t xml:space="preserve"> </w:t>
            </w:r>
            <w:r>
              <w:t>または</w:t>
            </w:r>
          </w:p>
          <w:p w:rsidR="00C94B2E" w:rsidRDefault="00626ECA">
            <w:pPr>
              <w:pStyle w:val="ProductList-TableBody"/>
            </w:pPr>
            <w:r>
              <w:t>Office 365 Enterprise E5</w:t>
            </w:r>
            <w:r>
              <w:fldChar w:fldCharType="begin"/>
            </w:r>
            <w:r>
              <w:instrText xml:space="preserve"> XE "Office 365 Enterprise E5" </w:instrText>
            </w:r>
            <w:r>
              <w:fldChar w:fldCharType="end"/>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C94B2E" w:rsidRDefault="00626ECA">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Intune</w:t>
            </w:r>
            <w:r>
              <w:fldChar w:fldCharType="begin"/>
            </w:r>
            <w:r>
              <w:instrText xml:space="preserve"> XE "Microsoft Intune" </w:instrText>
            </w:r>
            <w:r>
              <w:fldChar w:fldCharType="end"/>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Mobility + Security E3</w:t>
            </w:r>
            <w:r>
              <w:fldChar w:fldCharType="begin"/>
            </w:r>
            <w:r>
              <w:instrText xml:space="preserve"> XE "Enterprise Mobility + Security E3" </w:instrText>
            </w:r>
            <w:r>
              <w:fldChar w:fldCharType="end"/>
            </w:r>
            <w:r>
              <w:t>、または</w:t>
            </w:r>
          </w:p>
          <w:p w:rsidR="00C94B2E" w:rsidRDefault="00626ECA">
            <w:pPr>
              <w:pStyle w:val="ProductList-TableBody"/>
            </w:pPr>
            <w:r>
              <w:t>Enterprise Mobility + Security E5</w:t>
            </w:r>
            <w:r>
              <w:fldChar w:fldCharType="begin"/>
            </w:r>
            <w:r>
              <w:instrText xml:space="preserve"> XE "Enterprise Mobility + Security E5" </w:instrText>
            </w:r>
            <w:r>
              <w:fldChar w:fldCharType="end"/>
            </w:r>
          </w:p>
        </w:tc>
      </w:tr>
    </w:tbl>
    <w:p w:rsidR="00C94B2E" w:rsidRDefault="00626ECA">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pPr>
      <w:r>
        <w:t xml:space="preserve">2.4.2 Student Only CAL (Academic Open License </w:t>
      </w:r>
      <w:r>
        <w:t>および</w:t>
      </w:r>
      <w:r>
        <w:t xml:space="preserve"> Academic Select)</w:t>
      </w:r>
    </w:p>
    <w:p w:rsidR="00C94B2E" w:rsidRDefault="00626ECA">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C94B2E" w:rsidRDefault="00626ECA">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2"/>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jc w:val="right"/>
        <w:rPr>
          <w:lang w:eastAsia="ja-JP"/>
        </w:rPr>
      </w:pPr>
      <w:r>
        <w:rPr>
          <w:lang w:eastAsia="ja-JP"/>
        </w:rPr>
        <w:t xml:space="preserve"> </w:t>
      </w:r>
    </w:p>
    <w:p w:rsidR="00C94B2E" w:rsidRDefault="00626ECA">
      <w:pPr>
        <w:pStyle w:val="ProductList-ClauseHeading"/>
        <w:outlineLvl w:val="3"/>
      </w:pPr>
      <w:r>
        <w:t xml:space="preserve">4.1 Secure Productive Enterprise </w:t>
      </w:r>
      <w:r>
        <w:t>のお客様向けの拡張されたユーザー権利</w:t>
      </w:r>
    </w:p>
    <w:p w:rsidR="00C94B2E" w:rsidRDefault="00626ECA">
      <w:pPr>
        <w:pStyle w:val="ProductList-Body"/>
      </w:pPr>
      <w:r>
        <w:t>対象となるお客様は、</w:t>
      </w:r>
      <w:r>
        <w:t>Secure Productive Enterprise</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C94B2E" w:rsidRDefault="00626ECA">
      <w:pPr>
        <w:pStyle w:val="ProductList-Body"/>
      </w:pPr>
      <w:r>
        <w:t xml:space="preserve"> </w:t>
      </w:r>
    </w:p>
    <w:p w:rsidR="00C94B2E" w:rsidRDefault="00626ECA">
      <w:pPr>
        <w:pStyle w:val="ProductList-Body"/>
      </w:pPr>
      <w:r>
        <w:t xml:space="preserve">Secure Productive Enterprise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8145060"/>
      <w:r>
        <w:instrText>Core Infrastructure Server (CIS) Suite</w:instrText>
      </w:r>
      <w:bookmarkEnd w:id="55"/>
      <w:r>
        <w:instrText>" \l 2</w:instrText>
      </w:r>
      <w:r>
        <w:fldChar w:fldCharType="end"/>
      </w:r>
    </w:p>
    <w:p w:rsidR="00C94B2E" w:rsidRDefault="00626ECA">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6"/>
        <w:gridCol w:w="3586"/>
        <w:gridCol w:w="359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lastRenderedPageBreak/>
        <w:t xml:space="preserve"> </w:t>
      </w:r>
    </w:p>
    <w:p w:rsidR="00C94B2E" w:rsidRDefault="00626ECA">
      <w:pPr>
        <w:pStyle w:val="ProductList-ClauseHeading"/>
        <w:outlineLvl w:val="3"/>
      </w:pPr>
      <w:r>
        <w:t xml:space="preserve">2.1 CIS Suite Standard </w:t>
      </w:r>
      <w:r>
        <w:t>に含まれるソフトウェア</w:t>
      </w:r>
    </w:p>
    <w:p w:rsidR="00C94B2E" w:rsidRDefault="00626ECA">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C94B2E" w:rsidRDefault="00626ECA">
      <w:pPr>
        <w:pStyle w:val="ProductList-Body"/>
      </w:pPr>
      <w:r>
        <w:t xml:space="preserve"> </w:t>
      </w:r>
    </w:p>
    <w:p w:rsidR="00C94B2E" w:rsidRDefault="00626ECA">
      <w:pPr>
        <w:pStyle w:val="ProductList-ClauseHeading"/>
        <w:outlineLvl w:val="3"/>
      </w:pPr>
      <w:r>
        <w:t xml:space="preserve">2.2 CIS Suite Datacenter </w:t>
      </w:r>
      <w:r>
        <w:t>に含まれるソフトウェア</w:t>
      </w:r>
    </w:p>
    <w:p w:rsidR="00C94B2E" w:rsidRDefault="00626ECA">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C94B2E" w:rsidRDefault="00626ECA">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pPr>
      <w:r>
        <w:t xml:space="preserve">3.1 </w:t>
      </w:r>
      <w:r>
        <w:t>適用される製品使用権</w:t>
      </w:r>
    </w:p>
    <w:p w:rsidR="00C94B2E" w:rsidRDefault="00626ECA">
      <w:pPr>
        <w:pStyle w:val="ProductList-Body"/>
        <w:rPr>
          <w:lang w:eastAsia="ja-JP"/>
        </w:rPr>
      </w:pPr>
      <w:r>
        <w:rPr>
          <w:lang w:eastAsia="ja-JP"/>
        </w:rPr>
        <w:t xml:space="preserve">CIS Suite </w:t>
      </w:r>
      <w:r>
        <w:rPr>
          <w:lang w:eastAsia="ja-JP"/>
        </w:rPr>
        <w:t>ソフトウェアを使用する場合には、本ライセンス条項により変更されたとおり、</w:t>
      </w:r>
      <w:r>
        <w:rPr>
          <w:lang w:eastAsia="ja-JP"/>
        </w:rPr>
        <w:t xml:space="preserve">CIS Suite </w:t>
      </w:r>
      <w:r>
        <w:rPr>
          <w:lang w:eastAsia="ja-JP"/>
        </w:rPr>
        <w:t>ソフトウェアを構成する個々の製品の該当するライセンス条項が適用されます。お客様が</w:t>
      </w:r>
      <w:r>
        <w:rPr>
          <w:lang w:eastAsia="ja-JP"/>
        </w:rPr>
        <w:t xml:space="preserve"> CIS Suite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につき最低</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につき最低</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に、上記に規定する数と同数の追加の</w:t>
      </w:r>
      <w:r>
        <w:rPr>
          <w:lang w:eastAsia="ja-JP"/>
        </w:rPr>
        <w:t xml:space="preserve"> CIS Suite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w:t>
      </w:r>
      <w:r>
        <w:rPr>
          <w:lang w:eastAsia="ja-JP"/>
        </w:rPr>
        <w:t xml:space="preserve">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ソフトウェアを実行し、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3.2 </w:t>
      </w:r>
      <w:r>
        <w:rPr>
          <w:lang w:eastAsia="ja-JP"/>
        </w:rPr>
        <w:t>サーバー</w:t>
      </w:r>
      <w:r>
        <w:rPr>
          <w:lang w:eastAsia="ja-JP"/>
        </w:rPr>
        <w:t xml:space="preserve"> </w:t>
      </w:r>
      <w:r>
        <w:rPr>
          <w:lang w:eastAsia="ja-JP"/>
        </w:rPr>
        <w:t>ライセンスと管理ライセンスの割り当て</w:t>
      </w:r>
    </w:p>
    <w:p w:rsidR="00C94B2E" w:rsidRDefault="00626ECA">
      <w:pPr>
        <w:pStyle w:val="ProductList-Body"/>
        <w:rPr>
          <w:lang w:eastAsia="ja-JP"/>
        </w:rPr>
      </w:pPr>
      <w:r>
        <w:rPr>
          <w:lang w:eastAsia="ja-JP"/>
        </w:rPr>
        <w:t>お客様による</w:t>
      </w:r>
      <w:r>
        <w:rPr>
          <w:lang w:eastAsia="ja-JP"/>
        </w:rPr>
        <w:t xml:space="preserve"> CIS Suite </w:t>
      </w:r>
      <w:r>
        <w:rPr>
          <w:lang w:eastAsia="ja-JP"/>
        </w:rPr>
        <w:t>の使用に</w:t>
      </w:r>
      <w:r>
        <w:rPr>
          <w:lang w:eastAsia="ja-JP"/>
        </w:rPr>
        <w:t xml:space="preserve"> Windows Server </w:t>
      </w:r>
      <w:r>
        <w:rPr>
          <w:lang w:eastAsia="ja-JP"/>
        </w:rPr>
        <w:t>および</w:t>
      </w:r>
      <w:r>
        <w:rPr>
          <w:lang w:eastAsia="ja-JP"/>
        </w:rPr>
        <w:t xml:space="preserve"> System Center </w:t>
      </w:r>
      <w:r>
        <w:rPr>
          <w:lang w:eastAsia="ja-JP"/>
        </w:rPr>
        <w:t>のライセンス条項を適用するため、</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と同数の</w:t>
      </w:r>
      <w:r>
        <w:rPr>
          <w:lang w:eastAsia="ja-JP"/>
        </w:rPr>
        <w:t xml:space="preserve"> Windows Server </w:t>
      </w:r>
      <w:r>
        <w:rPr>
          <w:lang w:eastAsia="ja-JP"/>
        </w:rPr>
        <w:t>および</w:t>
      </w:r>
      <w:r>
        <w:rPr>
          <w:lang w:eastAsia="ja-JP"/>
        </w:rPr>
        <w:t xml:space="preserve"> System Center </w:t>
      </w:r>
      <w:r>
        <w:rPr>
          <w:lang w:eastAsia="ja-JP"/>
        </w:rPr>
        <w:t>のライセンスが、当該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に割り当てられたと見なされます。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3.3 </w:t>
      </w:r>
      <w:r>
        <w:rPr>
          <w:lang w:eastAsia="ja-JP"/>
        </w:rPr>
        <w:t>追加の条件</w:t>
      </w:r>
    </w:p>
    <w:p w:rsidR="00C94B2E" w:rsidRDefault="00626ECA">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C94B2E" w:rsidRDefault="00626ECA">
      <w:pPr>
        <w:pStyle w:val="ProductList-Offering1SubSection"/>
        <w:outlineLvl w:val="2"/>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4.1 Microsoft Azure </w:t>
      </w:r>
      <w:r>
        <w:t>ハイブリッド使用特典</w:t>
      </w:r>
    </w:p>
    <w:p w:rsidR="00C94B2E" w:rsidRDefault="00626ECA">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C94B2E" w:rsidRDefault="00626ECA">
      <w:pPr>
        <w:pStyle w:val="ProductList-Body"/>
      </w:pPr>
      <w:r>
        <w:t xml:space="preserve"> </w:t>
      </w:r>
    </w:p>
    <w:p w:rsidR="00C94B2E" w:rsidRDefault="00626ECA">
      <w:pPr>
        <w:pStyle w:val="ProductList-ClauseHeading"/>
        <w:outlineLvl w:val="3"/>
      </w:pPr>
      <w:r>
        <w:t>4.2 Nano Server</w:t>
      </w:r>
    </w:p>
    <w:p w:rsidR="00C94B2E" w:rsidRDefault="00626ECA">
      <w:pPr>
        <w:pStyle w:val="ProductList-Body"/>
        <w:rPr>
          <w:lang w:eastAsia="ja-JP"/>
        </w:rPr>
      </w:pPr>
      <w:r>
        <w:rPr>
          <w:lang w:eastAsia="ja-JP"/>
        </w:rPr>
        <w:t xml:space="preserve">CIS Suite Standard </w:t>
      </w:r>
      <w:r>
        <w:rPr>
          <w:lang w:eastAsia="ja-JP"/>
        </w:rPr>
        <w:t>または</w:t>
      </w:r>
      <w:r>
        <w:rPr>
          <w:lang w:eastAsia="ja-JP"/>
        </w:rPr>
        <w:t xml:space="preserve"> 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をお持ちのお客様は、</w:t>
      </w:r>
      <w:r>
        <w:rPr>
          <w:lang w:eastAsia="ja-JP"/>
        </w:rPr>
        <w:t xml:space="preserve">Nano Server </w:t>
      </w:r>
      <w:r>
        <w:rPr>
          <w:lang w:eastAsia="ja-JP"/>
        </w:rPr>
        <w:t>展開オプションをインストールして、使用および管理することができます。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4.3 System Center Configuration Manager </w:t>
      </w:r>
      <w:r>
        <w:t>の</w:t>
      </w:r>
      <w:r>
        <w:t xml:space="preserve"> Current Branch </w:t>
      </w:r>
      <w:r>
        <w:t>の権利</w:t>
      </w:r>
    </w:p>
    <w:p w:rsidR="00C94B2E" w:rsidRDefault="00626ECA">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C94B2E" w:rsidRDefault="00626ECA">
      <w:pPr>
        <w:pStyle w:val="ProductList-Body"/>
        <w:rPr>
          <w:lang w:eastAsia="ja-JP"/>
        </w:rPr>
      </w:pPr>
      <w:r>
        <w:rPr>
          <w:lang w:eastAsia="ja-JP"/>
        </w:rPr>
        <w:t xml:space="preserve">SCE </w:t>
      </w:r>
      <w:r>
        <w:rPr>
          <w:lang w:eastAsia="ja-JP"/>
        </w:rPr>
        <w:t>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w:t>
      </w:r>
      <w:r>
        <w:rPr>
          <w:lang w:eastAsia="ja-JP"/>
        </w:rPr>
        <w:t xml:space="preserve"> SA </w:t>
      </w:r>
      <w:r>
        <w:rPr>
          <w:lang w:eastAsia="ja-JP"/>
        </w:rPr>
        <w:t>の権利と特典が付与されます。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4.5 </w:t>
      </w:r>
      <w:r>
        <w:rPr>
          <w:lang w:eastAsia="ja-JP"/>
        </w:rPr>
        <w:t>サーバーおよびクラウド加入契約</w:t>
      </w:r>
      <w:r>
        <w:rPr>
          <w:lang w:eastAsia="ja-JP"/>
        </w:rPr>
        <w:t xml:space="preserve"> (SCE) – CIS Suite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C94B2E" w:rsidRDefault="00626ECA">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w:t>
      </w:r>
      <w:r>
        <w:rPr>
          <w:lang w:eastAsia="ja-JP"/>
        </w:rPr>
        <w:t xml:space="preserve">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Suite </w:t>
      </w:r>
      <w:r>
        <w:rPr>
          <w:lang w:eastAsia="ja-JP"/>
        </w:rPr>
        <w:t>の下でライセンスを取得した</w:t>
      </w:r>
      <w:r>
        <w:rPr>
          <w:lang w:eastAsia="ja-JP"/>
        </w:rPr>
        <w:t xml:space="preserve"> System Center </w:t>
      </w:r>
      <w:r>
        <w:rPr>
          <w:lang w:eastAsia="ja-JP"/>
        </w:rPr>
        <w:t>ソフトウ</w:t>
      </w:r>
      <w:r>
        <w:rPr>
          <w:lang w:eastAsia="ja-JP"/>
        </w:rPr>
        <w:lastRenderedPageBreak/>
        <w:t>ェアを使用することもできます。お客様の</w:t>
      </w:r>
      <w:r>
        <w:rPr>
          <w:lang w:eastAsia="ja-JP"/>
        </w:rPr>
        <w:t xml:space="preserve"> SCE </w:t>
      </w:r>
      <w:r>
        <w:rPr>
          <w:lang w:eastAsia="ja-JP"/>
        </w:rPr>
        <w:t>の対象となる</w:t>
      </w:r>
      <w:r>
        <w:rPr>
          <w:lang w:eastAsia="ja-JP"/>
        </w:rPr>
        <w:t xml:space="preserve"> CIS Suite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16 </w:t>
      </w:r>
      <w:r>
        <w:rPr>
          <w:lang w:eastAsia="ja-JP"/>
        </w:rPr>
        <w:t>ライセンスまたは</w:t>
      </w:r>
      <w:r>
        <w:rPr>
          <w:lang w:eastAsia="ja-JP"/>
        </w:rPr>
        <w:t xml:space="preserve"> CIS Suite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 </w:t>
      </w:r>
      <w:r>
        <w:rPr>
          <w:lang w:eastAsia="ja-JP"/>
        </w:rPr>
        <w:t>ライセンスにつき、お客様は、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C94B2E" w:rsidRDefault="00626ECA">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C94B2E" w:rsidRDefault="00626ECA">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C94B2E" w:rsidRDefault="00626ECA">
      <w:pPr>
        <w:pStyle w:val="ProductList-Body"/>
        <w:ind w:left="720"/>
        <w:rPr>
          <w:lang w:eastAsia="ja-JP"/>
        </w:rPr>
      </w:pPr>
      <w:r>
        <w:rPr>
          <w:lang w:eastAsia="ja-JP"/>
        </w:rPr>
        <w:t xml:space="preserve">• </w:t>
      </w:r>
      <w:r>
        <w:rPr>
          <w:lang w:eastAsia="ja-JP"/>
        </w:rPr>
        <w:t>ストレージ</w:t>
      </w:r>
      <w:r>
        <w:rPr>
          <w:lang w:eastAsia="ja-JP"/>
        </w:rPr>
        <w:t xml:space="preserve"> </w:t>
      </w:r>
      <w:r>
        <w:rPr>
          <w:lang w:eastAsia="ja-JP"/>
        </w:rPr>
        <w:t>アカウント</w:t>
      </w:r>
    </w:p>
    <w:p w:rsidR="00C94B2E" w:rsidRDefault="00626ECA">
      <w:pPr>
        <w:pStyle w:val="ProductList-Body"/>
        <w:ind w:left="720"/>
        <w:rPr>
          <w:lang w:eastAsia="ja-JP"/>
        </w:rPr>
      </w:pPr>
      <w:r>
        <w:rPr>
          <w:lang w:eastAsia="ja-JP"/>
        </w:rPr>
        <w:t xml:space="preserve">• SQL </w:t>
      </w:r>
      <w:r>
        <w:rPr>
          <w:lang w:eastAsia="ja-JP"/>
        </w:rPr>
        <w:t>データベース</w:t>
      </w:r>
    </w:p>
    <w:p w:rsidR="00C94B2E" w:rsidRDefault="00626ECA">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4.6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C94B2E" w:rsidRDefault="00626ECA">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に記載されている両方の製品に対する有効な</w:t>
      </w:r>
      <w:r>
        <w:rPr>
          <w:lang w:eastAsia="ja-JP"/>
        </w:rPr>
        <w:t xml:space="preserve"> SA </w:t>
      </w:r>
      <w:r>
        <w:rPr>
          <w:lang w:eastAsia="ja-JP"/>
        </w:rPr>
        <w:t>付きの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をお持ちのお客様は、</w:t>
      </w:r>
      <w:r>
        <w:rPr>
          <w:lang w:eastAsia="ja-JP"/>
        </w:rPr>
        <w:t xml:space="preserve">SA </w:t>
      </w:r>
      <w:r>
        <w:rPr>
          <w:lang w:eastAsia="ja-JP"/>
        </w:rPr>
        <w:t>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列</w:t>
            </w:r>
            <w:r>
              <w:rPr>
                <w:color w:val="FFFFFF"/>
              </w:rPr>
              <w:t xml:space="preserve"> B</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Server Standard (2-pack Core License)  System Center Standard (2-pack Core License)</w:t>
            </w:r>
            <w:r>
              <w:fldChar w:fldCharType="begin"/>
            </w:r>
            <w:r>
              <w:instrText xml:space="preserve"> XE "System Center Standard (2-pack Core License)" </w:instrText>
            </w:r>
            <w:r>
              <w:fldChar w:fldCharType="end"/>
            </w:r>
            <w:r>
              <w:fldChar w:fldCharType="begin"/>
            </w:r>
            <w:r>
              <w:instrText xml:space="preserve"> XE "Windows Server Standard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Infrastructure Server Suite Standard (2-pack Core License)</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Server Datacenter (2-pack Core License)  System Center Datacenter (2-pack Core License)</w:t>
            </w:r>
            <w:r>
              <w:fldChar w:fldCharType="begin"/>
            </w:r>
            <w:r>
              <w:instrText xml:space="preserve"> XE "System Center Datacenter (2-pack Core License)" </w:instrText>
            </w:r>
            <w:r>
              <w:fldChar w:fldCharType="end"/>
            </w:r>
            <w:r>
              <w:fldChar w:fldCharType="begin"/>
            </w:r>
            <w:r>
              <w:instrText xml:space="preserve"> XE "Windows Server Datacenter (2-pack Core License)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Infrastructure Server Suite Datacenter (2-pack Core License)</w:t>
            </w:r>
          </w:p>
        </w:tc>
      </w:tr>
    </w:tbl>
    <w:p w:rsidR="00C94B2E" w:rsidRDefault="00626ECA">
      <w:pPr>
        <w:pStyle w:val="ProductList-Body"/>
        <w:rPr>
          <w:lang w:eastAsia="ja-JP"/>
        </w:rPr>
      </w:pPr>
      <w:r>
        <w:rPr>
          <w:lang w:eastAsia="ja-JP"/>
        </w:rPr>
        <w:t>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のライセンスを取得して使用するお客様は、列</w:t>
      </w:r>
      <w:r>
        <w:rPr>
          <w:lang w:eastAsia="ja-JP"/>
        </w:rPr>
        <w:t xml:space="preserve"> A </w:t>
      </w:r>
      <w:r>
        <w:rPr>
          <w:lang w:eastAsia="ja-JP"/>
        </w:rPr>
        <w:t>に記載されている対象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60" w:name="_Sec862"/>
      <w:r>
        <w:t>Forefront</w:t>
      </w:r>
      <w:bookmarkEnd w:id="60"/>
      <w:r>
        <w:fldChar w:fldCharType="begin"/>
      </w:r>
      <w:r>
        <w:instrText xml:space="preserve"> TC "</w:instrText>
      </w:r>
      <w:bookmarkStart w:id="61" w:name="_Toc468145061"/>
      <w:r>
        <w:instrText>Forefront</w:instrText>
      </w:r>
      <w:bookmarkEnd w:id="61"/>
      <w:r>
        <w:instrText>" \l 2</w:instrText>
      </w:r>
      <w:r>
        <w:fldChar w:fldCharType="end"/>
      </w:r>
    </w:p>
    <w:p w:rsidR="00C94B2E" w:rsidRDefault="00626ECA">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BFBFBF"/>
              <w:bottom w:val="none" w:sz="4" w:space="0" w:color="BFBFBF"/>
              <w:right w:val="none" w:sz="4" w:space="0" w:color="6E6E6E"/>
            </w:tcBorders>
          </w:tcPr>
          <w:p w:rsidR="00C94B2E" w:rsidRDefault="00626E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7"/>
        <w:gridCol w:w="3575"/>
        <w:gridCol w:w="358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2.1 Forefront Identity Manager 2010 – Windows Live Edition</w:t>
      </w:r>
    </w:p>
    <w:p w:rsidR="00C94B2E" w:rsidRDefault="00626ECA">
      <w:pPr>
        <w:pStyle w:val="ProductList-Body"/>
      </w:pPr>
      <w:r>
        <w:t xml:space="preserve">Forefront Identity Manager 2010 – Windows Live Edition </w:t>
      </w:r>
      <w:r>
        <w:t>は、</w:t>
      </w:r>
      <w:r>
        <w:t xml:space="preserve">Identity Lifecycle Manager 2007 – Windows Live Edition </w:t>
      </w:r>
      <w:r>
        <w:t>の次期バージョンです。</w:t>
      </w:r>
    </w:p>
    <w:p w:rsidR="00C94B2E" w:rsidRDefault="00626ECA">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pPr>
      <w:r>
        <w:t xml:space="preserve">3.1 </w:t>
      </w:r>
      <w:r>
        <w:t>識別データのインポート</w:t>
      </w:r>
      <w:r>
        <w:t>: Forefront Identity Manager 2010 R2 Windows Live Edition</w:t>
      </w:r>
    </w:p>
    <w:p w:rsidR="00C94B2E" w:rsidRDefault="00626ECA">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2"/>
        <w:rPr>
          <w:lang w:eastAsia="ja-JP"/>
        </w:rPr>
      </w:pPr>
      <w:bookmarkStart w:id="65" w:name="_Sec866"/>
      <w:r>
        <w:rPr>
          <w:lang w:eastAsia="ja-JP"/>
        </w:rPr>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pPr>
      <w:bookmarkStart w:id="66" w:name="_Sec608"/>
      <w:r>
        <w:t>Microsoft Dynamics</w:t>
      </w:r>
      <w:bookmarkEnd w:id="66"/>
      <w:r>
        <w:fldChar w:fldCharType="begin"/>
      </w:r>
      <w:r>
        <w:instrText xml:space="preserve"> TC "</w:instrText>
      </w:r>
      <w:bookmarkStart w:id="67" w:name="_Toc468145062"/>
      <w:r>
        <w:instrText>Microsoft Dynamics</w:instrText>
      </w:r>
      <w:bookmarkEnd w:id="67"/>
      <w:r>
        <w:instrText>" \l 2</w:instrText>
      </w:r>
      <w:r>
        <w:fldChar w:fldCharType="end"/>
      </w:r>
    </w:p>
    <w:p w:rsidR="00C94B2E" w:rsidRDefault="00626ECA">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68145063"/>
      <w:r>
        <w:instrText>Microsoft Dynamics 365 On-premises</w:instrText>
      </w:r>
      <w:bookmarkEnd w:id="69"/>
      <w:r>
        <w:instrText>" \l 3</w:instrText>
      </w:r>
      <w:r>
        <w:fldChar w:fldCharType="end"/>
      </w:r>
    </w:p>
    <w:p w:rsidR="00C94B2E" w:rsidRDefault="00626ECA">
      <w:pPr>
        <w:pStyle w:val="ProductList-Offering1SubSection"/>
        <w:outlineLvl w:val="3"/>
      </w:pPr>
      <w:bookmarkStart w:id="70" w:name="_Sec679"/>
      <w:r>
        <w:t xml:space="preserve">1. </w:t>
      </w:r>
      <w:r>
        <w:t>利用可能なプログラム</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71" w:name="_Sec735"/>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72" w:name="_Sec790"/>
      <w:r>
        <w:t xml:space="preserve">3. </w:t>
      </w:r>
      <w:r>
        <w:t>使用権</w:t>
      </w:r>
      <w:bookmarkEnd w:id="72"/>
    </w:p>
    <w:tbl>
      <w:tblPr>
        <w:tblStyle w:val="PURTable"/>
        <w:tblW w:w="0" w:type="dxa"/>
        <w:tblLook w:val="04A0" w:firstRow="1" w:lastRow="0" w:firstColumn="1" w:lastColumn="0" w:noHBand="0" w:noVBand="1"/>
      </w:tblPr>
      <w:tblGrid>
        <w:gridCol w:w="3593"/>
        <w:gridCol w:w="3626"/>
        <w:gridCol w:w="357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にて許諾。ただし、</w:t>
            </w:r>
            <w:r>
              <w:t xml:space="preserve">(i) </w:t>
            </w:r>
            <w:r>
              <w:t>お客様もしくはその関連会社の契約業者もしくは代理店、または</w:t>
            </w:r>
            <w:r>
              <w:t xml:space="preserve"> (ii) Microsoft Dynamics 365 </w:t>
            </w:r>
            <w:r>
              <w:t>クライアントを介してアクセスする場合、を除きます。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3.1 Microsoft Dynamics 365 for Team Members CAL </w:t>
      </w:r>
      <w:r>
        <w:rPr>
          <w:lang w:eastAsia="ja-JP"/>
        </w:rPr>
        <w:t>のサーバー</w:t>
      </w:r>
      <w:r>
        <w:rPr>
          <w:lang w:eastAsia="ja-JP"/>
        </w:rPr>
        <w:t xml:space="preserve"> </w:t>
      </w:r>
      <w:r>
        <w:rPr>
          <w:lang w:eastAsia="ja-JP"/>
        </w:rPr>
        <w:t>ソフトウェアへのアクセス</w:t>
      </w:r>
    </w:p>
    <w:p w:rsidR="00C94B2E" w:rsidRDefault="00626ECA">
      <w:pPr>
        <w:pStyle w:val="ProductList-Body"/>
        <w:rPr>
          <w:lang w:eastAsia="ja-JP"/>
        </w:rPr>
      </w:pPr>
      <w:r>
        <w:rPr>
          <w:lang w:eastAsia="ja-JP"/>
        </w:rPr>
        <w:t xml:space="preserve">Team Members </w:t>
      </w:r>
      <w:r>
        <w:rPr>
          <w:lang w:eastAsia="ja-JP"/>
        </w:rPr>
        <w:t>の使用を目的としたサーバー</w:t>
      </w:r>
      <w:r>
        <w:rPr>
          <w:lang w:eastAsia="ja-JP"/>
        </w:rPr>
        <w:t xml:space="preserve"> </w:t>
      </w:r>
      <w:r>
        <w:rPr>
          <w:lang w:eastAsia="ja-JP"/>
        </w:rP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3.2 Microsoft Dynamics 365 for Sales CAL </w:t>
      </w:r>
      <w:r>
        <w:rPr>
          <w:lang w:eastAsia="ja-JP"/>
        </w:rPr>
        <w:t>のサーバー</w:t>
      </w:r>
      <w:r>
        <w:rPr>
          <w:lang w:eastAsia="ja-JP"/>
        </w:rPr>
        <w:t xml:space="preserve"> </w:t>
      </w:r>
      <w:r>
        <w:rPr>
          <w:lang w:eastAsia="ja-JP"/>
        </w:rPr>
        <w:t>ソフトウェアへのアクセス</w:t>
      </w:r>
    </w:p>
    <w:p w:rsidR="00C94B2E" w:rsidRDefault="00626ECA">
      <w:pPr>
        <w:pStyle w:val="ProductList-Body"/>
        <w:rPr>
          <w:lang w:eastAsia="ja-JP"/>
        </w:rPr>
      </w:pPr>
      <w:r>
        <w:rPr>
          <w:lang w:eastAsia="ja-JP"/>
        </w:rPr>
        <w:t xml:space="preserve">Sales </w:t>
      </w:r>
      <w:r>
        <w:rPr>
          <w:lang w:eastAsia="ja-JP"/>
        </w:rPr>
        <w:t>の使用を目的としたサーバー</w:t>
      </w:r>
      <w:r>
        <w:rPr>
          <w:lang w:eastAsia="ja-JP"/>
        </w:rPr>
        <w:t xml:space="preserve"> </w:t>
      </w:r>
      <w:r>
        <w:rPr>
          <w:lang w:eastAsia="ja-JP"/>
        </w:rPr>
        <w:t>ソフトウェアへのアクセスが許可されます。</w:t>
      </w:r>
    </w:p>
    <w:tbl>
      <w:tblPr>
        <w:tblStyle w:val="PURTable"/>
        <w:tblW w:w="0" w:type="dxa"/>
        <w:tblLook w:val="04A0" w:firstRow="1" w:lastRow="0" w:firstColumn="1" w:lastColumn="0" w:noHBand="0" w:noVBand="1"/>
      </w:tblPr>
      <w:tblGrid>
        <w:gridCol w:w="3554"/>
        <w:gridCol w:w="3615"/>
        <w:gridCol w:w="362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Microsoft Dynamics 365 for Sales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3.3 Microsoft Dynamics 365 for Customer Service CAL </w:t>
      </w:r>
      <w:r>
        <w:t>のサーバー</w:t>
      </w:r>
      <w:r>
        <w:t xml:space="preserve"> </w:t>
      </w:r>
      <w:r>
        <w:t>ソフトウェアへのアクセス</w:t>
      </w:r>
    </w:p>
    <w:p w:rsidR="00C94B2E" w:rsidRDefault="00626ECA">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4"/>
        <w:gridCol w:w="3616"/>
        <w:gridCol w:w="362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3.4 Dynamics 365 CAL </w:t>
      </w:r>
      <w:r>
        <w:rPr>
          <w:lang w:eastAsia="ja-JP"/>
        </w:rPr>
        <w:t>のサーバー使用権</w:t>
      </w:r>
    </w:p>
    <w:p w:rsidR="00C94B2E" w:rsidRDefault="00626ECA">
      <w:pPr>
        <w:pStyle w:val="ProductList-Body"/>
        <w:rPr>
          <w:lang w:eastAsia="ja-JP"/>
        </w:rPr>
      </w:pPr>
      <w:r>
        <w:rPr>
          <w:lang w:eastAsia="ja-JP"/>
        </w:rPr>
        <w:t xml:space="preserve">Microsoft Dynamics 365 CAL </w:t>
      </w:r>
      <w:r>
        <w:rPr>
          <w:lang w:eastAsia="ja-JP"/>
        </w:rPr>
        <w:t>をお持ちのお客様は、</w:t>
      </w:r>
      <w:r>
        <w:rPr>
          <w:lang w:eastAsia="ja-JP"/>
        </w:rPr>
        <w:t xml:space="preserve">1 </w:t>
      </w:r>
      <w:r>
        <w:rPr>
          <w:lang w:eastAsia="ja-JP"/>
        </w:rPr>
        <w:t>台のサーバーに任意の部数の</w:t>
      </w:r>
      <w:r>
        <w:rPr>
          <w:lang w:eastAsia="ja-JP"/>
        </w:rPr>
        <w:t xml:space="preserve"> Microsoft Dynamics 365 Server </w:t>
      </w:r>
      <w:r>
        <w:rPr>
          <w:lang w:eastAsia="ja-JP"/>
        </w:rPr>
        <w:t>ソフトウェアをインストールして使用することができます。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lastRenderedPageBreak/>
        <w:t xml:space="preserve">3.5 </w:t>
      </w:r>
      <w:r>
        <w:rPr>
          <w:lang w:eastAsia="ja-JP"/>
        </w:rPr>
        <w:t>対象製品の利用条件</w:t>
      </w:r>
    </w:p>
    <w:p w:rsidR="00C94B2E" w:rsidRDefault="00626ECA">
      <w:pPr>
        <w:pStyle w:val="ProductList-Body"/>
        <w:rPr>
          <w:lang w:eastAsia="ja-JP"/>
        </w:rPr>
      </w:pPr>
      <w:r>
        <w:rPr>
          <w:lang w:eastAsia="ja-JP"/>
        </w:rPr>
        <w:t xml:space="preserve">2016 </w:t>
      </w:r>
      <w:r>
        <w:rPr>
          <w:lang w:eastAsia="ja-JP"/>
        </w:rPr>
        <w:t>年</w:t>
      </w:r>
      <w:r>
        <w:rPr>
          <w:lang w:eastAsia="ja-JP"/>
        </w:rPr>
        <w:t xml:space="preserve"> 11 </w:t>
      </w:r>
      <w:r>
        <w:rPr>
          <w:lang w:eastAsia="ja-JP"/>
        </w:rPr>
        <w:t>月</w:t>
      </w:r>
      <w:r>
        <w:rPr>
          <w:lang w:eastAsia="ja-JP"/>
        </w:rPr>
        <w:t xml:space="preserve"> 1 </w:t>
      </w:r>
      <w:r>
        <w:rPr>
          <w:lang w:eastAsia="ja-JP"/>
        </w:rPr>
        <w:t>日の時点で</w:t>
      </w:r>
      <w:r>
        <w:rPr>
          <w:lang w:eastAsia="ja-JP"/>
        </w:rPr>
        <w:t xml:space="preserve"> Microsoft Dynamics CRM CAL </w:t>
      </w:r>
      <w:r>
        <w:rPr>
          <w:lang w:eastAsia="ja-JP"/>
        </w:rPr>
        <w:t>ライセンスを含む契約を締結しているお客様が契約を更新する場合、</w:t>
      </w:r>
      <w:r>
        <w:rPr>
          <w:lang w:eastAsia="ja-JP"/>
        </w:rPr>
        <w:t xml:space="preserve">2019 </w:t>
      </w:r>
      <w:r>
        <w:rPr>
          <w:lang w:eastAsia="ja-JP"/>
        </w:rPr>
        <w:t>年</w:t>
      </w:r>
      <w:r>
        <w:rPr>
          <w:lang w:eastAsia="ja-JP"/>
        </w:rPr>
        <w:t xml:space="preserve"> 10 </w:t>
      </w:r>
      <w:r>
        <w:rPr>
          <w:lang w:eastAsia="ja-JP"/>
        </w:rPr>
        <w:t>月</w:t>
      </w:r>
      <w:r>
        <w:rPr>
          <w:lang w:eastAsia="ja-JP"/>
        </w:rPr>
        <w:t xml:space="preserve"> 31 </w:t>
      </w:r>
      <w:r>
        <w:rPr>
          <w:lang w:eastAsia="ja-JP"/>
        </w:rPr>
        <w:t>日までに契約を更新すれば、</w:t>
      </w:r>
      <w:r>
        <w:rPr>
          <w:lang w:eastAsia="ja-JP"/>
        </w:rPr>
        <w:t xml:space="preserve">Microsoft Dynamics 365 On-premises CAL </w:t>
      </w:r>
      <w:r>
        <w:rPr>
          <w:lang w:eastAsia="ja-JP"/>
        </w:rPr>
        <w:t>の対象製品のライセンスを取得することができます。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Microsoft Office Outlook </w:t>
            </w:r>
            <w:r>
              <w:t>用</w:t>
            </w:r>
            <w:r>
              <w:t xml:space="preserve"> Microsoft Dynamics CRM 2016</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Microsoft Dynamics CRM 2016 </w:t>
            </w:r>
            <w:r>
              <w:t>の</w:t>
            </w:r>
            <w:r>
              <w:t xml:space="preserve"> Microsoft Dynamics CRM </w:t>
            </w:r>
            <w:r>
              <w:t>レポート拡張機能</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Microsoft Dynamics Marketing Connector for Microsoft Dynamics CRM (Workgroup Server </w:t>
            </w:r>
            <w:r>
              <w:t>以外</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3"/>
        <w:rPr>
          <w:lang w:eastAsia="ja-JP"/>
        </w:rPr>
      </w:pPr>
      <w:bookmarkStart w:id="73" w:name="_Sec818"/>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4.1 Microsoft Dynamics CRM </w:t>
      </w:r>
      <w:r>
        <w:rPr>
          <w:lang w:eastAsia="ja-JP"/>
        </w:rPr>
        <w:t>ソフトウェア</w:t>
      </w:r>
      <w:r>
        <w:rPr>
          <w:lang w:eastAsia="ja-JP"/>
        </w:rPr>
        <w:t xml:space="preserve"> </w:t>
      </w:r>
      <w:r>
        <w:rPr>
          <w:lang w:eastAsia="ja-JP"/>
        </w:rPr>
        <w:t>アシュアランスに対する移行ライセンス</w:t>
      </w:r>
    </w:p>
    <w:p w:rsidR="00C94B2E" w:rsidRDefault="00626ECA">
      <w:pPr>
        <w:pStyle w:val="ProductList-Body"/>
        <w:rPr>
          <w:lang w:eastAsia="ja-JP"/>
        </w:rPr>
      </w:pPr>
      <w:r>
        <w:rPr>
          <w:lang w:eastAsia="ja-JP"/>
        </w:rPr>
        <w:t>以下の表に記載する対象ライセンスを取得し、</w:t>
      </w:r>
      <w:r>
        <w:rPr>
          <w:lang w:eastAsia="ja-JP"/>
        </w:rPr>
        <w:t xml:space="preserve">2016 </w:t>
      </w:r>
      <w:r>
        <w:rPr>
          <w:lang w:eastAsia="ja-JP"/>
        </w:rPr>
        <w:t>年</w:t>
      </w:r>
      <w:r>
        <w:rPr>
          <w:lang w:eastAsia="ja-JP"/>
        </w:rPr>
        <w:t xml:space="preserve"> 12 </w:t>
      </w:r>
      <w:r>
        <w:rPr>
          <w:lang w:eastAsia="ja-JP"/>
        </w:rPr>
        <w:t>月</w:t>
      </w:r>
      <w:r>
        <w:rPr>
          <w:lang w:eastAsia="ja-JP"/>
        </w:rPr>
        <w:t xml:space="preserve"> 1 </w:t>
      </w:r>
      <w:r>
        <w:rPr>
          <w:lang w:eastAsia="ja-JP"/>
        </w:rPr>
        <w:t>日の時点でそれらのライセンスに対する有効な</w:t>
      </w:r>
      <w:r>
        <w:rPr>
          <w:lang w:eastAsia="ja-JP"/>
        </w:rPr>
        <w:t xml:space="preserve"> SA </w:t>
      </w:r>
      <w:r>
        <w:rPr>
          <w:lang w:eastAsia="ja-JP"/>
        </w:rPr>
        <w:t>をお持ちのお客様は、対応する移行ライセンスにアップグレードし、そのライセンスに基づいてソフトウェアを使用することができます。</w:t>
      </w:r>
    </w:p>
    <w:p w:rsidR="00C94B2E" w:rsidRDefault="00626ECA">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248"/>
        <w:gridCol w:w="5542"/>
      </w:tblGrid>
      <w:tr w:rsidR="00C94B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94B2E" w:rsidRDefault="00626ECA">
            <w:pPr>
              <w:pStyle w:val="ProductList-TableBody"/>
            </w:pPr>
            <w:r>
              <w:rPr>
                <w:color w:val="FFFFFF"/>
              </w:rPr>
              <w:t>対象ライセンス</w:t>
            </w:r>
          </w:p>
        </w:tc>
        <w:tc>
          <w:tcPr>
            <w:tcW w:w="6240" w:type="dxa"/>
            <w:tcBorders>
              <w:top w:val="single" w:sz="4" w:space="0" w:color="6E6E6E"/>
              <w:left w:val="single" w:sz="4" w:space="0" w:color="6E6E6E"/>
              <w:right w:val="single" w:sz="4" w:space="0" w:color="6E6E6E"/>
            </w:tcBorders>
            <w:shd w:val="clear" w:color="auto" w:fill="0072C6"/>
          </w:tcPr>
          <w:p w:rsidR="00C94B2E" w:rsidRDefault="00626ECA">
            <w:pPr>
              <w:pStyle w:val="ProductList-TableBody"/>
            </w:pPr>
            <w:r>
              <w:rPr>
                <w:color w:val="FFFFFF"/>
              </w:rPr>
              <w:t>移行ライセンス</w:t>
            </w:r>
          </w:p>
        </w:tc>
      </w:tr>
      <w:tr w:rsidR="00C94B2E">
        <w:tc>
          <w:tcPr>
            <w:tcW w:w="5880" w:type="dxa"/>
            <w:tcBorders>
              <w:left w:val="single" w:sz="4" w:space="0" w:color="6E6E6E"/>
              <w:right w:val="single" w:sz="4" w:space="0" w:color="6E6E6E"/>
            </w:tcBorders>
          </w:tcPr>
          <w:p w:rsidR="00C94B2E" w:rsidRDefault="00626ECA">
            <w:pPr>
              <w:pStyle w:val="ProductList-TableBody"/>
            </w:pPr>
            <w:r>
              <w:t>Microsoft Dynamics CRM Professional CAL</w:t>
            </w:r>
          </w:p>
        </w:tc>
        <w:tc>
          <w:tcPr>
            <w:tcW w:w="6240" w:type="dxa"/>
            <w:tcBorders>
              <w:left w:val="single" w:sz="4" w:space="0" w:color="6E6E6E"/>
              <w:right w:val="single" w:sz="4" w:space="0" w:color="6E6E6E"/>
            </w:tcBorders>
          </w:tcPr>
          <w:p w:rsidR="00C94B2E" w:rsidRDefault="00626ECA">
            <w:pPr>
              <w:pStyle w:val="ProductList-TableBody"/>
            </w:pPr>
            <w:r>
              <w:t xml:space="preserve">Microsoft Dynamics 365 for Sales On-premises CAL </w:t>
            </w:r>
            <w:r>
              <w:t>および</w:t>
            </w:r>
          </w:p>
          <w:p w:rsidR="00C94B2E" w:rsidRDefault="00626ECA">
            <w:pPr>
              <w:pStyle w:val="ProductList-TableBody"/>
            </w:pPr>
            <w:r>
              <w:t>Microsoft Dynamics 365 for Customer Service On-premises CAL</w:t>
            </w:r>
          </w:p>
        </w:tc>
      </w:tr>
      <w:tr w:rsidR="00C94B2E">
        <w:tc>
          <w:tcPr>
            <w:tcW w:w="5880" w:type="dxa"/>
            <w:tcBorders>
              <w:left w:val="single" w:sz="4" w:space="0" w:color="6E6E6E"/>
              <w:right w:val="single" w:sz="4" w:space="0" w:color="6E6E6E"/>
            </w:tcBorders>
          </w:tcPr>
          <w:p w:rsidR="00C94B2E" w:rsidRDefault="00626ECA">
            <w:pPr>
              <w:pStyle w:val="ProductList-TableBody"/>
            </w:pPr>
            <w:r>
              <w:t>Microsoft Dynamics CRM Basic CAL</w:t>
            </w:r>
          </w:p>
        </w:tc>
        <w:tc>
          <w:tcPr>
            <w:tcW w:w="6240" w:type="dxa"/>
            <w:tcBorders>
              <w:left w:val="single" w:sz="4" w:space="0" w:color="6E6E6E"/>
              <w:right w:val="single" w:sz="4" w:space="0" w:color="6E6E6E"/>
            </w:tcBorders>
          </w:tcPr>
          <w:p w:rsidR="00C94B2E" w:rsidRDefault="00626ECA">
            <w:pPr>
              <w:pStyle w:val="ProductList-TableBody"/>
            </w:pPr>
            <w:r>
              <w:t xml:space="preserve">Microsoft Dynamics 365 for Sales On-premises CAL </w:t>
            </w:r>
            <w:r>
              <w:t>および</w:t>
            </w:r>
          </w:p>
          <w:p w:rsidR="00C94B2E" w:rsidRDefault="00626ECA">
            <w:pPr>
              <w:pStyle w:val="ProductList-TableBody"/>
            </w:pPr>
            <w:r>
              <w:t>Microsoft Dynamics 365 for Customer Service On-premises CAL</w:t>
            </w:r>
          </w:p>
        </w:tc>
      </w:tr>
      <w:tr w:rsidR="00C94B2E">
        <w:tc>
          <w:tcPr>
            <w:tcW w:w="5880" w:type="dxa"/>
            <w:tcBorders>
              <w:left w:val="single" w:sz="4" w:space="0" w:color="6E6E6E"/>
              <w:right w:val="single" w:sz="4" w:space="0" w:color="6E6E6E"/>
            </w:tcBorders>
          </w:tcPr>
          <w:p w:rsidR="00C94B2E" w:rsidRDefault="00626ECA">
            <w:pPr>
              <w:pStyle w:val="ProductList-TableBody"/>
            </w:pPr>
            <w:r>
              <w:t xml:space="preserve">Microsoft Dynamics CRM Basic CAL </w:t>
            </w:r>
            <w:r>
              <w:t>または</w:t>
            </w:r>
          </w:p>
          <w:p w:rsidR="00C94B2E" w:rsidRDefault="00626ECA">
            <w:pPr>
              <w:pStyle w:val="ProductList-TableBody"/>
            </w:pPr>
            <w:r>
              <w:t>Microsoft Dynamics CRM Essentials CAL</w:t>
            </w:r>
          </w:p>
        </w:tc>
        <w:tc>
          <w:tcPr>
            <w:tcW w:w="6240" w:type="dxa"/>
            <w:tcBorders>
              <w:left w:val="single" w:sz="4" w:space="0" w:color="6E6E6E"/>
              <w:right w:val="single" w:sz="4" w:space="0" w:color="6E6E6E"/>
            </w:tcBorders>
          </w:tcPr>
          <w:p w:rsidR="00C94B2E" w:rsidRDefault="00626ECA">
            <w:pPr>
              <w:pStyle w:val="ProductList-TableBody"/>
            </w:pPr>
            <w:r>
              <w:t>Microsoft Dynamics 365 for Team Members On-premises CAL</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4.2 </w:t>
      </w:r>
      <w:r>
        <w:rPr>
          <w:lang w:eastAsia="ja-JP"/>
        </w:rPr>
        <w:t>サーバーのダウングレード権</w:t>
      </w:r>
    </w:p>
    <w:p w:rsidR="00C94B2E" w:rsidRDefault="00626ECA">
      <w:pPr>
        <w:pStyle w:val="ProductList-Body"/>
      </w:pPr>
      <w:r>
        <w:t>お客様は、</w:t>
      </w:r>
      <w:r>
        <w:t xml:space="preserve">Microsoft Dynamics 365 On-premises Server </w:t>
      </w:r>
      <w:r>
        <w:t>の代わりに</w:t>
      </w:r>
      <w:r>
        <w:t xml:space="preserve"> Microsoft Dynamics CRM Server 2016 </w:t>
      </w:r>
      <w:r>
        <w:t>または本サーバー</w:t>
      </w:r>
      <w:r>
        <w:t xml:space="preserve"> </w:t>
      </w:r>
      <w:r>
        <w:t>ソフトウェアの以前のバージョンを使用することができます。</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4.3 </w:t>
      </w:r>
      <w:r>
        <w:rPr>
          <w:lang w:eastAsia="ja-JP"/>
        </w:rPr>
        <w:t>統合サービス</w:t>
      </w:r>
      <w:r>
        <w:rPr>
          <w:lang w:eastAsia="ja-JP"/>
        </w:rPr>
        <w:t xml:space="preserve"> </w:t>
      </w:r>
      <w:r>
        <w:rPr>
          <w:lang w:eastAsia="ja-JP"/>
        </w:rPr>
        <w:t>デスク</w:t>
      </w:r>
      <w:r>
        <w:rPr>
          <w:lang w:eastAsia="ja-JP"/>
        </w:rPr>
        <w:t xml:space="preserve"> (USD)</w:t>
      </w:r>
    </w:p>
    <w:p w:rsidR="00C94B2E" w:rsidRDefault="00626ECA">
      <w:pPr>
        <w:pStyle w:val="ProductList-Body"/>
        <w:rPr>
          <w:lang w:eastAsia="ja-JP"/>
        </w:rPr>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4.4 Microsoft Dynamics CustomerSource</w:t>
      </w:r>
    </w:p>
    <w:p w:rsidR="00C94B2E" w:rsidRDefault="00626ECA">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C94B2E" w:rsidRDefault="00C94B2E">
      <w:pPr>
        <w:pStyle w:val="PURBreadcrumb"/>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74" w:name="_Sec609"/>
      <w:r>
        <w:t>Microsoft Dynamics AX</w:t>
      </w:r>
      <w:bookmarkEnd w:id="74"/>
      <w:r>
        <w:fldChar w:fldCharType="begin"/>
      </w:r>
      <w:r>
        <w:instrText xml:space="preserve"> TC "</w:instrText>
      </w:r>
      <w:bookmarkStart w:id="75" w:name="_Toc468145064"/>
      <w:r>
        <w:instrText>Microsoft Dynamics AX</w:instrText>
      </w:r>
      <w:bookmarkEnd w:id="75"/>
      <w:r>
        <w:instrText>" \l 3</w:instrText>
      </w:r>
      <w:r>
        <w:fldChar w:fldCharType="end"/>
      </w:r>
    </w:p>
    <w:p w:rsidR="00C94B2E" w:rsidRDefault="00626ECA">
      <w:pPr>
        <w:pStyle w:val="ProductList-Offering1SubSection"/>
        <w:outlineLvl w:val="3"/>
      </w:pPr>
      <w:bookmarkStart w:id="76" w:name="_Sec678"/>
      <w:r>
        <w:t xml:space="preserve">1. </w:t>
      </w:r>
      <w:r>
        <w:t>利用可能なプログラム</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lastRenderedPageBreak/>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77" w:name="_Sec734"/>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78" w:name="_Sec789"/>
      <w:r>
        <w:t xml:space="preserve">3. </w:t>
      </w:r>
      <w:r>
        <w:t>使用権</w:t>
      </w:r>
      <w:bookmarkEnd w:id="78"/>
    </w:p>
    <w:tbl>
      <w:tblPr>
        <w:tblStyle w:val="PURTable"/>
        <w:tblW w:w="0" w:type="dxa"/>
        <w:tblLook w:val="04A0" w:firstRow="1" w:lastRow="0" w:firstColumn="1" w:lastColumn="0" w:noHBand="0" w:noVBand="1"/>
      </w:tblPr>
      <w:tblGrid>
        <w:gridCol w:w="3639"/>
        <w:gridCol w:w="3577"/>
        <w:gridCol w:w="357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コア単位</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C94B2E" w:rsidRDefault="00626ECA">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4"/>
        <w:gridCol w:w="3615"/>
        <w:gridCol w:w="362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C94B2E" w:rsidRDefault="00626ECA">
      <w:pPr>
        <w:pStyle w:val="ProductList-Body"/>
      </w:pPr>
      <w:r>
        <w:t xml:space="preserve"> </w:t>
      </w:r>
    </w:p>
    <w:p w:rsidR="00C94B2E" w:rsidRDefault="00626ECA">
      <w:pPr>
        <w:pStyle w:val="ProductList-SubClauseHeading"/>
        <w:outlineLvl w:val="5"/>
        <w:rPr>
          <w:lang w:eastAsia="ja-JP"/>
        </w:rPr>
      </w:pPr>
      <w:r>
        <w:rPr>
          <w:lang w:eastAsia="ja-JP"/>
        </w:rPr>
        <w:t xml:space="preserve">3.1.1 Microsoft Dynamics AX 2012 R3 Task CAL </w:t>
      </w:r>
      <w:r>
        <w:rPr>
          <w:lang w:eastAsia="ja-JP"/>
        </w:rPr>
        <w:t>に関連する追加機能</w:t>
      </w:r>
    </w:p>
    <w:p w:rsidR="00C94B2E" w:rsidRDefault="00626ECA">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17"/>
        <w:gridCol w:w="3514"/>
        <w:gridCol w:w="349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Microsoft Dynamics AX 2012 R3 Task Additive CAL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Microsoft Dynamics 365 for Team Members, Enterprise Edition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C94B2E" w:rsidRDefault="00626ECA">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15"/>
        <w:gridCol w:w="3514"/>
        <w:gridCol w:w="350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Microsoft Dynamics AX 2012 R3 Functional Additive CAL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C94B2E" w:rsidRDefault="00626ECA">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17"/>
        <w:gridCol w:w="3514"/>
        <w:gridCol w:w="349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Microsoft Dynamics AX 2012 R3 Enterprise Additive CAL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C94B2E" w:rsidRDefault="00626ECA">
      <w:pPr>
        <w:pStyle w:val="ProductList-BodyIndented"/>
        <w:rPr>
          <w:lang w:eastAsia="ja-JP"/>
        </w:rPr>
      </w:pPr>
      <w:r>
        <w:rPr>
          <w:lang w:eastAsia="ja-JP"/>
        </w:rPr>
        <w:t xml:space="preserve"> </w:t>
      </w:r>
    </w:p>
    <w:p w:rsidR="00C94B2E" w:rsidRDefault="00626ECA">
      <w:pPr>
        <w:pStyle w:val="ProductList-ClauseHeading"/>
        <w:outlineLvl w:val="4"/>
        <w:rPr>
          <w:lang w:eastAsia="ja-JP"/>
        </w:rPr>
      </w:pPr>
      <w:r>
        <w:rPr>
          <w:lang w:eastAsia="ja-JP"/>
        </w:rPr>
        <w:lastRenderedPageBreak/>
        <w:t xml:space="preserve">3.2 </w:t>
      </w:r>
      <w:r>
        <w:rPr>
          <w:lang w:eastAsia="ja-JP"/>
        </w:rPr>
        <w:t>改変の権利</w:t>
      </w:r>
    </w:p>
    <w:p w:rsidR="00C94B2E" w:rsidRDefault="00626ECA">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3.3 Dynamics AX Standard Commerce Server Core – </w:t>
      </w:r>
      <w:r>
        <w:t>コア係数</w:t>
      </w:r>
    </w:p>
    <w:p w:rsidR="00C94B2E" w:rsidRDefault="00626ECA">
      <w:pPr>
        <w:pStyle w:val="ProductList-Body"/>
        <w:rPr>
          <w:lang w:eastAsia="ja-JP"/>
        </w:rPr>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w:t>
      </w: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43">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3"/>
        <w:rPr>
          <w:lang w:eastAsia="ja-JP"/>
        </w:rPr>
      </w:pPr>
      <w:bookmarkStart w:id="79" w:name="_Sec817"/>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4.1 </w:t>
      </w:r>
      <w:r>
        <w:rPr>
          <w:lang w:eastAsia="ja-JP"/>
        </w:rPr>
        <w:t>ローカリゼーションおよび更新プログラム</w:t>
      </w:r>
    </w:p>
    <w:p w:rsidR="00C94B2E" w:rsidRDefault="00626ECA">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8145065"/>
      <w:r>
        <w:instrText>Microsoft Identity Manager</w:instrText>
      </w:r>
      <w:bookmarkEnd w:id="81"/>
      <w:r>
        <w:instrText>" \l 2</w:instrText>
      </w:r>
      <w:r>
        <w:fldChar w:fldCharType="end"/>
      </w:r>
    </w:p>
    <w:p w:rsidR="00C94B2E" w:rsidRDefault="00626ECA">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BFBFBF"/>
              <w:bottom w:val="dashed" w:sz="4" w:space="0" w:color="BFBFBF"/>
              <w:right w:val="none" w:sz="4" w:space="0" w:color="6E6E6E"/>
            </w:tcBorders>
          </w:tcPr>
          <w:p w:rsidR="00C94B2E" w:rsidRDefault="00626ECA">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BFBFBF"/>
              <w:bottom w:val="none" w:sz="4" w:space="0" w:color="BFBFBF"/>
              <w:right w:val="none" w:sz="4" w:space="0" w:color="6E6E6E"/>
            </w:tcBorders>
          </w:tcPr>
          <w:p w:rsidR="00C94B2E" w:rsidRDefault="00626EC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7"/>
        <w:gridCol w:w="3575"/>
        <w:gridCol w:w="358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94B2E" w:rsidRDefault="00626ECA">
            <w:pPr>
              <w:pStyle w:val="ProductList-TableBody"/>
            </w:pPr>
            <w:r>
              <w:t xml:space="preserve"> </w:t>
            </w:r>
          </w:p>
        </w:tc>
      </w:tr>
    </w:tbl>
    <w:p w:rsidR="00C94B2E" w:rsidRDefault="00626ECA">
      <w:pPr>
        <w:pStyle w:val="ProductList-Offering1SubSection"/>
        <w:outlineLvl w:val="2"/>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68145066"/>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C94B2E" w:rsidRDefault="00626ECA">
      <w:pPr>
        <w:pStyle w:val="ProductList-Offering2HeadingNoBorder"/>
        <w:outlineLvl w:val="2"/>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68145067"/>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C94B2E" w:rsidRDefault="00626ECA">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000000"/>
              <w:bottom w:val="dashed" w:sz="4" w:space="0" w:color="BFBFBF"/>
              <w:right w:val="single" w:sz="6" w:space="0" w:color="FFFFFF"/>
            </w:tcBorders>
          </w:tcPr>
          <w:p w:rsidR="00C94B2E" w:rsidRDefault="00626EC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dashed" w:sz="4" w:space="0" w:color="BFBFBF"/>
              <w:right w:val="single" w:sz="6" w:space="0" w:color="FFFFFF"/>
            </w:tcBorders>
          </w:tcPr>
          <w:p w:rsidR="00C94B2E" w:rsidRDefault="00626EC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000000"/>
              <w:bottom w:val="none" w:sz="4" w:space="0" w:color="BFBFBF"/>
              <w:right w:val="single" w:sz="6" w:space="0" w:color="FFFFFF"/>
            </w:tcBorders>
          </w:tcPr>
          <w:p w:rsidR="00C94B2E" w:rsidRDefault="00626EC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94B2E" w:rsidRDefault="00626EC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94B2E" w:rsidRDefault="00626ECA">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2.1 Project Professional 2016</w:t>
      </w:r>
    </w:p>
    <w:p w:rsidR="00C94B2E" w:rsidRDefault="00626ECA">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C94B2E" w:rsidRDefault="00626ECA">
      <w:pPr>
        <w:pStyle w:val="ProductList-Body"/>
      </w:pPr>
      <w:r>
        <w:t xml:space="preserve"> </w:t>
      </w:r>
    </w:p>
    <w:p w:rsidR="00C94B2E" w:rsidRDefault="00626ECA">
      <w:pPr>
        <w:pStyle w:val="ProductList-ClauseHeading"/>
        <w:outlineLvl w:val="4"/>
      </w:pPr>
      <w:r>
        <w:t>2.2 Work at Home</w:t>
      </w:r>
    </w:p>
    <w:p w:rsidR="00C94B2E" w:rsidRDefault="00626ECA">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2.3 </w:t>
      </w:r>
      <w:r>
        <w:rPr>
          <w:lang w:eastAsia="ja-JP"/>
        </w:rPr>
        <w:t>クロスプラットフォーム</w:t>
      </w:r>
    </w:p>
    <w:p w:rsidR="00C94B2E" w:rsidRDefault="00626ECA">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lastRenderedPageBreak/>
        <w:t xml:space="preserve">2.4 </w:t>
      </w:r>
      <w:r>
        <w:t>後継バージョン</w:t>
      </w:r>
    </w:p>
    <w:p w:rsidR="00C94B2E" w:rsidRDefault="00626ECA">
      <w:pPr>
        <w:pStyle w:val="ProductList-Body"/>
      </w:pPr>
      <w:r>
        <w:t xml:space="preserve">Skype for Business 2016 </w:t>
      </w:r>
      <w:r>
        <w:t>は</w:t>
      </w:r>
      <w:r>
        <w:t xml:space="preserve"> Lync 2013 </w:t>
      </w:r>
      <w:r>
        <w:t>の後継バージョンです。</w:t>
      </w:r>
    </w:p>
    <w:p w:rsidR="00C94B2E" w:rsidRDefault="00626ECA">
      <w:pPr>
        <w:pStyle w:val="ProductList-Body"/>
      </w:pPr>
      <w:r>
        <w:t xml:space="preserve"> </w:t>
      </w:r>
    </w:p>
    <w:p w:rsidR="00C94B2E" w:rsidRDefault="00626ECA">
      <w:pPr>
        <w:pStyle w:val="ProductList-ClauseHeading"/>
        <w:outlineLvl w:val="4"/>
      </w:pPr>
      <w:r>
        <w:t>2.5 Office Online Server</w:t>
      </w:r>
    </w:p>
    <w:p w:rsidR="00C94B2E" w:rsidRDefault="00626ECA">
      <w:pPr>
        <w:pStyle w:val="ProductList-Body"/>
        <w:rPr>
          <w:lang w:eastAsia="ja-JP"/>
        </w:rPr>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w:t>
      </w:r>
      <w:r>
        <w:rPr>
          <w:lang w:eastAsia="ja-JP"/>
        </w:rPr>
        <w:t>この権利は</w:t>
      </w:r>
      <w:r>
        <w:rPr>
          <w:lang w:eastAsia="ja-JP"/>
        </w:rPr>
        <w:t xml:space="preserve"> 2019 </w:t>
      </w:r>
      <w:r>
        <w:rPr>
          <w:lang w:eastAsia="ja-JP"/>
        </w:rPr>
        <w:t>年</w:t>
      </w:r>
      <w:r>
        <w:rPr>
          <w:lang w:eastAsia="ja-JP"/>
        </w:rPr>
        <w:t xml:space="preserve"> 8 </w:t>
      </w:r>
      <w:r>
        <w:rPr>
          <w:lang w:eastAsia="ja-JP"/>
        </w:rPr>
        <w:t>月</w:t>
      </w:r>
      <w:r>
        <w:rPr>
          <w:lang w:eastAsia="ja-JP"/>
        </w:rPr>
        <w:t xml:space="preserve"> 1 </w:t>
      </w:r>
      <w:r>
        <w:rPr>
          <w:lang w:eastAsia="ja-JP"/>
        </w:rPr>
        <w:t>日をもって無効になります。</w:t>
      </w:r>
    </w:p>
    <w:p w:rsidR="00C94B2E" w:rsidRDefault="00626ECA">
      <w:pPr>
        <w:pStyle w:val="ProductList-Offering1SubSection"/>
        <w:outlineLvl w:val="3"/>
        <w:rPr>
          <w:lang w:eastAsia="ja-JP"/>
        </w:rPr>
      </w:pPr>
      <w:bookmarkStart w:id="92" w:name="_Sec791"/>
      <w:r>
        <w:rPr>
          <w:lang w:eastAsia="ja-JP"/>
        </w:rPr>
        <w:t xml:space="preserve">3. </w:t>
      </w:r>
      <w:r>
        <w:rPr>
          <w:lang w:eastAsia="ja-JP"/>
        </w:rPr>
        <w:t>使用権</w:t>
      </w:r>
      <w:bookmarkEnd w:id="92"/>
    </w:p>
    <w:tbl>
      <w:tblPr>
        <w:tblStyle w:val="PURTable"/>
        <w:tblW w:w="0" w:type="dxa"/>
        <w:tblLook w:val="04A0" w:firstRow="1" w:lastRow="0" w:firstColumn="1" w:lastColumn="0" w:noHBand="0" w:noVBand="1"/>
      </w:tblPr>
      <w:tblGrid>
        <w:gridCol w:w="3634"/>
        <w:gridCol w:w="3583"/>
        <w:gridCol w:w="357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 xml:space="preserve">3.1 Office Home &amp; Student 2013 RT </w:t>
      </w:r>
      <w:r>
        <w:t>商業的利用権</w:t>
      </w:r>
    </w:p>
    <w:p w:rsidR="00C94B2E" w:rsidRDefault="00626ECA">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C94B2E" w:rsidRDefault="00626ECA">
      <w:pPr>
        <w:pStyle w:val="ProductList-Body"/>
      </w:pPr>
      <w:r>
        <w:t xml:space="preserve"> </w:t>
      </w:r>
    </w:p>
    <w:p w:rsidR="00C94B2E" w:rsidRDefault="00626ECA">
      <w:pPr>
        <w:pStyle w:val="ProductList-ClauseHeading"/>
        <w:outlineLvl w:val="4"/>
      </w:pPr>
      <w:r>
        <w:t xml:space="preserve">3.2 Office Professional Plus 2016 </w:t>
      </w:r>
      <w:r>
        <w:t>および</w:t>
      </w:r>
      <w:r>
        <w:t xml:space="preserve"> Office Standard 2016 – Office Home &amp; Student 2013 RT </w:t>
      </w:r>
      <w:r>
        <w:t>の商業的利用</w:t>
      </w:r>
    </w:p>
    <w:p w:rsidR="00C94B2E" w:rsidRDefault="00626ECA">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C94B2E" w:rsidRDefault="00626ECA">
      <w:pPr>
        <w:pStyle w:val="ProductList-Offering1SubSection"/>
        <w:outlineLvl w:val="3"/>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4.1 Project Professional 2016</w:t>
      </w:r>
    </w:p>
    <w:p w:rsidR="00C94B2E" w:rsidRDefault="00626ECA">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C94B2E" w:rsidRDefault="00C94B2E">
      <w:pPr>
        <w:pStyle w:val="PURBreadcrumb"/>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94" w:name="_Sec680"/>
      <w:r>
        <w:t>Office for Mac</w:t>
      </w:r>
      <w:bookmarkEnd w:id="94"/>
      <w:r>
        <w:fldChar w:fldCharType="begin"/>
      </w:r>
      <w:r>
        <w:instrText xml:space="preserve"> TC "</w:instrText>
      </w:r>
      <w:bookmarkStart w:id="95" w:name="_Toc468145068"/>
      <w:r>
        <w:instrText>Office for Mac</w:instrText>
      </w:r>
      <w:bookmarkEnd w:id="95"/>
      <w:r>
        <w:instrText>" \l 3</w:instrText>
      </w:r>
      <w:r>
        <w:fldChar w:fldCharType="end"/>
      </w:r>
    </w:p>
    <w:p w:rsidR="00C94B2E" w:rsidRDefault="00626ECA">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lastRenderedPageBreak/>
        <w:t xml:space="preserve"> </w:t>
      </w:r>
    </w:p>
    <w:p w:rsidR="00C94B2E" w:rsidRDefault="00626ECA">
      <w:pPr>
        <w:pStyle w:val="ProductList-ClauseHeading"/>
        <w:outlineLvl w:val="4"/>
      </w:pPr>
      <w:r>
        <w:t xml:space="preserve">2.1 </w:t>
      </w:r>
      <w:r>
        <w:t>後継バージョン</w:t>
      </w:r>
    </w:p>
    <w:p w:rsidR="00C94B2E" w:rsidRDefault="00626ECA">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C94B2E" w:rsidRDefault="00626ECA">
      <w:pPr>
        <w:pStyle w:val="ProductList-Body"/>
      </w:pPr>
      <w:r>
        <w:t xml:space="preserve"> </w:t>
      </w:r>
    </w:p>
    <w:p w:rsidR="00C94B2E" w:rsidRDefault="00626ECA">
      <w:pPr>
        <w:pStyle w:val="ProductList-ClauseHeading"/>
        <w:outlineLvl w:val="4"/>
      </w:pPr>
      <w:r>
        <w:t>2.2 Work at Home</w:t>
      </w:r>
    </w:p>
    <w:p w:rsidR="00C94B2E" w:rsidRDefault="00626ECA">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2.3 </w:t>
      </w:r>
      <w:r>
        <w:rPr>
          <w:lang w:eastAsia="ja-JP"/>
        </w:rPr>
        <w:t>クロスプラットフォーム</w:t>
      </w:r>
    </w:p>
    <w:p w:rsidR="00C94B2E" w:rsidRDefault="00626ECA">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C94B2E" w:rsidRDefault="00626ECA">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3.1 Office Home &amp; Student 2013 RT </w:t>
      </w:r>
      <w:r>
        <w:t>の商業的利用</w:t>
      </w:r>
    </w:p>
    <w:p w:rsidR="00C94B2E" w:rsidRDefault="00626ECA">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rsidR="00C94B2E" w:rsidRDefault="00626ECA">
      <w:pPr>
        <w:pStyle w:val="ProductList-Offering1SubSection"/>
        <w:outlineLvl w:val="3"/>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68145069"/>
      <w:r>
        <w:instrText xml:space="preserve">Office </w:instrText>
      </w:r>
      <w:r>
        <w:instrText>サーバー</w:instrText>
      </w:r>
      <w:bookmarkEnd w:id="101"/>
      <w:r>
        <w:instrText>" \l 2</w:instrText>
      </w:r>
      <w:r>
        <w:fldChar w:fldCharType="end"/>
      </w:r>
    </w:p>
    <w:p w:rsidR="00C94B2E" w:rsidRDefault="00626ECA">
      <w:pPr>
        <w:pStyle w:val="ProductList-Offering2HeadingNoBorder"/>
        <w:outlineLvl w:val="2"/>
      </w:pPr>
      <w:bookmarkStart w:id="102" w:name="_Sec638"/>
      <w:r>
        <w:t>Exchange Server</w:t>
      </w:r>
      <w:bookmarkEnd w:id="102"/>
      <w:r>
        <w:fldChar w:fldCharType="begin"/>
      </w:r>
      <w:r>
        <w:instrText xml:space="preserve"> TC "</w:instrText>
      </w:r>
      <w:bookmarkStart w:id="103" w:name="_Toc468145070"/>
      <w:r>
        <w:instrText>Exchange Server</w:instrText>
      </w:r>
      <w:bookmarkEnd w:id="103"/>
      <w:r>
        <w:instrText>" \l 3</w:instrText>
      </w:r>
      <w:r>
        <w:fldChar w:fldCharType="end"/>
      </w:r>
    </w:p>
    <w:p w:rsidR="00C94B2E" w:rsidRDefault="00626ECA">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2"/>
        <w:gridCol w:w="3559"/>
        <w:gridCol w:w="361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Exchange Online Plan 1 User SL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4B2E" w:rsidRDefault="00626EC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Exchange Online Plan 2 User SL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4B2E" w:rsidRDefault="00626EC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Exchange Online Plan 2G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3.1.1 Exchange Enterprise CAL </w:t>
      </w:r>
      <w:r>
        <w:rPr>
          <w:lang w:eastAsia="ja-JP"/>
        </w:rPr>
        <w:t>に関連する追加機能</w:t>
      </w:r>
    </w:p>
    <w:p w:rsidR="00C94B2E" w:rsidRDefault="00626ECA">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Exchange Online Plan 2 User SL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4B2E" w:rsidRDefault="00626EC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Exchange Online Plan 2G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Indented"/>
        <w:rPr>
          <w:lang w:eastAsia="ja-JP"/>
        </w:rPr>
      </w:pPr>
      <w:r>
        <w:rPr>
          <w:lang w:eastAsia="ja-JP"/>
        </w:rPr>
        <w:t xml:space="preserve"> </w:t>
      </w:r>
    </w:p>
    <w:p w:rsidR="00C94B2E" w:rsidRDefault="00626EC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3"/>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4.1 Exchange Enterprise CAL with Services 2016 </w:t>
      </w:r>
      <w:r>
        <w:t>の追加条件</w:t>
      </w:r>
    </w:p>
    <w:p w:rsidR="00C94B2E" w:rsidRDefault="00626ECA">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C94B2E" w:rsidRDefault="00C94B2E">
      <w:pPr>
        <w:pStyle w:val="PURBreadcrumb"/>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08" w:name="_Sec639"/>
      <w:r>
        <w:t>Project Server</w:t>
      </w:r>
      <w:bookmarkEnd w:id="108"/>
      <w:r>
        <w:fldChar w:fldCharType="begin"/>
      </w:r>
      <w:r>
        <w:instrText xml:space="preserve"> TC "</w:instrText>
      </w:r>
      <w:bookmarkStart w:id="109" w:name="_Toc468145071"/>
      <w:r>
        <w:instrText>Project Server</w:instrText>
      </w:r>
      <w:bookmarkEnd w:id="109"/>
      <w:r>
        <w:instrText>" \l 3</w:instrText>
      </w:r>
      <w:r>
        <w:fldChar w:fldCharType="end"/>
      </w:r>
    </w:p>
    <w:p w:rsidR="00C94B2E" w:rsidRDefault="00626ECA">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6"/>
        <w:gridCol w:w="3581"/>
        <w:gridCol w:w="359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12" w:name="_Sec795"/>
      <w:r>
        <w:lastRenderedPageBreak/>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9"/>
        <w:gridCol w:w="3631"/>
        <w:gridCol w:w="361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94B2E" w:rsidRDefault="00626ECA">
            <w:pPr>
              <w:pStyle w:val="ProductList-TableBody"/>
            </w:pPr>
            <w:r>
              <w:t>Project Online Essentials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Project Online Premium User SL</w:t>
            </w:r>
          </w:p>
        </w:tc>
      </w:tr>
    </w:tbl>
    <w:p w:rsidR="00C94B2E" w:rsidRDefault="00626ECA">
      <w:pPr>
        <w:pStyle w:val="ProductList-Body"/>
      </w:pPr>
      <w:r>
        <w:t xml:space="preserve"> </w:t>
      </w:r>
    </w:p>
    <w:p w:rsidR="00C94B2E" w:rsidRDefault="00626EC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3"/>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14" w:name="_Sec640"/>
      <w:r>
        <w:t>SharePoint Server</w:t>
      </w:r>
      <w:bookmarkEnd w:id="114"/>
      <w:r>
        <w:fldChar w:fldCharType="begin"/>
      </w:r>
      <w:r>
        <w:instrText xml:space="preserve"> TC "</w:instrText>
      </w:r>
      <w:bookmarkStart w:id="115" w:name="_Toc468145072"/>
      <w:r>
        <w:instrText>SharePoint Server</w:instrText>
      </w:r>
      <w:bookmarkEnd w:id="115"/>
      <w:r>
        <w:instrText>" \l 3</w:instrText>
      </w:r>
      <w:r>
        <w:fldChar w:fldCharType="end"/>
      </w:r>
    </w:p>
    <w:p w:rsidR="00C94B2E" w:rsidRDefault="00626ECA">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9"/>
        <w:gridCol w:w="3564"/>
        <w:gridCol w:w="357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SharePoint Online Plan 2</w:t>
            </w:r>
            <w:r>
              <w:fldChar w:fldCharType="begin"/>
            </w:r>
            <w:r>
              <w:instrText xml:space="preserve"> XE "SharePoint Online Plan 2" </w:instrText>
            </w:r>
            <w:r>
              <w:fldChar w:fldCharType="end"/>
            </w:r>
            <w:r>
              <w:t xml:space="preserve">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SharePoint Online Plan 2 User SL</w:t>
            </w:r>
          </w:p>
        </w:tc>
      </w:tr>
    </w:tbl>
    <w:p w:rsidR="00C94B2E" w:rsidRDefault="00626ECA">
      <w:pPr>
        <w:pStyle w:val="ProductList-Body"/>
      </w:pPr>
      <w:r>
        <w:lastRenderedPageBreak/>
        <w:t xml:space="preserve"> </w:t>
      </w:r>
    </w:p>
    <w:p w:rsidR="00C94B2E" w:rsidRDefault="00626ECA">
      <w:pPr>
        <w:pStyle w:val="ProductList-SubClauseHeading"/>
        <w:outlineLvl w:val="5"/>
      </w:pPr>
      <w:r>
        <w:t xml:space="preserve">3.2.1 SharePoint Enterprise CAL </w:t>
      </w:r>
      <w:r>
        <w:t>に関連する追加の</w:t>
      </w:r>
      <w:r>
        <w:t xml:space="preserve"> SharePoint Server </w:t>
      </w:r>
      <w:r>
        <w:t>機能</w:t>
      </w:r>
    </w:p>
    <w:p w:rsidR="00C94B2E" w:rsidRDefault="00626ECA">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SharePoint Online Plan 2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Indented"/>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C94B2E" w:rsidRDefault="00626ECA">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3"/>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URBreadcrumb"/>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8145073"/>
      <w:r>
        <w:instrText>Skype for Business Server</w:instrText>
      </w:r>
      <w:bookmarkEnd w:id="121"/>
      <w:r>
        <w:instrText>" \l 3</w:instrText>
      </w:r>
      <w:r>
        <w:fldChar w:fldCharType="end"/>
      </w:r>
    </w:p>
    <w:p w:rsidR="00C94B2E" w:rsidRDefault="00626ECA">
      <w:pPr>
        <w:pStyle w:val="ProductList-Offering1SubSection"/>
        <w:outlineLvl w:val="3"/>
      </w:pPr>
      <w:bookmarkStart w:id="122" w:name="_Sec686"/>
      <w:r>
        <w:t xml:space="preserve">1. </w:t>
      </w:r>
      <w:r>
        <w:t>利用可能なプログラム</w:t>
      </w:r>
      <w:bookmarkEnd w:id="122"/>
    </w:p>
    <w:p w:rsidR="00C94B2E" w:rsidRDefault="00626ECA">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3"/>
        <w:gridCol w:w="358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Skype for Business Online Plan 1 User SL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B2E" w:rsidRDefault="00626ECA">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Skype for Business Online Plan 2 User SL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Skype for Business Online Plan 2G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SubClauseHeading"/>
        <w:outlineLvl w:val="5"/>
      </w:pPr>
      <w:r>
        <w:t xml:space="preserve">3.1.1 Skype for Business Server Enterprise CAL </w:t>
      </w:r>
      <w:r>
        <w:t>に関連する追加機能</w:t>
      </w:r>
    </w:p>
    <w:p w:rsidR="00C94B2E" w:rsidRDefault="00626ECA">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r>
        <w:t xml:space="preserve"> </w:t>
      </w:r>
    </w:p>
    <w:tbl>
      <w:tblPr>
        <w:tblStyle w:val="PURTable0"/>
        <w:tblW w:w="0" w:type="dxa"/>
        <w:tblLook w:val="04A0" w:firstRow="1" w:lastRow="0" w:firstColumn="1" w:lastColumn="0" w:noHBand="0" w:noVBand="1"/>
      </w:tblPr>
      <w:tblGrid>
        <w:gridCol w:w="3414"/>
        <w:gridCol w:w="3498"/>
        <w:gridCol w:w="351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Skype for Business Online Plan 2 User SL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Skype for Business Online Plan 2G User SL</w:t>
            </w:r>
          </w:p>
        </w:tc>
      </w:tr>
      <w:tr w:rsidR="00C94B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C94B2E" w:rsidRDefault="00626EC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94B2E" w:rsidRDefault="00626ECA">
            <w:pPr>
              <w:pStyle w:val="ProductList-TableBody"/>
            </w:pPr>
            <w:r>
              <w:t>Live Meeting Professional</w:t>
            </w:r>
            <w:r>
              <w:fldChar w:fldCharType="begin"/>
            </w:r>
            <w:r>
              <w:instrText xml:space="preserve"> XE "Live Meeting Professional" </w:instrText>
            </w:r>
            <w:r>
              <w:fldChar w:fldCharType="end"/>
            </w:r>
            <w:r>
              <w:t xml:space="preserve">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3.1.2 Skype for Business Server Plus CAL </w:t>
      </w:r>
      <w:r>
        <w:t>に関連する追加機能</w:t>
      </w:r>
    </w:p>
    <w:p w:rsidR="00C94B2E" w:rsidRDefault="00626ECA">
      <w:pPr>
        <w:pStyle w:val="ProductList-BodyIndented"/>
      </w:pPr>
      <w:r>
        <w:t>音声テレフォニーおよび通話管理</w:t>
      </w:r>
      <w:r>
        <w:t xml:space="preserve"> </w:t>
      </w:r>
    </w:p>
    <w:tbl>
      <w:tblPr>
        <w:tblStyle w:val="PURTable0"/>
        <w:tblW w:w="0" w:type="dxa"/>
        <w:tblLook w:val="04A0" w:firstRow="1" w:lastRow="0" w:firstColumn="1" w:lastColumn="0" w:noHBand="0" w:noVBand="1"/>
      </w:tblPr>
      <w:tblGrid>
        <w:gridCol w:w="3434"/>
        <w:gridCol w:w="3498"/>
        <w:gridCol w:w="349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Skype for Business Plus CAL User SL</w:t>
            </w:r>
          </w:p>
        </w:tc>
      </w:tr>
    </w:tbl>
    <w:p w:rsidR="00C94B2E" w:rsidRDefault="00626ECA">
      <w:pPr>
        <w:pStyle w:val="ProductList-BodyIndented"/>
      </w:pPr>
      <w:r>
        <w:t xml:space="preserve"> </w:t>
      </w:r>
    </w:p>
    <w:p w:rsidR="00C94B2E" w:rsidRDefault="00626EC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音声ビデオ会議サーバーの役割</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ディレクターの役割</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仲介サーバーの役割</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Microsoft Lync Server 2013 </w:t>
            </w:r>
            <w:r>
              <w:t>グループ</w:t>
            </w:r>
            <w:r>
              <w:t xml:space="preserve"> </w:t>
            </w:r>
            <w:r>
              <w:t>チャット管理ツール</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PowerShell </w:t>
            </w:r>
            <w:r>
              <w:t>スナップイン</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存続可能ブランチ</w:t>
            </w:r>
            <w:r>
              <w:t xml:space="preserve"> </w:t>
            </w:r>
            <w:r>
              <w:t>アプライアンスの役割</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ビデオ相互運用性サーバーの役割</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3"/>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URBreadcrumb"/>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126" w:name="_Sec883"/>
      <w:r>
        <w:t>R Server</w:t>
      </w:r>
      <w:bookmarkEnd w:id="126"/>
      <w:r>
        <w:fldChar w:fldCharType="begin"/>
      </w:r>
      <w:r>
        <w:instrText xml:space="preserve"> TC "</w:instrText>
      </w:r>
      <w:bookmarkStart w:id="127" w:name="_Toc468145074"/>
      <w:r>
        <w:instrText>R Server</w:instrText>
      </w:r>
      <w:bookmarkEnd w:id="127"/>
      <w:r>
        <w:instrText>" \l 2</w:instrText>
      </w:r>
      <w:r>
        <w:fldChar w:fldCharType="end"/>
      </w:r>
    </w:p>
    <w:p w:rsidR="00C94B2E" w:rsidRDefault="00626ECA">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94B2E" w:rsidRDefault="00626ECA">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none" w:sz="4" w:space="0" w:color="FFFFFF"/>
              <w:left w:val="none" w:sz="4" w:space="0" w:color="FFFFFF"/>
              <w:bottom w:val="dashed" w:sz="4" w:space="0" w:color="BFBFBF"/>
              <w:right w:val="none" w:sz="4" w:space="0" w:color="FFFFFF"/>
            </w:tcBorders>
          </w:tcPr>
          <w:p w:rsidR="00C94B2E" w:rsidRDefault="00626EC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94B2E" w:rsidRDefault="00626EC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94B2E" w:rsidRDefault="00626ECA">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C94B2E" w:rsidRDefault="00626ECA">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C94B2E" w:rsidRDefault="00626EC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FFFFFF"/>
              <w:bottom w:val="dashed" w:sz="4" w:space="0" w:color="BFBFBF"/>
              <w:right w:val="none" w:sz="4" w:space="0" w:color="FFFFFF"/>
            </w:tcBorders>
          </w:tcPr>
          <w:p w:rsidR="00C94B2E" w:rsidRDefault="00626ECA">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94B2E" w:rsidRDefault="00626EC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94B2E" w:rsidRDefault="00626ECA">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C94B2E" w:rsidRDefault="00626ECA">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C94B2E" w:rsidRDefault="00626EC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FFFFFF"/>
              <w:bottom w:val="none" w:sz="4" w:space="0" w:color="BFBFBF"/>
              <w:right w:val="none" w:sz="4" w:space="0" w:color="FFFFFF"/>
            </w:tcBorders>
          </w:tcPr>
          <w:p w:rsidR="00C94B2E" w:rsidRDefault="00626ECA">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94B2E" w:rsidRDefault="00626EC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94B2E" w:rsidRDefault="00626ECA">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C94B2E" w:rsidRDefault="00626ECA">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C94B2E" w:rsidRDefault="00626ECA">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6"/>
        <w:gridCol w:w="3586"/>
        <w:gridCol w:w="359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28"/>
        <w:gridCol w:w="3582"/>
        <w:gridCol w:w="358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pPr>
      <w:r>
        <w:t xml:space="preserve">3.1 R Server 2016 for Hadoop </w:t>
      </w:r>
      <w:r>
        <w:t>および</w:t>
      </w:r>
      <w:r>
        <w:t xml:space="preserve"> R Server for Teradata DB</w:t>
      </w:r>
    </w:p>
    <w:p w:rsidR="00C94B2E" w:rsidRDefault="00626ECA">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3.2 GNU Lesser General Public License </w:t>
      </w:r>
      <w:r>
        <w:rPr>
          <w:lang w:eastAsia="ja-JP"/>
        </w:rPr>
        <w:t>に基づいてライセンスされたライブラリ</w:t>
      </w:r>
    </w:p>
    <w:p w:rsidR="00C94B2E" w:rsidRDefault="00626ECA">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R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R Server </w:t>
      </w:r>
      <w:r>
        <w:rPr>
          <w:lang w:eastAsia="ja-JP"/>
        </w:rPr>
        <w:t>ソフトウェア</w:t>
      </w:r>
      <w:r>
        <w:rPr>
          <w:lang w:eastAsia="ja-JP"/>
        </w:rPr>
        <w:t xml:space="preserve"> (</w:t>
      </w:r>
      <w:r>
        <w:rPr>
          <w:lang w:eastAsia="ja-JP"/>
        </w:rPr>
        <w:t>すべてのエディション</w:t>
      </w:r>
      <w:r>
        <w:rPr>
          <w:lang w:eastAsia="ja-JP"/>
        </w:rPr>
        <w:t xml:space="preserve">) </w:t>
      </w:r>
      <w:r>
        <w:rPr>
          <w:lang w:eastAsia="ja-JP"/>
        </w:rPr>
        <w:t>のソース</w:t>
      </w:r>
      <w:r>
        <w:rPr>
          <w:lang w:eastAsia="ja-JP"/>
        </w:rPr>
        <w:t xml:space="preserve"> </w:t>
      </w:r>
      <w:r>
        <w:rPr>
          <w:lang w:eastAsia="ja-JP"/>
        </w:rPr>
        <w:t>コードを取り出すことができます。ただし、</w:t>
      </w:r>
      <w:r>
        <w:rPr>
          <w:lang w:eastAsia="ja-JP"/>
        </w:rPr>
        <w:t xml:space="preserve">R Server </w:t>
      </w:r>
      <w:r>
        <w:rPr>
          <w:lang w:eastAsia="ja-JP"/>
        </w:rPr>
        <w:t>ソフトウェアに含まれるまたは</w:t>
      </w:r>
      <w:r>
        <w:rPr>
          <w:lang w:eastAsia="ja-JP"/>
        </w:rPr>
        <w:t xml:space="preserve"> R Server </w:t>
      </w:r>
      <w:r>
        <w:rPr>
          <w:lang w:eastAsia="ja-JP"/>
        </w:rPr>
        <w:t>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に基づいてライセンスされたライブラリに対する変更のデバッグに必要な場合に限ります。</w:t>
      </w:r>
    </w:p>
    <w:p w:rsidR="00C94B2E" w:rsidRDefault="00626ECA">
      <w:pPr>
        <w:pStyle w:val="ProductList-Offering1SubSection"/>
        <w:outlineLvl w:val="2"/>
        <w:rPr>
          <w:lang w:eastAsia="ja-JP"/>
        </w:rPr>
      </w:pPr>
      <w:bookmarkStart w:id="131" w:name="_Sec887"/>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URBreadcrumb"/>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132" w:name="_Sec614"/>
      <w:r>
        <w:t>SQL Server</w:t>
      </w:r>
      <w:bookmarkEnd w:id="132"/>
      <w:r>
        <w:fldChar w:fldCharType="begin"/>
      </w:r>
      <w:r>
        <w:instrText xml:space="preserve"> TC "</w:instrText>
      </w:r>
      <w:bookmarkStart w:id="133" w:name="_Toc468145075"/>
      <w:r>
        <w:instrText>SQL Server</w:instrText>
      </w:r>
      <w:bookmarkEnd w:id="133"/>
      <w:r>
        <w:instrText>" \l 2</w:instrText>
      </w:r>
      <w:r>
        <w:fldChar w:fldCharType="end"/>
      </w:r>
    </w:p>
    <w:p w:rsidR="00C94B2E" w:rsidRDefault="00626ECA">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SQL Server 2016 Standard Core</w:t>
            </w:r>
            <w:r>
              <w:fldChar w:fldCharType="begin"/>
            </w:r>
            <w:r>
              <w:instrText xml:space="preserve"> XE "SQL Server 2016 Standard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SQL Server 2016 Enterprise Core</w:t>
            </w:r>
            <w:r>
              <w:fldChar w:fldCharType="begin"/>
            </w:r>
            <w:r>
              <w:instrText xml:space="preserve"> XE "SQL Server 2016 Enterprise Core" </w:instrText>
            </w:r>
            <w:r>
              <w:fldChar w:fldCharType="end"/>
            </w:r>
            <w:r>
              <w:t xml:space="preserve"> (2-pack Core License)</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Body"/>
      </w:pPr>
      <w:r>
        <w:t xml:space="preserve"> </w:t>
      </w:r>
    </w:p>
    <w:p w:rsidR="00C94B2E" w:rsidRDefault="00626ECA">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87"/>
        <w:gridCol w:w="3560"/>
        <w:gridCol w:w="364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2.1 SQL Server 2016 Enterprise</w:t>
      </w:r>
    </w:p>
    <w:p w:rsidR="00C94B2E" w:rsidRDefault="00626ECA">
      <w:pPr>
        <w:pStyle w:val="ProductList-Body"/>
        <w:rPr>
          <w:lang w:eastAsia="ja-JP"/>
        </w:rPr>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w:t>
      </w:r>
      <w:r>
        <w:rPr>
          <w:lang w:eastAsia="ja-JP"/>
        </w:rPr>
        <w:t>既存の</w:t>
      </w:r>
      <w:r>
        <w:rPr>
          <w:lang w:eastAsia="ja-JP"/>
        </w:rPr>
        <w:t xml:space="preserve"> SA </w:t>
      </w:r>
      <w:r>
        <w:rPr>
          <w:lang w:eastAsia="ja-JP"/>
        </w:rPr>
        <w:t>のお客様が</w:t>
      </w:r>
      <w:r>
        <w:rPr>
          <w:lang w:eastAsia="ja-JP"/>
        </w:rPr>
        <w:t xml:space="preserve"> 2016 </w:t>
      </w:r>
      <w:r>
        <w:rPr>
          <w:lang w:eastAsia="ja-JP"/>
        </w:rPr>
        <w:t>バージョンにアップグレードする場合は、</w:t>
      </w:r>
      <w:hyperlink r:id="rId51">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でライセンス条項をご確認ください。</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2.2 SQL Server Parallel Data Warehouse</w:t>
      </w:r>
    </w:p>
    <w:p w:rsidR="00C94B2E" w:rsidRDefault="00626ECA">
      <w:pPr>
        <w:pStyle w:val="ProductList-Body"/>
        <w:rPr>
          <w:lang w:eastAsia="ja-JP"/>
        </w:rPr>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w:t>
      </w:r>
      <w:r>
        <w:rPr>
          <w:lang w:eastAsia="ja-JP"/>
        </w:rPr>
        <w:t>お客様は、</w:t>
      </w:r>
      <w:r>
        <w:rPr>
          <w:lang w:eastAsia="ja-JP"/>
        </w:rPr>
        <w:t xml:space="preserve">SA </w:t>
      </w:r>
      <w:r>
        <w:rPr>
          <w:lang w:eastAsia="ja-JP"/>
        </w:rPr>
        <w:t>の有効期間中に提供されるソフトウェア</w:t>
      </w:r>
      <w:r>
        <w:rPr>
          <w:lang w:eastAsia="ja-JP"/>
        </w:rPr>
        <w:t xml:space="preserve"> </w:t>
      </w:r>
      <w:r>
        <w:rPr>
          <w:lang w:eastAsia="ja-JP"/>
        </w:rPr>
        <w:t>ビルドのみを使用することができます。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2.3 Oracle Java </w:t>
      </w:r>
      <w:r>
        <w:t>が付属しない</w:t>
      </w:r>
      <w:r>
        <w:t xml:space="preserve"> SQL Server Parallel Data Warehouse </w:t>
      </w:r>
      <w:r>
        <w:t>のオプションのビルド</w:t>
      </w:r>
    </w:p>
    <w:p w:rsidR="00C94B2E" w:rsidRDefault="00626ECA">
      <w:pPr>
        <w:pStyle w:val="ProductList-Body"/>
        <w:rPr>
          <w:lang w:eastAsia="ja-JP"/>
        </w:rPr>
      </w:pPr>
      <w:r>
        <w:t>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2">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C94B2E" w:rsidRDefault="00626ECA">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17"/>
        <w:gridCol w:w="3567"/>
        <w:gridCol w:w="360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lastRenderedPageBreak/>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C94B2E" w:rsidRDefault="00626ECA">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3.3 Standard Edition </w:t>
      </w:r>
      <w:r>
        <w:rPr>
          <w:lang w:eastAsia="ja-JP"/>
        </w:rPr>
        <w:t>の実行インスタンス</w:t>
      </w:r>
    </w:p>
    <w:p w:rsidR="00C94B2E" w:rsidRDefault="00626ECA">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3.4 Parallel Data Warehouse (PDW) </w:t>
      </w:r>
      <w:r>
        <w:rPr>
          <w:lang w:eastAsia="ja-JP"/>
        </w:rPr>
        <w:t>のフェールオーバー</w:t>
      </w:r>
      <w:r>
        <w:rPr>
          <w:lang w:eastAsia="ja-JP"/>
        </w:rPr>
        <w:t xml:space="preserve"> </w:t>
      </w:r>
      <w:r>
        <w:rPr>
          <w:lang w:eastAsia="ja-JP"/>
        </w:rPr>
        <w:t>サーバー</w:t>
      </w:r>
    </w:p>
    <w:p w:rsidR="00C94B2E" w:rsidRDefault="00626ECA">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3.5 </w:t>
      </w:r>
      <w:r>
        <w:t>追加ソフトウェア</w:t>
      </w:r>
    </w:p>
    <w:p w:rsidR="00C94B2E" w:rsidRDefault="00626ECA">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クライアント</w:t>
            </w:r>
            <w:r>
              <w:t xml:space="preserve"> </w:t>
            </w:r>
            <w:r>
              <w:t>ツール接続</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分散再生クライアント</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管理ツール</w:t>
            </w:r>
            <w:r>
              <w:t xml:space="preserve"> – </w:t>
            </w:r>
            <w:r>
              <w:t>完全</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Offering1SubSection"/>
        <w:outlineLvl w:val="2"/>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6"/>
        <w:gridCol w:w="3597"/>
        <w:gridCol w:w="359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rsidR="00C94B2E" w:rsidRDefault="005653C4">
            <w:pPr>
              <w:pStyle w:val="ProductList-TableBody"/>
            </w:pPr>
            <w:hyperlink r:id="rId53">
              <w:r w:rsidR="00626ECA">
                <w:rPr>
                  <w:color w:val="00467F"/>
                  <w:u w:val="single"/>
                </w:rPr>
                <w:t>製品表</w:t>
              </w:r>
              <w:r w:rsidR="00626ECA">
                <w:rPr>
                  <w:color w:val="00467F"/>
                  <w:u w:val="single"/>
                </w:rPr>
                <w:t xml:space="preserve"> – 2014 </w:t>
              </w:r>
              <w:r w:rsidR="00626ECA">
                <w:rPr>
                  <w:color w:val="00467F"/>
                  <w:u w:val="single"/>
                </w:rPr>
                <w:t>年</w:t>
              </w:r>
              <w:r w:rsidR="00626ECA">
                <w:rPr>
                  <w:color w:val="00467F"/>
                  <w:u w:val="single"/>
                </w:rPr>
                <w:t xml:space="preserve"> 3 </w:t>
              </w:r>
              <w:r w:rsidR="00626ECA">
                <w:rPr>
                  <w:color w:val="00467F"/>
                  <w:u w:val="single"/>
                </w:rPr>
                <w:t>月および</w:t>
              </w:r>
              <w:r w:rsidR="00626ECA">
                <w:rPr>
                  <w:color w:val="00467F"/>
                  <w:u w:val="single"/>
                </w:rPr>
                <w:t xml:space="preserve"> 2015 </w:t>
              </w:r>
              <w:r w:rsidR="00626ECA">
                <w:rPr>
                  <w:color w:val="00467F"/>
                  <w:u w:val="single"/>
                </w:rPr>
                <w:t>年</w:t>
              </w:r>
              <w:r w:rsidR="00626ECA">
                <w:rPr>
                  <w:color w:val="00467F"/>
                  <w:u w:val="single"/>
                </w:rPr>
                <w:t xml:space="preserve"> 6 </w:t>
              </w:r>
              <w:r w:rsidR="00626ECA">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URBreadcrumb"/>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4.1 SQL Server 2016 Enterprise Core – </w:t>
      </w:r>
      <w:r>
        <w:rPr>
          <w:lang w:eastAsia="ja-JP"/>
        </w:rPr>
        <w:t>無制限の仮想化</w:t>
      </w:r>
    </w:p>
    <w:p w:rsidR="00C94B2E" w:rsidRDefault="00626ECA">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4.2 SQL Server 2016 Enterprise Core – Parallel Data Warehouse </w:t>
      </w:r>
      <w:r>
        <w:t>機能更新プログラム</w:t>
      </w:r>
    </w:p>
    <w:p w:rsidR="00C94B2E" w:rsidRDefault="00626ECA">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C94B2E" w:rsidRDefault="00626ECA">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C94B2E" w:rsidRDefault="00C94B2E">
      <w:pPr>
        <w:pStyle w:val="PURBreadcrumb"/>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8145076"/>
      <w:r>
        <w:instrText>System Center</w:instrText>
      </w:r>
      <w:bookmarkEnd w:id="139"/>
      <w:r>
        <w:instrText>" \l 2</w:instrText>
      </w:r>
      <w:r>
        <w:fldChar w:fldCharType="end"/>
      </w:r>
    </w:p>
    <w:p w:rsidR="00C94B2E" w:rsidRDefault="00626ECA">
      <w:pPr>
        <w:pStyle w:val="ProductList-Offering2HeadingNoBorder"/>
        <w:outlineLvl w:val="2"/>
      </w:pPr>
      <w:bookmarkStart w:id="140" w:name="_Sec642"/>
      <w:r>
        <w:t>System Center Server</w:t>
      </w:r>
      <w:bookmarkEnd w:id="140"/>
      <w:r>
        <w:fldChar w:fldCharType="begin"/>
      </w:r>
      <w:r>
        <w:instrText xml:space="preserve"> TC "</w:instrText>
      </w:r>
      <w:bookmarkStart w:id="141" w:name="_Toc468145077"/>
      <w:r>
        <w:instrText>System Center Server</w:instrText>
      </w:r>
      <w:bookmarkEnd w:id="141"/>
      <w:r>
        <w:instrText>" \l 3</w:instrText>
      </w:r>
      <w:r>
        <w:fldChar w:fldCharType="end"/>
      </w:r>
    </w:p>
    <w:p w:rsidR="00C94B2E" w:rsidRDefault="00626ECA">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(2-pack Core License)</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(2-pack Core License)</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6"/>
        <w:gridCol w:w="3581"/>
        <w:gridCol w:w="359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3.3 SQL Server Technology</w:t>
      </w:r>
    </w:p>
    <w:p w:rsidR="00C94B2E" w:rsidRDefault="00626ECA">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3.4 Windows Server </w:t>
      </w:r>
      <w:r>
        <w:rPr>
          <w:lang w:eastAsia="ja-JP"/>
        </w:rPr>
        <w:t>コンテナー</w:t>
      </w:r>
    </w:p>
    <w:p w:rsidR="00C94B2E" w:rsidRDefault="00626ECA">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w:t>
      </w:r>
      <w:r>
        <w:fldChar w:fldCharType="begin"/>
      </w:r>
      <w:r>
        <w:rPr>
          <w:lang w:eastAsia="ja-JP"/>
        </w:rPr>
        <w:instrText xml:space="preserve"> AutoTextList   \s NoStyle \t "Windows Server </w:instrText>
      </w:r>
      <w:r>
        <w:rPr>
          <w:lang w:eastAsia="ja-JP"/>
        </w:rPr>
        <w:instrText>コンテナーは、</w:instrText>
      </w:r>
      <w:r>
        <w:rPr>
          <w:lang w:eastAsia="ja-JP"/>
        </w:rPr>
        <w:instrText xml:space="preserve">Windows Server </w:instrText>
      </w:r>
      <w:r>
        <w:rPr>
          <w:lang w:eastAsia="ja-JP"/>
        </w:rPr>
        <w:instrText>ソフトウェアの機能の</w:instrText>
      </w:r>
      <w:r>
        <w:rPr>
          <w:lang w:eastAsia="ja-JP"/>
        </w:rPr>
        <w:instrText xml:space="preserve"> 1 </w:instrText>
      </w:r>
      <w:r>
        <w:rPr>
          <w:lang w:eastAsia="ja-JP"/>
        </w:rPr>
        <w:instrText>つです。</w:instrText>
      </w:r>
      <w:r>
        <w:rPr>
          <w:lang w:eastAsia="ja-JP"/>
        </w:rPr>
        <w:instrText xml:space="preserve">" </w:instrText>
      </w:r>
      <w:r>
        <w:fldChar w:fldCharType="separate"/>
      </w:r>
      <w:r>
        <w:rPr>
          <w:color w:val="0563C1"/>
          <w:lang w:eastAsia="ja-JP"/>
        </w:rPr>
        <w:t xml:space="preserve">Windows Server </w:t>
      </w:r>
      <w:r>
        <w:rPr>
          <w:color w:val="0563C1"/>
          <w:lang w:eastAsia="ja-JP"/>
        </w:rPr>
        <w:t>コンテナー</w:t>
      </w:r>
      <w:r>
        <w:fldChar w:fldCharType="end"/>
      </w:r>
      <w:r>
        <w:rPr>
          <w:lang w:eastAsia="ja-JP"/>
        </w:rPr>
        <w:t>としてインスタンス化された任意の数の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C94B2E" w:rsidRDefault="00626ECA">
      <w:pPr>
        <w:pStyle w:val="ProductList-Offering1SubSection"/>
        <w:outlineLvl w:val="3"/>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4.1 Nano Server</w:t>
      </w:r>
    </w:p>
    <w:p w:rsidR="00C94B2E" w:rsidRDefault="00626ECA">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展開オプションを管理することができます。</w:t>
      </w:r>
    </w:p>
    <w:p w:rsidR="00C94B2E" w:rsidRDefault="00626ECA">
      <w:pPr>
        <w:pStyle w:val="ProductList-Body"/>
      </w:pPr>
      <w:r>
        <w:t xml:space="preserve"> </w:t>
      </w:r>
    </w:p>
    <w:p w:rsidR="00C94B2E" w:rsidRDefault="00626ECA">
      <w:pPr>
        <w:pStyle w:val="ProductList-ClauseHeading"/>
        <w:outlineLvl w:val="4"/>
      </w:pPr>
      <w:r>
        <w:t xml:space="preserve">4.2 System Center Configuration Manager </w:t>
      </w:r>
      <w:r>
        <w:t>の</w:t>
      </w:r>
      <w:r>
        <w:t xml:space="preserve"> Current Branch </w:t>
      </w:r>
      <w:r>
        <w:t>の権利</w:t>
      </w:r>
    </w:p>
    <w:p w:rsidR="00C94B2E" w:rsidRDefault="00626ECA">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C94B2E" w:rsidRDefault="00C94B2E">
      <w:pPr>
        <w:pStyle w:val="ProductList-ClauseHeading"/>
        <w:outlineLvl w:val="4"/>
      </w:pPr>
    </w:p>
    <w:p w:rsidR="00C94B2E" w:rsidRDefault="00626ECA">
      <w:pPr>
        <w:pStyle w:val="ProductList-ClauseHeading"/>
        <w:outlineLvl w:val="4"/>
      </w:pPr>
      <w:r>
        <w:t>4.3 System Center Global Service Monitor</w:t>
      </w:r>
    </w:p>
    <w:p w:rsidR="00C94B2E" w:rsidRDefault="00626ECA">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8145078"/>
      <w:r>
        <w:instrText>System Center Client Management Suite</w:instrText>
      </w:r>
      <w:bookmarkEnd w:id="147"/>
      <w:r>
        <w:instrText>" \l 3</w:instrText>
      </w:r>
      <w:r>
        <w:fldChar w:fldCharType="end"/>
      </w:r>
    </w:p>
    <w:p w:rsidR="00C94B2E" w:rsidRDefault="00626ECA">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9"/>
        <w:gridCol w:w="3564"/>
        <w:gridCol w:w="357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867">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System Center 2016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C94B2E" w:rsidRDefault="00C94B2E">
            <w:pPr>
              <w:pStyle w:val="ProductList-TableBody"/>
            </w:pPr>
          </w:p>
        </w:tc>
      </w:tr>
    </w:tbl>
    <w:p w:rsidR="00C94B2E" w:rsidRDefault="00626ECA">
      <w:pPr>
        <w:pStyle w:val="ProductList-Body"/>
      </w:pPr>
      <w:r>
        <w:t xml:space="preserve"> </w:t>
      </w:r>
    </w:p>
    <w:p w:rsidR="00C94B2E" w:rsidRDefault="00626ECA">
      <w:pPr>
        <w:pStyle w:val="ProductList-ClauseHeading"/>
        <w:outlineLvl w:val="4"/>
      </w:pPr>
      <w:r>
        <w:t>3.2 SQL Server Technology</w:t>
      </w:r>
    </w:p>
    <w:p w:rsidR="00C94B2E" w:rsidRDefault="00626ECA">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C94B2E" w:rsidRDefault="00626ECA">
      <w:pPr>
        <w:pStyle w:val="ProductList-Offering1SubSection"/>
        <w:outlineLvl w:val="3"/>
        <w:rPr>
          <w:lang w:eastAsia="ja-JP"/>
        </w:rPr>
      </w:pPr>
      <w:bookmarkStart w:id="151" w:name="_Sec927"/>
      <w:r>
        <w:rPr>
          <w:lang w:eastAsia="ja-JP"/>
        </w:rPr>
        <w:t xml:space="preserve">4. </w:t>
      </w:r>
      <w:r>
        <w:rPr>
          <w:lang w:eastAsia="ja-JP"/>
        </w:rPr>
        <w:t>ソフトウェア</w:t>
      </w:r>
      <w:r>
        <w:rPr>
          <w:lang w:eastAsia="ja-JP"/>
        </w:rPr>
        <w:t xml:space="preserve"> </w:t>
      </w:r>
      <w:r>
        <w:rPr>
          <w:lang w:eastAsia="ja-JP"/>
        </w:rPr>
        <w:t>アシュアランス</w:t>
      </w:r>
      <w:bookmarkEnd w:id="151"/>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8145079"/>
      <w:r>
        <w:instrText>System Center Configuration Manager</w:instrText>
      </w:r>
      <w:bookmarkEnd w:id="153"/>
      <w:r>
        <w:instrText>" \l 3</w:instrText>
      </w:r>
      <w:r>
        <w:fldChar w:fldCharType="end"/>
      </w:r>
    </w:p>
    <w:p w:rsidR="00C94B2E" w:rsidRDefault="00626ECA">
      <w:pPr>
        <w:pStyle w:val="ProductList-Offering1SubSection"/>
        <w:outlineLvl w:val="3"/>
      </w:pPr>
      <w:bookmarkStart w:id="154" w:name="_Sec691"/>
      <w:r>
        <w:t xml:space="preserve">1. </w:t>
      </w:r>
      <w:r>
        <w:t>利用可能なプログラム</w:t>
      </w:r>
      <w:bookmarkEnd w:id="154"/>
    </w:p>
    <w:p w:rsidR="00C94B2E" w:rsidRDefault="00626ECA">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lastRenderedPageBreak/>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3.2 SQL Server Technology</w:t>
      </w:r>
    </w:p>
    <w:p w:rsidR="00C94B2E" w:rsidRDefault="00626ECA">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w:t>
      </w:r>
    </w:p>
    <w:p w:rsidR="00C94B2E" w:rsidRDefault="00626ECA">
      <w:pPr>
        <w:pStyle w:val="ProductList-Offering1SubSection"/>
        <w:outlineLvl w:val="3"/>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4.1 System Center Configuration Manager – VDI </w:t>
      </w:r>
      <w:r>
        <w:t>の権利</w:t>
      </w:r>
    </w:p>
    <w:p w:rsidR="00C94B2E" w:rsidRDefault="00626ECA">
      <w:pPr>
        <w:pStyle w:val="ProductList-Body"/>
        <w:rPr>
          <w:lang w:eastAsia="ja-JP"/>
        </w:rPr>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w:t>
      </w:r>
      <w:r>
        <w:rPr>
          <w:lang w:eastAsia="ja-JP"/>
        </w:rPr>
        <w:t>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4.2 System Center Configuration Manager </w:t>
      </w:r>
      <w:r>
        <w:t>の</w:t>
      </w:r>
      <w:r>
        <w:t xml:space="preserve"> Current Branch </w:t>
      </w:r>
      <w:r>
        <w:t>の権利</w:t>
      </w:r>
    </w:p>
    <w:p w:rsidR="00C94B2E" w:rsidRDefault="00626ECA">
      <w:pPr>
        <w:pStyle w:val="ProductList-Body"/>
      </w:pPr>
      <w:r>
        <w:t xml:space="preserve">System Center Configuration Manager </w:t>
      </w:r>
      <w:r>
        <w:t>ライセンスに対する有効な</w:t>
      </w:r>
      <w:r>
        <w:t xml:space="preserve"> SA </w:t>
      </w:r>
      <w:r>
        <w:t>または同等のサブスクリプションの権利をお持ちのお客様は、</w:t>
      </w:r>
      <w:r>
        <w:t xml:space="preserve">System Center Configuration Manager </w:t>
      </w:r>
      <w:r>
        <w:t>の</w:t>
      </w:r>
      <w:r>
        <w:t xml:space="preserve"> Current Branch </w:t>
      </w:r>
      <w:r>
        <w:t>オプションをインストールして使用することができます。</w:t>
      </w:r>
    </w:p>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8145080"/>
      <w:r>
        <w:instrText>System Center Endpoint Protection</w:instrText>
      </w:r>
      <w:bookmarkEnd w:id="159"/>
      <w:r>
        <w:instrText>" \l 3</w:instrText>
      </w:r>
      <w:r>
        <w:fldChar w:fldCharType="end"/>
      </w:r>
    </w:p>
    <w:p w:rsidR="00C94B2E" w:rsidRDefault="00626ECA">
      <w:pPr>
        <w:pStyle w:val="ProductList-Offering1SubSection"/>
        <w:outlineLvl w:val="3"/>
      </w:pPr>
      <w:bookmarkStart w:id="160" w:name="_Sec892"/>
      <w:r>
        <w:t xml:space="preserve">1. </w:t>
      </w:r>
      <w:r>
        <w:t>利用可能なプログラム</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161" w:name="_Sec893"/>
      <w:r>
        <w:lastRenderedPageBreak/>
        <w:t xml:space="preserve">2. </w:t>
      </w:r>
      <w:r>
        <w:t>製品使用条件</w:t>
      </w:r>
      <w:bookmarkEnd w:id="161"/>
    </w:p>
    <w:tbl>
      <w:tblPr>
        <w:tblStyle w:val="PURTable"/>
        <w:tblW w:w="0" w:type="dxa"/>
        <w:tblLook w:val="04A0" w:firstRow="1" w:lastRow="0" w:firstColumn="1" w:lastColumn="0" w:noHBand="0" w:noVBand="1"/>
      </w:tblPr>
      <w:tblGrid>
        <w:gridCol w:w="3632"/>
        <w:gridCol w:w="3573"/>
        <w:gridCol w:w="358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(SA):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62" w:name="_Sec894"/>
      <w:r>
        <w:t xml:space="preserve">3. </w:t>
      </w:r>
      <w:r>
        <w:t>使用権</w:t>
      </w:r>
      <w:bookmarkEnd w:id="162"/>
    </w:p>
    <w:tbl>
      <w:tblPr>
        <w:tblStyle w:val="PURTable"/>
        <w:tblW w:w="0" w:type="dxa"/>
        <w:tblLook w:val="04A0" w:firstRow="1" w:lastRow="0" w:firstColumn="1" w:lastColumn="0" w:noHBand="0" w:noVBand="1"/>
      </w:tblPr>
      <w:tblGrid>
        <w:gridCol w:w="3602"/>
        <w:gridCol w:w="3595"/>
        <w:gridCol w:w="359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C94B2E" w:rsidRDefault="00626ECA">
      <w:pPr>
        <w:pStyle w:val="ProductList-Body"/>
        <w:rPr>
          <w:lang w:eastAsia="ja-JP"/>
        </w:rPr>
      </w:pPr>
      <w:r>
        <w:rPr>
          <w:lang w:eastAsia="ja-JP"/>
        </w:rPr>
        <w:t>お客様は、</w:t>
      </w:r>
      <w:hyperlink w:anchor="_Sec544">
        <w:r>
          <w:rPr>
            <w:color w:val="00467F"/>
            <w:u w:val="single"/>
            <w:lang w:eastAsia="ja-JP"/>
          </w:rPr>
          <w:t>管理サーバー</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に基づくクライアント管理ライセンスの要件を満たすために、デバイスまたはユーザー</w:t>
      </w:r>
      <w:r>
        <w:rPr>
          <w:lang w:eastAsia="ja-JP"/>
        </w:rPr>
        <w:t xml:space="preserve"> SL </w:t>
      </w:r>
      <w:r>
        <w:rPr>
          <w:lang w:eastAsia="ja-JP"/>
        </w:rPr>
        <w:t>を購入することができます。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C94B2E" w:rsidRDefault="00626ECA">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2016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が「管理対象</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C94B2E" w:rsidRDefault="00626ECA">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C94B2E" w:rsidRDefault="00626ECA" w:rsidP="00B978CF">
      <w:pPr>
        <w:pStyle w:val="ProductList-Bullet"/>
        <w:numPr>
          <w:ilvl w:val="0"/>
          <w:numId w:val="20"/>
        </w:numPr>
        <w:rPr>
          <w:lang w:eastAsia="ja-JP"/>
        </w:rPr>
      </w:pPr>
      <w:r>
        <w:rPr>
          <w:lang w:eastAsia="ja-JP"/>
        </w:rPr>
        <w:t>ウイルス対策およびスパム対策ソフトウェア</w:t>
      </w:r>
    </w:p>
    <w:p w:rsidR="00C94B2E" w:rsidRDefault="00626ECA" w:rsidP="00B978CF">
      <w:pPr>
        <w:pStyle w:val="ProductList-Bullet"/>
        <w:numPr>
          <w:ilvl w:val="0"/>
          <w:numId w:val="20"/>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C94B2E" w:rsidRDefault="00626ECA">
      <w:pPr>
        <w:pStyle w:val="ProductList-Offering1SubSection"/>
        <w:outlineLvl w:val="3"/>
        <w:rPr>
          <w:lang w:eastAsia="ja-JP"/>
        </w:rPr>
      </w:pPr>
      <w:bookmarkStart w:id="163" w:name="_Sec895"/>
      <w:r>
        <w:rPr>
          <w:lang w:eastAsia="ja-JP"/>
        </w:rPr>
        <w:t xml:space="preserve">4. </w:t>
      </w:r>
      <w:r>
        <w:rPr>
          <w:lang w:eastAsia="ja-JP"/>
        </w:rPr>
        <w:t>ソフトウェア</w:t>
      </w:r>
      <w:r>
        <w:rPr>
          <w:lang w:eastAsia="ja-JP"/>
        </w:rPr>
        <w:t xml:space="preserve"> </w:t>
      </w:r>
      <w:r>
        <w:rPr>
          <w:lang w:eastAsia="ja-JP"/>
        </w:rPr>
        <w:t>アシュアランス</w:t>
      </w:r>
      <w:bookmarkEnd w:id="163"/>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8145081"/>
      <w:r>
        <w:instrText>Virtual Desktop Infrastructure (VDI) Suite</w:instrText>
      </w:r>
      <w:bookmarkEnd w:id="165"/>
      <w:r>
        <w:instrText>" \l 2</w:instrText>
      </w:r>
      <w:r>
        <w:fldChar w:fldCharType="end"/>
      </w:r>
    </w:p>
    <w:p w:rsidR="00C94B2E" w:rsidRDefault="00626ECA">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59">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0">
        <w:r>
          <w:rPr>
            <w:color w:val="00467F"/>
            <w:u w:val="single"/>
            <w:lang w:eastAsia="ja-JP"/>
          </w:rPr>
          <w:t>http://go.microsoft.com/?linkid=9839207</w:t>
        </w:r>
      </w:hyperlink>
      <w:r>
        <w:rPr>
          <w:lang w:eastAsia="ja-JP"/>
        </w:rPr>
        <w:t xml:space="preserve">) </w:t>
      </w:r>
      <w:r>
        <w:rPr>
          <w:lang w:eastAsia="ja-JP"/>
        </w:rPr>
        <w:t>をご覧ください。</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pPr>
      <w:bookmarkStart w:id="166" w:name="_Sec617"/>
      <w:r>
        <w:t>Visual Studio</w:t>
      </w:r>
      <w:bookmarkEnd w:id="166"/>
      <w:r>
        <w:fldChar w:fldCharType="begin"/>
      </w:r>
      <w:r>
        <w:instrText xml:space="preserve"> TC "</w:instrText>
      </w:r>
      <w:bookmarkStart w:id="167" w:name="_Toc468145082"/>
      <w:r>
        <w:instrText>Visual Studio</w:instrText>
      </w:r>
      <w:bookmarkEnd w:id="167"/>
      <w:r>
        <w:instrText>" \l 2</w:instrText>
      </w:r>
      <w:r>
        <w:fldChar w:fldCharType="end"/>
      </w:r>
    </w:p>
    <w:p w:rsidR="00C94B2E" w:rsidRDefault="00626ECA">
      <w:pPr>
        <w:pStyle w:val="ProductList-Offering2HeadingNoBorder"/>
        <w:outlineLvl w:val="2"/>
      </w:pPr>
      <w:bookmarkStart w:id="168" w:name="_Sec649"/>
      <w:r>
        <w:t>Visual Studio</w:t>
      </w:r>
      <w:bookmarkEnd w:id="168"/>
      <w:r>
        <w:fldChar w:fldCharType="begin"/>
      </w:r>
      <w:r>
        <w:instrText xml:space="preserve"> TC "</w:instrText>
      </w:r>
      <w:bookmarkStart w:id="169" w:name="_Toc468145083"/>
      <w:r>
        <w:instrText>Visual Studio</w:instrText>
      </w:r>
      <w:bookmarkEnd w:id="169"/>
      <w:r>
        <w:instrText>" \l 3</w:instrText>
      </w:r>
      <w:r>
        <w:fldChar w:fldCharType="end"/>
      </w:r>
    </w:p>
    <w:p w:rsidR="00C94B2E" w:rsidRDefault="00626ECA">
      <w:pPr>
        <w:pStyle w:val="ProductList-Offering1SubSection"/>
        <w:outlineLvl w:val="3"/>
      </w:pPr>
      <w:bookmarkStart w:id="170" w:name="_Sec697"/>
      <w:r>
        <w:t xml:space="preserve">1. </w:t>
      </w:r>
      <w:r>
        <w:t>利用可能なプログラム</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171" w:name="_Sec752"/>
      <w:r>
        <w:lastRenderedPageBreak/>
        <w:t xml:space="preserve">2. </w:t>
      </w:r>
      <w:r>
        <w:t>製品使用条件</w:t>
      </w:r>
      <w:bookmarkEnd w:id="171"/>
    </w:p>
    <w:tbl>
      <w:tblPr>
        <w:tblStyle w:val="PURTable"/>
        <w:tblW w:w="0" w:type="dxa"/>
        <w:tblLook w:val="04A0" w:firstRow="1" w:lastRow="0" w:firstColumn="1" w:lastColumn="0" w:noHBand="0" w:noVBand="1"/>
      </w:tblPr>
      <w:tblGrid>
        <w:gridCol w:w="3595"/>
        <w:gridCol w:w="3560"/>
        <w:gridCol w:w="363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2.1 Visual Studio Premium 2013 with MSDN </w:t>
      </w:r>
      <w:r>
        <w:t>および</w:t>
      </w:r>
      <w:r>
        <w:t xml:space="preserve"> Visual Studio Ultimate 2013 with MSDN</w:t>
      </w:r>
    </w:p>
    <w:p w:rsidR="00C94B2E" w:rsidRDefault="00626ECA">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C94B2E" w:rsidRDefault="00626ECA">
      <w:pPr>
        <w:pStyle w:val="ProductList-Body"/>
      </w:pPr>
      <w:r>
        <w:t xml:space="preserve"> </w:t>
      </w:r>
    </w:p>
    <w:p w:rsidR="00C94B2E" w:rsidRDefault="00626ECA">
      <w:pPr>
        <w:pStyle w:val="ProductList-ClauseHeading"/>
        <w:outlineLvl w:val="4"/>
      </w:pPr>
      <w:r>
        <w:t xml:space="preserve">2.2 SQL Server Parallel Data Warehouse Developer </w:t>
      </w:r>
      <w:r>
        <w:t>に関するライセンス付与</w:t>
      </w:r>
    </w:p>
    <w:p w:rsidR="00C94B2E" w:rsidRDefault="00626ECA">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C94B2E" w:rsidRDefault="00626ECA">
      <w:pPr>
        <w:pStyle w:val="ProductList-Body"/>
      </w:pPr>
      <w:r>
        <w:t xml:space="preserve"> </w:t>
      </w:r>
    </w:p>
    <w:p w:rsidR="00C94B2E" w:rsidRDefault="00626ECA">
      <w:pPr>
        <w:pStyle w:val="ProductList-ClauseHeading"/>
        <w:outlineLvl w:val="4"/>
      </w:pPr>
      <w:r>
        <w:t xml:space="preserve">2.3 Visual Studio Team Foundation Server 2017 </w:t>
      </w:r>
      <w:r>
        <w:t>に関するライセンス付与</w:t>
      </w:r>
    </w:p>
    <w:p w:rsidR="00C94B2E" w:rsidRDefault="00626ECA">
      <w:pPr>
        <w:pStyle w:val="ProductList-Body"/>
        <w:rPr>
          <w:lang w:eastAsia="ja-JP"/>
        </w:rPr>
      </w:pPr>
      <w:r>
        <w:t>Visual Studio Professional 2015 with MSDN</w:t>
      </w:r>
      <w:r>
        <w:t>、</w:t>
      </w:r>
      <w:r>
        <w:t>Visual Studio Enterprise 2017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2017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2.4 Microsoft Azure Platform </w:t>
      </w:r>
      <w:r>
        <w:rPr>
          <w:lang w:eastAsia="ja-JP"/>
        </w:rPr>
        <w:t>サービス</w:t>
      </w:r>
    </w:p>
    <w:p w:rsidR="00C94B2E" w:rsidRDefault="00626ECA">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C94B2E" w:rsidRDefault="00626ECA">
      <w:pPr>
        <w:pStyle w:val="ProductList-Offering1SubSection"/>
        <w:outlineLvl w:val="3"/>
      </w:pPr>
      <w:bookmarkStart w:id="172" w:name="_Sec810"/>
      <w:r>
        <w:t xml:space="preserve">3. </w:t>
      </w:r>
      <w:r>
        <w:t>使用権</w:t>
      </w:r>
      <w:bookmarkEnd w:id="172"/>
    </w:p>
    <w:tbl>
      <w:tblPr>
        <w:tblStyle w:val="PURTable"/>
        <w:tblW w:w="0" w:type="dxa"/>
        <w:tblLook w:val="04A0" w:firstRow="1" w:lastRow="0" w:firstColumn="1" w:lastColumn="0" w:noHBand="0" w:noVBand="1"/>
      </w:tblPr>
      <w:tblGrid>
        <w:gridCol w:w="3629"/>
        <w:gridCol w:w="3537"/>
        <w:gridCol w:w="362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3.1 BUILDSERVER.TXT </w:t>
      </w:r>
      <w:r>
        <w:rPr>
          <w:lang w:eastAsia="ja-JP"/>
        </w:rPr>
        <w:t>ファイル</w:t>
      </w:r>
    </w:p>
    <w:p w:rsidR="00C94B2E" w:rsidRDefault="00626ECA">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1">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3.2 </w:t>
      </w:r>
      <w:r>
        <w:rPr>
          <w:lang w:eastAsia="ja-JP"/>
        </w:rPr>
        <w:t>ユーティリティ</w:t>
      </w:r>
    </w:p>
    <w:p w:rsidR="00C94B2E" w:rsidRDefault="00626ECA">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2">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C94B2E" w:rsidRDefault="00626ECA">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3.4 Office Professional Plus 2016 – Visual Studio Enterprise with MSDN</w:t>
      </w:r>
    </w:p>
    <w:p w:rsidR="00C94B2E" w:rsidRDefault="00626ECA">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lastRenderedPageBreak/>
        <w:t xml:space="preserve">3.5 GNU Lesser General Public License </w:t>
      </w:r>
      <w:r>
        <w:rPr>
          <w:lang w:eastAsia="ja-JP"/>
        </w:rPr>
        <w:t>に基づいてライセンスされたライブラリ</w:t>
      </w:r>
    </w:p>
    <w:p w:rsidR="00C94B2E" w:rsidRDefault="00626ECA">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C94B2E" w:rsidRDefault="00626ECA">
      <w:pPr>
        <w:pStyle w:val="ProductList-Offering1SubSection"/>
        <w:outlineLvl w:val="3"/>
        <w:rPr>
          <w:lang w:eastAsia="ja-JP"/>
        </w:rPr>
      </w:pPr>
      <w:bookmarkStart w:id="173" w:name="_Sec834"/>
      <w:r>
        <w:rPr>
          <w:lang w:eastAsia="ja-JP"/>
        </w:rPr>
        <w:t xml:space="preserve">4. </w:t>
      </w:r>
      <w:r>
        <w:rPr>
          <w:lang w:eastAsia="ja-JP"/>
        </w:rPr>
        <w:t>ソフトウェア</w:t>
      </w:r>
      <w:r>
        <w:rPr>
          <w:lang w:eastAsia="ja-JP"/>
        </w:rPr>
        <w:t xml:space="preserve"> </w:t>
      </w:r>
      <w:r>
        <w:rPr>
          <w:lang w:eastAsia="ja-JP"/>
        </w:rPr>
        <w:t>アシュアランス</w:t>
      </w:r>
      <w:bookmarkEnd w:id="173"/>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64">
              <w:r>
                <w:rPr>
                  <w:color w:val="00467F"/>
                  <w:u w:val="single"/>
                </w:rPr>
                <w:t xml:space="preserve">2016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C94B2E" w:rsidRDefault="00626ECA">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4.2 MSDN </w:t>
      </w:r>
      <w:r>
        <w:rPr>
          <w:lang w:eastAsia="ja-JP"/>
        </w:rPr>
        <w:t>の永続的な権利</w:t>
      </w:r>
    </w:p>
    <w:p w:rsidR="00C94B2E" w:rsidRDefault="00626ECA">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C94B2E" w:rsidRDefault="00C94B2E">
      <w:pPr>
        <w:pStyle w:val="PURBreadcrumb"/>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8145084"/>
      <w:r>
        <w:instrText>Visual Studio Team Foundation Server</w:instrText>
      </w:r>
      <w:bookmarkEnd w:id="175"/>
      <w:r>
        <w:instrText>" \l 3</w:instrText>
      </w:r>
      <w:r>
        <w:fldChar w:fldCharType="end"/>
      </w:r>
    </w:p>
    <w:p w:rsidR="00C94B2E" w:rsidRDefault="00626ECA">
      <w:pPr>
        <w:pStyle w:val="ProductList-Offering1SubSection"/>
        <w:outlineLvl w:val="3"/>
      </w:pPr>
      <w:bookmarkStart w:id="176" w:name="_Sec698"/>
      <w:r>
        <w:t xml:space="preserve">1. </w:t>
      </w:r>
      <w:r>
        <w:t>利用可能なプログラム</w:t>
      </w:r>
      <w:bookmarkEnd w:id="176"/>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177" w:name="_Sec753"/>
      <w:r>
        <w:t xml:space="preserve">2. </w:t>
      </w:r>
      <w:r>
        <w:t>製品使用条件</w:t>
      </w:r>
      <w:bookmarkEnd w:id="177"/>
    </w:p>
    <w:tbl>
      <w:tblPr>
        <w:tblStyle w:val="PURTable"/>
        <w:tblW w:w="0" w:type="dxa"/>
        <w:tblLook w:val="04A0" w:firstRow="1" w:lastRow="0" w:firstColumn="1" w:lastColumn="0" w:noHBand="0" w:noVBand="1"/>
      </w:tblPr>
      <w:tblGrid>
        <w:gridCol w:w="3638"/>
        <w:gridCol w:w="3570"/>
        <w:gridCol w:w="358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78" w:name="_Sec811"/>
      <w:r>
        <w:t xml:space="preserve">3. </w:t>
      </w:r>
      <w:r>
        <w:t>使用権</w:t>
      </w:r>
      <w:bookmarkEnd w:id="178"/>
    </w:p>
    <w:tbl>
      <w:tblPr>
        <w:tblStyle w:val="PURTable"/>
        <w:tblW w:w="0" w:type="dxa"/>
        <w:tblLook w:val="04A0" w:firstRow="1" w:lastRow="0" w:firstColumn="1" w:lastColumn="0" w:noHBand="0" w:noVBand="1"/>
      </w:tblPr>
      <w:tblGrid>
        <w:gridCol w:w="3576"/>
        <w:gridCol w:w="3568"/>
        <w:gridCol w:w="364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Visual St</w:t>
            </w:r>
            <w:r w:rsidR="009E40E2">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Visual Studio Team Services </w:t>
            </w:r>
            <w:r>
              <w:t>の有料ユーザー</w:t>
            </w:r>
          </w:p>
        </w:tc>
      </w:tr>
    </w:tbl>
    <w:p w:rsidR="00C94B2E" w:rsidRDefault="00626ECA">
      <w:pPr>
        <w:pStyle w:val="ProductList-Body"/>
      </w:pPr>
      <w:r>
        <w:t xml:space="preserve"> </w:t>
      </w:r>
    </w:p>
    <w:p w:rsidR="00C94B2E" w:rsidRDefault="00626ECA">
      <w:pPr>
        <w:pStyle w:val="ProductList-SubClauseHeading"/>
        <w:outlineLvl w:val="5"/>
      </w:pPr>
      <w:r>
        <w:t xml:space="preserve">3.1.1 </w:t>
      </w:r>
      <w:r>
        <w:t>追加の機能</w:t>
      </w:r>
    </w:p>
    <w:p w:rsidR="00C94B2E" w:rsidRDefault="00626ECA">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Visual Studio Enterprise 2015 with MSDN</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Visual Studio Team Services Test Manager Extension</w:t>
            </w:r>
          </w:p>
        </w:tc>
      </w:tr>
    </w:tbl>
    <w:p w:rsidR="00C94B2E" w:rsidRDefault="00626ECA">
      <w:pPr>
        <w:pStyle w:val="ProductList-BodyIndented"/>
      </w:pPr>
      <w:r>
        <w:t xml:space="preserve"> </w:t>
      </w:r>
    </w:p>
    <w:p w:rsidR="00C94B2E" w:rsidRDefault="00626ECA">
      <w:pPr>
        <w:pStyle w:val="ProductList-SubClauseHeading"/>
        <w:outlineLvl w:val="5"/>
        <w:rPr>
          <w:lang w:eastAsia="ja-JP"/>
        </w:rPr>
      </w:pPr>
      <w:r>
        <w:rPr>
          <w:lang w:eastAsia="ja-JP"/>
        </w:rPr>
        <w:lastRenderedPageBreak/>
        <w:t xml:space="preserve">3.1.2 </w:t>
      </w:r>
      <w:r>
        <w:rPr>
          <w:lang w:eastAsia="ja-JP"/>
        </w:rPr>
        <w:t>追加の機能</w:t>
      </w:r>
    </w:p>
    <w:p w:rsidR="00C94B2E" w:rsidRDefault="00626ECA">
      <w:pPr>
        <w:pStyle w:val="ProductList-BodyIndented"/>
        <w:rPr>
          <w:lang w:eastAsia="ja-JP"/>
        </w:rPr>
      </w:pPr>
      <w:r>
        <w:rPr>
          <w:lang w:eastAsia="ja-JP"/>
        </w:rPr>
        <w:t>パッケージ管理</w:t>
      </w:r>
    </w:p>
    <w:tbl>
      <w:tblPr>
        <w:tblStyle w:val="PURTable0"/>
        <w:tblW w:w="0" w:type="dxa"/>
        <w:tblLook w:val="04A0" w:firstRow="1" w:lastRow="0" w:firstColumn="1" w:lastColumn="0" w:noHBand="0" w:noVBand="1"/>
      </w:tblPr>
      <w:tblGrid>
        <w:gridCol w:w="3410"/>
        <w:gridCol w:w="3493"/>
        <w:gridCol w:w="352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Visual Studio Team Services Package Management Extension</w:t>
            </w:r>
          </w:p>
        </w:tc>
      </w:tr>
    </w:tbl>
    <w:p w:rsidR="00C94B2E" w:rsidRDefault="00626ECA">
      <w:pPr>
        <w:pStyle w:val="ProductList-BodyIndented"/>
      </w:pPr>
      <w:r>
        <w:t xml:space="preserve"> </w:t>
      </w:r>
    </w:p>
    <w:p w:rsidR="00C94B2E" w:rsidRDefault="00626ECA">
      <w:pPr>
        <w:pStyle w:val="ProductList-ClauseHeading"/>
        <w:outlineLvl w:val="4"/>
        <w:rPr>
          <w:lang w:eastAsia="ja-JP"/>
        </w:rPr>
      </w:pPr>
      <w:r>
        <w:rPr>
          <w:lang w:eastAsia="ja-JP"/>
        </w:rPr>
        <w:t xml:space="preserve">3.2 CAL </w:t>
      </w:r>
      <w:r>
        <w:rPr>
          <w:lang w:eastAsia="ja-JP"/>
        </w:rPr>
        <w:t>を必要としない使用</w:t>
      </w:r>
    </w:p>
    <w:p w:rsidR="00C94B2E" w:rsidRDefault="00626ECA">
      <w:pPr>
        <w:pStyle w:val="ProductList-Body"/>
      </w:pPr>
      <w:r>
        <w:t>作業項目を表示、編集、または入力する場合、</w:t>
      </w:r>
      <w:r>
        <w:t xml:space="preserve">Team Foundation Server </w:t>
      </w:r>
      <w:r>
        <w:t>レポートにアクセスする場合、</w:t>
      </w:r>
      <w:r>
        <w:t xml:space="preserve">Team Foundation Server 2017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3.3 SQL Server Technology</w:t>
      </w:r>
    </w:p>
    <w:p w:rsidR="00C94B2E" w:rsidRDefault="00626ECA">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C94B2E" w:rsidRDefault="00626ECA">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3.5 Visual Studio Team Foundation Server </w:t>
      </w:r>
      <w:r>
        <w:t>ビルド</w:t>
      </w:r>
      <w:r>
        <w:t xml:space="preserve"> </w:t>
      </w:r>
      <w:r>
        <w:t>サービス</w:t>
      </w:r>
    </w:p>
    <w:p w:rsidR="00C94B2E" w:rsidRDefault="00626ECA">
      <w:pPr>
        <w:pStyle w:val="ProductList-Body"/>
      </w:pPr>
      <w:r>
        <w:t>Visual Studio Enterprise with MSDN</w:t>
      </w:r>
      <w:r>
        <w:t>、</w:t>
      </w:r>
      <w:r>
        <w:t>Visual Studio Professional with MSDN</w:t>
      </w:r>
      <w:r>
        <w:t>、</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rsidR="009E40E2">
        <w:t>Team Foundation Server 2017</w:t>
      </w:r>
      <w:r>
        <w:t xml:space="preserve"> </w:t>
      </w:r>
      <w:r>
        <w:t>ビルド</w:t>
      </w:r>
      <w:r>
        <w:t xml:space="preserve"> </w:t>
      </w:r>
      <w:r>
        <w:t>サービスの一部として、</w:t>
      </w:r>
      <w:r>
        <w:t xml:space="preserve">Team Foundation Server 2017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C94B2E" w:rsidRDefault="00626ECA">
      <w:pPr>
        <w:pStyle w:val="ProductList-Body"/>
      </w:pPr>
      <w:r>
        <w:t xml:space="preserve"> </w:t>
      </w:r>
    </w:p>
    <w:p w:rsidR="00C94B2E" w:rsidRDefault="00626ECA">
      <w:pPr>
        <w:pStyle w:val="ProductList-ClauseHeading"/>
        <w:outlineLvl w:val="4"/>
      </w:pPr>
      <w:r>
        <w:t xml:space="preserve">3.6 </w:t>
      </w:r>
      <w:r>
        <w:t>リリース管理</w:t>
      </w:r>
    </w:p>
    <w:p w:rsidR="00C94B2E" w:rsidRDefault="00626ECA">
      <w:pPr>
        <w:pStyle w:val="ProductList-Body"/>
        <w:rPr>
          <w:lang w:eastAsia="ja-JP"/>
        </w:rPr>
      </w:pPr>
      <w:r>
        <w:t xml:space="preserve">Visual Studio Team Foundation Server </w:t>
      </w:r>
      <w:r>
        <w:t>では、リリース管理機能を使用して一組の同時配置を行うことができます。</w:t>
      </w:r>
      <w:r>
        <w:rPr>
          <w:lang w:eastAsia="ja-JP"/>
        </w:rPr>
        <w:t>以下のそれぞれにおいて、ライセンスごとにさらに一組の同時配置が可能になります。</w:t>
      </w:r>
    </w:p>
    <w:p w:rsidR="00C94B2E" w:rsidRDefault="00626ECA" w:rsidP="00B978CF">
      <w:pPr>
        <w:pStyle w:val="ProductList-Bullet"/>
        <w:numPr>
          <w:ilvl w:val="0"/>
          <w:numId w:val="21"/>
        </w:numPr>
      </w:pPr>
      <w:r>
        <w:t>Visual Studio Enterprise 2015 with MSDN</w:t>
      </w:r>
    </w:p>
    <w:p w:rsidR="00C94B2E" w:rsidRDefault="00626ECA" w:rsidP="00B978CF">
      <w:pPr>
        <w:pStyle w:val="ProductList-Bullet"/>
        <w:numPr>
          <w:ilvl w:val="0"/>
          <w:numId w:val="21"/>
        </w:numPr>
      </w:pPr>
      <w:r>
        <w:t>Visual Studio Enterprise (</w:t>
      </w:r>
      <w:r>
        <w:t>月次または年次サブスクリプション</w:t>
      </w:r>
      <w:r>
        <w:t>)</w:t>
      </w:r>
    </w:p>
    <w:p w:rsidR="00C94B2E" w:rsidRDefault="00626ECA" w:rsidP="00B978CF">
      <w:pPr>
        <w:pStyle w:val="ProductList-Bullet"/>
        <w:numPr>
          <w:ilvl w:val="0"/>
          <w:numId w:val="21"/>
        </w:numPr>
      </w:pPr>
      <w:r>
        <w:t>Team Services Build and Deployment Private Pipeline (</w:t>
      </w:r>
      <w:r>
        <w:t>有料インスタンス</w:t>
      </w:r>
      <w:r>
        <w:t>)</w:t>
      </w:r>
    </w:p>
    <w:p w:rsidR="00C94B2E" w:rsidRDefault="00626ECA">
      <w:pPr>
        <w:pStyle w:val="ProductList-Body"/>
      </w:pPr>
      <w:r>
        <w:t xml:space="preserve"> </w:t>
      </w:r>
    </w:p>
    <w:p w:rsidR="00C94B2E" w:rsidRDefault="00626ECA">
      <w:pPr>
        <w:pStyle w:val="ProductList-ClauseHeading"/>
        <w:outlineLvl w:val="4"/>
      </w:pPr>
      <w:r>
        <w:t xml:space="preserve">3.7 </w:t>
      </w:r>
      <w:r>
        <w:t>追加ソフトウェア</w:t>
      </w:r>
    </w:p>
    <w:tbl>
      <w:tblPr>
        <w:tblStyle w:val="PURTable"/>
        <w:tblW w:w="0" w:type="dxa"/>
        <w:tblLook w:val="04A0" w:firstRow="1" w:lastRow="0" w:firstColumn="1" w:lastColumn="0" w:noHBand="0" w:noVBand="1"/>
      </w:tblPr>
      <w:tblGrid>
        <w:gridCol w:w="3628"/>
        <w:gridCol w:w="3628"/>
        <w:gridCol w:w="353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Visual Studio Team Foundation Server SharePoint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C94B2E">
            <w:pPr>
              <w:pStyle w:val="ProductList-TableBody"/>
            </w:pPr>
          </w:p>
        </w:tc>
      </w:tr>
    </w:tbl>
    <w:p w:rsidR="00C94B2E" w:rsidRDefault="00626ECA">
      <w:pPr>
        <w:pStyle w:val="ProductList-Offering1SubSection"/>
        <w:outlineLvl w:val="3"/>
        <w:rPr>
          <w:lang w:eastAsia="ja-JP"/>
        </w:rPr>
      </w:pPr>
      <w:bookmarkStart w:id="179" w:name="_Sec837"/>
      <w:r>
        <w:rPr>
          <w:lang w:eastAsia="ja-JP"/>
        </w:rPr>
        <w:t xml:space="preserve">4. </w:t>
      </w:r>
      <w:r>
        <w:rPr>
          <w:lang w:eastAsia="ja-JP"/>
        </w:rPr>
        <w:t>ソフトウェア</w:t>
      </w:r>
      <w:r>
        <w:rPr>
          <w:lang w:eastAsia="ja-JP"/>
        </w:rPr>
        <w:t xml:space="preserve"> </w:t>
      </w:r>
      <w:r>
        <w:rPr>
          <w:lang w:eastAsia="ja-JP"/>
        </w:rPr>
        <w:t>アシュアランス</w:t>
      </w:r>
      <w:bookmarkEnd w:id="179"/>
    </w:p>
    <w:tbl>
      <w:tblPr>
        <w:tblStyle w:val="PURTable"/>
        <w:tblW w:w="0" w:type="dxa"/>
        <w:tblLook w:val="04A0" w:firstRow="1" w:lastRow="0" w:firstColumn="1" w:lastColumn="0" w:noHBand="0" w:noVBand="1"/>
      </w:tblPr>
      <w:tblGrid>
        <w:gridCol w:w="3576"/>
        <w:gridCol w:w="3556"/>
        <w:gridCol w:w="3556"/>
        <w:gridCol w:w="102"/>
      </w:tblGrid>
      <w:tr w:rsidR="00C94B2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r w:rsidR="00C94B2E">
        <w:tc>
          <w:tcPr>
            <w:tcW w:w="12240" w:type="dxa"/>
            <w:gridSpan w:val="4"/>
            <w:tcBorders>
              <w:top w:val="none" w:sz="4" w:space="0" w:color="6E6E6E"/>
              <w:left w:val="none" w:sz="4" w:space="0" w:color="6E6E6E"/>
              <w:bottom w:val="none" w:sz="4" w:space="0" w:color="6E6E6E"/>
              <w:right w:val="none" w:sz="4" w:space="0" w:color="6E6E6E"/>
            </w:tcBorders>
          </w:tcPr>
          <w:p w:rsidR="00C94B2E" w:rsidRDefault="00626ECA">
            <w:pPr>
              <w:pStyle w:val="PURBreadcrumb"/>
            </w:pPr>
            <w:r>
              <w:t xml:space="preserve"> </w:t>
            </w:r>
          </w:p>
          <w:p w:rsidR="00C94B2E" w:rsidRDefault="00626ECA">
            <w:pPr>
              <w:pStyle w:val="PURBreadcrumb"/>
              <w:outlineLvl w:val="4"/>
            </w:pPr>
            <w:r>
              <w:t xml:space="preserve">4.1 Visual Studio Team Foundation Server 2015 with SQL Server 2014 Technology </w:t>
            </w:r>
            <w:r>
              <w:t>を保有するお客様のソフトウェア</w:t>
            </w:r>
            <w:r>
              <w:t xml:space="preserve"> </w:t>
            </w:r>
            <w:r>
              <w:t>アシュアランスの移行</w:t>
            </w:r>
          </w:p>
          <w:p w:rsidR="00C94B2E" w:rsidRDefault="00626ECA">
            <w:pPr>
              <w:pStyle w:val="ProductList-TableBody"/>
            </w:pPr>
            <w:r>
              <w:t>本セクション</w:t>
            </w:r>
            <w:r>
              <w:t xml:space="preserve"> 4.1 </w:t>
            </w:r>
            <w:r>
              <w:t>において、「適格ライセンス」とは、お客様が</w:t>
            </w:r>
            <w:r>
              <w:t xml:space="preserve"> 2016 </w:t>
            </w:r>
            <w:r>
              <w:t>年</w:t>
            </w:r>
            <w:r>
              <w:t xml:space="preserve"> 12 </w:t>
            </w:r>
            <w:r>
              <w:t>月</w:t>
            </w:r>
            <w:r>
              <w:t xml:space="preserve"> 1 </w:t>
            </w:r>
            <w:r>
              <w:t>日時点で取得している</w:t>
            </w:r>
            <w:r>
              <w:t xml:space="preserve"> SA </w:t>
            </w:r>
            <w:r>
              <w:t>付きの</w:t>
            </w:r>
            <w:r>
              <w:t xml:space="preserve"> Visual Studio Team Foundation Server 2015 with SQL Server 2014 Technology </w:t>
            </w:r>
            <w:r>
              <w:t>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、およびプログラムによる補正発注を通じて同一の契約に基づきそれ以降に取得する</w:t>
            </w:r>
            <w:r>
              <w:t xml:space="preserve"> SA </w:t>
            </w:r>
            <w:r>
              <w:t>付きのすべての</w:t>
            </w:r>
            <w:r>
              <w:t xml:space="preserve"> Visual Studio Team Foundation Server 2015 with SQL Server 2014 Technology </w:t>
            </w:r>
            <w:r>
              <w:t>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を意味します。各適格ライセンスにつき、お客様には、</w:t>
            </w:r>
            <w:r>
              <w:t xml:space="preserve">Visual Studio Team Foundation Server 2017 with SQL Server 2016 Technology </w:t>
            </w:r>
            <w:r>
              <w:t>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w:t>
            </w:r>
            <w:r>
              <w:t xml:space="preserve"> 1 </w:t>
            </w:r>
            <w:r>
              <w:t>ライセンス付与されます。このライセンスは適格ライセンスに優先し、それに代わるものです。</w:t>
            </w:r>
          </w:p>
          <w:p w:rsidR="00C94B2E" w:rsidRDefault="00626ECA">
            <w:pPr>
              <w:pStyle w:val="ProductList-TableBody"/>
            </w:pPr>
            <w:r>
              <w:t xml:space="preserve"> </w:t>
            </w:r>
          </w:p>
          <w:p w:rsidR="00C94B2E" w:rsidRDefault="00626ECA">
            <w:pPr>
              <w:pStyle w:val="ProductList-ClauseHeading"/>
              <w:outlineLvl w:val="4"/>
            </w:pPr>
            <w:r>
              <w:t xml:space="preserve">4.2 Visual Studio Team Foundation Server 2015 CAL </w:t>
            </w:r>
            <w:r>
              <w:t>を保有するお客様のソフトウェア</w:t>
            </w:r>
            <w:r>
              <w:t xml:space="preserve"> </w:t>
            </w:r>
            <w:r>
              <w:t>アシュアランスの移行</w:t>
            </w:r>
          </w:p>
          <w:p w:rsidR="00C94B2E" w:rsidRDefault="00626ECA">
            <w:pPr>
              <w:pStyle w:val="ProductList-TableBody"/>
            </w:pPr>
            <w:r>
              <w:t>本セクション</w:t>
            </w:r>
            <w:r>
              <w:t xml:space="preserve"> 4.2 </w:t>
            </w:r>
            <w:r>
              <w:t>において、「適格ライセンス」とは、お客様が</w:t>
            </w:r>
            <w:r>
              <w:t xml:space="preserve"> 2016 </w:t>
            </w:r>
            <w:r>
              <w:t>年</w:t>
            </w:r>
            <w:r>
              <w:t xml:space="preserve"> 12 </w:t>
            </w:r>
            <w:r>
              <w:t>月</w:t>
            </w:r>
            <w:r>
              <w:t xml:space="preserve"> 1 </w:t>
            </w:r>
            <w:r>
              <w:t>日時点で取得している</w:t>
            </w:r>
            <w:r>
              <w:t xml:space="preserve"> SA </w:t>
            </w:r>
            <w:r>
              <w:t>付きの</w:t>
            </w:r>
            <w:r>
              <w:t xml:space="preserve"> Visual Studio Team Foundation Server 2015 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、およびプログラムによる補正発注を通じて同一の契約に基づきそれ以降に取得する</w:t>
            </w:r>
            <w:r>
              <w:t xml:space="preserve"> SA </w:t>
            </w:r>
            <w:r>
              <w:t>付きのすべての</w:t>
            </w:r>
            <w:r>
              <w:t xml:space="preserve"> Visual Studio Team Foundation Server 2015 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を意味します。各適格ライセンスにつき、お客様には、</w:t>
            </w:r>
            <w:r>
              <w:t xml:space="preserve">Visual Studio Team Foundation Server 2017 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w:t>
            </w:r>
            <w:r>
              <w:t xml:space="preserve"> 1 </w:t>
            </w:r>
            <w:r>
              <w:t>ライセンス付与されます。このライセンスは適格ライセンスに優先し、それに代わるものです。</w:t>
            </w:r>
          </w:p>
          <w:p w:rsidR="00C94B2E" w:rsidRDefault="00626ECA">
            <w:pPr>
              <w:pStyle w:val="ProductList-TableBody"/>
            </w:pPr>
            <w:r>
              <w:t xml:space="preserve"> </w:t>
            </w:r>
          </w:p>
          <w:p w:rsidR="00C94B2E" w:rsidRDefault="00C94B2E">
            <w:pPr>
              <w:pStyle w:val="PURBreadcrumb"/>
            </w:pPr>
          </w:p>
          <w:tbl>
            <w:tblPr>
              <w:tblStyle w:val="PURTable"/>
              <w:tblW w:w="0" w:type="dxa"/>
              <w:tblLook w:val="04A0" w:firstRow="1" w:lastRow="0" w:firstColumn="1" w:lastColumn="0" w:noHBand="0" w:noVBand="1"/>
            </w:tblPr>
            <w:tblGrid>
              <w:gridCol w:w="10674"/>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TableBody"/>
            </w:pPr>
          </w:p>
        </w:tc>
      </w:tr>
    </w:tbl>
    <w:p w:rsidR="00C94B2E" w:rsidRDefault="00626ECA">
      <w:pPr>
        <w:pStyle w:val="ProductList-Body"/>
        <w:rPr>
          <w:lang w:eastAsia="ja-JP"/>
        </w:rPr>
      </w:pPr>
      <w:r>
        <w:rPr>
          <w:lang w:eastAsia="ja-JP"/>
        </w:rPr>
        <w:t xml:space="preserve"> </w:t>
      </w:r>
    </w:p>
    <w:p w:rsidR="00C94B2E" w:rsidRDefault="00626ECA">
      <w:pPr>
        <w:pStyle w:val="ProductList-OfferingGroupHeading"/>
        <w:outlineLvl w:val="1"/>
        <w:rPr>
          <w:lang w:eastAsia="ja-JP"/>
        </w:rPr>
      </w:pPr>
      <w:bookmarkStart w:id="180" w:name="_Sec618"/>
      <w:r>
        <w:rPr>
          <w:lang w:eastAsia="ja-JP"/>
        </w:rPr>
        <w:lastRenderedPageBreak/>
        <w:t>Windows</w:t>
      </w:r>
      <w:bookmarkEnd w:id="180"/>
      <w:r>
        <w:fldChar w:fldCharType="begin"/>
      </w:r>
      <w:r>
        <w:rPr>
          <w:lang w:eastAsia="ja-JP"/>
        </w:rPr>
        <w:instrText xml:space="preserve"> TC "</w:instrText>
      </w:r>
      <w:bookmarkStart w:id="181" w:name="_Toc468145085"/>
      <w:r>
        <w:rPr>
          <w:lang w:eastAsia="ja-JP"/>
        </w:rPr>
        <w:instrText>Windows</w:instrText>
      </w:r>
      <w:bookmarkEnd w:id="181"/>
      <w:r>
        <w:rPr>
          <w:lang w:eastAsia="ja-JP"/>
        </w:rPr>
        <w:instrText>" \l 2</w:instrText>
      </w:r>
      <w:r>
        <w:fldChar w:fldCharType="end"/>
      </w:r>
    </w:p>
    <w:p w:rsidR="00C94B2E" w:rsidRDefault="00626ECA">
      <w:pPr>
        <w:pStyle w:val="ProductList-Offering2HeadingNoBorder"/>
        <w:outlineLvl w:val="2"/>
        <w:rPr>
          <w:lang w:eastAsia="ja-JP"/>
        </w:rPr>
      </w:pPr>
      <w:bookmarkStart w:id="182"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2"/>
      <w:r>
        <w:fldChar w:fldCharType="begin"/>
      </w:r>
      <w:r>
        <w:rPr>
          <w:lang w:eastAsia="ja-JP"/>
        </w:rPr>
        <w:instrText xml:space="preserve"> TC "</w:instrText>
      </w:r>
      <w:bookmarkStart w:id="183" w:name="_Toc468145086"/>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3"/>
      <w:r>
        <w:rPr>
          <w:lang w:eastAsia="ja-JP"/>
        </w:rPr>
        <w:instrText>" \l 3</w:instrText>
      </w:r>
      <w:r>
        <w:fldChar w:fldCharType="end"/>
      </w:r>
    </w:p>
    <w:p w:rsidR="00C94B2E" w:rsidRDefault="00626ECA">
      <w:pPr>
        <w:pStyle w:val="ProductList-Offering1SubSection"/>
        <w:outlineLvl w:val="3"/>
      </w:pPr>
      <w:bookmarkStart w:id="184" w:name="_Sec700"/>
      <w:r>
        <w:t xml:space="preserve">1. </w:t>
      </w:r>
      <w:r>
        <w:t>利用可能なプログラム</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Enterprise E5 Per User From SA</w:t>
            </w:r>
            <w:r>
              <w:fldChar w:fldCharType="begin"/>
            </w:r>
            <w:r>
              <w:instrText xml:space="preserve"> XE "Windows 10 Enterprise E5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r w:rsidR="00C94B2E">
        <w:tc>
          <w:tcPr>
            <w:tcW w:w="4160" w:type="dxa"/>
            <w:tcBorders>
              <w:top w:val="dashed" w:sz="4" w:space="0" w:color="BFBFBF"/>
              <w:left w:val="single" w:sz="9" w:space="0" w:color="FFFFFF"/>
              <w:bottom w:val="none" w:sz="4" w:space="0" w:color="BFBFBF"/>
              <w:right w:val="single" w:sz="9" w:space="0" w:color="FFFFFF"/>
            </w:tcBorders>
          </w:tcPr>
          <w:p w:rsidR="00C94B2E" w:rsidRDefault="00626EC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94B2E" w:rsidRDefault="00626EC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94B2E" w:rsidRDefault="00626ECA">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185" w:name="_Sec755"/>
      <w:r>
        <w:t xml:space="preserve">2. </w:t>
      </w:r>
      <w:r>
        <w:t>製品使用条件</w:t>
      </w:r>
      <w:bookmarkEnd w:id="185"/>
    </w:p>
    <w:tbl>
      <w:tblPr>
        <w:tblStyle w:val="PURTable"/>
        <w:tblW w:w="0" w:type="dxa"/>
        <w:tblLook w:val="04A0" w:firstRow="1" w:lastRow="0" w:firstColumn="1" w:lastColumn="0" w:noHBand="0" w:noVBand="1"/>
      </w:tblPr>
      <w:tblGrid>
        <w:gridCol w:w="3601"/>
        <w:gridCol w:w="3593"/>
        <w:gridCol w:w="359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w:t>
            </w:r>
            <w:r>
              <w:fldChar w:fldCharType="begin"/>
            </w:r>
            <w:r>
              <w:instrText xml:space="preserve"> XE "Windows 10 Enterprise LTSB"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C94B2E" w:rsidRDefault="00626ECA">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C94B2E" w:rsidRDefault="00626ECA">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 xml:space="preserve">Academic </w:t>
            </w:r>
            <w:r>
              <w:rPr>
                <w:color w:val="FFFFFF"/>
              </w:rPr>
              <w:t>と</w:t>
            </w:r>
            <w:r>
              <w:rPr>
                <w:color w:val="FFFFFF"/>
              </w:rPr>
              <w:t xml:space="preserve"> Charity</w:t>
            </w:r>
          </w:p>
        </w:tc>
      </w:tr>
      <w:tr w:rsidR="00C94B2E">
        <w:tc>
          <w:tcPr>
            <w:tcW w:w="4040" w:type="dxa"/>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Enterprise (N</w:t>
            </w:r>
            <w:r>
              <w:t>、</w:t>
            </w:r>
            <w:r>
              <w:t>KN)</w:t>
            </w:r>
            <w:r>
              <w:rPr>
                <w:i/>
                <w:vertAlign w:val="superscript"/>
              </w:rPr>
              <w:t>4</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rPr>
                <w:b/>
              </w:rPr>
              <w:t xml:space="preserve">  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lastRenderedPageBreak/>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C94B2E" w:rsidRDefault="00626ECA">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bl>
    <w:p w:rsidR="00C94B2E" w:rsidRDefault="00626ECA">
      <w:pPr>
        <w:pStyle w:val="ProductList-BodyIndented"/>
        <w:rPr>
          <w:lang w:eastAsia="ja-JP"/>
        </w:rPr>
      </w:pPr>
      <w:r>
        <w:rPr>
          <w:i/>
          <w:vertAlign w:val="superscript"/>
          <w:lang w:eastAsia="ja-JP"/>
        </w:rPr>
        <w:t>1</w:t>
      </w:r>
      <w:r>
        <w:rPr>
          <w:i/>
          <w:lang w:eastAsia="ja-JP"/>
        </w:rPr>
        <w:t>合併または買収により取得した対象デバイスにも適用されます。</w:t>
      </w:r>
    </w:p>
    <w:p w:rsidR="00C94B2E" w:rsidRDefault="00626ECA">
      <w:pPr>
        <w:pStyle w:val="ProductList-BodyIndented"/>
        <w:rPr>
          <w:lang w:eastAsia="ja-JP"/>
        </w:rPr>
      </w:pPr>
      <w:r>
        <w:rPr>
          <w:i/>
          <w:vertAlign w:val="superscript"/>
          <w:lang w:eastAsia="ja-JP"/>
        </w:rPr>
        <w:t>2</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C94B2E" w:rsidRDefault="00626ECA">
      <w:pPr>
        <w:pStyle w:val="ProductList-BodyIndented"/>
        <w:rPr>
          <w:lang w:eastAsia="ja-JP"/>
        </w:rPr>
      </w:pPr>
      <w:r>
        <w:rPr>
          <w:i/>
          <w:vertAlign w:val="superscript"/>
          <w:lang w:eastAsia="ja-JP"/>
        </w:rPr>
        <w:t>3</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C94B2E" w:rsidRDefault="00626ECA">
      <w:pPr>
        <w:pStyle w:val="ProductList-BodyIndented"/>
        <w:rPr>
          <w:lang w:eastAsia="ja-JP"/>
        </w:rPr>
      </w:pPr>
      <w:r>
        <w:rPr>
          <w:i/>
          <w:vertAlign w:val="superscript"/>
          <w:lang w:eastAsia="ja-JP"/>
        </w:rPr>
        <w:t>4</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C94B2E" w:rsidRDefault="00626ECA">
      <w:pPr>
        <w:pStyle w:val="ProductList-BodyIndented"/>
        <w:rPr>
          <w:lang w:eastAsia="ja-JP"/>
        </w:rPr>
      </w:pPr>
      <w:r>
        <w:rPr>
          <w:i/>
          <w:vertAlign w:val="superscript"/>
          <w:lang w:eastAsia="ja-JP"/>
        </w:rPr>
        <w:t>5</w:t>
      </w:r>
      <w:r>
        <w:rPr>
          <w:i/>
          <w:lang w:eastAsia="ja-JP"/>
        </w:rPr>
        <w:t>使用制限については以下の</w:t>
      </w:r>
      <w:r>
        <w:rPr>
          <w:i/>
          <w:lang w:eastAsia="ja-JP"/>
        </w:rPr>
        <w:t xml:space="preserve"> 2.1.2.1 </w:t>
      </w:r>
      <w:r>
        <w:rPr>
          <w:i/>
          <w:lang w:eastAsia="ja-JP"/>
        </w:rPr>
        <w:t>を参照してください。</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C94B2E" w:rsidRDefault="00626ECA">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C94B2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 xml:space="preserve">Academic </w:t>
            </w:r>
            <w:r>
              <w:rPr>
                <w:color w:val="FFFFFF"/>
              </w:rPr>
              <w:t>と</w:t>
            </w:r>
            <w:r>
              <w:rPr>
                <w:color w:val="FFFFFF"/>
              </w:rPr>
              <w:t xml:space="preserve"> Charity</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6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bl>
    <w:p w:rsidR="00C94B2E" w:rsidRDefault="00626ECA">
      <w:pPr>
        <w:pStyle w:val="ProductList-BodyIndented"/>
        <w:rPr>
          <w:lang w:eastAsia="ja-JP"/>
        </w:rPr>
      </w:pPr>
      <w:r>
        <w:rPr>
          <w:i/>
          <w:vertAlign w:val="superscript"/>
          <w:lang w:eastAsia="ja-JP"/>
        </w:rPr>
        <w:t>1</w:t>
      </w:r>
      <w:r>
        <w:rPr>
          <w:i/>
          <w:lang w:eastAsia="ja-JP"/>
        </w:rPr>
        <w:t>合併または買収により取得した対象デバイスにも適用されます。</w:t>
      </w:r>
    </w:p>
    <w:p w:rsidR="00C94B2E" w:rsidRDefault="00626ECA">
      <w:pPr>
        <w:pStyle w:val="ProductList-BodyIndented"/>
      </w:pPr>
      <w:r>
        <w:rPr>
          <w:i/>
          <w:vertAlign w:val="superscript"/>
        </w:rPr>
        <w:t>2</w:t>
      </w:r>
      <w:r>
        <w:rPr>
          <w:i/>
        </w:rPr>
        <w:t>Academic</w:t>
      </w:r>
      <w:r>
        <w:rPr>
          <w:i/>
        </w:rPr>
        <w:t>、</w:t>
      </w:r>
      <w:r>
        <w:rPr>
          <w:i/>
        </w:rPr>
        <w:t>Charity</w:t>
      </w:r>
      <w:r>
        <w:rPr>
          <w:i/>
        </w:rPr>
        <w:t>、</w:t>
      </w:r>
      <w:r>
        <w:rPr>
          <w:i/>
        </w:rPr>
        <w:t xml:space="preserve">OV-CW </w:t>
      </w:r>
      <w:r>
        <w:rPr>
          <w:i/>
        </w:rPr>
        <w:t>には適用されません。</w:t>
      </w:r>
    </w:p>
    <w:p w:rsidR="00C94B2E" w:rsidRDefault="00626ECA">
      <w:pPr>
        <w:pStyle w:val="ProductList-BodyIndented"/>
      </w:pPr>
      <w:r>
        <w:rPr>
          <w:i/>
          <w:vertAlign w:val="superscript"/>
        </w:rPr>
        <w:t>3</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C94B2E" w:rsidRDefault="00626ECA">
      <w:pPr>
        <w:pStyle w:val="ProductList-BodyIndented"/>
      </w:pPr>
      <w:r>
        <w:t xml:space="preserve"> </w:t>
      </w:r>
    </w:p>
    <w:p w:rsidR="00C94B2E" w:rsidRDefault="00626ECA">
      <w:pPr>
        <w:pStyle w:val="ProductList-BodyIndented"/>
        <w:rPr>
          <w:lang w:eastAsia="ja-JP"/>
        </w:rPr>
      </w:pPr>
      <w:r>
        <w:rPr>
          <w:b/>
          <w:lang w:eastAsia="ja-JP"/>
        </w:rPr>
        <w:t xml:space="preserve">2.1.2.1 </w:t>
      </w:r>
      <w:r>
        <w:rPr>
          <w:b/>
          <w:lang w:eastAsia="ja-JP"/>
        </w:rPr>
        <w:t>条件付き対象オペレーティング</w:t>
      </w:r>
      <w:r>
        <w:rPr>
          <w:b/>
          <w:lang w:eastAsia="ja-JP"/>
        </w:rPr>
        <w:t xml:space="preserve"> </w:t>
      </w:r>
      <w:r>
        <w:rPr>
          <w:b/>
          <w:lang w:eastAsia="ja-JP"/>
        </w:rPr>
        <w:t>システムの使用制限</w:t>
      </w:r>
    </w:p>
    <w:p w:rsidR="00C94B2E" w:rsidRDefault="00626ECA">
      <w:pPr>
        <w:pStyle w:val="ProductList-BodyIndented"/>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C94B2E" w:rsidRDefault="00626ECA" w:rsidP="00B978CF">
      <w:pPr>
        <w:pStyle w:val="ProductList-Bullet"/>
        <w:numPr>
          <w:ilvl w:val="1"/>
          <w:numId w:val="22"/>
        </w:numPr>
        <w:rPr>
          <w:lang w:eastAsia="ja-JP"/>
        </w:rPr>
      </w:pPr>
      <w:r>
        <w:rPr>
          <w:lang w:eastAsia="ja-JP"/>
        </w:rPr>
        <w:lastRenderedPageBreak/>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C94B2E" w:rsidRDefault="00626ECA" w:rsidP="00B978CF">
      <w:pPr>
        <w:pStyle w:val="ProductList-Bullet"/>
        <w:numPr>
          <w:ilvl w:val="1"/>
          <w:numId w:val="22"/>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ユーティリティ、リソース管理、またはウイルス対策もしくは同様の保護機能を提供する場合に限ります。お客様の産業システムがデスクトップ機能を実行する場合、お客様は、かかるデスクトップ機能が、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C94B2E" w:rsidRDefault="00626ECA" w:rsidP="00B978CF">
      <w:pPr>
        <w:pStyle w:val="ProductList-Bullet"/>
        <w:numPr>
          <w:ilvl w:val="1"/>
          <w:numId w:val="22"/>
        </w:numPr>
        <w:rPr>
          <w:lang w:eastAsia="ja-JP"/>
        </w:rPr>
      </w:pPr>
      <w:r>
        <w:rPr>
          <w:lang w:eastAsia="ja-JP"/>
        </w:rPr>
        <w:t>以下の表で「</w:t>
      </w:r>
      <w:r>
        <w:rPr>
          <w:lang w:eastAsia="ja-JP"/>
        </w:rPr>
        <w:t>Point of Sale</w:t>
      </w:r>
      <w:r>
        <w:rPr>
          <w:lang w:eastAsia="ja-JP"/>
        </w:rPr>
        <w:t>」、「</w:t>
      </w:r>
      <w:r>
        <w:rPr>
          <w:lang w:eastAsia="ja-JP"/>
        </w:rPr>
        <w:t>POS</w:t>
      </w:r>
      <w:r>
        <w:rPr>
          <w:lang w:eastAsia="ja-JP"/>
        </w:rPr>
        <w:t>」または「</w:t>
      </w:r>
      <w:r>
        <w:rPr>
          <w:lang w:eastAsia="ja-JP"/>
        </w:rPr>
        <w:t>Retail</w:t>
      </w:r>
      <w:r>
        <w:rPr>
          <w:lang w:eastAsia="ja-JP"/>
        </w:rPr>
        <w:t>」と指定されている</w:t>
      </w:r>
      <w:r>
        <w:rPr>
          <w:lang w:eastAsia="ja-JP"/>
        </w:rPr>
        <w:t xml:space="preserve"> Windows Embedded </w:t>
      </w:r>
      <w:r>
        <w:rPr>
          <w:lang w:eastAsia="ja-JP"/>
        </w:rPr>
        <w:t>ソフトウェアのバージョンからアップグレードする場合、お客様は、アップグレード</w:t>
      </w:r>
      <w:r>
        <w:rPr>
          <w:lang w:eastAsia="ja-JP"/>
        </w:rPr>
        <w:t xml:space="preserve"> </w:t>
      </w:r>
      <w:r>
        <w:rPr>
          <w:lang w:eastAsia="ja-JP"/>
        </w:rPr>
        <w:t>ソフトウェアを</w:t>
      </w:r>
      <w:r>
        <w:rPr>
          <w:lang w:eastAsia="ja-JP"/>
        </w:rPr>
        <w:t xml:space="preserve"> POS </w:t>
      </w:r>
      <w:r>
        <w:rPr>
          <w:lang w:eastAsia="ja-JP"/>
        </w:rPr>
        <w:t>アプリケーションと共に使用しなければならず、また、</w:t>
      </w:r>
      <w:r>
        <w:rPr>
          <w:lang w:eastAsia="ja-JP"/>
        </w:rPr>
        <w:t xml:space="preserve">POS </w:t>
      </w:r>
      <w:r>
        <w:rPr>
          <w:lang w:eastAsia="ja-JP"/>
        </w:rPr>
        <w:t>アプリケーションが各エンド</w:t>
      </w:r>
      <w:r>
        <w:rPr>
          <w:lang w:eastAsia="ja-JP"/>
        </w:rPr>
        <w:t xml:space="preserve"> </w:t>
      </w:r>
      <w:r>
        <w:rPr>
          <w:lang w:eastAsia="ja-JP"/>
        </w:rPr>
        <w:t>ユーザーによる本ソフトウェアの主たる用途でなければなりません。</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b/>
          <w:lang w:eastAsia="ja-JP"/>
        </w:rPr>
        <w:t xml:space="preserve">2.1.2.2 </w:t>
      </w:r>
      <w:r>
        <w:rPr>
          <w:b/>
          <w:lang w:eastAsia="ja-JP"/>
        </w:rPr>
        <w:t>条件付き対象オペレーティング</w:t>
      </w:r>
      <w:r>
        <w:rPr>
          <w:b/>
          <w:lang w:eastAsia="ja-JP"/>
        </w:rPr>
        <w:t xml:space="preserve"> </w:t>
      </w:r>
      <w:r>
        <w:rPr>
          <w:b/>
          <w:lang w:eastAsia="ja-JP"/>
        </w:rPr>
        <w:t>システムのソフトウェア</w:t>
      </w:r>
      <w:r>
        <w:rPr>
          <w:b/>
          <w:lang w:eastAsia="ja-JP"/>
        </w:rPr>
        <w:t xml:space="preserve"> </w:t>
      </w:r>
      <w:r>
        <w:rPr>
          <w:b/>
          <w:lang w:eastAsia="ja-JP"/>
        </w:rPr>
        <w:t>アシュアランスの購入制限</w:t>
      </w:r>
    </w:p>
    <w:p w:rsidR="00C94B2E" w:rsidRDefault="00626ECA">
      <w:pPr>
        <w:pStyle w:val="ProductList-BodyIndented"/>
        <w:rPr>
          <w:lang w:eastAsia="ja-JP"/>
        </w:rPr>
      </w:pPr>
      <w:r>
        <w:rPr>
          <w:lang w:eastAsia="ja-JP"/>
        </w:rPr>
        <w:t>セクション</w:t>
      </w:r>
      <w:r>
        <w:rPr>
          <w:lang w:eastAsia="ja-JP"/>
        </w:rPr>
        <w:t xml:space="preserve"> 4.1 </w:t>
      </w:r>
      <w:r>
        <w:rPr>
          <w:lang w:eastAsia="ja-JP"/>
        </w:rPr>
        <w:t>の規定にかかわらず、条件付き対象オペレーティング</w:t>
      </w:r>
      <w:r>
        <w:rPr>
          <w:lang w:eastAsia="ja-JP"/>
        </w:rPr>
        <w:t xml:space="preserve"> </w:t>
      </w:r>
      <w:r>
        <w:rPr>
          <w:lang w:eastAsia="ja-JP"/>
        </w:rPr>
        <w:t>システムのライセンスを取得したデバイスについて</w:t>
      </w:r>
      <w:r>
        <w:rPr>
          <w:lang w:eastAsia="ja-JP"/>
        </w:rPr>
        <w:t xml:space="preserve"> SA </w:t>
      </w:r>
      <w:r>
        <w:rPr>
          <w:lang w:eastAsia="ja-JP"/>
        </w:rPr>
        <w:t>を購入することはできません。この制限は、</w:t>
      </w:r>
      <w:r>
        <w:rPr>
          <w:lang w:eastAsia="ja-JP"/>
        </w:rPr>
        <w:t xml:space="preserve">Windows 10 IoT for Retail </w:t>
      </w:r>
      <w:r>
        <w:rPr>
          <w:lang w:eastAsia="ja-JP"/>
        </w:rPr>
        <w:t>または</w:t>
      </w:r>
      <w:r>
        <w:rPr>
          <w:lang w:eastAsia="ja-JP"/>
        </w:rPr>
        <w:t xml:space="preserve"> Thin Client </w:t>
      </w:r>
      <w:r>
        <w:rPr>
          <w:lang w:eastAsia="ja-JP"/>
        </w:rPr>
        <w:t>のライセンスを取得したデバイスには適用されません。</w:t>
      </w:r>
    </w:p>
    <w:p w:rsidR="00C94B2E" w:rsidRDefault="00C94B2E">
      <w:pPr>
        <w:pStyle w:val="ProductList-SubClauseHeading"/>
        <w:outlineLvl w:val="5"/>
        <w:rPr>
          <w:lang w:eastAsia="ja-JP"/>
        </w:rPr>
      </w:pPr>
    </w:p>
    <w:p w:rsidR="00C94B2E" w:rsidRDefault="00626ECA">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C94B2E" w:rsidRDefault="00626ECA" w:rsidP="00B978CF">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C94B2E" w:rsidRDefault="00626ECA" w:rsidP="00B978CF">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C94B2E" w:rsidRDefault="00626ECA" w:rsidP="00B978CF">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C94B2E" w:rsidRDefault="00626ECA" w:rsidP="00B978CF">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C94B2E" w:rsidRDefault="00626ECA">
      <w:pPr>
        <w:pStyle w:val="ProductList-BodyIndented"/>
      </w:pPr>
      <w:r>
        <w:t xml:space="preserve"> </w:t>
      </w:r>
    </w:p>
    <w:p w:rsidR="00C94B2E" w:rsidRDefault="00626ECA">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C94B2E" w:rsidRDefault="00626ECA">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2.3 Windows 10 </w:t>
      </w:r>
      <w:r>
        <w:rPr>
          <w:lang w:eastAsia="ja-JP"/>
        </w:rPr>
        <w:t>での再イメージング</w:t>
      </w:r>
    </w:p>
    <w:p w:rsidR="00C94B2E" w:rsidRDefault="00626ECA">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C94B2E" w:rsidRDefault="00626ECA">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C94B2E" w:rsidRDefault="00626ECA">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5">
        <w:r>
          <w:rPr>
            <w:color w:val="00467F"/>
            <w:u w:val="single"/>
            <w:lang w:eastAsia="ja-JP"/>
          </w:rPr>
          <w:t>http://go.microsoft.com/?linkid=9839207</w:t>
        </w:r>
      </w:hyperlink>
      <w:r>
        <w:rPr>
          <w:lang w:eastAsia="ja-JP"/>
        </w:rPr>
        <w:t xml:space="preserve">) </w:t>
      </w:r>
      <w:r>
        <w:rPr>
          <w:lang w:eastAsia="ja-JP"/>
        </w:rPr>
        <w:t>を参照してください。</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C94B2E" w:rsidRDefault="00626ECA">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を参照してください。</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2.4.3 Windows 8/8.1 Pro KN </w:t>
      </w:r>
      <w:r>
        <w:t>および</w:t>
      </w:r>
      <w:r>
        <w:t xml:space="preserve"> Windows 10 Pro KN</w:t>
      </w:r>
    </w:p>
    <w:p w:rsidR="00C94B2E" w:rsidRDefault="00626ECA">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lastRenderedPageBreak/>
        <w:t xml:space="preserve">2.4.4 Windows 8/8.1 Pro N </w:t>
      </w:r>
      <w:r>
        <w:t>および</w:t>
      </w:r>
      <w:r>
        <w:t xml:space="preserve"> Windows 10 Pro N (Windows Media Player </w:t>
      </w:r>
      <w:r>
        <w:t>未バンドル</w:t>
      </w:r>
      <w:r>
        <w:t>)</w:t>
      </w:r>
    </w:p>
    <w:p w:rsidR="00C94B2E" w:rsidRDefault="00626ECA">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C94B2E" w:rsidRDefault="00626ECA">
      <w:pPr>
        <w:pStyle w:val="ProductList-BodyIndented"/>
      </w:pPr>
      <w:r>
        <w:t xml:space="preserve"> </w:t>
      </w:r>
    </w:p>
    <w:p w:rsidR="00C94B2E" w:rsidRDefault="00626ECA">
      <w:pPr>
        <w:pStyle w:val="ProductList-ClauseHeading"/>
        <w:outlineLvl w:val="4"/>
      </w:pPr>
      <w:r>
        <w:t>2.5 Windows Embedded 8 Standard Enterprise Kit</w:t>
      </w:r>
    </w:p>
    <w:p w:rsidR="00C94B2E" w:rsidRDefault="00626ECA">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2.6 </w:t>
      </w:r>
      <w:r>
        <w:rPr>
          <w:lang w:eastAsia="ja-JP"/>
        </w:rPr>
        <w:t>インストールおよび使用権</w:t>
      </w:r>
    </w:p>
    <w:p w:rsidR="00C94B2E" w:rsidRDefault="00626ECA">
      <w:pPr>
        <w:pStyle w:val="ProductList-Body"/>
        <w:rPr>
          <w:lang w:eastAsia="ja-JP"/>
        </w:rPr>
      </w:pPr>
      <w:r>
        <w:rPr>
          <w:lang w:eastAsia="ja-JP"/>
        </w:rPr>
        <w:t>マイクロソフト</w:t>
      </w:r>
      <w:r>
        <w:rPr>
          <w:lang w:eastAsia="ja-JP"/>
        </w:rPr>
        <w:t xml:space="preserve"> </w:t>
      </w:r>
      <w:r>
        <w:rPr>
          <w:lang w:eastAsia="ja-JP"/>
        </w:rPr>
        <w:t>クラウド契約に基づいてライセンスを取得したお客様については、以下のとおりとします。</w:t>
      </w:r>
    </w:p>
    <w:p w:rsidR="00C94B2E" w:rsidRDefault="00626ECA" w:rsidP="00B978CF">
      <w:pPr>
        <w:pStyle w:val="ProductList-Bullet"/>
        <w:numPr>
          <w:ilvl w:val="0"/>
          <w:numId w:val="24"/>
        </w:numPr>
        <w:rPr>
          <w:lang w:eastAsia="ja-JP"/>
        </w:rPr>
      </w:pPr>
      <w:r>
        <w:rPr>
          <w:lang w:eastAsia="ja-JP"/>
        </w:rPr>
        <w:t>ユーザー</w:t>
      </w:r>
      <w:r>
        <w:rPr>
          <w:lang w:eastAsia="ja-JP"/>
        </w:rPr>
        <w:t xml:space="preserve"> SL </w:t>
      </w:r>
      <w:r>
        <w:rPr>
          <w:lang w:eastAsia="ja-JP"/>
        </w:rPr>
        <w:t>を割り当てられた各ユーザーは、最大</w:t>
      </w:r>
      <w:r>
        <w:rPr>
          <w:lang w:eastAsia="ja-JP"/>
        </w:rPr>
        <w:t xml:space="preserve"> 5 </w:t>
      </w:r>
      <w:r>
        <w:rPr>
          <w:lang w:eastAsia="ja-JP"/>
        </w:rPr>
        <w:t>台の同時実行デバイスでソフトウェアをアクティベーションし、</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でソフトウェアの</w:t>
      </w:r>
      <w:r>
        <w:rPr>
          <w:lang w:eastAsia="ja-JP"/>
        </w:rPr>
        <w:t xml:space="preserve"> 1 </w:t>
      </w:r>
      <w:r>
        <w:rPr>
          <w:lang w:eastAsia="ja-JP"/>
        </w:rPr>
        <w:t>つのインスタンスを実行することができます。</w:t>
      </w:r>
    </w:p>
    <w:p w:rsidR="00C94B2E" w:rsidRDefault="00626ECA" w:rsidP="00B978CF">
      <w:pPr>
        <w:pStyle w:val="ProductList-Bullet"/>
        <w:numPr>
          <w:ilvl w:val="0"/>
          <w:numId w:val="24"/>
        </w:numPr>
        <w:rPr>
          <w:lang w:eastAsia="ja-JP"/>
        </w:rPr>
      </w:pPr>
      <w:r>
        <w:rPr>
          <w:lang w:eastAsia="ja-JP"/>
        </w:rPr>
        <w:t>以下のセクション</w:t>
      </w:r>
      <w:r>
        <w:rPr>
          <w:lang w:eastAsia="ja-JP"/>
        </w:rPr>
        <w:t xml:space="preserve"> 4 </w:t>
      </w:r>
      <w:r>
        <w:rPr>
          <w:lang w:eastAsia="ja-JP"/>
        </w:rPr>
        <w:t>は適用されません。</w:t>
      </w:r>
    </w:p>
    <w:p w:rsidR="00C94B2E" w:rsidRDefault="00626ECA">
      <w:pPr>
        <w:pStyle w:val="ProductList-Offering1SubSection"/>
        <w:outlineLvl w:val="3"/>
      </w:pPr>
      <w:bookmarkStart w:id="186" w:name="_Sec813"/>
      <w:r>
        <w:t xml:space="preserve">3. </w:t>
      </w:r>
      <w:r>
        <w:t>使用権</w:t>
      </w:r>
      <w:bookmarkEnd w:id="186"/>
    </w:p>
    <w:tbl>
      <w:tblPr>
        <w:tblStyle w:val="PURTable"/>
        <w:tblW w:w="0" w:type="dxa"/>
        <w:tblLook w:val="04A0" w:firstRow="1" w:lastRow="0" w:firstColumn="1" w:lastColumn="0" w:noHBand="0" w:noVBand="1"/>
      </w:tblPr>
      <w:tblGrid>
        <w:gridCol w:w="3640"/>
        <w:gridCol w:w="3602"/>
        <w:gridCol w:w="354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67">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追加ソフトウェア</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 xml:space="preserve">3.1 </w:t>
      </w:r>
      <w:r>
        <w:t>ライセンスの割り当て</w:t>
      </w:r>
    </w:p>
    <w:p w:rsidR="00C94B2E" w:rsidRDefault="00626ECA">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3.2 Windows </w:t>
      </w:r>
      <w:r>
        <w:rPr>
          <w:lang w:eastAsia="ja-JP"/>
        </w:rPr>
        <w:t>アプリ</w:t>
      </w:r>
    </w:p>
    <w:p w:rsidR="00C94B2E" w:rsidRDefault="00626ECA">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68">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69">
        <w:r>
          <w:rPr>
            <w:color w:val="00467F"/>
            <w:u w:val="single"/>
            <w:lang w:eastAsia="ja-JP"/>
          </w:rPr>
          <w:t>http://xbox.com/legal/livetou</w:t>
        </w:r>
      </w:hyperlink>
      <w:r>
        <w:rPr>
          <w:lang w:eastAsia="ja-JP"/>
        </w:rPr>
        <w:t xml:space="preserve">) </w:t>
      </w:r>
      <w:r>
        <w:rPr>
          <w:lang w:eastAsia="ja-JP"/>
        </w:rPr>
        <w:t>が適用されることに同意するものとします。</w:t>
      </w:r>
    </w:p>
    <w:p w:rsidR="00C94B2E" w:rsidRDefault="00626ECA">
      <w:pPr>
        <w:pStyle w:val="ProductList-Offering1SubSection"/>
        <w:outlineLvl w:val="3"/>
        <w:rPr>
          <w:lang w:eastAsia="ja-JP"/>
        </w:rPr>
      </w:pPr>
      <w:bookmarkStart w:id="187" w:name="_Sec841"/>
      <w:r>
        <w:rPr>
          <w:lang w:eastAsia="ja-JP"/>
        </w:rPr>
        <w:t xml:space="preserve">4. </w:t>
      </w:r>
      <w:r>
        <w:rPr>
          <w:lang w:eastAsia="ja-JP"/>
        </w:rPr>
        <w:t>ソフトウェア</w:t>
      </w:r>
      <w:r>
        <w:rPr>
          <w:lang w:eastAsia="ja-JP"/>
        </w:rPr>
        <w:t xml:space="preserve"> </w:t>
      </w:r>
      <w:r>
        <w:rPr>
          <w:lang w:eastAsia="ja-JP"/>
        </w:rPr>
        <w:t>アシュアランス</w:t>
      </w:r>
      <w:bookmarkEnd w:id="187"/>
    </w:p>
    <w:tbl>
      <w:tblPr>
        <w:tblStyle w:val="PURTable"/>
        <w:tblW w:w="0" w:type="dxa"/>
        <w:tblLook w:val="04A0" w:firstRow="1" w:lastRow="0" w:firstColumn="1" w:lastColumn="0" w:noHBand="0" w:noVBand="1"/>
      </w:tblPr>
      <w:tblGrid>
        <w:gridCol w:w="3569"/>
        <w:gridCol w:w="3637"/>
        <w:gridCol w:w="358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1">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rsidR="00C94B2E" w:rsidRDefault="00626ECA">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C94B2E" w:rsidRDefault="00626ECA">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C94B2E" w:rsidRDefault="00626ECA">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C94B2E" w:rsidRDefault="00626ECA" w:rsidP="00B978CF">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C94B2E" w:rsidRDefault="00626ECA" w:rsidP="00B978CF">
      <w:pPr>
        <w:pStyle w:val="ProductList-Bullet"/>
        <w:numPr>
          <w:ilvl w:val="0"/>
          <w:numId w:val="25"/>
        </w:numPr>
        <w:rPr>
          <w:lang w:eastAsia="ja-JP"/>
        </w:rPr>
      </w:pPr>
      <w:r>
        <w:rPr>
          <w:lang w:eastAsia="ja-JP"/>
        </w:rPr>
        <w:t>条件付き対象オペレーティング</w:t>
      </w:r>
      <w:r>
        <w:rPr>
          <w:lang w:eastAsia="ja-JP"/>
        </w:rPr>
        <w:t xml:space="preserve"> </w:t>
      </w:r>
      <w:r>
        <w:rPr>
          <w:lang w:eastAsia="ja-JP"/>
        </w:rPr>
        <w:t>システムの使用制限については、セクション</w:t>
      </w:r>
      <w:r>
        <w:rPr>
          <w:lang w:eastAsia="ja-JP"/>
        </w:rPr>
        <w:t xml:space="preserve"> 2.1.2.1 </w:t>
      </w:r>
      <w:r>
        <w:rPr>
          <w:lang w:eastAsia="ja-JP"/>
        </w:rPr>
        <w:t>および</w:t>
      </w:r>
      <w:r>
        <w:rPr>
          <w:lang w:eastAsia="ja-JP"/>
        </w:rPr>
        <w:t xml:space="preserve"> 2.1.2.2 </w:t>
      </w:r>
      <w:r>
        <w:rPr>
          <w:lang w:eastAsia="ja-JP"/>
        </w:rPr>
        <w:t>を参照してください。</w:t>
      </w:r>
    </w:p>
    <w:p w:rsidR="00C94B2E" w:rsidRDefault="00626ECA" w:rsidP="00B978CF">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C94B2E" w:rsidRDefault="00626ECA" w:rsidP="00B978CF">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C94B2E" w:rsidRDefault="00626ECA" w:rsidP="00B978CF">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lastRenderedPageBreak/>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C94B2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94B2E" w:rsidRDefault="00626ECA">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94B2E" w:rsidRDefault="00626EC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94B2E" w:rsidRDefault="00626ECA">
            <w:pPr>
              <w:pStyle w:val="ProductList-TableBody"/>
              <w:jc w:val="center"/>
            </w:pPr>
            <w:r>
              <w:rPr>
                <w:color w:val="FFFFFF"/>
              </w:rPr>
              <w:t>Windows VDA</w:t>
            </w:r>
          </w:p>
        </w:tc>
      </w:tr>
      <w:tr w:rsidR="00C94B2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ユーザー</w:t>
            </w:r>
          </w:p>
        </w:tc>
      </w:tr>
      <w:tr w:rsidR="00C94B2E">
        <w:tc>
          <w:tcPr>
            <w:tcW w:w="80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80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80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bl>
    <w:p w:rsidR="00C94B2E" w:rsidRDefault="00626ECA">
      <w:pPr>
        <w:pStyle w:val="ProductList-Body"/>
      </w:pPr>
      <w:r>
        <w:t xml:space="preserve"> </w:t>
      </w:r>
    </w:p>
    <w:p w:rsidR="00C94B2E" w:rsidRDefault="00626ECA">
      <w:pPr>
        <w:pStyle w:val="ProductList-SubClauseHeading"/>
        <w:outlineLvl w:val="5"/>
      </w:pPr>
      <w:r>
        <w:t xml:space="preserve">4.1.1 Windows 10 Enterprise </w:t>
      </w:r>
      <w:r>
        <w:t>の</w:t>
      </w:r>
      <w:r>
        <w:t xml:space="preserve"> Current Branch </w:t>
      </w:r>
      <w:r>
        <w:t>の権利</w:t>
      </w:r>
    </w:p>
    <w:p w:rsidR="00C94B2E" w:rsidRDefault="00626ECA">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C94B2E" w:rsidRDefault="00626ECA">
      <w:pPr>
        <w:pStyle w:val="ProductList-BodyIndented"/>
      </w:pPr>
      <w:r>
        <w:t xml:space="preserve"> </w:t>
      </w:r>
    </w:p>
    <w:p w:rsidR="00C94B2E" w:rsidRDefault="00626ECA">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C94B2E" w:rsidRDefault="00626ECA">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C94B2E" w:rsidRDefault="00626ECA" w:rsidP="00B978CF">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C94B2E" w:rsidRDefault="00626ECA" w:rsidP="00B978CF">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4.3 Windows Software Assurance Per Device </w:t>
      </w:r>
      <w:r>
        <w:rPr>
          <w:lang w:eastAsia="ja-JP"/>
        </w:rPr>
        <w:t>の再割り当て</w:t>
      </w:r>
    </w:p>
    <w:p w:rsidR="00C94B2E" w:rsidRDefault="00626ECA">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4.4 Windows 10 Enterprise Per User </w:t>
      </w:r>
      <w:r>
        <w:t>ライセンスの割り当て規則</w:t>
      </w:r>
    </w:p>
    <w:p w:rsidR="00C94B2E" w:rsidRDefault="00626ECA">
      <w:pPr>
        <w:pStyle w:val="ProductList-SubClauseHeading"/>
        <w:outlineLvl w:val="5"/>
      </w:pPr>
      <w:r>
        <w:t>4.4.1 Windows 10 Enterprise E3/E5 User SL</w:t>
      </w:r>
    </w:p>
    <w:p w:rsidR="00C94B2E" w:rsidRDefault="00626ECA">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4.4.2 Windows 10 Enterprise E3/E5 User Add-on</w:t>
      </w:r>
    </w:p>
    <w:p w:rsidR="00C94B2E" w:rsidRDefault="00626ECA">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4"/>
      </w:pPr>
      <w:r>
        <w:t xml:space="preserve">4.5 Windows 10 Enterprise E3 </w:t>
      </w:r>
      <w:r>
        <w:t>および</w:t>
      </w:r>
      <w:r>
        <w:t xml:space="preserve"> E5 Add-on</w:t>
      </w:r>
    </w:p>
    <w:p w:rsidR="00C94B2E" w:rsidRDefault="00626ECA">
      <w:pPr>
        <w:pStyle w:val="ProductList-Body"/>
      </w:pPr>
      <w:r>
        <w:t xml:space="preserve">Windows 10 Enterprise Add-on </w:t>
      </w:r>
      <w:r>
        <w:t>は、以下の条件を満たすサブスクリプション</w:t>
      </w:r>
      <w:r>
        <w:t xml:space="preserve"> </w:t>
      </w:r>
      <w:r>
        <w:t>ライセンスです。</w:t>
      </w:r>
    </w:p>
    <w:p w:rsidR="00C94B2E" w:rsidRDefault="00626ECA" w:rsidP="00B978CF">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C94B2E" w:rsidRDefault="00626ECA" w:rsidP="00B978CF">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C94B2E" w:rsidRDefault="00626ECA">
      <w:pPr>
        <w:pStyle w:val="ProductList-Body"/>
      </w:pPr>
      <w:r>
        <w:t xml:space="preserve">Windows 10 Enterprise Per User Add-on </w:t>
      </w:r>
      <w:r>
        <w:t>については、上記に加え、以下の条件が適用されます。</w:t>
      </w:r>
    </w:p>
    <w:p w:rsidR="00C94B2E" w:rsidRDefault="00626ECA" w:rsidP="00B978CF">
      <w:pPr>
        <w:pStyle w:val="ProductList-Bullet"/>
        <w:numPr>
          <w:ilvl w:val="0"/>
          <w:numId w:val="28"/>
        </w:numPr>
        <w:rPr>
          <w:lang w:eastAsia="ja-JP"/>
        </w:rPr>
      </w:pPr>
      <w:r>
        <w:rPr>
          <w:lang w:eastAsia="ja-JP"/>
        </w:rPr>
        <w:t>お客様は、ライセンスを取得したデバイス</w:t>
      </w:r>
      <w:r>
        <w:rPr>
          <w:lang w:eastAsia="ja-JP"/>
        </w:rPr>
        <w:t xml:space="preserve"> (</w:t>
      </w:r>
      <w:r>
        <w:rPr>
          <w:lang w:eastAsia="ja-JP"/>
        </w:rPr>
        <w:t>このデバイスは主要ユーザーの主要な仕事用デバイスでなければなりません</w:t>
      </w:r>
      <w:r>
        <w:rPr>
          <w:lang w:eastAsia="ja-JP"/>
        </w:rPr>
        <w:t xml:space="preserve">) </w:t>
      </w:r>
      <w:r>
        <w:rPr>
          <w:lang w:eastAsia="ja-JP"/>
        </w:rPr>
        <w:t>の主要ユーザーにライセンスを割り当てる必要があります。</w:t>
      </w:r>
    </w:p>
    <w:p w:rsidR="00C94B2E" w:rsidRDefault="00626ECA" w:rsidP="00B978CF">
      <w:pPr>
        <w:pStyle w:val="ProductList-Bullet"/>
        <w:numPr>
          <w:ilvl w:val="0"/>
          <w:numId w:val="28"/>
        </w:numPr>
      </w:pPr>
      <w:r>
        <w:lastRenderedPageBreak/>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C94B2E" w:rsidRDefault="00626ECA">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C94B2E" w:rsidRDefault="00626ECA">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C94B2E" w:rsidRDefault="00626ECA" w:rsidP="00B978CF">
      <w:pPr>
        <w:pStyle w:val="ProductList-Bullet"/>
        <w:numPr>
          <w:ilvl w:val="0"/>
          <w:numId w:val="29"/>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C94B2E" w:rsidRDefault="00626ECA" w:rsidP="00B978CF">
      <w:pPr>
        <w:pStyle w:val="ProductList-Bullet"/>
        <w:numPr>
          <w:ilvl w:val="0"/>
          <w:numId w:val="29"/>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4.7 Windows 10 Enterprise Per User From SA SL </w:t>
      </w:r>
      <w:r>
        <w:t>の購入条件</w:t>
      </w:r>
    </w:p>
    <w:p w:rsidR="00C94B2E" w:rsidRDefault="00626ECA">
      <w:pPr>
        <w:pStyle w:val="ProductList-SubClauseHeading"/>
        <w:outlineLvl w:val="5"/>
      </w:pPr>
      <w:r>
        <w:t>4.7.1 Enterprise Agreement</w:t>
      </w:r>
    </w:p>
    <w:p w:rsidR="00C94B2E" w:rsidRDefault="00626ECA">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対応する</w:t>
            </w:r>
            <w:r>
              <w:rPr>
                <w:color w:val="FFFFFF"/>
              </w:rPr>
              <w:t xml:space="preserve"> From SA User SL</w:t>
            </w:r>
          </w:p>
        </w:tc>
      </w:tr>
      <w:tr w:rsidR="00C94B2E">
        <w:tc>
          <w:tcPr>
            <w:tcW w:w="6120" w:type="dxa"/>
            <w:tcBorders>
              <w:top w:val="single" w:sz="4" w:space="0" w:color="000000"/>
              <w:left w:val="single" w:sz="4" w:space="0" w:color="000000"/>
              <w:bottom w:val="none" w:sz="4" w:space="0" w:color="000000"/>
              <w:right w:val="single" w:sz="4" w:space="0" w:color="000000"/>
            </w:tcBorders>
          </w:tcPr>
          <w:p w:rsidR="00C94B2E" w:rsidRDefault="00626ECA">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10 Enterprise E3 Per User From SA (SL)</w:t>
            </w:r>
            <w:r>
              <w:rPr>
                <w:vertAlign w:val="superscript"/>
              </w:rPr>
              <w:t>1</w:t>
            </w:r>
          </w:p>
        </w:tc>
      </w:tr>
      <w:tr w:rsidR="00C94B2E">
        <w:tc>
          <w:tcPr>
            <w:tcW w:w="6120" w:type="dxa"/>
            <w:tcBorders>
              <w:top w:val="non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10 Enterprise E5 Per User From SA</w:t>
            </w:r>
            <w:r>
              <w:rPr>
                <w:vertAlign w:val="superscript"/>
              </w:rPr>
              <w:t>1</w:t>
            </w:r>
          </w:p>
        </w:tc>
      </w:tr>
    </w:tbl>
    <w:p w:rsidR="00C94B2E" w:rsidRDefault="00626ECA">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4.7.2 Enterprise Subscription </w:t>
      </w:r>
      <w:r>
        <w:rPr>
          <w:lang w:eastAsia="ja-JP"/>
        </w:rPr>
        <w:t>契約</w:t>
      </w:r>
    </w:p>
    <w:p w:rsidR="00C94B2E" w:rsidRDefault="00626ECA">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4"/>
      </w:pPr>
      <w:r>
        <w:t>4.8 Microsoft Desktop Optimization Pack (MDOP)</w:t>
      </w:r>
    </w:p>
    <w:p w:rsidR="00C94B2E" w:rsidRDefault="00626ECA">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4.8.1 MDOP </w:t>
      </w:r>
      <w:r>
        <w:rPr>
          <w:lang w:eastAsia="ja-JP"/>
        </w:rPr>
        <w:t>の利用条件</w:t>
      </w:r>
    </w:p>
    <w:p w:rsidR="00C94B2E" w:rsidRDefault="00626ECA">
      <w:pPr>
        <w:pStyle w:val="ProductList-BodyIndented"/>
        <w:rPr>
          <w:lang w:eastAsia="ja-JP"/>
        </w:rPr>
      </w:pPr>
      <w:r>
        <w:rPr>
          <w:lang w:eastAsia="ja-JP"/>
        </w:rPr>
        <w:t>以下をお持ちのお客様には</w:t>
      </w:r>
      <w:r>
        <w:rPr>
          <w:lang w:eastAsia="ja-JP"/>
        </w:rPr>
        <w:t xml:space="preserve"> MDOP </w:t>
      </w:r>
      <w:r>
        <w:rPr>
          <w:lang w:eastAsia="ja-JP"/>
        </w:rPr>
        <w:t>の使用権が適用されます。</w:t>
      </w:r>
      <w:r>
        <w:rPr>
          <w:lang w:eastAsia="ja-JP"/>
        </w:rPr>
        <w:t xml:space="preserve">MDOP </w:t>
      </w:r>
      <w:r>
        <w:rPr>
          <w:lang w:eastAsia="ja-JP"/>
        </w:rPr>
        <w:t>を別途購入する必要はありません。</w:t>
      </w:r>
    </w:p>
    <w:p w:rsidR="00C94B2E" w:rsidRDefault="00626ECA" w:rsidP="00B978CF">
      <w:pPr>
        <w:pStyle w:val="ProductList-Bullet"/>
        <w:numPr>
          <w:ilvl w:val="1"/>
          <w:numId w:val="30"/>
        </w:numPr>
      </w:pPr>
      <w:r>
        <w:t>Windows Enterprise 10 E3/E5 Per User SL</w:t>
      </w:r>
    </w:p>
    <w:p w:rsidR="00C94B2E" w:rsidRDefault="00626ECA" w:rsidP="00B978CF">
      <w:pPr>
        <w:pStyle w:val="ProductList-Bullet"/>
        <w:numPr>
          <w:ilvl w:val="1"/>
          <w:numId w:val="30"/>
        </w:numPr>
      </w:pPr>
      <w:r>
        <w:t>Windows 10 Enterprise E5 Per Device SL</w:t>
      </w:r>
    </w:p>
    <w:p w:rsidR="00C94B2E" w:rsidRDefault="00626ECA" w:rsidP="00B978CF">
      <w:pPr>
        <w:pStyle w:val="ProductList-Bullet"/>
        <w:numPr>
          <w:ilvl w:val="1"/>
          <w:numId w:val="30"/>
        </w:numPr>
      </w:pPr>
      <w:r>
        <w:t>Windows 10 Enterprise VDA Per User SL</w:t>
      </w:r>
      <w:r>
        <w:t>、または</w:t>
      </w:r>
    </w:p>
    <w:p w:rsidR="00C94B2E" w:rsidRDefault="00626ECA" w:rsidP="00B978CF">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C94B2E" w:rsidRDefault="00626ECA">
      <w:pPr>
        <w:pStyle w:val="ProductList-BodyIndented"/>
      </w:pPr>
      <w:r>
        <w:t xml:space="preserve"> </w:t>
      </w:r>
    </w:p>
    <w:p w:rsidR="00C94B2E" w:rsidRDefault="00626ECA">
      <w:pPr>
        <w:pStyle w:val="ProductList-ClauseHeading"/>
        <w:outlineLvl w:val="4"/>
      </w:pPr>
      <w:r>
        <w:t xml:space="preserve">4.9 Academic </w:t>
      </w:r>
      <w:r>
        <w:t>プログラム</w:t>
      </w:r>
    </w:p>
    <w:p w:rsidR="00C94B2E" w:rsidRDefault="00626ECA">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C94B2E" w:rsidRDefault="00626ECA">
      <w:pPr>
        <w:pStyle w:val="ProductList-SubClauseHeading"/>
        <w:outlineLvl w:val="5"/>
      </w:pPr>
      <w:r>
        <w:t xml:space="preserve">4.9.1 Windows Enterprise LTSB </w:t>
      </w:r>
      <w:r>
        <w:t>に対する権利</w:t>
      </w:r>
    </w:p>
    <w:p w:rsidR="00C94B2E" w:rsidRDefault="00626ECA">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C94B2E" w:rsidRDefault="00626ECA">
      <w:pPr>
        <w:pStyle w:val="ProductList-BodyIndented"/>
      </w:pPr>
      <w:r>
        <w:t xml:space="preserve"> </w:t>
      </w:r>
    </w:p>
    <w:p w:rsidR="00C94B2E" w:rsidRDefault="00626ECA">
      <w:pPr>
        <w:pStyle w:val="ProductList-SubClauseHeading"/>
        <w:outlineLvl w:val="5"/>
      </w:pPr>
      <w:r>
        <w:t>4.9.2 Windows 10 Enterprise</w:t>
      </w:r>
      <w:r>
        <w:t>、</w:t>
      </w:r>
      <w:r>
        <w:t>Windows 10 Education Edition</w:t>
      </w:r>
      <w:r>
        <w:t>、または</w:t>
      </w:r>
      <w:r>
        <w:t xml:space="preserve"> Windows 10 Pro Education </w:t>
      </w:r>
      <w:r>
        <w:t>に対する権利</w:t>
      </w:r>
    </w:p>
    <w:p w:rsidR="00C94B2E" w:rsidRDefault="00626ECA">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C94B2E" w:rsidRDefault="00626ECA">
      <w:pPr>
        <w:pStyle w:val="ProductList-BodyIndented"/>
      </w:pPr>
      <w:r>
        <w:t xml:space="preserve"> </w:t>
      </w:r>
    </w:p>
    <w:p w:rsidR="00C94B2E" w:rsidRDefault="00626ECA">
      <w:pPr>
        <w:pStyle w:val="ProductList-SubClauseHeading"/>
        <w:outlineLvl w:val="5"/>
        <w:rPr>
          <w:lang w:eastAsia="ja-JP"/>
        </w:rPr>
      </w:pPr>
      <w:r>
        <w:rPr>
          <w:lang w:eastAsia="ja-JP"/>
        </w:rPr>
        <w:t xml:space="preserve">4.9.3 </w:t>
      </w:r>
      <w:r>
        <w:rPr>
          <w:lang w:eastAsia="ja-JP"/>
        </w:rPr>
        <w:t>ダウングレード権</w:t>
      </w:r>
    </w:p>
    <w:p w:rsidR="00C94B2E" w:rsidRDefault="00626ECA">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4.9.4 MDOP </w:t>
      </w:r>
      <w:r>
        <w:rPr>
          <w:lang w:eastAsia="ja-JP"/>
        </w:rPr>
        <w:t>の利用条件</w:t>
      </w:r>
    </w:p>
    <w:p w:rsidR="00C94B2E" w:rsidRDefault="00626ECA">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rPr>
          <w:lang w:eastAsia="ja-JP"/>
        </w:rPr>
      </w:pPr>
      <w:r>
        <w:rPr>
          <w:lang w:eastAsia="ja-JP"/>
        </w:rPr>
        <w:lastRenderedPageBreak/>
        <w:t xml:space="preserve">4.9.5 Windows To Go </w:t>
      </w:r>
      <w:r>
        <w:rPr>
          <w:lang w:eastAsia="ja-JP"/>
        </w:rPr>
        <w:t>の学生オプション</w:t>
      </w:r>
    </w:p>
    <w:p w:rsidR="00C94B2E" w:rsidRDefault="00626ECA">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4"/>
      </w:pPr>
      <w:r>
        <w:t>4.10 Windows 10 Mobile Enterprise</w:t>
      </w:r>
    </w:p>
    <w:p w:rsidR="00C94B2E" w:rsidRDefault="00626ECA">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C94B2E" w:rsidRDefault="00626ECA">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C94B2E" w:rsidRDefault="00626ECA">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C94B2E" w:rsidRDefault="00626ECA" w:rsidP="00B978CF">
      <w:pPr>
        <w:pStyle w:val="ProductList-Bullet"/>
        <w:numPr>
          <w:ilvl w:val="0"/>
          <w:numId w:val="31"/>
        </w:numPr>
      </w:pPr>
      <w:r>
        <w:t>セキュリティ</w:t>
      </w:r>
    </w:p>
    <w:p w:rsidR="00C94B2E" w:rsidRDefault="00626ECA" w:rsidP="00B978CF">
      <w:pPr>
        <w:pStyle w:val="ProductList-Bullet"/>
        <w:numPr>
          <w:ilvl w:val="0"/>
          <w:numId w:val="31"/>
        </w:numPr>
      </w:pPr>
      <w:r>
        <w:t>管理</w:t>
      </w:r>
    </w:p>
    <w:p w:rsidR="00C94B2E" w:rsidRDefault="00626ECA" w:rsidP="00B978CF">
      <w:pPr>
        <w:pStyle w:val="ProductList-Bullet"/>
        <w:numPr>
          <w:ilvl w:val="0"/>
          <w:numId w:val="31"/>
        </w:numPr>
        <w:rPr>
          <w:lang w:eastAsia="ja-JP"/>
        </w:rPr>
      </w:pPr>
      <w:r>
        <w:rPr>
          <w:lang w:eastAsia="ja-JP"/>
        </w:rPr>
        <w:t>ターミナル</w:t>
      </w:r>
      <w:r>
        <w:rPr>
          <w:lang w:eastAsia="ja-JP"/>
        </w:rPr>
        <w:t xml:space="preserve"> </w:t>
      </w:r>
      <w:r>
        <w:rPr>
          <w:lang w:eastAsia="ja-JP"/>
        </w:rPr>
        <w:t>エミュレーション</w:t>
      </w:r>
    </w:p>
    <w:p w:rsidR="00C94B2E" w:rsidRDefault="00626ECA" w:rsidP="00B978CF">
      <w:pPr>
        <w:pStyle w:val="ProductList-Bullet"/>
        <w:numPr>
          <w:ilvl w:val="0"/>
          <w:numId w:val="31"/>
        </w:numPr>
        <w:rPr>
          <w:lang w:eastAsia="ja-JP"/>
        </w:rPr>
      </w:pPr>
      <w:r>
        <w:rPr>
          <w:lang w:eastAsia="ja-JP"/>
        </w:rPr>
        <w:t>リモート</w:t>
      </w:r>
      <w:r>
        <w:rPr>
          <w:lang w:eastAsia="ja-JP"/>
        </w:rPr>
        <w:t xml:space="preserve"> </w:t>
      </w:r>
      <w:r>
        <w:rPr>
          <w:lang w:eastAsia="ja-JP"/>
        </w:rPr>
        <w:t>デスクトップおよびこれに類似するテクノロジ</w:t>
      </w:r>
    </w:p>
    <w:p w:rsidR="00C94B2E" w:rsidRDefault="00626ECA" w:rsidP="00B978CF">
      <w:pPr>
        <w:pStyle w:val="ProductList-Bullet"/>
        <w:numPr>
          <w:ilvl w:val="0"/>
          <w:numId w:val="31"/>
        </w:numPr>
      </w:pPr>
      <w:r>
        <w:t xml:space="preserve">Web </w:t>
      </w:r>
      <w:r>
        <w:t>ブラウザー</w:t>
      </w:r>
    </w:p>
    <w:p w:rsidR="00C94B2E" w:rsidRDefault="00626ECA" w:rsidP="00B978CF">
      <w:pPr>
        <w:pStyle w:val="ProductList-Bullet"/>
        <w:numPr>
          <w:ilvl w:val="0"/>
          <w:numId w:val="31"/>
        </w:numPr>
      </w:pPr>
      <w:r>
        <w:t>メディア</w:t>
      </w:r>
      <w:r>
        <w:t xml:space="preserve"> </w:t>
      </w:r>
      <w:r>
        <w:t>プレーヤー</w:t>
      </w:r>
    </w:p>
    <w:p w:rsidR="00C94B2E" w:rsidRDefault="00626ECA" w:rsidP="00B978CF">
      <w:pPr>
        <w:pStyle w:val="ProductList-Bullet"/>
        <w:numPr>
          <w:ilvl w:val="0"/>
          <w:numId w:val="31"/>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C94B2E" w:rsidRDefault="00626ECA" w:rsidP="00B978CF">
      <w:pPr>
        <w:pStyle w:val="ProductList-Bullet"/>
        <w:numPr>
          <w:ilvl w:val="0"/>
          <w:numId w:val="31"/>
        </w:numPr>
        <w:rPr>
          <w:lang w:eastAsia="ja-JP"/>
        </w:rPr>
      </w:pPr>
      <w:r>
        <w:rPr>
          <w:lang w:eastAsia="ja-JP"/>
        </w:rPr>
        <w:t>ドキュメント</w:t>
      </w:r>
      <w:r>
        <w:rPr>
          <w:lang w:eastAsia="ja-JP"/>
        </w:rPr>
        <w:t xml:space="preserve"> </w:t>
      </w:r>
      <w:r>
        <w:rPr>
          <w:lang w:eastAsia="ja-JP"/>
        </w:rPr>
        <w:t>ビューアー</w:t>
      </w:r>
    </w:p>
    <w:p w:rsidR="00C94B2E" w:rsidRDefault="00626ECA" w:rsidP="00B978CF">
      <w:pPr>
        <w:pStyle w:val="ProductList-Bullet"/>
        <w:numPr>
          <w:ilvl w:val="0"/>
          <w:numId w:val="31"/>
        </w:numPr>
      </w:pPr>
      <w:r>
        <w:t xml:space="preserve">.NET Framework </w:t>
      </w:r>
      <w:r>
        <w:t>および</w:t>
      </w:r>
      <w:r>
        <w:t xml:space="preserve"> Java </w:t>
      </w:r>
      <w:r>
        <w:t>仮想マシン</w:t>
      </w:r>
    </w:p>
    <w:p w:rsidR="00C94B2E" w:rsidRDefault="00626ECA">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4.13 Windows Embedded Industry Enterprise </w:t>
      </w:r>
      <w:r>
        <w:t>用ソフトウェア</w:t>
      </w:r>
      <w:r>
        <w:t xml:space="preserve"> </w:t>
      </w:r>
      <w:r>
        <w:t>アシュアランス</w:t>
      </w:r>
    </w:p>
    <w:p w:rsidR="00C94B2E" w:rsidRDefault="00626ECA">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C94B2E" w:rsidRDefault="00C94B2E">
      <w:pPr>
        <w:pStyle w:val="PURBreadcrumb"/>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pPr>
      <w:bookmarkStart w:id="188" w:name="_Sec619"/>
      <w:r>
        <w:t>Windows Server</w:t>
      </w:r>
      <w:bookmarkEnd w:id="188"/>
      <w:r>
        <w:fldChar w:fldCharType="begin"/>
      </w:r>
      <w:r>
        <w:instrText xml:space="preserve"> TC "</w:instrText>
      </w:r>
      <w:bookmarkStart w:id="189" w:name="_Toc468145087"/>
      <w:r>
        <w:instrText>Windows Server</w:instrText>
      </w:r>
      <w:bookmarkEnd w:id="189"/>
      <w:r>
        <w:instrText>" \l 2</w:instrText>
      </w:r>
      <w:r>
        <w:fldChar w:fldCharType="end"/>
      </w:r>
    </w:p>
    <w:p w:rsidR="00C94B2E" w:rsidRDefault="00626ECA">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5088"/>
      <w:r>
        <w:instrText>Windows MultiPoint Server</w:instrText>
      </w:r>
      <w:bookmarkEnd w:id="191"/>
      <w:r>
        <w:instrText>" \l 3</w:instrText>
      </w:r>
      <w:r>
        <w:fldChar w:fldCharType="end"/>
      </w:r>
    </w:p>
    <w:p w:rsidR="00C94B2E" w:rsidRDefault="00626ECA">
      <w:pPr>
        <w:pStyle w:val="ProductList-Offering1SubSection"/>
        <w:outlineLvl w:val="3"/>
      </w:pPr>
      <w:bookmarkStart w:id="192" w:name="_Sec702"/>
      <w:r>
        <w:t xml:space="preserve">1. </w:t>
      </w:r>
      <w:r>
        <w:t>利用可能なプログラム</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9" w:space="0" w:color="FFFFFF"/>
              <w:left w:val="single" w:sz="9" w:space="0" w:color="FFFFFF"/>
              <w:bottom w:val="none" w:sz="4" w:space="0" w:color="BFBFBF"/>
              <w:right w:val="single" w:sz="9" w:space="0" w:color="FFFFFF"/>
            </w:tcBorders>
          </w:tcPr>
          <w:p w:rsidR="00C94B2E" w:rsidRDefault="00626EC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94B2E" w:rsidRDefault="00626E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94B2E" w:rsidRDefault="00626E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94B2E" w:rsidRDefault="00626E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94B2E" w:rsidRDefault="00626E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bl>
    <w:p w:rsidR="00C94B2E" w:rsidRDefault="00626ECA">
      <w:pPr>
        <w:pStyle w:val="ProductList-Offering1SubSection"/>
        <w:outlineLvl w:val="3"/>
      </w:pPr>
      <w:bookmarkStart w:id="193" w:name="_Sec757"/>
      <w:r>
        <w:t xml:space="preserve">2. </w:t>
      </w:r>
      <w:r>
        <w:t>製品使用条件</w:t>
      </w:r>
      <w:bookmarkEnd w:id="193"/>
    </w:p>
    <w:tbl>
      <w:tblPr>
        <w:tblStyle w:val="PURTable"/>
        <w:tblW w:w="0" w:type="dxa"/>
        <w:tblLook w:val="04A0" w:firstRow="1" w:lastRow="0" w:firstColumn="1" w:lastColumn="0" w:noHBand="0" w:noVBand="1"/>
      </w:tblPr>
      <w:tblGrid>
        <w:gridCol w:w="3632"/>
        <w:gridCol w:w="3573"/>
        <w:gridCol w:w="358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(SA):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194" w:name="_Sec800"/>
      <w:r>
        <w:t xml:space="preserve">3. </w:t>
      </w:r>
      <w:r>
        <w:t>使用権</w:t>
      </w:r>
      <w:bookmarkEnd w:id="194"/>
    </w:p>
    <w:tbl>
      <w:tblPr>
        <w:tblStyle w:val="PURTable"/>
        <w:tblW w:w="0" w:type="dxa"/>
        <w:tblLook w:val="04A0" w:firstRow="1" w:lastRow="0" w:firstColumn="1" w:lastColumn="0" w:noHBand="0" w:noVBand="1"/>
      </w:tblPr>
      <w:tblGrid>
        <w:gridCol w:w="3653"/>
        <w:gridCol w:w="3572"/>
        <w:gridCol w:w="356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0"/>
        <w:gridCol w:w="3615"/>
        <w:gridCol w:w="361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Windows Server 2016 Remote Desktop Services CAL </w:t>
            </w:r>
            <w:r>
              <w:t>および</w:t>
            </w:r>
            <w:r>
              <w:t xml:space="preserve"> CAL </w:t>
            </w:r>
            <w:r>
              <w:t>と同等のライセンス</w:t>
            </w:r>
          </w:p>
          <w:p w:rsidR="00C94B2E" w:rsidRDefault="00626ECA">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C94B2E" w:rsidRDefault="00626ECA">
      <w:pPr>
        <w:pStyle w:val="ProductList-Body"/>
      </w:pPr>
      <w:r>
        <w:t xml:space="preserve"> </w:t>
      </w:r>
    </w:p>
    <w:p w:rsidR="00C94B2E" w:rsidRDefault="00626ECA">
      <w:pPr>
        <w:pStyle w:val="ProductList-SubClauseHeading"/>
        <w:outlineLvl w:val="5"/>
      </w:pPr>
      <w:r>
        <w:t xml:space="preserve">3.1.1 Windows Server 2016 Active Directory Rights Management Services CAL </w:t>
      </w:r>
      <w:r>
        <w:t>に関連する追加機能</w:t>
      </w:r>
    </w:p>
    <w:p w:rsidR="00C94B2E" w:rsidRDefault="00626ECA">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C94B2E" w:rsidRDefault="00626ECA">
      <w:pPr>
        <w:pStyle w:val="ProductList-BodyIndented"/>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3.2 </w:t>
      </w:r>
      <w:r>
        <w:rPr>
          <w:lang w:eastAsia="ja-JP"/>
        </w:rPr>
        <w:t>ソフトウェアの実行インスタンス</w:t>
      </w:r>
    </w:p>
    <w:p w:rsidR="00C94B2E" w:rsidRDefault="00626ECA">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C94B2E" w:rsidRDefault="00626ECA">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3.4 Windows MultiPoint Server 2016 Connector</w:t>
      </w:r>
    </w:p>
    <w:p w:rsidR="00C94B2E" w:rsidRDefault="00626ECA">
      <w:pPr>
        <w:pStyle w:val="ProductList-Body"/>
        <w:rPr>
          <w:lang w:eastAsia="ja-JP"/>
        </w:rPr>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Remote Desktop Services CAL </w:t>
      </w:r>
      <w:r>
        <w:rPr>
          <w:lang w:eastAsia="ja-JP"/>
        </w:rPr>
        <w:t>は必要ありません。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3.5 </w:t>
      </w:r>
      <w:r>
        <w:t>インストールの種類</w:t>
      </w:r>
    </w:p>
    <w:p w:rsidR="00C94B2E" w:rsidRDefault="00626ECA">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3.6 </w:t>
      </w:r>
      <w:r>
        <w:rPr>
          <w:lang w:eastAsia="ja-JP"/>
        </w:rPr>
        <w:t>追加ソフトウェア</w:t>
      </w:r>
    </w:p>
    <w:p w:rsidR="00C94B2E" w:rsidRDefault="00626ECA">
      <w:pPr>
        <w:pStyle w:val="ProductList-Body"/>
        <w:rPr>
          <w:lang w:eastAsia="ja-JP"/>
        </w:rPr>
      </w:pPr>
      <w:r>
        <w:rPr>
          <w:lang w:eastAsia="ja-JP"/>
        </w:rPr>
        <w:t>追加ソフトウェアの一覧については、</w:t>
      </w:r>
      <w:hyperlink r:id="rId72">
        <w:r>
          <w:rPr>
            <w:color w:val="00467F"/>
            <w:u w:val="single"/>
            <w:lang w:eastAsia="ja-JP"/>
          </w:rPr>
          <w:t>http://go.microsoft.com/fwlink/?LinkId=245856</w:t>
        </w:r>
      </w:hyperlink>
      <w:r>
        <w:rPr>
          <w:lang w:eastAsia="ja-JP"/>
        </w:rPr>
        <w:t xml:space="preserve"> </w:t>
      </w:r>
      <w:r>
        <w:rPr>
          <w:lang w:eastAsia="ja-JP"/>
        </w:rPr>
        <w:t>をご参照ください。</w:t>
      </w:r>
    </w:p>
    <w:p w:rsidR="00C94B2E" w:rsidRDefault="00626ECA">
      <w:pPr>
        <w:pStyle w:val="ProductList-Offering1SubSection"/>
        <w:outlineLvl w:val="3"/>
        <w:rPr>
          <w:lang w:eastAsia="ja-JP"/>
        </w:rPr>
      </w:pPr>
      <w:bookmarkStart w:id="195" w:name="_Sec832"/>
      <w:r>
        <w:rPr>
          <w:lang w:eastAsia="ja-JP"/>
        </w:rPr>
        <w:t xml:space="preserve">4. </w:t>
      </w:r>
      <w:r>
        <w:rPr>
          <w:lang w:eastAsia="ja-JP"/>
        </w:rPr>
        <w:t>ソフトウェア</w:t>
      </w:r>
      <w:r>
        <w:rPr>
          <w:lang w:eastAsia="ja-JP"/>
        </w:rPr>
        <w:t xml:space="preserve"> </w:t>
      </w:r>
      <w:r>
        <w:rPr>
          <w:lang w:eastAsia="ja-JP"/>
        </w:rPr>
        <w:t>アシュアランス</w:t>
      </w:r>
      <w:bookmarkEnd w:id="195"/>
    </w:p>
    <w:tbl>
      <w:tblPr>
        <w:tblStyle w:val="PURTable"/>
        <w:tblW w:w="0" w:type="dxa"/>
        <w:tblLook w:val="04A0" w:firstRow="1" w:lastRow="0" w:firstColumn="1" w:lastColumn="0" w:noHBand="0" w:noVBand="1"/>
      </w:tblPr>
      <w:tblGrid>
        <w:gridCol w:w="3592"/>
        <w:gridCol w:w="3606"/>
        <w:gridCol w:w="3592"/>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196" w:name="_Sec655"/>
      <w:r>
        <w:t>Windows Server</w:t>
      </w:r>
      <w:bookmarkEnd w:id="196"/>
      <w:r>
        <w:fldChar w:fldCharType="begin"/>
      </w:r>
      <w:r>
        <w:instrText xml:space="preserve"> TC "</w:instrText>
      </w:r>
      <w:bookmarkStart w:id="197" w:name="_Toc468145089"/>
      <w:r>
        <w:instrText>Windows Server</w:instrText>
      </w:r>
      <w:bookmarkEnd w:id="197"/>
      <w:r>
        <w:instrText>" \l 3</w:instrText>
      </w:r>
      <w:r>
        <w:fldChar w:fldCharType="end"/>
      </w:r>
    </w:p>
    <w:p w:rsidR="00C94B2E" w:rsidRDefault="00626ECA">
      <w:pPr>
        <w:pStyle w:val="ProductList-Offering1SubSection"/>
        <w:outlineLvl w:val="3"/>
      </w:pPr>
      <w:bookmarkStart w:id="198" w:name="_Sec703"/>
      <w:r>
        <w:t xml:space="preserve">1. </w:t>
      </w:r>
      <w:r>
        <w:t>利用可能なプログラム</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94B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16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Server 2016 Datacenter (2-pack Core License)</w:t>
            </w:r>
            <w:r>
              <w:fldChar w:fldCharType="begin"/>
            </w:r>
            <w:r>
              <w:instrText xml:space="preserve"> XE "Windows Server 2016 Datacenter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Server 2016 Standard (2-pack Core License)</w:t>
            </w:r>
            <w:r>
              <w:fldChar w:fldCharType="begin"/>
            </w:r>
            <w:r>
              <w:instrText xml:space="preserve"> XE "Windows Server 2016 Standard (2-pack Core License)"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94B2E" w:rsidRDefault="00626E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4160" w:type="dxa"/>
            <w:tcBorders>
              <w:top w:val="dashed" w:sz="4" w:space="0" w:color="BFBFBF"/>
              <w:left w:val="single" w:sz="9" w:space="0" w:color="FFFFFF"/>
              <w:bottom w:val="none" w:sz="4" w:space="0" w:color="000000"/>
              <w:right w:val="single" w:sz="9" w:space="0" w:color="FFFFFF"/>
            </w:tcBorders>
          </w:tcPr>
          <w:p w:rsidR="00C94B2E" w:rsidRDefault="00626EC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94B2E" w:rsidRDefault="00626EC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C94B2E" w:rsidRDefault="00626EC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94B2E" w:rsidRDefault="00626EC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94B2E" w:rsidRDefault="00626E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199" w:name="_Sec758"/>
      <w:r>
        <w:lastRenderedPageBreak/>
        <w:t xml:space="preserve">2. </w:t>
      </w:r>
      <w:r>
        <w:t>製品使用条件</w:t>
      </w:r>
      <w:bookmarkEnd w:id="199"/>
    </w:p>
    <w:tbl>
      <w:tblPr>
        <w:tblStyle w:val="PURTable"/>
        <w:tblW w:w="0" w:type="dxa"/>
        <w:tblLook w:val="04A0" w:firstRow="1" w:lastRow="0" w:firstColumn="1" w:lastColumn="0" w:noHBand="0" w:noVBand="1"/>
      </w:tblPr>
      <w:tblGrid>
        <w:gridCol w:w="3593"/>
        <w:gridCol w:w="3592"/>
        <w:gridCol w:w="360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(SA):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Offering1SubSection"/>
        <w:outlineLvl w:val="3"/>
      </w:pPr>
      <w:bookmarkStart w:id="200" w:name="_Sec807"/>
      <w:r>
        <w:t xml:space="preserve">3. </w:t>
      </w:r>
      <w:r>
        <w:t>使用権</w:t>
      </w:r>
      <w:bookmarkEnd w:id="200"/>
    </w:p>
    <w:tbl>
      <w:tblPr>
        <w:tblStyle w:val="PURTable"/>
        <w:tblW w:w="0" w:type="dxa"/>
        <w:tblLook w:val="04A0" w:firstRow="1" w:lastRow="0" w:firstColumn="1" w:lastColumn="0" w:noHBand="0" w:noVBand="1"/>
      </w:tblPr>
      <w:tblGrid>
        <w:gridCol w:w="3653"/>
        <w:gridCol w:w="3572"/>
        <w:gridCol w:w="356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含まれるテクノロジ</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C94B2E" w:rsidRDefault="00626ECA">
      <w:pPr>
        <w:pStyle w:val="ProductList-Body"/>
        <w:rPr>
          <w:lang w:eastAsia="ja-JP"/>
        </w:rPr>
      </w:pPr>
      <w:r>
        <w:rPr>
          <w:lang w:eastAsia="ja-JP"/>
        </w:rPr>
        <w:t xml:space="preserve"> </w:t>
      </w:r>
    </w:p>
    <w:p w:rsidR="00C94B2E" w:rsidRDefault="00626ECA">
      <w:pPr>
        <w:pStyle w:val="ProductList-SubClauseHeading"/>
        <w:outlineLvl w:val="5"/>
      </w:pPr>
      <w:r>
        <w:t xml:space="preserve">3.1.1 Windows Server 2016 Remote Desktop Services CAL </w:t>
      </w:r>
      <w:r>
        <w:t>に関連する追加機能</w:t>
      </w:r>
    </w:p>
    <w:p w:rsidR="00C94B2E" w:rsidRDefault="00626ECA">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Windows Server 2016 Remote Desktop Services User SL</w:t>
            </w:r>
          </w:p>
        </w:tc>
      </w:tr>
    </w:tbl>
    <w:p w:rsidR="00C94B2E" w:rsidRDefault="00626ECA">
      <w:pPr>
        <w:pStyle w:val="ProductList-BodyIndented"/>
        <w:rPr>
          <w:lang w:eastAsia="ja-JP"/>
        </w:rPr>
      </w:pPr>
      <w:r>
        <w:rPr>
          <w:lang w:eastAsia="ja-JP"/>
        </w:rPr>
        <w:t xml:space="preserve">*(Windows Server 2016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w:t>
      </w:r>
      <w:r>
        <w:rPr>
          <w:lang w:eastAsia="ja-JP"/>
        </w:rPr>
        <w:t>を使用する場合も必要です。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3.1.2 Windows Server 2016 Rights Management Services CAL </w:t>
      </w:r>
      <w:r>
        <w:t>に関連する追加機能</w:t>
      </w:r>
    </w:p>
    <w:p w:rsidR="00C94B2E" w:rsidRDefault="00626EC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03"/>
        <w:gridCol w:w="3522"/>
        <w:gridCol w:w="3505"/>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 xml:space="preserve">Azure Information Protection (P1 </w:t>
            </w:r>
            <w:r>
              <w:t>および</w:t>
            </w:r>
            <w:r>
              <w:t xml:space="preserve"> P2)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3.1.3 Microsoft Identity Manager User CAL </w:t>
      </w:r>
      <w:r>
        <w:t>に関連する追加機能</w:t>
      </w:r>
    </w:p>
    <w:p w:rsidR="00C94B2E" w:rsidRDefault="00626ECA">
      <w:pPr>
        <w:pStyle w:val="ProductList-BodyIndented"/>
      </w:pPr>
      <w:r>
        <w:t xml:space="preserve">Microsoft Identity Manager 2016 </w:t>
      </w:r>
      <w:r>
        <w:t>の機能</w:t>
      </w:r>
      <w:r>
        <w:t xml:space="preserve"> </w:t>
      </w:r>
    </w:p>
    <w:tbl>
      <w:tblPr>
        <w:tblStyle w:val="PURTable0"/>
        <w:tblW w:w="0" w:type="dxa"/>
        <w:tblLook w:val="04A0" w:firstRow="1" w:lastRow="0" w:firstColumn="1" w:lastColumn="0" w:noHBand="0" w:noVBand="1"/>
      </w:tblPr>
      <w:tblGrid>
        <w:gridCol w:w="3428"/>
        <w:gridCol w:w="3503"/>
        <w:gridCol w:w="349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C94B2E" w:rsidRDefault="00626EC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C94B2E" w:rsidRDefault="00626ECA">
            <w:pPr>
              <w:pStyle w:val="ProductList-TableBody"/>
            </w:pPr>
            <w:r>
              <w:t xml:space="preserve">Azure Active Directory Premium (P1 </w:t>
            </w:r>
            <w:r>
              <w:t>および</w:t>
            </w:r>
            <w:r>
              <w:t xml:space="preserve"> P2) User SL</w:t>
            </w:r>
          </w:p>
        </w:tc>
      </w:tr>
      <w:tr w:rsidR="00C94B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C94B2E" w:rsidRDefault="00626EC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3.1.4 </w:t>
      </w:r>
      <w:r>
        <w:t>同期サービス</w:t>
      </w:r>
    </w:p>
    <w:p w:rsidR="00C94B2E" w:rsidRDefault="00626ECA">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C94B2E" w:rsidRDefault="00626ECA">
      <w:pPr>
        <w:pStyle w:val="ProductList-BodyIndented"/>
      </w:pPr>
      <w:r>
        <w:t xml:space="preserve"> </w:t>
      </w:r>
    </w:p>
    <w:p w:rsidR="00C94B2E" w:rsidRDefault="00626ECA">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SubClauseHeading"/>
        <w:outlineLvl w:val="5"/>
      </w:pPr>
      <w:r>
        <w:t xml:space="preserve">3.2.1 Windows Server 2016 Remote Desktop Services External Connector </w:t>
      </w:r>
      <w:r>
        <w:t>ライセンスに関連する追加機能</w:t>
      </w:r>
    </w:p>
    <w:p w:rsidR="00C94B2E" w:rsidRDefault="00626ECA">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94B2E" w:rsidRDefault="00C94B2E">
            <w:pPr>
              <w:pStyle w:val="ProductList-TableBody"/>
            </w:pPr>
          </w:p>
        </w:tc>
      </w:tr>
    </w:tbl>
    <w:p w:rsidR="00C94B2E" w:rsidRDefault="00626ECA">
      <w:pPr>
        <w:pStyle w:val="ProductList-BodyIndented"/>
        <w:rPr>
          <w:lang w:eastAsia="ja-JP"/>
        </w:rPr>
      </w:pPr>
      <w:r>
        <w:rPr>
          <w:i/>
          <w:lang w:eastAsia="ja-JP"/>
        </w:rPr>
        <w:t xml:space="preserve">*(Windows Server 2016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w:t>
      </w:r>
      <w:r>
        <w:rPr>
          <w:i/>
          <w:lang w:eastAsia="ja-JP"/>
        </w:rPr>
        <w:t>を使用する場合も必要です。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3.2.2 Windows Server 2016 Rights Management Services External Connector </w:t>
      </w:r>
      <w:r>
        <w:t>ライセンスに関連する追加機能</w:t>
      </w:r>
    </w:p>
    <w:p w:rsidR="00C94B2E" w:rsidRDefault="00626ECA">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94B2E" w:rsidRDefault="00C94B2E">
            <w:pPr>
              <w:pStyle w:val="ProductList-TableBody"/>
            </w:pPr>
          </w:p>
        </w:tc>
      </w:tr>
    </w:tbl>
    <w:p w:rsidR="00C94B2E" w:rsidRDefault="00626ECA">
      <w:pPr>
        <w:pStyle w:val="ProductList-BodyIndented"/>
      </w:pPr>
      <w:r>
        <w:lastRenderedPageBreak/>
        <w:t xml:space="preserve"> </w:t>
      </w:r>
    </w:p>
    <w:p w:rsidR="00C94B2E" w:rsidRDefault="00626ECA">
      <w:pPr>
        <w:pStyle w:val="ProductList-SubClauseHeading"/>
        <w:outlineLvl w:val="5"/>
      </w:pPr>
      <w:r>
        <w:t xml:space="preserve">3.2.3 Microsoft Identity Manager External Connector </w:t>
      </w:r>
      <w:r>
        <w:t>ライセンスに関連する追加機能</w:t>
      </w:r>
    </w:p>
    <w:p w:rsidR="00C94B2E" w:rsidRDefault="00626ECA">
      <w:pPr>
        <w:pStyle w:val="ProductList-BodyIndented"/>
      </w:pPr>
      <w:r>
        <w:t xml:space="preserve">Microsoft Identity Manager 2016 </w:t>
      </w:r>
      <w:r>
        <w:t>の機能</w:t>
      </w:r>
      <w:r>
        <w:t xml:space="preserve"> </w:t>
      </w:r>
    </w:p>
    <w:tbl>
      <w:tblPr>
        <w:tblStyle w:val="PURTable0"/>
        <w:tblW w:w="0" w:type="dxa"/>
        <w:tblLook w:val="04A0" w:firstRow="1" w:lastRow="0" w:firstColumn="1" w:lastColumn="0" w:noHBand="0" w:noVBand="1"/>
      </w:tblPr>
      <w:tblGrid>
        <w:gridCol w:w="3458"/>
        <w:gridCol w:w="3538"/>
        <w:gridCol w:w="343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C94B2E" w:rsidRDefault="00626EC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94B2E" w:rsidRDefault="00C94B2E">
            <w:pPr>
              <w:pStyle w:val="ProductList-TableBody"/>
            </w:pPr>
          </w:p>
        </w:tc>
      </w:tr>
    </w:tbl>
    <w:p w:rsidR="00C94B2E" w:rsidRDefault="00626ECA">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C94B2E" w:rsidRDefault="00626ECA">
      <w:pPr>
        <w:pStyle w:val="ProductList-BodyIndented"/>
      </w:pPr>
      <w:r>
        <w:t xml:space="preserve"> </w:t>
      </w:r>
    </w:p>
    <w:p w:rsidR="00C94B2E" w:rsidRDefault="00626ECA">
      <w:pPr>
        <w:pStyle w:val="ProductList-ClauseHeading"/>
        <w:outlineLvl w:val="4"/>
      </w:pPr>
      <w:r>
        <w:t xml:space="preserve">3.3 Windows Server 2016 Essentials </w:t>
      </w:r>
      <w:r>
        <w:t>の追加条件</w:t>
      </w:r>
    </w:p>
    <w:p w:rsidR="00C94B2E" w:rsidRDefault="00626ECA">
      <w:pPr>
        <w:pStyle w:val="ProductList-SubClauseHeading"/>
        <w:outlineLvl w:val="5"/>
      </w:pPr>
      <w:r>
        <w:t xml:space="preserve">3.3.1 </w:t>
      </w:r>
      <w:r>
        <w:t>使用に関する制限</w:t>
      </w:r>
    </w:p>
    <w:p w:rsidR="00C94B2E" w:rsidRDefault="00626ECA" w:rsidP="00B978CF">
      <w:pPr>
        <w:pStyle w:val="ProductList-Bullet"/>
        <w:numPr>
          <w:ilvl w:val="1"/>
          <w:numId w:val="32"/>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C94B2E" w:rsidRDefault="00626ECA" w:rsidP="00B978CF">
      <w:pPr>
        <w:pStyle w:val="ProductList-Bullet"/>
        <w:numPr>
          <w:ilvl w:val="1"/>
          <w:numId w:val="32"/>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C94B2E" w:rsidRDefault="00626ECA">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2016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3.3.3 Windows Server 2016 Essentials </w:t>
      </w:r>
      <w:r>
        <w:t>コネクタ</w:t>
      </w:r>
    </w:p>
    <w:p w:rsidR="00C94B2E" w:rsidRDefault="00626ECA">
      <w:pPr>
        <w:pStyle w:val="ProductList-BodyIndented"/>
        <w:rPr>
          <w:lang w:eastAsia="ja-JP"/>
        </w:rPr>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5"/>
      </w:pPr>
      <w:r>
        <w:t xml:space="preserve">3.3.4 Windows Server 2016 Active Directory Rights Management </w:t>
      </w:r>
      <w:r>
        <w:t>サービスへのアクセス</w:t>
      </w:r>
    </w:p>
    <w:p w:rsidR="00C94B2E" w:rsidRDefault="00626ECA">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C94B2E" w:rsidRDefault="00626ECA">
      <w:pPr>
        <w:pStyle w:val="ProductList-BodyIndented"/>
      </w:pPr>
      <w:r>
        <w:t xml:space="preserve"> </w:t>
      </w:r>
    </w:p>
    <w:p w:rsidR="00C94B2E" w:rsidRDefault="00626ECA">
      <w:pPr>
        <w:pStyle w:val="ProductList-ClauseHeading"/>
        <w:outlineLvl w:val="4"/>
        <w:rPr>
          <w:lang w:eastAsia="ja-JP"/>
        </w:rPr>
      </w:pPr>
      <w:r>
        <w:rPr>
          <w:lang w:eastAsia="ja-JP"/>
        </w:rPr>
        <w:t xml:space="preserve">3.4 Windows Server 2016 Standard </w:t>
      </w:r>
      <w:r>
        <w:rPr>
          <w:lang w:eastAsia="ja-JP"/>
        </w:rPr>
        <w:t>および</w:t>
      </w:r>
      <w:r>
        <w:rPr>
          <w:lang w:eastAsia="ja-JP"/>
        </w:rPr>
        <w:t xml:space="preserve"> Datacenter </w:t>
      </w:r>
      <w:r>
        <w:rPr>
          <w:lang w:eastAsia="ja-JP"/>
        </w:rPr>
        <w:t>での</w:t>
      </w:r>
      <w:r>
        <w:rPr>
          <w:lang w:eastAsia="ja-JP"/>
        </w:rPr>
        <w:t xml:space="preserve"> Windows Server </w:t>
      </w:r>
      <w:r>
        <w:rPr>
          <w:lang w:eastAsia="ja-JP"/>
        </w:rPr>
        <w:t>コンテナーの使用</w:t>
      </w:r>
    </w:p>
    <w:p w:rsidR="00C94B2E" w:rsidRDefault="00626ECA">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w:t>
      </w:r>
      <w:r>
        <w:fldChar w:fldCharType="begin"/>
      </w:r>
      <w:r>
        <w:rPr>
          <w:lang w:eastAsia="ja-JP"/>
        </w:rPr>
        <w:instrText xml:space="preserve"> AutoTextList   \s NoStyle \t "Windows Server </w:instrText>
      </w:r>
      <w:r>
        <w:rPr>
          <w:lang w:eastAsia="ja-JP"/>
        </w:rPr>
        <w:instrText>コンテナーは、</w:instrText>
      </w:r>
      <w:r>
        <w:rPr>
          <w:lang w:eastAsia="ja-JP"/>
        </w:rPr>
        <w:instrText xml:space="preserve">Windows Server </w:instrText>
      </w:r>
      <w:r>
        <w:rPr>
          <w:lang w:eastAsia="ja-JP"/>
        </w:rPr>
        <w:instrText>ソフトウェアの機能の</w:instrText>
      </w:r>
      <w:r>
        <w:rPr>
          <w:lang w:eastAsia="ja-JP"/>
        </w:rPr>
        <w:instrText xml:space="preserve"> 1 </w:instrText>
      </w:r>
      <w:r>
        <w:rPr>
          <w:lang w:eastAsia="ja-JP"/>
        </w:rPr>
        <w:instrText>つです。</w:instrText>
      </w:r>
      <w:r>
        <w:rPr>
          <w:lang w:eastAsia="ja-JP"/>
        </w:rPr>
        <w:instrText xml:space="preserve">" </w:instrText>
      </w:r>
      <w:r>
        <w:fldChar w:fldCharType="separate"/>
      </w:r>
      <w:r>
        <w:rPr>
          <w:color w:val="0563C1"/>
          <w:lang w:eastAsia="ja-JP"/>
        </w:rPr>
        <w:t xml:space="preserve">Windows Server </w:t>
      </w:r>
      <w:r>
        <w:rPr>
          <w:color w:val="0563C1"/>
          <w:lang w:eastAsia="ja-JP"/>
        </w:rPr>
        <w:t>コンテナー</w:t>
      </w:r>
      <w:r>
        <w:fldChar w:fldCharType="end"/>
      </w:r>
      <w:r>
        <w:rPr>
          <w:lang w:eastAsia="ja-JP"/>
        </w:rPr>
        <w:t>としてインスタンス化された任意の数の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571"/>
        <w:gridCol w:w="3670"/>
        <w:gridCol w:w="354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C94B2E" w:rsidRDefault="00C94B2E">
            <w:pPr>
              <w:pStyle w:val="ProductList-TableBody"/>
            </w:pPr>
          </w:p>
        </w:tc>
      </w:tr>
    </w:tbl>
    <w:p w:rsidR="00C94B2E" w:rsidRDefault="00626ECA">
      <w:pPr>
        <w:pStyle w:val="ProductList-Offering1SubSection"/>
        <w:outlineLvl w:val="3"/>
        <w:rPr>
          <w:lang w:eastAsia="ja-JP"/>
        </w:rPr>
      </w:pPr>
      <w:bookmarkStart w:id="201" w:name="_Sec833"/>
      <w:r>
        <w:rPr>
          <w:lang w:eastAsia="ja-JP"/>
        </w:rPr>
        <w:t xml:space="preserve">4. </w:t>
      </w:r>
      <w:r>
        <w:rPr>
          <w:lang w:eastAsia="ja-JP"/>
        </w:rPr>
        <w:t>ソフトウェア</w:t>
      </w:r>
      <w:r>
        <w:rPr>
          <w:lang w:eastAsia="ja-JP"/>
        </w:rPr>
        <w:t xml:space="preserve"> </w:t>
      </w:r>
      <w:r>
        <w:rPr>
          <w:lang w:eastAsia="ja-JP"/>
        </w:rPr>
        <w:t>アシュアランス</w:t>
      </w:r>
      <w:bookmarkEnd w:id="201"/>
    </w:p>
    <w:tbl>
      <w:tblPr>
        <w:tblStyle w:val="PURTable"/>
        <w:tblW w:w="0" w:type="dxa"/>
        <w:tblLook w:val="04A0" w:firstRow="1" w:lastRow="0" w:firstColumn="1" w:lastColumn="0" w:noHBand="0" w:noVBand="1"/>
      </w:tblPr>
      <w:tblGrid>
        <w:gridCol w:w="3613"/>
        <w:gridCol w:w="3626"/>
        <w:gridCol w:w="355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94B2E" w:rsidRDefault="00626ECA">
            <w:pPr>
              <w:pStyle w:val="ProductList-TableBody"/>
            </w:pPr>
            <w:r>
              <w:rPr>
                <w:color w:val="404040"/>
              </w:rPr>
              <w:t>フェールオーバーの権利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7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4B2E" w:rsidRDefault="00626ECA">
            <w:pPr>
              <w:pStyle w:val="ProductList-TableBody"/>
            </w:pPr>
            <w:r>
              <w:rPr>
                <w:color w:val="404040"/>
              </w:rPr>
              <w:t>ローミング使用権</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4B2E" w:rsidRDefault="00626EC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4B2E" w:rsidRDefault="00626ECA">
            <w:pPr>
              <w:pStyle w:val="ProductList-TableBody"/>
            </w:pPr>
            <w:r>
              <w:t xml:space="preserve"> </w:t>
            </w:r>
          </w:p>
        </w:tc>
      </w:tr>
    </w:tbl>
    <w:p w:rsidR="00C94B2E" w:rsidRDefault="00C94B2E">
      <w:pPr>
        <w:pStyle w:val="ProductList-ClauseHeading"/>
        <w:outlineLvl w:val="4"/>
        <w:rPr>
          <w:lang w:eastAsia="ja-JP"/>
        </w:rPr>
      </w:pPr>
    </w:p>
    <w:p w:rsidR="00C94B2E" w:rsidRDefault="00626ECA">
      <w:pPr>
        <w:pStyle w:val="ProductList-ClauseHeading"/>
        <w:outlineLvl w:val="4"/>
      </w:pPr>
      <w:r>
        <w:t xml:space="preserve">4.1 Microsoft Azure </w:t>
      </w:r>
      <w:r>
        <w:t>ハイブリッド使用特典</w:t>
      </w:r>
    </w:p>
    <w:p w:rsidR="00C94B2E" w:rsidRDefault="00626ECA">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C94B2E" w:rsidRDefault="00626ECA">
      <w:pPr>
        <w:pStyle w:val="ProductList-Body"/>
      </w:pPr>
      <w:r>
        <w:t xml:space="preserve"> </w:t>
      </w:r>
    </w:p>
    <w:p w:rsidR="00C94B2E" w:rsidRDefault="00626ECA">
      <w:pPr>
        <w:pStyle w:val="ProductList-ClauseHeading"/>
        <w:outlineLvl w:val="4"/>
      </w:pPr>
      <w:r>
        <w:t>4.2 Nano Server</w:t>
      </w:r>
    </w:p>
    <w:p w:rsidR="00C94B2E" w:rsidRDefault="00626ECA">
      <w:pPr>
        <w:pStyle w:val="ProductList-Body"/>
        <w:rPr>
          <w:lang w:eastAsia="ja-JP"/>
        </w:rPr>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Nano Server </w:t>
      </w:r>
      <w:r>
        <w:t>展開オプションをインストールして使用することができます。</w:t>
      </w:r>
      <w:r>
        <w:rPr>
          <w:lang w:eastAsia="ja-JP"/>
        </w:rPr>
        <w:t>基本アクセス</w:t>
      </w:r>
      <w:r>
        <w:rPr>
          <w:lang w:eastAsia="ja-JP"/>
        </w:rPr>
        <w:t xml:space="preserve"> </w:t>
      </w:r>
      <w:r>
        <w:rPr>
          <w:lang w:eastAsia="ja-JP"/>
        </w:rPr>
        <w:t>ライセンスと追加アクセス</w:t>
      </w:r>
      <w:r>
        <w:rPr>
          <w:lang w:eastAsia="ja-JP"/>
        </w:rPr>
        <w:t xml:space="preserve"> </w:t>
      </w:r>
      <w:r>
        <w:rPr>
          <w:lang w:eastAsia="ja-JP"/>
        </w:rPr>
        <w:t>ライセンスについても有効な</w:t>
      </w:r>
      <w:r>
        <w:rPr>
          <w:lang w:eastAsia="ja-JP"/>
        </w:rPr>
        <w:t xml:space="preserve"> SA </w:t>
      </w:r>
      <w:r>
        <w:rPr>
          <w:lang w:eastAsia="ja-JP"/>
        </w:rPr>
        <w:t>が必要です。</w:t>
      </w:r>
    </w:p>
    <w:p w:rsidR="00C94B2E" w:rsidRDefault="00C94B2E">
      <w:pPr>
        <w:pStyle w:val="ProductList-ClauseHeading"/>
        <w:outlineLvl w:val="4"/>
        <w:rPr>
          <w:lang w:eastAsia="ja-JP"/>
        </w:rPr>
      </w:pPr>
    </w:p>
    <w:p w:rsidR="00C94B2E" w:rsidRDefault="00626ECA">
      <w:pPr>
        <w:pStyle w:val="ProductList-ClauseHeading"/>
        <w:outlineLvl w:val="4"/>
        <w:rPr>
          <w:lang w:eastAsia="ja-JP"/>
        </w:rPr>
      </w:pPr>
      <w:r>
        <w:rPr>
          <w:lang w:eastAsia="ja-JP"/>
        </w:rPr>
        <w:t xml:space="preserve">4.3 Remote Desktop Services (RDS) User CAL </w:t>
      </w:r>
      <w:r>
        <w:rPr>
          <w:lang w:eastAsia="ja-JP"/>
        </w:rPr>
        <w:t>および</w:t>
      </w:r>
      <w:r>
        <w:rPr>
          <w:lang w:eastAsia="ja-JP"/>
        </w:rPr>
        <w:t xml:space="preserve"> User SL – </w:t>
      </w:r>
      <w:r>
        <w:rPr>
          <w:lang w:eastAsia="ja-JP"/>
        </w:rPr>
        <w:t>拡張された権利</w:t>
      </w:r>
    </w:p>
    <w:p w:rsidR="00C94B2E" w:rsidRDefault="00626ECA">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および</w:t>
      </w:r>
      <w:r>
        <w:rPr>
          <w:lang w:eastAsia="ja-JP"/>
        </w:rPr>
        <w:t xml:space="preserve"> User SL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User SL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C94B2E" w:rsidRDefault="00C94B2E">
      <w:pPr>
        <w:pStyle w:val="PURBreadcrumb"/>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C94B2E">
      <w:pPr>
        <w:rPr>
          <w:lang w:eastAsia="ja-JP"/>
        </w:rPr>
        <w:sectPr w:rsidR="00C94B2E">
          <w:headerReference w:type="default" r:id="rId77"/>
          <w:footerReference w:type="default" r:id="rId78"/>
          <w:type w:val="continuous"/>
          <w:pgSz w:w="12240" w:h="15840" w:code="1"/>
          <w:pgMar w:top="1170" w:right="720" w:bottom="720" w:left="720" w:header="432" w:footer="288" w:gutter="0"/>
          <w:cols w:space="360"/>
        </w:sectPr>
      </w:pPr>
    </w:p>
    <w:p w:rsidR="00C94B2E" w:rsidRDefault="00626ECA">
      <w:pPr>
        <w:pStyle w:val="ProductList-SectionHeading"/>
        <w:pageBreakBefore/>
        <w:outlineLvl w:val="0"/>
        <w:rPr>
          <w:lang w:eastAsia="ja-JP"/>
        </w:rPr>
      </w:pPr>
      <w:bookmarkStart w:id="202"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03" w:name="_Toc468145090"/>
      <w:r>
        <w:rPr>
          <w:lang w:eastAsia="ja-JP"/>
        </w:rPr>
        <w:instrText>オンライン</w:instrText>
      </w:r>
      <w:r>
        <w:rPr>
          <w:lang w:eastAsia="ja-JP"/>
        </w:rPr>
        <w:instrText xml:space="preserve"> </w:instrText>
      </w:r>
      <w:r>
        <w:rPr>
          <w:lang w:eastAsia="ja-JP"/>
        </w:rPr>
        <w:instrText>サービス</w:instrText>
      </w:r>
      <w:bookmarkEnd w:id="203"/>
      <w:r>
        <w:rPr>
          <w:lang w:eastAsia="ja-JP"/>
        </w:rPr>
        <w:instrText>" \l 1</w:instrText>
      </w:r>
      <w:r>
        <w:fldChar w:fldCharType="end"/>
      </w:r>
    </w:p>
    <w:p w:rsidR="00C94B2E" w:rsidRDefault="00626ECA">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79">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C94B2E" w:rsidRDefault="00626ECA">
      <w:pPr>
        <w:pStyle w:val="ProductList-Offering1Heading"/>
        <w:outlineLvl w:val="1"/>
        <w:rPr>
          <w:lang w:eastAsia="ja-JP"/>
        </w:rPr>
      </w:pPr>
      <w:bookmarkStart w:id="204" w:name="_Sec620"/>
      <w:r>
        <w:rPr>
          <w:lang w:eastAsia="ja-JP"/>
        </w:rPr>
        <w:t>オンライン</w:t>
      </w:r>
      <w:r>
        <w:rPr>
          <w:lang w:eastAsia="ja-JP"/>
        </w:rPr>
        <w:t xml:space="preserve"> </w:t>
      </w:r>
      <w:r>
        <w:rPr>
          <w:lang w:eastAsia="ja-JP"/>
        </w:rPr>
        <w:t>サービスの提供地域</w:t>
      </w:r>
      <w:bookmarkEnd w:id="204"/>
      <w:r>
        <w:fldChar w:fldCharType="begin"/>
      </w:r>
      <w:r>
        <w:rPr>
          <w:lang w:eastAsia="ja-JP"/>
        </w:rPr>
        <w:instrText xml:space="preserve"> TC "</w:instrText>
      </w:r>
      <w:bookmarkStart w:id="205" w:name="_Toc468145091"/>
      <w:r>
        <w:rPr>
          <w:lang w:eastAsia="ja-JP"/>
        </w:rPr>
        <w:instrText>オンライン</w:instrText>
      </w:r>
      <w:r>
        <w:rPr>
          <w:lang w:eastAsia="ja-JP"/>
        </w:rPr>
        <w:instrText xml:space="preserve"> </w:instrText>
      </w:r>
      <w:r>
        <w:rPr>
          <w:lang w:eastAsia="ja-JP"/>
        </w:rPr>
        <w:instrText>サービスの提供地域</w:instrText>
      </w:r>
      <w:bookmarkEnd w:id="205"/>
      <w:r>
        <w:rPr>
          <w:lang w:eastAsia="ja-JP"/>
        </w:rPr>
        <w:instrText>" \l 2</w:instrText>
      </w:r>
      <w:r>
        <w:fldChar w:fldCharType="end"/>
      </w:r>
    </w:p>
    <w:p w:rsidR="00C94B2E" w:rsidRDefault="00626ECA">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0"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C94B2E" w:rsidRDefault="00626ECA">
      <w:pPr>
        <w:pStyle w:val="ProductList-Offering1Heading"/>
        <w:outlineLvl w:val="1"/>
        <w:rPr>
          <w:lang w:eastAsia="ja-JP"/>
        </w:rPr>
      </w:pPr>
      <w:bookmarkStart w:id="206" w:name="_Sec621"/>
      <w:r>
        <w:rPr>
          <w:lang w:eastAsia="ja-JP"/>
        </w:rPr>
        <w:t>オンライン</w:t>
      </w:r>
      <w:r>
        <w:rPr>
          <w:lang w:eastAsia="ja-JP"/>
        </w:rPr>
        <w:t xml:space="preserve"> </w:t>
      </w:r>
      <w:r>
        <w:rPr>
          <w:lang w:eastAsia="ja-JP"/>
        </w:rPr>
        <w:t>サービスの購入ルール</w:t>
      </w:r>
      <w:bookmarkEnd w:id="206"/>
      <w:r>
        <w:fldChar w:fldCharType="begin"/>
      </w:r>
      <w:r>
        <w:rPr>
          <w:lang w:eastAsia="ja-JP"/>
        </w:rPr>
        <w:instrText xml:space="preserve"> TC "</w:instrText>
      </w:r>
      <w:bookmarkStart w:id="207" w:name="_Toc468145092"/>
      <w:r>
        <w:rPr>
          <w:lang w:eastAsia="ja-JP"/>
        </w:rPr>
        <w:instrText>オンライン</w:instrText>
      </w:r>
      <w:r>
        <w:rPr>
          <w:lang w:eastAsia="ja-JP"/>
        </w:rPr>
        <w:instrText xml:space="preserve"> </w:instrText>
      </w:r>
      <w:r>
        <w:rPr>
          <w:lang w:eastAsia="ja-JP"/>
        </w:rPr>
        <w:instrText>サービスの購入ルール</w:instrText>
      </w:r>
      <w:bookmarkEnd w:id="207"/>
      <w:r>
        <w:rPr>
          <w:lang w:eastAsia="ja-JP"/>
        </w:rPr>
        <w:instrText>" \l 2</w:instrText>
      </w:r>
      <w:r>
        <w:fldChar w:fldCharType="end"/>
      </w:r>
    </w:p>
    <w:p w:rsidR="00C94B2E" w:rsidRDefault="00626ECA">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C94B2E" w:rsidRDefault="00626ECA" w:rsidP="00B978CF">
      <w:pPr>
        <w:pStyle w:val="ProductList-Bullet"/>
        <w:numPr>
          <w:ilvl w:val="0"/>
          <w:numId w:val="33"/>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C94B2E" w:rsidRDefault="00626ECA" w:rsidP="00B978CF">
      <w:pPr>
        <w:pStyle w:val="ProductList-Bullet"/>
        <w:numPr>
          <w:ilvl w:val="0"/>
          <w:numId w:val="33"/>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C94B2E" w:rsidRDefault="00626ECA" w:rsidP="00B978CF">
      <w:pPr>
        <w:pStyle w:val="ProductList-Bullet"/>
        <w:numPr>
          <w:ilvl w:val="0"/>
          <w:numId w:val="33"/>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C94B2E" w:rsidRDefault="00626ECA" w:rsidP="00B978CF">
      <w:pPr>
        <w:pStyle w:val="ProductList-Bullet"/>
        <w:numPr>
          <w:ilvl w:val="0"/>
          <w:numId w:val="33"/>
        </w:numPr>
      </w:pPr>
      <w:r>
        <w:t xml:space="preserve">Microsoft Azure </w:t>
      </w:r>
      <w:r>
        <w:t>の条件は、</w:t>
      </w:r>
      <w:r>
        <w:t xml:space="preserve">Microsoft Azure </w:t>
      </w:r>
      <w:r>
        <w:t>の製品項目に規定するとおりとします。</w:t>
      </w:r>
    </w:p>
    <w:p w:rsidR="00C94B2E" w:rsidRDefault="00626ECA" w:rsidP="00B978CF">
      <w:pPr>
        <w:pStyle w:val="ProductList-Bullet"/>
        <w:numPr>
          <w:ilvl w:val="0"/>
          <w:numId w:val="33"/>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C94B2E" w:rsidRDefault="00626ECA">
      <w:pPr>
        <w:pStyle w:val="ProductList-Offering1Heading"/>
        <w:outlineLvl w:val="1"/>
        <w:rPr>
          <w:lang w:eastAsia="ja-JP"/>
        </w:rPr>
      </w:pPr>
      <w:bookmarkStart w:id="208" w:name="_Sec623"/>
      <w:r>
        <w:rPr>
          <w:lang w:eastAsia="ja-JP"/>
        </w:rPr>
        <w:t>オンライン</w:t>
      </w:r>
      <w:r>
        <w:rPr>
          <w:lang w:eastAsia="ja-JP"/>
        </w:rPr>
        <w:t xml:space="preserve"> </w:t>
      </w:r>
      <w:r>
        <w:rPr>
          <w:lang w:eastAsia="ja-JP"/>
        </w:rPr>
        <w:t>サービスの更新</w:t>
      </w:r>
      <w:bookmarkEnd w:id="208"/>
      <w:r>
        <w:fldChar w:fldCharType="begin"/>
      </w:r>
      <w:r>
        <w:rPr>
          <w:lang w:eastAsia="ja-JP"/>
        </w:rPr>
        <w:instrText xml:space="preserve"> TC "</w:instrText>
      </w:r>
      <w:bookmarkStart w:id="209" w:name="_Toc468145093"/>
      <w:r>
        <w:rPr>
          <w:lang w:eastAsia="ja-JP"/>
        </w:rPr>
        <w:instrText>オンライン</w:instrText>
      </w:r>
      <w:r>
        <w:rPr>
          <w:lang w:eastAsia="ja-JP"/>
        </w:rPr>
        <w:instrText xml:space="preserve"> </w:instrText>
      </w:r>
      <w:r>
        <w:rPr>
          <w:lang w:eastAsia="ja-JP"/>
        </w:rPr>
        <w:instrText>サービスの更新</w:instrText>
      </w:r>
      <w:bookmarkEnd w:id="209"/>
      <w:r>
        <w:rPr>
          <w:lang w:eastAsia="ja-JP"/>
        </w:rPr>
        <w:instrText>" \l 2</w:instrText>
      </w:r>
      <w:r>
        <w:fldChar w:fldCharType="end"/>
      </w:r>
    </w:p>
    <w:p w:rsidR="00C94B2E" w:rsidRDefault="00626ECA">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1">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rPr>
          <w:lang w:eastAsia="ja-JP"/>
        </w:rPr>
      </w:pPr>
      <w:bookmarkStart w:id="210" w:name="_Sec624"/>
      <w:r>
        <w:rPr>
          <w:lang w:eastAsia="ja-JP"/>
        </w:rPr>
        <w:t xml:space="preserve">Microsoft Azure </w:t>
      </w:r>
      <w:r>
        <w:rPr>
          <w:lang w:eastAsia="ja-JP"/>
        </w:rPr>
        <w:t>サービス</w:t>
      </w:r>
      <w:bookmarkEnd w:id="210"/>
      <w:r>
        <w:fldChar w:fldCharType="begin"/>
      </w:r>
      <w:r>
        <w:rPr>
          <w:lang w:eastAsia="ja-JP"/>
        </w:rPr>
        <w:instrText xml:space="preserve"> TC "</w:instrText>
      </w:r>
      <w:bookmarkStart w:id="211" w:name="_Toc468145094"/>
      <w:r>
        <w:rPr>
          <w:lang w:eastAsia="ja-JP"/>
        </w:rPr>
        <w:instrText xml:space="preserve">Microsoft Azure </w:instrText>
      </w:r>
      <w:r>
        <w:rPr>
          <w:lang w:eastAsia="ja-JP"/>
        </w:rPr>
        <w:instrText>サービス</w:instrText>
      </w:r>
      <w:bookmarkEnd w:id="211"/>
      <w:r>
        <w:rPr>
          <w:lang w:eastAsia="ja-JP"/>
        </w:rPr>
        <w:instrText>" \l 2</w:instrText>
      </w:r>
      <w:r>
        <w:fldChar w:fldCharType="end"/>
      </w:r>
    </w:p>
    <w:p w:rsidR="00C94B2E" w:rsidRDefault="00626ECA">
      <w:pPr>
        <w:pStyle w:val="ProductList-ClauseHeading"/>
        <w:outlineLvl w:val="2"/>
        <w:rPr>
          <w:lang w:eastAsia="ja-JP"/>
        </w:rPr>
      </w:pPr>
      <w:r>
        <w:rPr>
          <w:lang w:eastAsia="ja-JP"/>
        </w:rPr>
        <w:t xml:space="preserve">1. </w:t>
      </w:r>
      <w:r>
        <w:rPr>
          <w:lang w:eastAsia="ja-JP"/>
        </w:rPr>
        <w:t>定義</w:t>
      </w:r>
    </w:p>
    <w:p w:rsidR="00C94B2E" w:rsidRDefault="00626ECA">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年間に割り当てられた年額コミットメントの部分を意味します。</w:t>
      </w:r>
    </w:p>
    <w:p w:rsidR="00C94B2E" w:rsidRDefault="00626ECA">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C94B2E" w:rsidRDefault="00626ECA">
      <w:pPr>
        <w:pStyle w:val="ProductList-Body"/>
        <w:rPr>
          <w:lang w:eastAsia="ja-JP"/>
        </w:rPr>
      </w:pPr>
      <w:r>
        <w:rPr>
          <w:b/>
          <w:color w:val="00188F"/>
          <w:lang w:eastAsia="ja-JP"/>
        </w:rPr>
        <w:t>従量料金</w:t>
      </w:r>
      <w:r>
        <w:rPr>
          <w:lang w:eastAsia="ja-JP"/>
        </w:rPr>
        <w:t>とは、</w:t>
      </w:r>
      <w:r>
        <w:rPr>
          <w:lang w:eastAsia="ja-JP"/>
        </w:rPr>
        <w:t xml:space="preserve">Microsoft Azure </w:t>
      </w:r>
      <w:r>
        <w:rPr>
          <w:lang w:eastAsia="ja-JP"/>
        </w:rPr>
        <w:t>サービスに対する価格を意味します。また、特定の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w:t>
      </w:r>
    </w:p>
    <w:p w:rsidR="00C94B2E" w:rsidRDefault="00626ECA">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サービスの例外の対象にはなりません。</w:t>
      </w:r>
    </w:p>
    <w:p w:rsidR="00C94B2E" w:rsidRDefault="00626ECA">
      <w:pPr>
        <w:pStyle w:val="ProductList-Body"/>
        <w:rPr>
          <w:lang w:eastAsia="ja-JP"/>
        </w:rPr>
      </w:pPr>
      <w:r>
        <w:rPr>
          <w:b/>
          <w:color w:val="00188F"/>
          <w:lang w:eastAsia="ja-JP"/>
        </w:rPr>
        <w:t>年額コミットメント</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2. </w:t>
      </w:r>
      <w:r>
        <w:rPr>
          <w:lang w:eastAsia="ja-JP"/>
        </w:rPr>
        <w:t>サブスクリプション期間</w:t>
      </w:r>
    </w:p>
    <w:p w:rsidR="00C94B2E" w:rsidRDefault="00626ECA">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3. </w:t>
      </w:r>
      <w:r>
        <w:rPr>
          <w:lang w:eastAsia="ja-JP"/>
        </w:rPr>
        <w:t>サービスの購入</w:t>
      </w:r>
    </w:p>
    <w:p w:rsidR="00C94B2E" w:rsidRDefault="00626ECA">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C94B2E" w:rsidRDefault="00626ECA" w:rsidP="00B978CF">
      <w:pPr>
        <w:pStyle w:val="ProductList-Bullet"/>
        <w:numPr>
          <w:ilvl w:val="0"/>
          <w:numId w:val="34"/>
        </w:numPr>
        <w:rPr>
          <w:lang w:eastAsia="ja-JP"/>
        </w:rPr>
      </w:pPr>
      <w:r>
        <w:rPr>
          <w:b/>
          <w:color w:val="00188F"/>
          <w:lang w:eastAsia="ja-JP"/>
        </w:rPr>
        <w:t>約定額</w:t>
      </w:r>
      <w:r>
        <w:rPr>
          <w:lang w:eastAsia="ja-JP"/>
        </w:rPr>
        <w:t xml:space="preserve">: </w:t>
      </w:r>
      <w:r>
        <w:rPr>
          <w:lang w:eastAsia="ja-JP"/>
        </w:rP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rPr>
          <w:lang w:eastAsia="ja-JP"/>
        </w:rPr>
        <w:lastRenderedPageBreak/>
        <w:t>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C94B2E" w:rsidRDefault="00626ECA" w:rsidP="00B978CF">
      <w:pPr>
        <w:pStyle w:val="ProductList-Bullet"/>
        <w:numPr>
          <w:ilvl w:val="1"/>
          <w:numId w:val="34"/>
        </w:numPr>
        <w:rPr>
          <w:lang w:eastAsia="ja-JP"/>
        </w:rPr>
      </w:pPr>
      <w:r>
        <w:rPr>
          <w:lang w:eastAsia="ja-JP"/>
        </w:rP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C94B2E" w:rsidRDefault="00626ECA" w:rsidP="00B978CF">
      <w:pPr>
        <w:pStyle w:val="ProductList-Bullet"/>
        <w:numPr>
          <w:ilvl w:val="1"/>
          <w:numId w:val="34"/>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C94B2E" w:rsidRDefault="00626ECA" w:rsidP="00B978CF">
      <w:pPr>
        <w:pStyle w:val="ProductList-Bullet"/>
        <w:numPr>
          <w:ilvl w:val="0"/>
          <w:numId w:val="34"/>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C94B2E" w:rsidRDefault="00626ECA" w:rsidP="00B978CF">
      <w:pPr>
        <w:pStyle w:val="ProductList-Bullet"/>
        <w:numPr>
          <w:ilvl w:val="0"/>
          <w:numId w:val="34"/>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C94B2E" w:rsidRDefault="00626ECA" w:rsidP="00B978CF">
      <w:pPr>
        <w:pStyle w:val="ProductList-Bullet"/>
        <w:numPr>
          <w:ilvl w:val="0"/>
          <w:numId w:val="34"/>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サービスをまだ発注していないお客様に対し、マイクロソフトから、お持ちの加入契約に基づいて年額コミットメントなしで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pPr>
      <w:r>
        <w:t xml:space="preserve">4. </w:t>
      </w:r>
      <w:r>
        <w:t>価格</w:t>
      </w:r>
    </w:p>
    <w:p w:rsidR="00C94B2E" w:rsidRDefault="00626ECA">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C94B2E" w:rsidRDefault="00626ECA">
      <w:pPr>
        <w:pStyle w:val="ProductList-Body"/>
      </w:pPr>
      <w:r>
        <w:t xml:space="preserve"> </w:t>
      </w:r>
    </w:p>
    <w:p w:rsidR="00C94B2E" w:rsidRDefault="00626ECA">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5. </w:t>
      </w:r>
      <w:r>
        <w:rPr>
          <w:lang w:eastAsia="ja-JP"/>
        </w:rPr>
        <w:t>支払と料金</w:t>
      </w:r>
    </w:p>
    <w:p w:rsidR="00C94B2E" w:rsidRDefault="00626ECA">
      <w:pPr>
        <w:pStyle w:val="ProductList-Body"/>
        <w:rPr>
          <w:lang w:eastAsia="ja-JP"/>
        </w:rPr>
      </w:pPr>
      <w:r>
        <w:rPr>
          <w:lang w:eastAsia="ja-JP"/>
        </w:rPr>
        <w:t>年額コミットメントなしで</w:t>
      </w:r>
      <w:r>
        <w:rPr>
          <w:lang w:eastAsia="ja-JP"/>
        </w:rPr>
        <w:t xml:space="preserve"> Microsoft Azure </w:t>
      </w:r>
      <w:r>
        <w:rPr>
          <w:lang w:eastAsia="ja-JP"/>
        </w:rPr>
        <w:t>サービスをプロビジョニングしたお客様に対する請求は、従量料金で四半期ごとに行われます。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インダイレクトの</w:t>
      </w:r>
      <w:r>
        <w:rPr>
          <w:lang w:eastAsia="ja-JP"/>
        </w:rPr>
        <w:t xml:space="preserve"> Enterprise Agreement </w:t>
      </w:r>
      <w:r>
        <w:rPr>
          <w:lang w:eastAsia="ja-JP"/>
        </w:rPr>
        <w:t>のお客様については、年間割当約定額を超えたすべての使用に対する請求は、加入契約の各四半期の終了時に、お客様のリセラーに対して従量料金で行われます。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ライセンス契約の条項に従って、お客様またはお客様のリセラーに対して請求が行われます。年額コミットメントは、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pPr>
      <w:r>
        <w:t>6. Open License</w:t>
      </w:r>
      <w:r>
        <w:t>、</w:t>
      </w:r>
      <w:r>
        <w:t xml:space="preserve">Open Value </w:t>
      </w:r>
      <w:r>
        <w:t>および</w:t>
      </w:r>
      <w:r>
        <w:t xml:space="preserve"> Open Value Subscription </w:t>
      </w:r>
      <w:r>
        <w:t>プログラム</w:t>
      </w:r>
    </w:p>
    <w:p w:rsidR="00C94B2E" w:rsidRDefault="00626ECA">
      <w:pPr>
        <w:pStyle w:val="ProductList-SubClauseHeading"/>
        <w:outlineLvl w:val="3"/>
      </w:pPr>
      <w:r>
        <w:t xml:space="preserve">6.1 </w:t>
      </w:r>
      <w:r>
        <w:t>定義</w:t>
      </w:r>
    </w:p>
    <w:p w:rsidR="00C94B2E" w:rsidRDefault="00626ECA">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C94B2E" w:rsidRDefault="00626ECA">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C94B2E" w:rsidRDefault="00626ECA">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6.2 </w:t>
      </w:r>
      <w:r>
        <w:rPr>
          <w:lang w:eastAsia="ja-JP"/>
        </w:rPr>
        <w:t>サブスクリプション期間</w:t>
      </w:r>
    </w:p>
    <w:p w:rsidR="00C94B2E" w:rsidRDefault="00626ECA">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w:t>
      </w:r>
      <w:r>
        <w:rPr>
          <w:lang w:eastAsia="ja-JP"/>
        </w:rP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7. Microsoft Azure </w:t>
      </w:r>
      <w:r>
        <w:rPr>
          <w:lang w:eastAsia="ja-JP"/>
        </w:rPr>
        <w:t>ハイブリッド使用特典</w:t>
      </w:r>
    </w:p>
    <w:p w:rsidR="00C94B2E" w:rsidRDefault="00626ECA">
      <w:pPr>
        <w:pStyle w:val="ProductList-Body"/>
        <w:rPr>
          <w:lang w:eastAsia="ja-JP"/>
        </w:rPr>
      </w:pPr>
      <w:r>
        <w:rPr>
          <w:lang w:eastAsia="ja-JP"/>
        </w:rPr>
        <w:t xml:space="preserve">Microsoft Azure </w:t>
      </w:r>
      <w:r>
        <w:rPr>
          <w:lang w:eastAsia="ja-JP"/>
        </w:rPr>
        <w:t>ハイブリッド使用特典</w:t>
      </w:r>
      <w:r>
        <w:rPr>
          <w:lang w:eastAsia="ja-JP"/>
        </w:rPr>
        <w:t xml:space="preserve"> (</w:t>
      </w:r>
      <w:r>
        <w:rPr>
          <w:lang w:eastAsia="ja-JP"/>
        </w:rPr>
        <w:t>「</w:t>
      </w:r>
      <w:r>
        <w:rPr>
          <w:lang w:eastAsia="ja-JP"/>
        </w:rPr>
        <w:t>HUB</w:t>
      </w:r>
      <w:r>
        <w:rPr>
          <w:lang w:eastAsia="ja-JP"/>
        </w:rPr>
        <w:t>」</w:t>
      </w:r>
      <w:r>
        <w:rPr>
          <w:lang w:eastAsia="ja-JP"/>
        </w:rPr>
        <w:t xml:space="preserve">) </w:t>
      </w:r>
      <w:r>
        <w:rPr>
          <w:lang w:eastAsia="ja-JP"/>
        </w:rPr>
        <w:t>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t xml:space="preserve">Azure HUB </w:t>
      </w:r>
      <w:r>
        <w:t>によりお客様は、</w:t>
      </w:r>
      <w:r>
        <w:t>Azure Virtual Machines (</w:t>
      </w:r>
      <w:r>
        <w:t>「基本インスタンス」</w:t>
      </w:r>
      <w:r>
        <w:t xml:space="preserve">) </w:t>
      </w:r>
      <w:r>
        <w:t>を通じて</w:t>
      </w:r>
      <w:r>
        <w:t xml:space="preserve"> Microsoft Azure </w:t>
      </w:r>
      <w:r>
        <w:t>上で</w:t>
      </w:r>
      <w:r>
        <w:t xml:space="preserve"> Windows Server </w:t>
      </w:r>
      <w:r>
        <w:t>を使用することができます。</w:t>
      </w:r>
      <w:r>
        <w:rPr>
          <w:lang w:eastAsia="ja-JP"/>
        </w:rPr>
        <w:t xml:space="preserve">HUB </w:t>
      </w:r>
      <w:r>
        <w:rPr>
          <w:lang w:eastAsia="ja-JP"/>
        </w:rPr>
        <w:t>には基本インスタンスのコストは含まれません。また、</w:t>
      </w:r>
      <w:r>
        <w:rPr>
          <w:lang w:eastAsia="ja-JP"/>
        </w:rPr>
        <w:t xml:space="preserve">Windows Server </w:t>
      </w:r>
      <w:r>
        <w:rPr>
          <w:lang w:eastAsia="ja-JP"/>
        </w:rPr>
        <w:t>は基本インスタンスに含まれません。</w:t>
      </w:r>
      <w:r>
        <w:rPr>
          <w:lang w:eastAsia="ja-JP"/>
        </w:rPr>
        <w:t xml:space="preserve">SA </w:t>
      </w:r>
      <w:r>
        <w:rPr>
          <w:lang w:eastAsia="ja-JP"/>
        </w:rPr>
        <w:t>付きの各</w:t>
      </w:r>
      <w:r>
        <w:rPr>
          <w:lang w:eastAsia="ja-JP"/>
        </w:rPr>
        <w:t xml:space="preserve"> Windows Server </w:t>
      </w:r>
      <w:r>
        <w:rPr>
          <w:lang w:eastAsia="ja-JP"/>
        </w:rPr>
        <w:t>プロセッサ</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付きの</w:t>
      </w:r>
      <w:r>
        <w:rPr>
          <w:lang w:eastAsia="ja-JP"/>
        </w:rPr>
        <w:t xml:space="preserve"> Windows Server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16 </w:t>
      </w:r>
      <w:r>
        <w:rPr>
          <w:lang w:eastAsia="ja-JP"/>
        </w:rPr>
        <w:t>個の各セットにより、お客様は、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で</w:t>
      </w:r>
      <w:r>
        <w:rPr>
          <w:lang w:eastAsia="ja-JP"/>
        </w:rPr>
        <w:t xml:space="preserve"> Windows Server </w:t>
      </w:r>
      <w:r>
        <w:rPr>
          <w:lang w:eastAsia="ja-JP"/>
        </w:rPr>
        <w:t>を使用することができます。</w:t>
      </w:r>
      <w:r>
        <w:rPr>
          <w:lang w:eastAsia="ja-JP"/>
        </w:rPr>
        <w:t xml:space="preserve">SA </w:t>
      </w:r>
      <w:r>
        <w:rPr>
          <w:lang w:eastAsia="ja-JP"/>
        </w:rPr>
        <w:t>付きのコア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8 </w:t>
      </w:r>
      <w:r>
        <w:rPr>
          <w:lang w:eastAsia="ja-JP"/>
        </w:rPr>
        <w:t>個の各追加セットにより、最大</w:t>
      </w:r>
      <w:r>
        <w:rPr>
          <w:lang w:eastAsia="ja-JP"/>
        </w:rPr>
        <w:t xml:space="preserve"> 8 </w:t>
      </w:r>
      <w:r>
        <w:rPr>
          <w:lang w:eastAsia="ja-JP"/>
        </w:rPr>
        <w:t>つの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および</w:t>
      </w:r>
      <w:r>
        <w:rPr>
          <w:lang w:eastAsia="ja-JP"/>
        </w:rPr>
        <w:t xml:space="preserve"> 1 </w:t>
      </w:r>
      <w:r>
        <w:rPr>
          <w:lang w:eastAsia="ja-JP"/>
        </w:rPr>
        <w:t>つの基本インスタンスを使用することができます。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w:t>
      </w:r>
      <w:hyperlink r:id="rId82">
        <w:r>
          <w:rPr>
            <w:color w:val="00467F"/>
            <w:u w:val="single"/>
            <w:lang w:eastAsia="ja-JP"/>
          </w:rPr>
          <w:t>オンライン</w:t>
        </w:r>
        <w:r>
          <w:rPr>
            <w:color w:val="00467F"/>
            <w:u w:val="single"/>
            <w:lang w:eastAsia="ja-JP"/>
          </w:rPr>
          <w:t xml:space="preserve"> </w:t>
        </w:r>
        <w:r>
          <w:rPr>
            <w:color w:val="00467F"/>
            <w:u w:val="single"/>
            <w:lang w:eastAsia="ja-JP"/>
          </w:rPr>
          <w:t>サービス条件</w:t>
        </w:r>
      </w:hyperlink>
      <w:r>
        <w:rPr>
          <w:lang w:eastAsia="ja-JP"/>
        </w:rPr>
        <w:t>に従ってアップロードしたイメージを使用することができます。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 xml:space="preserve">HUB </w:t>
      </w:r>
      <w:r>
        <w:rPr>
          <w:lang w:eastAsia="ja-JP"/>
        </w:rPr>
        <w:t>は、</w:t>
      </w:r>
      <w:r>
        <w:rPr>
          <w:lang w:eastAsia="ja-JP"/>
        </w:rPr>
        <w:t xml:space="preserve">Datacenter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に関連して行使する場合はソフトウェアを展開および使用する追加の権利を、</w:t>
      </w:r>
      <w:r>
        <w:rPr>
          <w:lang w:eastAsia="ja-JP"/>
        </w:rPr>
        <w:t xml:space="preserve">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w:t>
      </w:r>
      <w:r>
        <w:rPr>
          <w:lang w:eastAsia="ja-JP"/>
        </w:rPr>
        <w:t xml:space="preserve">Azure </w:t>
      </w:r>
      <w:r>
        <w:rPr>
          <w:lang w:eastAsia="ja-JP"/>
        </w:rPr>
        <w:t>に割り当てられた」と見なされ、</w:t>
      </w:r>
      <w:hyperlink w:anchor="_Sec537">
        <w:r>
          <w:rPr>
            <w:color w:val="00467F"/>
            <w:u w:val="single"/>
            <w:lang w:eastAsia="ja-JP"/>
          </w:rPr>
          <w:t>共通のライセンス条項</w:t>
        </w:r>
      </w:hyperlink>
      <w:r>
        <w:rPr>
          <w:lang w:eastAsia="ja-JP"/>
        </w:rPr>
        <w:t>に規定する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の再割り当てに関する制限が適用されます。</w:t>
      </w:r>
    </w:p>
    <w:p w:rsidR="00C94B2E" w:rsidRDefault="00626ECA">
      <w:pPr>
        <w:pStyle w:val="ProductList-Offering2HeadingNoBorder"/>
        <w:outlineLvl w:val="2"/>
        <w:rPr>
          <w:lang w:eastAsia="ja-JP"/>
        </w:rPr>
      </w:pPr>
      <w:bookmarkStart w:id="212" w:name="_Sec625"/>
      <w:r>
        <w:rPr>
          <w:lang w:eastAsia="ja-JP"/>
        </w:rPr>
        <w:t xml:space="preserve">Microsoft Azure </w:t>
      </w:r>
      <w:r>
        <w:rPr>
          <w:lang w:eastAsia="ja-JP"/>
        </w:rPr>
        <w:t>サービス</w:t>
      </w:r>
      <w:bookmarkEnd w:id="212"/>
      <w:r>
        <w:fldChar w:fldCharType="begin"/>
      </w:r>
      <w:r>
        <w:rPr>
          <w:lang w:eastAsia="ja-JP"/>
        </w:rPr>
        <w:instrText xml:space="preserve"> TC "</w:instrText>
      </w:r>
      <w:bookmarkStart w:id="213" w:name="_Toc468145095"/>
      <w:r>
        <w:rPr>
          <w:lang w:eastAsia="ja-JP"/>
        </w:rPr>
        <w:instrText xml:space="preserve">Microsoft Azure </w:instrText>
      </w:r>
      <w:r>
        <w:rPr>
          <w:lang w:eastAsia="ja-JP"/>
        </w:rPr>
        <w:instrText>サービス</w:instrText>
      </w:r>
      <w:bookmarkEnd w:id="213"/>
      <w:r>
        <w:rPr>
          <w:lang w:eastAsia="ja-JP"/>
        </w:rPr>
        <w:instrText>" \l 3</w:instrText>
      </w:r>
      <w:r>
        <w:fldChar w:fldCharType="end"/>
      </w:r>
    </w:p>
    <w:p w:rsidR="00C94B2E" w:rsidRDefault="00626ECA">
      <w:pPr>
        <w:pStyle w:val="ProductList-Offering1SubSection"/>
        <w:outlineLvl w:val="3"/>
        <w:rPr>
          <w:lang w:eastAsia="ja-JP"/>
        </w:rPr>
      </w:pPr>
      <w:bookmarkStart w:id="214" w:name="_Sec705"/>
      <w:r>
        <w:rPr>
          <w:lang w:eastAsia="ja-JP"/>
        </w:rPr>
        <w:t xml:space="preserve">1. </w:t>
      </w:r>
      <w:r>
        <w:rPr>
          <w:lang w:eastAsia="ja-JP"/>
        </w:rPr>
        <w:t>利用可能なプログラム</w:t>
      </w:r>
      <w:bookmarkEnd w:id="214"/>
    </w:p>
    <w:tbl>
      <w:tblPr>
        <w:tblStyle w:val="PURTable"/>
        <w:tblW w:w="0" w:type="dxa"/>
        <w:tblLook w:val="04A0" w:firstRow="1" w:lastRow="0" w:firstColumn="1" w:lastColumn="0" w:noHBand="0" w:noVBand="1"/>
      </w:tblPr>
      <w:tblGrid>
        <w:gridCol w:w="4395"/>
        <w:gridCol w:w="774"/>
        <w:gridCol w:w="786"/>
        <w:gridCol w:w="793"/>
        <w:gridCol w:w="807"/>
        <w:gridCol w:w="827"/>
        <w:gridCol w:w="820"/>
        <w:gridCol w:w="797"/>
        <w:gridCol w:w="785"/>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215" w:name="_Sec760"/>
      <w:r>
        <w:t xml:space="preserve">2. </w:t>
      </w:r>
      <w:r>
        <w:t>製品使用条件</w:t>
      </w:r>
      <w:bookmarkEnd w:id="215"/>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 xml:space="preserve">2.1 Microsoft Azure </w:t>
      </w:r>
      <w:r>
        <w:t>サービス</w:t>
      </w:r>
      <w:r>
        <w:t xml:space="preserve"> </w:t>
      </w:r>
      <w:r>
        <w:t>プラン</w:t>
      </w:r>
    </w:p>
    <w:p w:rsidR="00C94B2E" w:rsidRDefault="00626ECA">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94B2E" w:rsidRDefault="00C94B2E">
            <w:pPr>
              <w:pStyle w:val="PURBreadcrumb"/>
            </w:pPr>
          </w:p>
          <w:tbl>
            <w:tblPr>
              <w:tblW w:w="0" w:type="dxa"/>
              <w:tblLook w:val="04A0" w:firstRow="1" w:lastRow="0" w:firstColumn="1" w:lastColumn="0" w:noHBand="0" w:noVBand="1"/>
            </w:tblPr>
            <w:tblGrid>
              <w:gridCol w:w="10684"/>
            </w:tblGrid>
            <w:tr w:rsidR="00C94B2E">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rPr>
                      <w:lang w:eastAsia="ja-JP"/>
                    </w:rPr>
                  </w:pPr>
                  <w:hyperlink w:anchor="_Sec842">
                    <w:r w:rsidR="00626ECA">
                      <w:rPr>
                        <w:color w:val="00467F"/>
                        <w:sz w:val="14"/>
                        <w:u w:val="single"/>
                        <w:lang w:eastAsia="ja-JP"/>
                      </w:rPr>
                      <w:t>目次</w:t>
                    </w:r>
                  </w:hyperlink>
                  <w:r w:rsidR="00626ECA">
                    <w:rPr>
                      <w:sz w:val="14"/>
                      <w:lang w:eastAsia="ja-JP"/>
                    </w:rPr>
                    <w:t xml:space="preserve"> / </w:t>
                  </w:r>
                  <w:hyperlink w:anchor="_Sec549">
                    <w:r w:rsidR="00626ECA">
                      <w:rPr>
                        <w:color w:val="00467F"/>
                        <w:sz w:val="14"/>
                        <w:u w:val="single"/>
                        <w:lang w:eastAsia="ja-JP"/>
                      </w:rPr>
                      <w:t>用語集</w:t>
                    </w:r>
                  </w:hyperlink>
                  <w:r w:rsidR="00626ECA">
                    <w:rPr>
                      <w:sz w:val="14"/>
                      <w:lang w:eastAsia="ja-JP"/>
                    </w:rPr>
                    <w:t xml:space="preserve"> / </w:t>
                  </w:r>
                  <w:hyperlink w:anchor="_Sec844">
                    <w:r w:rsidR="00626ECA">
                      <w:rPr>
                        <w:color w:val="00467F"/>
                        <w:sz w:val="14"/>
                        <w:u w:val="single"/>
                        <w:lang w:eastAsia="ja-JP"/>
                      </w:rPr>
                      <w:t>インデックス</w:t>
                    </w:r>
                  </w:hyperlink>
                </w:p>
              </w:tc>
            </w:tr>
          </w:tbl>
          <w:p w:rsidR="00C94B2E" w:rsidRDefault="00C94B2E">
            <w:pPr>
              <w:pStyle w:val="ProductList-TableBody"/>
            </w:pPr>
          </w:p>
        </w:tc>
      </w:tr>
    </w:tbl>
    <w:p w:rsidR="00C94B2E" w:rsidRDefault="00626ECA">
      <w:pPr>
        <w:pStyle w:val="ProductList-Offering1HeadingNoBorder"/>
        <w:outlineLvl w:val="1"/>
        <w:rPr>
          <w:lang w:eastAsia="ja-JP"/>
        </w:rPr>
      </w:pPr>
      <w:bookmarkStart w:id="216" w:name="_Sec626"/>
      <w:r>
        <w:rPr>
          <w:lang w:eastAsia="ja-JP"/>
        </w:rPr>
        <w:t xml:space="preserve">Microsoft Azure </w:t>
      </w:r>
      <w:r>
        <w:rPr>
          <w:lang w:eastAsia="ja-JP"/>
        </w:rPr>
        <w:t>プラン</w:t>
      </w:r>
      <w:bookmarkEnd w:id="216"/>
      <w:r>
        <w:fldChar w:fldCharType="begin"/>
      </w:r>
      <w:r>
        <w:rPr>
          <w:lang w:eastAsia="ja-JP"/>
        </w:rPr>
        <w:instrText xml:space="preserve"> TC "</w:instrText>
      </w:r>
      <w:bookmarkStart w:id="217" w:name="_Toc468145096"/>
      <w:r>
        <w:rPr>
          <w:lang w:eastAsia="ja-JP"/>
        </w:rPr>
        <w:instrText xml:space="preserve">Microsoft Azure </w:instrText>
      </w:r>
      <w:r>
        <w:rPr>
          <w:lang w:eastAsia="ja-JP"/>
        </w:rPr>
        <w:instrText>プラン</w:instrText>
      </w:r>
      <w:bookmarkEnd w:id="217"/>
      <w:r>
        <w:rPr>
          <w:lang w:eastAsia="ja-JP"/>
        </w:rPr>
        <w:instrText>" \l 2</w:instrText>
      </w:r>
      <w:r>
        <w:fldChar w:fldCharType="end"/>
      </w:r>
    </w:p>
    <w:p w:rsidR="00C94B2E" w:rsidRDefault="00626ECA">
      <w:pPr>
        <w:pStyle w:val="ProductList-Offering1SubSection"/>
        <w:outlineLvl w:val="2"/>
        <w:rPr>
          <w:lang w:eastAsia="ja-JP"/>
        </w:rPr>
      </w:pPr>
      <w:bookmarkStart w:id="218" w:name="_Sec706"/>
      <w:r>
        <w:rPr>
          <w:lang w:eastAsia="ja-JP"/>
        </w:rPr>
        <w:t xml:space="preserve">1. </w:t>
      </w:r>
      <w:r>
        <w:rPr>
          <w:lang w:eastAsia="ja-JP"/>
        </w:rPr>
        <w:t>利用可能なプログラム</w:t>
      </w:r>
      <w:bookmarkEnd w:id="218"/>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Azure Active Directory Premium </w:t>
            </w:r>
            <w:r>
              <w:rPr>
                <w:color w:val="000000"/>
              </w:rPr>
              <w:t>プラン</w:t>
            </w:r>
            <w:r>
              <w:rPr>
                <w:color w:val="000000"/>
              </w:rPr>
              <w:t xml:space="preserve"> 1 (User SL)</w:t>
            </w:r>
            <w:r>
              <w:fldChar w:fldCharType="begin"/>
            </w:r>
            <w:r>
              <w:instrText xml:space="preserve"> XE "Azure Active Directory Premium </w:instrText>
            </w:r>
            <w:r>
              <w:instrText>プラン</w:instrText>
            </w:r>
            <w:r>
              <w:instrText xml:space="preserve">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Azure Active Directory Premium </w:t>
            </w:r>
            <w:r>
              <w:rPr>
                <w:color w:val="000000"/>
              </w:rPr>
              <w:t>プラン</w:t>
            </w:r>
            <w:r>
              <w:rPr>
                <w:color w:val="000000"/>
              </w:rPr>
              <w:t xml:space="preserve"> 2 (User SL)</w:t>
            </w:r>
            <w:r>
              <w:fldChar w:fldCharType="begin"/>
            </w:r>
            <w:r>
              <w:instrText xml:space="preserve"> XE "Azure Active Directory Premium </w:instrText>
            </w:r>
            <w:r>
              <w:instrText>プラン</w:instrText>
            </w:r>
            <w:r>
              <w:instrText xml:space="preserve">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Azure App Service </w:t>
            </w:r>
            <w:r>
              <w:t>プラン</w:t>
            </w:r>
            <w:r>
              <w:fldChar w:fldCharType="begin"/>
            </w:r>
            <w:r>
              <w:instrText xml:space="preserve"> XE "Azure App Service </w:instrText>
            </w:r>
            <w:r>
              <w:instrText>プラン</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Azure Information Protection Premium </w:t>
            </w:r>
            <w:r>
              <w:rPr>
                <w:color w:val="000000"/>
              </w:rPr>
              <w:t>プラン</w:t>
            </w:r>
            <w:r>
              <w:rPr>
                <w:color w:val="000000"/>
              </w:rPr>
              <w:t xml:space="preserve"> 1 (User SL)</w:t>
            </w:r>
            <w:r>
              <w:fldChar w:fldCharType="begin"/>
            </w:r>
            <w:r>
              <w:instrText xml:space="preserve"> XE "Azure Information Protection Premium </w:instrText>
            </w:r>
            <w:r>
              <w:instrText>プラン</w:instrText>
            </w:r>
            <w:r>
              <w:instrText xml:space="preserve">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Azure Information Protection Premium </w:t>
            </w:r>
            <w:r>
              <w:rPr>
                <w:color w:val="000000"/>
              </w:rPr>
              <w:t>プラン</w:t>
            </w:r>
            <w:r>
              <w:rPr>
                <w:color w:val="000000"/>
              </w:rPr>
              <w:t xml:space="preserve"> 1 Add-on (User SL)</w:t>
            </w:r>
            <w:r>
              <w:fldChar w:fldCharType="begin"/>
            </w:r>
            <w:r>
              <w:instrText xml:space="preserve"> XE "Azure Information Protection Premium </w:instrText>
            </w:r>
            <w:r>
              <w:instrText>プラン</w:instrText>
            </w:r>
            <w:r>
              <w:instrText xml:space="preserve">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Azure Information Protection Premium </w:t>
            </w:r>
            <w:r>
              <w:rPr>
                <w:color w:val="000000"/>
              </w:rPr>
              <w:t>プラン</w:t>
            </w:r>
            <w:r>
              <w:rPr>
                <w:color w:val="000000"/>
              </w:rPr>
              <w:t xml:space="preserve"> 2 (User SL)</w:t>
            </w:r>
            <w:r>
              <w:fldChar w:fldCharType="begin"/>
            </w:r>
            <w:r>
              <w:instrText xml:space="preserve"> XE "Azure Information Protection Premium </w:instrText>
            </w:r>
            <w:r>
              <w:instrText>プラン</w:instrText>
            </w:r>
            <w:r>
              <w:instrText xml:space="preserve">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lastRenderedPageBreak/>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Microsoft Azure StorSimple Monetary Commitment-1 (8100 </w:t>
            </w:r>
            <w:r>
              <w:rPr>
                <w:color w:val="000000"/>
              </w:rPr>
              <w:t>デバイス</w:t>
            </w:r>
            <w:r>
              <w:rPr>
                <w:color w:val="000000"/>
              </w:rPr>
              <w:t>)</w:t>
            </w:r>
            <w:r>
              <w:fldChar w:fldCharType="begin"/>
            </w:r>
            <w:r>
              <w:instrText xml:space="preserve"> XE "Microsoft Azure StorSimple Monetary Commitment-1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 xml:space="preserve">Microsoft Azure StorSimple Monetary Commitment-2 (8600 </w:t>
            </w:r>
            <w:r>
              <w:rPr>
                <w:color w:val="000000"/>
              </w:rPr>
              <w:t>デバイス</w:t>
            </w:r>
            <w:r>
              <w:rPr>
                <w:color w:val="000000"/>
              </w:rPr>
              <w:t>)</w:t>
            </w:r>
            <w:r>
              <w:fldChar w:fldCharType="begin"/>
            </w:r>
            <w:r>
              <w:instrText xml:space="preserve"> XE "Microsoft Azure StorSimple Monetary Commitment-2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Insights and Analytics</w:t>
            </w:r>
            <w:r>
              <w:fldChar w:fldCharType="begin"/>
            </w:r>
            <w:r>
              <w:instrText xml:space="preserve"> XE "Operations Management Suite: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2"/>
      </w:pPr>
      <w:bookmarkStart w:id="219" w:name="_Sec761"/>
      <w:r>
        <w:t xml:space="preserve">2. </w:t>
      </w:r>
      <w:r>
        <w:t>製品使用条件</w:t>
      </w:r>
      <w:bookmarkEnd w:id="219"/>
    </w:p>
    <w:tbl>
      <w:tblPr>
        <w:tblStyle w:val="PURTable"/>
        <w:tblW w:w="0" w:type="dxa"/>
        <w:tblLook w:val="04A0" w:firstRow="1" w:lastRow="0" w:firstColumn="1" w:lastColumn="0" w:noHBand="0" w:noVBand="1"/>
      </w:tblPr>
      <w:tblGrid>
        <w:gridCol w:w="3569"/>
        <w:gridCol w:w="3632"/>
        <w:gridCol w:w="3589"/>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(Azure Active </w:t>
            </w:r>
            <w:r>
              <w:t>サポートを除く</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削減対象</w:t>
            </w:r>
            <w:r>
              <w:t xml:space="preserve"> (SCE): </w:t>
            </w:r>
            <w:r>
              <w:t>すべて</w:t>
            </w:r>
            <w:r>
              <w:t xml:space="preserve"> (Azure Active </w:t>
            </w:r>
            <w:r>
              <w:t>サポート、</w:t>
            </w:r>
            <w:r>
              <w:t xml:space="preserve">Azure RemoteApp </w:t>
            </w:r>
            <w:r>
              <w:t>を除く</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Cloud 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2.1 Operations Management Suite</w:t>
      </w:r>
    </w:p>
    <w:p w:rsidR="00C94B2E" w:rsidRDefault="00626ECA">
      <w:pPr>
        <w:pStyle w:val="ProductList-SubClauseHeading"/>
        <w:outlineLvl w:val="4"/>
        <w:rPr>
          <w:lang w:eastAsia="ja-JP"/>
        </w:rPr>
      </w:pPr>
      <w:r>
        <w:rPr>
          <w:lang w:eastAsia="ja-JP"/>
        </w:rPr>
        <w:t xml:space="preserve">2.1.1 </w:t>
      </w:r>
      <w:r>
        <w:rPr>
          <w:lang w:eastAsia="ja-JP"/>
        </w:rPr>
        <w:t>アドオン</w:t>
      </w:r>
      <w:r>
        <w:rPr>
          <w:lang w:eastAsia="ja-JP"/>
        </w:rPr>
        <w:t xml:space="preserve"> SL</w:t>
      </w:r>
    </w:p>
    <w:p w:rsidR="00C94B2E" w:rsidRDefault="00626ECA">
      <w:pPr>
        <w:pStyle w:val="ProductList-BodyIndented"/>
        <w:rPr>
          <w:lang w:eastAsia="ja-JP"/>
        </w:rPr>
      </w:pPr>
      <w:r>
        <w:rPr>
          <w:lang w:eastAsia="ja-JP"/>
        </w:rPr>
        <w:t>各対象ライセンスにつき、お客様はアドオンを組み合わせて購入することができます。ただし、合計数量は、以下の表に規定する適格数量を超えないものとします。</w:t>
      </w:r>
    </w:p>
    <w:tbl>
      <w:tblPr>
        <w:tblStyle w:val="PURTable0"/>
        <w:tblW w:w="0" w:type="dxa"/>
        <w:tblLook w:val="04A0" w:firstRow="1" w:lastRow="0" w:firstColumn="1" w:lastColumn="0" w:noHBand="0" w:noVBand="1"/>
      </w:tblPr>
      <w:tblGrid>
        <w:gridCol w:w="3847"/>
        <w:gridCol w:w="4980"/>
        <w:gridCol w:w="1603"/>
      </w:tblGrid>
      <w:tr w:rsidR="00C94B2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対象ライセンス</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アドオン</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適格数量</w:t>
            </w:r>
          </w:p>
        </w:tc>
      </w:tr>
      <w:tr w:rsidR="00C94B2E">
        <w:tc>
          <w:tcPr>
            <w:tcW w:w="44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Core Infrastructure Server Suite Standard (2-pack Core License)</w:t>
            </w:r>
          </w:p>
          <w:p w:rsidR="00C94B2E" w:rsidRDefault="00626ECA">
            <w:pPr>
              <w:pStyle w:val="ProductList-TableBody"/>
            </w:pPr>
            <w:r>
              <w:t>System Center Standard (2-pack Core License)</w:t>
            </w:r>
          </w:p>
        </w:tc>
        <w:tc>
          <w:tcPr>
            <w:tcW w:w="576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1/4</w:t>
            </w:r>
            <w:r>
              <w:rPr>
                <w:i/>
                <w:vertAlign w:val="superscript"/>
              </w:rPr>
              <w:t>2</w:t>
            </w:r>
          </w:p>
        </w:tc>
      </w:tr>
      <w:tr w:rsidR="00C94B2E">
        <w:tc>
          <w:tcPr>
            <w:tcW w:w="44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Core Infrastructure Server Suite Datacenter (2-pack Core License)</w:t>
            </w:r>
          </w:p>
          <w:p w:rsidR="00C94B2E" w:rsidRDefault="00626ECA">
            <w:pPr>
              <w:pStyle w:val="ProductList-TableBody"/>
            </w:pPr>
            <w:r>
              <w:t>System Center Datacenter (2-pack Core License)</w:t>
            </w:r>
          </w:p>
          <w:p w:rsidR="00C94B2E" w:rsidRDefault="00C94B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and Security E1 Add-on</w:t>
            </w:r>
            <w:r>
              <w:b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1</w:t>
            </w:r>
          </w:p>
        </w:tc>
      </w:tr>
      <w:tr w:rsidR="00C94B2E">
        <w:tc>
          <w:tcPr>
            <w:tcW w:w="44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Core Infrastructure Server Suite Standard (2 </w:t>
            </w:r>
            <w:r>
              <w:t>プロセッサ</w:t>
            </w:r>
            <w:r>
              <w:t>)</w:t>
            </w:r>
          </w:p>
          <w:p w:rsidR="00C94B2E" w:rsidRDefault="00626ECA">
            <w:pPr>
              <w:pStyle w:val="ProductList-TableBody"/>
            </w:pPr>
            <w:r>
              <w:t xml:space="preserve">System Center Standard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and Security E1 Add-on</w:t>
            </w:r>
          </w:p>
          <w:p w:rsidR="00C94B2E" w:rsidRDefault="00626ECA">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2</w:t>
            </w:r>
          </w:p>
        </w:tc>
      </w:tr>
      <w:tr w:rsidR="00C94B2E">
        <w:tc>
          <w:tcPr>
            <w:tcW w:w="44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Core Infrastructure Server Suite Datacenter (2 </w:t>
            </w:r>
            <w:r>
              <w:t>プロセッサ</w:t>
            </w:r>
            <w:r>
              <w:t>)</w:t>
            </w:r>
          </w:p>
          <w:p w:rsidR="00C94B2E" w:rsidRDefault="00626ECA">
            <w:pPr>
              <w:pStyle w:val="ProductList-TableBody"/>
            </w:pPr>
            <w:r>
              <w:t xml:space="preserve">System Center Datacenter (2 </w:t>
            </w:r>
            <w:r>
              <w:t>プロセッサ</w:t>
            </w:r>
            <w:r>
              <w:t>)</w:t>
            </w:r>
          </w:p>
        </w:tc>
        <w:tc>
          <w:tcPr>
            <w:tcW w:w="576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and Security E1 Add-on</w:t>
            </w:r>
          </w:p>
          <w:p w:rsidR="00C94B2E" w:rsidRDefault="00626ECA">
            <w:pPr>
              <w:pStyle w:val="ProductList-TableBody"/>
            </w:pPr>
            <w:r>
              <w:t>Operations Management and Security E2 Add-on</w:t>
            </w:r>
          </w:p>
        </w:tc>
        <w:tc>
          <w:tcPr>
            <w:tcW w:w="184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8</w:t>
            </w:r>
          </w:p>
        </w:tc>
      </w:tr>
    </w:tbl>
    <w:p w:rsidR="00C94B2E" w:rsidRDefault="00626ECA">
      <w:pPr>
        <w:pStyle w:val="ProductList-BodyIndented"/>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r>
        <w:rPr>
          <w:i/>
          <w:lang w:eastAsia="ja-JP"/>
        </w:rPr>
        <w:t xml:space="preserve"> </w:t>
      </w:r>
    </w:p>
    <w:p w:rsidR="00C94B2E" w:rsidRDefault="00626ECA">
      <w:pPr>
        <w:pStyle w:val="ProductList-BodyIndented"/>
        <w:rPr>
          <w:lang w:eastAsia="ja-JP"/>
        </w:rPr>
      </w:pPr>
      <w:r>
        <w:rPr>
          <w:i/>
          <w:vertAlign w:val="superscript"/>
          <w:lang w:eastAsia="ja-JP"/>
        </w:rPr>
        <w:t>2</w:t>
      </w:r>
      <w:r>
        <w:rPr>
          <w:i/>
          <w:lang w:eastAsia="ja-JP"/>
        </w:rPr>
        <w:t>少なくとも</w:t>
      </w:r>
      <w:r>
        <w:rPr>
          <w:i/>
          <w:lang w:eastAsia="ja-JP"/>
        </w:rPr>
        <w:t xml:space="preserve"> 4 </w:t>
      </w:r>
      <w:r>
        <w:rPr>
          <w:i/>
          <w:lang w:eastAsia="ja-JP"/>
        </w:rPr>
        <w:t>つの対象ライセンスが必要です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rPr>
          <w:lang w:eastAsia="ja-JP"/>
        </w:rPr>
      </w:pPr>
      <w:r>
        <w:rPr>
          <w:lang w:eastAsia="ja-JP"/>
        </w:rPr>
        <w:t xml:space="preserve">2.1.2 </w:t>
      </w:r>
      <w:r>
        <w:rPr>
          <w:lang w:eastAsia="ja-JP"/>
        </w:rPr>
        <w:t>対象ライセンスとは異なるボリューム</w:t>
      </w:r>
      <w:r>
        <w:rPr>
          <w:lang w:eastAsia="ja-JP"/>
        </w:rPr>
        <w:t xml:space="preserve"> </w:t>
      </w:r>
      <w:r>
        <w:rPr>
          <w:lang w:eastAsia="ja-JP"/>
        </w:rPr>
        <w:t>ライセンス契約でのアドオン</w:t>
      </w:r>
      <w:r>
        <w:rPr>
          <w:lang w:eastAsia="ja-JP"/>
        </w:rPr>
        <w:t xml:space="preserve"> SL </w:t>
      </w:r>
      <w:r>
        <w:rPr>
          <w:lang w:eastAsia="ja-JP"/>
        </w:rPr>
        <w:t>の購入</w:t>
      </w:r>
    </w:p>
    <w:p w:rsidR="00C94B2E" w:rsidRDefault="00626ECA">
      <w:pPr>
        <w:pStyle w:val="ProductList-BodyIndented"/>
      </w:pPr>
      <w:r>
        <w:t xml:space="preserve">Operations Management Suite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Suite Add-on SL </w:t>
      </w:r>
      <w:r>
        <w:t>より前に満了した場合、</w:t>
      </w:r>
      <w:r>
        <w:t xml:space="preserve">Operations Management Suite Add-on SL </w:t>
      </w:r>
      <w:r>
        <w:t>は次の加入契約年次応当日に失効します。</w:t>
      </w:r>
    </w:p>
    <w:p w:rsidR="00C94B2E" w:rsidRDefault="00626ECA">
      <w:pPr>
        <w:pStyle w:val="ProductList-BodyIndented"/>
      </w:pPr>
      <w:r>
        <w:t xml:space="preserve"> </w:t>
      </w:r>
    </w:p>
    <w:p w:rsidR="00C94B2E" w:rsidRDefault="00626ECA">
      <w:pPr>
        <w:pStyle w:val="ProductList-SubClauseHeading"/>
        <w:outlineLvl w:val="4"/>
      </w:pPr>
      <w:r>
        <w:t xml:space="preserve">2.1.3 Operations Management Suite E1/E2 </w:t>
      </w:r>
      <w:r>
        <w:t>に含まれるソフトウェア</w:t>
      </w:r>
    </w:p>
    <w:p w:rsidR="00C94B2E" w:rsidRDefault="00626ECA">
      <w:pPr>
        <w:pStyle w:val="ProductList-BodyIndented"/>
      </w:pPr>
      <w:r>
        <w:t>各</w:t>
      </w:r>
      <w:r>
        <w:t xml:space="preserve"> Operations Management Suite 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164"/>
        <w:gridCol w:w="5266"/>
      </w:tblGrid>
      <w:tr w:rsidR="00C94B2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94B2E" w:rsidRDefault="00626ECA">
            <w:pPr>
              <w:pStyle w:val="ProductList-TableBody"/>
            </w:pPr>
            <w:r>
              <w:rPr>
                <w:color w:val="FFFFFF"/>
              </w:rPr>
              <w:lastRenderedPageBreak/>
              <w:t xml:space="preserve">Operations Management Suite </w:t>
            </w:r>
            <w:r>
              <w:rPr>
                <w:color w:val="FFFFFF"/>
              </w:rPr>
              <w:t>サブスクリプション</w:t>
            </w:r>
          </w:p>
        </w:tc>
        <w:tc>
          <w:tcPr>
            <w:tcW w:w="6120" w:type="dxa"/>
            <w:tcBorders>
              <w:left w:val="single" w:sz="4" w:space="0" w:color="6E6E6E"/>
              <w:right w:val="single" w:sz="4" w:space="0" w:color="6E6E6E"/>
            </w:tcBorders>
            <w:shd w:val="clear" w:color="auto" w:fill="0072C6"/>
          </w:tcPr>
          <w:p w:rsidR="00C94B2E" w:rsidRDefault="00626ECA">
            <w:pPr>
              <w:pStyle w:val="ProductList-TableBody"/>
            </w:pPr>
            <w:r>
              <w:rPr>
                <w:color w:val="FFFFFF"/>
              </w:rPr>
              <w:t>含まれるソフトウェア</w:t>
            </w:r>
          </w:p>
        </w:tc>
      </w:tr>
      <w:tr w:rsidR="00C94B2E">
        <w:tc>
          <w:tcPr>
            <w:tcW w:w="6000" w:type="dxa"/>
            <w:tcBorders>
              <w:left w:val="single" w:sz="4" w:space="0" w:color="6E6E6E"/>
              <w:bottom w:val="single" w:sz="4" w:space="0" w:color="6E6E6E"/>
              <w:right w:val="single" w:sz="4" w:space="0" w:color="6E6E6E"/>
            </w:tcBorders>
          </w:tcPr>
          <w:p w:rsidR="00C94B2E" w:rsidRDefault="00626ECA">
            <w:pPr>
              <w:pStyle w:val="ProductList-TableBody"/>
            </w:pPr>
            <w:r>
              <w:t>Operations Management Suite E1</w:t>
            </w:r>
          </w:p>
          <w:p w:rsidR="00C94B2E" w:rsidRDefault="00626ECA">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C94B2E" w:rsidRDefault="00626ECA">
            <w:pPr>
              <w:pStyle w:val="ProductList-TableBody"/>
            </w:pPr>
            <w:r>
              <w:t>System Center Server Standard</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Suite E2</w:t>
            </w:r>
          </w:p>
          <w:p w:rsidR="00C94B2E" w:rsidRDefault="00626ECA">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System Center Server Standard</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System Center Operation Manager</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System Center Configuration Manager</w:t>
            </w:r>
          </w:p>
          <w:p w:rsidR="00C94B2E" w:rsidRDefault="00626ECA">
            <w:pPr>
              <w:pStyle w:val="ProductList-TableBody"/>
            </w:pPr>
            <w:r>
              <w:t>System Center Orchestrator</w:t>
            </w:r>
          </w:p>
          <w:p w:rsidR="00C94B2E" w:rsidRDefault="00626ECA">
            <w:pPr>
              <w:pStyle w:val="ProductList-TableBody"/>
            </w:pPr>
            <w:r>
              <w:t>System Center Service Manager</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System Center Data Protection Manager</w:t>
            </w:r>
          </w:p>
          <w:p w:rsidR="00C94B2E" w:rsidRDefault="00626ECA">
            <w:pPr>
              <w:pStyle w:val="ProductList-TableBody"/>
            </w:pPr>
            <w:r>
              <w:t>System Center Virtual Machine Manager</w:t>
            </w:r>
          </w:p>
        </w:tc>
      </w:tr>
    </w:tbl>
    <w:p w:rsidR="00C94B2E" w:rsidRDefault="00C94B2E">
      <w:pPr>
        <w:pStyle w:val="ProductList-ClauseHeading"/>
        <w:outlineLvl w:val="3"/>
      </w:pPr>
    </w:p>
    <w:p w:rsidR="00C94B2E" w:rsidRDefault="00626ECA">
      <w:pPr>
        <w:pStyle w:val="ProductList-SubClauseHeading"/>
        <w:outlineLvl w:val="4"/>
        <w:rPr>
          <w:lang w:eastAsia="ja-JP"/>
        </w:rPr>
      </w:pPr>
      <w:r>
        <w:rPr>
          <w:lang w:eastAsia="ja-JP"/>
        </w:rPr>
        <w:t xml:space="preserve">2.1.4 From SA </w:t>
      </w:r>
      <w:r>
        <w:rPr>
          <w:lang w:eastAsia="ja-JP"/>
        </w:rPr>
        <w:t>の購入条件</w:t>
      </w:r>
    </w:p>
    <w:p w:rsidR="00C94B2E" w:rsidRDefault="00626ECA">
      <w:pPr>
        <w:pStyle w:val="ProductList-BodyIndented"/>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w:t>
      </w:r>
      <w:r>
        <w:rPr>
          <w:lang w:eastAsia="ja-JP"/>
        </w:rPr>
        <w:t>サブスクリプション</w:t>
      </w:r>
      <w:r>
        <w:rPr>
          <w:lang w:eastAsia="ja-JP"/>
        </w:rPr>
        <w:t xml:space="preserve"> </w:t>
      </w:r>
      <w:r>
        <w:rPr>
          <w:lang w:eastAsia="ja-JP"/>
        </w:rPr>
        <w:t>ライセンスを購入することができます。各対象製品につき、お客様は</w:t>
      </w:r>
      <w:r>
        <w:rPr>
          <w:lang w:eastAsia="ja-JP"/>
        </w:rPr>
        <w:t xml:space="preserve"> From SA SL </w:t>
      </w:r>
      <w:r>
        <w:rPr>
          <w:lang w:eastAsia="ja-JP"/>
        </w:rPr>
        <w:t>を組み合わせて購入することができます。ただし、合計数量は、記載されている適格数量を超えないものとします。</w:t>
      </w:r>
    </w:p>
    <w:tbl>
      <w:tblPr>
        <w:tblStyle w:val="PURTable0"/>
        <w:tblW w:w="0" w:type="dxa"/>
        <w:tblLook w:val="04A0" w:firstRow="1" w:lastRow="0" w:firstColumn="1" w:lastColumn="0" w:noHBand="0" w:noVBand="1"/>
      </w:tblPr>
      <w:tblGrid>
        <w:gridCol w:w="4423"/>
        <w:gridCol w:w="4022"/>
        <w:gridCol w:w="1985"/>
      </w:tblGrid>
      <w:tr w:rsidR="00C94B2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94B2E" w:rsidRDefault="00626ECA">
            <w:pPr>
              <w:pStyle w:val="ProductList-TableBody"/>
            </w:pPr>
            <w:r>
              <w:rPr>
                <w:color w:val="FFFFFF"/>
              </w:rPr>
              <w:t>対象製品</w:t>
            </w:r>
          </w:p>
        </w:tc>
        <w:tc>
          <w:tcPr>
            <w:tcW w:w="4660" w:type="dxa"/>
            <w:tcBorders>
              <w:left w:val="single" w:sz="4" w:space="0" w:color="6E6E6E"/>
              <w:right w:val="single" w:sz="4" w:space="0" w:color="6E6E6E"/>
            </w:tcBorders>
            <w:shd w:val="clear" w:color="auto" w:fill="0072C6"/>
          </w:tcPr>
          <w:p w:rsidR="00C94B2E" w:rsidRDefault="00626ECA">
            <w:pPr>
              <w:pStyle w:val="ProductList-TableBody"/>
            </w:pPr>
            <w:r>
              <w:rPr>
                <w:color w:val="FFFFFF"/>
              </w:rPr>
              <w:t>対応する</w:t>
            </w:r>
            <w:r>
              <w:rPr>
                <w:color w:val="FFFFFF"/>
              </w:rPr>
              <w:t xml:space="preserve"> From SA </w:t>
            </w:r>
            <w:r>
              <w:rPr>
                <w:color w:val="FFFFFF"/>
              </w:rPr>
              <w:t>サブスクリプション</w:t>
            </w:r>
            <w:r>
              <w:rPr>
                <w:color w:val="FFFFFF"/>
              </w:rPr>
              <w:t xml:space="preserve"> </w:t>
            </w:r>
            <w:r>
              <w:rPr>
                <w:color w:val="FFFFFF"/>
              </w:rPr>
              <w:t>ライセンス</w:t>
            </w:r>
          </w:p>
        </w:tc>
        <w:tc>
          <w:tcPr>
            <w:tcW w:w="2320" w:type="dxa"/>
            <w:tcBorders>
              <w:left w:val="single" w:sz="4" w:space="0" w:color="6E6E6E"/>
              <w:right w:val="single" w:sz="4" w:space="0" w:color="6E6E6E"/>
            </w:tcBorders>
            <w:shd w:val="clear" w:color="auto" w:fill="0072C6"/>
          </w:tcPr>
          <w:p w:rsidR="00C94B2E" w:rsidRDefault="00626ECA">
            <w:pPr>
              <w:pStyle w:val="ProductList-TableBody"/>
            </w:pPr>
            <w:r>
              <w:rPr>
                <w:color w:val="FFFFFF"/>
              </w:rPr>
              <w:t>適格数量</w:t>
            </w:r>
          </w:p>
        </w:tc>
      </w:tr>
      <w:tr w:rsidR="00C94B2E">
        <w:tc>
          <w:tcPr>
            <w:tcW w:w="5140" w:type="dxa"/>
            <w:tcBorders>
              <w:left w:val="single" w:sz="4" w:space="0" w:color="6E6E6E"/>
              <w:bottom w:val="single" w:sz="4" w:space="0" w:color="6E6E6E"/>
              <w:right w:val="single" w:sz="4" w:space="0" w:color="6E6E6E"/>
            </w:tcBorders>
          </w:tcPr>
          <w:p w:rsidR="00C94B2E" w:rsidRDefault="00626ECA">
            <w:pPr>
              <w:pStyle w:val="ProductList-TableBody"/>
            </w:pPr>
            <w:r>
              <w:t>Core Infrastructure Server Suite Standard (2-pack Core License)</w:t>
            </w:r>
          </w:p>
          <w:p w:rsidR="00C94B2E" w:rsidRDefault="00626ECA">
            <w:pPr>
              <w:pStyle w:val="ProductList-TableBody"/>
            </w:pPr>
            <w:r>
              <w:t>System Center Standard (2-pack Core License)</w:t>
            </w:r>
          </w:p>
        </w:tc>
        <w:tc>
          <w:tcPr>
            <w:tcW w:w="4660" w:type="dxa"/>
            <w:tcBorders>
              <w:left w:val="single" w:sz="4" w:space="0" w:color="6E6E6E"/>
              <w:bottom w:val="single" w:sz="4" w:space="0" w:color="6E6E6E"/>
              <w:right w:val="single" w:sz="4" w:space="0" w:color="6E6E6E"/>
            </w:tcBorders>
          </w:tcPr>
          <w:p w:rsidR="00C94B2E" w:rsidRDefault="00626ECA">
            <w:pPr>
              <w:pStyle w:val="ProductList-TableBody"/>
            </w:pPr>
            <w:r>
              <w:t>Operations Management Suite E1 From SA</w:t>
            </w:r>
          </w:p>
          <w:p w:rsidR="00C94B2E" w:rsidRDefault="00626ECA">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C94B2E" w:rsidRDefault="00626ECA">
            <w:pPr>
              <w:pStyle w:val="ProductList-TableBody"/>
            </w:pPr>
            <w:r>
              <w:t>1/4</w:t>
            </w:r>
            <w:r>
              <w:rPr>
                <w:i/>
                <w:vertAlign w:val="superscript"/>
              </w:rPr>
              <w:t>1</w:t>
            </w:r>
          </w:p>
        </w:tc>
      </w:tr>
      <w:tr w:rsidR="00C94B2E">
        <w:tc>
          <w:tcPr>
            <w:tcW w:w="514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Core Infrastructure Server Suite Datacenter (2-pack Core License) </w:t>
            </w:r>
          </w:p>
          <w:p w:rsidR="00C94B2E" w:rsidRDefault="00626ECA">
            <w:pPr>
              <w:pStyle w:val="ProductList-TableBody"/>
            </w:pPr>
            <w:r>
              <w:t>System Center Datacenter (2-pack Core License)</w:t>
            </w:r>
          </w:p>
        </w:tc>
        <w:tc>
          <w:tcPr>
            <w:tcW w:w="466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Suite E1 From SA</w:t>
            </w:r>
          </w:p>
          <w:p w:rsidR="00C94B2E" w:rsidRDefault="00626ECA">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1</w:t>
            </w:r>
          </w:p>
        </w:tc>
      </w:tr>
      <w:tr w:rsidR="00C94B2E">
        <w:tc>
          <w:tcPr>
            <w:tcW w:w="514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Core Infrastructure Server Suite Standard (2 </w:t>
            </w:r>
            <w:r>
              <w:t>プロセッサ</w:t>
            </w:r>
            <w:r>
              <w:t>)</w:t>
            </w:r>
          </w:p>
          <w:p w:rsidR="00C94B2E" w:rsidRDefault="00626ECA">
            <w:pPr>
              <w:pStyle w:val="ProductList-TableBody"/>
            </w:pPr>
            <w:r>
              <w:t xml:space="preserve">System Center Standard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Suite E1 From SA</w:t>
            </w:r>
          </w:p>
          <w:p w:rsidR="00C94B2E" w:rsidRDefault="00626ECA">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2</w:t>
            </w:r>
          </w:p>
        </w:tc>
      </w:tr>
      <w:tr w:rsidR="00C94B2E">
        <w:tc>
          <w:tcPr>
            <w:tcW w:w="514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Core Infrastructure Server Suite Datacenter (2 </w:t>
            </w:r>
            <w:r>
              <w:t>プロセッサ</w:t>
            </w:r>
            <w:r>
              <w:t>)</w:t>
            </w:r>
          </w:p>
          <w:p w:rsidR="00C94B2E" w:rsidRDefault="00626ECA">
            <w:pPr>
              <w:pStyle w:val="ProductList-TableBody"/>
            </w:pPr>
            <w:r>
              <w:t xml:space="preserve">System Center Datacenter (2 </w:t>
            </w:r>
            <w:r>
              <w:t>プロセッサ</w:t>
            </w:r>
            <w:r>
              <w:t>)</w:t>
            </w:r>
          </w:p>
        </w:tc>
        <w:tc>
          <w:tcPr>
            <w:tcW w:w="466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Operations Management Suite E1 From SA</w:t>
            </w:r>
          </w:p>
          <w:p w:rsidR="00C94B2E" w:rsidRDefault="00626ECA">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8</w:t>
            </w:r>
          </w:p>
        </w:tc>
      </w:tr>
    </w:tbl>
    <w:p w:rsidR="00C94B2E" w:rsidRDefault="00626ECA">
      <w:pPr>
        <w:pStyle w:val="ProductList-BodyIndented"/>
        <w:rPr>
          <w:lang w:eastAsia="ja-JP"/>
        </w:rPr>
      </w:pPr>
      <w:r>
        <w:rPr>
          <w:i/>
          <w:vertAlign w:val="superscript"/>
          <w:lang w:eastAsia="ja-JP"/>
        </w:rPr>
        <w:t>1</w:t>
      </w:r>
      <w:r>
        <w:rPr>
          <w:i/>
          <w:lang w:eastAsia="ja-JP"/>
        </w:rPr>
        <w:t>少なくとも</w:t>
      </w:r>
      <w:r>
        <w:rPr>
          <w:i/>
          <w:lang w:eastAsia="ja-JP"/>
        </w:rPr>
        <w:t xml:space="preserve"> 4 </w:t>
      </w:r>
      <w:r>
        <w:rPr>
          <w:i/>
          <w:lang w:eastAsia="ja-JP"/>
        </w:rPr>
        <w:t>つの対象ライセンスが必要です</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2.2 StorSimple </w:t>
      </w:r>
      <w:r>
        <w:rPr>
          <w:lang w:eastAsia="ja-JP"/>
        </w:rPr>
        <w:t>年額コミットメント</w:t>
      </w:r>
      <w:r>
        <w:rPr>
          <w:lang w:eastAsia="ja-JP"/>
        </w:rPr>
        <w:t xml:space="preserve"> </w:t>
      </w:r>
      <w:r>
        <w:rPr>
          <w:lang w:eastAsia="ja-JP"/>
        </w:rPr>
        <w:t>プラン</w:t>
      </w:r>
    </w:p>
    <w:p w:rsidR="00C94B2E" w:rsidRDefault="00626ECA">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5097"/>
      <w:r>
        <w:instrText>Secure Productive Enterprise</w:instrText>
      </w:r>
      <w:bookmarkEnd w:id="221"/>
      <w:r>
        <w:instrText>" \l 2</w:instrText>
      </w:r>
      <w:r>
        <w:fldChar w:fldCharType="end"/>
      </w:r>
    </w:p>
    <w:p w:rsidR="00C94B2E" w:rsidRDefault="00626ECA">
      <w:pPr>
        <w:pStyle w:val="ProductList-Offering1SubSection"/>
        <w:outlineLvl w:val="2"/>
      </w:pPr>
      <w:bookmarkStart w:id="222" w:name="_Sec713"/>
      <w:r>
        <w:t xml:space="preserve">1. </w:t>
      </w:r>
      <w:r>
        <w:t>利用可能なプログラム</w:t>
      </w:r>
      <w:bookmarkEnd w:id="222"/>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2"/>
      </w:pPr>
      <w:bookmarkStart w:id="223" w:name="_Sec768"/>
      <w:r>
        <w:t xml:space="preserve">2. </w:t>
      </w:r>
      <w:r>
        <w:t>製品使用条件</w:t>
      </w:r>
      <w:bookmarkEnd w:id="223"/>
    </w:p>
    <w:tbl>
      <w:tblPr>
        <w:tblStyle w:val="PURTable"/>
        <w:tblW w:w="0" w:type="dxa"/>
        <w:tblLook w:val="04A0" w:firstRow="1" w:lastRow="0" w:firstColumn="1" w:lastColumn="0" w:noHBand="0" w:noVBand="1"/>
      </w:tblPr>
      <w:tblGrid>
        <w:gridCol w:w="3573"/>
        <w:gridCol w:w="3629"/>
        <w:gridCol w:w="358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(Secure Productive Enterprise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pPr>
      <w:r>
        <w:t xml:space="preserve">2.1 Secure Productive Enterprise </w:t>
      </w:r>
      <w:r>
        <w:t>のお客様向けの拡張されたユーザー権利</w:t>
      </w:r>
    </w:p>
    <w:p w:rsidR="00C94B2E" w:rsidRDefault="00626ECA">
      <w:pPr>
        <w:pStyle w:val="ProductList-SubClauseHeading"/>
        <w:outlineLvl w:val="4"/>
      </w:pPr>
      <w:r>
        <w:t xml:space="preserve">2.1.1 Office </w:t>
      </w:r>
      <w:r>
        <w:t>サーバー</w:t>
      </w:r>
    </w:p>
    <w:p w:rsidR="00C94B2E" w:rsidRDefault="00626ECA">
      <w:pPr>
        <w:pStyle w:val="ProductList-BodyIndented"/>
        <w:rPr>
          <w:lang w:eastAsia="ja-JP"/>
        </w:rPr>
      </w:pPr>
      <w:r>
        <w:rPr>
          <w:lang w:eastAsia="ja-JP"/>
        </w:rPr>
        <w:t xml:space="preserve">Secure Productive Enterprise User SL </w:t>
      </w:r>
      <w:r>
        <w:rPr>
          <w:lang w:eastAsia="ja-JP"/>
        </w:rPr>
        <w:t>を割り当てられた各ユーザーは、お客様による使用のみを目的としたサーバーに以下のサーバー</w:t>
      </w:r>
      <w:r>
        <w:rPr>
          <w:lang w:eastAsia="ja-JP"/>
        </w:rPr>
        <w:t xml:space="preserve"> </w:t>
      </w:r>
      <w:r>
        <w:rPr>
          <w:lang w:eastAsia="ja-JP"/>
        </w:rPr>
        <w:t>ソフトウェアの任意の部数をインストールすることができます。</w:t>
      </w:r>
    </w:p>
    <w:p w:rsidR="00C94B2E" w:rsidRDefault="00626ECA" w:rsidP="00B978CF">
      <w:pPr>
        <w:pStyle w:val="ProductList-Bullet"/>
        <w:numPr>
          <w:ilvl w:val="1"/>
          <w:numId w:val="35"/>
        </w:numPr>
      </w:pPr>
      <w:r>
        <w:t>Exchange Server</w:t>
      </w:r>
      <w:r>
        <w:fldChar w:fldCharType="begin"/>
      </w:r>
      <w:r>
        <w:instrText xml:space="preserve"> XE "Exchange Server" </w:instrText>
      </w:r>
      <w:r>
        <w:fldChar w:fldCharType="end"/>
      </w:r>
    </w:p>
    <w:p w:rsidR="00C94B2E" w:rsidRDefault="00626ECA" w:rsidP="00B978CF">
      <w:pPr>
        <w:pStyle w:val="ProductList-Bullet"/>
        <w:numPr>
          <w:ilvl w:val="1"/>
          <w:numId w:val="35"/>
        </w:numPr>
      </w:pPr>
      <w:r>
        <w:lastRenderedPageBreak/>
        <w:t>SharePoint Server</w:t>
      </w:r>
      <w:r>
        <w:fldChar w:fldCharType="begin"/>
      </w:r>
      <w:r>
        <w:instrText xml:space="preserve"> XE "SharePoint Server" </w:instrText>
      </w:r>
      <w:r>
        <w:fldChar w:fldCharType="end"/>
      </w:r>
      <w:r>
        <w:t>、および</w:t>
      </w:r>
    </w:p>
    <w:p w:rsidR="00C94B2E" w:rsidRDefault="00626ECA" w:rsidP="00B978CF">
      <w:pPr>
        <w:pStyle w:val="ProductList-Bullet"/>
        <w:numPr>
          <w:ilvl w:val="1"/>
          <w:numId w:val="35"/>
        </w:numPr>
      </w:pPr>
      <w:r>
        <w:t>Skype for Business Server</w:t>
      </w:r>
      <w:r>
        <w:fldChar w:fldCharType="begin"/>
      </w:r>
      <w:r>
        <w:instrText xml:space="preserve"> XE "Skype for Business Server" </w:instrText>
      </w:r>
      <w:r>
        <w:fldChar w:fldCharType="end"/>
      </w:r>
    </w:p>
    <w:p w:rsidR="00C94B2E" w:rsidRDefault="00626ECA">
      <w:pPr>
        <w:pStyle w:val="ProductList-BodyIndented"/>
        <w:rPr>
          <w:lang w:eastAsia="ja-JP"/>
        </w:rPr>
      </w:pPr>
      <w:r>
        <w:t>上記のサーバー</w:t>
      </w:r>
      <w:r>
        <w:t xml:space="preserve"> </w:t>
      </w:r>
      <w:r>
        <w:t>ソフトウェアにアクセスできるのは、</w:t>
      </w:r>
      <w:r>
        <w:t xml:space="preserve">Secure Productive Enterprise User SL </w:t>
      </w:r>
      <w:r>
        <w:t>を割り当てられたユーザーだけです。</w:t>
      </w:r>
      <w:r>
        <w:rPr>
          <w:lang w:eastAsia="ja-JP"/>
        </w:rPr>
        <w:t>この規定は、マイクロソフト</w:t>
      </w:r>
      <w:r>
        <w:rPr>
          <w:lang w:eastAsia="ja-JP"/>
        </w:rPr>
        <w:t xml:space="preserve"> </w:t>
      </w:r>
      <w:r>
        <w:rPr>
          <w:lang w:eastAsia="ja-JP"/>
        </w:rPr>
        <w:t>クラウド契約に基づき</w:t>
      </w:r>
      <w:r>
        <w:rPr>
          <w:lang w:eastAsia="ja-JP"/>
        </w:rPr>
        <w:t xml:space="preserve"> Secure Productive Enterprise </w:t>
      </w:r>
      <w:r>
        <w:rPr>
          <w:lang w:eastAsia="ja-JP"/>
        </w:rPr>
        <w:t>のライセンスを取得したお客様には適用されません。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4"/>
      </w:pPr>
      <w:r>
        <w:t>2.1.2 Office Professional Plus</w:t>
      </w:r>
    </w:p>
    <w:p w:rsidR="00C94B2E" w:rsidRDefault="00626ECA">
      <w:pPr>
        <w:pStyle w:val="ProductList-SubSubClauseHeading"/>
        <w:outlineLvl w:val="5"/>
      </w:pPr>
      <w:r>
        <w:t>2.1.2.1 Secure Productive Enterprise From SA User SL</w:t>
      </w:r>
    </w:p>
    <w:p w:rsidR="00C94B2E" w:rsidRDefault="00626ECA">
      <w:pPr>
        <w:pStyle w:val="ProductList-BodyIndented2"/>
      </w:pPr>
      <w:r>
        <w:t>お客様が</w:t>
      </w:r>
      <w:r>
        <w:t xml:space="preserve"> Secure Productive Enterprise From SA User SL </w:t>
      </w:r>
      <w:r>
        <w:t>を割り当てた各ユーザーにつき、お客様は以下を行うことができます。</w:t>
      </w:r>
    </w:p>
    <w:p w:rsidR="00C94B2E" w:rsidRDefault="00626ECA" w:rsidP="00B978CF">
      <w:pPr>
        <w:pStyle w:val="ProductList-Bullet"/>
        <w:numPr>
          <w:ilvl w:val="2"/>
          <w:numId w:val="36"/>
        </w:numPr>
        <w:rPr>
          <w:lang w:eastAsia="ja-JP"/>
        </w:rPr>
      </w:pPr>
      <w:r>
        <w:rPr>
          <w:lang w:eastAsia="ja-JP"/>
        </w:rPr>
        <w:t>サブスクリプション期間中、ライセンスを取得したユーザーによる使用のみを目的として、</w:t>
      </w:r>
      <w:r>
        <w:rPr>
          <w:lang w:eastAsia="ja-JP"/>
        </w:rPr>
        <w:t xml:space="preserve">Office Professional Plus 1 </w:t>
      </w:r>
      <w:r>
        <w:rPr>
          <w:lang w:eastAsia="ja-JP"/>
        </w:rPr>
        <w:t>部をローカルにインストールする。</w:t>
      </w:r>
    </w:p>
    <w:p w:rsidR="00C94B2E" w:rsidRDefault="00626ECA" w:rsidP="00B978CF">
      <w:pPr>
        <w:pStyle w:val="ProductList-Bullet"/>
        <w:numPr>
          <w:ilvl w:val="2"/>
          <w:numId w:val="36"/>
        </w:numPr>
        <w:rPr>
          <w:lang w:eastAsia="ja-JP"/>
        </w:rPr>
      </w:pPr>
      <w:r>
        <w:rPr>
          <w:lang w:eastAsia="ja-JP"/>
        </w:rPr>
        <w:t>サブスクリプション期間中、ライセンスを取得したユーザーによる使用のみを目的として、同じボリューム</w:t>
      </w:r>
      <w:r>
        <w:rPr>
          <w:lang w:eastAsia="ja-JP"/>
        </w:rPr>
        <w:t xml:space="preserve"> </w:t>
      </w:r>
      <w:r>
        <w:rPr>
          <w:lang w:eastAsia="ja-JP"/>
        </w:rPr>
        <w:t>ライセンス契約に追加した新しいユーザー</w:t>
      </w:r>
      <w:r>
        <w:rPr>
          <w:lang w:eastAsia="ja-JP"/>
        </w:rPr>
        <w:t xml:space="preserve"> SL </w:t>
      </w:r>
      <w:r>
        <w:rPr>
          <w:lang w:eastAsia="ja-JP"/>
        </w:rPr>
        <w:t>用に</w:t>
      </w:r>
      <w:r>
        <w:rPr>
          <w:lang w:eastAsia="ja-JP"/>
        </w:rPr>
        <w:t xml:space="preserve"> Office Professional Plus 1 </w:t>
      </w:r>
      <w:r>
        <w:rPr>
          <w:lang w:eastAsia="ja-JP"/>
        </w:rPr>
        <w:t>部をローカルにインストールする。これらの使用権が付与される新しいユーザー</w:t>
      </w:r>
      <w:r>
        <w:rPr>
          <w:lang w:eastAsia="ja-JP"/>
        </w:rPr>
        <w:t xml:space="preserve"> SL </w:t>
      </w:r>
      <w:r>
        <w:rPr>
          <w:lang w:eastAsia="ja-JP"/>
        </w:rPr>
        <w:t>の数は、最初に当該契約の対象になっていた</w:t>
      </w:r>
      <w:r>
        <w:rPr>
          <w:lang w:eastAsia="ja-JP"/>
        </w:rPr>
        <w:t xml:space="preserve"> From SA User SL </w:t>
      </w:r>
      <w:r>
        <w:rPr>
          <w:lang w:eastAsia="ja-JP"/>
        </w:rPr>
        <w:t>の数を超えることはできません。</w:t>
      </w:r>
    </w:p>
    <w:p w:rsidR="00C94B2E" w:rsidRDefault="00626ECA">
      <w:pPr>
        <w:pStyle w:val="ProductList-BodyIndented2"/>
        <w:rPr>
          <w:lang w:eastAsia="ja-JP"/>
        </w:rPr>
      </w:pPr>
      <w:r>
        <w:rPr>
          <w:lang w:eastAsia="ja-JP"/>
        </w:rPr>
        <w:t>この規定は、マイクロソフト</w:t>
      </w:r>
      <w:r>
        <w:rPr>
          <w:lang w:eastAsia="ja-JP"/>
        </w:rPr>
        <w:t xml:space="preserve"> </w:t>
      </w:r>
      <w:r>
        <w:rPr>
          <w:lang w:eastAsia="ja-JP"/>
        </w:rPr>
        <w:t>クラウド契約に基づきこの製品のライセンスを取得したお客様には適用されません。</w:t>
      </w:r>
    </w:p>
    <w:p w:rsidR="00C94B2E" w:rsidRDefault="00626ECA">
      <w:pPr>
        <w:pStyle w:val="ProductList-BodyIndented2"/>
        <w:rPr>
          <w:lang w:eastAsia="ja-JP"/>
        </w:rPr>
      </w:pPr>
      <w:r>
        <w:rPr>
          <w:lang w:eastAsia="ja-JP"/>
        </w:rPr>
        <w:t xml:space="preserve"> </w:t>
      </w:r>
    </w:p>
    <w:p w:rsidR="00C94B2E" w:rsidRDefault="00626ECA">
      <w:pPr>
        <w:pStyle w:val="ProductList-SubSubClauseHeading"/>
        <w:outlineLvl w:val="5"/>
      </w:pPr>
      <w:r>
        <w:t xml:space="preserve">2.1.2.2 MPSA </w:t>
      </w:r>
      <w:r>
        <w:t>で取得した</w:t>
      </w:r>
      <w:r>
        <w:t xml:space="preserve"> Secure Productive Enterprise User SL</w:t>
      </w:r>
    </w:p>
    <w:p w:rsidR="00C94B2E" w:rsidRDefault="00626ECA">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Secure Productive Enterprise User SL </w:t>
      </w:r>
      <w:r>
        <w:t>を割り当てた各ユーザーにつき、お客様は、サブスクリプション期間中、ライセンスを取得したユーザーによる使用のみを目的として、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C94B2E" w:rsidRDefault="00626ECA">
      <w:pPr>
        <w:pStyle w:val="ProductList-BodyIndented2"/>
      </w:pPr>
      <w:r>
        <w:t xml:space="preserve"> </w:t>
      </w:r>
    </w:p>
    <w:p w:rsidR="00C94B2E" w:rsidRDefault="00626ECA">
      <w:pPr>
        <w:pStyle w:val="ProductList-ClauseHeading"/>
        <w:outlineLvl w:val="3"/>
      </w:pPr>
      <w:r>
        <w:t xml:space="preserve">2.2 </w:t>
      </w:r>
      <w:r>
        <w:t>アドオン</w:t>
      </w:r>
      <w:r>
        <w:t xml:space="preserve"> </w:t>
      </w:r>
      <w:r>
        <w:t>ユーザー</w:t>
      </w:r>
      <w:r>
        <w:t xml:space="preserve"> SL </w:t>
      </w:r>
      <w:r>
        <w:t>と</w:t>
      </w:r>
      <w:r>
        <w:t xml:space="preserve"> From SA User SL</w:t>
      </w:r>
    </w:p>
    <w:p w:rsidR="00C94B2E" w:rsidRDefault="00626ECA">
      <w:pPr>
        <w:pStyle w:val="ProductList-Body"/>
      </w:pPr>
      <w:r>
        <w:t xml:space="preserve">Secure Productive Enterprise Add-on User SL </w:t>
      </w:r>
      <w:r>
        <w:t>または</w:t>
      </w:r>
      <w:r>
        <w:t xml:space="preserve"> Secure Productive Enterprise From SA User SL </w:t>
      </w:r>
      <w:r>
        <w:t>を取得するには、お客様は、</w:t>
      </w:r>
      <w:r>
        <w:t xml:space="preserve">Secure Productive Enterprise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10 Enterprise</w:t>
      </w:r>
      <w:r>
        <w:fldChar w:fldCharType="begin"/>
      </w:r>
      <w:r>
        <w:instrText xml:space="preserve"> XE "Windows 10 Enterprise" </w:instrText>
      </w:r>
      <w:r>
        <w:fldChar w:fldCharType="end"/>
      </w:r>
      <w:r>
        <w:t xml:space="preserve"> E3/E5 Per User</w:t>
      </w:r>
      <w:r>
        <w:t>、</w:t>
      </w:r>
      <w:r>
        <w:t>Enterprise Mobility + Security</w:t>
      </w:r>
      <w:r>
        <w:fldChar w:fldCharType="begin"/>
      </w:r>
      <w:r>
        <w:instrText xml:space="preserve"> XE "Enterprise Mobility + Security" </w:instrText>
      </w:r>
      <w:r>
        <w:fldChar w:fldCharType="end"/>
      </w:r>
      <w:r>
        <w:t xml:space="preserve"> E3/E5</w:t>
      </w:r>
      <w:r>
        <w:t>、および</w:t>
      </w:r>
      <w:r>
        <w:t xml:space="preserve"> Office 365 Enterprise</w:t>
      </w:r>
      <w:r>
        <w:fldChar w:fldCharType="begin"/>
      </w:r>
      <w:r>
        <w:instrText xml:space="preserve"> XE "Office 365 Enterprise" </w:instrText>
      </w:r>
      <w:r>
        <w:fldChar w:fldCharType="end"/>
      </w:r>
      <w:r>
        <w:t xml:space="preserve"> E3/E5 </w:t>
      </w:r>
      <w:r>
        <w:t>です。詳細については、</w:t>
      </w:r>
      <w:r>
        <w:t xml:space="preserve">Secure Productive Enterprise </w:t>
      </w:r>
      <w:r>
        <w:t>のコンポーネントの追加情報セクションに記載されている、</w:t>
      </w:r>
      <w:r>
        <w:t xml:space="preserve">Secure Productive Enterprise Add-on User SL </w:t>
      </w:r>
      <w:r>
        <w:t>と</w:t>
      </w:r>
      <w:r>
        <w:t xml:space="preserve"> Secure Productive Enterprise From SA User SL </w:t>
      </w:r>
      <w:r>
        <w:t>に関する項を参照してください。</w:t>
      </w:r>
    </w:p>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2.3 From SA User SL </w:t>
      </w:r>
      <w:r>
        <w:rPr>
          <w:lang w:eastAsia="ja-JP"/>
        </w:rPr>
        <w:t>の購入</w:t>
      </w:r>
    </w:p>
    <w:p w:rsidR="00C94B2E" w:rsidRDefault="00626ECA">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2.4 Secure Productive Enterprise From SA User SL </w:t>
      </w:r>
      <w:r>
        <w:t>の</w:t>
      </w:r>
      <w:r>
        <w:t xml:space="preserve"> SA </w:t>
      </w:r>
      <w:r>
        <w:t>特典</w:t>
      </w:r>
    </w:p>
    <w:p w:rsidR="00C94B2E" w:rsidRDefault="00626ECA">
      <w:pPr>
        <w:pStyle w:val="ProductList-Body"/>
      </w:pPr>
      <w:r>
        <w:t xml:space="preserve">Secure Productive Enterprise From SA User SL </w:t>
      </w:r>
      <w:r>
        <w:t>では、</w:t>
      </w:r>
      <w:r>
        <w:t xml:space="preserve">Secure Productive Enterprise From SA User SL </w:t>
      </w:r>
      <w:r>
        <w:t>の</w:t>
      </w:r>
      <w:r>
        <w:t xml:space="preserve"> From SA </w:t>
      </w:r>
      <w:r>
        <w:t>コンポーネント</w:t>
      </w:r>
      <w:r>
        <w:t xml:space="preserve"> (Office 365 Enterprise</w:t>
      </w:r>
      <w:r>
        <w:fldChar w:fldCharType="begin"/>
      </w:r>
      <w:r>
        <w:instrText xml:space="preserve"> XE "Office 365 Enterprise" </w:instrText>
      </w:r>
      <w:r>
        <w:fldChar w:fldCharType="end"/>
      </w:r>
      <w:r>
        <w:t xml:space="preserve"> E3/E5 From SA</w:t>
      </w:r>
      <w:r>
        <w:t>、</w:t>
      </w:r>
      <w:r>
        <w:t>Enterprise Mobility + Security From SA</w:t>
      </w:r>
      <w:r>
        <w:fldChar w:fldCharType="begin"/>
      </w:r>
      <w:r>
        <w:instrText xml:space="preserve"> XE "Enterprise Mobility + Security From SA" </w:instrText>
      </w:r>
      <w:r>
        <w:fldChar w:fldCharType="end"/>
      </w:r>
      <w:r>
        <w:t>、および</w:t>
      </w:r>
      <w:r>
        <w:t xml:space="preserve"> Windows 10 Enterprise</w:t>
      </w:r>
      <w:r>
        <w:fldChar w:fldCharType="begin"/>
      </w:r>
      <w:r>
        <w:instrText xml:space="preserve"> XE "Windows 10 Enterprise" </w:instrText>
      </w:r>
      <w:r>
        <w:fldChar w:fldCharType="end"/>
      </w:r>
      <w:r>
        <w:t xml:space="preserve"> E3/E5 Per User From SA) </w:t>
      </w:r>
      <w:r>
        <w:t>と同じ</w:t>
      </w:r>
      <w:r>
        <w:t xml:space="preserve"> SA </w:t>
      </w:r>
      <w:r>
        <w:t>特典が提供されます。</w:t>
      </w:r>
    </w:p>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2.5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C94B2E" w:rsidRDefault="00626ECA">
      <w:pPr>
        <w:pStyle w:val="ProductList-Body"/>
        <w:rPr>
          <w:lang w:eastAsia="ja-JP"/>
        </w:rPr>
      </w:pPr>
      <w:r>
        <w:rPr>
          <w:lang w:eastAsia="ja-JP"/>
        </w:rPr>
        <w:t xml:space="preserve">Secure Productive Enterprise </w:t>
      </w:r>
      <w:r>
        <w:rPr>
          <w:lang w:eastAsia="ja-JP"/>
        </w:rPr>
        <w:t>の各コンポーネントについて利用可能なプログラムの表を参照し、どのコンポーネントが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pPr>
      <w:bookmarkStart w:id="224" w:name="_Sec657"/>
      <w:r>
        <w:t>Enterprise Mobility + Security (</w:t>
      </w:r>
      <w:r>
        <w:t>プラン</w:t>
      </w:r>
      <w:r>
        <w:t>)</w:t>
      </w:r>
      <w:bookmarkEnd w:id="224"/>
      <w:r>
        <w:fldChar w:fldCharType="begin"/>
      </w:r>
      <w:r>
        <w:instrText xml:space="preserve"> TC "</w:instrText>
      </w:r>
      <w:bookmarkStart w:id="225" w:name="_Toc468145098"/>
      <w:r>
        <w:instrText>Enterprise Mobility + Security (</w:instrText>
      </w:r>
      <w:r>
        <w:instrText>プラン</w:instrText>
      </w:r>
      <w:r>
        <w:instrText>)</w:instrText>
      </w:r>
      <w:bookmarkEnd w:id="225"/>
      <w:r>
        <w:instrText>" \l 2</w:instrText>
      </w:r>
      <w:r>
        <w:fldChar w:fldCharType="end"/>
      </w:r>
    </w:p>
    <w:p w:rsidR="00C94B2E" w:rsidRDefault="00626ECA">
      <w:pPr>
        <w:pStyle w:val="ProductList-Offering1SubSection"/>
        <w:outlineLvl w:val="2"/>
      </w:pPr>
      <w:bookmarkStart w:id="226" w:name="_Sec709"/>
      <w:r>
        <w:t xml:space="preserve">1. </w:t>
      </w:r>
      <w:r>
        <w:t>利用可能なプログラム</w:t>
      </w:r>
      <w:bookmarkEnd w:id="226"/>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2"/>
      </w:pPr>
      <w:bookmarkStart w:id="227" w:name="_Sec764"/>
      <w:r>
        <w:t xml:space="preserve">2. </w:t>
      </w:r>
      <w:r>
        <w:t>製品使用条件</w:t>
      </w:r>
      <w:bookmarkEnd w:id="227"/>
    </w:p>
    <w:tbl>
      <w:tblPr>
        <w:tblStyle w:val="PURTable"/>
        <w:tblW w:w="0" w:type="dxa"/>
        <w:tblLook w:val="04A0" w:firstRow="1" w:lastRow="0" w:firstColumn="1" w:lastColumn="0" w:noHBand="0" w:noVBand="1"/>
      </w:tblPr>
      <w:tblGrid>
        <w:gridCol w:w="3611"/>
        <w:gridCol w:w="3579"/>
        <w:gridCol w:w="3600"/>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C94B2E" w:rsidRDefault="00626ECA">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94B2E" w:rsidRDefault="00626ECA">
            <w:pPr>
              <w:pStyle w:val="ProductList-TableBody"/>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94B2E" w:rsidRDefault="00626ECA">
            <w:pPr>
              <w:pStyle w:val="ProductList-TableBody"/>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4B2E" w:rsidRDefault="00626ECA">
            <w:pPr>
              <w:pStyle w:val="ProductList-TableBody"/>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4B2E" w:rsidRDefault="00626ECA">
            <w:pPr>
              <w:pStyle w:val="ProductList-TableBody"/>
            </w:pPr>
            <w:r>
              <w:t>Enterprise Mobility + Security</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4B2E" w:rsidRDefault="00626ECA">
            <w:pPr>
              <w:pStyle w:val="ProductList-TableBody"/>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C94B2E" w:rsidRDefault="00626ECA">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 Security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2.4 Enterprise Mobility + Security From SA User SL </w:t>
      </w:r>
      <w:r>
        <w:t>の購入条件</w:t>
      </w:r>
    </w:p>
    <w:p w:rsidR="00C94B2E" w:rsidRDefault="00626ECA">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w:t>
      </w:r>
      <w:r>
        <w:rPr>
          <w:lang w:eastAsia="ja-JP"/>
        </w:rPr>
        <w:t>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必要な</w:t>
            </w:r>
            <w:r>
              <w:rPr>
                <w:color w:val="FFFFFF"/>
              </w:rPr>
              <w:t xml:space="preserve"> CAL Suite Bridge</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Bridge for Enterprise Mobility + Security</w:t>
            </w:r>
            <w:r>
              <w:rPr>
                <w:vertAlign w:val="superscript"/>
              </w:rPr>
              <w:t>2,3</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Bridge for Enterprise Mobility + Security</w:t>
            </w:r>
            <w:r>
              <w:rPr>
                <w:vertAlign w:val="superscript"/>
              </w:rPr>
              <w:t>2,4</w:t>
            </w:r>
          </w:p>
        </w:tc>
      </w:tr>
    </w:tbl>
    <w:p w:rsidR="00C94B2E" w:rsidRDefault="00626ECA">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C94B2E" w:rsidRDefault="00626ECA">
      <w:pPr>
        <w:pStyle w:val="ProductList-Body"/>
        <w:rPr>
          <w:lang w:eastAsia="ja-JP"/>
        </w:rPr>
      </w:pPr>
      <w:r>
        <w:rPr>
          <w:i/>
          <w:vertAlign w:val="superscript"/>
          <w:lang w:eastAsia="ja-JP"/>
        </w:rPr>
        <w:t>2</w:t>
      </w:r>
      <w:r>
        <w:rPr>
          <w:i/>
          <w:lang w:eastAsia="ja-JP"/>
        </w:rPr>
        <w:t>加入契約の年次応当日にのみ購入する必要があります。</w:t>
      </w:r>
    </w:p>
    <w:p w:rsidR="00C94B2E" w:rsidRDefault="00626ECA">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C94B2E" w:rsidRDefault="00626ECA">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2.5 From SA User SL </w:t>
      </w:r>
      <w:r>
        <w:rPr>
          <w:lang w:eastAsia="ja-JP"/>
        </w:rPr>
        <w:t>の購入</w:t>
      </w:r>
    </w:p>
    <w:p w:rsidR="00C94B2E" w:rsidRDefault="00626ECA">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2.6 Enterprise Mobility + Security From SA User SL </w:t>
      </w:r>
      <w:r>
        <w:t>の</w:t>
      </w:r>
      <w:r>
        <w:t xml:space="preserve"> SA </w:t>
      </w:r>
      <w:r>
        <w:t>特典</w:t>
      </w:r>
    </w:p>
    <w:p w:rsidR="00C94B2E" w:rsidRDefault="00626ECA">
      <w:pPr>
        <w:pStyle w:val="ProductList-Body"/>
      </w:pPr>
      <w:r>
        <w:t xml:space="preserve">Enterprise Mobility + Security From SA User SL </w:t>
      </w:r>
      <w:r>
        <w:t>により、お客様は、セクション</w:t>
      </w:r>
      <w:r>
        <w:t xml:space="preserve"> 2.4 </w:t>
      </w:r>
      <w:r>
        <w:t>に規定する対象ライセンスに基づく</w:t>
      </w:r>
      <w:r>
        <w:t xml:space="preserve"> SA </w:t>
      </w:r>
      <w:r>
        <w:t>特典を利用することができます。</w:t>
      </w:r>
    </w:p>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NoBorder"/>
        <w:outlineLvl w:val="1"/>
        <w:rPr>
          <w:lang w:eastAsia="ja-JP"/>
        </w:rPr>
      </w:pPr>
      <w:bookmarkStart w:id="228" w:name="_Sec1151"/>
      <w:r>
        <w:rPr>
          <w:lang w:eastAsia="ja-JP"/>
        </w:rPr>
        <w:t xml:space="preserve">Microsoft Dynamics 365 </w:t>
      </w:r>
      <w:r>
        <w:rPr>
          <w:lang w:eastAsia="ja-JP"/>
        </w:rPr>
        <w:t>サービス</w:t>
      </w:r>
      <w:bookmarkEnd w:id="228"/>
      <w:r>
        <w:fldChar w:fldCharType="begin"/>
      </w:r>
      <w:r>
        <w:rPr>
          <w:lang w:eastAsia="ja-JP"/>
        </w:rPr>
        <w:instrText xml:space="preserve"> TC "</w:instrText>
      </w:r>
      <w:bookmarkStart w:id="229" w:name="_Toc468145099"/>
      <w:r>
        <w:rPr>
          <w:lang w:eastAsia="ja-JP"/>
        </w:rPr>
        <w:instrText xml:space="preserve">Microsoft Dynamics 365 </w:instrText>
      </w:r>
      <w:r>
        <w:rPr>
          <w:lang w:eastAsia="ja-JP"/>
        </w:rPr>
        <w:instrText>サービス</w:instrText>
      </w:r>
      <w:bookmarkEnd w:id="229"/>
      <w:r>
        <w:rPr>
          <w:lang w:eastAsia="ja-JP"/>
        </w:rPr>
        <w:instrText>" \l 2</w:instrText>
      </w:r>
      <w:r>
        <w:fldChar w:fldCharType="end"/>
      </w:r>
    </w:p>
    <w:p w:rsidR="00C94B2E" w:rsidRDefault="00626ECA">
      <w:pPr>
        <w:pStyle w:val="ProductList-Offering1SubSection"/>
        <w:outlineLvl w:val="2"/>
        <w:rPr>
          <w:lang w:eastAsia="ja-JP"/>
        </w:rPr>
      </w:pPr>
      <w:bookmarkStart w:id="230" w:name="_Sec1152"/>
      <w:r>
        <w:rPr>
          <w:lang w:eastAsia="ja-JP"/>
        </w:rPr>
        <w:t xml:space="preserve">1. </w:t>
      </w:r>
      <w:r>
        <w:rPr>
          <w:lang w:eastAsia="ja-JP"/>
        </w:rPr>
        <w:t>利用可能なプログラム</w:t>
      </w:r>
      <w:bookmarkEnd w:id="230"/>
    </w:p>
    <w:tbl>
      <w:tblPr>
        <w:tblStyle w:val="PURTable"/>
        <w:tblW w:w="0" w:type="dxa"/>
        <w:tblLook w:val="04A0" w:firstRow="1" w:lastRow="0" w:firstColumn="1" w:lastColumn="0" w:noHBand="0" w:noVBand="1"/>
      </w:tblPr>
      <w:tblGrid>
        <w:gridCol w:w="4467"/>
        <w:gridCol w:w="780"/>
        <w:gridCol w:w="782"/>
        <w:gridCol w:w="797"/>
        <w:gridCol w:w="707"/>
        <w:gridCol w:w="829"/>
        <w:gridCol w:w="823"/>
        <w:gridCol w:w="802"/>
        <w:gridCol w:w="797"/>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lastRenderedPageBreak/>
              <w:t xml:space="preserve">Microsoft Dynamics 365 </w:t>
            </w:r>
            <w:r>
              <w:t>プラン</w:t>
            </w:r>
            <w:r>
              <w:t xml:space="preserve"> 1, Enterprise Edition (User SL)</w:t>
            </w:r>
            <w:r>
              <w:fldChar w:fldCharType="begin"/>
            </w:r>
            <w:r>
              <w:instrText xml:space="preserve"> XE "Microsoft Dynamics 365 </w:instrText>
            </w:r>
            <w:r>
              <w:instrText>プラン</w:instrText>
            </w:r>
            <w:r>
              <w:instrText xml:space="preserve">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Microsoft Dynamics 365 </w:t>
            </w:r>
            <w:r>
              <w:t>プラン</w:t>
            </w:r>
            <w:r>
              <w:t xml:space="preserve"> 2, Enterprise Edition (User SL)</w:t>
            </w:r>
            <w:r>
              <w:fldChar w:fldCharType="begin"/>
            </w:r>
            <w:r>
              <w:instrText xml:space="preserve"> XE "Microsoft Dynamics 365 </w:instrText>
            </w:r>
            <w:r>
              <w:instrText>プラン</w:instrText>
            </w:r>
            <w:r>
              <w:instrText xml:space="preserve">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Microsoft Dynamics 365 </w:t>
            </w:r>
            <w:r>
              <w:t>プラン</w:t>
            </w:r>
            <w:r>
              <w:t xml:space="preserve"> 2 Enterprise Edition Add-on (User SL)</w:t>
            </w:r>
            <w:r>
              <w:fldChar w:fldCharType="begin"/>
            </w:r>
            <w:r>
              <w:instrText xml:space="preserve"> XE "Microsoft Dynamics 365 </w:instrText>
            </w:r>
            <w:r>
              <w:instrText>プラン</w:instrText>
            </w:r>
            <w:r>
              <w:instrText xml:space="preserve">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Microsoft Dynamics 365 </w:t>
            </w:r>
            <w:r>
              <w:t>プラン</w:t>
            </w:r>
            <w:r>
              <w:t xml:space="preserve"> 2, Enterprise Edition From SA (User SL)</w:t>
            </w:r>
            <w:r>
              <w:fldChar w:fldCharType="begin"/>
            </w:r>
            <w:r>
              <w:instrText xml:space="preserve"> XE "Microsoft Dynamics 365 </w:instrText>
            </w:r>
            <w:r>
              <w:instrText>プラン</w:instrText>
            </w:r>
            <w:r>
              <w:instrText xml:space="preserve">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Microsoft Dynamics 365 for Operations, Enterprise Edition Add-on (Device </w:t>
            </w:r>
            <w:r>
              <w:t>および</w:t>
            </w:r>
            <w:r>
              <w:t xml:space="preserve"> User SL)</w:t>
            </w:r>
            <w:r>
              <w:fldChar w:fldCharType="begin"/>
            </w:r>
            <w:r>
              <w:instrText xml:space="preserve"> XE "Microsoft Dynamics 365 for Operations, Enterprise Edition Add-on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Microsoft Dynamics 365 for Operations, Enterprise Edition From SA (Device </w:t>
            </w:r>
            <w:r>
              <w:t>および</w:t>
            </w:r>
            <w:r>
              <w:t xml:space="preserve"> User SL)</w:t>
            </w:r>
            <w:r>
              <w:fldChar w:fldCharType="begin"/>
            </w:r>
            <w:r>
              <w:instrText xml:space="preserve"> XE "Microsoft Dynamics 365 for Operations, Enterprise Edition From SA (Device </w:instrText>
            </w:r>
            <w:r>
              <w:instrText>および</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bl>
    <w:p w:rsidR="00C94B2E" w:rsidRDefault="00626ECA">
      <w:pPr>
        <w:pStyle w:val="ProductList-Offering1SubSection"/>
        <w:outlineLvl w:val="2"/>
      </w:pPr>
      <w:bookmarkStart w:id="231" w:name="_Sec1153"/>
      <w:r>
        <w:lastRenderedPageBreak/>
        <w:t xml:space="preserve">2. </w:t>
      </w:r>
      <w:r>
        <w:t>製品使用条件</w:t>
      </w:r>
      <w:bookmarkEnd w:id="231"/>
    </w:p>
    <w:tbl>
      <w:tblPr>
        <w:tblStyle w:val="PURTable"/>
        <w:tblW w:w="0" w:type="dxa"/>
        <w:tblLook w:val="04A0" w:firstRow="1" w:lastRow="0" w:firstColumn="1" w:lastColumn="0" w:noHBand="0" w:noVBand="1"/>
      </w:tblPr>
      <w:tblGrid>
        <w:gridCol w:w="3588"/>
        <w:gridCol w:w="3599"/>
        <w:gridCol w:w="3603"/>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3"/>
      </w:pPr>
      <w:r>
        <w:t xml:space="preserve">2.1 Dynamics 365 From SA User SL </w:t>
      </w:r>
      <w:r>
        <w:t>の購入条件</w:t>
      </w:r>
    </w:p>
    <w:p w:rsidR="00C94B2E" w:rsidRDefault="00626ECA">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rPr>
          <w:lang w:eastAsia="ja-JP"/>
        </w:rPr>
        <w:t xml:space="preserve">From SA User SL </w:t>
      </w:r>
      <w:r>
        <w:rPr>
          <w:lang w:eastAsia="ja-JP"/>
        </w:rP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35"/>
        <w:gridCol w:w="5455"/>
      </w:tblGrid>
      <w:tr w:rsidR="00C94B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対応する</w:t>
            </w:r>
            <w:r>
              <w:rPr>
                <w:color w:val="FFFFFF"/>
              </w:rPr>
              <w:t xml:space="preserve"> From SA User SL</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AX Task CAL</w:t>
            </w:r>
            <w:r>
              <w:t>、</w:t>
            </w:r>
            <w:r>
              <w:br/>
              <w:t>Microsoft Dynamics AX Self Serve CAL</w:t>
            </w:r>
            <w:r>
              <w:t>、</w:t>
            </w:r>
            <w:r>
              <w:br/>
              <w:t xml:space="preserve">Microsoft Dynamics CRM Essentials CAL </w:t>
            </w:r>
            <w:r>
              <w:t>または</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365 for Team Members, Enterprise Edition From SA</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AX Task CAL (</w:t>
            </w:r>
            <w:r>
              <w:t>デバイス</w:t>
            </w:r>
            <w:r>
              <w:t>)</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365 for Operations, Enterprise Edition From SA (</w:t>
            </w:r>
            <w:r>
              <w:t>デバイス</w:t>
            </w:r>
            <w:r>
              <w:t>)</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Microsoft Dynamics AX Functional CAL </w:t>
            </w:r>
            <w:r>
              <w:t>または</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Microsoft Dynamic 365 for Operations, Enterprise Edition From SA </w:t>
            </w:r>
          </w:p>
          <w:p w:rsidR="00C94B2E" w:rsidRDefault="00626ECA">
            <w:pPr>
              <w:pStyle w:val="ProductList-TableBody"/>
            </w:pPr>
            <w:r>
              <w:t xml:space="preserve">Microsoft Dynamics 365, Enterprise Edition </w:t>
            </w:r>
            <w:r>
              <w:t>プラン</w:t>
            </w:r>
            <w:r>
              <w:t xml:space="preserve"> 2 From SA</w:t>
            </w:r>
          </w:p>
          <w:p w:rsidR="00C94B2E" w:rsidRDefault="00C94B2E">
            <w:pPr>
              <w:pStyle w:val="ProductList-TableBody"/>
            </w:pP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Microsoft Dynamics CRM Basic CAL </w:t>
            </w:r>
            <w:r>
              <w:t>または</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365 for Sales, Enterprise Edition From SA</w:t>
            </w:r>
            <w:r>
              <w:br/>
              <w:t xml:space="preserve">Microsoft Dynamics 365, Enterprise Edition </w:t>
            </w:r>
            <w:r>
              <w:t>プラン</w:t>
            </w:r>
            <w:r>
              <w:t xml:space="preserve"> 1 From SA</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Microsoft Dynamics CRM Basic CAL </w:t>
            </w:r>
            <w:r>
              <w:t>または</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365 for Customer Service, Enterprise Edition From SA</w:t>
            </w:r>
            <w:r>
              <w:br/>
              <w:t xml:space="preserve">Microsoft Dynamics 365, Enterprise Edition </w:t>
            </w:r>
            <w:r>
              <w:t>プラン</w:t>
            </w:r>
            <w:r>
              <w:t xml:space="preserve"> 1 From SA</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365 for Case Management, Enterprise Edition From SA</w:t>
            </w:r>
          </w:p>
        </w:tc>
      </w:tr>
      <w:tr w:rsidR="00C94B2E">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Microsoft Dynamics 365, Enterprise Edition </w:t>
            </w:r>
            <w:r>
              <w:t>プラン</w:t>
            </w:r>
            <w:r>
              <w:t xml:space="preserve"> 1 From SA</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C94B2E" w:rsidRDefault="00626ECA">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tbl>
      <w:tblPr>
        <w:tblStyle w:val="PURTable"/>
        <w:tblW w:w="0" w:type="dxa"/>
        <w:tblLook w:val="04A0" w:firstRow="1" w:lastRow="0" w:firstColumn="1" w:lastColumn="0" w:noHBand="0" w:noVBand="1"/>
      </w:tblPr>
      <w:tblGrid>
        <w:gridCol w:w="5387"/>
        <w:gridCol w:w="5403"/>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t>または</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Team Members, Enterprise Edition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AX Task CAL (</w:t>
            </w:r>
            <w:r>
              <w:t>デバイス</w:t>
            </w:r>
            <w:r>
              <w:t>)</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Operations, Enterprise Edition Add-on (</w:t>
            </w:r>
            <w:r>
              <w:t>デバイス</w:t>
            </w:r>
            <w:r>
              <w:t>)</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AX Functional CAL</w:t>
            </w:r>
            <w:r>
              <w:fldChar w:fldCharType="begin"/>
            </w:r>
            <w:r>
              <w:instrText xml:space="preserve"> XE "Microsoft Dynamics AX Functional CAL" </w:instrText>
            </w:r>
            <w:r>
              <w:fldChar w:fldCharType="end"/>
            </w:r>
            <w:r>
              <w:t xml:space="preserve"> </w:t>
            </w:r>
            <w:r>
              <w:t>または</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Operations, Enterprise Edition Add-on</w:t>
            </w:r>
            <w:r>
              <w:br/>
              <w:t xml:space="preserve">Microsoft Dynamics 365 Enterprise Edition </w:t>
            </w:r>
            <w:r>
              <w:t>プラン</w:t>
            </w:r>
            <w:r>
              <w:t xml:space="preserve"> 2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Sales, Enterprise Edition Add-on</w:t>
            </w:r>
            <w:r>
              <w:br/>
              <w:t xml:space="preserve">Microsoft Dynamics 365, Enterprise Edition </w:t>
            </w:r>
            <w:r>
              <w:t>プラン</w:t>
            </w:r>
            <w:r>
              <w:t xml:space="preserve"> 1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Basic CAL, or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Customer Service, Enterprise Edition Add-on</w:t>
            </w:r>
            <w:r>
              <w:br/>
              <w:t xml:space="preserve">Microsoft Dynamics 365, Enterprise Edition </w:t>
            </w:r>
            <w:r>
              <w:t>プラン</w:t>
            </w:r>
            <w:r>
              <w:t xml:space="preserve"> 1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Case Management, Enterprise Edition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Microsoft Dynamics 365, Enterprise Edition </w:t>
            </w:r>
            <w:r>
              <w:t>プラン</w:t>
            </w:r>
            <w:r>
              <w:t xml:space="preserve"> 1 Add-on</w:t>
            </w:r>
          </w:p>
        </w:tc>
      </w:tr>
    </w:tbl>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2.3 </w:t>
      </w:r>
      <w:r>
        <w:rPr>
          <w:lang w:eastAsia="ja-JP"/>
        </w:rPr>
        <w:t>統合サービス</w:t>
      </w:r>
      <w:r>
        <w:rPr>
          <w:lang w:eastAsia="ja-JP"/>
        </w:rPr>
        <w:t xml:space="preserve"> </w:t>
      </w:r>
      <w:r>
        <w:rPr>
          <w:lang w:eastAsia="ja-JP"/>
        </w:rPr>
        <w:t>デスク</w:t>
      </w:r>
      <w:r>
        <w:rPr>
          <w:lang w:eastAsia="ja-JP"/>
        </w:rPr>
        <w:t xml:space="preserve"> (USD)</w:t>
      </w:r>
    </w:p>
    <w:p w:rsidR="00C94B2E" w:rsidRDefault="00626ECA">
      <w:pPr>
        <w:pStyle w:val="ProductList-Body"/>
        <w:rPr>
          <w:lang w:eastAsia="ja-JP"/>
        </w:rPr>
      </w:pPr>
      <w:r>
        <w:rPr>
          <w:lang w:eastAsia="ja-JP"/>
        </w:rPr>
        <w:t xml:space="preserve">Microsoft Dynamics 365 </w:t>
      </w:r>
      <w:r>
        <w:rPr>
          <w:lang w:eastAsia="ja-JP"/>
        </w:rPr>
        <w:t>プラン</w:t>
      </w:r>
      <w:r>
        <w:rPr>
          <w:lang w:eastAsia="ja-JP"/>
        </w:rPr>
        <w:t xml:space="preserve"> 1 </w:t>
      </w:r>
      <w:r>
        <w:rPr>
          <w:lang w:eastAsia="ja-JP"/>
        </w:rPr>
        <w:t>またはプラン</w:t>
      </w:r>
      <w:r>
        <w:rPr>
          <w:lang w:eastAsia="ja-JP"/>
        </w:rPr>
        <w:t xml:space="preserve"> 2, Enterprise Edition </w:t>
      </w:r>
      <w:r>
        <w:rPr>
          <w:lang w:eastAsia="ja-JP"/>
        </w:rPr>
        <w:t>の有効なサブスクリプションをお持ちのお客様は、各ユーザーについて</w:t>
      </w:r>
      <w:r>
        <w:rPr>
          <w:lang w:eastAsia="ja-JP"/>
        </w:rPr>
        <w:t xml:space="preserve"> USD </w:t>
      </w:r>
      <w:r>
        <w:rPr>
          <w:lang w:eastAsia="ja-JP"/>
        </w:rPr>
        <w:t>ソフトウェアをインストールして使用することができます。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2.4 Microsoft Dynamics CustomerSource</w:t>
      </w:r>
    </w:p>
    <w:p w:rsidR="00C94B2E" w:rsidRDefault="00626ECA">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C94B2E" w:rsidRDefault="00626ECA">
      <w:pPr>
        <w:pStyle w:val="ProductList-Body"/>
      </w:pPr>
      <w:r>
        <w:t xml:space="preserve"> </w:t>
      </w:r>
    </w:p>
    <w:p w:rsidR="00C94B2E" w:rsidRDefault="00626ECA">
      <w:pPr>
        <w:pStyle w:val="ProductList-ClauseHeading"/>
        <w:outlineLvl w:val="3"/>
        <w:rPr>
          <w:lang w:eastAsia="ja-JP"/>
        </w:rPr>
      </w:pPr>
      <w:r>
        <w:rPr>
          <w:lang w:eastAsia="ja-JP"/>
        </w:rPr>
        <w:t xml:space="preserve">2.5 </w:t>
      </w:r>
      <w:r>
        <w:rPr>
          <w:lang w:eastAsia="ja-JP"/>
        </w:rPr>
        <w:t>対象製品の利用条件</w:t>
      </w:r>
    </w:p>
    <w:p w:rsidR="00C94B2E" w:rsidRDefault="00626ECA">
      <w:pPr>
        <w:pStyle w:val="ProductList-Body"/>
        <w:rPr>
          <w:lang w:eastAsia="ja-JP"/>
        </w:rPr>
      </w:pPr>
      <w:r>
        <w:rPr>
          <w:lang w:eastAsia="ja-JP"/>
        </w:rPr>
        <w:t xml:space="preserve">2016 </w:t>
      </w:r>
      <w:r>
        <w:rPr>
          <w:lang w:eastAsia="ja-JP"/>
        </w:rPr>
        <w:t>年</w:t>
      </w:r>
      <w:r>
        <w:rPr>
          <w:lang w:eastAsia="ja-JP"/>
        </w:rPr>
        <w:t xml:space="preserve"> 11 </w:t>
      </w:r>
      <w:r>
        <w:rPr>
          <w:lang w:eastAsia="ja-JP"/>
        </w:rPr>
        <w:t>月</w:t>
      </w:r>
      <w:r>
        <w:rPr>
          <w:lang w:eastAsia="ja-JP"/>
        </w:rPr>
        <w:t xml:space="preserve"> 1 </w:t>
      </w:r>
      <w:r>
        <w:rPr>
          <w:lang w:eastAsia="ja-JP"/>
        </w:rPr>
        <w:t>日の時点で</w:t>
      </w:r>
      <w:r>
        <w:rPr>
          <w:lang w:eastAsia="ja-JP"/>
        </w:rPr>
        <w:t xml:space="preserve"> Microsoft Dynamics CRM Online </w:t>
      </w:r>
      <w:r>
        <w:rPr>
          <w:lang w:eastAsia="ja-JP"/>
        </w:rPr>
        <w:t>または</w:t>
      </w:r>
      <w:r>
        <w:rPr>
          <w:lang w:eastAsia="ja-JP"/>
        </w:rPr>
        <w:t xml:space="preserve"> Microsoft Dynamics AX </w:t>
      </w:r>
      <w:r>
        <w:rPr>
          <w:lang w:eastAsia="ja-JP"/>
        </w:rPr>
        <w:t>サブスクリプション</w:t>
      </w:r>
      <w:r>
        <w:rPr>
          <w:lang w:eastAsia="ja-JP"/>
        </w:rPr>
        <w:t xml:space="preserve"> </w:t>
      </w:r>
      <w:r>
        <w:rPr>
          <w:lang w:eastAsia="ja-JP"/>
        </w:rPr>
        <w:t>ライセンスを含む契約を締結しているお客様が契約を更新する場合、</w:t>
      </w:r>
      <w:r>
        <w:rPr>
          <w:lang w:eastAsia="ja-JP"/>
        </w:rPr>
        <w:t xml:space="preserve">2019 </w:t>
      </w:r>
      <w:r>
        <w:rPr>
          <w:lang w:eastAsia="ja-JP"/>
        </w:rPr>
        <w:t>年</w:t>
      </w:r>
      <w:r>
        <w:rPr>
          <w:lang w:eastAsia="ja-JP"/>
        </w:rPr>
        <w:t xml:space="preserve"> 10 </w:t>
      </w:r>
      <w:r>
        <w:rPr>
          <w:lang w:eastAsia="ja-JP"/>
        </w:rPr>
        <w:t>月</w:t>
      </w:r>
      <w:r>
        <w:rPr>
          <w:lang w:eastAsia="ja-JP"/>
        </w:rPr>
        <w:t xml:space="preserve"> 31 </w:t>
      </w:r>
      <w:r>
        <w:rPr>
          <w:lang w:eastAsia="ja-JP"/>
        </w:rPr>
        <w:t>日までに契約を更新すれば、</w:t>
      </w:r>
      <w:r>
        <w:rPr>
          <w:lang w:eastAsia="ja-JP"/>
        </w:rPr>
        <w:t xml:space="preserve">Microsoft Dynamics 365 </w:t>
      </w:r>
      <w:r>
        <w:rPr>
          <w:lang w:eastAsia="ja-JP"/>
        </w:rPr>
        <w:t>オンライン</w:t>
      </w:r>
      <w:r>
        <w:rPr>
          <w:lang w:eastAsia="ja-JP"/>
        </w:rPr>
        <w:t xml:space="preserve"> </w:t>
      </w:r>
      <w:r>
        <w:rPr>
          <w:lang w:eastAsia="ja-JP"/>
        </w:rPr>
        <w:t>サービスの対象製品を取得することができます。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3"/>
      </w:pPr>
      <w:r>
        <w:t xml:space="preserve">2.6 Microsoft Dynamics Marketing </w:t>
      </w:r>
      <w:r>
        <w:t>および</w:t>
      </w:r>
      <w:r>
        <w:t xml:space="preserve"> Parature</w:t>
      </w:r>
    </w:p>
    <w:p w:rsidR="00C94B2E" w:rsidRDefault="00626ECA">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および</w:t>
      </w:r>
      <w:r>
        <w:t xml:space="preserve"> Parature, from Microsoft </w:t>
      </w:r>
      <w:r>
        <w:t>のサブスクリプションを取得した</w:t>
      </w:r>
      <w:r>
        <w:t xml:space="preserve"> Enterprise Agreement </w:t>
      </w:r>
      <w:r>
        <w:t>および</w:t>
      </w:r>
      <w:r>
        <w:t xml:space="preserve"> Enterprise Subscription </w:t>
      </w:r>
      <w:r>
        <w:t>契約のお客様は、次の加入契約を</w:t>
      </w:r>
      <w:r>
        <w:t xml:space="preserve"> 2017 </w:t>
      </w:r>
      <w:r>
        <w:t>年</w:t>
      </w:r>
      <w:r>
        <w:t xml:space="preserve"> 7 </w:t>
      </w:r>
      <w:r>
        <w:t>月</w:t>
      </w:r>
      <w:r>
        <w:t xml:space="preserve"> 1 </w:t>
      </w:r>
      <w:r>
        <w:t>日までに締結した場合にその加入契約でサブスクリプションを更新することができます。</w:t>
      </w:r>
    </w:p>
    <w:p w:rsidR="00C94B2E" w:rsidRDefault="00626ECA">
      <w:pPr>
        <w:pStyle w:val="ProductList-Body"/>
      </w:pPr>
      <w:r>
        <w:lastRenderedPageBreak/>
        <w:t xml:space="preserve"> </w:t>
      </w:r>
    </w:p>
    <w:p w:rsidR="00C94B2E" w:rsidRDefault="00626ECA">
      <w:pPr>
        <w:pStyle w:val="ProductList-ClauseHeading"/>
        <w:outlineLvl w:val="3"/>
      </w:pPr>
      <w:r>
        <w:t xml:space="preserve">2.7 </w:t>
      </w:r>
      <w:r>
        <w:t>政府機関向けの</w:t>
      </w:r>
      <w:r>
        <w:t xml:space="preserve"> Microsoft Dynamics 365 </w:t>
      </w:r>
      <w:r>
        <w:t>プラン</w:t>
      </w:r>
      <w:r>
        <w:t xml:space="preserve"> 2, Enterprise Edition</w:t>
      </w:r>
    </w:p>
    <w:p w:rsidR="00C94B2E" w:rsidRDefault="00626ECA">
      <w:pPr>
        <w:pStyle w:val="ProductList-Body"/>
      </w:pPr>
      <w:r>
        <w:t xml:space="preserve">Microsoft Dynamics 365 for Operations </w:t>
      </w:r>
      <w:r>
        <w:t>は、政府機関向けの</w:t>
      </w:r>
      <w:r>
        <w:t xml:space="preserve"> Microsoft 365 </w:t>
      </w:r>
      <w:r>
        <w:t>プラン</w:t>
      </w:r>
      <w:r>
        <w:t xml:space="preserve"> 2, Enterprise Edition </w:t>
      </w:r>
      <w:r>
        <w:t>では提供されません。</w:t>
      </w:r>
    </w:p>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rPr>
          <w:lang w:eastAsia="ja-JP"/>
        </w:rPr>
      </w:pPr>
      <w:bookmarkStart w:id="232" w:name="_Sec632"/>
      <w:r>
        <w:rPr>
          <w:lang w:eastAsia="ja-JP"/>
        </w:rPr>
        <w:t xml:space="preserve">Office 365 </w:t>
      </w:r>
      <w:r>
        <w:rPr>
          <w:lang w:eastAsia="ja-JP"/>
        </w:rPr>
        <w:t>サービス</w:t>
      </w:r>
      <w:bookmarkEnd w:id="232"/>
      <w:r>
        <w:fldChar w:fldCharType="begin"/>
      </w:r>
      <w:r>
        <w:rPr>
          <w:lang w:eastAsia="ja-JP"/>
        </w:rPr>
        <w:instrText xml:space="preserve"> TC "</w:instrText>
      </w:r>
      <w:bookmarkStart w:id="233" w:name="_Toc468145100"/>
      <w:r>
        <w:rPr>
          <w:lang w:eastAsia="ja-JP"/>
        </w:rPr>
        <w:instrText xml:space="preserve">Office 365 </w:instrText>
      </w:r>
      <w:r>
        <w:rPr>
          <w:lang w:eastAsia="ja-JP"/>
        </w:rPr>
        <w:instrText>サービス</w:instrText>
      </w:r>
      <w:bookmarkEnd w:id="233"/>
      <w:r>
        <w:rPr>
          <w:lang w:eastAsia="ja-JP"/>
        </w:rPr>
        <w:instrText>" \l 2</w:instrText>
      </w:r>
      <w:r>
        <w:fldChar w:fldCharType="end"/>
      </w:r>
    </w:p>
    <w:p w:rsidR="00C94B2E" w:rsidRDefault="00626ECA">
      <w:pPr>
        <w:pStyle w:val="ProductList-Offering2HeadingNoBorder"/>
        <w:outlineLvl w:val="2"/>
        <w:rPr>
          <w:lang w:eastAsia="ja-JP"/>
        </w:rPr>
      </w:pPr>
      <w:bookmarkStart w:id="234" w:name="_Sec633"/>
      <w:r>
        <w:rPr>
          <w:lang w:eastAsia="ja-JP"/>
        </w:rPr>
        <w:t xml:space="preserve">Office 365 </w:t>
      </w:r>
      <w:r>
        <w:rPr>
          <w:lang w:eastAsia="ja-JP"/>
        </w:rPr>
        <w:t>アプリケーション</w:t>
      </w:r>
      <w:bookmarkEnd w:id="234"/>
      <w:r>
        <w:fldChar w:fldCharType="begin"/>
      </w:r>
      <w:r>
        <w:rPr>
          <w:lang w:eastAsia="ja-JP"/>
        </w:rPr>
        <w:instrText xml:space="preserve"> TC "</w:instrText>
      </w:r>
      <w:bookmarkStart w:id="235" w:name="_Toc468145101"/>
      <w:r>
        <w:rPr>
          <w:lang w:eastAsia="ja-JP"/>
        </w:rPr>
        <w:instrText xml:space="preserve">Office 365 </w:instrText>
      </w:r>
      <w:r>
        <w:rPr>
          <w:lang w:eastAsia="ja-JP"/>
        </w:rPr>
        <w:instrText>アプリケーション</w:instrText>
      </w:r>
      <w:bookmarkEnd w:id="235"/>
      <w:r>
        <w:rPr>
          <w:lang w:eastAsia="ja-JP"/>
        </w:rPr>
        <w:instrText>" \l 3</w:instrText>
      </w:r>
      <w:r>
        <w:fldChar w:fldCharType="end"/>
      </w:r>
    </w:p>
    <w:p w:rsidR="00C94B2E" w:rsidRDefault="00626ECA">
      <w:pPr>
        <w:pStyle w:val="ProductList-Offering1SubSection"/>
        <w:outlineLvl w:val="3"/>
      </w:pPr>
      <w:bookmarkStart w:id="236" w:name="_Sec719"/>
      <w:r>
        <w:t xml:space="preserve">1. </w:t>
      </w:r>
      <w:r>
        <w:t>利用可能なプログラム</w:t>
      </w:r>
      <w:bookmarkEnd w:id="236"/>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37" w:name="_Sec774"/>
      <w:r>
        <w:t xml:space="preserve">2. </w:t>
      </w:r>
      <w:r>
        <w:t>製品使用条件</w:t>
      </w:r>
      <w:bookmarkEnd w:id="237"/>
    </w:p>
    <w:tbl>
      <w:tblPr>
        <w:tblStyle w:val="PURTable"/>
        <w:tblW w:w="0" w:type="dxa"/>
        <w:tblLook w:val="04A0" w:firstRow="1" w:lastRow="0" w:firstColumn="1" w:lastColumn="0" w:noHBand="0" w:noVBand="1"/>
      </w:tblPr>
      <w:tblGrid>
        <w:gridCol w:w="3588"/>
        <w:gridCol w:w="3598"/>
        <w:gridCol w:w="360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 xml:space="preserve">2.1 Office 365 Applications From SA User SL </w:t>
      </w:r>
      <w:r>
        <w:t>の購入条件</w:t>
      </w:r>
    </w:p>
    <w:p w:rsidR="00C94B2E" w:rsidRDefault="00626ECA">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対応する</w:t>
            </w:r>
            <w:r>
              <w:rPr>
                <w:color w:val="FFFFFF"/>
              </w:rPr>
              <w:t xml:space="preserve"> From SA User SL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ProPlus From SA</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Pro for Office 365 From SA</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C94B2E" w:rsidRDefault="00626ECA">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w:t>
      </w:r>
    </w:p>
    <w:tbl>
      <w:tblPr>
        <w:tblStyle w:val="PURTable"/>
        <w:tblW w:w="0" w:type="dxa"/>
        <w:tblLook w:val="04A0" w:firstRow="1" w:lastRow="0" w:firstColumn="1" w:lastColumn="0" w:noHBand="0" w:noVBand="1"/>
      </w:tblPr>
      <w:tblGrid>
        <w:gridCol w:w="5395"/>
        <w:gridCol w:w="5395"/>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Pro for Office 365 Add-on to Visio Professional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Pro for Office 365 Add-on to Visio Standard</w:t>
            </w:r>
          </w:p>
        </w:tc>
      </w:tr>
    </w:tbl>
    <w:p w:rsidR="00C94B2E" w:rsidRDefault="00626ECA">
      <w:pPr>
        <w:pStyle w:val="ProductList-Body"/>
      </w:pPr>
      <w:r>
        <w:t xml:space="preserve"> </w:t>
      </w:r>
    </w:p>
    <w:p w:rsidR="00C94B2E" w:rsidRDefault="00626ECA">
      <w:pPr>
        <w:pStyle w:val="ProductList-ClauseHeading"/>
        <w:outlineLvl w:val="4"/>
      </w:pPr>
      <w:r>
        <w:t xml:space="preserve">2.3 Windows To Go </w:t>
      </w:r>
      <w:r>
        <w:t>の権利を伴う</w:t>
      </w:r>
      <w:r>
        <w:t xml:space="preserve"> Office 365 ProPlus </w:t>
      </w:r>
      <w:r>
        <w:t>のメディア利用条件</w:t>
      </w:r>
    </w:p>
    <w:p w:rsidR="00C94B2E" w:rsidRDefault="00626ECA">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2.4 Campus Agreement</w:t>
      </w:r>
      <w:r>
        <w:t>、</w:t>
      </w:r>
      <w:r>
        <w:t>School Agreement</w:t>
      </w:r>
      <w:r>
        <w:t>、</w:t>
      </w:r>
      <w:r>
        <w:t>Enrollment for Education Solutions</w:t>
      </w:r>
      <w:r>
        <w:t>、および</w:t>
      </w:r>
      <w:r>
        <w:t xml:space="preserve"> Open Value Subscription – Education Solutions</w:t>
      </w:r>
    </w:p>
    <w:p w:rsidR="00C94B2E" w:rsidRDefault="00626ECA">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lastRenderedPageBreak/>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2.5 Office Multi Language Pack</w:t>
      </w:r>
    </w:p>
    <w:p w:rsidR="00C94B2E" w:rsidRDefault="00626ECA">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2.6 E-Learning</w:t>
      </w:r>
    </w:p>
    <w:p w:rsidR="00C94B2E" w:rsidRDefault="00626ECA">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2.7 Office Online</w:t>
      </w:r>
    </w:p>
    <w:p w:rsidR="00C94B2E" w:rsidRDefault="00626ECA">
      <w:pPr>
        <w:pStyle w:val="ProductList-Body"/>
        <w:rPr>
          <w:lang w:eastAsia="ja-JP"/>
        </w:rPr>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w:t>
      </w:r>
      <w:r>
        <w:rPr>
          <w:lang w:eastAsia="ja-JP"/>
        </w:rPr>
        <w:t>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2.8 Open Value Subscription </w:t>
      </w:r>
      <w:r>
        <w:t>の移行期間</w:t>
      </w:r>
    </w:p>
    <w:p w:rsidR="00C94B2E" w:rsidRDefault="00626ECA">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2.9 Visio Professional 2016 </w:t>
      </w:r>
      <w:r>
        <w:rPr>
          <w:lang w:eastAsia="ja-JP"/>
        </w:rPr>
        <w:t>の展開の権利</w:t>
      </w:r>
    </w:p>
    <w:p w:rsidR="00C94B2E" w:rsidRDefault="00626ECA">
      <w:pPr>
        <w:pStyle w:val="ProductList-Body"/>
        <w:rPr>
          <w:lang w:eastAsia="ja-JP"/>
        </w:rPr>
      </w:pPr>
      <w:r>
        <w:rPr>
          <w:lang w:eastAsia="ja-JP"/>
        </w:rPr>
        <w:t xml:space="preserve">Visio Pro for Office 365 </w:t>
      </w:r>
      <w:r>
        <w:rPr>
          <w:lang w:eastAsia="ja-JP"/>
        </w:rPr>
        <w:t>のサブスクリプションをお持ちの</w:t>
      </w:r>
      <w:r>
        <w:rPr>
          <w:lang w:eastAsia="ja-JP"/>
        </w:rPr>
        <w:t xml:space="preserve"> Office 2016 </w:t>
      </w:r>
      <w:r>
        <w:rPr>
          <w:lang w:eastAsia="ja-JP"/>
        </w:rPr>
        <w:t>の各ユーザーは、</w:t>
      </w:r>
      <w:r>
        <w:rPr>
          <w:lang w:eastAsia="ja-JP"/>
        </w:rPr>
        <w:t xml:space="preserve">Office 2016 </w:t>
      </w:r>
      <w:r>
        <w:rPr>
          <w:lang w:eastAsia="ja-JP"/>
        </w:rPr>
        <w:t>がインストールされているデバイスに、</w:t>
      </w:r>
      <w:r>
        <w:rPr>
          <w:lang w:eastAsia="ja-JP"/>
        </w:rPr>
        <w:t xml:space="preserve">Visio Professional 2016 </w:t>
      </w:r>
      <w:r>
        <w:rPr>
          <w:lang w:eastAsia="ja-JP"/>
        </w:rPr>
        <w:t>ソフトウェアの複製</w:t>
      </w:r>
      <w:r>
        <w:rPr>
          <w:lang w:eastAsia="ja-JP"/>
        </w:rPr>
        <w:t xml:space="preserve"> 1 </w:t>
      </w:r>
      <w:r>
        <w:rPr>
          <w:lang w:eastAsia="ja-JP"/>
        </w:rPr>
        <w:t>部をインストールして使用することができます。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38" w:name="_Sec634"/>
      <w:r>
        <w:t>Office 365 Suite</w:t>
      </w:r>
      <w:bookmarkEnd w:id="238"/>
      <w:r>
        <w:fldChar w:fldCharType="begin"/>
      </w:r>
      <w:r>
        <w:instrText xml:space="preserve"> TC "</w:instrText>
      </w:r>
      <w:bookmarkStart w:id="239" w:name="_Toc468145102"/>
      <w:r>
        <w:instrText>Office 365 Suite</w:instrText>
      </w:r>
      <w:bookmarkEnd w:id="239"/>
      <w:r>
        <w:instrText>" \l 3</w:instrText>
      </w:r>
      <w:r>
        <w:fldChar w:fldCharType="end"/>
      </w:r>
    </w:p>
    <w:p w:rsidR="00C94B2E" w:rsidRDefault="00626ECA">
      <w:pPr>
        <w:pStyle w:val="ProductList-Offering1SubSection"/>
        <w:outlineLvl w:val="3"/>
      </w:pPr>
      <w:bookmarkStart w:id="240" w:name="_Sec720"/>
      <w:r>
        <w:t xml:space="preserve">1. </w:t>
      </w:r>
      <w:r>
        <w:t>利用可能なプログラム</w:t>
      </w:r>
      <w:bookmarkEnd w:id="24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全組織契約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OW</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全組織契約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OW</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エンタープライズ</w:instrText>
            </w:r>
            <w:r w:rsidRPr="008F65F1">
              <w:rPr>
                <w:color w:val="0D0D0D" w:themeColor="text1" w:themeTint="F2"/>
              </w:rPr>
              <w:instrText xml:space="preserve"> </w:instrText>
            </w:r>
            <w:r w:rsidRPr="008F65F1">
              <w:rPr>
                <w:color w:val="0D0D0D" w:themeColor="text1" w:themeTint="F2"/>
              </w:rPr>
              <w:instrText>オンライン</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EO</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41" w:name="_Sec775"/>
      <w:r>
        <w:lastRenderedPageBreak/>
        <w:t xml:space="preserve">2. </w:t>
      </w:r>
      <w:r>
        <w:t>製品使用条件</w:t>
      </w:r>
      <w:bookmarkEnd w:id="241"/>
    </w:p>
    <w:tbl>
      <w:tblPr>
        <w:tblStyle w:val="PURTable"/>
        <w:tblW w:w="0" w:type="dxa"/>
        <w:tblLook w:val="04A0" w:firstRow="1" w:lastRow="0" w:firstColumn="1" w:lastColumn="0" w:noHBand="0" w:noVBand="1"/>
      </w:tblPr>
      <w:tblGrid>
        <w:gridCol w:w="3536"/>
        <w:gridCol w:w="3627"/>
        <w:gridCol w:w="3627"/>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C94B2E" w:rsidRDefault="00626ECA">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2.2 Campus </w:t>
      </w:r>
      <w:r>
        <w:t>および</w:t>
      </w:r>
      <w:r>
        <w:t xml:space="preserve"> School </w:t>
      </w:r>
      <w:r>
        <w:t>での取得</w:t>
      </w:r>
    </w:p>
    <w:p w:rsidR="00C94B2E" w:rsidRDefault="00626ECA">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2.3 </w:t>
      </w:r>
      <w:r>
        <w:t>教職員の適用範囲に基づく</w:t>
      </w:r>
      <w:r>
        <w:t xml:space="preserve"> Office 365 ProPlus </w:t>
      </w:r>
      <w:r>
        <w:t>の学生ライセンスの無償化</w:t>
      </w:r>
    </w:p>
    <w:p w:rsidR="00C94B2E" w:rsidRDefault="00626ECA">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C94B2E" w:rsidRDefault="00626ECA">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Office 365 Enterprise E1 Add-on</w:t>
            </w:r>
            <w:r>
              <w:rPr>
                <w:vertAlign w:val="superscript"/>
              </w:rPr>
              <w:t>2</w:t>
            </w:r>
          </w:p>
          <w:p w:rsidR="00C94B2E" w:rsidRDefault="00626ECA">
            <w:pPr>
              <w:pStyle w:val="ProductList-TableBody"/>
            </w:pPr>
            <w:r>
              <w:t>- Office 365 Enterprise E1 w/Exchange Online Archiving Add-on</w:t>
            </w:r>
            <w:r>
              <w:rPr>
                <w:vertAlign w:val="superscript"/>
              </w:rPr>
              <w:t>2,3,4</w:t>
            </w:r>
          </w:p>
          <w:p w:rsidR="00C94B2E" w:rsidRDefault="00626ECA">
            <w:pPr>
              <w:pStyle w:val="ProductList-TableBody"/>
            </w:pPr>
            <w:r>
              <w:t>- Office 365 Government E1 Add-on</w:t>
            </w:r>
          </w:p>
          <w:p w:rsidR="00C94B2E" w:rsidRDefault="00626ECA">
            <w:pPr>
              <w:pStyle w:val="ProductList-TableBody"/>
            </w:pPr>
            <w:r>
              <w:t>- Office 365 Enterprise &amp; Government E3 without ProPlus Add-on</w:t>
            </w:r>
          </w:p>
          <w:p w:rsidR="00C94B2E" w:rsidRDefault="00626ECA">
            <w:pPr>
              <w:pStyle w:val="ProductList-TableBody"/>
            </w:pPr>
            <w:r>
              <w:t>- Office 365 Government E4 without ProPlus Add-on</w:t>
            </w:r>
          </w:p>
          <w:p w:rsidR="00C94B2E" w:rsidRDefault="00626ECA">
            <w:pPr>
              <w:pStyle w:val="ProductList-TableBody"/>
            </w:pPr>
            <w:r>
              <w:t>- Office 365 Education E5 Add-on</w:t>
            </w:r>
          </w:p>
          <w:p w:rsidR="00C94B2E" w:rsidRDefault="00626ECA">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C94B2E" w:rsidRDefault="00626ECA">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C94B2E" w:rsidRDefault="00626ECA">
            <w:pPr>
              <w:pStyle w:val="ProductList-TableBody"/>
            </w:pPr>
            <w:r>
              <w:t xml:space="preserve">- SharePoint Online </w:t>
            </w:r>
            <w:r>
              <w:t>プラン</w:t>
            </w:r>
            <w:r>
              <w:t xml:space="preserve"> 1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Office 365 Enterprise E1/Government E1 Add-on</w:t>
            </w:r>
          </w:p>
          <w:p w:rsidR="00C94B2E" w:rsidRDefault="00626ECA">
            <w:pPr>
              <w:pStyle w:val="ProductList-TableBody"/>
            </w:pPr>
            <w:r>
              <w:t>- Office 365 Enterprise E3 Add-on</w:t>
            </w:r>
            <w:r>
              <w:rPr>
                <w:vertAlign w:val="superscript"/>
              </w:rPr>
              <w:t>2</w:t>
            </w:r>
          </w:p>
          <w:p w:rsidR="00C94B2E" w:rsidRDefault="00626ECA">
            <w:pPr>
              <w:pStyle w:val="ProductList-TableBody"/>
            </w:pPr>
            <w:r>
              <w:t>- Office 365 Government E3 Add-on</w:t>
            </w:r>
            <w:r>
              <w:rPr>
                <w:vertAlign w:val="superscript"/>
              </w:rPr>
              <w:t>4</w:t>
            </w:r>
          </w:p>
          <w:p w:rsidR="00C94B2E" w:rsidRDefault="00626ECA">
            <w:pPr>
              <w:pStyle w:val="ProductList-TableBody"/>
            </w:pPr>
            <w:r>
              <w:t>- Office 365 Enterprise &amp; Government E4</w:t>
            </w:r>
            <w:r>
              <w:t>、</w:t>
            </w:r>
            <w:r>
              <w:t>E5 Add-on</w:t>
            </w:r>
          </w:p>
          <w:p w:rsidR="00C94B2E" w:rsidRDefault="00626ECA">
            <w:pPr>
              <w:pStyle w:val="ProductList-TableBody"/>
            </w:pPr>
            <w:r>
              <w:t>- Office 365 Enterprise &amp; Government E3 without ProPlus Add-on</w:t>
            </w:r>
          </w:p>
          <w:p w:rsidR="00C94B2E" w:rsidRDefault="00626ECA">
            <w:pPr>
              <w:pStyle w:val="ProductList-TableBody"/>
            </w:pPr>
            <w:r>
              <w:t>- Office 365 Government E4 without ProPlus Add-on</w:t>
            </w:r>
          </w:p>
          <w:p w:rsidR="00C94B2E" w:rsidRDefault="00626ECA">
            <w:pPr>
              <w:pStyle w:val="ProductList-TableBody"/>
            </w:pPr>
            <w:r>
              <w:t>- Office 365 Education E5 Add-on</w:t>
            </w:r>
          </w:p>
          <w:p w:rsidR="00C94B2E" w:rsidRDefault="00626ECA">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C94B2E" w:rsidRDefault="00626ECA">
            <w:pPr>
              <w:pStyle w:val="ProductList-TableBody"/>
            </w:pPr>
            <w:r>
              <w:t xml:space="preserve">- Exchange Online </w:t>
            </w:r>
            <w:r>
              <w:t>プラン</w:t>
            </w:r>
            <w:r>
              <w:t xml:space="preserve"> 1 Add-on </w:t>
            </w:r>
          </w:p>
          <w:p w:rsidR="00C94B2E" w:rsidRDefault="00626ECA">
            <w:pPr>
              <w:pStyle w:val="ProductList-TableBody"/>
            </w:pPr>
            <w:r>
              <w:t xml:space="preserve">- Skype for Business Online </w:t>
            </w:r>
            <w:r>
              <w:t>プラン</w:t>
            </w:r>
            <w:r>
              <w:t xml:space="preserve"> 1 Add-on</w:t>
            </w:r>
          </w:p>
          <w:p w:rsidR="00C94B2E" w:rsidRDefault="00626ECA">
            <w:pPr>
              <w:pStyle w:val="ProductList-TableBody"/>
            </w:pPr>
            <w:r>
              <w:t xml:space="preserve">- SharePoint Online </w:t>
            </w:r>
            <w:r>
              <w:t>プラン</w:t>
            </w:r>
            <w:r>
              <w:t xml:space="preserve"> 1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Office 365 Enterprise &amp; Government E3 without ProPlus Add-on</w:t>
            </w:r>
          </w:p>
          <w:p w:rsidR="00C94B2E" w:rsidRDefault="00626ECA">
            <w:pPr>
              <w:pStyle w:val="ProductList-TableBody"/>
            </w:pPr>
            <w:r>
              <w:t>- Office 365 Enterprise &amp; Government E4</w:t>
            </w:r>
            <w:r>
              <w:rPr>
                <w:vertAlign w:val="superscript"/>
              </w:rPr>
              <w:t>4</w:t>
            </w:r>
            <w:r>
              <w:t xml:space="preserve"> without ProPlus Add-on</w:t>
            </w:r>
          </w:p>
          <w:p w:rsidR="00C94B2E" w:rsidRDefault="00626ECA">
            <w:pPr>
              <w:pStyle w:val="ProductList-TableBody"/>
            </w:pPr>
            <w:r>
              <w:t xml:space="preserve">- Office 365 Education E5 Add-on </w:t>
            </w:r>
          </w:p>
          <w:p w:rsidR="00C94B2E" w:rsidRDefault="00626ECA">
            <w:pPr>
              <w:pStyle w:val="ProductList-TableBody"/>
            </w:pPr>
            <w:r>
              <w:t>- Azure Information Protection Premium Add-on</w:t>
            </w:r>
            <w:r>
              <w:fldChar w:fldCharType="begin"/>
            </w:r>
            <w:r>
              <w:instrText xml:space="preserve"> XE "Azure Information Protection Premium Add-on" </w:instrText>
            </w:r>
            <w:r>
              <w:fldChar w:fldCharType="end"/>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C94B2E" w:rsidRDefault="00626ECA">
            <w:pPr>
              <w:pStyle w:val="ProductList-TableBody"/>
            </w:pPr>
            <w:r>
              <w:t>- Office 365 Education E5 Add-on</w:t>
            </w:r>
          </w:p>
          <w:p w:rsidR="00C94B2E" w:rsidRDefault="00626ECA">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Office 365 Midsize Business Add-on</w:t>
            </w:r>
            <w:r>
              <w:rPr>
                <w:vertAlign w:val="superscript"/>
              </w:rPr>
              <w:t>2,3</w:t>
            </w:r>
          </w:p>
          <w:p w:rsidR="00C94B2E" w:rsidRDefault="00626ECA">
            <w:pPr>
              <w:pStyle w:val="ProductList-TableBody"/>
            </w:pPr>
            <w:r>
              <w:lastRenderedPageBreak/>
              <w:t>- Office 365 Enterprise E3 Add-on</w:t>
            </w:r>
            <w:r>
              <w:rPr>
                <w:vertAlign w:val="superscript"/>
              </w:rPr>
              <w:t>2,3</w:t>
            </w:r>
          </w:p>
          <w:p w:rsidR="00C94B2E" w:rsidRDefault="00626ECA">
            <w:pPr>
              <w:pStyle w:val="ProductList-TableBody"/>
            </w:pPr>
            <w:r>
              <w:t>- Office 365 Education E5 Add-on</w:t>
            </w:r>
          </w:p>
        </w:tc>
      </w:tr>
    </w:tbl>
    <w:p w:rsidR="00C94B2E" w:rsidRDefault="00626ECA">
      <w:pPr>
        <w:pStyle w:val="ProductList-Body"/>
        <w:rPr>
          <w:lang w:eastAsia="ja-JP"/>
        </w:rPr>
      </w:pPr>
      <w:r>
        <w:rPr>
          <w:i/>
          <w:vertAlign w:val="superscript"/>
          <w:lang w:eastAsia="ja-JP"/>
        </w:rPr>
        <w:lastRenderedPageBreak/>
        <w:t>1</w:t>
      </w:r>
      <w:r>
        <w:rPr>
          <w:i/>
          <w:lang w:eastAsia="ja-JP"/>
        </w:rPr>
        <w:t>各対象ライセンスについて有効な</w:t>
      </w:r>
      <w:r>
        <w:rPr>
          <w:i/>
          <w:lang w:eastAsia="ja-JP"/>
        </w:rPr>
        <w:t xml:space="preserve"> SA </w:t>
      </w:r>
      <w:r>
        <w:rPr>
          <w:i/>
          <w:lang w:eastAsia="ja-JP"/>
        </w:rPr>
        <w:t>を取得している必要があります。</w:t>
      </w:r>
    </w:p>
    <w:p w:rsidR="00C94B2E" w:rsidRDefault="00626ECA">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C94B2E" w:rsidRDefault="00626ECA">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C94B2E" w:rsidRDefault="00626ECA">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2.6 </w:t>
      </w:r>
      <w:r>
        <w:rPr>
          <w:lang w:eastAsia="ja-JP"/>
        </w:rPr>
        <w:t>購入に関する制限</w:t>
      </w:r>
    </w:p>
    <w:p w:rsidR="00C94B2E" w:rsidRDefault="00626ECA">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C94B2E" w:rsidRDefault="00626ECA">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2.8 Office 365 From SA User SL </w:t>
      </w:r>
      <w:r>
        <w:rPr>
          <w:lang w:eastAsia="ja-JP"/>
        </w:rPr>
        <w:t>の購入条件</w:t>
      </w:r>
    </w:p>
    <w:p w:rsidR="00C94B2E" w:rsidRDefault="00626ECA">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必要な</w:t>
            </w:r>
            <w:r>
              <w:rPr>
                <w:color w:val="FFFFFF"/>
              </w:rPr>
              <w:t xml:space="preserve"> CAL Suite Bridge</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 Bridge for Office 365</w:t>
            </w:r>
            <w:r>
              <w:rPr>
                <w:vertAlign w:val="superscript"/>
              </w:rPr>
              <w:t>2,3</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C94B2E" w:rsidRDefault="00626ECA">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C94B2E" w:rsidRDefault="00626ECA">
      <w:pPr>
        <w:pStyle w:val="ProductList-Body"/>
        <w:rPr>
          <w:lang w:eastAsia="ja-JP"/>
        </w:rPr>
      </w:pPr>
      <w:r>
        <w:rPr>
          <w:i/>
          <w:vertAlign w:val="superscript"/>
          <w:lang w:eastAsia="ja-JP"/>
        </w:rPr>
        <w:t>2</w:t>
      </w:r>
      <w:r>
        <w:rPr>
          <w:i/>
          <w:lang w:eastAsia="ja-JP"/>
        </w:rPr>
        <w:t>加入契約の年次応当日にのみ購入する必要があります。</w:t>
      </w:r>
    </w:p>
    <w:p w:rsidR="00C94B2E" w:rsidRDefault="00626ECA">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 xml:space="preserve"> </w:t>
      </w:r>
      <w:r>
        <w:rPr>
          <w:i/>
        </w:rPr>
        <w:t>のライセンスも取得しているユーザーの場合は、購入する必要はありません。</w:t>
      </w:r>
    </w:p>
    <w:p w:rsidR="00C94B2E" w:rsidRDefault="00626ECA">
      <w:pPr>
        <w:pStyle w:val="ProductList-Body"/>
      </w:pPr>
      <w:r>
        <w:t xml:space="preserve"> </w:t>
      </w:r>
    </w:p>
    <w:p w:rsidR="00C94B2E" w:rsidRDefault="00626ECA">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2.9 From SA User SL </w:t>
      </w:r>
      <w:r>
        <w:rPr>
          <w:lang w:eastAsia="ja-JP"/>
        </w:rPr>
        <w:t>の購入</w:t>
      </w:r>
    </w:p>
    <w:p w:rsidR="00C94B2E" w:rsidRDefault="00626ECA">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2.10 Office 365 From SA User SL </w:t>
      </w:r>
      <w:r>
        <w:t>の</w:t>
      </w:r>
      <w:r>
        <w:t xml:space="preserve"> SA </w:t>
      </w:r>
      <w:r>
        <w:t>特典</w:t>
      </w:r>
    </w:p>
    <w:p w:rsidR="00C94B2E" w:rsidRDefault="00626ECA">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C94B2E" w:rsidRDefault="00626ECA">
      <w:pPr>
        <w:pStyle w:val="ProductList-Body"/>
      </w:pPr>
      <w:r>
        <w:t xml:space="preserve"> </w:t>
      </w:r>
    </w:p>
    <w:p w:rsidR="00C94B2E" w:rsidRDefault="00626ECA">
      <w:pPr>
        <w:pStyle w:val="ProductList-ClauseHeading"/>
        <w:outlineLvl w:val="4"/>
      </w:pPr>
      <w:r>
        <w:t>2.11 Office 365 Enterprise K1</w:t>
      </w:r>
    </w:p>
    <w:p w:rsidR="00C94B2E" w:rsidRDefault="00626ECA">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C94B2E" w:rsidRDefault="00626ECA">
      <w:pPr>
        <w:pStyle w:val="ProductList-Body"/>
      </w:pPr>
      <w:r>
        <w:t xml:space="preserve"> </w:t>
      </w:r>
    </w:p>
    <w:p w:rsidR="00C94B2E" w:rsidRDefault="00626ECA">
      <w:pPr>
        <w:pStyle w:val="ProductList-ClauseHeading"/>
        <w:outlineLvl w:val="4"/>
      </w:pPr>
      <w:r>
        <w:t>2.12 Office Multi Language Pack</w:t>
      </w:r>
    </w:p>
    <w:p w:rsidR="00C94B2E" w:rsidRDefault="00626ECA">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2.13 E-Learning</w:t>
      </w:r>
    </w:p>
    <w:p w:rsidR="00C94B2E" w:rsidRDefault="00626ECA">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w:t>
      </w:r>
      <w:r>
        <w:rPr>
          <w:lang w:eastAsia="ja-JP"/>
        </w:rPr>
        <w:lastRenderedPageBreak/>
        <w:t>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2.14 Office 365 Midsize Business </w:t>
      </w:r>
      <w:r>
        <w:t>のプロダクト</w:t>
      </w:r>
      <w:r>
        <w:t xml:space="preserve"> </w:t>
      </w:r>
      <w:r>
        <w:t>キーの使用</w:t>
      </w:r>
    </w:p>
    <w:p w:rsidR="00C94B2E" w:rsidRDefault="00626ECA">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5103"/>
      <w:r>
        <w:instrText>Office 365 Advanced Security Management</w:instrText>
      </w:r>
      <w:bookmarkEnd w:id="243"/>
      <w:r>
        <w:instrText>" \l 3</w:instrText>
      </w:r>
      <w:r>
        <w:fldChar w:fldCharType="end"/>
      </w:r>
    </w:p>
    <w:p w:rsidR="00C94B2E" w:rsidRDefault="00626ECA">
      <w:pPr>
        <w:pStyle w:val="ProductList-Offering1SubSection"/>
        <w:outlineLvl w:val="3"/>
      </w:pPr>
      <w:bookmarkStart w:id="244" w:name="_Sec919"/>
      <w:r>
        <w:t xml:space="preserve">1. </w:t>
      </w:r>
      <w:r>
        <w:t>利用可能なプログラム</w:t>
      </w:r>
      <w:bookmarkEnd w:id="24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A5A5A5"/>
              <w:right w:val="none" w:sz="4" w:space="0" w:color="6E6E6E"/>
            </w:tcBorders>
          </w:tcPr>
          <w:p w:rsidR="00C94B2E" w:rsidRDefault="00626ECA">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245" w:name="_Sec920"/>
      <w:r>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5104"/>
      <w:r>
        <w:instrText>Office 365 Customer Lockbox</w:instrText>
      </w:r>
      <w:bookmarkEnd w:id="247"/>
      <w:r>
        <w:instrText>" \l 3</w:instrText>
      </w:r>
      <w:r>
        <w:fldChar w:fldCharType="end"/>
      </w:r>
    </w:p>
    <w:p w:rsidR="00C94B2E" w:rsidRDefault="00626ECA">
      <w:pPr>
        <w:pStyle w:val="ProductList-Offering1SubSection"/>
        <w:outlineLvl w:val="3"/>
      </w:pPr>
      <w:bookmarkStart w:id="248" w:name="_Sec875"/>
      <w:r>
        <w:t xml:space="preserve">1. </w:t>
      </w:r>
      <w:r>
        <w:t>利用可能なプログラム</w:t>
      </w:r>
      <w:bookmarkEnd w:id="248"/>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Body"/>
      </w:pPr>
      <w:r>
        <w:t xml:space="preserve"> </w:t>
      </w:r>
    </w:p>
    <w:p w:rsidR="00C94B2E" w:rsidRDefault="00626ECA">
      <w:pPr>
        <w:pStyle w:val="ProductList-Offering1SubSection"/>
        <w:outlineLvl w:val="3"/>
      </w:pPr>
      <w:bookmarkStart w:id="249" w:name="_Sec876"/>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5105"/>
      <w:r>
        <w:instrText>Microsoft MyAnalytics</w:instrText>
      </w:r>
      <w:bookmarkEnd w:id="251"/>
      <w:r>
        <w:instrText>" \l 3</w:instrText>
      </w:r>
      <w:r>
        <w:fldChar w:fldCharType="end"/>
      </w:r>
    </w:p>
    <w:p w:rsidR="00C94B2E" w:rsidRDefault="00626ECA">
      <w:pPr>
        <w:pStyle w:val="ProductList-Offering1SubSection"/>
        <w:outlineLvl w:val="3"/>
      </w:pPr>
      <w:bookmarkStart w:id="252" w:name="_Sec878"/>
      <w:r>
        <w:t xml:space="preserve">1. </w:t>
      </w:r>
      <w:r>
        <w:t>利用可能なプログラム</w:t>
      </w:r>
      <w:bookmarkEnd w:id="252"/>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253" w:name="_Sec879"/>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5106"/>
      <w:r>
        <w:instrText>Office 365 Advanced eDiscovery</w:instrText>
      </w:r>
      <w:bookmarkEnd w:id="255"/>
      <w:r>
        <w:instrText>" \l 3</w:instrText>
      </w:r>
      <w:r>
        <w:fldChar w:fldCharType="end"/>
      </w:r>
    </w:p>
    <w:p w:rsidR="00C94B2E" w:rsidRDefault="00626ECA">
      <w:pPr>
        <w:pStyle w:val="ProductList-Offering1SubSection"/>
        <w:outlineLvl w:val="3"/>
      </w:pPr>
      <w:bookmarkStart w:id="256" w:name="_Sec881"/>
      <w:r>
        <w:t xml:space="preserve">1. </w:t>
      </w:r>
      <w:r>
        <w:t>利用可能なプログラム</w:t>
      </w:r>
      <w:bookmarkEnd w:id="256"/>
    </w:p>
    <w:tbl>
      <w:tblPr>
        <w:tblStyle w:val="PURTable"/>
        <w:tblW w:w="0" w:type="dxa"/>
        <w:tblLook w:val="04A0" w:firstRow="1" w:lastRow="0" w:firstColumn="1" w:lastColumn="0" w:noHBand="0" w:noVBand="1"/>
      </w:tblPr>
      <w:tblGrid>
        <w:gridCol w:w="4476"/>
        <w:gridCol w:w="777"/>
        <w:gridCol w:w="789"/>
        <w:gridCol w:w="795"/>
        <w:gridCol w:w="705"/>
        <w:gridCol w:w="828"/>
        <w:gridCol w:w="821"/>
        <w:gridCol w:w="799"/>
        <w:gridCol w:w="794"/>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257" w:name="_Sec882"/>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58" w:name="_Sec665"/>
      <w:r>
        <w:t>Exchange Online</w:t>
      </w:r>
      <w:bookmarkEnd w:id="258"/>
      <w:r>
        <w:fldChar w:fldCharType="begin"/>
      </w:r>
      <w:r>
        <w:instrText xml:space="preserve"> TC "</w:instrText>
      </w:r>
      <w:bookmarkStart w:id="259" w:name="_Toc468145107"/>
      <w:r>
        <w:instrText>Exchange Online</w:instrText>
      </w:r>
      <w:bookmarkEnd w:id="259"/>
      <w:r>
        <w:instrText>" \l 3</w:instrText>
      </w:r>
      <w:r>
        <w:fldChar w:fldCharType="end"/>
      </w:r>
    </w:p>
    <w:p w:rsidR="00C94B2E" w:rsidRDefault="00626ECA">
      <w:pPr>
        <w:pStyle w:val="ProductList-Offering1SubSection"/>
        <w:outlineLvl w:val="3"/>
      </w:pPr>
      <w:bookmarkStart w:id="260" w:name="_Sec721"/>
      <w:r>
        <w:t xml:space="preserve">1. </w:t>
      </w:r>
      <w:r>
        <w:t>利用可能なプログラム</w:t>
      </w:r>
      <w:bookmarkEnd w:id="260"/>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61" w:name="_Sec776"/>
      <w:r>
        <w:t xml:space="preserve">2. </w:t>
      </w:r>
      <w:r>
        <w:t>製品使用条件</w:t>
      </w:r>
      <w:bookmarkEnd w:id="261"/>
    </w:p>
    <w:tbl>
      <w:tblPr>
        <w:tblStyle w:val="PURTable"/>
        <w:tblW w:w="0" w:type="dxa"/>
        <w:tblLook w:val="04A0" w:firstRow="1" w:lastRow="0" w:firstColumn="1" w:lastColumn="0" w:noHBand="0" w:noVBand="1"/>
      </w:tblPr>
      <w:tblGrid>
        <w:gridCol w:w="3613"/>
        <w:gridCol w:w="3553"/>
        <w:gridCol w:w="3624"/>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9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2.1 Exchange Online Archiving for Exchange Server</w:t>
      </w:r>
    </w:p>
    <w:p w:rsidR="00C94B2E" w:rsidRDefault="00626ECA">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C94B2E" w:rsidRDefault="00626ECA">
      <w:pPr>
        <w:pStyle w:val="ProductList-Body"/>
      </w:pPr>
      <w:r>
        <w:t xml:space="preserve"> </w:t>
      </w:r>
    </w:p>
    <w:p w:rsidR="00C94B2E" w:rsidRDefault="00626ECA">
      <w:pPr>
        <w:pStyle w:val="ProductList-ClauseHeading"/>
        <w:outlineLvl w:val="4"/>
      </w:pPr>
      <w:r>
        <w:t>2.2 Exchange Online Archiving for Exchange Server A</w:t>
      </w:r>
    </w:p>
    <w:p w:rsidR="00C94B2E" w:rsidRDefault="00626ECA">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2.3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C94B2E" w:rsidRDefault="00626ECA">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62" w:name="_Sec666"/>
      <w:r>
        <w:lastRenderedPageBreak/>
        <w:t>OneDrive for Business</w:t>
      </w:r>
      <w:bookmarkEnd w:id="262"/>
      <w:r>
        <w:fldChar w:fldCharType="begin"/>
      </w:r>
      <w:r>
        <w:instrText xml:space="preserve"> TC "</w:instrText>
      </w:r>
      <w:bookmarkStart w:id="263" w:name="_Toc468145108"/>
      <w:r>
        <w:instrText>OneDrive for Business</w:instrText>
      </w:r>
      <w:bookmarkEnd w:id="263"/>
      <w:r>
        <w:instrText>" \l 3</w:instrText>
      </w:r>
      <w:r>
        <w:fldChar w:fldCharType="end"/>
      </w:r>
    </w:p>
    <w:p w:rsidR="00C94B2E" w:rsidRDefault="00626ECA">
      <w:pPr>
        <w:pStyle w:val="ProductList-Offering1SubSection"/>
        <w:outlineLvl w:val="3"/>
      </w:pPr>
      <w:bookmarkStart w:id="264" w:name="_Sec722"/>
      <w:r>
        <w:t xml:space="preserve">1. </w:t>
      </w:r>
      <w:r>
        <w:t>利用可能なプログラム</w:t>
      </w:r>
      <w:bookmarkEnd w:id="264"/>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7F7F7F"/>
              <w:right w:val="none" w:sz="4" w:space="0" w:color="6E6E6E"/>
            </w:tcBorders>
          </w:tcPr>
          <w:p w:rsidR="00C94B2E" w:rsidRDefault="00626ECA">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7F7F7F"/>
              <w:left w:val="none" w:sz="4" w:space="0" w:color="6E6E6E"/>
              <w:bottom w:val="none" w:sz="4" w:space="0" w:color="BFBFBF"/>
              <w:right w:val="none" w:sz="4" w:space="0" w:color="6E6E6E"/>
            </w:tcBorders>
          </w:tcPr>
          <w:p w:rsidR="00C94B2E" w:rsidRDefault="00626ECA">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65" w:name="_Sec777"/>
      <w:r>
        <w:t xml:space="preserve">2. </w:t>
      </w:r>
      <w:r>
        <w:t>製品使用条件</w:t>
      </w:r>
      <w:bookmarkEnd w:id="265"/>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66" w:name="_Sec667"/>
      <w:r>
        <w:t>Project Online</w:t>
      </w:r>
      <w:bookmarkEnd w:id="266"/>
      <w:r>
        <w:fldChar w:fldCharType="begin"/>
      </w:r>
      <w:r>
        <w:instrText xml:space="preserve"> TC "</w:instrText>
      </w:r>
      <w:bookmarkStart w:id="267" w:name="_Toc468145109"/>
      <w:r>
        <w:instrText>Project Online</w:instrText>
      </w:r>
      <w:bookmarkEnd w:id="267"/>
      <w:r>
        <w:instrText>" \l 3</w:instrText>
      </w:r>
      <w:r>
        <w:fldChar w:fldCharType="end"/>
      </w:r>
    </w:p>
    <w:p w:rsidR="00C94B2E" w:rsidRDefault="00626ECA">
      <w:pPr>
        <w:pStyle w:val="ProductList-Offering1SubSection"/>
        <w:outlineLvl w:val="3"/>
      </w:pPr>
      <w:bookmarkStart w:id="268" w:name="_Sec723"/>
      <w:r>
        <w:t xml:space="preserve">1. </w:t>
      </w:r>
      <w:r>
        <w:t>利用可能なプログラム</w:t>
      </w:r>
      <w:bookmarkEnd w:id="26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69" w:name="_Sec778"/>
      <w:r>
        <w:t xml:space="preserve">2. </w:t>
      </w:r>
      <w:r>
        <w:t>製品使用条件</w:t>
      </w:r>
      <w:bookmarkEnd w:id="269"/>
    </w:p>
    <w:tbl>
      <w:tblPr>
        <w:tblStyle w:val="PURTable"/>
        <w:tblW w:w="0" w:type="dxa"/>
        <w:tblLook w:val="04A0" w:firstRow="1" w:lastRow="0" w:firstColumn="1" w:lastColumn="0" w:noHBand="0" w:noVBand="1"/>
      </w:tblPr>
      <w:tblGrid>
        <w:gridCol w:w="3587"/>
        <w:gridCol w:w="3602"/>
        <w:gridCol w:w="360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jc w:val="right"/>
      </w:pPr>
      <w:r>
        <w:t xml:space="preserve"> </w:t>
      </w:r>
    </w:p>
    <w:p w:rsidR="00C94B2E" w:rsidRDefault="00626ECA">
      <w:pPr>
        <w:pStyle w:val="ProductList-ClauseHeading"/>
        <w:outlineLvl w:val="4"/>
      </w:pPr>
      <w:r>
        <w:t xml:space="preserve">2.1 Project Online From SA User SL </w:t>
      </w:r>
      <w:r>
        <w:t>の購入条件</w:t>
      </w:r>
    </w:p>
    <w:p w:rsidR="00C94B2E" w:rsidRDefault="00626ECA">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rPr>
          <w:lang w:eastAsia="ja-JP"/>
        </w:rPr>
        <w:t xml:space="preserve">From SA User SL </w:t>
      </w:r>
      <w:r>
        <w:rPr>
          <w:lang w:eastAsia="ja-JP"/>
        </w:rP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94B2E" w:rsidRDefault="00626ECA">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C94B2E" w:rsidRDefault="00626ECA">
            <w:pPr>
              <w:pStyle w:val="ProductList-TableBody"/>
            </w:pPr>
            <w:r>
              <w:rPr>
                <w:color w:val="FFFFFF"/>
              </w:rPr>
              <w:t>対応する</w:t>
            </w:r>
            <w:r>
              <w:rPr>
                <w:color w:val="FFFFFF"/>
              </w:rPr>
              <w:t xml:space="preserve"> From SA User SL</w:t>
            </w:r>
          </w:p>
        </w:tc>
      </w:tr>
      <w:tr w:rsidR="00C94B2E">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Online Professional From SA</w:t>
            </w:r>
          </w:p>
          <w:p w:rsidR="00C94B2E" w:rsidRDefault="00626ECA">
            <w:pPr>
              <w:pStyle w:val="ProductList-TableBody"/>
            </w:pPr>
            <w:r>
              <w:t>Project Online Premium From SA</w:t>
            </w:r>
          </w:p>
        </w:tc>
      </w:tr>
      <w:tr w:rsidR="00C94B2E">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Online Professional From SA</w:t>
            </w:r>
          </w:p>
          <w:p w:rsidR="00C94B2E" w:rsidRDefault="00626ECA">
            <w:pPr>
              <w:pStyle w:val="ProductList-TableBody"/>
            </w:pPr>
            <w:r>
              <w:t>Project Online Premium From SA</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C94B2E" w:rsidRDefault="00626ECA">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w:t>
      </w:r>
    </w:p>
    <w:tbl>
      <w:tblPr>
        <w:tblStyle w:val="PURTable"/>
        <w:tblW w:w="0" w:type="dxa"/>
        <w:tblLook w:val="04A0" w:firstRow="1" w:lastRow="0" w:firstColumn="1" w:lastColumn="0" w:noHBand="0" w:noVBand="1"/>
      </w:tblPr>
      <w:tblGrid>
        <w:gridCol w:w="5447"/>
        <w:gridCol w:w="5343"/>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C94B2E">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Online Professional Add-on to Project Professional</w:t>
            </w:r>
          </w:p>
          <w:p w:rsidR="00C94B2E" w:rsidRDefault="00626ECA">
            <w:pPr>
              <w:pStyle w:val="ProductList-TableBody"/>
            </w:pPr>
            <w:r>
              <w:t>Project Online Premium Add-on to Project Professional</w:t>
            </w:r>
          </w:p>
        </w:tc>
      </w:tr>
      <w:tr w:rsidR="00C94B2E">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Online Professional Add-on to Project Standard</w:t>
            </w:r>
          </w:p>
          <w:p w:rsidR="00C94B2E" w:rsidRDefault="00626ECA">
            <w:pPr>
              <w:pStyle w:val="ProductList-TableBody"/>
            </w:pPr>
            <w:r>
              <w:t>Project Online Premium Add-on to Project Standard</w:t>
            </w:r>
          </w:p>
        </w:tc>
      </w:tr>
      <w:tr w:rsidR="00C94B2E">
        <w:tc>
          <w:tcPr>
            <w:tcW w:w="61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Project Online Essentials Add-on to Project CAL</w:t>
            </w:r>
          </w:p>
          <w:p w:rsidR="00C94B2E" w:rsidRDefault="00626ECA">
            <w:pPr>
              <w:pStyle w:val="ProductList-TableBody"/>
            </w:pPr>
            <w:r>
              <w:t>Project Online Professional Add-on to Project CAL</w:t>
            </w:r>
          </w:p>
          <w:p w:rsidR="00C94B2E" w:rsidRDefault="00626ECA">
            <w:pPr>
              <w:pStyle w:val="ProductList-TableBody"/>
            </w:pPr>
            <w:r>
              <w:lastRenderedPageBreak/>
              <w:t>Project Online Premium Add-on to Project CAL</w:t>
            </w:r>
          </w:p>
        </w:tc>
      </w:tr>
    </w:tbl>
    <w:p w:rsidR="00C94B2E" w:rsidRDefault="00626ECA">
      <w:pPr>
        <w:pStyle w:val="ProductList-Body"/>
      </w:pPr>
      <w:r>
        <w:lastRenderedPageBreak/>
        <w:t xml:space="preserve"> </w:t>
      </w:r>
    </w:p>
    <w:p w:rsidR="00C94B2E" w:rsidRDefault="00626ECA">
      <w:pPr>
        <w:pStyle w:val="ProductList-ClauseHeading"/>
        <w:outlineLvl w:val="4"/>
      </w:pPr>
      <w:r>
        <w:t>2.3 Office Multi Language Pack</w:t>
      </w:r>
    </w:p>
    <w:p w:rsidR="00C94B2E" w:rsidRDefault="00626ECA">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C94B2E" w:rsidRDefault="00626ECA">
      <w:pPr>
        <w:pStyle w:val="ProductList-Body"/>
      </w:pPr>
      <w:r>
        <w:t xml:space="preserve"> </w:t>
      </w:r>
    </w:p>
    <w:p w:rsidR="00C94B2E" w:rsidRDefault="00626ECA">
      <w:pPr>
        <w:pStyle w:val="ProductList-ClauseHeading"/>
        <w:outlineLvl w:val="4"/>
      </w:pPr>
      <w:r>
        <w:t xml:space="preserve">2.4 Project Professional 2016 </w:t>
      </w:r>
      <w:r>
        <w:t>の展開の権利</w:t>
      </w:r>
    </w:p>
    <w:p w:rsidR="00C94B2E" w:rsidRDefault="00626ECA">
      <w:pPr>
        <w:pStyle w:val="ProductList-Body"/>
      </w:pPr>
      <w:r>
        <w:t xml:space="preserve">Project Online Professional </w:t>
      </w:r>
      <w:r>
        <w:t>または</w:t>
      </w:r>
      <w:r>
        <w:t xml:space="preserve"> Project Online Premium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C94B2E" w:rsidRDefault="00626ECA">
      <w:pPr>
        <w:pStyle w:val="ProductList-Body"/>
      </w:pPr>
      <w:r>
        <w:t xml:space="preserve"> </w:t>
      </w:r>
    </w:p>
    <w:p w:rsidR="00C94B2E" w:rsidRDefault="00626ECA">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C94B2E" w:rsidRDefault="00626ECA">
      <w:pPr>
        <w:pStyle w:val="ProductList-Body"/>
        <w:rPr>
          <w:lang w:eastAsia="ja-JP"/>
        </w:rPr>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w:t>
      </w:r>
      <w:r>
        <w:rPr>
          <w:lang w:eastAsia="ja-JP"/>
        </w:rPr>
        <w:t>それ以降、未使用のサブスクリプションは、後継製品に対して使用することができます。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70" w:name="_Sec668"/>
      <w:r>
        <w:t>SharePoint Online</w:t>
      </w:r>
      <w:bookmarkEnd w:id="270"/>
      <w:r>
        <w:fldChar w:fldCharType="begin"/>
      </w:r>
      <w:r>
        <w:instrText xml:space="preserve"> TC "</w:instrText>
      </w:r>
      <w:bookmarkStart w:id="271" w:name="_Toc468145110"/>
      <w:r>
        <w:instrText>SharePoint Online</w:instrText>
      </w:r>
      <w:bookmarkEnd w:id="271"/>
      <w:r>
        <w:instrText>" \l 3</w:instrText>
      </w:r>
      <w:r>
        <w:fldChar w:fldCharType="end"/>
      </w:r>
    </w:p>
    <w:p w:rsidR="00C94B2E" w:rsidRDefault="00626ECA">
      <w:pPr>
        <w:pStyle w:val="ProductList-Offering1SubSection"/>
        <w:outlineLvl w:val="3"/>
      </w:pPr>
      <w:bookmarkStart w:id="272" w:name="_Sec724"/>
      <w:r>
        <w:t xml:space="preserve">1. </w:t>
      </w:r>
      <w:r>
        <w:t>利用可能なプログラム</w:t>
      </w:r>
      <w:bookmarkEnd w:id="272"/>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7F7F7F"/>
              <w:right w:val="none" w:sz="4" w:space="0" w:color="6E6E6E"/>
            </w:tcBorders>
          </w:tcPr>
          <w:p w:rsidR="00C94B2E" w:rsidRDefault="00626ECA">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7F7F7F"/>
              <w:left w:val="none" w:sz="4" w:space="0" w:color="6E6E6E"/>
              <w:bottom w:val="dashed" w:sz="4" w:space="0" w:color="7F7F7F"/>
              <w:right w:val="none" w:sz="4" w:space="0" w:color="6E6E6E"/>
            </w:tcBorders>
          </w:tcPr>
          <w:p w:rsidR="00C94B2E" w:rsidRDefault="00626ECA">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7F7F7F"/>
              <w:left w:val="none" w:sz="4" w:space="0" w:color="6E6E6E"/>
              <w:bottom w:val="dashed" w:sz="4" w:space="0" w:color="7F7F7F"/>
              <w:right w:val="none" w:sz="4" w:space="0" w:color="6E6E6E"/>
            </w:tcBorders>
          </w:tcPr>
          <w:p w:rsidR="00C94B2E" w:rsidRDefault="00626ECA">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7F7F7F"/>
              <w:left w:val="none" w:sz="4" w:space="0" w:color="6E6E6E"/>
              <w:bottom w:val="none" w:sz="4" w:space="0" w:color="BFBFBF"/>
              <w:right w:val="none" w:sz="4" w:space="0" w:color="6E6E6E"/>
            </w:tcBorders>
          </w:tcPr>
          <w:p w:rsidR="00C94B2E" w:rsidRDefault="00626EC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273" w:name="_Sec779"/>
      <w:r>
        <w:t xml:space="preserve">2. </w:t>
      </w:r>
      <w:r>
        <w:t>製品使用条件</w:t>
      </w:r>
      <w:bookmarkEnd w:id="273"/>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C94B2E" w:rsidRDefault="00626ECA">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C94B2E" w:rsidRDefault="00626ECA">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8145111"/>
      <w:r>
        <w:instrText>Skype for Business Online</w:instrText>
      </w:r>
      <w:bookmarkEnd w:id="275"/>
      <w:r>
        <w:instrText>" \l 3</w:instrText>
      </w:r>
      <w:r>
        <w:fldChar w:fldCharType="end"/>
      </w:r>
    </w:p>
    <w:p w:rsidR="00C94B2E" w:rsidRDefault="00626ECA">
      <w:pPr>
        <w:pStyle w:val="ProductList-Offering1SubSection"/>
        <w:outlineLvl w:val="3"/>
      </w:pPr>
      <w:bookmarkStart w:id="276" w:name="_Sec725"/>
      <w:r>
        <w:t xml:space="preserve">1. </w:t>
      </w:r>
      <w:r>
        <w:t>利用可能なプログラム</w:t>
      </w:r>
      <w:bookmarkEnd w:id="276"/>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A5A5A5"/>
              <w:right w:val="none" w:sz="4" w:space="0" w:color="6E6E6E"/>
            </w:tcBorders>
          </w:tcPr>
          <w:p w:rsidR="00C94B2E" w:rsidRDefault="00626ECA">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A5A5A5"/>
              <w:left w:val="none" w:sz="4" w:space="0" w:color="6E6E6E"/>
              <w:bottom w:val="dashed" w:sz="4" w:space="0" w:color="A5A5A5"/>
              <w:right w:val="none" w:sz="4" w:space="0" w:color="6E6E6E"/>
            </w:tcBorders>
          </w:tcPr>
          <w:p w:rsidR="00C94B2E" w:rsidRDefault="00626ECA">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A5A5A5"/>
              <w:left w:val="none" w:sz="4" w:space="0" w:color="6E6E6E"/>
              <w:bottom w:val="dashed" w:sz="4" w:space="0" w:color="A5A5A5"/>
              <w:right w:val="none" w:sz="4" w:space="0" w:color="6E6E6E"/>
            </w:tcBorders>
          </w:tcPr>
          <w:p w:rsidR="00C94B2E" w:rsidRDefault="00626ECA">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A5A5A5"/>
              <w:left w:val="none" w:sz="4" w:space="0" w:color="6E6E6E"/>
              <w:bottom w:val="dashed" w:sz="4" w:space="0" w:color="A5A5A5"/>
              <w:right w:val="none" w:sz="4" w:space="0" w:color="6E6E6E"/>
            </w:tcBorders>
          </w:tcPr>
          <w:p w:rsidR="00C94B2E" w:rsidRDefault="00626ECA">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A5A5A5"/>
              <w:left w:val="none" w:sz="4" w:space="0" w:color="6E6E6E"/>
              <w:bottom w:val="dashed" w:sz="4" w:space="0" w:color="A5A5A5"/>
              <w:right w:val="none" w:sz="4" w:space="0" w:color="6E6E6E"/>
            </w:tcBorders>
          </w:tcPr>
          <w:p w:rsidR="00C94B2E" w:rsidRDefault="00626ECA">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A5A5A5"/>
              <w:left w:val="none" w:sz="4" w:space="0" w:color="6E6E6E"/>
              <w:bottom w:val="dashed" w:sz="4" w:space="0" w:color="A5A5A5"/>
              <w:right w:val="none" w:sz="4" w:space="0" w:color="6E6E6E"/>
            </w:tcBorders>
          </w:tcPr>
          <w:p w:rsidR="00C94B2E" w:rsidRDefault="00626ECA">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5020" w:type="dxa"/>
            <w:tcBorders>
              <w:top w:val="dashed" w:sz="4" w:space="0" w:color="A5A5A5"/>
              <w:left w:val="none" w:sz="4" w:space="0" w:color="6E6E6E"/>
              <w:bottom w:val="none" w:sz="4" w:space="0" w:color="A5A5A5"/>
              <w:right w:val="none" w:sz="4" w:space="0" w:color="6E6E6E"/>
            </w:tcBorders>
          </w:tcPr>
          <w:p w:rsidR="00C94B2E" w:rsidRDefault="00626ECA">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77" w:name="_Sec780"/>
      <w:r>
        <w:lastRenderedPageBreak/>
        <w:t xml:space="preserve">2. </w:t>
      </w:r>
      <w:r>
        <w:t>製品使用条件</w:t>
      </w:r>
      <w:bookmarkEnd w:id="277"/>
    </w:p>
    <w:tbl>
      <w:tblPr>
        <w:tblStyle w:val="PURTable"/>
        <w:tblW w:w="0" w:type="dxa"/>
        <w:tblLook w:val="04A0" w:firstRow="1" w:lastRow="0" w:firstColumn="1" w:lastColumn="0" w:noHBand="0" w:noVBand="1"/>
      </w:tblPr>
      <w:tblGrid>
        <w:gridCol w:w="3565"/>
        <w:gridCol w:w="3644"/>
        <w:gridCol w:w="3581"/>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2.1 Lync for Mac 2011</w:t>
      </w:r>
    </w:p>
    <w:p w:rsidR="00C94B2E" w:rsidRDefault="00626ECA">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C94B2E" w:rsidRDefault="00626ECA">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2.3 Skype for Business PSTN Consumption</w:t>
      </w:r>
    </w:p>
    <w:p w:rsidR="00C94B2E" w:rsidRDefault="00626ECA">
      <w:pPr>
        <w:pStyle w:val="ProductList-Body"/>
        <w:rPr>
          <w:lang w:eastAsia="ja-JP"/>
        </w:rPr>
      </w:pPr>
      <w:r>
        <w:t xml:space="preserve">Skype for Business PSTN Consumption </w:t>
      </w:r>
      <w:r>
        <w:t>サービスでは、</w:t>
      </w:r>
      <w:r>
        <w:t xml:space="preserve">Office 365 </w:t>
      </w:r>
      <w:r>
        <w:t>管理ポータルを通じて初回支払を行う必要があります。</w:t>
      </w:r>
      <w:r>
        <w:rPr>
          <w:lang w:eastAsia="ja-JP"/>
        </w:rPr>
        <w:t>マイクロソフトはお客様またはそのリセラーに対し、取引ごとに直ちに請求を行います。自動補充が有効になっている場合は、下限額に達すると毎回請求が行われます。お客様が</w:t>
      </w:r>
      <w:r>
        <w:rPr>
          <w:lang w:eastAsia="ja-JP"/>
        </w:rPr>
        <w:t xml:space="preserve"> Skype for Business PSTN Consumption </w:t>
      </w:r>
      <w:r>
        <w:rPr>
          <w:lang w:eastAsia="ja-JP"/>
        </w:rPr>
        <w:t>サービスに割り当てた資金は、これらのサービスに使用することができ、取引日から</w:t>
      </w:r>
      <w:r>
        <w:rPr>
          <w:lang w:eastAsia="ja-JP"/>
        </w:rPr>
        <w:t xml:space="preserve"> 12 </w:t>
      </w:r>
      <w:r>
        <w:rPr>
          <w:lang w:eastAsia="ja-JP"/>
        </w:rPr>
        <w:t>か月以内に使用されなかった場合、かかる資金はすべて失効します。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使用料金は、サービス使用時のマイクロソフトの通常料金に基づきます。適用されるボリューム</w:t>
      </w:r>
      <w:r>
        <w:rPr>
          <w:lang w:eastAsia="ja-JP"/>
        </w:rPr>
        <w:t xml:space="preserve"> </w:t>
      </w:r>
      <w:r>
        <w:rPr>
          <w:lang w:eastAsia="ja-JP"/>
        </w:rPr>
        <w:t>ライセンス契約に基づく固定価格への言及があったとしても、</w:t>
      </w:r>
      <w:r>
        <w:rPr>
          <w:lang w:eastAsia="ja-JP"/>
        </w:rPr>
        <w:t xml:space="preserve">Skype for Business PSTN Consumption </w:t>
      </w:r>
      <w:r>
        <w:rPr>
          <w:lang w:eastAsia="ja-JP"/>
        </w:rPr>
        <w:t>サービスには固定価格は適用されません。</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GroupHeading"/>
        <w:outlineLvl w:val="1"/>
        <w:rPr>
          <w:lang w:eastAsia="ja-JP"/>
        </w:rPr>
      </w:pPr>
      <w:bookmarkStart w:id="278" w:name="_Sec635"/>
      <w:r>
        <w:rPr>
          <w:lang w:eastAsia="ja-JP"/>
        </w:rPr>
        <w:t>その他のオンライン</w:t>
      </w:r>
      <w:r>
        <w:rPr>
          <w:lang w:eastAsia="ja-JP"/>
        </w:rPr>
        <w:t xml:space="preserve"> </w:t>
      </w:r>
      <w:r>
        <w:rPr>
          <w:lang w:eastAsia="ja-JP"/>
        </w:rPr>
        <w:t>サービス</w:t>
      </w:r>
      <w:bookmarkEnd w:id="278"/>
      <w:r>
        <w:fldChar w:fldCharType="begin"/>
      </w:r>
      <w:r>
        <w:rPr>
          <w:lang w:eastAsia="ja-JP"/>
        </w:rPr>
        <w:instrText xml:space="preserve"> TC "</w:instrText>
      </w:r>
      <w:bookmarkStart w:id="279" w:name="_Toc468145112"/>
      <w:r>
        <w:rPr>
          <w:lang w:eastAsia="ja-JP"/>
        </w:rPr>
        <w:instrText>その他のオンライン</w:instrText>
      </w:r>
      <w:r>
        <w:rPr>
          <w:lang w:eastAsia="ja-JP"/>
        </w:rPr>
        <w:instrText xml:space="preserve"> </w:instrText>
      </w:r>
      <w:r>
        <w:rPr>
          <w:lang w:eastAsia="ja-JP"/>
        </w:rPr>
        <w:instrText>サービス</w:instrText>
      </w:r>
      <w:bookmarkEnd w:id="279"/>
      <w:r>
        <w:rPr>
          <w:lang w:eastAsia="ja-JP"/>
        </w:rPr>
        <w:instrText>" \l 2</w:instrText>
      </w:r>
      <w:r>
        <w:fldChar w:fldCharType="end"/>
      </w:r>
    </w:p>
    <w:p w:rsidR="00C94B2E" w:rsidRDefault="00626ECA">
      <w:pPr>
        <w:pStyle w:val="ProductList-Offering2HeadingNoBorder"/>
        <w:outlineLvl w:val="2"/>
      </w:pPr>
      <w:bookmarkStart w:id="280" w:name="_Sec670"/>
      <w:r>
        <w:t>Bing Maps</w:t>
      </w:r>
      <w:bookmarkEnd w:id="280"/>
      <w:r>
        <w:fldChar w:fldCharType="begin"/>
      </w:r>
      <w:r>
        <w:instrText xml:space="preserve"> TC "</w:instrText>
      </w:r>
      <w:bookmarkStart w:id="281" w:name="_Toc468145113"/>
      <w:r>
        <w:instrText>Bing Maps</w:instrText>
      </w:r>
      <w:bookmarkEnd w:id="281"/>
      <w:r>
        <w:instrText>" \l 3</w:instrText>
      </w:r>
      <w:r>
        <w:fldChar w:fldCharType="end"/>
      </w:r>
    </w:p>
    <w:p w:rsidR="00C94B2E" w:rsidRDefault="00626ECA">
      <w:pPr>
        <w:pStyle w:val="ProductList-Offering1SubSection"/>
        <w:outlineLvl w:val="3"/>
      </w:pPr>
      <w:bookmarkStart w:id="282" w:name="_Sec726"/>
      <w:r>
        <w:t xml:space="preserve">1. </w:t>
      </w:r>
      <w:r>
        <w:t>利用可能なプログラム</w:t>
      </w:r>
      <w:bookmarkEnd w:id="282"/>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Bing Maps Asset Management Platform Monthly Subscription</w:t>
            </w:r>
            <w:r>
              <w:fldChar w:fldCharType="begin"/>
            </w:r>
            <w:r>
              <w:instrText xml:space="preserve"> XE "Bing Maps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83" w:name="_Sec781"/>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pPr>
      <w:r>
        <w:t xml:space="preserve">2.1 </w:t>
      </w:r>
      <w:r>
        <w:t>有料トランザクション</w:t>
      </w:r>
    </w:p>
    <w:p w:rsidR="00C94B2E" w:rsidRDefault="00626ECA">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加入契約またはサブスクリプションの満了日に、購入された未使用の有料トランザクションはすべて失効します。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rPr>
          <w:lang w:eastAsia="ja-JP"/>
        </w:rPr>
      </w:pPr>
      <w:bookmarkStart w:id="284" w:name="_Sec674"/>
      <w:r>
        <w:rPr>
          <w:lang w:eastAsia="ja-JP"/>
        </w:rPr>
        <w:t>ビジネス</w:t>
      </w:r>
      <w:r>
        <w:rPr>
          <w:lang w:eastAsia="ja-JP"/>
        </w:rPr>
        <w:t xml:space="preserve"> </w:t>
      </w:r>
      <w:r>
        <w:rPr>
          <w:lang w:eastAsia="ja-JP"/>
        </w:rPr>
        <w:t>アプリケーション</w:t>
      </w:r>
      <w:r>
        <w:rPr>
          <w:lang w:eastAsia="ja-JP"/>
        </w:rPr>
        <w:t xml:space="preserve"> </w:t>
      </w:r>
      <w:r>
        <w:rPr>
          <w:lang w:eastAsia="ja-JP"/>
        </w:rPr>
        <w:t>プラットフォーム</w:t>
      </w:r>
      <w:bookmarkEnd w:id="284"/>
      <w:r>
        <w:fldChar w:fldCharType="begin"/>
      </w:r>
      <w:r>
        <w:rPr>
          <w:lang w:eastAsia="ja-JP"/>
        </w:rPr>
        <w:instrText xml:space="preserve"> TC "</w:instrText>
      </w:r>
      <w:bookmarkStart w:id="285" w:name="_Toc468145114"/>
      <w:r>
        <w:rPr>
          <w:lang w:eastAsia="ja-JP"/>
        </w:rPr>
        <w:instrText>ビジネス</w:instrText>
      </w:r>
      <w:r>
        <w:rPr>
          <w:lang w:eastAsia="ja-JP"/>
        </w:rPr>
        <w:instrText xml:space="preserve"> </w:instrText>
      </w:r>
      <w:r>
        <w:rPr>
          <w:lang w:eastAsia="ja-JP"/>
        </w:rPr>
        <w:instrText>アプリケーション</w:instrText>
      </w:r>
      <w:r>
        <w:rPr>
          <w:lang w:eastAsia="ja-JP"/>
        </w:rPr>
        <w:instrText xml:space="preserve"> </w:instrText>
      </w:r>
      <w:r>
        <w:rPr>
          <w:lang w:eastAsia="ja-JP"/>
        </w:rPr>
        <w:instrText>プラットフォーム</w:instrText>
      </w:r>
      <w:bookmarkEnd w:id="285"/>
      <w:r>
        <w:rPr>
          <w:lang w:eastAsia="ja-JP"/>
        </w:rPr>
        <w:instrText>" \l 3</w:instrText>
      </w:r>
      <w:r>
        <w:fldChar w:fldCharType="end"/>
      </w:r>
    </w:p>
    <w:p w:rsidR="00C94B2E" w:rsidRDefault="00626ECA">
      <w:pPr>
        <w:pStyle w:val="ProductList-Offering1SubSection"/>
        <w:outlineLvl w:val="3"/>
      </w:pPr>
      <w:bookmarkStart w:id="286" w:name="_Sec730"/>
      <w:r>
        <w:t xml:space="preserve">1. </w:t>
      </w:r>
      <w:r>
        <w:t>利用可能なプログラム</w:t>
      </w:r>
      <w:bookmarkEnd w:id="286"/>
    </w:p>
    <w:tbl>
      <w:tblPr>
        <w:tblStyle w:val="PURTable"/>
        <w:tblW w:w="0" w:type="dxa"/>
        <w:tblLook w:val="04A0" w:firstRow="1" w:lastRow="0" w:firstColumn="1" w:lastColumn="0" w:noHBand="0" w:noVBand="1"/>
      </w:tblPr>
      <w:tblGrid>
        <w:gridCol w:w="4452"/>
        <w:gridCol w:w="781"/>
        <w:gridCol w:w="792"/>
        <w:gridCol w:w="798"/>
        <w:gridCol w:w="707"/>
        <w:gridCol w:w="830"/>
        <w:gridCol w:w="823"/>
        <w:gridCol w:w="803"/>
        <w:gridCol w:w="798"/>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2B2B2"/>
              <w:right w:val="none" w:sz="4" w:space="0" w:color="6E6E6E"/>
            </w:tcBorders>
          </w:tcPr>
          <w:p w:rsidR="00C94B2E" w:rsidRDefault="00626ECA">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2B2B2"/>
              <w:left w:val="none" w:sz="4" w:space="0" w:color="6E6E6E"/>
              <w:bottom w:val="dashed" w:sz="4" w:space="0" w:color="B2B2B2"/>
              <w:right w:val="none" w:sz="4" w:space="0" w:color="6E6E6E"/>
            </w:tcBorders>
          </w:tcPr>
          <w:p w:rsidR="00C94B2E" w:rsidRDefault="00626ECA">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2B2B2"/>
              <w:left w:val="none" w:sz="4" w:space="0" w:color="6E6E6E"/>
              <w:bottom w:val="dashed" w:sz="4" w:space="0" w:color="B2B2B2"/>
              <w:right w:val="none" w:sz="4" w:space="0" w:color="6E6E6E"/>
            </w:tcBorders>
          </w:tcPr>
          <w:p w:rsidR="00C94B2E" w:rsidRDefault="00626ECA">
            <w:pPr>
              <w:pStyle w:val="ProductList-TableBody"/>
            </w:pPr>
            <w:r>
              <w:t xml:space="preserve">Microsoft PowerApp </w:t>
            </w:r>
            <w:r>
              <w:t>プラン</w:t>
            </w:r>
            <w:r>
              <w:t xml:space="preserve"> 1</w:t>
            </w:r>
            <w:r>
              <w:fldChar w:fldCharType="begin"/>
            </w:r>
            <w:r>
              <w:instrText xml:space="preserve"> XE "Microsoft PowerApp </w:instrText>
            </w:r>
            <w:r>
              <w:instrText>プラン</w:instrText>
            </w:r>
            <w:r>
              <w:instrText xml:space="preserve"> 1" </w:instrText>
            </w:r>
            <w:r>
              <w:fldChar w:fldCharType="end"/>
            </w:r>
            <w:r>
              <w:t xml:space="preserve"> (Device </w:t>
            </w:r>
            <w:r>
              <w:t>および</w:t>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r>
      <w:tr w:rsidR="00C94B2E">
        <w:tc>
          <w:tcPr>
            <w:tcW w:w="5020" w:type="dxa"/>
            <w:tcBorders>
              <w:top w:val="dashed" w:sz="4" w:space="0" w:color="B2B2B2"/>
              <w:left w:val="none" w:sz="4" w:space="0" w:color="6E6E6E"/>
              <w:bottom w:val="dashed" w:sz="4" w:space="0" w:color="B2B2B2"/>
              <w:right w:val="none" w:sz="4" w:space="0" w:color="6E6E6E"/>
            </w:tcBorders>
          </w:tcPr>
          <w:p w:rsidR="00C94B2E" w:rsidRDefault="00626ECA">
            <w:pPr>
              <w:pStyle w:val="ProductList-TableBody"/>
            </w:pPr>
            <w:r>
              <w:t xml:space="preserve">Microsoft PowerApp </w:t>
            </w:r>
            <w:r>
              <w:t>プラン</w:t>
            </w:r>
            <w:r>
              <w:t xml:space="preserve"> 2</w:t>
            </w:r>
            <w:r>
              <w:fldChar w:fldCharType="begin"/>
            </w:r>
            <w:r>
              <w:instrText xml:space="preserve"> XE "Microsoft PowerApp </w:instrText>
            </w:r>
            <w:r>
              <w:instrText>プラン</w:instrText>
            </w:r>
            <w:r>
              <w:instrText xml:space="preserve">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r w:rsidR="00C94B2E">
        <w:tc>
          <w:tcPr>
            <w:tcW w:w="5020" w:type="dxa"/>
            <w:tcBorders>
              <w:top w:val="dashed" w:sz="4" w:space="0" w:color="B2B2B2"/>
              <w:left w:val="none" w:sz="4" w:space="0" w:color="6E6E6E"/>
              <w:bottom w:val="dashed" w:sz="4" w:space="0" w:color="BFBFBF"/>
              <w:right w:val="none" w:sz="4" w:space="0" w:color="6E6E6E"/>
            </w:tcBorders>
          </w:tcPr>
          <w:p w:rsidR="00C94B2E" w:rsidRDefault="00626EC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"Open </w:instrText>
            </w:r>
            <w:r w:rsidRPr="008F65F1">
              <w:rPr>
                <w:color w:val="0D0D0D" w:themeColor="text1" w:themeTint="F2"/>
              </w:rPr>
              <w:instrText>最小要件</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OM</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"Open Value (</w:instrText>
            </w:r>
            <w:r w:rsidRPr="008F65F1">
              <w:rPr>
                <w:color w:val="0D0D0D" w:themeColor="text1" w:themeTint="F2"/>
              </w:rPr>
              <w:instrText>個別契約</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P</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米国政府機関コミュニティ</w:instrText>
            </w:r>
            <w:r w:rsidRPr="008F65F1">
              <w:rPr>
                <w:color w:val="0D0D0D" w:themeColor="text1" w:themeTint="F2"/>
              </w:rPr>
              <w:instrText xml:space="preserve"> </w:instrText>
            </w:r>
            <w:r w:rsidRPr="008F65F1">
              <w:rPr>
                <w:color w:val="0D0D0D" w:themeColor="text1" w:themeTint="F2"/>
              </w:rPr>
              <w:instrText>クラウド</w:instrText>
            </w:r>
            <w:r w:rsidRPr="008F65F1">
              <w:rPr>
                <w:color w:val="0D0D0D" w:themeColor="text1" w:themeTint="F2"/>
              </w:rPr>
              <w:instrText xml:space="preserve"> </w:instrText>
            </w:r>
            <w:r w:rsidRPr="008F65F1">
              <w:rPr>
                <w:color w:val="0D0D0D" w:themeColor="text1" w:themeTint="F2"/>
              </w:rPr>
              <w:instrText>サービス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UC</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Pr="008F65F1" w:rsidRDefault="00626ECA">
            <w:pPr>
              <w:pStyle w:val="ProductList-TableBody"/>
              <w:jc w:val="center"/>
              <w:rPr>
                <w:color w:val="0D0D0D" w:themeColor="text1" w:themeTint="F2"/>
              </w:rPr>
            </w:pPr>
            <w:r w:rsidRPr="008F65F1">
              <w:rPr>
                <w:color w:val="0D0D0D" w:themeColor="text1" w:themeTint="F2"/>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Pr="008F65F1" w:rsidRDefault="00626ECA">
            <w:pPr>
              <w:pStyle w:val="ProductList-TableBody"/>
              <w:jc w:val="center"/>
              <w:rPr>
                <w:color w:val="0D0D0D" w:themeColor="text1" w:themeTint="F2"/>
              </w:rPr>
            </w:pP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追加購入製品</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 xml:space="preserve"> A</w:t>
            </w:r>
            <w:r w:rsidRPr="008F65F1">
              <w:rPr>
                <w:color w:val="0D0D0D" w:themeColor="text1" w:themeTint="F2"/>
              </w:rPr>
              <w:fldChar w:fldCharType="end"/>
            </w:r>
            <w:r w:rsidRPr="008F65F1">
              <w:rPr>
                <w:color w:val="0D0D0D" w:themeColor="text1" w:themeTint="F2"/>
              </w:rPr>
              <w:t>,</w:t>
            </w:r>
            <w:r w:rsidRPr="008F65F1">
              <w:rPr>
                <w:color w:val="0D0D0D" w:themeColor="text1" w:themeTint="F2"/>
              </w:rPr>
              <w:fldChar w:fldCharType="begin"/>
            </w:r>
            <w:r w:rsidRPr="008F65F1">
              <w:rPr>
                <w:color w:val="0D0D0D" w:themeColor="text1" w:themeTint="F2"/>
              </w:rPr>
              <w:instrText xml:space="preserve"> AutoTextList   \s NoStyle \t "</w:instrText>
            </w:r>
            <w:r w:rsidRPr="008F65F1">
              <w:rPr>
                <w:color w:val="0D0D0D" w:themeColor="text1" w:themeTint="F2"/>
              </w:rPr>
              <w:instrText>学生ライセンス</w:instrText>
            </w:r>
            <w:r w:rsidRPr="008F65F1">
              <w:rPr>
                <w:color w:val="0D0D0D" w:themeColor="text1" w:themeTint="F2"/>
              </w:rPr>
              <w:instrText xml:space="preserve">" </w:instrText>
            </w:r>
            <w:r w:rsidRPr="008F65F1">
              <w:rPr>
                <w:color w:val="0D0D0D" w:themeColor="text1" w:themeTint="F2"/>
              </w:rPr>
              <w:fldChar w:fldCharType="separate"/>
            </w:r>
            <w:r w:rsidRPr="008F65F1">
              <w:rPr>
                <w:color w:val="0D0D0D" w:themeColor="text1" w:themeTint="F2"/>
              </w:rPr>
              <w:t>ST</w:t>
            </w:r>
            <w:r w:rsidRPr="008F65F1">
              <w:rPr>
                <w:color w:val="0D0D0D" w:themeColor="text1" w:themeTint="F2"/>
              </w:rPr>
              <w:fldChar w:fldCharType="end"/>
            </w:r>
          </w:p>
        </w:tc>
      </w:tr>
    </w:tbl>
    <w:p w:rsidR="00C94B2E" w:rsidRDefault="00626ECA">
      <w:pPr>
        <w:pStyle w:val="ProductList-Offering1SubSection"/>
        <w:outlineLvl w:val="3"/>
      </w:pPr>
      <w:bookmarkStart w:id="287" w:name="_Sec785"/>
      <w:r>
        <w:t xml:space="preserve">2. </w:t>
      </w:r>
      <w:r>
        <w:t>製品使用条件</w:t>
      </w:r>
      <w:bookmarkEnd w:id="287"/>
    </w:p>
    <w:tbl>
      <w:tblPr>
        <w:tblStyle w:val="PURTable"/>
        <w:tblW w:w="0" w:type="dxa"/>
        <w:tblLook w:val="04A0" w:firstRow="1" w:lastRow="0" w:firstColumn="1" w:lastColumn="0" w:noHBand="0" w:noVBand="1"/>
      </w:tblPr>
      <w:tblGrid>
        <w:gridCol w:w="3574"/>
        <w:gridCol w:w="360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Flow </w:t>
            </w:r>
            <w:r>
              <w:t>および</w:t>
            </w:r>
            <w:r>
              <w:t xml:space="preserve"> PowerApp</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Flow </w:t>
            </w:r>
            <w:r>
              <w:t>および</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88" w:name="_Sec630"/>
      <w:r>
        <w:t>Microsoft Intune</w:t>
      </w:r>
      <w:bookmarkEnd w:id="288"/>
      <w:r>
        <w:fldChar w:fldCharType="begin"/>
      </w:r>
      <w:r>
        <w:instrText xml:space="preserve"> TC "</w:instrText>
      </w:r>
      <w:bookmarkStart w:id="289" w:name="_Toc468145115"/>
      <w:r>
        <w:instrText>Microsoft Intune</w:instrText>
      </w:r>
      <w:bookmarkEnd w:id="289"/>
      <w:r>
        <w:instrText>" \l 3</w:instrText>
      </w:r>
      <w:r>
        <w:fldChar w:fldCharType="end"/>
      </w:r>
    </w:p>
    <w:p w:rsidR="00C94B2E" w:rsidRDefault="00626ECA">
      <w:pPr>
        <w:pStyle w:val="ProductList-Offering1SubSection"/>
        <w:outlineLvl w:val="3"/>
      </w:pPr>
      <w:bookmarkStart w:id="290" w:name="_Sec714"/>
      <w:r>
        <w:t xml:space="preserve">1. </w:t>
      </w:r>
      <w:r>
        <w:t>利用可能なプログラム</w:t>
      </w:r>
      <w:bookmarkEnd w:id="290"/>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C94B2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4900" w:type="dxa"/>
            <w:tcBorders>
              <w:top w:val="none" w:sz="4" w:space="0" w:color="BFBFBF"/>
              <w:left w:val="none" w:sz="4" w:space="0" w:color="000000"/>
              <w:bottom w:val="dashed" w:sz="4" w:space="0" w:color="7F7F7F"/>
              <w:right w:val="none" w:sz="4" w:space="0" w:color="000000"/>
            </w:tcBorders>
          </w:tcPr>
          <w:p w:rsidR="00C94B2E" w:rsidRDefault="00626ECA">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900" w:type="dxa"/>
            <w:tcBorders>
              <w:top w:val="dashed" w:sz="4" w:space="0" w:color="7F7F7F"/>
              <w:left w:val="none" w:sz="4" w:space="0" w:color="6E6E6E"/>
              <w:bottom w:val="dashed" w:sz="4" w:space="0" w:color="7F7F7F"/>
              <w:right w:val="none" w:sz="4" w:space="0" w:color="6E6E6E"/>
            </w:tcBorders>
          </w:tcPr>
          <w:p w:rsidR="00C94B2E" w:rsidRDefault="00626ECA">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C94B2E">
        <w:tc>
          <w:tcPr>
            <w:tcW w:w="4900" w:type="dxa"/>
            <w:tcBorders>
              <w:top w:val="dashed" w:sz="4" w:space="0" w:color="7F7F7F"/>
              <w:left w:val="none" w:sz="4" w:space="0" w:color="6E6E6E"/>
              <w:bottom w:val="none" w:sz="4" w:space="0" w:color="BFBFBF"/>
              <w:right w:val="none" w:sz="4" w:space="0" w:color="6E6E6E"/>
            </w:tcBorders>
          </w:tcPr>
          <w:p w:rsidR="00C94B2E" w:rsidRDefault="00626EC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291" w:name="_Sec769"/>
      <w:r>
        <w:t xml:space="preserve">2. </w:t>
      </w:r>
      <w:r>
        <w:t>製品使用条件</w:t>
      </w:r>
      <w:bookmarkEnd w:id="291"/>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92" w:name="_Sec672"/>
      <w:r>
        <w:t>Microsoft Learning</w:t>
      </w:r>
      <w:bookmarkEnd w:id="292"/>
      <w:r>
        <w:fldChar w:fldCharType="begin"/>
      </w:r>
      <w:r>
        <w:instrText xml:space="preserve"> TC "</w:instrText>
      </w:r>
      <w:bookmarkStart w:id="293" w:name="_Toc468145116"/>
      <w:r>
        <w:instrText>Microsoft Learning</w:instrText>
      </w:r>
      <w:bookmarkEnd w:id="293"/>
      <w:r>
        <w:instrText>" \l 3</w:instrText>
      </w:r>
      <w:r>
        <w:fldChar w:fldCharType="end"/>
      </w:r>
    </w:p>
    <w:p w:rsidR="00C94B2E" w:rsidRDefault="00626ECA">
      <w:pPr>
        <w:pStyle w:val="ProductList-Offering1SubSection"/>
        <w:outlineLvl w:val="3"/>
      </w:pPr>
      <w:bookmarkStart w:id="294" w:name="_Sec728"/>
      <w:r>
        <w:t xml:space="preserve">1. </w:t>
      </w:r>
      <w:r>
        <w:t>利用可能なプログラム</w:t>
      </w:r>
      <w:bookmarkEnd w:id="294"/>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dashed" w:sz="4" w:space="0" w:color="BFBFBF"/>
              <w:right w:val="none" w:sz="4" w:space="0" w:color="6E6E6E"/>
            </w:tcBorders>
          </w:tcPr>
          <w:p w:rsidR="00C94B2E" w:rsidRDefault="00626EC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dashed" w:sz="4" w:space="0" w:color="BFBFBF"/>
              <w:right w:val="none" w:sz="4" w:space="0" w:color="6E6E6E"/>
            </w:tcBorders>
          </w:tcPr>
          <w:p w:rsidR="00C94B2E" w:rsidRDefault="00626EC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C94B2E" w:rsidRDefault="00626E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C94B2E">
        <w:tc>
          <w:tcPr>
            <w:tcW w:w="5020" w:type="dxa"/>
            <w:tcBorders>
              <w:top w:val="dashed" w:sz="4" w:space="0" w:color="BFBFBF"/>
              <w:left w:val="none" w:sz="4" w:space="0" w:color="6E6E6E"/>
              <w:bottom w:val="none" w:sz="4" w:space="0" w:color="BFBFBF"/>
              <w:right w:val="none" w:sz="4" w:space="0" w:color="6E6E6E"/>
            </w:tcBorders>
          </w:tcPr>
          <w:p w:rsidR="00C94B2E" w:rsidRDefault="00626EC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C94B2E" w:rsidRDefault="00626EC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C94B2E" w:rsidRDefault="00626ECA">
      <w:pPr>
        <w:pStyle w:val="ProductList-Offering1SubSection"/>
        <w:outlineLvl w:val="3"/>
      </w:pPr>
      <w:bookmarkStart w:id="295" w:name="_Sec783"/>
      <w:r>
        <w:t xml:space="preserve">2. </w:t>
      </w:r>
      <w:r>
        <w:t>製品使用条件</w:t>
      </w:r>
      <w:bookmarkEnd w:id="295"/>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r>
    </w:tbl>
    <w:p w:rsidR="00C94B2E" w:rsidRDefault="00626ECA">
      <w:pPr>
        <w:pStyle w:val="ProductList-Body"/>
      </w:pPr>
      <w:r>
        <w:t xml:space="preserve"> </w:t>
      </w:r>
    </w:p>
    <w:p w:rsidR="00C94B2E" w:rsidRDefault="00626ECA">
      <w:pPr>
        <w:pStyle w:val="ProductList-ClauseHeading"/>
        <w:outlineLvl w:val="4"/>
      </w:pPr>
      <w:r>
        <w:t xml:space="preserve">2.1 </w:t>
      </w:r>
      <w:r>
        <w:t>受講券</w:t>
      </w:r>
    </w:p>
    <w:p w:rsidR="00C94B2E" w:rsidRDefault="00626ECA">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C94B2E" w:rsidRDefault="00626ECA">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5117"/>
      <w:r>
        <w:instrText>Microsoft Translator</w:instrText>
      </w:r>
      <w:bookmarkEnd w:id="297"/>
      <w:r>
        <w:instrText>" \l 3</w:instrText>
      </w:r>
      <w:r>
        <w:fldChar w:fldCharType="end"/>
      </w:r>
    </w:p>
    <w:p w:rsidR="00C94B2E" w:rsidRDefault="00626ECA">
      <w:pPr>
        <w:pStyle w:val="ProductList-Offering1SubSection"/>
        <w:outlineLvl w:val="3"/>
      </w:pPr>
      <w:bookmarkStart w:id="298" w:name="_Sec729"/>
      <w:r>
        <w:t xml:space="preserve">1. </w:t>
      </w:r>
      <w:r>
        <w:t>利用可能なプログラム</w:t>
      </w:r>
      <w:bookmarkEnd w:id="298"/>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299" w:name="_Sec784"/>
      <w:r>
        <w:t xml:space="preserve">2. </w:t>
      </w:r>
      <w:r>
        <w:t>製品使用条件</w:t>
      </w:r>
      <w:bookmarkEnd w:id="299"/>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C94B2E">
            <w:pPr>
              <w:pStyle w:val="ProductList-TableBody"/>
            </w:pP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5118"/>
      <w:r>
        <w:instrText>Minecraft: Education Edition</w:instrText>
      </w:r>
      <w:bookmarkEnd w:id="301"/>
      <w:r>
        <w:instrText>" \l 3</w:instrText>
      </w:r>
      <w:r>
        <w:fldChar w:fldCharType="end"/>
      </w:r>
    </w:p>
    <w:p w:rsidR="00C94B2E" w:rsidRDefault="00626ECA">
      <w:pPr>
        <w:pStyle w:val="ProductList-Offering1SubSection"/>
        <w:outlineLvl w:val="3"/>
      </w:pPr>
      <w:bookmarkStart w:id="302" w:name="_Sec1149"/>
      <w:r>
        <w:t xml:space="preserve">1. </w:t>
      </w:r>
      <w:r>
        <w:t>利用可能なプログラム</w:t>
      </w:r>
      <w:bookmarkEnd w:id="302"/>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C94B2E" w:rsidRDefault="00626ECA">
      <w:pPr>
        <w:pStyle w:val="ProductList-Offering1SubSection"/>
        <w:outlineLvl w:val="3"/>
      </w:pPr>
      <w:bookmarkStart w:id="303" w:name="_Sec1150"/>
      <w:r>
        <w:t xml:space="preserve">2. </w:t>
      </w:r>
      <w:r>
        <w:t>製品使用条件</w:t>
      </w:r>
      <w:bookmarkEnd w:id="303"/>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期間延長対象</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626ECA">
      <w:pPr>
        <w:pStyle w:val="ProductList-Body"/>
      </w:pPr>
      <w:r>
        <w:t xml:space="preserve"> </w:t>
      </w:r>
    </w:p>
    <w:p w:rsidR="00C94B2E" w:rsidRDefault="00626ECA">
      <w:pPr>
        <w:pStyle w:val="ProductList-ClauseHeading"/>
        <w:outlineLvl w:val="4"/>
        <w:rPr>
          <w:lang w:eastAsia="ja-JP"/>
        </w:rPr>
      </w:pPr>
      <w:r>
        <w:rPr>
          <w:lang w:eastAsia="ja-JP"/>
        </w:rPr>
        <w:t xml:space="preserve">2.1 </w:t>
      </w:r>
      <w:r>
        <w:rPr>
          <w:lang w:eastAsia="ja-JP"/>
        </w:rPr>
        <w:t>無償の学生ライセンスの利用条件</w:t>
      </w:r>
    </w:p>
    <w:p w:rsidR="00C94B2E" w:rsidRDefault="00626ECA">
      <w:pPr>
        <w:pStyle w:val="ProductList-Body"/>
        <w:rPr>
          <w:lang w:eastAsia="ja-JP"/>
        </w:rPr>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w:t>
      </w:r>
      <w:r>
        <w:rPr>
          <w:lang w:eastAsia="ja-JP"/>
        </w:rPr>
        <w:t>この方法で取得したライセンスを、発注要件を満たすために使用することはできません。</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8145119"/>
      <w:r>
        <w:instrText>Yammer Enterprise</w:instrText>
      </w:r>
      <w:bookmarkEnd w:id="305"/>
      <w:r>
        <w:instrText>" \l 3</w:instrText>
      </w:r>
      <w:r>
        <w:fldChar w:fldCharType="end"/>
      </w:r>
    </w:p>
    <w:p w:rsidR="00C94B2E" w:rsidRDefault="00626ECA">
      <w:pPr>
        <w:pStyle w:val="ProductList-Offering1SubSection"/>
        <w:outlineLvl w:val="3"/>
      </w:pPr>
      <w:bookmarkStart w:id="306" w:name="_Sec732"/>
      <w:r>
        <w:t xml:space="preserve">1. </w:t>
      </w:r>
      <w:r>
        <w:t>利用可能なプログラム</w:t>
      </w:r>
      <w:bookmarkEnd w:id="306"/>
    </w:p>
    <w:tbl>
      <w:tblPr>
        <w:tblStyle w:val="PURTable"/>
        <w:tblW w:w="0" w:type="dxa"/>
        <w:tblLook w:val="04A0" w:firstRow="1" w:lastRow="0" w:firstColumn="1" w:lastColumn="0" w:noHBand="0" w:noVBand="1"/>
      </w:tblPr>
      <w:tblGrid>
        <w:gridCol w:w="4457"/>
        <w:gridCol w:w="781"/>
        <w:gridCol w:w="793"/>
        <w:gridCol w:w="799"/>
        <w:gridCol w:w="707"/>
        <w:gridCol w:w="830"/>
        <w:gridCol w:w="823"/>
        <w:gridCol w:w="803"/>
        <w:gridCol w:w="791"/>
      </w:tblGrid>
      <w:tr w:rsidR="00C94B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B2E" w:rsidRDefault="00626EC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94B2E">
        <w:tc>
          <w:tcPr>
            <w:tcW w:w="5020" w:type="dxa"/>
            <w:tcBorders>
              <w:top w:val="single" w:sz="6" w:space="0" w:color="FFFFFF"/>
              <w:left w:val="none" w:sz="4" w:space="0" w:color="6E6E6E"/>
              <w:bottom w:val="none" w:sz="4" w:space="0" w:color="BFBFBF"/>
              <w:right w:val="none" w:sz="4" w:space="0" w:color="6E6E6E"/>
            </w:tcBorders>
          </w:tcPr>
          <w:p w:rsidR="00C94B2E" w:rsidRDefault="00626EC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B2E" w:rsidRDefault="00626EC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B2E" w:rsidRDefault="00626EC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r>
    </w:tbl>
    <w:p w:rsidR="00C94B2E" w:rsidRDefault="00626ECA">
      <w:pPr>
        <w:pStyle w:val="ProductList-Offering1SubSection"/>
        <w:outlineLvl w:val="3"/>
      </w:pPr>
      <w:bookmarkStart w:id="307" w:name="_Sec787"/>
      <w:r>
        <w:t xml:space="preserve">2. </w:t>
      </w:r>
      <w:r>
        <w:t>製品使用条件</w:t>
      </w:r>
      <w:bookmarkEnd w:id="307"/>
    </w:p>
    <w:tbl>
      <w:tblPr>
        <w:tblStyle w:val="PURTable"/>
        <w:tblW w:w="0" w:type="dxa"/>
        <w:tblLook w:val="04A0" w:firstRow="1" w:lastRow="0" w:firstColumn="1" w:lastColumn="0" w:noHBand="0" w:noVBand="1"/>
      </w:tblPr>
      <w:tblGrid>
        <w:gridCol w:w="3594"/>
        <w:gridCol w:w="3588"/>
        <w:gridCol w:w="360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プロモーション</w:t>
            </w:r>
            <w:r>
              <w:rPr>
                <w:color w:val="404040"/>
              </w:rPr>
              <w:t xml:space="preserv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B2E" w:rsidRDefault="00626EC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削減対象</w:t>
            </w:r>
            <w:r>
              <w:rPr>
                <w:color w:val="404040"/>
              </w:rPr>
              <w:t xml:space="preserve"> (SCE): </w:t>
            </w:r>
            <w:r>
              <w:rPr>
                <w:color w:val="404040"/>
              </w:rPr>
              <w:t>なし</w:t>
            </w:r>
          </w:p>
        </w:tc>
      </w:tr>
      <w:tr w:rsidR="00C94B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B2E" w:rsidRDefault="00626ECA">
            <w:pPr>
              <w:pStyle w:val="ProductList-TableBody"/>
            </w:pPr>
            <w:r>
              <w:t xml:space="preserve"> </w:t>
            </w:r>
          </w:p>
        </w:tc>
      </w:tr>
    </w:tbl>
    <w:p w:rsidR="00C94B2E" w:rsidRDefault="00C94B2E">
      <w:pPr>
        <w:pStyle w:val="ProductList-Body"/>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C94B2E">
      <w:pPr>
        <w:rPr>
          <w:lang w:eastAsia="ja-JP"/>
        </w:rPr>
        <w:sectPr w:rsidR="00C94B2E">
          <w:headerReference w:type="default" r:id="rId107"/>
          <w:footerReference w:type="default" r:id="rId108"/>
          <w:type w:val="continuous"/>
          <w:pgSz w:w="12240" w:h="15840" w:code="1"/>
          <w:pgMar w:top="1170" w:right="720" w:bottom="720" w:left="720" w:header="432" w:footer="288" w:gutter="0"/>
          <w:cols w:space="360"/>
        </w:sectPr>
      </w:pPr>
    </w:p>
    <w:p w:rsidR="00C94B2E" w:rsidRDefault="00626ECA">
      <w:pPr>
        <w:pStyle w:val="ProductList-SectionHeading"/>
        <w:pageBreakBefore/>
        <w:outlineLvl w:val="0"/>
        <w:rPr>
          <w:lang w:eastAsia="ja-JP"/>
        </w:rPr>
      </w:pPr>
      <w:bookmarkStart w:id="308" w:name="_Sec549"/>
      <w:bookmarkEnd w:id="202"/>
      <w:r>
        <w:rPr>
          <w:lang w:eastAsia="ja-JP"/>
        </w:rPr>
        <w:lastRenderedPageBreak/>
        <w:t>用語集</w:t>
      </w:r>
      <w:r>
        <w:fldChar w:fldCharType="begin"/>
      </w:r>
      <w:r>
        <w:rPr>
          <w:lang w:eastAsia="ja-JP"/>
        </w:rPr>
        <w:instrText xml:space="preserve"> TC "</w:instrText>
      </w:r>
      <w:bookmarkStart w:id="309" w:name="_Toc468145120"/>
      <w:r>
        <w:rPr>
          <w:lang w:eastAsia="ja-JP"/>
        </w:rPr>
        <w:instrText>用語集</w:instrText>
      </w:r>
      <w:bookmarkEnd w:id="309"/>
      <w:r>
        <w:rPr>
          <w:lang w:eastAsia="ja-JP"/>
        </w:rPr>
        <w:instrText>" \l 1</w:instrText>
      </w:r>
      <w:r>
        <w:fldChar w:fldCharType="end"/>
      </w:r>
    </w:p>
    <w:p w:rsidR="00C94B2E" w:rsidRDefault="00626ECA">
      <w:pPr>
        <w:pStyle w:val="ProductList-Offering1Heading"/>
        <w:outlineLvl w:val="1"/>
        <w:rPr>
          <w:lang w:eastAsia="ja-JP"/>
        </w:rPr>
      </w:pPr>
      <w:bookmarkStart w:id="310" w:name="_Sec550"/>
      <w:r>
        <w:rPr>
          <w:lang w:eastAsia="ja-JP"/>
        </w:rPr>
        <w:t>属性</w:t>
      </w:r>
      <w:bookmarkEnd w:id="310"/>
      <w:r>
        <w:fldChar w:fldCharType="begin"/>
      </w:r>
      <w:r>
        <w:rPr>
          <w:lang w:eastAsia="ja-JP"/>
        </w:rPr>
        <w:instrText xml:space="preserve"> TC "</w:instrText>
      </w:r>
      <w:bookmarkStart w:id="311" w:name="_Toc468145121"/>
      <w:r>
        <w:rPr>
          <w:lang w:eastAsia="ja-JP"/>
        </w:rPr>
        <w:instrText>属性</w:instrText>
      </w:r>
      <w:bookmarkEnd w:id="311"/>
      <w:r>
        <w:rPr>
          <w:lang w:eastAsia="ja-JP"/>
        </w:rPr>
        <w:instrText>" \l 2</w:instrText>
      </w:r>
      <w:r>
        <w:fldChar w:fldCharType="end"/>
      </w:r>
    </w:p>
    <w:p w:rsidR="00C94B2E" w:rsidRDefault="00626ECA">
      <w:pPr>
        <w:pStyle w:val="ProductList-BodySpaced"/>
        <w:rPr>
          <w:lang w:eastAsia="ja-JP"/>
        </w:rPr>
      </w:pPr>
      <w:r>
        <w:rPr>
          <w:lang w:eastAsia="ja-JP"/>
        </w:rPr>
        <w:t>各製品項目の表に記載されている以下の属性は、製品に適用される権利または条件を示しています。</w:t>
      </w:r>
    </w:p>
    <w:p w:rsidR="00C94B2E" w:rsidRDefault="00626ECA">
      <w:pPr>
        <w:pStyle w:val="ProductList-BodySpaced"/>
        <w:rPr>
          <w:lang w:eastAsia="ja-JP"/>
        </w:rPr>
      </w:pPr>
      <w:r>
        <w:rPr>
          <w:lang w:eastAsia="ja-JP"/>
        </w:rPr>
        <w:t xml:space="preserve"> </w:t>
      </w:r>
    </w:p>
    <w:p w:rsidR="00C94B2E" w:rsidRDefault="00626ECA">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C94B2E" w:rsidRDefault="00626ECA">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C94B2E" w:rsidRDefault="00626ECA">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C94B2E" w:rsidRDefault="00626ECA">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C94B2E" w:rsidRDefault="00626ECA">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C94B2E" w:rsidRDefault="00626ECA">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C94B2E" w:rsidRDefault="00626ECA">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C94B2E" w:rsidRDefault="00626ECA">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C94B2E" w:rsidRDefault="00626ECA">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C94B2E" w:rsidRDefault="00626ECA">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C94B2E" w:rsidRDefault="00626ECA">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C94B2E" w:rsidRDefault="00626ECA">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C94B2E" w:rsidRDefault="00626ECA">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C94B2E" w:rsidRDefault="00626ECA">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C94B2E" w:rsidRDefault="00626ECA">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C94B2E" w:rsidRDefault="00626ECA">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C94B2E" w:rsidRDefault="00626ECA">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C94B2E" w:rsidRDefault="00626ECA">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C94B2E" w:rsidRDefault="00626ECA">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C94B2E" w:rsidRDefault="00626ECA">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C94B2E" w:rsidRDefault="00626ECA">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C94B2E" w:rsidRDefault="00626ECA">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C94B2E" w:rsidRDefault="00626ECA">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C94B2E" w:rsidRDefault="00626ECA">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w:t>
      </w:r>
      <w:r>
        <w:rPr>
          <w:lang w:eastAsia="ja-JP"/>
        </w:rPr>
        <w:lastRenderedPageBreak/>
        <w:t>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C94B2E" w:rsidRDefault="00626ECA">
      <w:pPr>
        <w:pStyle w:val="ProductList-BodySpaced"/>
        <w:rPr>
          <w:lang w:eastAsia="ja-JP"/>
        </w:rPr>
      </w:pPr>
      <w:r>
        <w:rPr>
          <w:b/>
          <w:color w:val="00188F"/>
          <w:lang w:eastAsia="ja-JP"/>
        </w:rPr>
        <w:t xml:space="preserve">SA </w:t>
      </w:r>
      <w:r>
        <w:rPr>
          <w:b/>
          <w:color w:val="00188F"/>
          <w:lang w:eastAsia="ja-JP"/>
        </w:rPr>
        <w:t>と同等の権利</w:t>
      </w:r>
      <w:r>
        <w:rPr>
          <w:lang w:eastAsia="ja-JP"/>
        </w:rPr>
        <w:t xml:space="preserve">: </w:t>
      </w:r>
      <w:r>
        <w:rPr>
          <w:lang w:eastAsia="ja-JP"/>
        </w:rPr>
        <w:t>サーバーおよびクラウド加入契約または</w:t>
      </w:r>
      <w:r>
        <w:rPr>
          <w:lang w:eastAsia="ja-JP"/>
        </w:rPr>
        <w:t xml:space="preserve"> Microsoft Products and Services Agreement </w:t>
      </w:r>
      <w:r>
        <w:rPr>
          <w:lang w:eastAsia="ja-JP"/>
        </w:rPr>
        <w:t>の下で取得したソフトウェア</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では、サブスクリプション期間中、</w:t>
      </w:r>
      <w:r>
        <w:rPr>
          <w:lang w:eastAsia="ja-JP"/>
        </w:rPr>
        <w:t xml:space="preserve">SA </w:t>
      </w:r>
      <w:r>
        <w:rPr>
          <w:lang w:eastAsia="ja-JP"/>
        </w:rPr>
        <w:t>付き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w:t>
      </w:r>
      <w:r>
        <w:rPr>
          <w:lang w:eastAsia="ja-JP"/>
        </w:rPr>
        <w:t xml:space="preserve"> SA </w:t>
      </w:r>
      <w:r>
        <w:rPr>
          <w:lang w:eastAsia="ja-JP"/>
        </w:rPr>
        <w:t>の権利と特典が提供されます。</w:t>
      </w:r>
    </w:p>
    <w:p w:rsidR="00C94B2E" w:rsidRDefault="00626ECA">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C94B2E" w:rsidRDefault="00626ECA">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C94B2E" w:rsidRDefault="00626ECA">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C94B2E" w:rsidRDefault="00626ECA">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C94B2E" w:rsidRDefault="00626ECA">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C94B2E" w:rsidRDefault="00626ECA">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C94B2E" w:rsidRDefault="00C94B2E">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Spaced"/>
        <w:rPr>
          <w:lang w:eastAsia="ja-JP"/>
        </w:rPr>
      </w:pPr>
    </w:p>
    <w:p w:rsidR="00C94B2E" w:rsidRDefault="00626ECA">
      <w:pPr>
        <w:pStyle w:val="ProductList-Offering1Heading"/>
        <w:outlineLvl w:val="1"/>
        <w:rPr>
          <w:lang w:eastAsia="ja-JP"/>
        </w:rPr>
      </w:pPr>
      <w:bookmarkStart w:id="312" w:name="_Sec551"/>
      <w:r>
        <w:rPr>
          <w:lang w:eastAsia="ja-JP"/>
        </w:rPr>
        <w:t>セルの値</w:t>
      </w:r>
      <w:bookmarkEnd w:id="312"/>
      <w:r>
        <w:fldChar w:fldCharType="begin"/>
      </w:r>
      <w:r>
        <w:rPr>
          <w:lang w:eastAsia="ja-JP"/>
        </w:rPr>
        <w:instrText xml:space="preserve"> TC "</w:instrText>
      </w:r>
      <w:bookmarkStart w:id="313" w:name="_Toc468145122"/>
      <w:r>
        <w:rPr>
          <w:lang w:eastAsia="ja-JP"/>
        </w:rPr>
        <w:instrText>セルの値</w:instrText>
      </w:r>
      <w:bookmarkEnd w:id="313"/>
      <w:r>
        <w:rPr>
          <w:lang w:eastAsia="ja-JP"/>
        </w:rPr>
        <w:instrText>" \l 2</w:instrText>
      </w:r>
      <w:r>
        <w:fldChar w:fldCharType="end"/>
      </w:r>
    </w:p>
    <w:p w:rsidR="00C94B2E" w:rsidRDefault="00626ECA">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C94B2E" w:rsidRDefault="00626ECA">
      <w:pPr>
        <w:pStyle w:val="ProductList-BodySpaced"/>
        <w:rPr>
          <w:lang w:eastAsia="ja-JP"/>
        </w:rPr>
      </w:pPr>
      <w:r>
        <w:rPr>
          <w:lang w:eastAsia="ja-JP"/>
        </w:rPr>
        <w:t xml:space="preserve"> </w:t>
      </w:r>
    </w:p>
    <w:p w:rsidR="00C94B2E" w:rsidRDefault="00626ECA">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C94B2E" w:rsidRDefault="00626ECA">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C94B2E" w:rsidRDefault="00626ECA">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C94B2E" w:rsidRDefault="00626ECA">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C94B2E" w:rsidRDefault="00626ECA">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C94B2E" w:rsidRDefault="00626ECA">
      <w:pPr>
        <w:pStyle w:val="ProductList-BodySpaced"/>
        <w:rPr>
          <w:lang w:eastAsia="ja-JP"/>
        </w:rPr>
      </w:pPr>
      <w:r>
        <w:rPr>
          <w:b/>
          <w:color w:val="00188F"/>
          <w:lang w:eastAsia="ja-JP"/>
        </w:rPr>
        <w:t>OM</w:t>
      </w:r>
      <w:r>
        <w:rPr>
          <w:lang w:eastAsia="ja-JP"/>
        </w:rPr>
        <w:t xml:space="preserve"> = </w:t>
      </w:r>
      <w:r>
        <w:rPr>
          <w:color w:val="00188F"/>
          <w:lang w:eastAsia="ja-JP"/>
        </w:rPr>
        <w:t xml:space="preserve">Open </w:t>
      </w:r>
      <w:r>
        <w:rPr>
          <w:color w:val="00188F"/>
          <w:lang w:eastAsia="ja-JP"/>
        </w:rPr>
        <w:t>最小要件</w:t>
      </w:r>
      <w:r>
        <w:rPr>
          <w:lang w:eastAsia="ja-JP"/>
        </w:rPr>
        <w:t xml:space="preserve">: Open License </w:t>
      </w:r>
      <w:r>
        <w:rPr>
          <w:lang w:eastAsia="ja-JP"/>
        </w:rPr>
        <w:t>および</w:t>
      </w:r>
      <w:r>
        <w:rPr>
          <w:lang w:eastAsia="ja-JP"/>
        </w:rPr>
        <w:t xml:space="preserve"> Open Value </w:t>
      </w:r>
      <w:r>
        <w:rPr>
          <w:lang w:eastAsia="ja-JP"/>
        </w:rPr>
        <w:t>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C94B2E" w:rsidRDefault="00626ECA">
      <w:pPr>
        <w:pStyle w:val="ProductList-BodySpaced"/>
        <w:rPr>
          <w:lang w:eastAsia="ja-JP"/>
        </w:rPr>
      </w:pPr>
      <w:r>
        <w:rPr>
          <w:b/>
          <w:color w:val="00188F"/>
          <w:lang w:eastAsia="ja-JP"/>
        </w:rPr>
        <w:t>OW</w:t>
      </w:r>
      <w:r>
        <w:rPr>
          <w:lang w:eastAsia="ja-JP"/>
        </w:rPr>
        <w:t xml:space="preserve"> = </w:t>
      </w:r>
      <w:r>
        <w:rPr>
          <w:color w:val="00188F"/>
          <w:lang w:eastAsia="ja-JP"/>
        </w:rPr>
        <w:t>全組織契約</w:t>
      </w:r>
      <w:r>
        <w:rPr>
          <w:lang w:eastAsia="ja-JP"/>
        </w:rPr>
        <w:t xml:space="preserve">: </w:t>
      </w:r>
      <w:r>
        <w:rPr>
          <w:lang w:eastAsia="ja-JP"/>
        </w:rPr>
        <w:t>全組織契約オプションに基づいて提供されます。</w:t>
      </w:r>
    </w:p>
    <w:p w:rsidR="00C94B2E" w:rsidRDefault="00626ECA">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C94B2E" w:rsidRDefault="00626ECA">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C94B2E" w:rsidRDefault="00626ECA">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C94B2E" w:rsidRDefault="00626ECA">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C94B2E" w:rsidRDefault="00626ECA">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C94B2E" w:rsidRDefault="00C94B2E">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Spaced"/>
        <w:rPr>
          <w:lang w:eastAsia="ja-JP"/>
        </w:rPr>
      </w:pPr>
    </w:p>
    <w:p w:rsidR="00C94B2E" w:rsidRDefault="00626ECA">
      <w:pPr>
        <w:pStyle w:val="ProductList-Offering1Heading"/>
        <w:outlineLvl w:val="1"/>
        <w:rPr>
          <w:lang w:eastAsia="ja-JP"/>
        </w:rPr>
      </w:pPr>
      <w:bookmarkStart w:id="314" w:name="_Sec552"/>
      <w:r>
        <w:rPr>
          <w:lang w:eastAsia="ja-JP"/>
        </w:rPr>
        <w:t>列の見出し</w:t>
      </w:r>
      <w:bookmarkEnd w:id="314"/>
      <w:r>
        <w:fldChar w:fldCharType="begin"/>
      </w:r>
      <w:r>
        <w:rPr>
          <w:lang w:eastAsia="ja-JP"/>
        </w:rPr>
        <w:instrText xml:space="preserve"> TC "</w:instrText>
      </w:r>
      <w:bookmarkStart w:id="315" w:name="_Toc468145123"/>
      <w:r>
        <w:rPr>
          <w:lang w:eastAsia="ja-JP"/>
        </w:rPr>
        <w:instrText>列の見出し</w:instrText>
      </w:r>
      <w:bookmarkEnd w:id="315"/>
      <w:r>
        <w:rPr>
          <w:lang w:eastAsia="ja-JP"/>
        </w:rPr>
        <w:instrText>" \l 2</w:instrText>
      </w:r>
      <w:r>
        <w:fldChar w:fldCharType="end"/>
      </w:r>
    </w:p>
    <w:p w:rsidR="00C94B2E" w:rsidRDefault="00626ECA">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C94B2E" w:rsidRDefault="00626ECA">
      <w:pPr>
        <w:pStyle w:val="ProductList-BodySpaced"/>
        <w:rPr>
          <w:lang w:eastAsia="ja-JP"/>
        </w:rPr>
      </w:pPr>
      <w:r>
        <w:rPr>
          <w:lang w:eastAsia="ja-JP"/>
        </w:rPr>
        <w:lastRenderedPageBreak/>
        <w:t xml:space="preserve"> </w:t>
      </w:r>
    </w:p>
    <w:p w:rsidR="00C94B2E" w:rsidRDefault="00626ECA">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C94B2E" w:rsidRDefault="00626ECA">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C94B2E" w:rsidRDefault="00626ECA">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C94B2E" w:rsidRDefault="00626ECA">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C94B2E" w:rsidRDefault="00626ECA">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C94B2E" w:rsidRDefault="00626ECA">
      <w:pPr>
        <w:pStyle w:val="ProductList-BodySpaced"/>
      </w:pPr>
      <w:r>
        <w:rPr>
          <w:b/>
          <w:color w:val="00188F"/>
        </w:rPr>
        <w:t>MPSA</w:t>
      </w:r>
      <w:r>
        <w:t xml:space="preserve"> = </w:t>
      </w:r>
      <w:r>
        <w:rPr>
          <w:color w:val="00188F"/>
        </w:rPr>
        <w:t>Microsoft Products and Services Agreement</w:t>
      </w:r>
      <w:r>
        <w:t>。</w:t>
      </w:r>
    </w:p>
    <w:p w:rsidR="00C94B2E" w:rsidRDefault="00626ECA">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C94B2E" w:rsidRDefault="00626ECA">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C94B2E" w:rsidRDefault="00626ECA">
      <w:pPr>
        <w:pStyle w:val="ProductList-BodySpaced"/>
      </w:pPr>
      <w:r>
        <w:rPr>
          <w:b/>
          <w:color w:val="00188F"/>
        </w:rPr>
        <w:t>OVS-ES</w:t>
      </w:r>
      <w:r>
        <w:t xml:space="preserve"> = </w:t>
      </w:r>
      <w:r>
        <w:rPr>
          <w:color w:val="00188F"/>
        </w:rPr>
        <w:t>Open Value Subscription – Education Solutions</w:t>
      </w:r>
      <w:r>
        <w:t>。</w:t>
      </w:r>
    </w:p>
    <w:p w:rsidR="00C94B2E" w:rsidRDefault="00626ECA">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C94B2E" w:rsidRDefault="00626ECA">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C94B2E" w:rsidRDefault="00626ECA">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C94B2E" w:rsidRDefault="00C94B2E">
      <w:pPr>
        <w:pStyle w:val="ProductList-BodySpaced"/>
        <w:jc w:val="right"/>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Spaced"/>
        <w:rPr>
          <w:lang w:eastAsia="ja-JP"/>
        </w:rPr>
      </w:pPr>
    </w:p>
    <w:p w:rsidR="00C94B2E" w:rsidRDefault="00626ECA">
      <w:pPr>
        <w:pStyle w:val="ProductList-Offering1Heading"/>
        <w:outlineLvl w:val="1"/>
      </w:pPr>
      <w:bookmarkStart w:id="316" w:name="_Sec553"/>
      <w:r>
        <w:t>定義</w:t>
      </w:r>
      <w:bookmarkEnd w:id="316"/>
      <w:r>
        <w:fldChar w:fldCharType="begin"/>
      </w:r>
      <w:r>
        <w:instrText xml:space="preserve"> TC "</w:instrText>
      </w:r>
      <w:bookmarkStart w:id="317" w:name="_Toc468145124"/>
      <w:r>
        <w:instrText>定義</w:instrText>
      </w:r>
      <w:bookmarkEnd w:id="317"/>
      <w:r>
        <w:instrText>" \l 2</w:instrText>
      </w:r>
      <w:r>
        <w:fldChar w:fldCharType="end"/>
      </w:r>
    </w:p>
    <w:p w:rsidR="00C94B2E" w:rsidRDefault="00626ECA">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C94B2E" w:rsidRDefault="00626ECA">
      <w:pPr>
        <w:pStyle w:val="ProductList-BodySpaced"/>
        <w:rPr>
          <w:lang w:eastAsia="ja-JP"/>
        </w:rPr>
      </w:pPr>
      <w:r>
        <w:rPr>
          <w:b/>
          <w:color w:val="00188F"/>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C94B2E" w:rsidRDefault="00626ECA">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C94B2E" w:rsidRDefault="00626ECA">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C94B2E" w:rsidRDefault="00626ECA">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C94B2E" w:rsidRDefault="00626ECA">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C94B2E" w:rsidRDefault="00626ECA">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C94B2E" w:rsidRDefault="00626ECA">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C94B2E" w:rsidRDefault="00626ECA">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C94B2E" w:rsidRDefault="00626ECA">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C94B2E" w:rsidRDefault="00626ECA">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C94B2E" w:rsidRDefault="00626ECA">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C94B2E" w:rsidRDefault="00626ECA">
      <w:pPr>
        <w:pStyle w:val="ProductList-BodySpaced"/>
        <w:rPr>
          <w:lang w:eastAsia="ja-JP"/>
        </w:rPr>
      </w:pPr>
      <w:r>
        <w:rPr>
          <w:b/>
          <w:color w:val="00188F"/>
          <w:lang w:eastAsia="ja-JP"/>
        </w:rPr>
        <w:lastRenderedPageBreak/>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C94B2E" w:rsidRDefault="00626ECA">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C94B2E" w:rsidRDefault="00626ECA">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C94B2E" w:rsidRDefault="00626ECA">
      <w:pPr>
        <w:pStyle w:val="ProductList-BodySpaced"/>
        <w:rPr>
          <w:lang w:eastAsia="ja-JP"/>
        </w:rPr>
      </w:pPr>
      <w:r>
        <w:rPr>
          <w:b/>
          <w:color w:val="00188F"/>
          <w:lang w:eastAsia="ja-JP"/>
        </w:rPr>
        <w:t xml:space="preserve">Hyper-V </w:t>
      </w:r>
      <w:r>
        <w:rPr>
          <w:b/>
          <w:color w:val="00188F"/>
          <w:lang w:eastAsia="ja-JP"/>
        </w:rPr>
        <w:t>コンテナー</w:t>
      </w:r>
      <w:r>
        <w:rPr>
          <w:lang w:eastAsia="ja-JP"/>
        </w:rPr>
        <w:t>とは、</w:t>
      </w:r>
      <w:r>
        <w:rPr>
          <w:lang w:eastAsia="ja-JP"/>
        </w:rPr>
        <w:t xml:space="preserve">1 </w:t>
      </w:r>
      <w:r>
        <w:rPr>
          <w:lang w:eastAsia="ja-JP"/>
        </w:rPr>
        <w:t>つの仮想オペレーティング</w:t>
      </w:r>
      <w:r>
        <w:rPr>
          <w:lang w:eastAsia="ja-JP"/>
        </w:rPr>
        <w:t xml:space="preserve"> </w:t>
      </w:r>
      <w:r>
        <w:rPr>
          <w:lang w:eastAsia="ja-JP"/>
        </w:rPr>
        <w:t>システム環境を利用する</w:t>
      </w:r>
      <w:r>
        <w:rPr>
          <w:lang w:eastAsia="ja-JP"/>
        </w:rPr>
        <w:t xml:space="preserve"> Windows Server </w:t>
      </w:r>
      <w:r>
        <w:rPr>
          <w:lang w:eastAsia="ja-JP"/>
        </w:rPr>
        <w:t>の機能の</w:t>
      </w:r>
      <w:r>
        <w:rPr>
          <w:lang w:eastAsia="ja-JP"/>
        </w:rPr>
        <w:t xml:space="preserve"> 1 </w:t>
      </w:r>
      <w:r>
        <w:rPr>
          <w:lang w:eastAsia="ja-JP"/>
        </w:rPr>
        <w:t>つです。各</w:t>
      </w:r>
      <w:r>
        <w:rPr>
          <w:lang w:eastAsia="ja-JP"/>
        </w:rPr>
        <w:t xml:space="preserve"> Hyper-V </w:t>
      </w:r>
      <w:r>
        <w:rPr>
          <w:lang w:eastAsia="ja-JP"/>
        </w:rPr>
        <w:t>コンテナーは、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と見なされます。</w:t>
      </w:r>
    </w:p>
    <w:p w:rsidR="00C94B2E" w:rsidRDefault="00626ECA">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C94B2E" w:rsidRDefault="00626ECA">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C94B2E" w:rsidRDefault="00626ECA">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C94B2E" w:rsidRDefault="00626ECA">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09">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C94B2E" w:rsidRDefault="00626ECA">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C94B2E" w:rsidRDefault="00626ECA">
      <w:pPr>
        <w:pStyle w:val="ProductList-BodySpaced"/>
        <w:rPr>
          <w:lang w:eastAsia="ja-JP"/>
        </w:rPr>
      </w:pPr>
      <w:r>
        <w:rPr>
          <w:b/>
          <w:color w:val="00188F"/>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C94B2E" w:rsidRDefault="00626ECA">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C94B2E" w:rsidRDefault="00626ECA">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C94B2E" w:rsidRDefault="00626ECA">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C94B2E" w:rsidRDefault="00626ECA">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C94B2E" w:rsidRDefault="00626ECA">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C94B2E" w:rsidRDefault="00626ECA">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C94B2E" w:rsidRDefault="00626ECA">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C94B2E" w:rsidRDefault="00626ECA">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C94B2E" w:rsidRDefault="00626ECA">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C94B2E" w:rsidRDefault="00626ECA">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C94B2E" w:rsidRDefault="00626ECA">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C94B2E" w:rsidRDefault="00626ECA">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C94B2E" w:rsidRDefault="00626ECA">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C94B2E" w:rsidRDefault="00626ECA">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C94B2E" w:rsidRDefault="00626ECA">
      <w:pPr>
        <w:pStyle w:val="ProductList-BodySpaced"/>
        <w:rPr>
          <w:lang w:eastAsia="ja-JP"/>
        </w:rPr>
      </w:pPr>
      <w:r>
        <w:rPr>
          <w:b/>
          <w:color w:val="00188F"/>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C94B2E" w:rsidRDefault="00626ECA">
      <w:pPr>
        <w:pStyle w:val="ProductList-BodySpaced"/>
        <w:rPr>
          <w:lang w:eastAsia="ja-JP"/>
        </w:rPr>
      </w:pPr>
      <w:r>
        <w:rPr>
          <w:b/>
          <w:color w:val="00188F"/>
          <w:lang w:eastAsia="ja-JP"/>
        </w:rPr>
        <w:lastRenderedPageBreak/>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C94B2E" w:rsidRDefault="00626ECA">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C94B2E" w:rsidRDefault="00626ECA">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C94B2E" w:rsidRDefault="00626ECA">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C94B2E" w:rsidRDefault="00626ECA" w:rsidP="00B978CF">
      <w:pPr>
        <w:pStyle w:val="ProductList-Bullet"/>
        <w:numPr>
          <w:ilvl w:val="0"/>
          <w:numId w:val="37"/>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C94B2E" w:rsidRDefault="00626ECA" w:rsidP="00B978CF">
      <w:pPr>
        <w:pStyle w:val="ProductList-Bullet"/>
        <w:numPr>
          <w:ilvl w:val="0"/>
          <w:numId w:val="37"/>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C94B2E" w:rsidRDefault="00626ECA" w:rsidP="00B978CF">
      <w:pPr>
        <w:pStyle w:val="ProductList-Bullet"/>
        <w:numPr>
          <w:ilvl w:val="0"/>
          <w:numId w:val="37"/>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C94B2E" w:rsidRDefault="00626ECA">
      <w:pPr>
        <w:pStyle w:val="ProductList-BodySpaced"/>
        <w:rPr>
          <w:lang w:eastAsia="ja-JP"/>
        </w:rPr>
      </w:pPr>
      <w:r>
        <w:rPr>
          <w:b/>
          <w:color w:val="00188F"/>
          <w:lang w:eastAsia="ja-JP"/>
        </w:rPr>
        <w:t xml:space="preserve">Windows Server </w:t>
      </w:r>
      <w:r>
        <w:rPr>
          <w:b/>
          <w:color w:val="00188F"/>
          <w:lang w:eastAsia="ja-JP"/>
        </w:rPr>
        <w:t>コンテナー</w:t>
      </w:r>
      <w:r>
        <w:rPr>
          <w:lang w:eastAsia="ja-JP"/>
        </w:rPr>
        <w:t>は、</w:t>
      </w:r>
      <w:r>
        <w:rPr>
          <w:lang w:eastAsia="ja-JP"/>
        </w:rPr>
        <w:t xml:space="preserve">Windows Server </w:t>
      </w:r>
      <w:r>
        <w:rPr>
          <w:lang w:eastAsia="ja-JP"/>
        </w:rPr>
        <w:t>ソフトウェアの機能の</w:t>
      </w:r>
      <w:r>
        <w:rPr>
          <w:lang w:eastAsia="ja-JP"/>
        </w:rPr>
        <w:t xml:space="preserve"> 1 </w:t>
      </w:r>
      <w:r>
        <w:rPr>
          <w:lang w:eastAsia="ja-JP"/>
        </w:rPr>
        <w:t>つです。</w:t>
      </w:r>
    </w:p>
    <w:p w:rsidR="00C94B2E" w:rsidRDefault="00626ECA">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C94B2E" w:rsidRDefault="00C94B2E">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Spaced"/>
        <w:rPr>
          <w:lang w:eastAsia="ja-JP"/>
        </w:rPr>
      </w:pPr>
    </w:p>
    <w:p w:rsidR="00C94B2E" w:rsidRDefault="00C94B2E">
      <w:pPr>
        <w:rPr>
          <w:lang w:eastAsia="ja-JP"/>
        </w:rPr>
        <w:sectPr w:rsidR="00C94B2E">
          <w:headerReference w:type="default" r:id="rId110"/>
          <w:footerReference w:type="default" r:id="rId111"/>
          <w:type w:val="continuous"/>
          <w:pgSz w:w="12240" w:h="15840" w:code="1"/>
          <w:pgMar w:top="1170" w:right="720" w:bottom="720" w:left="720" w:header="432" w:footer="288" w:gutter="0"/>
          <w:cols w:space="360"/>
        </w:sectPr>
      </w:pPr>
    </w:p>
    <w:p w:rsidR="00C94B2E" w:rsidRDefault="00626ECA">
      <w:pPr>
        <w:pStyle w:val="ProductList-SectionHeading"/>
        <w:pageBreakBefore/>
        <w:outlineLvl w:val="0"/>
        <w:rPr>
          <w:lang w:eastAsia="ja-JP"/>
        </w:rPr>
      </w:pPr>
      <w:bookmarkStart w:id="318" w:name="_Sec591"/>
      <w:bookmarkEnd w:id="308"/>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19" w:name="_Toc468145125"/>
      <w:r>
        <w:rPr>
          <w:lang w:eastAsia="ja-JP"/>
        </w:rPr>
        <w:instrText>付録</w:instrText>
      </w:r>
      <w:r>
        <w:rPr>
          <w:lang w:eastAsia="ja-JP"/>
        </w:rPr>
        <w:instrText xml:space="preserve"> A – CAL/ML </w:instrText>
      </w:r>
      <w:r>
        <w:rPr>
          <w:lang w:eastAsia="ja-JP"/>
        </w:rPr>
        <w:instrText>と同等のライセンス</w:instrText>
      </w:r>
      <w:bookmarkEnd w:id="319"/>
      <w:r>
        <w:rPr>
          <w:lang w:eastAsia="ja-JP"/>
        </w:rPr>
        <w:instrText>" \l 1</w:instrText>
      </w:r>
      <w:r>
        <w:fldChar w:fldCharType="end"/>
      </w:r>
    </w:p>
    <w:p w:rsidR="00C94B2E" w:rsidRDefault="00626ECA">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C94B2E" w:rsidRDefault="00626ECA">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21"/>
        <w:gridCol w:w="452"/>
        <w:gridCol w:w="453"/>
        <w:gridCol w:w="453"/>
        <w:gridCol w:w="453"/>
        <w:gridCol w:w="532"/>
        <w:gridCol w:w="576"/>
        <w:gridCol w:w="580"/>
        <w:gridCol w:w="964"/>
        <w:gridCol w:w="576"/>
        <w:gridCol w:w="532"/>
        <w:gridCol w:w="576"/>
        <w:gridCol w:w="537"/>
        <w:gridCol w:w="964"/>
        <w:gridCol w:w="576"/>
        <w:gridCol w:w="522"/>
        <w:gridCol w:w="495"/>
        <w:gridCol w:w="531"/>
        <w:gridCol w:w="499"/>
      </w:tblGrid>
      <w:tr w:rsidR="00C94B2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94B2E" w:rsidRDefault="00626ECA">
            <w:pPr>
              <w:pStyle w:val="ProductList-TableBody"/>
            </w:pPr>
            <w:r>
              <w:t xml:space="preserve"> </w:t>
            </w: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C94B2E" w:rsidRDefault="00626ECA">
            <w:pPr>
              <w:pStyle w:val="ProductList-TableBody"/>
              <w:jc w:val="center"/>
            </w:pPr>
            <w:r>
              <w:rPr>
                <w:color w:val="FFFFFF"/>
              </w:rPr>
              <w:t>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94B2E" w:rsidRDefault="00626EC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94B2E" w:rsidRDefault="00626ECA">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94B2E" w:rsidRDefault="00626EC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94B2E" w:rsidRDefault="00626ECA">
            <w:pPr>
              <w:pStyle w:val="ProductList-TableBody"/>
              <w:jc w:val="center"/>
            </w:pPr>
            <w:r>
              <w:rPr>
                <w:color w:val="FFFFFF"/>
              </w:rPr>
              <w:t>Secure Productive Enterprise</w:t>
            </w:r>
          </w:p>
        </w:tc>
      </w:tr>
      <w:tr w:rsidR="00C94B2E">
        <w:tc>
          <w:tcPr>
            <w:tcW w:w="480" w:type="dxa"/>
            <w:tcBorders>
              <w:top w:val="none" w:sz="4" w:space="0" w:color="BFBFBF"/>
              <w:left w:val="none" w:sz="24" w:space="0" w:color="808080"/>
              <w:bottom w:val="single" w:sz="4" w:space="0" w:color="FFFFFF"/>
              <w:right w:val="single" w:sz="6" w:space="0" w:color="FFFFFF"/>
            </w:tcBorders>
          </w:tcPr>
          <w:p w:rsidR="00C94B2E" w:rsidRDefault="00626ECA">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B2E" w:rsidRDefault="00626ECA">
            <w:pPr>
              <w:pStyle w:val="ProductList-TableBody"/>
              <w:jc w:val="center"/>
            </w:pPr>
            <w:r>
              <w:rPr>
                <w:color w:val="FFFFFF"/>
              </w:rPr>
              <w:t>E5</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793">
              <w:r w:rsidR="00626EC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793">
              <w:r w:rsidR="00626ECA">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793">
              <w:r w:rsidR="00626EC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793">
              <w:r w:rsidR="00626ECA">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798">
              <w:r w:rsidR="00626EC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798">
              <w:r w:rsidR="00626ECA">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798">
              <w:r w:rsidR="00626ECA">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799">
              <w:r w:rsidR="00626EC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799">
              <w:r w:rsidR="00626ECA">
                <w:rPr>
                  <w:color w:val="00467F"/>
                  <w:u w:val="single"/>
                </w:rPr>
                <w:t>追加</w:t>
              </w:r>
            </w:hyperlink>
            <w:r w:rsidR="00626ECA">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799">
              <w:r w:rsidR="00626ECA">
                <w:rPr>
                  <w:color w:val="00467F"/>
                  <w:u w:val="single"/>
                </w:rPr>
                <w:t>追加</w:t>
              </w:r>
            </w:hyperlink>
            <w:r w:rsidR="00626EC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Windows MultiPoint Server 2016 Premium (Academic only)</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800">
              <w:r w:rsidR="00626EC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800">
              <w:r w:rsidR="00626ECA">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807">
              <w:r w:rsidR="00626EC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807">
              <w:r w:rsidR="00626ECA">
                <w:rPr>
                  <w:color w:val="00467F"/>
                  <w:u w:val="single"/>
                </w:rPr>
                <w:t>追加</w:t>
              </w:r>
            </w:hyperlink>
            <w:r w:rsidR="00626EC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807">
              <w:r w:rsidR="00626ECA">
                <w:rPr>
                  <w:color w:val="00467F"/>
                  <w:u w:val="single"/>
                </w:rPr>
                <w:t>追加</w:t>
              </w:r>
            </w:hyperlink>
            <w:r w:rsidR="00626EC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Windows Server 2016 Datacenter</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807">
              <w:r w:rsidR="00626ECA">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dashed" w:sz="4" w:space="0" w:color="BFBFBF"/>
              <w:right w:val="single" w:sz="6" w:space="0" w:color="FFFFFF"/>
            </w:tcBorders>
          </w:tcPr>
          <w:p w:rsidR="00C94B2E" w:rsidRDefault="005653C4">
            <w:pPr>
              <w:pStyle w:val="ProductList-TableBody"/>
            </w:pPr>
            <w:hyperlink w:anchor="_Sec807">
              <w:r w:rsidR="00626ECA">
                <w:rPr>
                  <w:color w:val="00467F"/>
                  <w:u w:val="single"/>
                </w:rPr>
                <w:t>追加</w:t>
              </w:r>
            </w:hyperlink>
            <w:r w:rsidR="00626EC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807">
              <w:r w:rsidR="00626ECA">
                <w:rPr>
                  <w:color w:val="00467F"/>
                  <w:u w:val="single"/>
                </w:rPr>
                <w:t>追加</w:t>
              </w:r>
            </w:hyperlink>
            <w:r w:rsidR="00626EC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single" w:sz="4" w:space="0" w:color="FFFFFF"/>
              <w:right w:val="single" w:sz="6" w:space="0" w:color="FFFFFF"/>
            </w:tcBorders>
          </w:tcPr>
          <w:p w:rsidR="00C94B2E" w:rsidRDefault="005653C4">
            <w:pPr>
              <w:pStyle w:val="ProductList-TableBody"/>
            </w:pPr>
            <w:hyperlink w:anchor="_Sec801">
              <w:r w:rsidR="00626ECA">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B2E" w:rsidRDefault="00626ECA">
            <w:pPr>
              <w:pStyle w:val="ProductList-TableBody"/>
              <w:jc w:val="center"/>
            </w:pPr>
            <w:r>
              <w:t xml:space="preserve"> </w:t>
            </w:r>
          </w:p>
        </w:tc>
      </w:tr>
      <w:tr w:rsidR="00C94B2E">
        <w:tc>
          <w:tcPr>
            <w:tcW w:w="480" w:type="dxa"/>
            <w:gridSpan w:val="16"/>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c>
          <w:tcPr>
            <w:tcW w:w="620" w:type="dxa"/>
            <w:tcBorders>
              <w:top w:val="single" w:sz="4" w:space="0" w:color="FFFFFF"/>
              <w:left w:val="single" w:sz="6" w:space="0" w:color="FFFFFF"/>
              <w:bottom w:val="single" w:sz="4" w:space="0" w:color="FFFFFF"/>
              <w:right w:val="single" w:sz="6" w:space="0" w:color="FFFFFF"/>
            </w:tcBorders>
          </w:tcPr>
          <w:p w:rsidR="00C94B2E" w:rsidRDefault="00626ECA">
            <w:pPr>
              <w:pStyle w:val="ProductList-TableBody"/>
            </w:pPr>
            <w:r>
              <w:t xml:space="preserve"> </w:t>
            </w:r>
          </w:p>
        </w:tc>
      </w:tr>
      <w:tr w:rsidR="00C94B2E">
        <w:tc>
          <w:tcPr>
            <w:tcW w:w="480" w:type="dxa"/>
            <w:tcBorders>
              <w:top w:val="dashed" w:sz="4" w:space="0" w:color="BFBFBF"/>
              <w:left w:val="none" w:sz="24" w:space="0" w:color="808080"/>
              <w:bottom w:val="none" w:sz="4" w:space="0" w:color="6E6E6E"/>
              <w:right w:val="single" w:sz="6" w:space="0" w:color="FFFFFF"/>
            </w:tcBorders>
          </w:tcPr>
          <w:p w:rsidR="00C94B2E" w:rsidRDefault="005653C4">
            <w:pPr>
              <w:pStyle w:val="ProductList-TableBody"/>
            </w:pPr>
            <w:hyperlink w:anchor="_Sec802">
              <w:r w:rsidR="00626ECA">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B2E" w:rsidRDefault="00626ECA">
            <w:pPr>
              <w:pStyle w:val="ProductList-TableBody"/>
              <w:jc w:val="center"/>
            </w:pPr>
            <w:r>
              <w:t xml:space="preserve"> </w:t>
            </w:r>
          </w:p>
        </w:tc>
      </w:tr>
    </w:tbl>
    <w:p w:rsidR="00C94B2E" w:rsidRDefault="00626ECA">
      <w:pPr>
        <w:pStyle w:val="ProductList-Body"/>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Endpoint Protection 1606 </w:t>
      </w:r>
      <w:r>
        <w:rPr>
          <w:i/>
          <w:lang w:eastAsia="ja-JP"/>
        </w:rPr>
        <w:t>に相当する権利が付与されます。</w:t>
      </w:r>
      <w:r>
        <w:rPr>
          <w:i/>
          <w:lang w:eastAsia="ja-JP"/>
        </w:rPr>
        <w:t xml:space="preserve"> </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C94B2E" w:rsidRDefault="00626ECA">
      <w:pPr>
        <w:pStyle w:val="ProductList-SectionHeading"/>
        <w:pageBreakBefore/>
        <w:outlineLvl w:val="0"/>
        <w:rPr>
          <w:lang w:eastAsia="ja-JP"/>
        </w:rPr>
      </w:pPr>
      <w:bookmarkStart w:id="320" w:name="_Sec564"/>
      <w:bookmarkEnd w:id="318"/>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21" w:name="_Toc468145126"/>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21"/>
      <w:r>
        <w:rPr>
          <w:lang w:eastAsia="ja-JP"/>
        </w:rPr>
        <w:instrText>" \l 1</w:instrText>
      </w:r>
      <w:r>
        <w:fldChar w:fldCharType="end"/>
      </w:r>
    </w:p>
    <w:p w:rsidR="00C94B2E" w:rsidRDefault="00626ECA">
      <w:pPr>
        <w:pStyle w:val="ProductList-Offering1Heading"/>
        <w:outlineLvl w:val="1"/>
        <w:rPr>
          <w:lang w:eastAsia="ja-JP"/>
        </w:rPr>
      </w:pPr>
      <w:bookmarkStart w:id="322" w:name="_Sec573"/>
      <w:r>
        <w:rPr>
          <w:lang w:eastAsia="ja-JP"/>
        </w:rPr>
        <w:t>ソフトウェア</w:t>
      </w:r>
      <w:r>
        <w:rPr>
          <w:lang w:eastAsia="ja-JP"/>
        </w:rPr>
        <w:t xml:space="preserve"> </w:t>
      </w:r>
      <w:r>
        <w:rPr>
          <w:lang w:eastAsia="ja-JP"/>
        </w:rPr>
        <w:t>アシュアランスの購入</w:t>
      </w:r>
      <w:bookmarkEnd w:id="322"/>
      <w:r>
        <w:fldChar w:fldCharType="begin"/>
      </w:r>
      <w:r>
        <w:rPr>
          <w:lang w:eastAsia="ja-JP"/>
        </w:rPr>
        <w:instrText xml:space="preserve"> TC "</w:instrText>
      </w:r>
      <w:bookmarkStart w:id="323" w:name="_Toc468145127"/>
      <w:r>
        <w:rPr>
          <w:lang w:eastAsia="ja-JP"/>
        </w:rPr>
        <w:instrText>ソフトウェア</w:instrText>
      </w:r>
      <w:r>
        <w:rPr>
          <w:lang w:eastAsia="ja-JP"/>
        </w:rPr>
        <w:instrText xml:space="preserve"> </w:instrText>
      </w:r>
      <w:r>
        <w:rPr>
          <w:lang w:eastAsia="ja-JP"/>
        </w:rPr>
        <w:instrText>アシュアランスの購入</w:instrText>
      </w:r>
      <w:bookmarkEnd w:id="323"/>
      <w:r>
        <w:rPr>
          <w:lang w:eastAsia="ja-JP"/>
        </w:rPr>
        <w:instrText>" \l 2</w:instrText>
      </w:r>
      <w:r>
        <w:fldChar w:fldCharType="end"/>
      </w:r>
    </w:p>
    <w:p w:rsidR="00C94B2E" w:rsidRDefault="00626ECA">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C94B2E" w:rsidRDefault="00626ECA" w:rsidP="00B978CF">
      <w:pPr>
        <w:pStyle w:val="ProductList-Bullet"/>
        <w:numPr>
          <w:ilvl w:val="0"/>
          <w:numId w:val="38"/>
        </w:numPr>
        <w:rPr>
          <w:lang w:eastAsia="ja-JP"/>
        </w:rPr>
      </w:pPr>
      <w:r>
        <w:rPr>
          <w:lang w:eastAsia="ja-JP"/>
        </w:rPr>
        <w:t>すべてのプラットフォーム製品に対して</w:t>
      </w:r>
      <w:r>
        <w:rPr>
          <w:lang w:eastAsia="ja-JP"/>
        </w:rPr>
        <w:t xml:space="preserve"> SA </w:t>
      </w:r>
      <w:r>
        <w:rPr>
          <w:lang w:eastAsia="ja-JP"/>
        </w:rPr>
        <w:t>の追加を確約する。</w:t>
      </w:r>
    </w:p>
    <w:p w:rsidR="00C94B2E" w:rsidRDefault="00626ECA" w:rsidP="00B978CF">
      <w:pPr>
        <w:pStyle w:val="ProductList-Bullet"/>
        <w:numPr>
          <w:ilvl w:val="0"/>
          <w:numId w:val="38"/>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C94B2E" w:rsidRDefault="00626ECA" w:rsidP="00B978CF">
      <w:pPr>
        <w:pStyle w:val="ProductList-Bullet"/>
        <w:numPr>
          <w:ilvl w:val="0"/>
          <w:numId w:val="38"/>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C94B2E" w:rsidTr="008F65F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94B2E" w:rsidRDefault="00626ECA">
            <w:pPr>
              <w:pStyle w:val="ProductList-TableBody"/>
              <w:jc w:val="center"/>
            </w:pPr>
            <w:r>
              <w:rPr>
                <w:color w:val="FFFFFF"/>
              </w:rPr>
              <w:t>プログラム</w:t>
            </w:r>
          </w:p>
        </w:tc>
      </w:tr>
      <w:tr w:rsidR="00C94B2E" w:rsidTr="008F65F1">
        <w:tc>
          <w:tcPr>
            <w:tcW w:w="24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rsidR="00C94B2E" w:rsidRDefault="00626ECA">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C94B2E" w:rsidTr="008F65F1">
        <w:tc>
          <w:tcPr>
            <w:tcW w:w="24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を取得可能</w:t>
            </w:r>
          </w:p>
        </w:tc>
        <w:tc>
          <w:tcPr>
            <w:tcW w:w="0" w:type="auto"/>
            <w:vMerge/>
            <w:tcBorders>
              <w:right w:val="single" w:sz="4" w:space="0" w:color="auto"/>
            </w:tcBorders>
          </w:tcPr>
          <w:p w:rsidR="00C94B2E" w:rsidRDefault="00C94B2E"/>
        </w:tc>
      </w:tr>
    </w:tbl>
    <w:p w:rsidR="00C94B2E" w:rsidRDefault="00626ECA">
      <w:pPr>
        <w:pStyle w:val="ProductList-Body"/>
      </w:pPr>
      <w:r>
        <w:t xml:space="preserve"> </w:t>
      </w:r>
    </w:p>
    <w:p w:rsidR="00C94B2E" w:rsidRDefault="00626ECA">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C94B2E" w:rsidRDefault="00626ECA">
      <w:pPr>
        <w:pStyle w:val="ProductList-Body"/>
      </w:pPr>
      <w:r>
        <w:t xml:space="preserve"> </w:t>
      </w:r>
    </w:p>
    <w:p w:rsidR="00C94B2E" w:rsidRDefault="00626ECA">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
        <w:outlineLvl w:val="1"/>
        <w:rPr>
          <w:lang w:eastAsia="ja-JP"/>
        </w:rPr>
      </w:pPr>
      <w:bookmarkStart w:id="324" w:name="_Sec574"/>
      <w:r>
        <w:rPr>
          <w:lang w:eastAsia="ja-JP"/>
        </w:rPr>
        <w:t>ソフトウェア</w:t>
      </w:r>
      <w:r>
        <w:rPr>
          <w:lang w:eastAsia="ja-JP"/>
        </w:rPr>
        <w:t xml:space="preserve"> </w:t>
      </w:r>
      <w:r>
        <w:rPr>
          <w:lang w:eastAsia="ja-JP"/>
        </w:rPr>
        <w:t>アシュアランスの更新</w:t>
      </w:r>
      <w:bookmarkEnd w:id="324"/>
      <w:r>
        <w:fldChar w:fldCharType="begin"/>
      </w:r>
      <w:r>
        <w:rPr>
          <w:lang w:eastAsia="ja-JP"/>
        </w:rPr>
        <w:instrText xml:space="preserve"> TC "</w:instrText>
      </w:r>
      <w:bookmarkStart w:id="325" w:name="_Toc468145128"/>
      <w:r>
        <w:rPr>
          <w:lang w:eastAsia="ja-JP"/>
        </w:rPr>
        <w:instrText>ソフトウェア</w:instrText>
      </w:r>
      <w:r>
        <w:rPr>
          <w:lang w:eastAsia="ja-JP"/>
        </w:rPr>
        <w:instrText xml:space="preserve"> </w:instrText>
      </w:r>
      <w:r>
        <w:rPr>
          <w:lang w:eastAsia="ja-JP"/>
        </w:rPr>
        <w:instrText>アシュアランスの更新</w:instrText>
      </w:r>
      <w:bookmarkEnd w:id="325"/>
      <w:r>
        <w:rPr>
          <w:lang w:eastAsia="ja-JP"/>
        </w:rPr>
        <w:instrText>" \l 2</w:instrText>
      </w:r>
      <w:r>
        <w:fldChar w:fldCharType="end"/>
      </w:r>
    </w:p>
    <w:p w:rsidR="00C94B2E" w:rsidRDefault="00626ECA">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C94B2E" w:rsidRDefault="00626ECA">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3"/>
      </w:pPr>
      <w:r>
        <w:t>Open License</w:t>
      </w:r>
    </w:p>
    <w:p w:rsidR="00C94B2E" w:rsidRDefault="00626ECA">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Enterprise Agreement</w:t>
      </w:r>
    </w:p>
    <w:p w:rsidR="00C94B2E" w:rsidRDefault="00626ECA">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アプリケーション</w:t>
      </w:r>
      <w:r>
        <w:rPr>
          <w:lang w:eastAsia="ja-JP"/>
        </w:rPr>
        <w:t xml:space="preserve"> </w:t>
      </w:r>
      <w:r>
        <w:rPr>
          <w:lang w:eastAsia="ja-JP"/>
        </w:rPr>
        <w:t>プラットフォーム加入契約</w:t>
      </w:r>
    </w:p>
    <w:p w:rsidR="00C94B2E" w:rsidRDefault="00626ECA">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2"/>
        <w:rPr>
          <w:lang w:eastAsia="ja-JP"/>
        </w:rPr>
      </w:pPr>
      <w:r>
        <w:rPr>
          <w:lang w:eastAsia="ja-JP"/>
        </w:rPr>
        <w:lastRenderedPageBreak/>
        <w:t>別の契約からのソフトウェア</w:t>
      </w:r>
      <w:r>
        <w:rPr>
          <w:lang w:eastAsia="ja-JP"/>
        </w:rPr>
        <w:t xml:space="preserve"> </w:t>
      </w:r>
      <w:r>
        <w:rPr>
          <w:lang w:eastAsia="ja-JP"/>
        </w:rPr>
        <w:t>アシュアランスの更新</w:t>
      </w:r>
    </w:p>
    <w:p w:rsidR="00C94B2E" w:rsidRDefault="00626ECA">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C94B2E" w:rsidRDefault="00626ECA">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C94B2E" w:rsidRDefault="00626ECA">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
        <w:outlineLvl w:val="1"/>
        <w:rPr>
          <w:lang w:eastAsia="ja-JP"/>
        </w:rPr>
      </w:pPr>
      <w:bookmarkStart w:id="326" w:name="_Sec575"/>
      <w:r>
        <w:rPr>
          <w:lang w:eastAsia="ja-JP"/>
        </w:rPr>
        <w:t>販売停止または提供終了となる製品の移行ライセンス</w:t>
      </w:r>
      <w:bookmarkEnd w:id="326"/>
      <w:r>
        <w:fldChar w:fldCharType="begin"/>
      </w:r>
      <w:r>
        <w:rPr>
          <w:lang w:eastAsia="ja-JP"/>
        </w:rPr>
        <w:instrText xml:space="preserve"> TC "</w:instrText>
      </w:r>
      <w:bookmarkStart w:id="327" w:name="_Toc468145129"/>
      <w:r>
        <w:rPr>
          <w:lang w:eastAsia="ja-JP"/>
        </w:rPr>
        <w:instrText>販売停止または提供終了となる製品の移行ライセンス</w:instrText>
      </w:r>
      <w:bookmarkEnd w:id="327"/>
      <w:r>
        <w:rPr>
          <w:lang w:eastAsia="ja-JP"/>
        </w:rPr>
        <w:instrText>" \l 2</w:instrText>
      </w:r>
      <w:r>
        <w:fldChar w:fldCharType="end"/>
      </w:r>
    </w:p>
    <w:p w:rsidR="00C94B2E" w:rsidRDefault="00626ECA">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C94B2E" w:rsidRDefault="00626ECA">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製品項目に別途規定されている場合を除き、以下の規定が適用されます。</w:t>
      </w:r>
    </w:p>
    <w:p w:rsidR="00C94B2E" w:rsidRDefault="00626ECA" w:rsidP="00B978CF">
      <w:pPr>
        <w:pStyle w:val="ProductList-Bullet"/>
        <w:numPr>
          <w:ilvl w:val="0"/>
          <w:numId w:val="39"/>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C94B2E" w:rsidRDefault="00626ECA" w:rsidP="00B978CF">
      <w:pPr>
        <w:pStyle w:val="ProductList-Bullet"/>
        <w:numPr>
          <w:ilvl w:val="0"/>
          <w:numId w:val="39"/>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C94B2E" w:rsidRDefault="00626ECA" w:rsidP="00B978CF">
      <w:pPr>
        <w:pStyle w:val="ProductList-Bullet"/>
        <w:numPr>
          <w:ilvl w:val="0"/>
          <w:numId w:val="39"/>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C94B2E" w:rsidRDefault="00626ECA" w:rsidP="00B978CF">
      <w:pPr>
        <w:pStyle w:val="ProductList-Bullet"/>
        <w:numPr>
          <w:ilvl w:val="0"/>
          <w:numId w:val="39"/>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C94B2E" w:rsidRDefault="00626ECA" w:rsidP="00B978CF">
      <w:pPr>
        <w:pStyle w:val="ProductList-Bullet"/>
        <w:numPr>
          <w:ilvl w:val="0"/>
          <w:numId w:val="39"/>
        </w:numPr>
        <w:rPr>
          <w:lang w:eastAsia="ja-JP"/>
        </w:rPr>
      </w:pPr>
      <w:r>
        <w:rPr>
          <w:lang w:eastAsia="ja-JP"/>
        </w:rPr>
        <w:t>お客様は移行ライセンスを、対象ライセンスと別個に譲渡することはできません。</w:t>
      </w:r>
    </w:p>
    <w:p w:rsidR="00C94B2E" w:rsidRDefault="00626ECA" w:rsidP="00B978CF">
      <w:pPr>
        <w:pStyle w:val="ProductList-Bullet"/>
        <w:numPr>
          <w:ilvl w:val="0"/>
          <w:numId w:val="39"/>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Offering1Heading"/>
        <w:outlineLvl w:val="1"/>
        <w:rPr>
          <w:lang w:eastAsia="ja-JP"/>
        </w:rPr>
      </w:pPr>
      <w:bookmarkStart w:id="328" w:name="_Sec576"/>
      <w:r>
        <w:rPr>
          <w:lang w:eastAsia="ja-JP"/>
        </w:rPr>
        <w:t>ソフトウェア</w:t>
      </w:r>
      <w:r>
        <w:rPr>
          <w:lang w:eastAsia="ja-JP"/>
        </w:rPr>
        <w:t xml:space="preserve"> </w:t>
      </w:r>
      <w:r>
        <w:rPr>
          <w:lang w:eastAsia="ja-JP"/>
        </w:rPr>
        <w:t>アシュアランス特典</w:t>
      </w:r>
      <w:bookmarkEnd w:id="328"/>
      <w:r>
        <w:fldChar w:fldCharType="begin"/>
      </w:r>
      <w:r>
        <w:rPr>
          <w:lang w:eastAsia="ja-JP"/>
        </w:rPr>
        <w:instrText xml:space="preserve"> TC "</w:instrText>
      </w:r>
      <w:bookmarkStart w:id="329" w:name="_Toc468145130"/>
      <w:r>
        <w:rPr>
          <w:lang w:eastAsia="ja-JP"/>
        </w:rPr>
        <w:instrText>ソフトウェア</w:instrText>
      </w:r>
      <w:r>
        <w:rPr>
          <w:lang w:eastAsia="ja-JP"/>
        </w:rPr>
        <w:instrText xml:space="preserve"> </w:instrText>
      </w:r>
      <w:r>
        <w:rPr>
          <w:lang w:eastAsia="ja-JP"/>
        </w:rPr>
        <w:instrText>アシュアランス特典</w:instrText>
      </w:r>
      <w:bookmarkEnd w:id="329"/>
      <w:r>
        <w:rPr>
          <w:lang w:eastAsia="ja-JP"/>
        </w:rPr>
        <w:instrText>" \l 2</w:instrText>
      </w:r>
      <w:r>
        <w:fldChar w:fldCharType="end"/>
      </w:r>
    </w:p>
    <w:p w:rsidR="00C94B2E" w:rsidRDefault="00626ECA">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プログラムのお客様の場合は、加入契約または契約に基づいてこれらの製品のライセンスの取得に対してお客様が支払うおおよその合計金額を意味します。一部の特典についてはソフトウェア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w:t>
      </w:r>
      <w:r>
        <w:rPr>
          <w:lang w:eastAsia="ja-JP"/>
        </w:rPr>
        <w:t>「</w:t>
      </w:r>
      <w:r>
        <w:rPr>
          <w:lang w:eastAsia="ja-JP"/>
        </w:rPr>
        <w:t>SAM</w:t>
      </w:r>
      <w:r>
        <w:rPr>
          <w:lang w:eastAsia="ja-JP"/>
        </w:rPr>
        <w:t>」</w:t>
      </w:r>
      <w:r>
        <w:rPr>
          <w:lang w:eastAsia="ja-JP"/>
        </w:rPr>
        <w:t xml:space="preserve">) </w:t>
      </w:r>
      <w:r>
        <w:rPr>
          <w:lang w:eastAsia="ja-JP"/>
        </w:rPr>
        <w:t>が必要です。通常、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サーバー製品群</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77">
              <w:r w:rsidR="00626ECA">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79">
              <w:r w:rsidR="00626ECA">
                <w:rPr>
                  <w:color w:val="00467F"/>
                  <w:u w:val="single"/>
                </w:rPr>
                <w:t>Office Online</w:t>
              </w:r>
              <w:r w:rsidR="00626ECA">
                <w:rPr>
                  <w:color w:val="00467F"/>
                  <w:u w:val="single"/>
                </w:rPr>
                <w:t>、</w:t>
              </w:r>
              <w:r w:rsidR="00626EC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0">
              <w:r w:rsidR="00626ECA">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1">
              <w:r w:rsidR="00626ECA">
                <w:rPr>
                  <w:color w:val="00467F"/>
                  <w:u w:val="single"/>
                </w:rPr>
                <w:t>エンタープライズ</w:t>
              </w:r>
              <w:r w:rsidR="00626ECA">
                <w:rPr>
                  <w:color w:val="00467F"/>
                  <w:u w:val="single"/>
                </w:rPr>
                <w:t xml:space="preserve"> </w:t>
              </w:r>
              <w:r w:rsidR="00626ECA">
                <w:rPr>
                  <w:color w:val="00467F"/>
                  <w:u w:val="single"/>
                </w:rPr>
                <w:t>ソース</w:t>
              </w:r>
              <w:r w:rsidR="00626ECA">
                <w:rPr>
                  <w:color w:val="00467F"/>
                  <w:u w:val="single"/>
                </w:rPr>
                <w:t xml:space="preserve"> </w:t>
              </w:r>
              <w:r w:rsidR="00626ECA">
                <w:rPr>
                  <w:color w:val="00467F"/>
                  <w:u w:val="single"/>
                </w:rPr>
                <w:t>コード</w:t>
              </w:r>
              <w:r w:rsidR="00626ECA">
                <w:rPr>
                  <w:color w:val="00467F"/>
                  <w:u w:val="single"/>
                </w:rPr>
                <w:t xml:space="preserve"> </w:t>
              </w:r>
              <w:r w:rsidR="00626ECA">
                <w:rPr>
                  <w:color w:val="00467F"/>
                  <w:u w:val="single"/>
                </w:rPr>
                <w:t>ライセンス</w:t>
              </w:r>
              <w:r w:rsidR="00626ECA">
                <w:rPr>
                  <w:color w:val="00467F"/>
                  <w:u w:val="single"/>
                </w:rPr>
                <w:t xml:space="preserve"> </w:t>
              </w:r>
              <w:r w:rsidR="00626ECA">
                <w:rPr>
                  <w:color w:val="00467F"/>
                  <w:u w:val="single"/>
                </w:rPr>
                <w:t>プログラム</w:t>
              </w:r>
              <w:r w:rsidR="00626ECA">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755">
              <w:r w:rsidR="00626E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841">
              <w:r w:rsidR="00626EC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651">
              <w:r w:rsidR="00626EC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841">
              <w:r w:rsidR="00626EC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2">
              <w:r w:rsidR="00626ECA">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3">
              <w:r w:rsidR="00626EC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4">
              <w:r w:rsidR="00626ECA">
                <w:rPr>
                  <w:color w:val="00467F"/>
                  <w:u w:val="single"/>
                </w:rPr>
                <w:t>自宅使用プログラム</w:t>
              </w:r>
              <w:r w:rsidR="00626ECA">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5">
              <w:r w:rsidR="00626ECA">
                <w:rPr>
                  <w:color w:val="00467F"/>
                  <w:u w:val="single"/>
                </w:rPr>
                <w:t>年中無休</w:t>
              </w:r>
              <w:r w:rsidR="00626ECA">
                <w:rPr>
                  <w:color w:val="00467F"/>
                  <w:u w:val="single"/>
                </w:rPr>
                <w:t xml:space="preserve"> (24x7) </w:t>
              </w:r>
              <w:r w:rsidR="00626ECA">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6">
              <w:r w:rsidR="00626ECA">
                <w:rPr>
                  <w:color w:val="00467F"/>
                  <w:u w:val="single"/>
                </w:rPr>
                <w:t>延長ホットフィックス</w:t>
              </w:r>
              <w:r w:rsidR="00626ECA">
                <w:rPr>
                  <w:color w:val="00467F"/>
                  <w:u w:val="single"/>
                </w:rPr>
                <w:t xml:space="preserve"> </w:t>
              </w:r>
              <w:r w:rsidR="00626ECA">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818">
              <w:r w:rsidR="00626E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7">
              <w:r w:rsidR="00626ECA">
                <w:rPr>
                  <w:color w:val="00467F"/>
                  <w:u w:val="single"/>
                </w:rPr>
                <w:t>ステップアップ</w:t>
              </w:r>
              <w:r w:rsidR="00626ECA">
                <w:rPr>
                  <w:color w:val="00467F"/>
                  <w:u w:val="single"/>
                </w:rPr>
                <w:t xml:space="preserve"> </w:t>
              </w:r>
              <w:r w:rsidR="00626ECA">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838">
              <w:r w:rsidR="00626EC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8">
              <w:r w:rsidR="00626ECA">
                <w:rPr>
                  <w:color w:val="00467F"/>
                  <w:u w:val="single"/>
                </w:rPr>
                <w:t>サーバー</w:t>
              </w:r>
              <w:r w:rsidR="00626ECA">
                <w:rPr>
                  <w:color w:val="00467F"/>
                  <w:u w:val="single"/>
                </w:rPr>
                <w:t xml:space="preserve"> – </w:t>
              </w:r>
              <w:r w:rsidR="00626ECA">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89">
              <w:r w:rsidR="00626ECA">
                <w:rPr>
                  <w:color w:val="00467F"/>
                  <w:u w:val="single"/>
                </w:rPr>
                <w:t>ライセンス</w:t>
              </w:r>
              <w:r w:rsidR="00626ECA">
                <w:rPr>
                  <w:color w:val="00467F"/>
                  <w:u w:val="single"/>
                </w:rPr>
                <w:t xml:space="preserve"> </w:t>
              </w:r>
              <w:r w:rsidR="00626ECA">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590">
              <w:r w:rsidR="00626ECA">
                <w:rPr>
                  <w:color w:val="00467F"/>
                  <w:u w:val="single"/>
                </w:rPr>
                <w:t>サーバー</w:t>
              </w:r>
              <w:r w:rsidR="00626ECA">
                <w:rPr>
                  <w:color w:val="00467F"/>
                  <w:u w:val="single"/>
                </w:rPr>
                <w:t xml:space="preserve"> – </w:t>
              </w:r>
              <w:r w:rsidR="00626ECA">
                <w:rPr>
                  <w:color w:val="00467F"/>
                  <w:u w:val="single"/>
                </w:rPr>
                <w:t>セルフ</w:t>
              </w:r>
              <w:r w:rsidR="00626ECA">
                <w:rPr>
                  <w:color w:val="00467F"/>
                  <w:u w:val="single"/>
                </w:rPr>
                <w:t xml:space="preserve"> </w:t>
              </w:r>
              <w:r w:rsidR="00626ECA">
                <w:rPr>
                  <w:color w:val="00467F"/>
                  <w:u w:val="single"/>
                </w:rPr>
                <w:t>ホスト</w:t>
              </w:r>
              <w:r w:rsidR="00626ECA">
                <w:rPr>
                  <w:color w:val="00467F"/>
                  <w:u w:val="single"/>
                </w:rPr>
                <w:t xml:space="preserve"> </w:t>
              </w:r>
              <w:r w:rsidR="00626ECA">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841">
              <w:r w:rsidR="00626ECA">
                <w:rPr>
                  <w:color w:val="00467F"/>
                  <w:u w:val="single"/>
                </w:rPr>
                <w:t xml:space="preserve">Windows SA Per User Add-on </w:t>
              </w:r>
              <w:r w:rsidR="00626ECA">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841">
              <w:r w:rsidR="00626EC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5653C4">
            <w:pPr>
              <w:pStyle w:val="ProductList-TableBody"/>
            </w:pPr>
            <w:hyperlink w:anchor="_Sec652">
              <w:r w:rsidR="00626ECA">
                <w:rPr>
                  <w:color w:val="00467F"/>
                  <w:u w:val="single"/>
                </w:rPr>
                <w:t xml:space="preserve">Windows </w:t>
              </w:r>
              <w:r w:rsidR="00626ECA">
                <w:rPr>
                  <w:color w:val="00467F"/>
                  <w:u w:val="single"/>
                </w:rPr>
                <w:t>および</w:t>
              </w:r>
              <w:r w:rsidR="00626ECA">
                <w:rPr>
                  <w:color w:val="00467F"/>
                  <w:u w:val="single"/>
                </w:rPr>
                <w:t xml:space="preserve"> Windows Embedded </w:t>
              </w:r>
              <w:r w:rsidR="00626ECA">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 xml:space="preserve"> </w:t>
            </w:r>
          </w:p>
        </w:tc>
      </w:tr>
    </w:tbl>
    <w:p w:rsidR="00C94B2E" w:rsidRDefault="00626ECA">
      <w:pPr>
        <w:pStyle w:val="ProductList-Body"/>
      </w:pPr>
      <w:r>
        <w:t xml:space="preserve"> </w:t>
      </w:r>
    </w:p>
    <w:p w:rsidR="00C94B2E" w:rsidRDefault="00626ECA">
      <w:pPr>
        <w:pStyle w:val="ProductList-ClauseHeading"/>
        <w:outlineLvl w:val="2"/>
      </w:pPr>
      <w:bookmarkStart w:id="330" w:name="_Sec577"/>
      <w:r>
        <w:t>アップグレードの権利</w:t>
      </w:r>
      <w:bookmarkEnd w:id="330"/>
    </w:p>
    <w:p w:rsidR="00C94B2E" w:rsidRDefault="00626ECA">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bookmarkStart w:id="331" w:name="_Sec931"/>
      <w:r>
        <w:rPr>
          <w:lang w:eastAsia="ja-JP"/>
        </w:rPr>
        <w:t>ソフトウェア</w:t>
      </w:r>
      <w:r>
        <w:rPr>
          <w:lang w:eastAsia="ja-JP"/>
        </w:rPr>
        <w:t xml:space="preserve"> </w:t>
      </w:r>
      <w:r>
        <w:rPr>
          <w:lang w:eastAsia="ja-JP"/>
        </w:rPr>
        <w:t>アシュアランス特典のポイント計算</w:t>
      </w:r>
      <w:bookmarkEnd w:id="331"/>
    </w:p>
    <w:p w:rsidR="00C94B2E" w:rsidRDefault="00626ECA">
      <w:pPr>
        <w:pStyle w:val="ProductList-Body"/>
        <w:rPr>
          <w:lang w:eastAsia="ja-JP"/>
        </w:rPr>
      </w:pPr>
      <w:r>
        <w:rPr>
          <w:lang w:eastAsia="ja-JP"/>
        </w:rPr>
        <w:t>利用資格は、次の特典についてはポイント</w:t>
      </w:r>
      <w:r>
        <w:rPr>
          <w:lang w:eastAsia="ja-JP"/>
        </w:rPr>
        <w:t xml:space="preserve"> </w:t>
      </w:r>
      <w:r>
        <w:rPr>
          <w:lang w:eastAsia="ja-JP"/>
        </w:rPr>
        <w:t>ベースのシステムで計算されます。</w:t>
      </w:r>
    </w:p>
    <w:p w:rsidR="00C94B2E" w:rsidRDefault="00626ECA" w:rsidP="00B978CF">
      <w:pPr>
        <w:pStyle w:val="ProductList-Bullet"/>
        <w:numPr>
          <w:ilvl w:val="0"/>
          <w:numId w:val="40"/>
        </w:numPr>
      </w:pPr>
      <w:r>
        <w:t>計画サービス</w:t>
      </w:r>
    </w:p>
    <w:p w:rsidR="00C94B2E" w:rsidRDefault="00626ECA" w:rsidP="00B978CF">
      <w:pPr>
        <w:pStyle w:val="ProductList-Bullet"/>
        <w:numPr>
          <w:ilvl w:val="0"/>
          <w:numId w:val="40"/>
        </w:numPr>
      </w:pPr>
      <w:r>
        <w:t>トレーニング受講券</w:t>
      </w:r>
    </w:p>
    <w:p w:rsidR="00C94B2E" w:rsidRDefault="00626ECA" w:rsidP="00B978CF">
      <w:pPr>
        <w:pStyle w:val="ProductList-Bullet"/>
        <w:numPr>
          <w:ilvl w:val="0"/>
          <w:numId w:val="40"/>
        </w:numPr>
        <w:rPr>
          <w:lang w:eastAsia="ja-JP"/>
        </w:rPr>
      </w:pPr>
      <w:r>
        <w:rPr>
          <w:lang w:eastAsia="ja-JP"/>
        </w:rPr>
        <w:t>年中無休</w:t>
      </w:r>
      <w:r>
        <w:rPr>
          <w:lang w:eastAsia="ja-JP"/>
        </w:rPr>
        <w:t xml:space="preserve"> (24x7) </w:t>
      </w:r>
      <w:r>
        <w:rPr>
          <w:lang w:eastAsia="ja-JP"/>
        </w:rPr>
        <w:t>の技術サポート</w:t>
      </w:r>
      <w:r>
        <w:rPr>
          <w:lang w:eastAsia="ja-JP"/>
        </w:rPr>
        <w:t xml:space="preserve"> (</w:t>
      </w:r>
      <w:r>
        <w:rPr>
          <w:lang w:eastAsia="ja-JP"/>
        </w:rPr>
        <w:t>電話</w:t>
      </w:r>
      <w:r>
        <w:rPr>
          <w:lang w:eastAsia="ja-JP"/>
        </w:rPr>
        <w:t xml:space="preserve">) (MPSA </w:t>
      </w:r>
      <w:r>
        <w:rPr>
          <w:lang w:eastAsia="ja-JP"/>
        </w:rPr>
        <w:t>のみ</w:t>
      </w:r>
      <w:r>
        <w:rPr>
          <w:lang w:eastAsia="ja-JP"/>
        </w:rPr>
        <w:t>)</w:t>
      </w:r>
    </w:p>
    <w:p w:rsidR="00C94B2E" w:rsidRDefault="00626ECA">
      <w:pPr>
        <w:pStyle w:val="ProductList-Body"/>
        <w:rPr>
          <w:lang w:eastAsia="ja-JP"/>
        </w:rPr>
      </w:pPr>
      <w:r>
        <w:rPr>
          <w:lang w:eastAsia="ja-JP"/>
        </w:rPr>
        <w:t>ソフトウェア</w:t>
      </w:r>
      <w:r>
        <w:rPr>
          <w:lang w:eastAsia="ja-JP"/>
        </w:rPr>
        <w:t xml:space="preserve"> </w:t>
      </w:r>
      <w:r>
        <w:rPr>
          <w:lang w:eastAsia="ja-JP"/>
        </w:rP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C94B2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94B2E" w:rsidRDefault="00626ECA">
            <w:pPr>
              <w:pStyle w:val="ProductList-TableBody"/>
            </w:pPr>
            <w:r>
              <w:rPr>
                <w:color w:val="FFFFFF"/>
              </w:rPr>
              <w:t>ポイント</w:t>
            </w:r>
          </w:p>
        </w:tc>
      </w:tr>
      <w:tr w:rsidR="00C94B2E">
        <w:tc>
          <w:tcPr>
            <w:tcW w:w="105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1</w:t>
            </w:r>
          </w:p>
        </w:tc>
      </w:tr>
      <w:tr w:rsidR="00C94B2E">
        <w:tc>
          <w:tcPr>
            <w:tcW w:w="105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Windows Server Standard (2-pack Core License)</w:t>
            </w:r>
            <w:r>
              <w:t>、</w:t>
            </w:r>
            <w:r>
              <w:t>System Center Standard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5</w:t>
            </w:r>
          </w:p>
        </w:tc>
      </w:tr>
      <w:tr w:rsidR="00C94B2E">
        <w:tc>
          <w:tcPr>
            <w:tcW w:w="105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Windows Server Datacenter (2-pack Core License)</w:t>
            </w:r>
            <w:r>
              <w:t>、</w:t>
            </w:r>
            <w:r>
              <w:t>System Center Datacenter Server Management License (2-pack Core License)</w:t>
            </w:r>
          </w:p>
        </w:tc>
        <w:tc>
          <w:tcPr>
            <w:tcW w:w="16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10</w:t>
            </w:r>
          </w:p>
        </w:tc>
      </w:tr>
      <w:tr w:rsidR="00C94B2E">
        <w:tc>
          <w:tcPr>
            <w:tcW w:w="105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SQL Server Standard Edition</w:t>
            </w:r>
            <w:r>
              <w:t>、</w:t>
            </w:r>
            <w:r>
              <w:t>Windows Server Standard Edition</w:t>
            </w:r>
            <w:r>
              <w:t>、</w:t>
            </w:r>
            <w:r>
              <w:t xml:space="preserve">System Center Standard Server Management License (2 </w:t>
            </w:r>
            <w:r>
              <w:t>プロセッサ</w:t>
            </w:r>
            <w:r>
              <w:t>)</w:t>
            </w:r>
            <w:r>
              <w:t>、</w:t>
            </w:r>
            <w:r>
              <w:t>Visual Studio Professional with MSDN</w:t>
            </w:r>
            <w:r>
              <w:t>、</w:t>
            </w:r>
            <w:r>
              <w:t>Visual Studio Test Professional with MSDN</w:t>
            </w:r>
            <w:r>
              <w:t>、および</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25</w:t>
            </w:r>
          </w:p>
        </w:tc>
      </w:tr>
      <w:tr w:rsidR="00C94B2E">
        <w:tc>
          <w:tcPr>
            <w:tcW w:w="105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50</w:t>
            </w:r>
          </w:p>
        </w:tc>
      </w:tr>
      <w:tr w:rsidR="00C94B2E">
        <w:tc>
          <w:tcPr>
            <w:tcW w:w="1052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C94B2E" w:rsidRDefault="00626ECA">
            <w:pPr>
              <w:pStyle w:val="ProductList-TableBody"/>
            </w:pPr>
            <w:r>
              <w:t>75</w:t>
            </w:r>
          </w:p>
        </w:tc>
      </w:tr>
    </w:tbl>
    <w:p w:rsidR="00C94B2E" w:rsidRDefault="00626ECA">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C94B2E" w:rsidRDefault="00626ECA">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C94B2E" w:rsidRDefault="00626ECA">
      <w:pPr>
        <w:pStyle w:val="ProductList-Body"/>
      </w:pPr>
      <w:r>
        <w:t xml:space="preserve"> </w:t>
      </w:r>
    </w:p>
    <w:p w:rsidR="00C94B2E" w:rsidRDefault="00626ECA">
      <w:pPr>
        <w:pStyle w:val="ProductList-ClauseHeading"/>
        <w:outlineLvl w:val="2"/>
        <w:rPr>
          <w:lang w:eastAsia="ja-JP"/>
        </w:rPr>
      </w:pPr>
      <w:bookmarkStart w:id="332" w:name="_Sec579"/>
      <w:r>
        <w:rPr>
          <w:lang w:eastAsia="ja-JP"/>
        </w:rPr>
        <w:t xml:space="preserve">Office Online </w:t>
      </w:r>
      <w:r>
        <w:rPr>
          <w:lang w:eastAsia="ja-JP"/>
        </w:rPr>
        <w:t>サービスおよび</w:t>
      </w:r>
      <w:r>
        <w:rPr>
          <w:lang w:eastAsia="ja-JP"/>
        </w:rPr>
        <w:t xml:space="preserve"> Office Online Server</w:t>
      </w:r>
      <w:bookmarkEnd w:id="332"/>
    </w:p>
    <w:p w:rsidR="00C94B2E" w:rsidRDefault="00626ECA">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C94B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Office Online </w:t>
            </w:r>
            <w:r>
              <w:rPr>
                <w:color w:val="FFFFFF"/>
              </w:rPr>
              <w:t>の権利</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Standard</w:t>
            </w:r>
            <w:r>
              <w:fldChar w:fldCharType="begin"/>
            </w:r>
            <w:r>
              <w:instrText xml:space="preserve"> XE "Office Standard" </w:instrText>
            </w:r>
            <w:r>
              <w:fldChar w:fldCharType="end"/>
            </w:r>
          </w:p>
          <w:p w:rsidR="00C94B2E" w:rsidRDefault="00626ECA">
            <w:pPr>
              <w:pStyle w:val="ProductList-TableBody"/>
            </w:pPr>
            <w:r>
              <w:t>Office Professional Plus</w:t>
            </w:r>
            <w:r>
              <w:fldChar w:fldCharType="begin"/>
            </w:r>
            <w:r>
              <w:instrText xml:space="preserve"> XE "Office Professional Plus" </w:instrText>
            </w:r>
            <w:r>
              <w:fldChar w:fldCharType="end"/>
            </w:r>
          </w:p>
          <w:p w:rsidR="00C94B2E" w:rsidRDefault="00626EC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Online for Office 365</w:t>
            </w:r>
            <w:r>
              <w:fldChar w:fldCharType="begin"/>
            </w:r>
            <w:r>
              <w:instrText xml:space="preserve"> XE "Office Online for Office 365" </w:instrText>
            </w:r>
            <w:r>
              <w:fldChar w:fldCharType="end"/>
            </w:r>
          </w:p>
          <w:p w:rsidR="00C94B2E" w:rsidRDefault="00626ECA">
            <w:pPr>
              <w:pStyle w:val="ProductList-TableBody"/>
            </w:pPr>
            <w:r>
              <w:t>Office Online Server</w:t>
            </w:r>
          </w:p>
        </w:tc>
      </w:tr>
    </w:tbl>
    <w:p w:rsidR="00C94B2E" w:rsidRDefault="00626ECA">
      <w:pPr>
        <w:pStyle w:val="ProductList-Body"/>
      </w:pPr>
      <w:r>
        <w:rPr>
          <w:i/>
        </w:rPr>
        <w:lastRenderedPageBreak/>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C94B2E" w:rsidRDefault="00626ECA">
      <w:pPr>
        <w:pStyle w:val="ProductList-Body"/>
      </w:pPr>
      <w:r>
        <w:t xml:space="preserve"> </w:t>
      </w:r>
    </w:p>
    <w:p w:rsidR="00C94B2E" w:rsidRDefault="00626ECA">
      <w:pPr>
        <w:pStyle w:val="ProductList-ClauseHeading"/>
        <w:outlineLvl w:val="2"/>
        <w:rPr>
          <w:lang w:eastAsia="ja-JP"/>
        </w:rPr>
      </w:pPr>
      <w:bookmarkStart w:id="333" w:name="_Sec580"/>
      <w:r>
        <w:rPr>
          <w:lang w:eastAsia="ja-JP"/>
        </w:rPr>
        <w:t>計画サービス</w:t>
      </w:r>
      <w:bookmarkEnd w:id="333"/>
    </w:p>
    <w:p w:rsidR="00C94B2E" w:rsidRDefault="00626ECA">
      <w:pPr>
        <w:pStyle w:val="ProductList-Body"/>
        <w:rPr>
          <w:lang w:eastAsia="ja-JP"/>
        </w:rPr>
      </w:pPr>
      <w:r>
        <w:rPr>
          <w:lang w:eastAsia="ja-JP"/>
        </w:rPr>
        <w:t>アプリケーション製品群およびサーバー製品群で全社契約または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には、この特典をご利用いただけます。計画サービスでは特典として、対象となるお客様向けにカスタマイズされたサービスが提供されます。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対象となるお客様には、対象となるライセンスの</w:t>
      </w:r>
      <w:r>
        <w:rPr>
          <w:lang w:eastAsia="ja-JP"/>
        </w:rPr>
        <w:t xml:space="preserve"> SA </w:t>
      </w:r>
      <w:r>
        <w:rPr>
          <w:lang w:eastAsia="ja-JP"/>
        </w:rP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C94B2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ポイント</w:t>
            </w:r>
          </w:p>
        </w:tc>
      </w:tr>
      <w:tr w:rsidR="00C94B2E">
        <w:tc>
          <w:tcPr>
            <w:tcW w:w="101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1</w:t>
            </w:r>
          </w:p>
        </w:tc>
      </w:tr>
      <w:tr w:rsidR="00C94B2E">
        <w:tc>
          <w:tcPr>
            <w:tcW w:w="101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25</w:t>
            </w:r>
          </w:p>
        </w:tc>
      </w:tr>
      <w:tr w:rsidR="00C94B2E">
        <w:tc>
          <w:tcPr>
            <w:tcW w:w="101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50</w:t>
            </w:r>
          </w:p>
        </w:tc>
      </w:tr>
      <w:tr w:rsidR="00C94B2E">
        <w:tc>
          <w:tcPr>
            <w:tcW w:w="101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75</w:t>
            </w:r>
          </w:p>
        </w:tc>
      </w:tr>
    </w:tbl>
    <w:p w:rsidR="00C94B2E" w:rsidRDefault="00626ECA">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C94B2E" w:rsidRDefault="00626ECA">
      <w:pPr>
        <w:pStyle w:val="ProductList-Body"/>
      </w:pPr>
      <w:r>
        <w:rPr>
          <w:vertAlign w:val="superscript"/>
        </w:rPr>
        <w:t>1</w:t>
      </w:r>
      <w:r>
        <w:rPr>
          <w:i/>
        </w:rPr>
        <w:t xml:space="preserve"> Microsoft Dynamics 365 for Sales On-premises CAL </w:t>
      </w:r>
      <w:r>
        <w:rPr>
          <w:i/>
        </w:rPr>
        <w:t>および</w:t>
      </w:r>
      <w:r>
        <w:rPr>
          <w:i/>
        </w:rPr>
        <w:t xml:space="preserve"> Microsoft Dynamics 365 for Customer Service On-premises CAL </w:t>
      </w:r>
      <w:r>
        <w:rPr>
          <w:i/>
        </w:rPr>
        <w:t>については、</w:t>
      </w:r>
      <w:r>
        <w:rPr>
          <w:i/>
        </w:rPr>
        <w:t xml:space="preserve">2 </w:t>
      </w:r>
      <w:r>
        <w:rPr>
          <w:i/>
        </w:rPr>
        <w:t>ポイントが提供されます。</w:t>
      </w:r>
    </w:p>
    <w:p w:rsidR="00C94B2E" w:rsidRDefault="00626ECA">
      <w:pPr>
        <w:pStyle w:val="ProductList-Body"/>
      </w:pPr>
      <w:r>
        <w:t xml:space="preserve"> </w:t>
      </w:r>
    </w:p>
    <w:p w:rsidR="00C94B2E" w:rsidRDefault="00626ECA">
      <w:pPr>
        <w:pStyle w:val="ProductList-Body"/>
        <w:rPr>
          <w:lang w:eastAsia="ja-JP"/>
        </w:rPr>
      </w:pPr>
      <w:r>
        <w:rPr>
          <w:lang w:eastAsia="ja-JP"/>
        </w:rP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C94B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600,000 </w:t>
            </w:r>
            <w:r>
              <w:t>以上</w:t>
            </w:r>
          </w:p>
        </w:tc>
      </w:tr>
      <w:tr w:rsidR="00C94B2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75</w:t>
            </w:r>
          </w:p>
        </w:tc>
      </w:tr>
    </w:tbl>
    <w:p w:rsidR="00C94B2E" w:rsidRDefault="00626ECA">
      <w:pPr>
        <w:pStyle w:val="ProductList-Body"/>
      </w:pPr>
      <w:r>
        <w:t xml:space="preserve"> </w:t>
      </w:r>
    </w:p>
    <w:p w:rsidR="00C94B2E" w:rsidRDefault="00626ECA">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C94B2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94B2E" w:rsidRDefault="00626EC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C94B2E" w:rsidRDefault="00626ECA">
            <w:pPr>
              <w:pStyle w:val="ProductList-TableBody"/>
            </w:pPr>
            <w:r>
              <w:t xml:space="preserve">600,000 </w:t>
            </w:r>
            <w:r>
              <w:t>以上</w:t>
            </w:r>
          </w:p>
        </w:tc>
      </w:tr>
      <w:tr w:rsidR="00C94B2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94B2E" w:rsidRDefault="00626ECA">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12</w:t>
            </w:r>
          </w:p>
        </w:tc>
      </w:tr>
    </w:tbl>
    <w:p w:rsidR="00C94B2E" w:rsidRDefault="00626ECA">
      <w:pPr>
        <w:pStyle w:val="ProductList-Body"/>
        <w:rPr>
          <w:lang w:eastAsia="ja-JP"/>
        </w:rPr>
      </w:pPr>
      <w:r>
        <w:rPr>
          <w:lang w:eastAsia="ja-JP"/>
        </w:rPr>
        <w:t>お客様は、マイクロソフト認定パートナーまたはマイクロソフト関連会社が提供する計画サービスから選択することができます。利用可能なサービスの一覧については、</w:t>
      </w:r>
      <w:hyperlink r:id="rId112">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C94B2E" w:rsidRDefault="00626ECA" w:rsidP="00B978CF">
      <w:pPr>
        <w:pStyle w:val="ProductList-Bullet"/>
        <w:numPr>
          <w:ilvl w:val="0"/>
          <w:numId w:val="41"/>
        </w:numPr>
      </w:pPr>
      <w:r>
        <w:rPr>
          <w:lang w:eastAsia="ja-JP"/>
        </w:rP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13">
        <w:r>
          <w:rPr>
            <w:color w:val="00467F"/>
            <w:u w:val="single"/>
          </w:rPr>
          <w:t>http://directory.partners.extranet.microsoft.com/psbproviders</w:t>
        </w:r>
      </w:hyperlink>
    </w:p>
    <w:p w:rsidR="00C94B2E" w:rsidRDefault="00626ECA" w:rsidP="00B978CF">
      <w:pPr>
        <w:pStyle w:val="ProductList-Bullet"/>
        <w:numPr>
          <w:ilvl w:val="0"/>
          <w:numId w:val="41"/>
        </w:numPr>
        <w:rPr>
          <w:lang w:eastAsia="ja-JP"/>
        </w:rPr>
      </w:pPr>
      <w:r>
        <w:rPr>
          <w:lang w:eastAsia="ja-JP"/>
        </w:rPr>
        <w:t>計画サービスでは、高度な導入計画を作成するためのサービスを規定の範囲で提供します。実際のソフトウェアの導入を含めることはできません。</w:t>
      </w:r>
    </w:p>
    <w:p w:rsidR="00C94B2E" w:rsidRDefault="00626ECA" w:rsidP="00B978CF">
      <w:pPr>
        <w:pStyle w:val="ProductList-Bullet"/>
        <w:numPr>
          <w:ilvl w:val="0"/>
          <w:numId w:val="41"/>
        </w:numPr>
        <w:rPr>
          <w:lang w:eastAsia="ja-JP"/>
        </w:rPr>
      </w:pPr>
      <w:r>
        <w:rPr>
          <w:lang w:eastAsia="ja-JP"/>
        </w:rPr>
        <w:t>計画サービスの受講券は、この特典の対象となるお客様のみが利用できます。</w:t>
      </w:r>
    </w:p>
    <w:p w:rsidR="00C94B2E" w:rsidRDefault="00626ECA" w:rsidP="00B978CF">
      <w:pPr>
        <w:pStyle w:val="ProductList-Bullet"/>
        <w:numPr>
          <w:ilvl w:val="0"/>
          <w:numId w:val="41"/>
        </w:numPr>
        <w:rPr>
          <w:lang w:eastAsia="ja-JP"/>
        </w:rPr>
      </w:pPr>
      <w:r>
        <w:rPr>
          <w:lang w:eastAsia="ja-JP"/>
        </w:rPr>
        <w:t>計画サービスの受講券は、金銭を含む他の有価物とは交換できません。</w:t>
      </w:r>
    </w:p>
    <w:p w:rsidR="00C94B2E" w:rsidRDefault="00626ECA" w:rsidP="00B978CF">
      <w:pPr>
        <w:pStyle w:val="ProductList-Bullet"/>
        <w:numPr>
          <w:ilvl w:val="0"/>
          <w:numId w:val="41"/>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C94B2E" w:rsidRDefault="00626ECA" w:rsidP="00B978CF">
      <w:pPr>
        <w:pStyle w:val="ProductList-Bullet"/>
        <w:numPr>
          <w:ilvl w:val="0"/>
          <w:numId w:val="41"/>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C94B2E" w:rsidRDefault="00626ECA" w:rsidP="00B978CF">
      <w:pPr>
        <w:pStyle w:val="ProductList-Bullet"/>
        <w:numPr>
          <w:ilvl w:val="0"/>
          <w:numId w:val="41"/>
        </w:numPr>
        <w:rPr>
          <w:lang w:eastAsia="ja-JP"/>
        </w:rPr>
      </w:pPr>
      <w:r>
        <w:rPr>
          <w:lang w:eastAsia="ja-JP"/>
        </w:rPr>
        <w:t>受講券は、認定プロバイダーが提供する、その受講券が使用できる特定のサービスの種類に対してのみ有効です。</w:t>
      </w:r>
    </w:p>
    <w:p w:rsidR="00C94B2E" w:rsidRDefault="00626ECA" w:rsidP="00B978CF">
      <w:pPr>
        <w:pStyle w:val="ProductList-Bullet"/>
        <w:numPr>
          <w:ilvl w:val="0"/>
          <w:numId w:val="41"/>
        </w:numPr>
        <w:rPr>
          <w:lang w:eastAsia="ja-JP"/>
        </w:rPr>
      </w:pPr>
      <w:r>
        <w:rPr>
          <w:lang w:eastAsia="ja-JP"/>
        </w:rPr>
        <w:t>受講券は</w:t>
      </w:r>
      <w:r>
        <w:rPr>
          <w:lang w:eastAsia="ja-JP"/>
        </w:rPr>
        <w:t xml:space="preserve"> SA </w:t>
      </w:r>
      <w:r>
        <w:rPr>
          <w:lang w:eastAsia="ja-JP"/>
        </w:rPr>
        <w:t>の有効期間中に割り当てられなければいけません。</w:t>
      </w:r>
    </w:p>
    <w:p w:rsidR="00C94B2E" w:rsidRDefault="00626ECA" w:rsidP="00B978CF">
      <w:pPr>
        <w:pStyle w:val="ProductList-Bullet"/>
        <w:numPr>
          <w:ilvl w:val="0"/>
          <w:numId w:val="41"/>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w:t>
      </w:r>
      <w:r>
        <w:rPr>
          <w:lang w:eastAsia="ja-JP"/>
        </w:rPr>
        <w:lastRenderedPageBreak/>
        <w:t>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bookmarkStart w:id="334"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34"/>
    </w:p>
    <w:p w:rsidR="00C94B2E" w:rsidRDefault="00626ECA">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bookmarkStart w:id="335" w:name="_Sec582"/>
      <w:r>
        <w:rPr>
          <w:lang w:eastAsia="ja-JP"/>
        </w:rPr>
        <w:t>トレーニング受講券</w:t>
      </w:r>
      <w:bookmarkEnd w:id="335"/>
    </w:p>
    <w:p w:rsidR="00C94B2E" w:rsidRDefault="00626ECA">
      <w:pPr>
        <w:pStyle w:val="ProductList-Body"/>
        <w:rPr>
          <w:lang w:eastAsia="ja-JP"/>
        </w:rPr>
      </w:pPr>
      <w:r>
        <w:rPr>
          <w:lang w:eastAsia="ja-JP"/>
        </w:rPr>
        <w:t>アプリケーション製品群またはシステム製品群で全社契約または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システム製品群</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50 </w:t>
            </w:r>
            <w:r>
              <w:t>ライセンスまたは</w:t>
            </w:r>
            <w:r>
              <w:t xml:space="preserve"> 50 </w:t>
            </w:r>
            <w:r>
              <w:t>ポイントにつき</w:t>
            </w:r>
            <w:r>
              <w:t xml:space="preserve"> 1 </w:t>
            </w:r>
            <w:r>
              <w:t>日</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対象となる登録または購入アカウントごとに</w:t>
            </w:r>
            <w:r>
              <w:t xml:space="preserve"> 10 </w:t>
            </w:r>
            <w:r>
              <w:t>日</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15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25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55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80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125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200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300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400 </w:t>
            </w:r>
            <w:r>
              <w:t>日</w:t>
            </w:r>
            <w:r>
              <w:t>*</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700 </w:t>
            </w:r>
            <w:r>
              <w:t>日</w:t>
            </w:r>
            <w:r>
              <w:t>*</w:t>
            </w:r>
          </w:p>
        </w:tc>
      </w:tr>
    </w:tbl>
    <w:p w:rsidR="00C94B2E" w:rsidRDefault="00626ECA">
      <w:pPr>
        <w:pStyle w:val="ProductList-Body"/>
        <w:rPr>
          <w:lang w:eastAsia="ja-JP"/>
        </w:rPr>
      </w:pPr>
      <w:r>
        <w:rPr>
          <w:lang w:eastAsia="ja-JP"/>
        </w:rPr>
        <w:t>*</w:t>
      </w:r>
      <w:r>
        <w:rPr>
          <w:i/>
          <w:lang w:eastAsia="ja-JP"/>
        </w:rPr>
        <w:t>対象となる登録</w:t>
      </w:r>
      <w:r>
        <w:rPr>
          <w:i/>
          <w:lang w:eastAsia="ja-JP"/>
        </w:rPr>
        <w:t>/</w:t>
      </w:r>
      <w:r>
        <w:rPr>
          <w:i/>
          <w:lang w:eastAsia="ja-JP"/>
        </w:rPr>
        <w:t>契約</w:t>
      </w:r>
      <w:r>
        <w:rPr>
          <w:i/>
          <w:lang w:eastAsia="ja-JP"/>
        </w:rPr>
        <w:t>/</w:t>
      </w:r>
      <w:r>
        <w:rPr>
          <w:i/>
          <w:lang w:eastAsia="ja-JP"/>
        </w:rPr>
        <w:t>購入アカウントごとの日数</w:t>
      </w:r>
    </w:p>
    <w:p w:rsidR="00C94B2E" w:rsidRDefault="00626ECA">
      <w:pPr>
        <w:pStyle w:val="ProductList-Body"/>
        <w:rPr>
          <w:lang w:eastAsia="ja-JP"/>
        </w:rPr>
      </w:pPr>
      <w:r>
        <w:rPr>
          <w:lang w:eastAsia="ja-JP"/>
        </w:rPr>
        <w:t xml:space="preserve"> </w:t>
      </w:r>
    </w:p>
    <w:p w:rsidR="00C94B2E" w:rsidRDefault="00626ECA" w:rsidP="00B978CF">
      <w:pPr>
        <w:pStyle w:val="ProductList-Bullet"/>
        <w:numPr>
          <w:ilvl w:val="0"/>
          <w:numId w:val="42"/>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C94B2E" w:rsidRDefault="00626ECA" w:rsidP="00B978CF">
      <w:pPr>
        <w:pStyle w:val="ProductList-Bullet"/>
        <w:numPr>
          <w:ilvl w:val="0"/>
          <w:numId w:val="42"/>
        </w:numPr>
        <w:rPr>
          <w:lang w:eastAsia="ja-JP"/>
        </w:rPr>
      </w:pPr>
      <w:r>
        <w:rPr>
          <w:lang w:eastAsia="ja-JP"/>
        </w:rPr>
        <w:t>速習コースでは、</w:t>
      </w:r>
      <w:r>
        <w:rPr>
          <w:lang w:eastAsia="ja-JP"/>
        </w:rPr>
        <w:t xml:space="preserve">SATV </w:t>
      </w:r>
      <w:r>
        <w:rPr>
          <w:lang w:eastAsia="ja-JP"/>
        </w:rPr>
        <w:t>受講券確認予約システムに定めるコースの日数に相当する日数分の受講券が必要となります。</w:t>
      </w:r>
    </w:p>
    <w:p w:rsidR="00C94B2E" w:rsidRDefault="00626ECA" w:rsidP="00B978CF">
      <w:pPr>
        <w:pStyle w:val="ProductList-Bullet"/>
        <w:numPr>
          <w:ilvl w:val="0"/>
          <w:numId w:val="42"/>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認定コースの速習、認定コースのみを組み合わせたカスタム</w:t>
      </w:r>
      <w:r>
        <w:rPr>
          <w:lang w:eastAsia="ja-JP"/>
        </w:rPr>
        <w:t xml:space="preserve"> </w:t>
      </w:r>
      <w:r>
        <w:rPr>
          <w:lang w:eastAsia="ja-JP"/>
        </w:rPr>
        <w:t>コース、またはシステムの問題もしくはパイロット</w:t>
      </w:r>
      <w:r>
        <w:rPr>
          <w:lang w:eastAsia="ja-JP"/>
        </w:rPr>
        <w:t xml:space="preserve"> </w:t>
      </w:r>
      <w:r>
        <w:rPr>
          <w:lang w:eastAsia="ja-JP"/>
        </w:rPr>
        <w:t>プログラムに基づく事前承認を受けた例外を除きます</w:t>
      </w:r>
      <w:r>
        <w:rPr>
          <w:lang w:eastAsia="ja-JP"/>
        </w:rPr>
        <w:t xml:space="preserve">) </w:t>
      </w:r>
      <w:r>
        <w:rPr>
          <w:lang w:eastAsia="ja-JP"/>
        </w:rPr>
        <w:t>は、これらの受講券では受講できません。</w:t>
      </w:r>
    </w:p>
    <w:p w:rsidR="00C94B2E" w:rsidRDefault="00626ECA" w:rsidP="00B978CF">
      <w:pPr>
        <w:pStyle w:val="ProductList-Bullet"/>
        <w:numPr>
          <w:ilvl w:val="0"/>
          <w:numId w:val="42"/>
        </w:numPr>
        <w:rPr>
          <w:lang w:eastAsia="ja-JP"/>
        </w:rPr>
      </w:pPr>
      <w:r>
        <w:rPr>
          <w:lang w:eastAsia="ja-JP"/>
        </w:rPr>
        <w:t>予約されたコースにお客様が出席されなかった場合に、そのコースに対する費用として受講券を使用することはできません。</w:t>
      </w:r>
    </w:p>
    <w:p w:rsidR="00C94B2E" w:rsidRDefault="00626ECA" w:rsidP="00B978CF">
      <w:pPr>
        <w:pStyle w:val="ProductList-Bullet"/>
        <w:numPr>
          <w:ilvl w:val="0"/>
          <w:numId w:val="42"/>
        </w:numPr>
        <w:rPr>
          <w:lang w:eastAsia="ja-JP"/>
        </w:rPr>
      </w:pPr>
      <w:r>
        <w:rPr>
          <w:lang w:eastAsia="ja-JP"/>
        </w:rPr>
        <w:t>受講券は、お客様が認めた個人だけが使用できます。</w:t>
      </w:r>
    </w:p>
    <w:p w:rsidR="00C94B2E" w:rsidRDefault="00626ECA" w:rsidP="00B978CF">
      <w:pPr>
        <w:pStyle w:val="ProductList-Bullet"/>
        <w:numPr>
          <w:ilvl w:val="0"/>
          <w:numId w:val="42"/>
        </w:numPr>
        <w:rPr>
          <w:lang w:eastAsia="ja-JP"/>
        </w:rPr>
      </w:pPr>
      <w:r>
        <w:rPr>
          <w:lang w:eastAsia="ja-JP"/>
        </w:rPr>
        <w:t>受講券は、金銭を含む他の有価物とは交換できません。</w:t>
      </w:r>
    </w:p>
    <w:p w:rsidR="00C94B2E" w:rsidRDefault="00626ECA" w:rsidP="00B978CF">
      <w:pPr>
        <w:pStyle w:val="ProductList-Bullet"/>
        <w:numPr>
          <w:ilvl w:val="0"/>
          <w:numId w:val="42"/>
        </w:numPr>
        <w:rPr>
          <w:lang w:eastAsia="ja-JP"/>
        </w:rPr>
      </w:pPr>
      <w:r>
        <w:rPr>
          <w:lang w:eastAsia="ja-JP"/>
        </w:rPr>
        <w:t>受講券は</w:t>
      </w:r>
      <w:r>
        <w:rPr>
          <w:lang w:eastAsia="ja-JP"/>
        </w:rPr>
        <w:t xml:space="preserve"> SA </w:t>
      </w:r>
      <w:r>
        <w:rPr>
          <w:lang w:eastAsia="ja-JP"/>
        </w:rPr>
        <w:t>の有効期間中に割り当てられなければいけません。</w:t>
      </w:r>
    </w:p>
    <w:p w:rsidR="00C94B2E" w:rsidRDefault="00626ECA" w:rsidP="00B978CF">
      <w:pPr>
        <w:pStyle w:val="ProductList-Bullet"/>
        <w:numPr>
          <w:ilvl w:val="0"/>
          <w:numId w:val="42"/>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C94B2E" w:rsidRDefault="00626ECA" w:rsidP="00B978CF">
      <w:pPr>
        <w:pStyle w:val="ProductList-Bullet"/>
        <w:numPr>
          <w:ilvl w:val="0"/>
          <w:numId w:val="42"/>
        </w:numPr>
        <w:rPr>
          <w:lang w:eastAsia="ja-JP"/>
        </w:rPr>
      </w:pPr>
      <w:r>
        <w:rPr>
          <w:lang w:eastAsia="ja-JP"/>
        </w:rPr>
        <w:t>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w:t>
      </w:r>
    </w:p>
    <w:p w:rsidR="00C94B2E" w:rsidRDefault="00626ECA" w:rsidP="00B978CF">
      <w:pPr>
        <w:pStyle w:val="ProductList-Bullet"/>
        <w:numPr>
          <w:ilvl w:val="0"/>
          <w:numId w:val="42"/>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C94B2E" w:rsidRDefault="00626ECA" w:rsidP="00B978CF">
      <w:pPr>
        <w:pStyle w:val="ProductList-Bullet"/>
        <w:numPr>
          <w:ilvl w:val="0"/>
          <w:numId w:val="42"/>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C94B2E" w:rsidRDefault="00626ECA" w:rsidP="00B978CF">
      <w:pPr>
        <w:pStyle w:val="ProductList-Bullet"/>
        <w:numPr>
          <w:ilvl w:val="0"/>
          <w:numId w:val="42"/>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bookmarkStart w:id="336" w:name="_Sec583"/>
      <w:r>
        <w:rPr>
          <w:lang w:eastAsia="ja-JP"/>
        </w:rPr>
        <w:t>E-Learning</w:t>
      </w:r>
      <w:bookmarkEnd w:id="336"/>
    </w:p>
    <w:p w:rsidR="00C94B2E" w:rsidRDefault="00626ECA">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bookmarkStart w:id="337" w:name="_Sec584"/>
      <w:r>
        <w:rPr>
          <w:lang w:eastAsia="ja-JP"/>
        </w:rPr>
        <w:lastRenderedPageBreak/>
        <w:t>自宅使用プログラム</w:t>
      </w:r>
      <w:r>
        <w:rPr>
          <w:lang w:eastAsia="ja-JP"/>
        </w:rPr>
        <w:t xml:space="preserve"> (HUP)</w:t>
      </w:r>
      <w:bookmarkEnd w:id="337"/>
    </w:p>
    <w:p w:rsidR="00C94B2E" w:rsidRDefault="00626ECA">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C94B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対応する自宅使用プログラム</w:t>
            </w:r>
            <w:r>
              <w:rPr>
                <w:color w:val="FFFFFF"/>
              </w:rPr>
              <w:t xml:space="preserve"> </w:t>
            </w:r>
            <w:r>
              <w:rPr>
                <w:color w:val="FFFFFF"/>
              </w:rPr>
              <w:t>ライセンス</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Standard 2010/2013/2016</w:t>
            </w:r>
          </w:p>
          <w:p w:rsidR="00C94B2E" w:rsidRDefault="00626ECA">
            <w:pPr>
              <w:pStyle w:val="ProductList-TableBody"/>
            </w:pPr>
            <w:r>
              <w:t xml:space="preserve">Office Professional Plus 2010/2013/2016 </w:t>
            </w:r>
          </w:p>
          <w:p w:rsidR="00C94B2E" w:rsidRDefault="00626EC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Office Professional Plus 2016 HUP </w:t>
            </w:r>
            <w:r>
              <w:t>および</w:t>
            </w:r>
            <w:r>
              <w:t xml:space="preserve"> Office 2016 for Mac Home &amp; Business with Lync DL HUP</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Access 2010/2013/2016</w:t>
            </w:r>
          </w:p>
          <w:p w:rsidR="00C94B2E" w:rsidRDefault="00626ECA">
            <w:pPr>
              <w:pStyle w:val="ProductList-TableBody"/>
            </w:pPr>
            <w:r>
              <w:t>Excel 2010/2013/2016</w:t>
            </w:r>
          </w:p>
          <w:p w:rsidR="00C94B2E" w:rsidRDefault="00626ECA">
            <w:pPr>
              <w:pStyle w:val="ProductList-TableBody"/>
            </w:pPr>
            <w:r>
              <w:t>PowerPoint 2010/2013/2016</w:t>
            </w:r>
          </w:p>
          <w:p w:rsidR="00C94B2E" w:rsidRDefault="00626ECA">
            <w:pPr>
              <w:pStyle w:val="ProductList-TableBody"/>
            </w:pPr>
            <w:r>
              <w:t>InfoPath 2010/2013/2016</w:t>
            </w:r>
          </w:p>
          <w:p w:rsidR="00C94B2E" w:rsidRDefault="00626ECA">
            <w:pPr>
              <w:pStyle w:val="ProductList-TableBody"/>
            </w:pPr>
            <w:r>
              <w:t>Lync 2010/2013/2015</w:t>
            </w:r>
          </w:p>
          <w:p w:rsidR="00C94B2E" w:rsidRDefault="00626ECA">
            <w:pPr>
              <w:pStyle w:val="ProductList-TableBody"/>
            </w:pPr>
            <w:r>
              <w:t>OneNote 2010/2013/2016</w:t>
            </w:r>
          </w:p>
          <w:p w:rsidR="00C94B2E" w:rsidRDefault="00626ECA">
            <w:pPr>
              <w:pStyle w:val="ProductList-TableBody"/>
            </w:pPr>
            <w:r>
              <w:t>Outlook 2010/2013/2016</w:t>
            </w:r>
          </w:p>
          <w:p w:rsidR="00C94B2E" w:rsidRDefault="00626ECA">
            <w:pPr>
              <w:pStyle w:val="ProductList-TableBody"/>
            </w:pPr>
            <w:r>
              <w:t>Publisher 2010/2013/2016</w:t>
            </w:r>
          </w:p>
          <w:p w:rsidR="00C94B2E" w:rsidRDefault="00626ECA">
            <w:pPr>
              <w:pStyle w:val="ProductList-TableBody"/>
            </w:pPr>
            <w:r>
              <w:t>Skype for Business 2015</w:t>
            </w:r>
          </w:p>
          <w:p w:rsidR="00C94B2E" w:rsidRDefault="00626EC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Office Professional Plus 2016 HUP </w:t>
            </w:r>
            <w:r>
              <w:t>および</w:t>
            </w:r>
            <w:r>
              <w:t xml:space="preserve"> Office 2016 for Mac Home &amp; Business with Lync DL HUP </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Visio Standard 2010/2013 /2016 </w:t>
            </w:r>
          </w:p>
          <w:p w:rsidR="00C94B2E" w:rsidRDefault="00626EC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Professional 2016 HUP</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Project Standard 2010/2013/2016</w:t>
            </w:r>
          </w:p>
          <w:p w:rsidR="00C94B2E" w:rsidRDefault="00626EC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Project Professional 2016 HUP</w:t>
            </w:r>
          </w:p>
        </w:tc>
      </w:tr>
    </w:tbl>
    <w:p w:rsidR="00C94B2E" w:rsidRDefault="00626ECA">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14">
        <w:r>
          <w:rPr>
            <w:i/>
            <w:color w:val="00467F"/>
            <w:u w:val="single"/>
            <w:lang w:eastAsia="ja-JP"/>
          </w:rPr>
          <w:t>http://www.microsoft.com/ja-jp/licensing</w:t>
        </w:r>
      </w:hyperlink>
      <w:r>
        <w:rPr>
          <w:i/>
          <w:lang w:eastAsia="ja-JP"/>
        </w:rPr>
        <w:t xml:space="preserve"> </w:t>
      </w:r>
      <w:r>
        <w:rPr>
          <w:i/>
          <w:lang w:eastAsia="ja-JP"/>
        </w:rPr>
        <w:t>を参照してください。</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C94B2E" w:rsidRDefault="00626ECA">
      <w:pPr>
        <w:pStyle w:val="ProductList-Body"/>
        <w:jc w:val="right"/>
        <w:rPr>
          <w:lang w:eastAsia="ja-JP"/>
        </w:rPr>
      </w:pPr>
      <w:r>
        <w:rPr>
          <w:lang w:eastAsia="ja-JP"/>
        </w:rPr>
        <w:t xml:space="preserve"> </w:t>
      </w:r>
    </w:p>
    <w:p w:rsidR="00C94B2E" w:rsidRDefault="00626ECA">
      <w:pPr>
        <w:pStyle w:val="ProductList-ClauseHeading"/>
        <w:outlineLvl w:val="2"/>
        <w:rPr>
          <w:lang w:eastAsia="ja-JP"/>
        </w:rPr>
      </w:pPr>
      <w:bookmarkStart w:id="338" w:name="_Sec585"/>
      <w:r>
        <w:rPr>
          <w:lang w:eastAsia="ja-JP"/>
        </w:rPr>
        <w:t>年中無休</w:t>
      </w:r>
      <w:r>
        <w:rPr>
          <w:lang w:eastAsia="ja-JP"/>
        </w:rPr>
        <w:t xml:space="preserve"> (24x7) </w:t>
      </w:r>
      <w:r>
        <w:rPr>
          <w:lang w:eastAsia="ja-JP"/>
        </w:rPr>
        <w:t>の技術サポート</w:t>
      </w:r>
      <w:bookmarkEnd w:id="338"/>
    </w:p>
    <w:p w:rsidR="00C94B2E" w:rsidRDefault="00626ECA">
      <w:pPr>
        <w:pStyle w:val="ProductList-Body"/>
        <w:rPr>
          <w:lang w:eastAsia="ja-JP"/>
        </w:rPr>
      </w:pPr>
      <w:r>
        <w:rPr>
          <w:lang w:eastAsia="ja-JP"/>
        </w:rPr>
        <w:t xml:space="preserve">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には、年中無休</w:t>
      </w:r>
      <w:r>
        <w:rPr>
          <w:lang w:eastAsia="ja-JP"/>
        </w:rPr>
        <w:t xml:space="preserve"> (24x7) </w:t>
      </w:r>
      <w:r>
        <w:rPr>
          <w:lang w:eastAsia="ja-JP"/>
        </w:rPr>
        <w:t>の技術サポートをご利用いただけます。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MPSA </w:t>
      </w:r>
      <w:r>
        <w:rPr>
          <w:lang w:eastAsia="ja-JP"/>
        </w:rPr>
        <w:t>を除くすべてのプログラムに対する電話サポート</w:t>
      </w:r>
      <w:r>
        <w:rPr>
          <w:lang w:eastAsia="ja-JP"/>
        </w:rPr>
        <w:t xml:space="preserve"> </w:t>
      </w:r>
      <w:r>
        <w:rPr>
          <w:lang w:eastAsia="ja-JP"/>
        </w:rPr>
        <w:t>インシデントの提供</w:t>
      </w:r>
    </w:p>
    <w:p w:rsidR="00C94B2E" w:rsidRDefault="00626ECA">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w:t>
      </w:r>
      <w:r>
        <w:rPr>
          <w:lang w:eastAsia="ja-JP"/>
        </w:rPr>
        <w:lastRenderedPageBreak/>
        <w:t>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C94B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270,000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 Fr. 330,000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CRC 1,650,000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 1,600,000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215,000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£135,000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JPY 24,000,000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KWD 240,000,000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 1,650,000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350,000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 2,000,000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NTD 7,000,000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INR 10,000,000</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RUB 6,600,000</w:t>
            </w:r>
          </w:p>
        </w:tc>
      </w:tr>
    </w:tbl>
    <w:p w:rsidR="00C94B2E" w:rsidRDefault="00626ECA">
      <w:pPr>
        <w:pStyle w:val="ProductList-BodyIndented"/>
        <w:ind w:left="720"/>
      </w:pPr>
      <w:r>
        <w:t xml:space="preserve"> </w:t>
      </w:r>
    </w:p>
    <w:p w:rsidR="00C94B2E" w:rsidRDefault="00626ECA">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各地域の電話サポートは、</w:t>
      </w:r>
      <w:hyperlink r:id="rId115">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MPSA </w:t>
      </w:r>
      <w:r>
        <w:rPr>
          <w:lang w:eastAsia="ja-JP"/>
        </w:rPr>
        <w:t>に対する電話サポート</w:t>
      </w:r>
      <w:r>
        <w:rPr>
          <w:lang w:eastAsia="ja-JP"/>
        </w:rPr>
        <w:t xml:space="preserve"> </w:t>
      </w:r>
      <w:r>
        <w:rPr>
          <w:lang w:eastAsia="ja-JP"/>
        </w:rPr>
        <w:t>インシデントの提供</w:t>
      </w:r>
    </w:p>
    <w:p w:rsidR="00C94B2E" w:rsidRDefault="00626ECA">
      <w:pPr>
        <w:pStyle w:val="ProductList-BodyIndented"/>
        <w:rPr>
          <w:lang w:eastAsia="ja-JP"/>
        </w:rPr>
      </w:pPr>
      <w:r>
        <w:rPr>
          <w:lang w:eastAsia="ja-JP"/>
        </w:rPr>
        <w:t>利用できる電話サポート</w:t>
      </w:r>
      <w:r>
        <w:rPr>
          <w:lang w:eastAsia="ja-JP"/>
        </w:rPr>
        <w:t xml:space="preserve"> </w:t>
      </w:r>
      <w:r>
        <w:rPr>
          <w:lang w:eastAsia="ja-JP"/>
        </w:rPr>
        <w:t>インシデントの数は、お客様が獲得した</w:t>
      </w:r>
      <w:r>
        <w:rPr>
          <w:lang w:eastAsia="ja-JP"/>
        </w:rPr>
        <w:t xml:space="preserve"> SA </w:t>
      </w:r>
      <w:r>
        <w:rPr>
          <w:lang w:eastAsia="ja-JP"/>
        </w:rPr>
        <w:t>特典のポイント数によって異なります。</w:t>
      </w:r>
      <w:r>
        <w:rPr>
          <w:lang w:eastAsia="ja-JP"/>
        </w:rPr>
        <w:t xml:space="preserve">1 </w:t>
      </w:r>
      <w:r>
        <w:rPr>
          <w:lang w:eastAsia="ja-JP"/>
        </w:rPr>
        <w:t>つ以上の対象となるサーバー</w:t>
      </w:r>
      <w:r>
        <w:rPr>
          <w:lang w:eastAsia="ja-JP"/>
        </w:rPr>
        <w:t xml:space="preserve"> </w:t>
      </w:r>
      <w:r>
        <w:rPr>
          <w:lang w:eastAsia="ja-JP"/>
        </w:rPr>
        <w:t>ソフトウェア製品の</w:t>
      </w:r>
      <w:r>
        <w:rPr>
          <w:lang w:eastAsia="ja-JP"/>
        </w:rPr>
        <w:t xml:space="preserve"> SA </w:t>
      </w:r>
      <w:r>
        <w:rPr>
          <w:lang w:eastAsia="ja-JP"/>
        </w:rPr>
        <w:t>をお持ちの場合には、補助インシデントをご利用いただけます。以下に示すように、利用可能な電話サポート</w:t>
      </w:r>
      <w:r>
        <w:rPr>
          <w:lang w:eastAsia="ja-JP"/>
        </w:rPr>
        <w:t xml:space="preserve"> </w:t>
      </w:r>
      <w:r>
        <w:rPr>
          <w:lang w:eastAsia="ja-JP"/>
        </w:rPr>
        <w:t>インシデントの数は、お客様の購入アカウントを通じて獲得した合計算出ポイント数に基づきます</w:t>
      </w:r>
      <w:r>
        <w:rPr>
          <w:lang w:eastAsia="ja-JP"/>
        </w:rPr>
        <w:t xml:space="preserve"> (SA </w:t>
      </w:r>
      <w:r>
        <w:rPr>
          <w:lang w:eastAsia="ja-JP"/>
        </w:rPr>
        <w:t>特典のポイント計算方法については、本書の「ソフトウェア</w:t>
      </w:r>
      <w:r>
        <w:rPr>
          <w:lang w:eastAsia="ja-JP"/>
        </w:rPr>
        <w:t xml:space="preserve"> </w:t>
      </w:r>
      <w:r>
        <w:rPr>
          <w:lang w:eastAsia="ja-JP"/>
        </w:rPr>
        <w:t>アシュアランス特典のポイント計算」を参照してください</w:t>
      </w:r>
      <w:r>
        <w:rPr>
          <w:lang w:eastAsia="ja-JP"/>
        </w:rPr>
        <w:t>)</w:t>
      </w:r>
      <w:r>
        <w:rPr>
          <w:lang w:eastAsia="ja-JP"/>
        </w:rPr>
        <w:t>。</w:t>
      </w:r>
    </w:p>
    <w:tbl>
      <w:tblPr>
        <w:tblStyle w:val="PURTable0"/>
        <w:tblW w:w="0" w:type="dxa"/>
        <w:tblLook w:val="04A0" w:firstRow="1" w:lastRow="0" w:firstColumn="1" w:lastColumn="0" w:noHBand="0" w:noVBand="1"/>
      </w:tblPr>
      <w:tblGrid>
        <w:gridCol w:w="5257"/>
        <w:gridCol w:w="5173"/>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C94B2E" w:rsidRDefault="00626ECA">
            <w:pPr>
              <w:pStyle w:val="ProductList-TableBody"/>
            </w:pPr>
            <w:r>
              <w:rPr>
                <w:color w:val="FFFFFF"/>
              </w:rPr>
              <w:t>電話サポート</w:t>
            </w:r>
            <w:r>
              <w:rPr>
                <w:color w:val="FFFFFF"/>
              </w:rPr>
              <w:t xml:space="preserve"> </w:t>
            </w:r>
            <w:r>
              <w:rPr>
                <w:color w:val="FFFFFF"/>
              </w:rPr>
              <w:t>インシデントごとのポイント数</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C94B2E" w:rsidRDefault="00626ECA">
            <w:pPr>
              <w:pStyle w:val="ProductList-TableBody"/>
            </w:pPr>
            <w:r>
              <w:t>2,000</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サーバー</w:t>
            </w:r>
          </w:p>
        </w:tc>
        <w:tc>
          <w:tcPr>
            <w:tcW w:w="6000" w:type="dxa"/>
            <w:tcBorders>
              <w:left w:val="single" w:sz="4" w:space="0" w:color="000000"/>
              <w:right w:val="single" w:sz="4" w:space="0" w:color="000000"/>
            </w:tcBorders>
          </w:tcPr>
          <w:p w:rsidR="00C94B2E" w:rsidRDefault="00626ECA">
            <w:pPr>
              <w:pStyle w:val="ProductList-TableBody"/>
            </w:pPr>
            <w:r>
              <w:t>400</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CAL</w:t>
            </w:r>
          </w:p>
        </w:tc>
        <w:tc>
          <w:tcPr>
            <w:tcW w:w="6000" w:type="dxa"/>
            <w:tcBorders>
              <w:left w:val="single" w:sz="4" w:space="0" w:color="000000"/>
              <w:right w:val="single" w:sz="4" w:space="0" w:color="000000"/>
            </w:tcBorders>
          </w:tcPr>
          <w:p w:rsidR="00C94B2E" w:rsidRDefault="00626ECA">
            <w:pPr>
              <w:pStyle w:val="ProductList-TableBody"/>
            </w:pPr>
            <w:r>
              <w:t>400</w:t>
            </w:r>
          </w:p>
        </w:tc>
      </w:tr>
    </w:tbl>
    <w:p w:rsidR="00C94B2E" w:rsidRDefault="00626ECA">
      <w:pPr>
        <w:pStyle w:val="ProductList-BodyIndented"/>
      </w:pPr>
      <w:r>
        <w:t xml:space="preserve"> </w:t>
      </w:r>
    </w:p>
    <w:p w:rsidR="00C94B2E" w:rsidRDefault="00626ECA">
      <w:pPr>
        <w:pStyle w:val="ProductList-BodyIndented"/>
        <w:rPr>
          <w:lang w:eastAsia="ja-JP"/>
        </w:rPr>
      </w:pPr>
      <w:r>
        <w:rPr>
          <w:lang w:eastAsia="ja-JP"/>
        </w:rPr>
        <w:t>インシデントは、</w:t>
      </w:r>
      <w:r>
        <w:rPr>
          <w:lang w:eastAsia="ja-JP"/>
        </w:rPr>
        <w:t xml:space="preserve">SA </w:t>
      </w:r>
      <w:r>
        <w:rPr>
          <w:lang w:eastAsia="ja-JP"/>
        </w:rPr>
        <w:t>の適用範囲期間を通じてご利用いただけます。また、お客様が分割払いを選択したか否かに関係なく、</w:t>
      </w:r>
      <w:r>
        <w:rPr>
          <w:lang w:eastAsia="ja-JP"/>
        </w:rPr>
        <w:t xml:space="preserve">SA </w:t>
      </w:r>
      <w:r>
        <w:rPr>
          <w:lang w:eastAsia="ja-JP"/>
        </w:rPr>
        <w:t>の適用範囲期間の開始時点から使用することができます。初回発注後に</w:t>
      </w:r>
      <w:r>
        <w:rPr>
          <w:lang w:eastAsia="ja-JP"/>
        </w:rPr>
        <w:t xml:space="preserve"> SA </w:t>
      </w:r>
      <w:r>
        <w:rPr>
          <w:lang w:eastAsia="ja-JP"/>
        </w:rPr>
        <w:t>を購入された場合は、提供済みのインシデントと年間の割り当て数が再計算されることになります。利用されなかった電話サポート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インシデントは、購入アカウント間で譲渡することはできません。</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各地域の電話サポートは、</w:t>
      </w:r>
      <w:r>
        <w:rPr>
          <w:lang w:eastAsia="ja-JP"/>
        </w:rPr>
        <w:t xml:space="preserve">http://support.microsoft.com/gp/saphone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C94B2E" w:rsidRDefault="00C94B2E">
      <w:pPr>
        <w:pStyle w:val="ProductList-SubClauseHeading"/>
        <w:outlineLvl w:val="3"/>
        <w:rPr>
          <w:lang w:eastAsia="ja-JP"/>
        </w:rPr>
      </w:pPr>
    </w:p>
    <w:p w:rsidR="00C94B2E" w:rsidRDefault="00626ECA">
      <w:pPr>
        <w:pStyle w:val="ProductList-SubClauseHeading"/>
        <w:outlineLvl w:val="3"/>
        <w:rPr>
          <w:lang w:eastAsia="ja-JP"/>
        </w:rPr>
      </w:pPr>
      <w:r>
        <w:rPr>
          <w:lang w:eastAsia="ja-JP"/>
        </w:rPr>
        <w:t xml:space="preserve">Web </w:t>
      </w:r>
      <w:r>
        <w:rPr>
          <w:lang w:eastAsia="ja-JP"/>
        </w:rPr>
        <w:t>ベースのインシデント</w:t>
      </w:r>
    </w:p>
    <w:p w:rsidR="00C94B2E" w:rsidRDefault="00626ECA">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lastRenderedPageBreak/>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C94B2E" w:rsidRDefault="00626ECA">
      <w:pPr>
        <w:pStyle w:val="ProductList-BodyIndented"/>
        <w:ind w:left="720"/>
        <w:rPr>
          <w:lang w:eastAsia="ja-JP"/>
        </w:rPr>
      </w:pPr>
      <w:r>
        <w:rPr>
          <w:lang w:eastAsia="ja-JP"/>
        </w:rPr>
        <w:t xml:space="preserve"> </w:t>
      </w:r>
    </w:p>
    <w:p w:rsidR="00C94B2E" w:rsidRDefault="00626ECA">
      <w:pPr>
        <w:pStyle w:val="ProductList-SubClauseHeading"/>
        <w:outlineLvl w:val="3"/>
        <w:rPr>
          <w:lang w:eastAsia="ja-JP"/>
        </w:rPr>
      </w:pPr>
      <w:r>
        <w:rPr>
          <w:lang w:eastAsia="ja-JP"/>
        </w:rPr>
        <w:t>サポート連絡先</w:t>
      </w:r>
    </w:p>
    <w:p w:rsidR="00C94B2E" w:rsidRDefault="00626ECA">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C94B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S/S+: EA </w:t>
            </w:r>
            <w:r>
              <w:rPr>
                <w:color w:val="FFFFFF"/>
              </w:rPr>
              <w:t>レベル</w:t>
            </w:r>
            <w:r>
              <w:rPr>
                <w:color w:val="FFFFFF"/>
              </w:rPr>
              <w:t xml:space="preserve"> D</w:t>
            </w:r>
          </w:p>
        </w:tc>
      </w:tr>
      <w:tr w:rsidR="00C94B2E">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必要数</w:t>
            </w:r>
          </w:p>
        </w:tc>
      </w:tr>
      <w:tr w:rsidR="00C94B2E">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16</w:t>
            </w:r>
          </w:p>
        </w:tc>
      </w:tr>
    </w:tbl>
    <w:p w:rsidR="00C94B2E" w:rsidRDefault="00626ECA">
      <w:pPr>
        <w:pStyle w:val="ProductList-BodyIndented"/>
      </w:pPr>
      <w:r>
        <w:t xml:space="preserve"> </w:t>
      </w:r>
    </w:p>
    <w:p w:rsidR="00C94B2E" w:rsidRDefault="00626ECA">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C94B2E" w:rsidRDefault="00626ECA">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C94B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お客様の対応</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ビジネスへの重大な影響</w:t>
            </w:r>
            <w:r>
              <w:t>:</w:t>
            </w:r>
          </w:p>
          <w:p w:rsidR="00C94B2E" w:rsidRDefault="00626ECA">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サポート内容に基づく</w:t>
            </w:r>
            <w:r>
              <w:t xml:space="preserve"> 2 </w:t>
            </w:r>
            <w:r>
              <w:t>時間以内の最初の電話回答</w:t>
            </w:r>
          </w:p>
          <w:p w:rsidR="00C94B2E" w:rsidRDefault="00626ECA">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年中無休</w:t>
            </w:r>
            <w:r>
              <w:t xml:space="preserve"> 24 </w:t>
            </w:r>
            <w:r>
              <w:t>時間の継続的な対応を行うための適切なリソースの割り当て</w:t>
            </w:r>
            <w:r>
              <w:rPr>
                <w:vertAlign w:val="superscript"/>
              </w:rPr>
              <w:t>2</w:t>
            </w:r>
          </w:p>
          <w:p w:rsidR="00C94B2E" w:rsidRDefault="00626ECA">
            <w:pPr>
              <w:pStyle w:val="ProductList-TableBody"/>
            </w:pPr>
            <w:r>
              <w:t>変更管理部門による迅速なアクセスと対応</w:t>
            </w:r>
          </w:p>
          <w:p w:rsidR="00C94B2E" w:rsidRDefault="00626ECA">
            <w:pPr>
              <w:pStyle w:val="ProductList-TableBody"/>
            </w:pPr>
            <w:r>
              <w:t>経営管理部門への通知</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ビジネスへの中程度の影響</w:t>
            </w:r>
            <w:r>
              <w:t>:</w:t>
            </w:r>
          </w:p>
          <w:p w:rsidR="00C94B2E" w:rsidRDefault="00626ECA">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サポート内容に基づく</w:t>
            </w:r>
            <w:r>
              <w:t xml:space="preserve"> 4 </w:t>
            </w:r>
            <w:r>
              <w:t>時間以内の最初の電話回答</w:t>
            </w:r>
          </w:p>
          <w:p w:rsidR="00C94B2E" w:rsidRDefault="00626EC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営業時間内の継続的な対応を行うための適切なリソースの割り当て</w:t>
            </w:r>
          </w:p>
          <w:p w:rsidR="00C94B2E" w:rsidRDefault="00626ECA">
            <w:pPr>
              <w:pStyle w:val="ProductList-TableBody"/>
            </w:pPr>
            <w:r>
              <w:t>変更管理部門による</w:t>
            </w:r>
            <w:r>
              <w:t xml:space="preserve"> 4 </w:t>
            </w:r>
            <w:r>
              <w:t>営業時間内のアクセスと対応</w:t>
            </w:r>
          </w:p>
        </w:tc>
      </w:tr>
      <w:tr w:rsidR="00C94B2E">
        <w:tc>
          <w:tcPr>
            <w:tcW w:w="29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ビジネスへの小さな影響</w:t>
            </w:r>
            <w:r>
              <w:t>:</w:t>
            </w:r>
          </w:p>
          <w:p w:rsidR="00C94B2E" w:rsidRDefault="00626ECA">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サポート内容に基づく</w:t>
            </w:r>
            <w:r>
              <w:t xml:space="preserve"> 1 </w:t>
            </w:r>
            <w:r>
              <w:t>営業日以内の最初の電話回答</w:t>
            </w:r>
          </w:p>
          <w:p w:rsidR="00C94B2E" w:rsidRDefault="00626EC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問題の当事者の正確な連絡先情報</w:t>
            </w:r>
          </w:p>
          <w:p w:rsidR="00C94B2E" w:rsidRDefault="00626ECA">
            <w:pPr>
              <w:pStyle w:val="ProductList-TableBody"/>
            </w:pPr>
            <w:r>
              <w:t xml:space="preserve">1 </w:t>
            </w:r>
            <w:r>
              <w:t>営業日以内の対応</w:t>
            </w:r>
          </w:p>
        </w:tc>
      </w:tr>
    </w:tbl>
    <w:p w:rsidR="00C94B2E" w:rsidRDefault="00626ECA">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C94B2E" w:rsidRDefault="00626ECA">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C94B2E" w:rsidRDefault="00626ECA">
      <w:pPr>
        <w:pStyle w:val="ProductList-BodyIndented"/>
        <w:ind w:left="720"/>
        <w:rPr>
          <w:lang w:eastAsia="ja-JP"/>
        </w:rPr>
      </w:pPr>
      <w:r>
        <w:rPr>
          <w:lang w:eastAsia="ja-JP"/>
        </w:rPr>
        <w:t xml:space="preserve"> </w:t>
      </w:r>
    </w:p>
    <w:p w:rsidR="00C94B2E" w:rsidRDefault="00626ECA">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C94B2E" w:rsidRDefault="00626ECA">
      <w:pPr>
        <w:pStyle w:val="ProductList-BodyIndented"/>
        <w:rPr>
          <w:lang w:eastAsia="ja-JP"/>
        </w:rPr>
      </w:pPr>
      <w:r>
        <w:rPr>
          <w:lang w:eastAsia="ja-JP"/>
        </w:rPr>
        <w:t xml:space="preserve">MPSA </w:t>
      </w:r>
      <w:r>
        <w:rPr>
          <w:lang w:eastAsia="ja-JP"/>
        </w:rPr>
        <w:t>を除き、</w:t>
      </w: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C94B2E" w:rsidRDefault="00626ECA">
      <w:pPr>
        <w:pStyle w:val="ProductList-BodyIndented"/>
        <w:ind w:left="720"/>
        <w:rPr>
          <w:lang w:eastAsia="ja-JP"/>
        </w:rPr>
      </w:pPr>
      <w:r>
        <w:rPr>
          <w:lang w:eastAsia="ja-JP"/>
        </w:rPr>
        <w:t xml:space="preserve"> </w:t>
      </w:r>
    </w:p>
    <w:p w:rsidR="00C94B2E" w:rsidRDefault="00626ECA">
      <w:pPr>
        <w:pStyle w:val="ProductList-SubClauseHeading"/>
        <w:outlineLvl w:val="3"/>
        <w:rPr>
          <w:lang w:eastAsia="ja-JP"/>
        </w:rPr>
      </w:pPr>
      <w:r>
        <w:rPr>
          <w:lang w:eastAsia="ja-JP"/>
        </w:rPr>
        <w:t>その他のビジネス条件</w:t>
      </w:r>
    </w:p>
    <w:p w:rsidR="00C94B2E" w:rsidRDefault="00626ECA">
      <w:pPr>
        <w:pStyle w:val="ProductList-BodyIndented"/>
        <w:rPr>
          <w:lang w:eastAsia="ja-JP"/>
        </w:rPr>
      </w:pPr>
      <w:r>
        <w:rPr>
          <w:lang w:eastAsia="ja-JP"/>
        </w:rPr>
        <w:t xml:space="preserve">Select </w:t>
      </w:r>
      <w:r>
        <w:rPr>
          <w:lang w:eastAsia="ja-JP"/>
        </w:rPr>
        <w:t>もしくは</w:t>
      </w:r>
      <w:r>
        <w:rPr>
          <w:lang w:eastAsia="ja-JP"/>
        </w:rPr>
        <w:t xml:space="preserve"> Enterprise </w:t>
      </w:r>
      <w:r>
        <w:rPr>
          <w:lang w:eastAsia="ja-JP"/>
        </w:rPr>
        <w:t>加入契約、</w:t>
      </w:r>
      <w:r>
        <w:rPr>
          <w:lang w:eastAsia="ja-JP"/>
        </w:rPr>
        <w:t xml:space="preserve">Select Plus </w:t>
      </w:r>
      <w:r>
        <w:rPr>
          <w:lang w:eastAsia="ja-JP"/>
        </w:rPr>
        <w:t>の登録、購入アカウント、または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 xml:space="preserve">SCE </w:t>
      </w:r>
      <w:r>
        <w:rPr>
          <w:lang w:eastAsia="ja-JP"/>
        </w:rPr>
        <w:t>の利用条件</w:t>
      </w:r>
    </w:p>
    <w:p w:rsidR="00C94B2E" w:rsidRDefault="00626ECA">
      <w:pPr>
        <w:pStyle w:val="ProductList-BodyIndented"/>
        <w:rPr>
          <w:lang w:eastAsia="ja-JP"/>
        </w:rPr>
      </w:pPr>
      <w:r>
        <w:rPr>
          <w:lang w:eastAsia="ja-JP"/>
        </w:rPr>
        <w:t>アプリケーション</w:t>
      </w:r>
      <w:r>
        <w:rPr>
          <w:lang w:eastAsia="ja-JP"/>
        </w:rPr>
        <w:t xml:space="preserve"> </w:t>
      </w:r>
      <w:r>
        <w:rPr>
          <w:lang w:eastAsia="ja-JP"/>
        </w:rPr>
        <w:t>プラットフォームまたは</w:t>
      </w:r>
      <w:r>
        <w:rPr>
          <w:lang w:eastAsia="ja-JP"/>
        </w:rPr>
        <w:t xml:space="preserve"> CIS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C94B2E" w:rsidRDefault="00626ECA" w:rsidP="00B978CF">
      <w:pPr>
        <w:pStyle w:val="ProductList-Bullet"/>
        <w:numPr>
          <w:ilvl w:val="1"/>
          <w:numId w:val="43"/>
        </w:numPr>
      </w:pPr>
      <w:r>
        <w:lastRenderedPageBreak/>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C94B2E" w:rsidRDefault="00626ECA" w:rsidP="00B978CF">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C94B2E" w:rsidRDefault="00626ECA" w:rsidP="00B978CF">
      <w:pPr>
        <w:pStyle w:val="ProductList-Bullet"/>
        <w:numPr>
          <w:ilvl w:val="1"/>
          <w:numId w:val="43"/>
        </w:numPr>
      </w:pPr>
      <w:r>
        <w:t>Office SharePoint Server</w:t>
      </w:r>
      <w:r>
        <w:fldChar w:fldCharType="begin"/>
      </w:r>
      <w:r>
        <w:instrText xml:space="preserve"> XE "SharePoint Server" </w:instrText>
      </w:r>
      <w:r>
        <w:fldChar w:fldCharType="end"/>
      </w:r>
    </w:p>
    <w:p w:rsidR="00C94B2E" w:rsidRDefault="00626ECA">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C94B2E" w:rsidRDefault="00626ECA" w:rsidP="00B978CF">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C94B2E" w:rsidRDefault="00626ECA" w:rsidP="00B978CF">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C94B2E" w:rsidRDefault="00626ECA">
      <w:pPr>
        <w:pStyle w:val="ProductList-BodyIndented"/>
      </w:pPr>
      <w:r>
        <w:t xml:space="preserve"> </w:t>
      </w:r>
    </w:p>
    <w:p w:rsidR="00C94B2E" w:rsidRDefault="00626ECA">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250,000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375,000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337,500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412,500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2,062,500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2,000,000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268,750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168,750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30,000,000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300,000,000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2,062,500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437,500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2,500,000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8,750,000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12,500,000</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8,250,000</w:t>
            </w:r>
          </w:p>
        </w:tc>
      </w:tr>
    </w:tbl>
    <w:p w:rsidR="00C94B2E" w:rsidRDefault="00626ECA">
      <w:pPr>
        <w:pStyle w:val="ProductList-BodyIndented"/>
        <w:ind w:left="720"/>
      </w:pPr>
      <w:r>
        <w:t xml:space="preserve"> </w:t>
      </w:r>
    </w:p>
    <w:p w:rsidR="00C94B2E" w:rsidRDefault="00626ECA">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C94B2E" w:rsidRDefault="00626ECA">
      <w:pPr>
        <w:pStyle w:val="ProductList-BodyIndented"/>
        <w:ind w:left="720"/>
        <w:rPr>
          <w:lang w:eastAsia="ja-JP"/>
        </w:rPr>
      </w:pPr>
      <w:r>
        <w:rPr>
          <w:lang w:eastAsia="ja-JP"/>
        </w:rPr>
        <w:t xml:space="preserve"> </w:t>
      </w:r>
    </w:p>
    <w:p w:rsidR="00C94B2E" w:rsidRDefault="00626ECA">
      <w:pPr>
        <w:pStyle w:val="ProductList-SubClauseHeading"/>
        <w:outlineLvl w:val="3"/>
      </w:pPr>
      <w:r>
        <w:t xml:space="preserve">Parallel Data Warehouse </w:t>
      </w:r>
      <w:r>
        <w:t>の利用条件</w:t>
      </w:r>
    </w:p>
    <w:p w:rsidR="00C94B2E" w:rsidRDefault="00626ECA">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C94B2E" w:rsidRDefault="00626ECA">
      <w:pPr>
        <w:pStyle w:val="ProductList-BodyIndented"/>
      </w:pPr>
      <w:r>
        <w:t xml:space="preserve"> </w:t>
      </w:r>
    </w:p>
    <w:p w:rsidR="00C94B2E" w:rsidRDefault="00626ECA">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SQL Server Enterprise Edition </w:t>
      </w:r>
      <w:r>
        <w:rPr>
          <w:lang w:eastAsia="ja-JP"/>
        </w:rPr>
        <w:t>のライセンスを購入して</w:t>
      </w:r>
      <w:r>
        <w:rPr>
          <w:lang w:eastAsia="ja-JP"/>
        </w:rPr>
        <w:t xml:space="preserve"> PDW </w:t>
      </w:r>
      <w:r>
        <w:rPr>
          <w:lang w:eastAsia="ja-JP"/>
        </w:rPr>
        <w:t>を展開した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認められるサポート連絡先の数</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4</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5</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6</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7</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8</w:t>
            </w:r>
          </w:p>
        </w:tc>
      </w:tr>
    </w:tbl>
    <w:p w:rsidR="00C94B2E" w:rsidRDefault="00626ECA">
      <w:pPr>
        <w:pStyle w:val="ProductList-BodyIndented"/>
      </w:pPr>
      <w:r>
        <w:t xml:space="preserve"> </w:t>
      </w:r>
    </w:p>
    <w:p w:rsidR="00C94B2E" w:rsidRDefault="00626ECA">
      <w:pPr>
        <w:pStyle w:val="ProductList-BodyIndented"/>
        <w:rPr>
          <w:lang w:eastAsia="ja-JP"/>
        </w:rPr>
      </w:pPr>
      <w:r>
        <w:rPr>
          <w:lang w:eastAsia="ja-JP"/>
        </w:rPr>
        <w:t xml:space="preserve">MPSA </w:t>
      </w:r>
      <w:r>
        <w:rPr>
          <w:lang w:eastAsia="ja-JP"/>
        </w:rPr>
        <w:t>について認められるサポート連絡先の数は、</w:t>
      </w:r>
      <w:r>
        <w:rPr>
          <w:lang w:eastAsia="ja-JP"/>
        </w:rPr>
        <w:t xml:space="preserve">SA </w:t>
      </w:r>
      <w:r>
        <w:rPr>
          <w:lang w:eastAsia="ja-JP"/>
        </w:rPr>
        <w:t>の購入額に関係なく、</w:t>
      </w:r>
      <w:r>
        <w:rPr>
          <w:lang w:eastAsia="ja-JP"/>
        </w:rPr>
        <w:t xml:space="preserve">8 </w:t>
      </w:r>
      <w:r>
        <w:rPr>
          <w:lang w:eastAsia="ja-JP"/>
        </w:rPr>
        <w:t>つです。無制限の年中無休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C94B2E" w:rsidRDefault="00626ECA">
      <w:pPr>
        <w:pStyle w:val="ProductList-BodyIndented"/>
        <w:rPr>
          <w:lang w:eastAsia="ja-JP"/>
        </w:rPr>
      </w:pPr>
      <w:r>
        <w:rPr>
          <w:lang w:eastAsia="ja-JP"/>
        </w:rPr>
        <w:t>注</w:t>
      </w:r>
      <w:r>
        <w:rPr>
          <w:lang w:eastAsia="ja-JP"/>
        </w:rPr>
        <w:t xml:space="preserve">: </w:t>
      </w:r>
      <w:r>
        <w:rPr>
          <w:lang w:eastAsia="ja-JP"/>
        </w:rPr>
        <w:t>現時点で</w:t>
      </w:r>
      <w:r>
        <w:rPr>
          <w:lang w:eastAsia="ja-JP"/>
        </w:rPr>
        <w:t xml:space="preserve"> PDW </w:t>
      </w:r>
      <w:r>
        <w:rPr>
          <w:lang w:eastAsia="ja-JP"/>
        </w:rPr>
        <w:t>のライセンスを取得しているお客様は、</w:t>
      </w:r>
      <w:hyperlink r:id="rId116">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に規定するとおり、この特典を維持します。</w:t>
      </w:r>
    </w:p>
    <w:p w:rsidR="00C94B2E" w:rsidRDefault="00626ECA">
      <w:pPr>
        <w:pStyle w:val="ProductList-BodyIndented"/>
        <w:rPr>
          <w:lang w:eastAsia="ja-JP"/>
        </w:rPr>
      </w:pPr>
      <w:r>
        <w:rPr>
          <w:lang w:eastAsia="ja-JP"/>
        </w:rPr>
        <w:lastRenderedPageBreak/>
        <w:t xml:space="preserve"> </w:t>
      </w:r>
    </w:p>
    <w:p w:rsidR="00C94B2E" w:rsidRDefault="00626ECA">
      <w:pPr>
        <w:pStyle w:val="ProductList-ClauseHeading"/>
        <w:outlineLvl w:val="2"/>
        <w:rPr>
          <w:lang w:eastAsia="ja-JP"/>
        </w:rPr>
      </w:pPr>
      <w:bookmarkStart w:id="339" w:name="_Sec586"/>
      <w:r>
        <w:rPr>
          <w:lang w:eastAsia="ja-JP"/>
        </w:rPr>
        <w:t>延長ホットフィックス</w:t>
      </w:r>
      <w:r>
        <w:rPr>
          <w:lang w:eastAsia="ja-JP"/>
        </w:rPr>
        <w:t xml:space="preserve"> </w:t>
      </w:r>
      <w:r>
        <w:rPr>
          <w:lang w:eastAsia="ja-JP"/>
        </w:rPr>
        <w:t>サポート</w:t>
      </w:r>
      <w:bookmarkEnd w:id="339"/>
    </w:p>
    <w:p w:rsidR="00C94B2E" w:rsidRDefault="00626ECA">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C94B2E" w:rsidRDefault="00626ECA" w:rsidP="00B978CF">
      <w:pPr>
        <w:pStyle w:val="ProductList-Bullet"/>
        <w:numPr>
          <w:ilvl w:val="0"/>
          <w:numId w:val="45"/>
        </w:numPr>
        <w:rPr>
          <w:lang w:eastAsia="ja-JP"/>
        </w:rPr>
      </w:pPr>
      <w:r>
        <w:rPr>
          <w:lang w:eastAsia="ja-JP"/>
        </w:rPr>
        <w:t>アプリケーション製品群の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には、アプリケーション製品群の製品に対する延長ホットフィックス</w:t>
      </w:r>
      <w:r>
        <w:rPr>
          <w:lang w:eastAsia="ja-JP"/>
        </w:rPr>
        <w:t xml:space="preserve"> </w:t>
      </w:r>
      <w:r>
        <w:rPr>
          <w:lang w:eastAsia="ja-JP"/>
        </w:rPr>
        <w:t>サポートをご利用いただけます。</w:t>
      </w:r>
    </w:p>
    <w:p w:rsidR="00C94B2E" w:rsidRDefault="00626ECA" w:rsidP="00B978CF">
      <w:pPr>
        <w:pStyle w:val="ProductList-Bullet"/>
        <w:numPr>
          <w:ilvl w:val="0"/>
          <w:numId w:val="45"/>
        </w:numPr>
        <w:rPr>
          <w:lang w:eastAsia="ja-JP"/>
        </w:rPr>
      </w:pPr>
      <w:r>
        <w:rPr>
          <w:lang w:eastAsia="ja-JP"/>
        </w:rPr>
        <w:t>システム製品群の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システムおよび</w:t>
      </w:r>
      <w:r>
        <w:rPr>
          <w:lang w:eastAsia="ja-JP"/>
        </w:rPr>
        <w:t xml:space="preserve"> Windows Embedded </w:t>
      </w:r>
      <w:r>
        <w:rPr>
          <w:lang w:eastAsia="ja-JP"/>
        </w:rPr>
        <w:t>オペレーティング</w:t>
      </w:r>
      <w:r>
        <w:rPr>
          <w:lang w:eastAsia="ja-JP"/>
        </w:rPr>
        <w:t xml:space="preserve"> </w:t>
      </w:r>
      <w:r>
        <w:rPr>
          <w:lang w:eastAsia="ja-JP"/>
        </w:rPr>
        <w:t>システム</w:t>
      </w:r>
      <w:r>
        <w:rPr>
          <w:lang w:eastAsia="ja-JP"/>
        </w:rPr>
        <w:t xml:space="preserve"> (Windows Embedded </w:t>
      </w:r>
      <w:r>
        <w:rPr>
          <w:lang w:eastAsia="ja-JP"/>
        </w:rPr>
        <w:t>製品に対する</w:t>
      </w:r>
      <w:r>
        <w:rPr>
          <w:lang w:eastAsia="ja-JP"/>
        </w:rPr>
        <w:t xml:space="preserve"> SAM </w:t>
      </w:r>
      <w:r>
        <w:rPr>
          <w:lang w:eastAsia="ja-JP"/>
        </w:rPr>
        <w:t>を保有している場合</w:t>
      </w:r>
      <w:r>
        <w:rPr>
          <w:lang w:eastAsia="ja-JP"/>
        </w:rPr>
        <w:t xml:space="preserve">) </w:t>
      </w:r>
      <w:r>
        <w:rPr>
          <w:lang w:eastAsia="ja-JP"/>
        </w:rPr>
        <w:t>に対する延長ホットフィックス</w:t>
      </w:r>
      <w:r>
        <w:rPr>
          <w:lang w:eastAsia="ja-JP"/>
        </w:rPr>
        <w:t xml:space="preserve"> </w:t>
      </w:r>
      <w:r>
        <w:rPr>
          <w:lang w:eastAsia="ja-JP"/>
        </w:rPr>
        <w:t>サポートをご利用いただけます。</w:t>
      </w:r>
    </w:p>
    <w:p w:rsidR="00C94B2E" w:rsidRDefault="00626ECA" w:rsidP="00B978CF">
      <w:pPr>
        <w:pStyle w:val="ProductList-Bullet"/>
        <w:numPr>
          <w:ilvl w:val="0"/>
          <w:numId w:val="45"/>
        </w:numPr>
        <w:rPr>
          <w:lang w:eastAsia="ja-JP"/>
        </w:rPr>
      </w:pPr>
      <w:r>
        <w:rPr>
          <w:lang w:eastAsia="ja-JP"/>
        </w:rPr>
        <w:t xml:space="preserve">1 </w:t>
      </w:r>
      <w:r>
        <w:rPr>
          <w:lang w:eastAsia="ja-JP"/>
        </w:rPr>
        <w:t>つ以上のサーバー製品の</w:t>
      </w:r>
      <w:r>
        <w:rPr>
          <w:lang w:eastAsia="ja-JP"/>
        </w:rPr>
        <w:t xml:space="preserve"> 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には、サーバー製品に対する延長ホットフィックス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"Microsoft Exchange Server" </w:instrText>
      </w:r>
      <w:r>
        <w:fldChar w:fldCharType="end"/>
      </w:r>
      <w:r>
        <w:rPr>
          <w:lang w:eastAsia="ja-JP"/>
        </w:rPr>
        <w:t>、</w:t>
      </w:r>
      <w:r>
        <w:rPr>
          <w:lang w:eastAsia="ja-JP"/>
        </w:rPr>
        <w:t>Microsoft SQL Server</w:t>
      </w:r>
      <w:r>
        <w:fldChar w:fldCharType="begin"/>
      </w:r>
      <w:r>
        <w:rPr>
          <w:lang w:eastAsia="ja-JP"/>
        </w:rPr>
        <w:instrText xml:space="preserve"> XE "Microsoft SQL Server" </w:instrText>
      </w:r>
      <w:r>
        <w:fldChar w:fldCharType="end"/>
      </w:r>
      <w:r>
        <w:rPr>
          <w:lang w:eastAsia="ja-JP"/>
        </w:rPr>
        <w:t>、</w:t>
      </w:r>
      <w:r>
        <w:rPr>
          <w:lang w:eastAsia="ja-JP"/>
        </w:rPr>
        <w:t>System Center</w:t>
      </w:r>
      <w:r>
        <w:fldChar w:fldCharType="begin"/>
      </w:r>
      <w:r>
        <w:rPr>
          <w:lang w:eastAsia="ja-JP"/>
        </w:rPr>
        <w:instrText xml:space="preserve"> XE "System Center"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r>
        <w:rPr>
          <w:lang w:eastAsia="ja-JP"/>
        </w:rPr>
        <w:t>。</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C94B2E" w:rsidRDefault="00626ECA">
      <w:pPr>
        <w:pStyle w:val="PURBreadcrumb"/>
        <w:rPr>
          <w:lang w:eastAsia="ja-JP"/>
        </w:rPr>
      </w:pPr>
      <w:r>
        <w:rPr>
          <w:lang w:eastAsia="ja-JP"/>
        </w:rPr>
        <w:t xml:space="preserve"> </w:t>
      </w:r>
    </w:p>
    <w:p w:rsidR="00C94B2E" w:rsidRDefault="00626ECA">
      <w:pPr>
        <w:pStyle w:val="ProductList-ClauseHeading"/>
        <w:outlineLvl w:val="2"/>
        <w:rPr>
          <w:lang w:eastAsia="ja-JP"/>
        </w:rPr>
      </w:pPr>
      <w:bookmarkStart w:id="340" w:name="_Sec587"/>
      <w:r>
        <w:rPr>
          <w:lang w:eastAsia="ja-JP"/>
        </w:rPr>
        <w:t>利用可能なステップアップ</w:t>
      </w:r>
      <w:r>
        <w:rPr>
          <w:lang w:eastAsia="ja-JP"/>
        </w:rPr>
        <w:t xml:space="preserve"> </w:t>
      </w:r>
      <w:r>
        <w:rPr>
          <w:lang w:eastAsia="ja-JP"/>
        </w:rPr>
        <w:t>ライセンス</w:t>
      </w:r>
      <w:bookmarkEnd w:id="340"/>
    </w:p>
    <w:p w:rsidR="00C94B2E" w:rsidRDefault="00626ECA">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17">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C94B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ステップアップ後</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Standard</w:t>
            </w:r>
            <w:r>
              <w:fldChar w:fldCharType="begin"/>
            </w:r>
            <w:r>
              <w:instrText xml:space="preserve"> XE "BizTalk Server Standard"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Enterprise</w:t>
            </w:r>
            <w:r>
              <w:fldChar w:fldCharType="begin"/>
            </w:r>
            <w:r>
              <w:instrText xml:space="preserve"> XE "BizTalk Server Enterprise"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BizTalk Server Enterprise</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CAL</w:t>
            </w:r>
            <w:r>
              <w:fldChar w:fldCharType="begin"/>
            </w:r>
            <w:r>
              <w:instrText xml:space="preserve"> XE "Enterprise CAL" </w:instrText>
            </w:r>
            <w:r>
              <w:fldChar w:fldCharType="end"/>
            </w:r>
            <w:r>
              <w:t xml:space="preserve"> Suite</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Core Infrastructure Server Suite Datacenter</w:t>
            </w:r>
            <w:r>
              <w:fldChar w:fldCharType="begin"/>
            </w:r>
            <w:r>
              <w:instrText xml:space="preserve"> XE "Core Infrastructure Server Suite Datacenter"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Desktop Education w/ Enterprise CAL Suite</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Desktop School w/ Enterprise CAL Suite</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Exchange Server Enterprise</w:t>
            </w:r>
            <w:r>
              <w:fldChar w:fldCharType="begin"/>
            </w:r>
            <w:r>
              <w:instrText xml:space="preserve"> XE "Exchange Server Enterprise"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Forefront TMG Enterprise</w:t>
            </w:r>
            <w:r>
              <w:fldChar w:fldCharType="begin"/>
            </w:r>
            <w:r>
              <w:instrText xml:space="preserve"> XE "Forefront TMG Enterprise"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Office Professional Plus</w:t>
            </w:r>
            <w:r>
              <w:fldChar w:fldCharType="begin"/>
            </w:r>
            <w:r>
              <w:instrText xml:space="preserve"> XE "Office Professional Plus"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Enterprise Desktop</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Project Professional</w:t>
            </w:r>
            <w:r>
              <w:fldChar w:fldCharType="begin"/>
            </w:r>
            <w:r>
              <w:instrText xml:space="preserve"> XE "Project Professional"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Enterprise Core</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Enterprise</w:t>
            </w:r>
            <w:r>
              <w:fldChar w:fldCharType="begin"/>
            </w:r>
            <w:r>
              <w:instrText xml:space="preserve"> XE "SQL Server Enterprise" </w:instrText>
            </w:r>
            <w:r>
              <w:fldChar w:fldCharType="end"/>
            </w:r>
            <w:r>
              <w:t xml:space="preserve"> Core</w:t>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 Business Intelligence</w:t>
            </w:r>
            <w:r>
              <w:fldChar w:fldCharType="begin"/>
            </w:r>
            <w:r>
              <w:instrText xml:space="preserve"> XE "SQL Server Business Intelligence"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System Center Datacenter</w:t>
            </w:r>
            <w:r>
              <w:fldChar w:fldCharType="begin"/>
            </w:r>
            <w:r>
              <w:instrText xml:space="preserve"> XE "System Center Datacenter"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Visio Professional</w:t>
            </w:r>
            <w:r>
              <w:fldChar w:fldCharType="begin"/>
            </w:r>
            <w:r>
              <w:instrText xml:space="preserve"> XE "Visio Professional"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Enterprise with MSDN</w:t>
            </w:r>
            <w:r>
              <w:fldChar w:fldCharType="begin"/>
            </w:r>
            <w:r>
              <w:instrText xml:space="preserve"> XE "Visual Studio Enterprise with MSDN"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Visual Studio Enterprise with MSDN</w:t>
            </w:r>
            <w:r>
              <w:fldChar w:fldCharType="begin"/>
            </w:r>
            <w:r>
              <w:instrText xml:space="preserve"> XE "Visual Studio Enterprise with MSDN" </w:instrText>
            </w:r>
            <w:r>
              <w:fldChar w:fldCharType="end"/>
            </w:r>
          </w:p>
        </w:tc>
      </w:tr>
      <w:tr w:rsidR="00C94B2E">
        <w:tc>
          <w:tcPr>
            <w:tcW w:w="600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Windows Server Datacenter</w:t>
            </w:r>
            <w:r>
              <w:fldChar w:fldCharType="begin"/>
            </w:r>
            <w:r>
              <w:instrText xml:space="preserve"> XE "Windows Server Datacenter" </w:instrText>
            </w:r>
            <w:r>
              <w:fldChar w:fldCharType="end"/>
            </w:r>
          </w:p>
        </w:tc>
      </w:tr>
    </w:tbl>
    <w:p w:rsidR="00C94B2E" w:rsidRDefault="00626ECA">
      <w:pPr>
        <w:pStyle w:val="ProductList-Body"/>
      </w:pPr>
      <w:r>
        <w:t xml:space="preserve"> </w:t>
      </w:r>
    </w:p>
    <w:p w:rsidR="00C94B2E" w:rsidRDefault="00626ECA">
      <w:pPr>
        <w:pStyle w:val="ProductList-ClauseHeading"/>
        <w:outlineLvl w:val="2"/>
        <w:rPr>
          <w:lang w:eastAsia="ja-JP"/>
        </w:rPr>
      </w:pPr>
      <w:bookmarkStart w:id="341" w:name="_Sec588"/>
      <w:r>
        <w:rPr>
          <w:lang w:eastAsia="ja-JP"/>
        </w:rPr>
        <w:t>サーバー</w:t>
      </w:r>
      <w:r>
        <w:rPr>
          <w:lang w:eastAsia="ja-JP"/>
        </w:rPr>
        <w:t xml:space="preserve"> – </w:t>
      </w:r>
      <w:r>
        <w:rPr>
          <w:lang w:eastAsia="ja-JP"/>
        </w:rPr>
        <w:t>障害復旧の権利</w:t>
      </w:r>
      <w:bookmarkEnd w:id="341"/>
    </w:p>
    <w:p w:rsidR="00C94B2E" w:rsidRDefault="00626ECA">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C94B2E" w:rsidRDefault="00626ECA" w:rsidP="00B978CF">
      <w:pPr>
        <w:pStyle w:val="ProductList-Bullet"/>
        <w:numPr>
          <w:ilvl w:val="0"/>
          <w:numId w:val="46"/>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C94B2E" w:rsidRDefault="00626ECA" w:rsidP="00B978CF">
      <w:pPr>
        <w:pStyle w:val="ProductList-Bullet"/>
        <w:numPr>
          <w:ilvl w:val="0"/>
          <w:numId w:val="46"/>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C94B2E" w:rsidRDefault="00626ECA" w:rsidP="00B978CF">
      <w:pPr>
        <w:pStyle w:val="ProductList-Bullet"/>
        <w:numPr>
          <w:ilvl w:val="0"/>
          <w:numId w:val="46"/>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障害復旧の権利に基づいて本ソフトウェアを使用するためには、お客様は以下の条件に従う必要があります。</w:t>
      </w:r>
    </w:p>
    <w:p w:rsidR="00C94B2E" w:rsidRDefault="00626ECA" w:rsidP="00B978CF">
      <w:pPr>
        <w:pStyle w:val="ProductList-Bullet"/>
        <w:numPr>
          <w:ilvl w:val="0"/>
          <w:numId w:val="47"/>
        </w:numPr>
        <w:rPr>
          <w:lang w:eastAsia="ja-JP"/>
        </w:rPr>
      </w:pPr>
      <w:r>
        <w:rPr>
          <w:lang w:eastAsia="ja-JP"/>
        </w:rPr>
        <w:lastRenderedPageBreak/>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C94B2E" w:rsidRDefault="00626ECA" w:rsidP="00B978CF">
      <w:pPr>
        <w:pStyle w:val="ProductList-Bullet"/>
        <w:numPr>
          <w:ilvl w:val="0"/>
          <w:numId w:val="47"/>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C94B2E" w:rsidRDefault="00626ECA" w:rsidP="00B978CF">
      <w:pPr>
        <w:pStyle w:val="ProductList-Bullet"/>
        <w:numPr>
          <w:ilvl w:val="0"/>
          <w:numId w:val="47"/>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C94B2E" w:rsidRDefault="00626ECA" w:rsidP="00B978CF">
      <w:pPr>
        <w:pStyle w:val="ProductList-Bullet"/>
        <w:numPr>
          <w:ilvl w:val="1"/>
          <w:numId w:val="47"/>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C94B2E" w:rsidRDefault="00626ECA" w:rsidP="00B978CF">
      <w:pPr>
        <w:pStyle w:val="ProductList-Bullet"/>
        <w:numPr>
          <w:ilvl w:val="1"/>
          <w:numId w:val="47"/>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C94B2E" w:rsidRDefault="00626ECA">
      <w:pPr>
        <w:pStyle w:val="ProductList-Body"/>
        <w:ind w:left="1080"/>
        <w:rPr>
          <w:lang w:eastAsia="ja-JP"/>
        </w:rPr>
      </w:pPr>
      <w:r>
        <w:rPr>
          <w:lang w:eastAsia="ja-JP"/>
        </w:rPr>
        <w:t xml:space="preserve">- Hyper-V </w:t>
      </w:r>
      <w:r>
        <w:rPr>
          <w:lang w:eastAsia="ja-JP"/>
        </w:rPr>
        <w:t>などのハードウェア仮想化ソフトウェアを実行する</w:t>
      </w:r>
    </w:p>
    <w:p w:rsidR="00C94B2E" w:rsidRDefault="00626ECA">
      <w:pPr>
        <w:pStyle w:val="ProductList-Body"/>
        <w:ind w:left="1080"/>
        <w:rPr>
          <w:lang w:eastAsia="ja-JP"/>
        </w:rPr>
      </w:pPr>
      <w:r>
        <w:rPr>
          <w:lang w:eastAsia="ja-JP"/>
        </w:rPr>
        <w:t xml:space="preserve">- </w:t>
      </w:r>
      <w:r>
        <w:rPr>
          <w:lang w:eastAsia="ja-JP"/>
        </w:rPr>
        <w:t>ハードウェア仮想化サービスを提供する</w:t>
      </w:r>
    </w:p>
    <w:p w:rsidR="00C94B2E" w:rsidRDefault="00626ECA">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C94B2E" w:rsidRDefault="00626ECA">
      <w:pPr>
        <w:pStyle w:val="ProductList-Body"/>
        <w:ind w:left="1080"/>
        <w:rPr>
          <w:lang w:eastAsia="ja-JP"/>
        </w:rPr>
      </w:pPr>
      <w:r>
        <w:rPr>
          <w:lang w:eastAsia="ja-JP"/>
        </w:rPr>
        <w:t xml:space="preserve">- </w:t>
      </w:r>
      <w:r>
        <w:rPr>
          <w:lang w:eastAsia="ja-JP"/>
        </w:rPr>
        <w:t>レプリケーション先として機能する</w:t>
      </w:r>
    </w:p>
    <w:p w:rsidR="00C94B2E" w:rsidRDefault="00626ECA">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C94B2E" w:rsidRDefault="00626ECA">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C94B2E" w:rsidRDefault="00626ECA">
      <w:pPr>
        <w:pStyle w:val="ProductList-Body"/>
        <w:ind w:left="1080"/>
        <w:rPr>
          <w:lang w:eastAsia="ja-JP"/>
        </w:rPr>
      </w:pPr>
      <w:r>
        <w:rPr>
          <w:lang w:eastAsia="ja-JP"/>
        </w:rPr>
        <w:t xml:space="preserve">- </w:t>
      </w:r>
      <w:r>
        <w:rPr>
          <w:lang w:eastAsia="ja-JP"/>
        </w:rPr>
        <w:t>上記の障害復旧ワークロードを実行する</w:t>
      </w:r>
      <w:r>
        <w:rPr>
          <w:lang w:eastAsia="ja-JP"/>
        </w:rPr>
        <w:t xml:space="preserve"> </w:t>
      </w:r>
    </w:p>
    <w:p w:rsidR="00C94B2E" w:rsidRDefault="00626ECA" w:rsidP="00B978CF">
      <w:pPr>
        <w:pStyle w:val="ProductList-Bullet"/>
        <w:numPr>
          <w:ilvl w:val="1"/>
          <w:numId w:val="48"/>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C94B2E" w:rsidRDefault="00626ECA" w:rsidP="00B978CF">
      <w:pPr>
        <w:pStyle w:val="ProductList-Bullet"/>
        <w:numPr>
          <w:ilvl w:val="0"/>
          <w:numId w:val="48"/>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C94B2E" w:rsidRDefault="00626ECA" w:rsidP="00B978CF">
      <w:pPr>
        <w:pStyle w:val="ProductList-Bullet"/>
        <w:numPr>
          <w:ilvl w:val="0"/>
          <w:numId w:val="48"/>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C94B2E" w:rsidRDefault="00626ECA" w:rsidP="00B978CF">
      <w:pPr>
        <w:pStyle w:val="ProductList-Bullet"/>
        <w:numPr>
          <w:ilvl w:val="0"/>
          <w:numId w:val="48"/>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C94B2E" w:rsidRDefault="00626ECA" w:rsidP="00B978CF">
      <w:pPr>
        <w:pStyle w:val="ProductList-Bullet"/>
        <w:numPr>
          <w:ilvl w:val="0"/>
          <w:numId w:val="48"/>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bookmarkStart w:id="342" w:name="_Sec589"/>
      <w:r>
        <w:rPr>
          <w:lang w:eastAsia="ja-JP"/>
        </w:rPr>
        <w:t>ライセンス</w:t>
      </w:r>
      <w:r>
        <w:rPr>
          <w:lang w:eastAsia="ja-JP"/>
        </w:rPr>
        <w:t xml:space="preserve"> </w:t>
      </w:r>
      <w:r>
        <w:rPr>
          <w:lang w:eastAsia="ja-JP"/>
        </w:rPr>
        <w:t>モビリティ</w:t>
      </w:r>
      <w:bookmarkEnd w:id="342"/>
    </w:p>
    <w:p w:rsidR="00C94B2E" w:rsidRDefault="00626ECA">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C94B2E" w:rsidRDefault="00626ECA">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C94B2E" w:rsidRDefault="00626ECA">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rsidR="00C94B2E" w:rsidRDefault="00626ECA">
      <w:pPr>
        <w:pStyle w:val="ProductList-BodyIndented"/>
        <w:rPr>
          <w:lang w:eastAsia="ja-JP"/>
        </w:rPr>
      </w:pPr>
      <w:r>
        <w:rPr>
          <w:lang w:eastAsia="ja-JP"/>
        </w:rPr>
        <w:t xml:space="preserve"> </w:t>
      </w:r>
    </w:p>
    <w:p w:rsidR="00C94B2E" w:rsidRDefault="00626ECA">
      <w:pPr>
        <w:pStyle w:val="ProductList-SubSubClauseHeading"/>
        <w:outlineLvl w:val="4"/>
        <w:rPr>
          <w:lang w:eastAsia="ja-JP"/>
        </w:rPr>
      </w:pPr>
      <w:r>
        <w:rPr>
          <w:lang w:eastAsia="ja-JP"/>
        </w:rPr>
        <w:t>許可される用途</w:t>
      </w:r>
    </w:p>
    <w:p w:rsidR="00C94B2E" w:rsidRDefault="00626ECA">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C94B2E" w:rsidRDefault="00626ECA" w:rsidP="00B978CF">
      <w:pPr>
        <w:pStyle w:val="ProductList-Bullet"/>
        <w:numPr>
          <w:ilvl w:val="2"/>
          <w:numId w:val="49"/>
        </w:numPr>
        <w:rPr>
          <w:lang w:eastAsia="ja-JP"/>
        </w:rPr>
      </w:pPr>
      <w:r>
        <w:rPr>
          <w:lang w:eastAsia="ja-JP"/>
        </w:rPr>
        <w:t>お客様がライセンスを取得したソフトウェアを共有サーバー上で実行する</w:t>
      </w:r>
    </w:p>
    <w:p w:rsidR="00C94B2E" w:rsidRDefault="00626ECA" w:rsidP="00B978CF">
      <w:pPr>
        <w:pStyle w:val="ProductList-Bullet"/>
        <w:numPr>
          <w:ilvl w:val="2"/>
          <w:numId w:val="49"/>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C94B2E" w:rsidRDefault="00626ECA" w:rsidP="00B978CF">
      <w:pPr>
        <w:pStyle w:val="ProductList-Bullet"/>
        <w:numPr>
          <w:ilvl w:val="2"/>
          <w:numId w:val="49"/>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C94B2E" w:rsidRDefault="00626ECA" w:rsidP="00B978CF">
      <w:pPr>
        <w:pStyle w:val="ProductList-Bullet"/>
        <w:numPr>
          <w:ilvl w:val="2"/>
          <w:numId w:val="49"/>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C94B2E" w:rsidRDefault="00626ECA">
      <w:pPr>
        <w:pStyle w:val="ProductList-BodyIndented2"/>
        <w:rPr>
          <w:lang w:eastAsia="ja-JP"/>
        </w:rPr>
      </w:pPr>
      <w:r>
        <w:rPr>
          <w:lang w:eastAsia="ja-JP"/>
        </w:rPr>
        <w:t xml:space="preserve"> </w:t>
      </w:r>
    </w:p>
    <w:p w:rsidR="00C94B2E" w:rsidRDefault="00626ECA">
      <w:pPr>
        <w:pStyle w:val="ProductList-SubSubClauseHeading"/>
        <w:outlineLvl w:val="4"/>
        <w:rPr>
          <w:lang w:eastAsia="ja-JP"/>
        </w:rPr>
      </w:pPr>
      <w:r>
        <w:rPr>
          <w:lang w:eastAsia="ja-JP"/>
        </w:rPr>
        <w:t>条件</w:t>
      </w:r>
    </w:p>
    <w:p w:rsidR="00C94B2E" w:rsidRDefault="00626ECA">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C94B2E" w:rsidRDefault="00626ECA" w:rsidP="00B978CF">
      <w:pPr>
        <w:pStyle w:val="ProductList-Bullet"/>
        <w:numPr>
          <w:ilvl w:val="2"/>
          <w:numId w:val="50"/>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C94B2E" w:rsidRDefault="00626ECA" w:rsidP="00B978CF">
      <w:pPr>
        <w:pStyle w:val="ProductList-Bullet"/>
        <w:numPr>
          <w:ilvl w:val="2"/>
          <w:numId w:val="50"/>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C94B2E" w:rsidRDefault="00626ECA" w:rsidP="00B978CF">
      <w:pPr>
        <w:pStyle w:val="ProductList-Bullet"/>
        <w:numPr>
          <w:ilvl w:val="2"/>
          <w:numId w:val="50"/>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C94B2E" w:rsidRDefault="00626ECA">
      <w:pPr>
        <w:pStyle w:val="ProductList-BodyIndented2"/>
        <w:rPr>
          <w:lang w:eastAsia="ja-JP"/>
        </w:rPr>
      </w:pPr>
      <w:r>
        <w:rPr>
          <w:lang w:eastAsia="ja-JP"/>
        </w:rPr>
        <w:t xml:space="preserve"> </w:t>
      </w:r>
    </w:p>
    <w:p w:rsidR="00C94B2E" w:rsidRDefault="00626ECA">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lastRenderedPageBreak/>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C94B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ライセンスごとに許可される</w:t>
            </w:r>
          </w:p>
          <w:p w:rsidR="00C94B2E" w:rsidRDefault="00626ECA">
            <w:pPr>
              <w:pStyle w:val="ProductList-TableBody"/>
            </w:pPr>
            <w:r>
              <w:rPr>
                <w:color w:val="FFFFFF"/>
              </w:rPr>
              <w:t xml:space="preserve">OSE </w:t>
            </w:r>
            <w:r>
              <w:rPr>
                <w:color w:val="FFFFFF"/>
              </w:rPr>
              <w:t>またはコアの数</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ライセンスごとに</w:t>
            </w:r>
            <w:r>
              <w:t xml:space="preserve"> OSE 1 </w:t>
            </w:r>
            <w:r>
              <w:t>つ</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ライセンスごとに</w:t>
            </w:r>
            <w:r>
              <w:t xml:space="preserve"> OSE 1 </w:t>
            </w:r>
            <w:r>
              <w:t>つ</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ライセンスを取得したサーバーごとに管理対象の</w:t>
            </w:r>
            <w:r>
              <w:t xml:space="preserve"> OSE 2 </w:t>
            </w:r>
            <w:r>
              <w:t>つ</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ライセンスを取得したサーバーごとに管理対象の</w:t>
            </w:r>
            <w:r>
              <w:t xml:space="preserve"> OSE 10 </w:t>
            </w:r>
            <w:r>
              <w:t>個</w:t>
            </w:r>
          </w:p>
        </w:tc>
      </w:tr>
    </w:tbl>
    <w:p w:rsidR="00C94B2E" w:rsidRDefault="00626ECA">
      <w:pPr>
        <w:pStyle w:val="ProductList-BodyIndented2"/>
        <w:rPr>
          <w:lang w:eastAsia="ja-JP"/>
        </w:rPr>
      </w:pPr>
      <w:r>
        <w:rPr>
          <w:lang w:eastAsia="ja-JP"/>
        </w:rPr>
        <w:t xml:space="preserve"> </w:t>
      </w:r>
    </w:p>
    <w:p w:rsidR="00C94B2E" w:rsidRDefault="00626ECA">
      <w:pPr>
        <w:pStyle w:val="ProductList-SubSubClauseHeading"/>
        <w:outlineLvl w:val="4"/>
        <w:rPr>
          <w:lang w:eastAsia="ja-JP"/>
        </w:rPr>
      </w:pPr>
      <w:r>
        <w:rPr>
          <w:lang w:eastAsia="ja-JP"/>
        </w:rPr>
        <w:t>フェールオーバーの権利</w:t>
      </w:r>
    </w:p>
    <w:p w:rsidR="00C94B2E" w:rsidRDefault="00626ECA">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rsidR="00C94B2E" w:rsidRDefault="00626ECA">
      <w:pPr>
        <w:pStyle w:val="ProductList-BodyIndented2"/>
        <w:rPr>
          <w:lang w:eastAsia="ja-JP"/>
        </w:rPr>
      </w:pPr>
      <w:r>
        <w:rPr>
          <w:lang w:eastAsia="ja-JP"/>
        </w:rPr>
        <w:t xml:space="preserve"> </w:t>
      </w:r>
    </w:p>
    <w:p w:rsidR="00C94B2E" w:rsidRDefault="00626ECA">
      <w:pPr>
        <w:pStyle w:val="ProductList-ClauseHeading"/>
        <w:outlineLvl w:val="2"/>
        <w:rPr>
          <w:lang w:eastAsia="ja-JP"/>
        </w:rPr>
      </w:pPr>
      <w:bookmarkStart w:id="343"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43"/>
    </w:p>
    <w:p w:rsidR="00C94B2E" w:rsidRDefault="00626ECA">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C94B2E" w:rsidRDefault="00626ECA">
      <w:pPr>
        <w:pStyle w:val="ProductList-Body"/>
        <w:rPr>
          <w:lang w:eastAsia="ja-JP"/>
        </w:rPr>
      </w:pPr>
      <w:r>
        <w:rPr>
          <w:lang w:eastAsia="ja-JP"/>
        </w:rPr>
        <w:t xml:space="preserve"> </w:t>
      </w:r>
    </w:p>
    <w:p w:rsidR="00C94B2E" w:rsidRDefault="00626ECA">
      <w:pPr>
        <w:pStyle w:val="ProductList-SubClauseHeading"/>
        <w:outlineLvl w:val="3"/>
        <w:rPr>
          <w:lang w:eastAsia="ja-JP"/>
        </w:rPr>
      </w:pPr>
      <w:r>
        <w:rPr>
          <w:lang w:eastAsia="ja-JP"/>
        </w:rPr>
        <w:t>要件</w:t>
      </w:r>
    </w:p>
    <w:p w:rsidR="00C94B2E" w:rsidRDefault="00626ECA">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を取得している必要があります。</w:t>
      </w:r>
    </w:p>
    <w:p w:rsidR="00C94B2E" w:rsidRDefault="00626ECA" w:rsidP="00B978CF">
      <w:pPr>
        <w:pStyle w:val="ProductList-Bullet"/>
        <w:numPr>
          <w:ilvl w:val="1"/>
          <w:numId w:val="51"/>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C94B2E" w:rsidRDefault="00626ECA" w:rsidP="00B978CF">
      <w:pPr>
        <w:pStyle w:val="ProductList-Bullet"/>
        <w:numPr>
          <w:ilvl w:val="1"/>
          <w:numId w:val="51"/>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C94B2E" w:rsidRDefault="00626ECA">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C94B2E" w:rsidRDefault="00626ECA" w:rsidP="00B978CF">
      <w:pPr>
        <w:pStyle w:val="ProductList-Bullet"/>
        <w:numPr>
          <w:ilvl w:val="1"/>
          <w:numId w:val="52"/>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C94B2E" w:rsidRDefault="00626ECA" w:rsidP="00B978CF">
      <w:pPr>
        <w:pStyle w:val="ProductList-Bullet"/>
        <w:numPr>
          <w:ilvl w:val="1"/>
          <w:numId w:val="52"/>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w:t>
      </w:r>
      <w:r>
        <w:rPr>
          <w:lang w:eastAsia="ja-JP"/>
        </w:rPr>
        <w:t>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お客様のソフトウェアは、次の条件を満たしている必要があります。</w:t>
      </w:r>
    </w:p>
    <w:p w:rsidR="00C94B2E" w:rsidRDefault="00626ECA" w:rsidP="00B978CF">
      <w:pPr>
        <w:pStyle w:val="ProductList-Bullet"/>
        <w:numPr>
          <w:ilvl w:val="1"/>
          <w:numId w:val="53"/>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C94B2E" w:rsidRDefault="00626ECA" w:rsidP="00B978CF">
      <w:pPr>
        <w:pStyle w:val="ProductList-Bullet"/>
        <w:numPr>
          <w:ilvl w:val="1"/>
          <w:numId w:val="53"/>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C94B2E" w:rsidRDefault="00626ECA" w:rsidP="00B978CF">
      <w:pPr>
        <w:pStyle w:val="ProductList-Bullet"/>
        <w:numPr>
          <w:ilvl w:val="1"/>
          <w:numId w:val="53"/>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r>
        <w:rPr>
          <w:lang w:eastAsia="ja-JP"/>
        </w:rPr>
        <w:t xml:space="preserve"> </w:t>
      </w:r>
    </w:p>
    <w:p w:rsidR="00C94B2E" w:rsidRDefault="00626ECA" w:rsidP="00B978CF">
      <w:pPr>
        <w:pStyle w:val="ProductList-Bullet"/>
        <w:numPr>
          <w:ilvl w:val="1"/>
          <w:numId w:val="53"/>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C94B2E" w:rsidRDefault="00626ECA">
      <w:pPr>
        <w:pStyle w:val="ProductList-BodyIndented"/>
        <w:rPr>
          <w:lang w:eastAsia="ja-JP"/>
        </w:rPr>
      </w:pPr>
      <w:r>
        <w:rPr>
          <w:lang w:eastAsia="ja-JP"/>
        </w:rPr>
        <w:t xml:space="preserve"> </w:t>
      </w:r>
    </w:p>
    <w:p w:rsidR="00C94B2E" w:rsidRDefault="00626ECA">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C94B2E" w:rsidRDefault="00C94B2E">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Indented"/>
        <w:rPr>
          <w:lang w:eastAsia="ja-JP"/>
        </w:rPr>
      </w:pPr>
    </w:p>
    <w:p w:rsidR="00C94B2E" w:rsidRDefault="00626ECA">
      <w:pPr>
        <w:pStyle w:val="PURBreadcrumb"/>
        <w:rPr>
          <w:lang w:eastAsia="ja-JP"/>
        </w:rPr>
      </w:pPr>
      <w:r>
        <w:rPr>
          <w:lang w:eastAsia="ja-JP"/>
        </w:rPr>
        <w:t xml:space="preserve"> </w:t>
      </w:r>
    </w:p>
    <w:p w:rsidR="00C94B2E" w:rsidRDefault="00626ECA">
      <w:pPr>
        <w:pStyle w:val="ProductList-SectionHeading"/>
        <w:pageBreakBefore/>
        <w:outlineLvl w:val="0"/>
        <w:rPr>
          <w:lang w:eastAsia="ja-JP"/>
        </w:rPr>
      </w:pPr>
      <w:bookmarkStart w:id="344" w:name="_Sec562"/>
      <w:bookmarkEnd w:id="320"/>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45" w:name="_Toc468145131"/>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45"/>
      <w:r>
        <w:rPr>
          <w:lang w:eastAsia="ja-JP"/>
        </w:rPr>
        <w:instrText>" \l 1</w:instrText>
      </w:r>
      <w:r>
        <w:fldChar w:fldCharType="end"/>
      </w:r>
    </w:p>
    <w:p w:rsidR="00C94B2E" w:rsidRDefault="00626ECA">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C94B2E" w:rsidRDefault="00626ECA">
      <w:pPr>
        <w:pStyle w:val="ProductList-Offering1Heading"/>
        <w:outlineLvl w:val="1"/>
        <w:rPr>
          <w:lang w:eastAsia="ja-JP"/>
        </w:rPr>
      </w:pPr>
      <w:bookmarkStart w:id="346"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46"/>
      <w:r>
        <w:fldChar w:fldCharType="begin"/>
      </w:r>
      <w:r>
        <w:rPr>
          <w:lang w:eastAsia="ja-JP"/>
        </w:rPr>
        <w:instrText xml:space="preserve"> TC "</w:instrText>
      </w:r>
      <w:bookmarkStart w:id="347" w:name="_Toc468145132"/>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47"/>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C94B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jc w:val="center"/>
            </w:pPr>
            <w:r>
              <w:rPr>
                <w:color w:val="FFFFFF"/>
              </w:rPr>
              <w:t>プレミア</w:t>
            </w:r>
            <w:r>
              <w:rPr>
                <w:color w:val="FFFFFF"/>
              </w:rPr>
              <w:t xml:space="preserve"> </w:t>
            </w:r>
            <w:r>
              <w:rPr>
                <w:color w:val="FFFFFF"/>
              </w:rPr>
              <w:t>プラス</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月例</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10 </w:t>
            </w:r>
            <w:r>
              <w:t>時間</w:t>
            </w:r>
          </w:p>
          <w:p w:rsidR="00C94B2E" w:rsidRDefault="00626ECA">
            <w:pPr>
              <w:pStyle w:val="ProductList-TableBody"/>
            </w:pPr>
            <w:r>
              <w:t xml:space="preserve">+1 </w:t>
            </w:r>
            <w:r>
              <w:t>ヘルスチェック</w:t>
            </w:r>
          </w:p>
          <w:p w:rsidR="00C94B2E" w:rsidRDefault="00626ECA">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160 </w:t>
            </w:r>
            <w:r>
              <w:t>時間</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最大</w:t>
            </w:r>
            <w:r>
              <w:t xml:space="preserve"> 140 </w:t>
            </w:r>
            <w:r>
              <w:t>時間</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jc w:val="center"/>
            </w:pPr>
            <w:r>
              <w:t>X</w:t>
            </w:r>
          </w:p>
        </w:tc>
      </w:tr>
      <w:tr w:rsidR="00C94B2E">
        <w:tc>
          <w:tcPr>
            <w:tcW w:w="404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20 </w:t>
            </w:r>
            <w:r>
              <w:t>時間</w:t>
            </w:r>
            <w:r>
              <w:t>/</w:t>
            </w:r>
            <w:r>
              <w:t>パック</w:t>
            </w:r>
          </w:p>
        </w:tc>
      </w:tr>
    </w:tbl>
    <w:p w:rsidR="00C94B2E" w:rsidRDefault="00626ECA">
      <w:pPr>
        <w:pStyle w:val="ProductList-Body"/>
        <w:rPr>
          <w:lang w:eastAsia="ja-JP"/>
        </w:rPr>
      </w:pPr>
      <w:r>
        <w:rPr>
          <w:vertAlign w:val="superscript"/>
          <w:lang w:eastAsia="ja-JP"/>
        </w:rPr>
        <w:t>1</w:t>
      </w:r>
      <w:r>
        <w:rPr>
          <w:i/>
          <w:lang w:eastAsia="ja-JP"/>
        </w:rPr>
        <w:t>営業時間は地域によって異なります。</w:t>
      </w:r>
    </w:p>
    <w:p w:rsidR="00C94B2E" w:rsidRDefault="00626ECA">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C94B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お客様の対応</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事業に壊滅的な影響が及ぶ場合</w:t>
            </w:r>
            <w:r>
              <w:t xml:space="preserve">: </w:t>
            </w:r>
          </w:p>
          <w:p w:rsidR="00C94B2E" w:rsidRDefault="00626ECA">
            <w:pPr>
              <w:pStyle w:val="ProductList-TableBody"/>
            </w:pPr>
            <w:r>
              <w:t>中核となる基幹業務遂行プロセスを完全に失い、業務を適切に継続することができない時</w:t>
            </w:r>
          </w:p>
          <w:p w:rsidR="00C94B2E" w:rsidRDefault="00626ECA">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最初の電話連絡から</w:t>
            </w:r>
            <w:r>
              <w:t xml:space="preserve"> 1 </w:t>
            </w:r>
            <w:r>
              <w:t>時間以内に即時の対応開始</w:t>
            </w:r>
          </w:p>
          <w:p w:rsidR="00C94B2E" w:rsidRDefault="00626ECA">
            <w:pPr>
              <w:pStyle w:val="ProductList-TableBody"/>
            </w:pPr>
            <w:r>
              <w:t>可能な限り迅速なオンサイト</w:t>
            </w:r>
            <w:r>
              <w:t xml:space="preserve"> </w:t>
            </w:r>
            <w:r>
              <w:t>サポートの提供</w:t>
            </w:r>
          </w:p>
          <w:p w:rsidR="00C94B2E" w:rsidRDefault="00626ECA">
            <w:pPr>
              <w:pStyle w:val="ProductList-TableBody"/>
            </w:pPr>
            <w:r>
              <w:t>無休体制で対応</w:t>
            </w:r>
          </w:p>
          <w:p w:rsidR="00C94B2E" w:rsidRDefault="00626ECA">
            <w:pPr>
              <w:pStyle w:val="ProductList-TableBody"/>
            </w:pPr>
            <w:r>
              <w:t>マイクロソフト製品開発グループへの迅速なエスカレーション</w:t>
            </w:r>
          </w:p>
          <w:p w:rsidR="00C94B2E" w:rsidRDefault="00626EC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お客様内部の経営陣への報告</w:t>
            </w:r>
          </w:p>
          <w:p w:rsidR="00C94B2E" w:rsidRDefault="00626ECA">
            <w:pPr>
              <w:pStyle w:val="ProductList-TableBody"/>
            </w:pPr>
            <w:r>
              <w:t>無休体制で作業を続けるために必要な人的資源の確保</w:t>
            </w:r>
            <w:r>
              <w:rPr>
                <w:vertAlign w:val="superscript"/>
              </w:rPr>
              <w:t>2</w:t>
            </w:r>
          </w:p>
          <w:p w:rsidR="00C94B2E" w:rsidRDefault="00626ECA">
            <w:pPr>
              <w:pStyle w:val="ProductList-TableBody"/>
            </w:pPr>
            <w:r>
              <w:t>危機的状況脱却までの、システム管理者、ならびに担当者間との定常的な連絡手段の確保</w:t>
            </w:r>
          </w:p>
          <w:p w:rsidR="00C94B2E" w:rsidRDefault="00626ECA">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事業に重大な影響が及ぶ場合</w:t>
            </w:r>
            <w:r>
              <w:t>:</w:t>
            </w:r>
          </w:p>
          <w:p w:rsidR="00C94B2E" w:rsidRDefault="00626ECA">
            <w:pPr>
              <w:pStyle w:val="ProductList-TableBody"/>
            </w:pPr>
            <w:r>
              <w:t>事業に相当の損失が発生し、断続的に業務遂行プロセスが停止する時</w:t>
            </w:r>
          </w:p>
          <w:p w:rsidR="00C94B2E" w:rsidRDefault="00626ECA">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最初の電話連絡から</w:t>
            </w:r>
            <w:r>
              <w:t xml:space="preserve"> 1 </w:t>
            </w:r>
            <w:r>
              <w:t>時間以内に即時の対応開始</w:t>
            </w:r>
          </w:p>
          <w:p w:rsidR="00C94B2E" w:rsidRDefault="00626ECA">
            <w:pPr>
              <w:pStyle w:val="ProductList-TableBody"/>
            </w:pPr>
            <w:r>
              <w:t>要請に基づき、本会社施設でのオンサイト</w:t>
            </w:r>
            <w:r>
              <w:t xml:space="preserve"> </w:t>
            </w:r>
            <w:r>
              <w:t>サポートの提供</w:t>
            </w:r>
          </w:p>
          <w:p w:rsidR="00C94B2E" w:rsidRDefault="00626ECA">
            <w:pPr>
              <w:pStyle w:val="ProductList-TableBody"/>
            </w:pPr>
            <w:r>
              <w:t>無休体制で対応</w:t>
            </w:r>
          </w:p>
          <w:p w:rsidR="00C94B2E" w:rsidRDefault="00626EC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無休体制で作業を続けるために必要な人的資源の確保</w:t>
            </w:r>
            <w:r>
              <w:rPr>
                <w:vertAlign w:val="superscript"/>
              </w:rPr>
              <w:t>2</w:t>
            </w:r>
          </w:p>
          <w:p w:rsidR="00C94B2E" w:rsidRDefault="00626ECA">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C94B2E" w:rsidRDefault="00626ECA">
            <w:pPr>
              <w:pStyle w:val="ProductList-TableBody"/>
            </w:pPr>
            <w:r>
              <w:t>管理職への通知</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事業に部分的な影響が発生する場合</w:t>
            </w:r>
            <w:r>
              <w:t>:</w:t>
            </w:r>
          </w:p>
          <w:p w:rsidR="00C94B2E" w:rsidRDefault="00626ECA">
            <w:pPr>
              <w:pStyle w:val="ProductList-TableBody"/>
            </w:pPr>
            <w:r>
              <w:t>お客様の事業に部分的な損失が発生し、サービスの質が低下するが、業務自体は不十分な状態ながら継続可能である</w:t>
            </w:r>
          </w:p>
          <w:p w:rsidR="00C94B2E" w:rsidRDefault="00626ECA">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最初の電話連絡から</w:t>
            </w:r>
            <w:r>
              <w:t xml:space="preserve"> 2 </w:t>
            </w:r>
            <w:r>
              <w:t>時間以内に対応開始</w:t>
            </w:r>
          </w:p>
          <w:p w:rsidR="00C94B2E" w:rsidRDefault="00626EC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マイクロソフトが営業時間</w:t>
            </w:r>
            <w:r>
              <w:rPr>
                <w:vertAlign w:val="superscript"/>
              </w:rPr>
              <w:t>1</w:t>
            </w:r>
            <w:r>
              <w:t>中の継続対応を維持できるよう適切な人的資源を確保</w:t>
            </w:r>
          </w:p>
          <w:p w:rsidR="00C94B2E" w:rsidRDefault="00626ECA">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事業に軽微な影響が及ぶ場合</w:t>
            </w:r>
            <w:r>
              <w:t>:</w:t>
            </w:r>
          </w:p>
          <w:p w:rsidR="00C94B2E" w:rsidRDefault="00626ECA">
            <w:pPr>
              <w:pStyle w:val="ProductList-TableBody"/>
            </w:pPr>
            <w:r>
              <w:t>お客様の事業は、サービスへの支障がわずかであるか、または全くない状態で実質的に業務は機能している</w:t>
            </w:r>
          </w:p>
          <w:p w:rsidR="00C94B2E" w:rsidRDefault="00626ECA">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最初の電話連絡から</w:t>
            </w:r>
            <w:r>
              <w:t xml:space="preserve"> 4 </w:t>
            </w:r>
            <w:r>
              <w:t>時間以内に対応開始</w:t>
            </w:r>
          </w:p>
          <w:p w:rsidR="00C94B2E" w:rsidRDefault="00626EC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問題担当者に対する連絡手段の確保</w:t>
            </w:r>
          </w:p>
          <w:p w:rsidR="00C94B2E" w:rsidRDefault="00626ECA">
            <w:pPr>
              <w:pStyle w:val="ProductList-TableBody"/>
            </w:pPr>
            <w:r>
              <w:t>マイクロソフトからの要請等に対して、</w:t>
            </w:r>
            <w:r>
              <w:t xml:space="preserve">24 </w:t>
            </w:r>
            <w:r>
              <w:t>時間以内に対応可能な体制の確立</w:t>
            </w:r>
          </w:p>
        </w:tc>
      </w:tr>
    </w:tbl>
    <w:p w:rsidR="00C94B2E" w:rsidRDefault="00626ECA">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C94B2E" w:rsidRDefault="00626ECA">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C94B2E" w:rsidRDefault="00626ECA">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C94B2E" w:rsidRDefault="00626ECA">
      <w:pPr>
        <w:pStyle w:val="ProductList-Offering1Heading"/>
        <w:outlineLvl w:val="1"/>
      </w:pPr>
      <w:bookmarkStart w:id="348" w:name="_Sec566"/>
      <w:r>
        <w:t xml:space="preserve">Microsoft Digital Advisory Services </w:t>
      </w:r>
      <w:r>
        <w:t>の提供内容</w:t>
      </w:r>
      <w:bookmarkEnd w:id="348"/>
      <w:r>
        <w:fldChar w:fldCharType="begin"/>
      </w:r>
      <w:r>
        <w:instrText xml:space="preserve"> TC "</w:instrText>
      </w:r>
      <w:bookmarkStart w:id="349" w:name="_Toc468145133"/>
      <w:r>
        <w:instrText xml:space="preserve">Microsoft Digital Advisory Services </w:instrText>
      </w:r>
      <w:r>
        <w:instrText>の提供内容</w:instrText>
      </w:r>
      <w:bookmarkEnd w:id="349"/>
      <w:r>
        <w:instrText>" \l 2</w:instrText>
      </w:r>
      <w:r>
        <w:fldChar w:fldCharType="end"/>
      </w:r>
    </w:p>
    <w:p w:rsidR="00C94B2E" w:rsidRDefault="00626ECA">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81"/>
        <w:gridCol w:w="2699"/>
        <w:gridCol w:w="2711"/>
        <w:gridCol w:w="2699"/>
      </w:tblGrid>
      <w:tr w:rsidR="00C94B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Enterprise Strategy Portfolio</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9RO-xxxx</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 </w:t>
            </w:r>
          </w:p>
        </w:tc>
      </w:tr>
      <w:tr w:rsidR="00C94B2E">
        <w:tc>
          <w:tcPr>
            <w:tcW w:w="306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94B2E" w:rsidRDefault="00626ECA">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C94B2E" w:rsidRDefault="00626ECA">
            <w:pPr>
              <w:pStyle w:val="ProductList-TableBody"/>
            </w:pPr>
            <w:r>
              <w:t xml:space="preserve"> </w:t>
            </w:r>
          </w:p>
        </w:tc>
      </w:tr>
    </w:tbl>
    <w:p w:rsidR="00C94B2E" w:rsidRDefault="00626ECA">
      <w:pPr>
        <w:pStyle w:val="ProductList-Body"/>
        <w:rPr>
          <w:lang w:eastAsia="ja-JP"/>
        </w:rPr>
      </w:pPr>
      <w:r>
        <w:rPr>
          <w:lang w:eastAsia="ja-JP"/>
        </w:rPr>
        <w:t xml:space="preserve"> </w:t>
      </w:r>
    </w:p>
    <w:p w:rsidR="00C94B2E" w:rsidRDefault="00626ECA">
      <w:pPr>
        <w:pStyle w:val="ProductList-ClauseHeading"/>
        <w:outlineLvl w:val="2"/>
      </w:pPr>
      <w:r>
        <w:t xml:space="preserve">Digital Advisory </w:t>
      </w:r>
      <w:r>
        <w:t>サービス</w:t>
      </w:r>
      <w:r>
        <w:t xml:space="preserve"> </w:t>
      </w:r>
      <w:r>
        <w:t>モジュール</w:t>
      </w:r>
    </w:p>
    <w:p w:rsidR="00C94B2E" w:rsidRDefault="00626ECA">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C94B2E" w:rsidRDefault="00626ECA">
      <w:pPr>
        <w:pStyle w:val="ProductList-Body"/>
      </w:pPr>
      <w:r>
        <w:t xml:space="preserve"> </w:t>
      </w:r>
    </w:p>
    <w:p w:rsidR="00C94B2E" w:rsidRDefault="00626ECA">
      <w:pPr>
        <w:pStyle w:val="ProductList-ClauseHeading"/>
        <w:outlineLvl w:val="2"/>
        <w:rPr>
          <w:lang w:eastAsia="ja-JP"/>
        </w:rPr>
      </w:pPr>
      <w:r>
        <w:rPr>
          <w:lang w:eastAsia="ja-JP"/>
        </w:rPr>
        <w:t>対象範囲外のサービス</w:t>
      </w:r>
    </w:p>
    <w:p w:rsidR="00C94B2E" w:rsidRDefault="00626ECA">
      <w:pPr>
        <w:pStyle w:val="ProductList-Body"/>
        <w:rPr>
          <w:lang w:eastAsia="ja-JP"/>
        </w:rPr>
      </w:pPr>
      <w:r>
        <w:rPr>
          <w:lang w:eastAsia="ja-JP"/>
        </w:rPr>
        <w:t>また、</w:t>
      </w:r>
      <w:r>
        <w:rPr>
          <w:lang w:eastAsia="ja-JP"/>
        </w:rPr>
        <w:t xml:space="preserve">Digital Advisory </w:t>
      </w:r>
      <w:r>
        <w:rPr>
          <w:lang w:eastAsia="ja-JP"/>
        </w:rPr>
        <w:t>サービスのプロフェッショナル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お客様の責任</w:t>
      </w:r>
    </w:p>
    <w:p w:rsidR="00C94B2E" w:rsidRDefault="00626ECA">
      <w:pPr>
        <w:pStyle w:val="ProductList-Body"/>
        <w:rPr>
          <w:lang w:eastAsia="ja-JP"/>
        </w:rPr>
      </w:pPr>
      <w:r>
        <w:rPr>
          <w:lang w:eastAsia="ja-JP"/>
        </w:rPr>
        <w:t>お客様は、</w:t>
      </w:r>
      <w:r>
        <w:rPr>
          <w:lang w:eastAsia="ja-JP"/>
        </w:rPr>
        <w:t xml:space="preserve">Digital Advisory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C94B2E" w:rsidRDefault="00626ECA">
      <w:pPr>
        <w:pStyle w:val="ProductList-Offering1Heading"/>
        <w:outlineLvl w:val="1"/>
      </w:pPr>
      <w:bookmarkStart w:id="350" w:name="_Sec567"/>
      <w:r>
        <w:t xml:space="preserve">Sales Productivity Accelerator </w:t>
      </w:r>
      <w:r>
        <w:t>の提供内容</w:t>
      </w:r>
      <w:bookmarkEnd w:id="350"/>
      <w:r>
        <w:fldChar w:fldCharType="begin"/>
      </w:r>
      <w:r>
        <w:instrText xml:space="preserve"> TC "</w:instrText>
      </w:r>
      <w:bookmarkStart w:id="351" w:name="_Toc468145134"/>
      <w:r>
        <w:instrText xml:space="preserve">Sales Productivity Accelerator </w:instrText>
      </w:r>
      <w:r>
        <w:instrText>の提供内容</w:instrText>
      </w:r>
      <w:bookmarkEnd w:id="351"/>
      <w:r>
        <w:instrText>" \l 2</w:instrText>
      </w:r>
      <w:r>
        <w:fldChar w:fldCharType="end"/>
      </w:r>
    </w:p>
    <w:p w:rsidR="00C94B2E" w:rsidRDefault="00626ECA">
      <w:pPr>
        <w:pStyle w:val="ProductList-ClauseHeading"/>
        <w:outlineLvl w:val="2"/>
      </w:pPr>
      <w:r>
        <w:t xml:space="preserve">Sales Productivity Accelerator </w:t>
      </w:r>
      <w:r>
        <w:t>の概要</w:t>
      </w:r>
    </w:p>
    <w:p w:rsidR="00C94B2E" w:rsidRDefault="00626ECA">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C94B2E" w:rsidRDefault="00626ECA">
      <w:pPr>
        <w:pStyle w:val="ProductList-Body"/>
      </w:pPr>
      <w:r>
        <w:t xml:space="preserve"> </w:t>
      </w:r>
    </w:p>
    <w:p w:rsidR="00C94B2E" w:rsidRDefault="00626ECA">
      <w:pPr>
        <w:pStyle w:val="ProductList-Body"/>
      </w:pPr>
      <w:r>
        <w:t xml:space="preserve">Sales Productivity Accelerator </w:t>
      </w:r>
      <w:r>
        <w:t>には以下の成果物が含まれます。</w:t>
      </w:r>
    </w:p>
    <w:p w:rsidR="00C94B2E" w:rsidRDefault="00626ECA" w:rsidP="00B978CF">
      <w:pPr>
        <w:pStyle w:val="ProductList-Bullet"/>
        <w:numPr>
          <w:ilvl w:val="0"/>
          <w:numId w:val="54"/>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C94B2E" w:rsidRDefault="00626ECA" w:rsidP="00B978CF">
      <w:pPr>
        <w:pStyle w:val="ProductList-Bullet"/>
        <w:numPr>
          <w:ilvl w:val="0"/>
          <w:numId w:val="54"/>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C94B2E" w:rsidRDefault="00626ECA" w:rsidP="00B978CF">
      <w:pPr>
        <w:pStyle w:val="ProductList-Bullet"/>
        <w:numPr>
          <w:ilvl w:val="1"/>
          <w:numId w:val="54"/>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C94B2E" w:rsidRDefault="00626ECA" w:rsidP="00B978CF">
      <w:pPr>
        <w:pStyle w:val="ProductList-Bullet"/>
        <w:numPr>
          <w:ilvl w:val="1"/>
          <w:numId w:val="54"/>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C94B2E" w:rsidRDefault="00626ECA" w:rsidP="00B978CF">
      <w:pPr>
        <w:pStyle w:val="ProductList-Bullet"/>
        <w:numPr>
          <w:ilvl w:val="0"/>
          <w:numId w:val="54"/>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365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365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C94B2E" w:rsidRDefault="00626ECA" w:rsidP="00B978CF">
      <w:pPr>
        <w:pStyle w:val="ProductList-Bullet"/>
        <w:numPr>
          <w:ilvl w:val="0"/>
          <w:numId w:val="54"/>
        </w:numPr>
        <w:rPr>
          <w:lang w:eastAsia="ja-JP"/>
        </w:rPr>
      </w:pPr>
      <w:r>
        <w:rPr>
          <w:b/>
          <w:color w:val="00188F"/>
          <w:lang w:eastAsia="ja-JP"/>
        </w:rPr>
        <w:t>構成</w:t>
      </w:r>
      <w:r>
        <w:rPr>
          <w:lang w:eastAsia="ja-JP"/>
        </w:rPr>
        <w:t xml:space="preserve">: Microsoft Dynamics 365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365 </w:t>
      </w:r>
      <w:r>
        <w:rPr>
          <w:lang w:eastAsia="ja-JP"/>
        </w:rPr>
        <w:t>との統合を構成します。</w:t>
      </w:r>
    </w:p>
    <w:p w:rsidR="00C94B2E" w:rsidRDefault="00626ECA" w:rsidP="00B978CF">
      <w:pPr>
        <w:pStyle w:val="ProductList-Bullet"/>
        <w:numPr>
          <w:ilvl w:val="0"/>
          <w:numId w:val="54"/>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C94B2E" w:rsidRDefault="00626ECA" w:rsidP="00B978CF">
      <w:pPr>
        <w:pStyle w:val="ProductList-Bullet"/>
        <w:numPr>
          <w:ilvl w:val="0"/>
          <w:numId w:val="54"/>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C94B2E" w:rsidRDefault="00626ECA" w:rsidP="00B978CF">
      <w:pPr>
        <w:pStyle w:val="ProductList-Bullet"/>
        <w:numPr>
          <w:ilvl w:val="0"/>
          <w:numId w:val="54"/>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lastRenderedPageBreak/>
        <w:t>お客様の責任</w:t>
      </w:r>
    </w:p>
    <w:p w:rsidR="00C94B2E" w:rsidRDefault="00626ECA">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SectionHeading"/>
        <w:pageBreakBefore/>
        <w:outlineLvl w:val="0"/>
        <w:rPr>
          <w:lang w:eastAsia="ja-JP"/>
        </w:rPr>
      </w:pPr>
      <w:bookmarkStart w:id="352" w:name="_Sec563"/>
      <w:bookmarkEnd w:id="344"/>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53" w:name="_Toc468145135"/>
      <w:r>
        <w:rPr>
          <w:lang w:eastAsia="ja-JP"/>
        </w:rPr>
        <w:instrText>付録</w:instrText>
      </w:r>
      <w:r>
        <w:rPr>
          <w:lang w:eastAsia="ja-JP"/>
        </w:rPr>
        <w:instrText xml:space="preserve"> D – </w:instrText>
      </w:r>
      <w:r>
        <w:rPr>
          <w:lang w:eastAsia="ja-JP"/>
        </w:rPr>
        <w:instrText>プログラム契約追加条件</w:instrText>
      </w:r>
      <w:bookmarkEnd w:id="353"/>
      <w:r>
        <w:rPr>
          <w:lang w:eastAsia="ja-JP"/>
        </w:rPr>
        <w:instrText>" \l 1</w:instrText>
      </w:r>
      <w:r>
        <w:fldChar w:fldCharType="end"/>
      </w:r>
    </w:p>
    <w:p w:rsidR="00C94B2E" w:rsidRDefault="00626ECA">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C94B2E" w:rsidRDefault="00626ECA">
      <w:pPr>
        <w:pStyle w:val="ProductList-Offering1Heading"/>
        <w:outlineLvl w:val="1"/>
        <w:rPr>
          <w:lang w:eastAsia="ja-JP"/>
        </w:rPr>
      </w:pPr>
      <w:bookmarkStart w:id="354" w:name="_Sec568"/>
      <w:r>
        <w:rPr>
          <w:lang w:eastAsia="ja-JP"/>
        </w:rPr>
        <w:t xml:space="preserve">Select Plus </w:t>
      </w:r>
      <w:r>
        <w:rPr>
          <w:lang w:eastAsia="ja-JP"/>
        </w:rPr>
        <w:t>プログラム追加条件</w:t>
      </w:r>
      <w:bookmarkEnd w:id="354"/>
      <w:r>
        <w:fldChar w:fldCharType="begin"/>
      </w:r>
      <w:r>
        <w:rPr>
          <w:lang w:eastAsia="ja-JP"/>
        </w:rPr>
        <w:instrText xml:space="preserve"> TC "</w:instrText>
      </w:r>
      <w:bookmarkStart w:id="355" w:name="_Toc468145136"/>
      <w:r>
        <w:rPr>
          <w:lang w:eastAsia="ja-JP"/>
        </w:rPr>
        <w:instrText xml:space="preserve">Select Plus </w:instrText>
      </w:r>
      <w:r>
        <w:rPr>
          <w:lang w:eastAsia="ja-JP"/>
        </w:rPr>
        <w:instrText>プログラム追加条件</w:instrText>
      </w:r>
      <w:bookmarkEnd w:id="355"/>
      <w:r>
        <w:rPr>
          <w:lang w:eastAsia="ja-JP"/>
        </w:rPr>
        <w:instrText>" \l 2</w:instrText>
      </w:r>
      <w:r>
        <w:fldChar w:fldCharType="end"/>
      </w:r>
    </w:p>
    <w:p w:rsidR="00C94B2E" w:rsidRDefault="00626ECA">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 xml:space="preserve">Select Plus </w:t>
      </w:r>
      <w:r>
        <w:rPr>
          <w:lang w:eastAsia="ja-JP"/>
        </w:rPr>
        <w:t>の価格レベル</w:t>
      </w:r>
    </w:p>
    <w:p w:rsidR="00C94B2E" w:rsidRDefault="00626ECA">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C94B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B2E" w:rsidRDefault="00626ECA">
            <w:pPr>
              <w:pStyle w:val="ProductList-TableBody"/>
            </w:pPr>
            <w:r>
              <w:rPr>
                <w:color w:val="FFFFFF"/>
              </w:rPr>
              <w:t>製品群ごとの年次最低ポイント</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500</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4,000</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10,000</w:t>
            </w:r>
          </w:p>
        </w:tc>
      </w:tr>
      <w:tr w:rsidR="00C94B2E">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94B2E" w:rsidRDefault="00626ECA">
            <w:pPr>
              <w:pStyle w:val="ProductList-TableBody"/>
            </w:pPr>
            <w:r>
              <w:t>25,000</w:t>
            </w:r>
          </w:p>
        </w:tc>
      </w:tr>
    </w:tbl>
    <w:p w:rsidR="00C94B2E" w:rsidRDefault="00626ECA">
      <w:pPr>
        <w:pStyle w:val="ProductList-Offering1Heading"/>
        <w:outlineLvl w:val="1"/>
        <w:rPr>
          <w:lang w:eastAsia="ja-JP"/>
        </w:rPr>
      </w:pPr>
      <w:bookmarkStart w:id="356" w:name="_Sec569"/>
      <w:r>
        <w:rPr>
          <w:lang w:eastAsia="ja-JP"/>
        </w:rPr>
        <w:t>「対象デバイス」における「管理」の定義</w:t>
      </w:r>
      <w:bookmarkEnd w:id="356"/>
      <w:r>
        <w:fldChar w:fldCharType="begin"/>
      </w:r>
      <w:r>
        <w:rPr>
          <w:lang w:eastAsia="ja-JP"/>
        </w:rPr>
        <w:instrText xml:space="preserve"> TC "</w:instrText>
      </w:r>
      <w:bookmarkStart w:id="357" w:name="_Toc468145137"/>
      <w:r>
        <w:rPr>
          <w:lang w:eastAsia="ja-JP"/>
        </w:rPr>
        <w:instrText>「対象デバイス」における「管理」の定義</w:instrText>
      </w:r>
      <w:bookmarkEnd w:id="357"/>
      <w:r>
        <w:rPr>
          <w:lang w:eastAsia="ja-JP"/>
        </w:rPr>
        <w:instrText>" \l 2</w:instrText>
      </w:r>
      <w:r>
        <w:fldChar w:fldCharType="end"/>
      </w:r>
    </w:p>
    <w:p w:rsidR="00C94B2E" w:rsidRDefault="00626ECA">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C94B2E" w:rsidRDefault="00626ECA" w:rsidP="00B978CF">
      <w:pPr>
        <w:pStyle w:val="ProductList-Bullet"/>
        <w:numPr>
          <w:ilvl w:val="0"/>
          <w:numId w:val="55"/>
        </w:numPr>
        <w:rPr>
          <w:lang w:eastAsia="ja-JP"/>
        </w:rPr>
      </w:pPr>
      <w:r>
        <w:rPr>
          <w:lang w:eastAsia="ja-JP"/>
        </w:rPr>
        <w:t>ドメインに参加するデバイス、または</w:t>
      </w:r>
    </w:p>
    <w:p w:rsidR="00C94B2E" w:rsidRDefault="00626ECA" w:rsidP="00B978CF">
      <w:pPr>
        <w:pStyle w:val="ProductList-Bullet"/>
        <w:numPr>
          <w:ilvl w:val="0"/>
          <w:numId w:val="55"/>
        </w:numPr>
        <w:rPr>
          <w:lang w:eastAsia="ja-JP"/>
        </w:rPr>
      </w:pPr>
      <w:r>
        <w:rPr>
          <w:lang w:eastAsia="ja-JP"/>
        </w:rPr>
        <w:t>社内での使用時にアプリケーションを使用する要件として認証されるデバイス、または</w:t>
      </w:r>
    </w:p>
    <w:p w:rsidR="00C94B2E" w:rsidRDefault="00626ECA" w:rsidP="00B978CF">
      <w:pPr>
        <w:pStyle w:val="ProductList-Bullet"/>
        <w:numPr>
          <w:ilvl w:val="0"/>
          <w:numId w:val="55"/>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C94B2E" w:rsidRDefault="00626ECA" w:rsidP="00B978CF">
      <w:pPr>
        <w:pStyle w:val="ProductList-Bullet"/>
        <w:numPr>
          <w:ilvl w:val="0"/>
          <w:numId w:val="55"/>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C94B2E" w:rsidRDefault="00626ECA" w:rsidP="00B978CF">
      <w:pPr>
        <w:pStyle w:val="ProductList-Bullet"/>
        <w:numPr>
          <w:ilvl w:val="0"/>
          <w:numId w:val="55"/>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C94B2E" w:rsidRDefault="00626ECA" w:rsidP="00B978CF">
      <w:pPr>
        <w:pStyle w:val="ProductList-Bullet"/>
        <w:numPr>
          <w:ilvl w:val="0"/>
          <w:numId w:val="55"/>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C94B2E" w:rsidRDefault="00626ECA">
      <w:pPr>
        <w:pStyle w:val="ProductList-Offering1Heading"/>
        <w:outlineLvl w:val="1"/>
        <w:rPr>
          <w:lang w:eastAsia="ja-JP"/>
        </w:rPr>
      </w:pPr>
      <w:bookmarkStart w:id="358"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58"/>
      <w:r>
        <w:fldChar w:fldCharType="begin"/>
      </w:r>
      <w:r>
        <w:rPr>
          <w:lang w:eastAsia="ja-JP"/>
        </w:rPr>
        <w:instrText xml:space="preserve"> TC "</w:instrText>
      </w:r>
      <w:bookmarkStart w:id="359" w:name="_Toc468145138"/>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59"/>
      <w:r>
        <w:rPr>
          <w:lang w:eastAsia="ja-JP"/>
        </w:rPr>
        <w:instrText>" \l 2</w:instrText>
      </w:r>
      <w:r>
        <w:fldChar w:fldCharType="end"/>
      </w:r>
    </w:p>
    <w:p w:rsidR="00C94B2E" w:rsidRDefault="00626ECA">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C94B2E" w:rsidRDefault="00626ECA">
      <w:pPr>
        <w:pStyle w:val="ProductList-Body"/>
        <w:rPr>
          <w:lang w:eastAsia="ja-JP"/>
        </w:rPr>
      </w:pPr>
      <w:r>
        <w:rPr>
          <w:lang w:eastAsia="ja-JP"/>
        </w:rPr>
        <w:t xml:space="preserve"> </w:t>
      </w:r>
    </w:p>
    <w:p w:rsidR="00C94B2E" w:rsidRDefault="00626ECA">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C94B2E" w:rsidRDefault="00626ECA">
      <w:pPr>
        <w:pStyle w:val="ProductList-Offering1Heading"/>
        <w:outlineLvl w:val="1"/>
        <w:rPr>
          <w:lang w:eastAsia="ja-JP"/>
        </w:rPr>
      </w:pPr>
      <w:bookmarkStart w:id="360"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60"/>
      <w:r>
        <w:fldChar w:fldCharType="begin"/>
      </w:r>
      <w:r>
        <w:rPr>
          <w:lang w:eastAsia="ja-JP"/>
        </w:rPr>
        <w:instrText xml:space="preserve"> TC "</w:instrText>
      </w:r>
      <w:bookmarkStart w:id="361" w:name="_Toc468145139"/>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61"/>
      <w:r>
        <w:rPr>
          <w:lang w:eastAsia="ja-JP"/>
        </w:rPr>
        <w:instrText>" \l 2</w:instrText>
      </w:r>
      <w:r>
        <w:fldChar w:fldCharType="end"/>
      </w:r>
    </w:p>
    <w:p w:rsidR="00C94B2E" w:rsidRDefault="00626ECA">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lastRenderedPageBreak/>
        <w:t>使用、権利の帰属、およびライセンス</w:t>
      </w:r>
    </w:p>
    <w:p w:rsidR="00C94B2E" w:rsidRDefault="00626ECA">
      <w:pPr>
        <w:pStyle w:val="ProductList-SubClauseHeading"/>
        <w:outlineLvl w:val="3"/>
        <w:rPr>
          <w:lang w:eastAsia="ja-JP"/>
        </w:rPr>
      </w:pPr>
      <w:r>
        <w:rPr>
          <w:lang w:eastAsia="ja-JP"/>
        </w:rPr>
        <w:t>フィックス</w:t>
      </w:r>
    </w:p>
    <w:p w:rsidR="00C94B2E" w:rsidRDefault="00626ECA">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既存製作物</w:t>
      </w:r>
    </w:p>
    <w:p w:rsidR="00C94B2E" w:rsidRDefault="00626ECA">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C94B2E" w:rsidRDefault="00626ECA">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サービス成果物</w:t>
      </w:r>
    </w:p>
    <w:p w:rsidR="00C94B2E" w:rsidRDefault="00626ECA">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C94B2E" w:rsidRDefault="00626ECA">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C94B2E" w:rsidRDefault="00626ECA">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関連会社の権利</w:t>
      </w:r>
    </w:p>
    <w:p w:rsidR="00C94B2E" w:rsidRDefault="00626ECA">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C94B2E" w:rsidRDefault="00626ECA">
      <w:pPr>
        <w:pStyle w:val="ProductList-BodyIndented"/>
        <w:rPr>
          <w:lang w:eastAsia="ja-JP"/>
        </w:rPr>
      </w:pPr>
      <w:r>
        <w:rPr>
          <w:lang w:eastAsia="ja-JP"/>
        </w:rPr>
        <w:t xml:space="preserve"> </w:t>
      </w:r>
    </w:p>
    <w:p w:rsidR="00C94B2E" w:rsidRDefault="00626ECA">
      <w:pPr>
        <w:pStyle w:val="ProductList-ClauseHeading"/>
        <w:outlineLvl w:val="2"/>
        <w:rPr>
          <w:lang w:eastAsia="ja-JP"/>
        </w:rPr>
      </w:pPr>
      <w:r>
        <w:rPr>
          <w:lang w:eastAsia="ja-JP"/>
        </w:rPr>
        <w:t>保証および責任制限</w:t>
      </w:r>
    </w:p>
    <w:p w:rsidR="00C94B2E" w:rsidRDefault="00626ECA">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C94B2E" w:rsidRDefault="00626ECA">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C94B2E" w:rsidRDefault="00626ECA">
      <w:pPr>
        <w:pStyle w:val="ProductList-BodyIndented"/>
        <w:rPr>
          <w:lang w:eastAsia="ja-JP"/>
        </w:rPr>
      </w:pPr>
      <w:r>
        <w:rPr>
          <w:lang w:eastAsia="ja-JP"/>
        </w:rPr>
        <w:t xml:space="preserve"> </w:t>
      </w:r>
    </w:p>
    <w:p w:rsidR="00C94B2E" w:rsidRDefault="00626ECA">
      <w:pPr>
        <w:pStyle w:val="ProductList-SubClauseHeading"/>
        <w:outlineLvl w:val="3"/>
        <w:rPr>
          <w:lang w:eastAsia="ja-JP"/>
        </w:rPr>
      </w:pPr>
      <w:r>
        <w:rPr>
          <w:lang w:eastAsia="ja-JP"/>
        </w:rPr>
        <w:t>責任の制限</w:t>
      </w:r>
    </w:p>
    <w:p w:rsidR="00C94B2E" w:rsidRDefault="00626ECA">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C94B2E" w:rsidRDefault="00C94B2E">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Indented"/>
        <w:rPr>
          <w:lang w:eastAsia="ja-JP"/>
        </w:rPr>
      </w:pPr>
    </w:p>
    <w:p w:rsidR="00C94B2E" w:rsidRDefault="00626ECA">
      <w:pPr>
        <w:pStyle w:val="ProductList-SectionHeading"/>
        <w:pageBreakBefore/>
        <w:outlineLvl w:val="0"/>
        <w:rPr>
          <w:lang w:eastAsia="ja-JP"/>
        </w:rPr>
      </w:pPr>
      <w:bookmarkStart w:id="362" w:name="_Sec572"/>
      <w:bookmarkEnd w:id="352"/>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363" w:name="_Toc468145140"/>
      <w:r>
        <w:rPr>
          <w:lang w:eastAsia="ja-JP"/>
        </w:rPr>
        <w:instrText>付録</w:instrText>
      </w:r>
      <w:r>
        <w:rPr>
          <w:lang w:eastAsia="ja-JP"/>
        </w:rPr>
        <w:instrText xml:space="preserve"> E – </w:instrText>
      </w:r>
      <w:r>
        <w:rPr>
          <w:lang w:eastAsia="ja-JP"/>
        </w:rPr>
        <w:instrText>プロモーション</w:instrText>
      </w:r>
      <w:bookmarkEnd w:id="363"/>
      <w:r>
        <w:rPr>
          <w:lang w:eastAsia="ja-JP"/>
        </w:rPr>
        <w:instrText>" \l 1</w:instrText>
      </w:r>
      <w:r>
        <w:fldChar w:fldCharType="end"/>
      </w:r>
    </w:p>
    <w:p w:rsidR="00C94B2E" w:rsidRDefault="00626ECA">
      <w:pPr>
        <w:pStyle w:val="ProductList-OfferingGroupHeading"/>
        <w:outlineLvl w:val="1"/>
      </w:pPr>
      <w:bookmarkStart w:id="364" w:name="_Sec867"/>
      <w:r>
        <w:t xml:space="preserve">System Center Client Management Suite </w:t>
      </w:r>
      <w:r>
        <w:t>プロモーション</w:t>
      </w:r>
      <w:bookmarkEnd w:id="364"/>
      <w:r>
        <w:fldChar w:fldCharType="begin"/>
      </w:r>
      <w:r>
        <w:instrText xml:space="preserve"> TC "</w:instrText>
      </w:r>
      <w:bookmarkStart w:id="365" w:name="_Toc468145141"/>
      <w:r>
        <w:instrText xml:space="preserve">System Center Client Management Suite </w:instrText>
      </w:r>
      <w:r>
        <w:instrText>プロモーション</w:instrText>
      </w:r>
      <w:bookmarkEnd w:id="365"/>
      <w:r>
        <w:instrText>" \l 2</w:instrText>
      </w:r>
      <w:r>
        <w:fldChar w:fldCharType="end"/>
      </w:r>
    </w:p>
    <w:p w:rsidR="00C94B2E" w:rsidRDefault="00626ECA">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C94B2E" w:rsidRDefault="00626ECA">
      <w:pPr>
        <w:pStyle w:val="ProductList-OfferingGroupHeading"/>
        <w:outlineLvl w:val="1"/>
        <w:rPr>
          <w:lang w:eastAsia="ja-JP"/>
        </w:rPr>
      </w:pPr>
      <w:bookmarkStart w:id="366"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366"/>
      <w:r>
        <w:fldChar w:fldCharType="begin"/>
      </w:r>
      <w:r>
        <w:rPr>
          <w:lang w:eastAsia="ja-JP"/>
        </w:rPr>
        <w:instrText xml:space="preserve"> TC "</w:instrText>
      </w:r>
      <w:bookmarkStart w:id="367" w:name="_Toc468145142"/>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367"/>
      <w:r>
        <w:rPr>
          <w:lang w:eastAsia="ja-JP"/>
        </w:rPr>
        <w:instrText xml:space="preserve"> " \l 2</w:instrText>
      </w:r>
      <w:r>
        <w:fldChar w:fldCharType="end"/>
      </w:r>
    </w:p>
    <w:p w:rsidR="00C94B2E" w:rsidRDefault="00626ECA">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w:t>
      </w:r>
    </w:p>
    <w:p w:rsidR="00C94B2E" w:rsidRDefault="00626ECA">
      <w:pPr>
        <w:pStyle w:val="ProductList-OfferingGroupHeading"/>
        <w:outlineLvl w:val="1"/>
        <w:rPr>
          <w:lang w:eastAsia="ja-JP"/>
        </w:rPr>
      </w:pPr>
      <w:bookmarkStart w:id="368" w:name="_Sec1154"/>
      <w:r>
        <w:rPr>
          <w:lang w:eastAsia="ja-JP"/>
        </w:rPr>
        <w:t>新規顧客向け</w:t>
      </w:r>
      <w:r>
        <w:rPr>
          <w:lang w:eastAsia="ja-JP"/>
        </w:rPr>
        <w:t xml:space="preserve"> Azure </w:t>
      </w:r>
      <w:r>
        <w:rPr>
          <w:lang w:eastAsia="ja-JP"/>
        </w:rPr>
        <w:t>年額コミットメント</w:t>
      </w:r>
      <w:r>
        <w:rPr>
          <w:lang w:eastAsia="ja-JP"/>
        </w:rPr>
        <w:t xml:space="preserve"> </w:t>
      </w:r>
      <w:r>
        <w:rPr>
          <w:lang w:eastAsia="ja-JP"/>
        </w:rPr>
        <w:t>プラン</w:t>
      </w:r>
      <w:bookmarkEnd w:id="368"/>
      <w:r>
        <w:fldChar w:fldCharType="begin"/>
      </w:r>
      <w:r>
        <w:rPr>
          <w:lang w:eastAsia="ja-JP"/>
        </w:rPr>
        <w:instrText xml:space="preserve"> TC "</w:instrText>
      </w:r>
      <w:bookmarkStart w:id="369" w:name="_Toc468145143"/>
      <w:r>
        <w:rPr>
          <w:lang w:eastAsia="ja-JP"/>
        </w:rPr>
        <w:instrText>新規顧客向け</w:instrText>
      </w:r>
      <w:r>
        <w:rPr>
          <w:lang w:eastAsia="ja-JP"/>
        </w:rPr>
        <w:instrText xml:space="preserve"> Azure </w:instrText>
      </w:r>
      <w:r>
        <w:rPr>
          <w:lang w:eastAsia="ja-JP"/>
        </w:rPr>
        <w:instrText>年額コミットメント</w:instrText>
      </w:r>
      <w:r>
        <w:rPr>
          <w:lang w:eastAsia="ja-JP"/>
        </w:rPr>
        <w:instrText xml:space="preserve"> </w:instrText>
      </w:r>
      <w:r>
        <w:rPr>
          <w:lang w:eastAsia="ja-JP"/>
        </w:rPr>
        <w:instrText>プラン</w:instrText>
      </w:r>
      <w:bookmarkEnd w:id="369"/>
      <w:r>
        <w:rPr>
          <w:lang w:eastAsia="ja-JP"/>
        </w:rPr>
        <w:instrText>" \l 2</w:instrText>
      </w:r>
      <w:r>
        <w:fldChar w:fldCharType="end"/>
      </w:r>
    </w:p>
    <w:p w:rsidR="00C94B2E" w:rsidRDefault="00626ECA">
      <w:pPr>
        <w:pStyle w:val="ProductList-Body"/>
        <w:rPr>
          <w:lang w:eastAsia="ja-JP"/>
        </w:rPr>
      </w:pPr>
      <w:r>
        <w:rPr>
          <w:lang w:eastAsia="ja-JP"/>
        </w:rPr>
        <w:t xml:space="preserve">2016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2017 </w:t>
      </w:r>
      <w:r>
        <w:rPr>
          <w:lang w:eastAsia="ja-JP"/>
        </w:rPr>
        <w:t>年</w:t>
      </w:r>
      <w:r>
        <w:rPr>
          <w:lang w:eastAsia="ja-JP"/>
        </w:rPr>
        <w:t xml:space="preserve"> 6 </w:t>
      </w:r>
      <w:r>
        <w:rPr>
          <w:lang w:eastAsia="ja-JP"/>
        </w:rPr>
        <w:t>月</w:t>
      </w:r>
      <w:r>
        <w:rPr>
          <w:lang w:eastAsia="ja-JP"/>
        </w:rPr>
        <w:t xml:space="preserve"> 30 </w:t>
      </w:r>
      <w:r>
        <w:rPr>
          <w:lang w:eastAsia="ja-JP"/>
        </w:rPr>
        <w:t>日までの間に、</w:t>
      </w:r>
      <w:r>
        <w:rPr>
          <w:lang w:eastAsia="ja-JP"/>
        </w:rPr>
        <w:t xml:space="preserve">1 </w:t>
      </w:r>
      <w:r>
        <w:rPr>
          <w:lang w:eastAsia="ja-JP"/>
        </w:rPr>
        <w:t>か月につき</w:t>
      </w:r>
      <w:r>
        <w:rPr>
          <w:lang w:eastAsia="ja-JP"/>
        </w:rPr>
        <w:t xml:space="preserve"> Azure </w:t>
      </w:r>
      <w:r>
        <w:rPr>
          <w:lang w:eastAsia="ja-JP"/>
        </w:rPr>
        <w:t>年額コミットメントを</w:t>
      </w:r>
      <w:r>
        <w:rPr>
          <w:lang w:eastAsia="ja-JP"/>
        </w:rPr>
        <w:t xml:space="preserve"> 21 </w:t>
      </w:r>
      <w:r>
        <w:rPr>
          <w:lang w:eastAsia="ja-JP"/>
        </w:rPr>
        <w:t>ユニット以上購入した、新規のまたは契約を更新した</w:t>
      </w:r>
      <w:r>
        <w:rPr>
          <w:lang w:eastAsia="ja-JP"/>
        </w:rPr>
        <w:t xml:space="preserve"> Enterprise Agreement </w:t>
      </w:r>
      <w:r>
        <w:rPr>
          <w:lang w:eastAsia="ja-JP"/>
        </w:rPr>
        <w:t>または</w:t>
      </w:r>
      <w:r>
        <w:rPr>
          <w:lang w:eastAsia="ja-JP"/>
        </w:rPr>
        <w:t xml:space="preserve"> Campus </w:t>
      </w:r>
      <w:r>
        <w:rPr>
          <w:lang w:eastAsia="ja-JP"/>
        </w:rPr>
        <w:t>および</w:t>
      </w:r>
      <w:r>
        <w:rPr>
          <w:lang w:eastAsia="ja-JP"/>
        </w:rPr>
        <w:t xml:space="preserve"> School Agreement </w:t>
      </w:r>
      <w:r>
        <w:rPr>
          <w:lang w:eastAsia="ja-JP"/>
        </w:rPr>
        <w:t>のお客様には、お客様が契約期間の最初の</w:t>
      </w:r>
      <w:r>
        <w:rPr>
          <w:lang w:eastAsia="ja-JP"/>
        </w:rPr>
        <w:t xml:space="preserve"> 3 </w:t>
      </w:r>
      <w:r>
        <w:rPr>
          <w:lang w:eastAsia="ja-JP"/>
        </w:rPr>
        <w:t>か月間に使用した</w:t>
      </w:r>
      <w:r>
        <w:rPr>
          <w:lang w:eastAsia="ja-JP"/>
        </w:rPr>
        <w:t xml:space="preserve"> Azure </w:t>
      </w:r>
      <w:r>
        <w:rPr>
          <w:lang w:eastAsia="ja-JP"/>
        </w:rPr>
        <w:t>年額コミットメントの最大で</w:t>
      </w:r>
      <w:r>
        <w:rPr>
          <w:lang w:eastAsia="ja-JP"/>
        </w:rPr>
        <w:t xml:space="preserve"> 25% </w:t>
      </w:r>
      <w:r>
        <w:rPr>
          <w:lang w:eastAsia="ja-JP"/>
        </w:rPr>
        <w:t>に相当する</w:t>
      </w:r>
      <w:r>
        <w:rPr>
          <w:lang w:eastAsia="ja-JP"/>
        </w:rPr>
        <w:t xml:space="preserve"> Azure </w:t>
      </w:r>
      <w:r>
        <w:rPr>
          <w:lang w:eastAsia="ja-JP"/>
        </w:rPr>
        <w:t>年額コミットメント</w:t>
      </w:r>
      <w:r>
        <w:rPr>
          <w:lang w:eastAsia="ja-JP"/>
        </w:rPr>
        <w:t xml:space="preserve"> </w:t>
      </w:r>
      <w:r>
        <w:rPr>
          <w:lang w:eastAsia="ja-JP"/>
        </w:rPr>
        <w:t>クレジットが、</w:t>
      </w:r>
      <w:r>
        <w:rPr>
          <w:lang w:eastAsia="ja-JP"/>
        </w:rPr>
        <w:t xml:space="preserve">1 </w:t>
      </w:r>
      <w:r>
        <w:rPr>
          <w:lang w:eastAsia="ja-JP"/>
        </w:rPr>
        <w:t>回に限り提供されます。年額コミットメント</w:t>
      </w:r>
      <w:r>
        <w:rPr>
          <w:lang w:eastAsia="ja-JP"/>
        </w:rPr>
        <w:t xml:space="preserve"> </w:t>
      </w:r>
      <w:r>
        <w:rPr>
          <w:lang w:eastAsia="ja-JP"/>
        </w:rPr>
        <w:t>クレジットは、新規のまたは更新された契約の発効日から</w:t>
      </w:r>
      <w:r>
        <w:rPr>
          <w:lang w:eastAsia="ja-JP"/>
        </w:rPr>
        <w:t xml:space="preserve"> 4 </w:t>
      </w:r>
      <w:r>
        <w:rPr>
          <w:lang w:eastAsia="ja-JP"/>
        </w:rPr>
        <w:t>暦月後に、お客様の年額コミットメントの残高に追加されます。次の加入契約応当日までに使用されなかった年額コミットメント</w:t>
      </w:r>
      <w:r>
        <w:rPr>
          <w:lang w:eastAsia="ja-JP"/>
        </w:rPr>
        <w:t xml:space="preserve"> </w:t>
      </w:r>
      <w:r>
        <w:rPr>
          <w:lang w:eastAsia="ja-JP"/>
        </w:rPr>
        <w:t>クレジットの部分は、期限切れとなり、失効します。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626ECA">
      <w:pPr>
        <w:pStyle w:val="ProductList-SectionHeading"/>
        <w:pageBreakBefore/>
        <w:outlineLvl w:val="0"/>
        <w:rPr>
          <w:lang w:eastAsia="ja-JP"/>
        </w:rPr>
      </w:pPr>
      <w:bookmarkStart w:id="370" w:name="_Sec899"/>
      <w:bookmarkEnd w:id="362"/>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371" w:name="_Toc468145144"/>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371"/>
      <w:r>
        <w:rPr>
          <w:lang w:eastAsia="ja-JP"/>
        </w:rPr>
        <w:instrText>" \l 1</w:instrText>
      </w:r>
      <w:r>
        <w:fldChar w:fldCharType="end"/>
      </w:r>
    </w:p>
    <w:p w:rsidR="00C94B2E" w:rsidRDefault="00626ECA">
      <w:pPr>
        <w:pStyle w:val="ProductList-Offering1Heading"/>
        <w:outlineLvl w:val="1"/>
        <w:rPr>
          <w:lang w:eastAsia="ja-JP"/>
        </w:rPr>
      </w:pPr>
      <w:bookmarkStart w:id="372" w:name="_Sec900"/>
      <w:r>
        <w:rPr>
          <w:lang w:eastAsia="ja-JP"/>
        </w:rPr>
        <w:t>提供状況</w:t>
      </w:r>
      <w:bookmarkEnd w:id="372"/>
      <w:r>
        <w:fldChar w:fldCharType="begin"/>
      </w:r>
      <w:r>
        <w:rPr>
          <w:lang w:eastAsia="ja-JP"/>
        </w:rPr>
        <w:instrText xml:space="preserve"> TC "</w:instrText>
      </w:r>
      <w:bookmarkStart w:id="373" w:name="_Toc468145145"/>
      <w:r>
        <w:rPr>
          <w:lang w:eastAsia="ja-JP"/>
        </w:rPr>
        <w:instrText>提供状況</w:instrText>
      </w:r>
      <w:bookmarkEnd w:id="373"/>
      <w:r>
        <w:rPr>
          <w:lang w:eastAsia="ja-JP"/>
        </w:rPr>
        <w:instrText>" \l 2</w:instrText>
      </w:r>
      <w:r>
        <w:fldChar w:fldCharType="end"/>
      </w:r>
    </w:p>
    <w:p w:rsidR="00C94B2E" w:rsidRDefault="00626ECA">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ラビア、シンガポール、スロバキア、スロベニア、南アフリカ、スペイン、韓国、スリランカ、スウェーデン、スイス、台湾、タイ、トルコ、アラブ首長国連邦、ウクライナ、英国、米国、ベトナム。</w:t>
      </w:r>
    </w:p>
    <w:p w:rsidR="00C94B2E" w:rsidRDefault="00626ECA">
      <w:pPr>
        <w:pStyle w:val="ProductList-Offering1Heading"/>
        <w:outlineLvl w:val="1"/>
        <w:rPr>
          <w:lang w:eastAsia="ja-JP"/>
        </w:rPr>
      </w:pPr>
      <w:bookmarkStart w:id="374" w:name="_Sec901"/>
      <w:r>
        <w:rPr>
          <w:lang w:eastAsia="ja-JP"/>
        </w:rPr>
        <w:t>出荷および権原</w:t>
      </w:r>
      <w:bookmarkEnd w:id="374"/>
      <w:r>
        <w:fldChar w:fldCharType="begin"/>
      </w:r>
      <w:r>
        <w:rPr>
          <w:lang w:eastAsia="ja-JP"/>
        </w:rPr>
        <w:instrText xml:space="preserve"> TC "</w:instrText>
      </w:r>
      <w:bookmarkStart w:id="375" w:name="_Toc468145146"/>
      <w:r>
        <w:rPr>
          <w:lang w:eastAsia="ja-JP"/>
        </w:rPr>
        <w:instrText>出荷および権原</w:instrText>
      </w:r>
      <w:bookmarkEnd w:id="375"/>
      <w:r>
        <w:rPr>
          <w:lang w:eastAsia="ja-JP"/>
        </w:rPr>
        <w:instrText>" \l 2</w:instrText>
      </w:r>
      <w:r>
        <w:fldChar w:fldCharType="end"/>
      </w:r>
    </w:p>
    <w:p w:rsidR="00C94B2E" w:rsidRDefault="00626ECA">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rsidR="00C94B2E" w:rsidRDefault="00626ECA">
      <w:pPr>
        <w:pStyle w:val="ProductList-Offering1Heading"/>
        <w:outlineLvl w:val="1"/>
        <w:rPr>
          <w:lang w:eastAsia="ja-JP"/>
        </w:rPr>
      </w:pPr>
      <w:bookmarkStart w:id="376"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376"/>
      <w:r>
        <w:fldChar w:fldCharType="begin"/>
      </w:r>
      <w:r>
        <w:rPr>
          <w:lang w:eastAsia="ja-JP"/>
        </w:rPr>
        <w:instrText xml:space="preserve"> TC "</w:instrText>
      </w:r>
      <w:bookmarkStart w:id="377" w:name="_Toc468145147"/>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377"/>
      <w:r>
        <w:rPr>
          <w:lang w:eastAsia="ja-JP"/>
        </w:rPr>
        <w:instrText>" \l 2</w:instrText>
      </w:r>
      <w:r>
        <w:fldChar w:fldCharType="end"/>
      </w:r>
    </w:p>
    <w:p w:rsidR="00C94B2E" w:rsidRDefault="00626ECA">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制限事項</w:t>
      </w:r>
    </w:p>
    <w:p w:rsidR="00C94B2E" w:rsidRDefault="00626ECA">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C94B2E" w:rsidRDefault="00626ECA">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18">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rsidR="00C94B2E" w:rsidRDefault="00626ECA">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rsidR="00C94B2E" w:rsidRDefault="00626ECA">
      <w:pPr>
        <w:pStyle w:val="ProductList-Body"/>
        <w:rPr>
          <w:lang w:eastAsia="ja-JP"/>
        </w:rPr>
      </w:pPr>
      <w:r>
        <w:rPr>
          <w:lang w:eastAsia="ja-JP"/>
        </w:rPr>
        <w:t xml:space="preserve"> </w:t>
      </w:r>
    </w:p>
    <w:p w:rsidR="00C94B2E" w:rsidRDefault="00626ECA">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C94B2E" w:rsidRDefault="00626ECA">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C94B2E" w:rsidRDefault="00626ECA">
      <w:pPr>
        <w:pStyle w:val="ProductList-Offering1Heading"/>
        <w:outlineLvl w:val="1"/>
        <w:rPr>
          <w:lang w:eastAsia="ja-JP"/>
        </w:rPr>
      </w:pPr>
      <w:bookmarkStart w:id="378" w:name="_Sec903"/>
      <w:r>
        <w:rPr>
          <w:lang w:eastAsia="ja-JP"/>
        </w:rPr>
        <w:t>ハードウェアの限定的保証</w:t>
      </w:r>
      <w:bookmarkEnd w:id="378"/>
      <w:r>
        <w:fldChar w:fldCharType="begin"/>
      </w:r>
      <w:r>
        <w:rPr>
          <w:lang w:eastAsia="ja-JP"/>
        </w:rPr>
        <w:instrText xml:space="preserve"> TC "</w:instrText>
      </w:r>
      <w:bookmarkStart w:id="379" w:name="_Toc468145148"/>
      <w:r>
        <w:rPr>
          <w:lang w:eastAsia="ja-JP"/>
        </w:rPr>
        <w:instrText>ハードウェアの限定的保証</w:instrText>
      </w:r>
      <w:bookmarkEnd w:id="379"/>
      <w:r>
        <w:rPr>
          <w:lang w:eastAsia="ja-JP"/>
        </w:rPr>
        <w:instrText>" \l 2</w:instrText>
      </w:r>
      <w:r>
        <w:fldChar w:fldCharType="end"/>
      </w:r>
    </w:p>
    <w:p w:rsidR="00C94B2E" w:rsidRDefault="00626ECA">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w:t>
      </w:r>
      <w:r>
        <w:rPr>
          <w:lang w:eastAsia="ja-JP"/>
        </w:rPr>
        <w:lastRenderedPageBreak/>
        <w:t>これは、マイクロソフトがストレージ</w:t>
      </w:r>
      <w:r>
        <w:rPr>
          <w:lang w:eastAsia="ja-JP"/>
        </w:rPr>
        <w:t xml:space="preserve"> </w:t>
      </w:r>
      <w:r>
        <w:rPr>
          <w:lang w:eastAsia="ja-JP"/>
        </w:rPr>
        <w:t>アレイについて提供する唯一の保証であり、保証違反についてお客様が保証期間内に請求を行わなかった場合、お客様の請求権は失われます。本保証は、事故、不正使用、またはお客様のボリューム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C94B2E" w:rsidRDefault="00626ECA">
      <w:pPr>
        <w:pStyle w:val="ProductList-Offering1Heading"/>
        <w:outlineLvl w:val="1"/>
        <w:rPr>
          <w:lang w:eastAsia="ja-JP"/>
        </w:rPr>
      </w:pPr>
      <w:bookmarkStart w:id="380" w:name="_Sec904"/>
      <w:r>
        <w:rPr>
          <w:lang w:eastAsia="ja-JP"/>
        </w:rPr>
        <w:t>補償</w:t>
      </w:r>
      <w:r>
        <w:rPr>
          <w:lang w:eastAsia="ja-JP"/>
        </w:rPr>
        <w:t xml:space="preserve">: </w:t>
      </w:r>
      <w:r>
        <w:rPr>
          <w:lang w:eastAsia="ja-JP"/>
        </w:rPr>
        <w:t>第三者の賠償請求に対する防御</w:t>
      </w:r>
      <w:bookmarkEnd w:id="380"/>
      <w:r>
        <w:fldChar w:fldCharType="begin"/>
      </w:r>
      <w:r>
        <w:rPr>
          <w:lang w:eastAsia="ja-JP"/>
        </w:rPr>
        <w:instrText xml:space="preserve"> TC "</w:instrText>
      </w:r>
      <w:bookmarkStart w:id="381" w:name="_Toc468145149"/>
      <w:r>
        <w:rPr>
          <w:lang w:eastAsia="ja-JP"/>
        </w:rPr>
        <w:instrText>補償</w:instrText>
      </w:r>
      <w:r>
        <w:rPr>
          <w:lang w:eastAsia="ja-JP"/>
        </w:rPr>
        <w:instrText xml:space="preserve">: </w:instrText>
      </w:r>
      <w:r>
        <w:rPr>
          <w:lang w:eastAsia="ja-JP"/>
        </w:rPr>
        <w:instrText>第三者の賠償請求に対する防御</w:instrText>
      </w:r>
      <w:bookmarkEnd w:id="381"/>
      <w:r>
        <w:rPr>
          <w:lang w:eastAsia="ja-JP"/>
        </w:rPr>
        <w:instrText>" \l 2</w:instrText>
      </w:r>
      <w:r>
        <w:fldChar w:fldCharType="end"/>
      </w:r>
    </w:p>
    <w:p w:rsidR="00C94B2E" w:rsidRDefault="00626ECA">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ライセンス契約の第三者の賠償請求に対する防御に関する条項に従って、お客様を防御します。</w:t>
      </w:r>
    </w:p>
    <w:p w:rsidR="00C94B2E" w:rsidRDefault="00626ECA">
      <w:pPr>
        <w:pStyle w:val="ProductList-Offering1Heading"/>
        <w:outlineLvl w:val="1"/>
        <w:rPr>
          <w:lang w:eastAsia="ja-JP"/>
        </w:rPr>
      </w:pPr>
      <w:bookmarkStart w:id="382" w:name="_Sec905"/>
      <w:r>
        <w:rPr>
          <w:lang w:eastAsia="ja-JP"/>
        </w:rPr>
        <w:t>責任の制限</w:t>
      </w:r>
      <w:bookmarkEnd w:id="382"/>
      <w:r>
        <w:fldChar w:fldCharType="begin"/>
      </w:r>
      <w:r>
        <w:rPr>
          <w:lang w:eastAsia="ja-JP"/>
        </w:rPr>
        <w:instrText xml:space="preserve"> TC "</w:instrText>
      </w:r>
      <w:bookmarkStart w:id="383" w:name="_Toc468145150"/>
      <w:r>
        <w:rPr>
          <w:lang w:eastAsia="ja-JP"/>
        </w:rPr>
        <w:instrText>責任の制限</w:instrText>
      </w:r>
      <w:bookmarkEnd w:id="383"/>
      <w:r>
        <w:rPr>
          <w:lang w:eastAsia="ja-JP"/>
        </w:rPr>
        <w:instrText>" \l 2</w:instrText>
      </w:r>
      <w:r>
        <w:fldChar w:fldCharType="end"/>
      </w:r>
    </w:p>
    <w:p w:rsidR="00C94B2E" w:rsidRDefault="00626ECA">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rsidR="00C94B2E" w:rsidRDefault="00626ECA">
      <w:pPr>
        <w:pStyle w:val="ProductList-Offering1Heading"/>
        <w:outlineLvl w:val="1"/>
        <w:rPr>
          <w:lang w:eastAsia="ja-JP"/>
        </w:rPr>
      </w:pPr>
      <w:bookmarkStart w:id="384" w:name="_Sec906"/>
      <w:r>
        <w:rPr>
          <w:lang w:eastAsia="ja-JP"/>
        </w:rPr>
        <w:t>米国輸出管理規制</w:t>
      </w:r>
      <w:bookmarkEnd w:id="384"/>
      <w:r>
        <w:fldChar w:fldCharType="begin"/>
      </w:r>
      <w:r>
        <w:rPr>
          <w:lang w:eastAsia="ja-JP"/>
        </w:rPr>
        <w:instrText xml:space="preserve"> TC "</w:instrText>
      </w:r>
      <w:bookmarkStart w:id="385" w:name="_Toc468145151"/>
      <w:r>
        <w:rPr>
          <w:lang w:eastAsia="ja-JP"/>
        </w:rPr>
        <w:instrText>米国輸出管理規制</w:instrText>
      </w:r>
      <w:bookmarkEnd w:id="385"/>
      <w:r>
        <w:rPr>
          <w:lang w:eastAsia="ja-JP"/>
        </w:rPr>
        <w:instrText>" \l 2</w:instrText>
      </w:r>
      <w:r>
        <w:fldChar w:fldCharType="end"/>
      </w:r>
    </w:p>
    <w:p w:rsidR="00C94B2E" w:rsidRDefault="00626ECA">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rsidR="00C94B2E" w:rsidRDefault="00626ECA">
      <w:pPr>
        <w:pStyle w:val="ProductList-Offering1Heading"/>
        <w:outlineLvl w:val="1"/>
        <w:rPr>
          <w:lang w:eastAsia="ja-JP"/>
        </w:rPr>
      </w:pPr>
      <w:bookmarkStart w:id="386" w:name="_Sec907"/>
      <w:r>
        <w:rPr>
          <w:lang w:eastAsia="ja-JP"/>
        </w:rPr>
        <w:t>診断情報の収集</w:t>
      </w:r>
      <w:bookmarkEnd w:id="386"/>
      <w:r>
        <w:fldChar w:fldCharType="begin"/>
      </w:r>
      <w:r>
        <w:rPr>
          <w:lang w:eastAsia="ja-JP"/>
        </w:rPr>
        <w:instrText xml:space="preserve"> TC "</w:instrText>
      </w:r>
      <w:bookmarkStart w:id="387" w:name="_Toc468145152"/>
      <w:r>
        <w:rPr>
          <w:lang w:eastAsia="ja-JP"/>
        </w:rPr>
        <w:instrText>診断情報の収集</w:instrText>
      </w:r>
      <w:bookmarkEnd w:id="387"/>
      <w:r>
        <w:rPr>
          <w:lang w:eastAsia="ja-JP"/>
        </w:rPr>
        <w:instrText>" \l 2</w:instrText>
      </w:r>
      <w:r>
        <w:fldChar w:fldCharType="end"/>
      </w:r>
    </w:p>
    <w:p w:rsidR="00C94B2E" w:rsidRDefault="00626ECA">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hyperlink r:id="rId119">
        <w:r>
          <w:rPr>
            <w:color w:val="00467F"/>
            <w:u w:val="single"/>
            <w:lang w:eastAsia="ja-JP"/>
          </w:rPr>
          <w:t>https://www.microsoft.com/ja-jp/privacystatement</w:t>
        </w:r>
      </w:hyperlink>
      <w:r>
        <w:rPr>
          <w:lang w:eastAsia="ja-JP"/>
        </w:rPr>
        <w:t xml:space="preserve"> </w:t>
      </w:r>
      <w:r>
        <w:rPr>
          <w:lang w:eastAsia="ja-JP"/>
        </w:rPr>
        <w:t>を参照してください。</w:t>
      </w:r>
    </w:p>
    <w:p w:rsidR="00C94B2E" w:rsidRDefault="00626ECA">
      <w:pPr>
        <w:pStyle w:val="ProductList-Offering1Heading"/>
        <w:outlineLvl w:val="1"/>
        <w:rPr>
          <w:lang w:eastAsia="ja-JP"/>
        </w:rPr>
      </w:pPr>
      <w:bookmarkStart w:id="388" w:name="_Sec908"/>
      <w:r>
        <w:rPr>
          <w:lang w:eastAsia="ja-JP"/>
        </w:rPr>
        <w:t>政府機関による使用</w:t>
      </w:r>
      <w:bookmarkEnd w:id="388"/>
      <w:r>
        <w:fldChar w:fldCharType="begin"/>
      </w:r>
      <w:r>
        <w:rPr>
          <w:lang w:eastAsia="ja-JP"/>
        </w:rPr>
        <w:instrText xml:space="preserve"> TC "</w:instrText>
      </w:r>
      <w:bookmarkStart w:id="389" w:name="_Toc468145153"/>
      <w:r>
        <w:rPr>
          <w:lang w:eastAsia="ja-JP"/>
        </w:rPr>
        <w:instrText>政府機関による使用</w:instrText>
      </w:r>
      <w:bookmarkEnd w:id="389"/>
      <w:r>
        <w:rPr>
          <w:lang w:eastAsia="ja-JP"/>
        </w:rPr>
        <w:instrText>" \l 2</w:instrText>
      </w:r>
      <w:r>
        <w:fldChar w:fldCharType="end"/>
      </w:r>
    </w:p>
    <w:p w:rsidR="00C94B2E" w:rsidRDefault="00626ECA">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C94B2E" w:rsidRDefault="00C94B2E">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C94B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B2E" w:rsidRDefault="005653C4">
            <w:pPr>
              <w:pStyle w:val="ProductList-TableBody"/>
              <w:jc w:val="right"/>
            </w:pPr>
            <w:hyperlink w:anchor="_Sec842">
              <w:r w:rsidR="00626ECA">
                <w:rPr>
                  <w:color w:val="00467F"/>
                  <w:sz w:val="14"/>
                  <w:u w:val="single"/>
                </w:rPr>
                <w:t>目次</w:t>
              </w:r>
            </w:hyperlink>
            <w:r w:rsidR="00626ECA">
              <w:rPr>
                <w:sz w:val="14"/>
              </w:rPr>
              <w:t xml:space="preserve"> / </w:t>
            </w:r>
            <w:hyperlink w:anchor="_Sec549">
              <w:r w:rsidR="00626ECA">
                <w:rPr>
                  <w:color w:val="00467F"/>
                  <w:sz w:val="14"/>
                  <w:u w:val="single"/>
                </w:rPr>
                <w:t>用語集</w:t>
              </w:r>
            </w:hyperlink>
            <w:r w:rsidR="00626ECA">
              <w:rPr>
                <w:sz w:val="14"/>
              </w:rPr>
              <w:t xml:space="preserve"> / </w:t>
            </w:r>
            <w:hyperlink w:anchor="_Sec844">
              <w:r w:rsidR="00626ECA">
                <w:rPr>
                  <w:color w:val="00467F"/>
                  <w:sz w:val="14"/>
                  <w:u w:val="single"/>
                </w:rPr>
                <w:t>インデックス</w:t>
              </w:r>
            </w:hyperlink>
          </w:p>
        </w:tc>
      </w:tr>
    </w:tbl>
    <w:p w:rsidR="00C94B2E" w:rsidRDefault="00C94B2E">
      <w:pPr>
        <w:pStyle w:val="ProductList-Body"/>
        <w:rPr>
          <w:lang w:eastAsia="ja-JP"/>
        </w:rPr>
      </w:pPr>
    </w:p>
    <w:p w:rsidR="00C94B2E" w:rsidRDefault="00C94B2E">
      <w:pPr>
        <w:rPr>
          <w:lang w:eastAsia="ja-JP"/>
        </w:rPr>
        <w:sectPr w:rsidR="00C94B2E">
          <w:headerReference w:type="default" r:id="rId120"/>
          <w:footerReference w:type="default" r:id="rId121"/>
          <w:type w:val="continuous"/>
          <w:pgSz w:w="12240" w:h="15840" w:code="1"/>
          <w:pgMar w:top="1170" w:right="720" w:bottom="720" w:left="720" w:header="432" w:footer="288" w:gutter="0"/>
          <w:cols w:space="360"/>
        </w:sectPr>
      </w:pPr>
    </w:p>
    <w:bookmarkEnd w:id="370"/>
    <w:p w:rsidR="00C94B2E" w:rsidRDefault="00626ECA">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390" w:name="_Toc468145154"/>
      <w:r>
        <w:rPr>
          <w:lang w:eastAsia="ja-JP"/>
        </w:rPr>
        <w:instrText>インデックス</w:instrText>
      </w:r>
      <w:bookmarkEnd w:id="390"/>
      <w:r>
        <w:rPr>
          <w:lang w:eastAsia="ja-JP"/>
        </w:rPr>
        <w:instrText>" \l 1</w:instrText>
      </w:r>
      <w:r>
        <w:fldChar w:fldCharType="end"/>
      </w:r>
    </w:p>
    <w:p w:rsidR="00C94B2E" w:rsidRDefault="00C94B2E">
      <w:pPr>
        <w:pStyle w:val="ProductList-Body"/>
        <w:rPr>
          <w:lang w:eastAsia="ja-JP"/>
        </w:rPr>
      </w:pPr>
    </w:p>
    <w:p w:rsidR="00C94B2E" w:rsidRDefault="00C94B2E">
      <w:pPr>
        <w:rPr>
          <w:lang w:eastAsia="ja-JP"/>
        </w:rPr>
        <w:sectPr w:rsidR="00C94B2E">
          <w:headerReference w:type="default" r:id="rId122"/>
          <w:footerReference w:type="default" r:id="rId123"/>
          <w:type w:val="continuous"/>
          <w:pgSz w:w="12240" w:h="15840" w:code="1"/>
          <w:pgMar w:top="1170" w:right="720" w:bottom="720" w:left="720" w:header="432" w:footer="288" w:gutter="0"/>
          <w:cols w:space="360"/>
        </w:sectPr>
      </w:pPr>
    </w:p>
    <w:p w:rsidR="00B978CF" w:rsidRDefault="00626ECA">
      <w:pPr>
        <w:pStyle w:val="ProductList-Body"/>
        <w:rPr>
          <w:noProof/>
        </w:rPr>
        <w:sectPr w:rsidR="00B978CF" w:rsidSect="00B978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978CF" w:rsidRDefault="00B978CF">
      <w:pPr>
        <w:pStyle w:val="Index1"/>
        <w:tabs>
          <w:tab w:val="right" w:pos="5030"/>
        </w:tabs>
        <w:rPr>
          <w:noProof/>
        </w:rPr>
      </w:pPr>
      <w:r>
        <w:rPr>
          <w:noProof/>
        </w:rPr>
        <w:t>Access 2016, 23</w:t>
      </w:r>
    </w:p>
    <w:p w:rsidR="00B978CF" w:rsidRDefault="00B978CF">
      <w:pPr>
        <w:pStyle w:val="Index1"/>
        <w:tabs>
          <w:tab w:val="right" w:pos="5030"/>
        </w:tabs>
        <w:rPr>
          <w:noProof/>
        </w:rPr>
      </w:pPr>
      <w:r>
        <w:rPr>
          <w:noProof/>
        </w:rPr>
        <w:t>Advanced Threat Analytics 2016 Client Management License Per OSE, 13</w:t>
      </w:r>
    </w:p>
    <w:p w:rsidR="00B978CF" w:rsidRDefault="00B978CF">
      <w:pPr>
        <w:pStyle w:val="Index1"/>
        <w:tabs>
          <w:tab w:val="right" w:pos="5030"/>
        </w:tabs>
        <w:rPr>
          <w:noProof/>
        </w:rPr>
      </w:pPr>
      <w:r>
        <w:rPr>
          <w:noProof/>
        </w:rPr>
        <w:t>Advanced Threat Analytics 2016 Client Management License Per User, 13</w:t>
      </w:r>
    </w:p>
    <w:p w:rsidR="00B978CF" w:rsidRDefault="00B978CF">
      <w:pPr>
        <w:pStyle w:val="Index1"/>
        <w:tabs>
          <w:tab w:val="right" w:pos="5030"/>
        </w:tabs>
        <w:rPr>
          <w:noProof/>
        </w:rPr>
      </w:pPr>
      <w:r>
        <w:rPr>
          <w:noProof/>
        </w:rPr>
        <w:t>Apple Macintosh, 40</w:t>
      </w:r>
    </w:p>
    <w:p w:rsidR="00B978CF" w:rsidRDefault="00B978CF">
      <w:pPr>
        <w:pStyle w:val="Index1"/>
        <w:tabs>
          <w:tab w:val="right" w:pos="5030"/>
        </w:tabs>
        <w:rPr>
          <w:noProof/>
        </w:rPr>
      </w:pPr>
      <w:r>
        <w:rPr>
          <w:noProof/>
        </w:rPr>
        <w:t>Azure Active Directory Basic (User SL), 52</w:t>
      </w:r>
    </w:p>
    <w:p w:rsidR="00B978CF" w:rsidRDefault="00B978CF">
      <w:pPr>
        <w:pStyle w:val="Index1"/>
        <w:tabs>
          <w:tab w:val="right" w:pos="5030"/>
        </w:tabs>
        <w:rPr>
          <w:noProof/>
        </w:rPr>
      </w:pPr>
      <w:r>
        <w:rPr>
          <w:noProof/>
        </w:rPr>
        <w:t xml:space="preserve">Azure Active Directory Premium </w:t>
      </w:r>
      <w:r>
        <w:rPr>
          <w:rFonts w:hint="eastAsia"/>
          <w:noProof/>
        </w:rPr>
        <w:t>プラン</w:t>
      </w:r>
      <w:r>
        <w:rPr>
          <w:noProof/>
        </w:rPr>
        <w:t xml:space="preserve"> 1 (User SL), 52</w:t>
      </w:r>
    </w:p>
    <w:p w:rsidR="00B978CF" w:rsidRDefault="00B978CF">
      <w:pPr>
        <w:pStyle w:val="Index1"/>
        <w:tabs>
          <w:tab w:val="right" w:pos="5030"/>
        </w:tabs>
        <w:rPr>
          <w:noProof/>
        </w:rPr>
      </w:pPr>
      <w:r>
        <w:rPr>
          <w:noProof/>
        </w:rPr>
        <w:t xml:space="preserve">Azure Active Directory Premium </w:t>
      </w:r>
      <w:r>
        <w:rPr>
          <w:rFonts w:hint="eastAsia"/>
          <w:noProof/>
        </w:rPr>
        <w:t>プラン</w:t>
      </w:r>
      <w:r>
        <w:rPr>
          <w:noProof/>
        </w:rPr>
        <w:t xml:space="preserve"> 2 (User SL), 52</w:t>
      </w:r>
    </w:p>
    <w:p w:rsidR="00B978CF" w:rsidRDefault="00B978CF">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52</w:t>
      </w:r>
    </w:p>
    <w:p w:rsidR="00B978CF" w:rsidRDefault="00B978CF">
      <w:pPr>
        <w:pStyle w:val="Index1"/>
        <w:tabs>
          <w:tab w:val="right" w:pos="5030"/>
        </w:tabs>
        <w:rPr>
          <w:noProof/>
        </w:rPr>
      </w:pPr>
      <w:r>
        <w:rPr>
          <w:noProof/>
        </w:rPr>
        <w:t xml:space="preserve">Azure Active </w:t>
      </w:r>
      <w:r>
        <w:rPr>
          <w:rFonts w:hint="eastAsia"/>
          <w:noProof/>
        </w:rPr>
        <w:t>標準サポート</w:t>
      </w:r>
      <w:r>
        <w:rPr>
          <w:noProof/>
        </w:rPr>
        <w:t>, 52</w:t>
      </w:r>
    </w:p>
    <w:p w:rsidR="00B978CF" w:rsidRDefault="00B978CF">
      <w:pPr>
        <w:pStyle w:val="Index1"/>
        <w:tabs>
          <w:tab w:val="right" w:pos="5030"/>
        </w:tabs>
        <w:rPr>
          <w:noProof/>
        </w:rPr>
      </w:pPr>
      <w:r>
        <w:rPr>
          <w:noProof/>
        </w:rPr>
        <w:t xml:space="preserve">Azure App Service </w:t>
      </w:r>
      <w:r>
        <w:rPr>
          <w:rFonts w:hint="eastAsia"/>
          <w:noProof/>
        </w:rPr>
        <w:t>プラン</w:t>
      </w:r>
      <w:r>
        <w:rPr>
          <w:noProof/>
        </w:rPr>
        <w:t>, 52</w:t>
      </w:r>
    </w:p>
    <w:p w:rsidR="00B978CF" w:rsidRDefault="00B978CF">
      <w:pPr>
        <w:pStyle w:val="Index1"/>
        <w:tabs>
          <w:tab w:val="right" w:pos="5030"/>
        </w:tabs>
        <w:rPr>
          <w:noProof/>
        </w:rPr>
      </w:pPr>
      <w:r>
        <w:rPr>
          <w:noProof/>
        </w:rPr>
        <w:t>Azure Information Protection Premium Add-on, 61</w:t>
      </w:r>
    </w:p>
    <w:p w:rsidR="00B978CF" w:rsidRDefault="00B978CF">
      <w:pPr>
        <w:pStyle w:val="Index1"/>
        <w:tabs>
          <w:tab w:val="right" w:pos="5030"/>
        </w:tabs>
        <w:rPr>
          <w:noProof/>
        </w:rPr>
      </w:pPr>
      <w:r>
        <w:rPr>
          <w:noProof/>
        </w:rPr>
        <w:t xml:space="preserve">Azure Information Protection Premium </w:t>
      </w:r>
      <w:r>
        <w:rPr>
          <w:rFonts w:hint="eastAsia"/>
          <w:noProof/>
        </w:rPr>
        <w:t>プラン</w:t>
      </w:r>
      <w:r>
        <w:rPr>
          <w:noProof/>
        </w:rPr>
        <w:t xml:space="preserve"> 1 (User SL), 52</w:t>
      </w:r>
    </w:p>
    <w:p w:rsidR="00B978CF" w:rsidRDefault="00B978CF">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(User SL), 52</w:t>
      </w:r>
    </w:p>
    <w:p w:rsidR="00B978CF" w:rsidRDefault="00B978CF">
      <w:pPr>
        <w:pStyle w:val="Index1"/>
        <w:tabs>
          <w:tab w:val="right" w:pos="5030"/>
        </w:tabs>
        <w:rPr>
          <w:noProof/>
        </w:rPr>
      </w:pPr>
      <w:r>
        <w:rPr>
          <w:noProof/>
        </w:rPr>
        <w:t xml:space="preserve">Azure Information Protection Premium </w:t>
      </w:r>
      <w:r>
        <w:rPr>
          <w:rFonts w:hint="eastAsia"/>
          <w:noProof/>
        </w:rPr>
        <w:t>プラン</w:t>
      </w:r>
      <w:r>
        <w:rPr>
          <w:noProof/>
        </w:rPr>
        <w:t xml:space="preserve"> 2 (User SL), 52</w:t>
      </w:r>
    </w:p>
    <w:p w:rsidR="00B978CF" w:rsidRDefault="00B978CF">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52</w:t>
      </w:r>
    </w:p>
    <w:p w:rsidR="00B978CF" w:rsidRDefault="00B978CF">
      <w:pPr>
        <w:pStyle w:val="Index1"/>
        <w:tabs>
          <w:tab w:val="right" w:pos="5030"/>
        </w:tabs>
        <w:rPr>
          <w:noProof/>
        </w:rPr>
      </w:pPr>
      <w:r>
        <w:rPr>
          <w:noProof/>
        </w:rPr>
        <w:t>Azure Site Recovery, 86</w:t>
      </w:r>
    </w:p>
    <w:p w:rsidR="00B978CF" w:rsidRDefault="00B978CF">
      <w:pPr>
        <w:pStyle w:val="Index1"/>
        <w:tabs>
          <w:tab w:val="right" w:pos="5030"/>
        </w:tabs>
        <w:rPr>
          <w:noProof/>
        </w:rPr>
      </w:pPr>
      <w:r>
        <w:rPr>
          <w:noProof/>
        </w:rPr>
        <w:t>Azure Site Recovery (</w:t>
      </w:r>
      <w:r>
        <w:rPr>
          <w:rFonts w:hint="eastAsia"/>
          <w:noProof/>
        </w:rPr>
        <w:t>お客様所有サイト対象</w:t>
      </w:r>
      <w:r>
        <w:rPr>
          <w:noProof/>
        </w:rPr>
        <w:t>), 53</w:t>
      </w:r>
    </w:p>
    <w:p w:rsidR="00B978CF" w:rsidRDefault="00B978CF">
      <w:pPr>
        <w:pStyle w:val="Index1"/>
        <w:tabs>
          <w:tab w:val="right" w:pos="5030"/>
        </w:tabs>
        <w:rPr>
          <w:noProof/>
        </w:rPr>
      </w:pPr>
      <w:r>
        <w:rPr>
          <w:noProof/>
        </w:rPr>
        <w:t>Bing Maps Asset Management for Windows, 67</w:t>
      </w:r>
    </w:p>
    <w:p w:rsidR="00B978CF" w:rsidRDefault="00B978CF">
      <w:pPr>
        <w:pStyle w:val="Index1"/>
        <w:tabs>
          <w:tab w:val="right" w:pos="5030"/>
        </w:tabs>
        <w:rPr>
          <w:noProof/>
        </w:rPr>
      </w:pPr>
      <w:r>
        <w:rPr>
          <w:noProof/>
        </w:rPr>
        <w:t>Bing Maps Asset Management Platform Monthly Subscription, 67</w:t>
      </w:r>
    </w:p>
    <w:p w:rsidR="00B978CF" w:rsidRDefault="00B978CF">
      <w:pPr>
        <w:pStyle w:val="Index1"/>
        <w:tabs>
          <w:tab w:val="right" w:pos="5030"/>
        </w:tabs>
        <w:rPr>
          <w:noProof/>
        </w:rPr>
      </w:pPr>
      <w:r>
        <w:rPr>
          <w:noProof/>
        </w:rPr>
        <w:t>Bing Maps Enterprise Fee Monthly Subscription, 67</w:t>
      </w:r>
    </w:p>
    <w:p w:rsidR="00B978CF" w:rsidRDefault="00B978CF">
      <w:pPr>
        <w:pStyle w:val="Index1"/>
        <w:tabs>
          <w:tab w:val="right" w:pos="5030"/>
        </w:tabs>
        <w:rPr>
          <w:noProof/>
        </w:rPr>
      </w:pPr>
      <w:r>
        <w:rPr>
          <w:noProof/>
        </w:rPr>
        <w:t>Bing Maps Internal Website Usage 100K Transactions Monthly Subscription, 67</w:t>
      </w:r>
    </w:p>
    <w:p w:rsidR="00B978CF" w:rsidRDefault="00B978CF">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67</w:t>
      </w:r>
    </w:p>
    <w:p w:rsidR="00B978CF" w:rsidRDefault="00B978CF">
      <w:pPr>
        <w:pStyle w:val="Index1"/>
        <w:tabs>
          <w:tab w:val="right" w:pos="5030"/>
        </w:tabs>
        <w:rPr>
          <w:noProof/>
        </w:rPr>
      </w:pPr>
      <w:r>
        <w:rPr>
          <w:noProof/>
        </w:rPr>
        <w:t>Bing Maps Known 5K User Monthly Subscription, 67</w:t>
      </w:r>
    </w:p>
    <w:p w:rsidR="00B978CF" w:rsidRDefault="00B978CF">
      <w:pPr>
        <w:pStyle w:val="Index1"/>
        <w:tabs>
          <w:tab w:val="right" w:pos="5030"/>
        </w:tabs>
        <w:rPr>
          <w:noProof/>
        </w:rPr>
      </w:pPr>
      <w:r>
        <w:rPr>
          <w:noProof/>
        </w:rPr>
        <w:t>Bing Maps Known Per User Monthly Subscription, 67</w:t>
      </w:r>
    </w:p>
    <w:p w:rsidR="00B978CF" w:rsidRDefault="00B978CF">
      <w:pPr>
        <w:pStyle w:val="Index1"/>
        <w:tabs>
          <w:tab w:val="right" w:pos="5030"/>
        </w:tabs>
        <w:rPr>
          <w:noProof/>
        </w:rPr>
      </w:pPr>
      <w:r>
        <w:rPr>
          <w:noProof/>
        </w:rPr>
        <w:t>Bing Maps Light Known 500 User Monthly Subscription, 67</w:t>
      </w:r>
    </w:p>
    <w:p w:rsidR="00B978CF" w:rsidRDefault="00B978CF">
      <w:pPr>
        <w:pStyle w:val="Index1"/>
        <w:tabs>
          <w:tab w:val="right" w:pos="5030"/>
        </w:tabs>
        <w:rPr>
          <w:noProof/>
        </w:rPr>
      </w:pPr>
      <w:r>
        <w:rPr>
          <w:noProof/>
        </w:rPr>
        <w:t>Bing Maps Light Known 5K User Monthly Subscription, 67</w:t>
      </w:r>
    </w:p>
    <w:p w:rsidR="00B978CF" w:rsidRDefault="00B978CF">
      <w:pPr>
        <w:pStyle w:val="Index1"/>
        <w:tabs>
          <w:tab w:val="right" w:pos="5030"/>
        </w:tabs>
        <w:rPr>
          <w:noProof/>
        </w:rPr>
      </w:pPr>
      <w:r>
        <w:rPr>
          <w:noProof/>
        </w:rPr>
        <w:t>Bing Maps Public Website Usage 100K Transaction Monthly Subscription, 67</w:t>
      </w:r>
    </w:p>
    <w:p w:rsidR="00B978CF" w:rsidRDefault="00B978CF">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67</w:t>
      </w:r>
    </w:p>
    <w:p w:rsidR="00B978CF" w:rsidRDefault="00B978CF">
      <w:pPr>
        <w:pStyle w:val="Index1"/>
        <w:tabs>
          <w:tab w:val="right" w:pos="5030"/>
        </w:tabs>
        <w:rPr>
          <w:noProof/>
        </w:rPr>
      </w:pPr>
      <w:r>
        <w:rPr>
          <w:noProof/>
        </w:rPr>
        <w:t>BizTalk Server, 85</w:t>
      </w:r>
    </w:p>
    <w:p w:rsidR="00B978CF" w:rsidRDefault="00B978CF">
      <w:pPr>
        <w:pStyle w:val="Index1"/>
        <w:tabs>
          <w:tab w:val="right" w:pos="5030"/>
        </w:tabs>
        <w:rPr>
          <w:noProof/>
        </w:rPr>
      </w:pPr>
      <w:r>
        <w:rPr>
          <w:noProof/>
        </w:rPr>
        <w:t>BizTalk Server 2013 R2, 14</w:t>
      </w:r>
    </w:p>
    <w:p w:rsidR="00B978CF" w:rsidRDefault="00B978CF">
      <w:pPr>
        <w:pStyle w:val="Index1"/>
        <w:tabs>
          <w:tab w:val="right" w:pos="5030"/>
        </w:tabs>
        <w:rPr>
          <w:noProof/>
        </w:rPr>
      </w:pPr>
      <w:r>
        <w:rPr>
          <w:noProof/>
        </w:rPr>
        <w:t>BizTalk Server 2016 Branch Edition, 13</w:t>
      </w:r>
    </w:p>
    <w:p w:rsidR="00B978CF" w:rsidRDefault="00B978CF">
      <w:pPr>
        <w:pStyle w:val="Index1"/>
        <w:tabs>
          <w:tab w:val="right" w:pos="5030"/>
        </w:tabs>
        <w:rPr>
          <w:noProof/>
        </w:rPr>
      </w:pPr>
      <w:r>
        <w:rPr>
          <w:noProof/>
        </w:rPr>
        <w:t>BizTalk Server 2016 Branch IDC, 13</w:t>
      </w:r>
    </w:p>
    <w:p w:rsidR="00B978CF" w:rsidRDefault="00B978CF">
      <w:pPr>
        <w:pStyle w:val="Index1"/>
        <w:tabs>
          <w:tab w:val="right" w:pos="5030"/>
        </w:tabs>
        <w:rPr>
          <w:noProof/>
        </w:rPr>
      </w:pPr>
      <w:r>
        <w:rPr>
          <w:noProof/>
        </w:rPr>
        <w:t>BizTalk Server 2016 Enterprise Edition, 14</w:t>
      </w:r>
    </w:p>
    <w:p w:rsidR="00B978CF" w:rsidRDefault="00B978CF">
      <w:pPr>
        <w:pStyle w:val="Index1"/>
        <w:tabs>
          <w:tab w:val="right" w:pos="5030"/>
        </w:tabs>
        <w:rPr>
          <w:noProof/>
        </w:rPr>
      </w:pPr>
      <w:r>
        <w:rPr>
          <w:noProof/>
        </w:rPr>
        <w:t>BizTalk Server 2016 Standard Edition, 14</w:t>
      </w:r>
    </w:p>
    <w:p w:rsidR="00B978CF" w:rsidRDefault="00B978CF">
      <w:pPr>
        <w:pStyle w:val="Index1"/>
        <w:tabs>
          <w:tab w:val="right" w:pos="5030"/>
        </w:tabs>
        <w:rPr>
          <w:noProof/>
        </w:rPr>
      </w:pPr>
      <w:r>
        <w:rPr>
          <w:noProof/>
        </w:rPr>
        <w:t>BizTalk Server 2016 Standard Edition IDC, 14</w:t>
      </w:r>
    </w:p>
    <w:p w:rsidR="00B978CF" w:rsidRDefault="00B978CF">
      <w:pPr>
        <w:pStyle w:val="Index1"/>
        <w:tabs>
          <w:tab w:val="right" w:pos="5030"/>
        </w:tabs>
        <w:rPr>
          <w:noProof/>
        </w:rPr>
      </w:pPr>
      <w:r>
        <w:rPr>
          <w:noProof/>
        </w:rPr>
        <w:t>BizTalk Server Branch, 86</w:t>
      </w:r>
    </w:p>
    <w:p w:rsidR="00B978CF" w:rsidRDefault="00B978CF">
      <w:pPr>
        <w:pStyle w:val="Index1"/>
        <w:tabs>
          <w:tab w:val="right" w:pos="5030"/>
        </w:tabs>
        <w:rPr>
          <w:noProof/>
        </w:rPr>
      </w:pPr>
      <w:r>
        <w:rPr>
          <w:noProof/>
        </w:rPr>
        <w:t>BizTalk Server Enterprise, 86</w:t>
      </w:r>
    </w:p>
    <w:p w:rsidR="00B978CF" w:rsidRDefault="00B978CF">
      <w:pPr>
        <w:pStyle w:val="Index1"/>
        <w:tabs>
          <w:tab w:val="right" w:pos="5030"/>
        </w:tabs>
        <w:rPr>
          <w:noProof/>
        </w:rPr>
      </w:pPr>
      <w:r>
        <w:rPr>
          <w:noProof/>
        </w:rPr>
        <w:t>BizTalk Server Standard, 86</w:t>
      </w:r>
    </w:p>
    <w:p w:rsidR="00B978CF" w:rsidRDefault="00B978CF">
      <w:pPr>
        <w:pStyle w:val="Index1"/>
        <w:tabs>
          <w:tab w:val="right" w:pos="5030"/>
        </w:tabs>
        <w:rPr>
          <w:noProof/>
        </w:rPr>
      </w:pPr>
      <w:r>
        <w:rPr>
          <w:noProof/>
        </w:rPr>
        <w:t>Business Productivity Online Deskless Suite, 62</w:t>
      </w:r>
    </w:p>
    <w:p w:rsidR="00B978CF" w:rsidRDefault="00B978CF">
      <w:pPr>
        <w:pStyle w:val="Index1"/>
        <w:tabs>
          <w:tab w:val="right" w:pos="5030"/>
        </w:tabs>
        <w:rPr>
          <w:noProof/>
        </w:rPr>
      </w:pPr>
      <w:r>
        <w:rPr>
          <w:noProof/>
        </w:rPr>
        <w:t>CIS Suite Datacenter, 85</w:t>
      </w:r>
    </w:p>
    <w:p w:rsidR="00B978CF" w:rsidRDefault="00B978CF">
      <w:pPr>
        <w:pStyle w:val="Index1"/>
        <w:tabs>
          <w:tab w:val="right" w:pos="5030"/>
        </w:tabs>
        <w:rPr>
          <w:noProof/>
        </w:rPr>
      </w:pPr>
      <w:r>
        <w:rPr>
          <w:noProof/>
        </w:rPr>
        <w:t>CIS Suite Standard, 85</w:t>
      </w:r>
    </w:p>
    <w:p w:rsidR="00B978CF" w:rsidRDefault="00B978CF">
      <w:pPr>
        <w:pStyle w:val="Index1"/>
        <w:tabs>
          <w:tab w:val="right" w:pos="5030"/>
        </w:tabs>
        <w:rPr>
          <w:noProof/>
        </w:rPr>
      </w:pPr>
      <w:r>
        <w:rPr>
          <w:noProof/>
        </w:rPr>
        <w:t>Communicator for Mac 2011, 25</w:t>
      </w:r>
    </w:p>
    <w:p w:rsidR="00B978CF" w:rsidRDefault="00B978CF">
      <w:pPr>
        <w:pStyle w:val="Index1"/>
        <w:tabs>
          <w:tab w:val="right" w:pos="5030"/>
        </w:tabs>
        <w:rPr>
          <w:noProof/>
        </w:rPr>
      </w:pPr>
      <w:r>
        <w:rPr>
          <w:noProof/>
        </w:rPr>
        <w:t>Core CAL, 34, 56, 61, 80, 86</w:t>
      </w:r>
    </w:p>
    <w:p w:rsidR="00B978CF" w:rsidRDefault="00B978CF">
      <w:pPr>
        <w:pStyle w:val="Index1"/>
        <w:tabs>
          <w:tab w:val="right" w:pos="5030"/>
        </w:tabs>
        <w:rPr>
          <w:noProof/>
        </w:rPr>
      </w:pPr>
      <w:r>
        <w:rPr>
          <w:noProof/>
        </w:rPr>
        <w:t>Core CAL Bridge for Office 365, 62</w:t>
      </w:r>
    </w:p>
    <w:p w:rsidR="00B978CF" w:rsidRDefault="00B978CF">
      <w:pPr>
        <w:pStyle w:val="Index1"/>
        <w:tabs>
          <w:tab w:val="right" w:pos="5030"/>
        </w:tabs>
        <w:rPr>
          <w:noProof/>
        </w:rPr>
      </w:pPr>
      <w:r>
        <w:rPr>
          <w:noProof/>
        </w:rPr>
        <w:t>Core CAL Suite, 15</w:t>
      </w:r>
    </w:p>
    <w:p w:rsidR="00B978CF" w:rsidRDefault="00B978CF">
      <w:pPr>
        <w:pStyle w:val="Index1"/>
        <w:tabs>
          <w:tab w:val="right" w:pos="5030"/>
        </w:tabs>
        <w:rPr>
          <w:noProof/>
        </w:rPr>
      </w:pPr>
      <w:r>
        <w:rPr>
          <w:noProof/>
        </w:rPr>
        <w:t>Core CAL Suite Bridge for Enterprise Mobility+ Security, 15</w:t>
      </w:r>
    </w:p>
    <w:p w:rsidR="00B978CF" w:rsidRDefault="00B978CF">
      <w:pPr>
        <w:pStyle w:val="Index1"/>
        <w:tabs>
          <w:tab w:val="right" w:pos="5030"/>
        </w:tabs>
        <w:rPr>
          <w:noProof/>
        </w:rPr>
      </w:pPr>
      <w:r>
        <w:rPr>
          <w:noProof/>
        </w:rPr>
        <w:t>Core CAL Suite Bridge for Microsoft Intune, 15</w:t>
      </w:r>
    </w:p>
    <w:p w:rsidR="00B978CF" w:rsidRDefault="00B978CF">
      <w:pPr>
        <w:pStyle w:val="Index1"/>
        <w:tabs>
          <w:tab w:val="right" w:pos="5030"/>
        </w:tabs>
        <w:rPr>
          <w:noProof/>
        </w:rPr>
      </w:pPr>
      <w:r>
        <w:rPr>
          <w:noProof/>
        </w:rPr>
        <w:t>Core CAL Suite Bridge for Office 365, 15, 56</w:t>
      </w:r>
    </w:p>
    <w:p w:rsidR="00B978CF" w:rsidRDefault="00B978CF">
      <w:pPr>
        <w:pStyle w:val="Index1"/>
        <w:tabs>
          <w:tab w:val="right" w:pos="5030"/>
        </w:tabs>
        <w:rPr>
          <w:noProof/>
        </w:rPr>
      </w:pPr>
      <w:r>
        <w:rPr>
          <w:noProof/>
        </w:rPr>
        <w:t>Core CAL Suite Bridge for Office 365 and Microsoft Intune, 15, 56</w:t>
      </w:r>
    </w:p>
    <w:p w:rsidR="00B978CF" w:rsidRDefault="00B978CF">
      <w:pPr>
        <w:pStyle w:val="Index1"/>
        <w:tabs>
          <w:tab w:val="right" w:pos="5030"/>
        </w:tabs>
        <w:rPr>
          <w:noProof/>
        </w:rPr>
      </w:pPr>
      <w:r>
        <w:rPr>
          <w:noProof/>
        </w:rPr>
        <w:t>Core Infrastructure Server Suite Datacenter, 16, 86</w:t>
      </w:r>
    </w:p>
    <w:p w:rsidR="00B978CF" w:rsidRDefault="00B978CF">
      <w:pPr>
        <w:pStyle w:val="Index1"/>
        <w:tabs>
          <w:tab w:val="right" w:pos="5030"/>
        </w:tabs>
        <w:rPr>
          <w:noProof/>
        </w:rPr>
      </w:pPr>
      <w:r>
        <w:rPr>
          <w:noProof/>
        </w:rPr>
        <w:t>Core Infrastructure Server Suite Standard, 16, 86</w:t>
      </w:r>
    </w:p>
    <w:p w:rsidR="00B978CF" w:rsidRDefault="00B978CF">
      <w:pPr>
        <w:pStyle w:val="Index1"/>
        <w:tabs>
          <w:tab w:val="right" w:pos="5030"/>
        </w:tabs>
        <w:rPr>
          <w:noProof/>
        </w:rPr>
      </w:pPr>
      <w:r>
        <w:rPr>
          <w:noProof/>
        </w:rPr>
        <w:t>Enterprise CAL, 34, 56, 61, 64, 80, 86</w:t>
      </w:r>
    </w:p>
    <w:p w:rsidR="00B978CF" w:rsidRDefault="00B978CF">
      <w:pPr>
        <w:pStyle w:val="Index1"/>
        <w:tabs>
          <w:tab w:val="right" w:pos="5030"/>
        </w:tabs>
        <w:rPr>
          <w:noProof/>
        </w:rPr>
      </w:pPr>
      <w:r>
        <w:rPr>
          <w:noProof/>
        </w:rPr>
        <w:t>Enterprise CAL Bridge for Enterprise Mobility + Security, 15</w:t>
      </w:r>
    </w:p>
    <w:p w:rsidR="00B978CF" w:rsidRDefault="00B978CF">
      <w:pPr>
        <w:pStyle w:val="Index1"/>
        <w:tabs>
          <w:tab w:val="right" w:pos="5030"/>
        </w:tabs>
        <w:rPr>
          <w:noProof/>
        </w:rPr>
      </w:pPr>
      <w:r>
        <w:rPr>
          <w:noProof/>
        </w:rPr>
        <w:t>Enterprise CAL Bridge for Enterprise Mobility + Security From SA, 15</w:t>
      </w:r>
    </w:p>
    <w:p w:rsidR="00B978CF" w:rsidRDefault="00B978CF">
      <w:pPr>
        <w:pStyle w:val="Index1"/>
        <w:tabs>
          <w:tab w:val="right" w:pos="5030"/>
        </w:tabs>
        <w:rPr>
          <w:noProof/>
        </w:rPr>
      </w:pPr>
      <w:r>
        <w:rPr>
          <w:noProof/>
        </w:rPr>
        <w:t>Enterprise CAL Bridge for Office 365, 62</w:t>
      </w:r>
    </w:p>
    <w:p w:rsidR="00B978CF" w:rsidRDefault="00B978CF">
      <w:pPr>
        <w:pStyle w:val="Index1"/>
        <w:tabs>
          <w:tab w:val="right" w:pos="5030"/>
        </w:tabs>
        <w:rPr>
          <w:noProof/>
        </w:rPr>
      </w:pPr>
      <w:r>
        <w:rPr>
          <w:noProof/>
        </w:rPr>
        <w:t>Enterprise CAL Suite, 15</w:t>
      </w:r>
    </w:p>
    <w:p w:rsidR="00B978CF" w:rsidRDefault="00B978CF">
      <w:pPr>
        <w:pStyle w:val="Index1"/>
        <w:tabs>
          <w:tab w:val="right" w:pos="5030"/>
        </w:tabs>
        <w:rPr>
          <w:noProof/>
        </w:rPr>
      </w:pPr>
      <w:r>
        <w:rPr>
          <w:noProof/>
        </w:rPr>
        <w:t>Enterprise CAL Suite Bridge for Microsoft Intune, 15</w:t>
      </w:r>
    </w:p>
    <w:p w:rsidR="00B978CF" w:rsidRDefault="00B978CF">
      <w:pPr>
        <w:pStyle w:val="Index1"/>
        <w:tabs>
          <w:tab w:val="right" w:pos="5030"/>
        </w:tabs>
        <w:rPr>
          <w:noProof/>
        </w:rPr>
      </w:pPr>
      <w:r>
        <w:rPr>
          <w:noProof/>
        </w:rPr>
        <w:t>Enterprise CAL Suite Bridge for Office 365, 15, 56</w:t>
      </w:r>
    </w:p>
    <w:p w:rsidR="00B978CF" w:rsidRDefault="00B978CF">
      <w:pPr>
        <w:pStyle w:val="Index1"/>
        <w:tabs>
          <w:tab w:val="right" w:pos="5030"/>
        </w:tabs>
        <w:rPr>
          <w:noProof/>
        </w:rPr>
      </w:pPr>
      <w:r>
        <w:rPr>
          <w:noProof/>
        </w:rPr>
        <w:t>Enterprise CAL Suite Bridge for Office 365 and Microsoft Intune, 15, 56</w:t>
      </w:r>
    </w:p>
    <w:p w:rsidR="00B978CF" w:rsidRDefault="00B978CF">
      <w:pPr>
        <w:pStyle w:val="Index1"/>
        <w:tabs>
          <w:tab w:val="right" w:pos="5030"/>
        </w:tabs>
        <w:rPr>
          <w:noProof/>
        </w:rPr>
      </w:pPr>
      <w:r>
        <w:rPr>
          <w:noProof/>
        </w:rPr>
        <w:t>Enterprise CAL Suite Bridge for Office 365 From SA, 15</w:t>
      </w:r>
    </w:p>
    <w:p w:rsidR="00B978CF" w:rsidRDefault="00B978CF">
      <w:pPr>
        <w:pStyle w:val="Index1"/>
        <w:tabs>
          <w:tab w:val="right" w:pos="5030"/>
        </w:tabs>
        <w:rPr>
          <w:noProof/>
        </w:rPr>
      </w:pPr>
      <w:r>
        <w:rPr>
          <w:noProof/>
        </w:rPr>
        <w:t>Enterprise Mobility + Security, 55, 62</w:t>
      </w:r>
    </w:p>
    <w:p w:rsidR="00B978CF" w:rsidRDefault="00B978CF">
      <w:pPr>
        <w:pStyle w:val="Index1"/>
        <w:tabs>
          <w:tab w:val="right" w:pos="5030"/>
        </w:tabs>
        <w:rPr>
          <w:noProof/>
        </w:rPr>
      </w:pPr>
      <w:r>
        <w:rPr>
          <w:noProof/>
        </w:rPr>
        <w:t>Enterprise Mobility + Security E3, 16, 55</w:t>
      </w:r>
    </w:p>
    <w:p w:rsidR="00B978CF" w:rsidRDefault="00B978CF">
      <w:pPr>
        <w:pStyle w:val="Index1"/>
        <w:tabs>
          <w:tab w:val="right" w:pos="5030"/>
        </w:tabs>
        <w:rPr>
          <w:noProof/>
        </w:rPr>
      </w:pPr>
      <w:r>
        <w:rPr>
          <w:noProof/>
        </w:rPr>
        <w:t>Enterprise Mobility + Security E3 Add-on, 55</w:t>
      </w:r>
    </w:p>
    <w:p w:rsidR="00B978CF" w:rsidRDefault="00B978CF">
      <w:pPr>
        <w:pStyle w:val="Index1"/>
        <w:tabs>
          <w:tab w:val="right" w:pos="5030"/>
        </w:tabs>
        <w:rPr>
          <w:noProof/>
        </w:rPr>
      </w:pPr>
      <w:r>
        <w:rPr>
          <w:noProof/>
        </w:rPr>
        <w:t>Enterprise Mobility + Security E3 From SA, 55</w:t>
      </w:r>
    </w:p>
    <w:p w:rsidR="00B978CF" w:rsidRDefault="00B978CF">
      <w:pPr>
        <w:pStyle w:val="Index1"/>
        <w:tabs>
          <w:tab w:val="right" w:pos="5030"/>
        </w:tabs>
        <w:rPr>
          <w:noProof/>
        </w:rPr>
      </w:pPr>
      <w:r>
        <w:rPr>
          <w:noProof/>
        </w:rPr>
        <w:t>Enterprise Mobility + Security E5, 16, 55</w:t>
      </w:r>
    </w:p>
    <w:p w:rsidR="00B978CF" w:rsidRDefault="00B978CF">
      <w:pPr>
        <w:pStyle w:val="Index1"/>
        <w:tabs>
          <w:tab w:val="right" w:pos="5030"/>
        </w:tabs>
        <w:rPr>
          <w:noProof/>
        </w:rPr>
      </w:pPr>
      <w:r>
        <w:rPr>
          <w:noProof/>
        </w:rPr>
        <w:t>Enterprise Mobility + Security E5 Add-on, 55</w:t>
      </w:r>
    </w:p>
    <w:p w:rsidR="00B978CF" w:rsidRDefault="00B978CF">
      <w:pPr>
        <w:pStyle w:val="Index1"/>
        <w:tabs>
          <w:tab w:val="right" w:pos="5030"/>
        </w:tabs>
        <w:rPr>
          <w:noProof/>
        </w:rPr>
      </w:pPr>
      <w:r>
        <w:rPr>
          <w:noProof/>
        </w:rPr>
        <w:t>Enterprise Mobility + Security E5 From SA, 55</w:t>
      </w:r>
    </w:p>
    <w:p w:rsidR="00B978CF" w:rsidRDefault="00B978CF">
      <w:pPr>
        <w:pStyle w:val="Index1"/>
        <w:tabs>
          <w:tab w:val="right" w:pos="5030"/>
        </w:tabs>
        <w:rPr>
          <w:noProof/>
        </w:rPr>
      </w:pPr>
      <w:r>
        <w:rPr>
          <w:noProof/>
        </w:rPr>
        <w:t>Enterprise Mobility + Security From SA, 55</w:t>
      </w:r>
    </w:p>
    <w:p w:rsidR="00B978CF" w:rsidRDefault="00B978CF">
      <w:pPr>
        <w:pStyle w:val="Index1"/>
        <w:tabs>
          <w:tab w:val="right" w:pos="5030"/>
        </w:tabs>
        <w:rPr>
          <w:noProof/>
        </w:rPr>
      </w:pPr>
      <w:r>
        <w:rPr>
          <w:noProof/>
        </w:rPr>
        <w:t>Excel 2016, 23</w:t>
      </w:r>
    </w:p>
    <w:p w:rsidR="00B978CF" w:rsidRDefault="00B978CF">
      <w:pPr>
        <w:pStyle w:val="Index1"/>
        <w:tabs>
          <w:tab w:val="right" w:pos="5030"/>
        </w:tabs>
        <w:rPr>
          <w:noProof/>
        </w:rPr>
      </w:pPr>
      <w:r>
        <w:rPr>
          <w:noProof/>
        </w:rPr>
        <w:t>Excel 2016 for Mac, 24</w:t>
      </w:r>
    </w:p>
    <w:p w:rsidR="00B978CF" w:rsidRDefault="00B978CF">
      <w:pPr>
        <w:pStyle w:val="Index1"/>
        <w:tabs>
          <w:tab w:val="right" w:pos="5030"/>
        </w:tabs>
        <w:rPr>
          <w:noProof/>
        </w:rPr>
      </w:pPr>
      <w:r>
        <w:rPr>
          <w:noProof/>
        </w:rPr>
        <w:t>Exchange Hosted Archive, 64</w:t>
      </w:r>
    </w:p>
    <w:p w:rsidR="00B978CF" w:rsidRDefault="00B978CF">
      <w:pPr>
        <w:pStyle w:val="Index1"/>
        <w:tabs>
          <w:tab w:val="right" w:pos="5030"/>
        </w:tabs>
        <w:rPr>
          <w:noProof/>
        </w:rPr>
      </w:pPr>
      <w:r>
        <w:rPr>
          <w:noProof/>
        </w:rPr>
        <w:t>Exchange Online Archiving for Exchange Online, 64</w:t>
      </w:r>
    </w:p>
    <w:p w:rsidR="00B978CF" w:rsidRDefault="00B978CF">
      <w:pPr>
        <w:pStyle w:val="Index1"/>
        <w:tabs>
          <w:tab w:val="right" w:pos="5030"/>
        </w:tabs>
        <w:rPr>
          <w:noProof/>
        </w:rPr>
      </w:pPr>
      <w:r>
        <w:rPr>
          <w:noProof/>
        </w:rPr>
        <w:t>Exchange Online Archiving for Exchange Server, 15, 64</w:t>
      </w:r>
    </w:p>
    <w:p w:rsidR="00B978CF" w:rsidRDefault="00B978CF">
      <w:pPr>
        <w:pStyle w:val="Index1"/>
        <w:tabs>
          <w:tab w:val="right" w:pos="5030"/>
        </w:tabs>
        <w:rPr>
          <w:noProof/>
        </w:rPr>
      </w:pPr>
      <w:r>
        <w:rPr>
          <w:noProof/>
        </w:rPr>
        <w:t>Exchange Online Kiosk, 64</w:t>
      </w:r>
    </w:p>
    <w:p w:rsidR="00B978CF" w:rsidRDefault="00B978CF">
      <w:pPr>
        <w:pStyle w:val="Index1"/>
        <w:tabs>
          <w:tab w:val="right" w:pos="5030"/>
        </w:tabs>
        <w:rPr>
          <w:noProof/>
        </w:rPr>
      </w:pPr>
      <w:r>
        <w:rPr>
          <w:noProof/>
        </w:rPr>
        <w:t>Exchange Online Plan 1, 26</w:t>
      </w:r>
    </w:p>
    <w:p w:rsidR="00B978CF" w:rsidRDefault="00B978CF">
      <w:pPr>
        <w:pStyle w:val="Index1"/>
        <w:tabs>
          <w:tab w:val="right" w:pos="5030"/>
        </w:tabs>
        <w:rPr>
          <w:noProof/>
        </w:rPr>
      </w:pPr>
      <w:r>
        <w:rPr>
          <w:noProof/>
        </w:rPr>
        <w:t>Exchange Online Plan 2, 26</w:t>
      </w:r>
    </w:p>
    <w:p w:rsidR="00B978CF" w:rsidRDefault="00B978CF">
      <w:pPr>
        <w:pStyle w:val="Index1"/>
        <w:tabs>
          <w:tab w:val="right" w:pos="5030"/>
        </w:tabs>
        <w:rPr>
          <w:noProof/>
        </w:rPr>
      </w:pPr>
      <w:r>
        <w:rPr>
          <w:noProof/>
        </w:rPr>
        <w:t>Exchange Online Protection, 15, 64</w:t>
      </w:r>
    </w:p>
    <w:p w:rsidR="00B978CF" w:rsidRDefault="00B978CF">
      <w:pPr>
        <w:pStyle w:val="Index1"/>
        <w:tabs>
          <w:tab w:val="right" w:pos="5030"/>
        </w:tabs>
        <w:rPr>
          <w:noProof/>
        </w:rPr>
      </w:pPr>
      <w:r>
        <w:rPr>
          <w:noProof/>
        </w:rPr>
        <w:t xml:space="preserve">Exchange Online </w:t>
      </w:r>
      <w:r>
        <w:rPr>
          <w:rFonts w:hint="eastAsia"/>
          <w:noProof/>
        </w:rPr>
        <w:t>プラン</w:t>
      </w:r>
      <w:r>
        <w:rPr>
          <w:noProof/>
        </w:rPr>
        <w:t xml:space="preserve"> 1, 64</w:t>
      </w:r>
    </w:p>
    <w:p w:rsidR="00B978CF" w:rsidRDefault="00B978CF">
      <w:pPr>
        <w:pStyle w:val="Index1"/>
        <w:tabs>
          <w:tab w:val="right" w:pos="5030"/>
        </w:tabs>
        <w:rPr>
          <w:noProof/>
        </w:rPr>
      </w:pPr>
      <w:r>
        <w:rPr>
          <w:noProof/>
        </w:rPr>
        <w:t xml:space="preserve">Exchange Online </w:t>
      </w:r>
      <w:r>
        <w:rPr>
          <w:rFonts w:hint="eastAsia"/>
          <w:noProof/>
        </w:rPr>
        <w:t>プラン</w:t>
      </w:r>
      <w:r>
        <w:rPr>
          <w:noProof/>
        </w:rPr>
        <w:t xml:space="preserve"> 1 Add-on, 61, 64</w:t>
      </w:r>
    </w:p>
    <w:p w:rsidR="00B978CF" w:rsidRDefault="00B978CF">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64</w:t>
      </w:r>
    </w:p>
    <w:p w:rsidR="00B978CF" w:rsidRDefault="00B978CF">
      <w:pPr>
        <w:pStyle w:val="Index1"/>
        <w:tabs>
          <w:tab w:val="right" w:pos="5030"/>
        </w:tabs>
        <w:rPr>
          <w:noProof/>
        </w:rPr>
      </w:pPr>
      <w:r>
        <w:rPr>
          <w:noProof/>
        </w:rPr>
        <w:t xml:space="preserve">Exchange Online </w:t>
      </w:r>
      <w:r>
        <w:rPr>
          <w:rFonts w:hint="eastAsia"/>
          <w:noProof/>
        </w:rPr>
        <w:t>プラン</w:t>
      </w:r>
      <w:r>
        <w:rPr>
          <w:noProof/>
        </w:rPr>
        <w:t xml:space="preserve"> 2, 64</w:t>
      </w:r>
    </w:p>
    <w:p w:rsidR="00B978CF" w:rsidRDefault="00B978CF">
      <w:pPr>
        <w:pStyle w:val="Index1"/>
        <w:tabs>
          <w:tab w:val="right" w:pos="5030"/>
        </w:tabs>
        <w:rPr>
          <w:noProof/>
        </w:rPr>
      </w:pPr>
      <w:r>
        <w:rPr>
          <w:noProof/>
        </w:rPr>
        <w:t>Exchange Server, 54</w:t>
      </w:r>
    </w:p>
    <w:p w:rsidR="00B978CF" w:rsidRDefault="00B978CF">
      <w:pPr>
        <w:pStyle w:val="Index1"/>
        <w:tabs>
          <w:tab w:val="right" w:pos="5030"/>
        </w:tabs>
        <w:rPr>
          <w:noProof/>
        </w:rPr>
      </w:pPr>
      <w:r>
        <w:rPr>
          <w:noProof/>
        </w:rPr>
        <w:t>Exchange Server 2013, 25</w:t>
      </w:r>
    </w:p>
    <w:p w:rsidR="00B978CF" w:rsidRDefault="00B978CF">
      <w:pPr>
        <w:pStyle w:val="Index1"/>
        <w:tabs>
          <w:tab w:val="right" w:pos="5030"/>
        </w:tabs>
        <w:rPr>
          <w:noProof/>
        </w:rPr>
      </w:pPr>
      <w:r>
        <w:rPr>
          <w:noProof/>
        </w:rPr>
        <w:t>Exchange Server Enterprise, 86</w:t>
      </w:r>
    </w:p>
    <w:p w:rsidR="00B978CF" w:rsidRDefault="00B978CF">
      <w:pPr>
        <w:pStyle w:val="Index1"/>
        <w:tabs>
          <w:tab w:val="right" w:pos="5030"/>
        </w:tabs>
        <w:rPr>
          <w:noProof/>
        </w:rPr>
      </w:pPr>
      <w:r>
        <w:rPr>
          <w:noProof/>
        </w:rPr>
        <w:t>Exchange Server Enterprise 2016, 25</w:t>
      </w:r>
    </w:p>
    <w:p w:rsidR="00B978CF" w:rsidRDefault="00B978CF">
      <w:pPr>
        <w:pStyle w:val="Index1"/>
        <w:tabs>
          <w:tab w:val="right" w:pos="5030"/>
        </w:tabs>
        <w:rPr>
          <w:noProof/>
        </w:rPr>
      </w:pPr>
      <w:r>
        <w:rPr>
          <w:noProof/>
        </w:rPr>
        <w:t>Exchange Server Enterprise 2016 CAL, 25</w:t>
      </w:r>
    </w:p>
    <w:p w:rsidR="00B978CF" w:rsidRDefault="00B978CF">
      <w:pPr>
        <w:pStyle w:val="Index1"/>
        <w:tabs>
          <w:tab w:val="right" w:pos="5030"/>
        </w:tabs>
        <w:rPr>
          <w:noProof/>
        </w:rPr>
      </w:pPr>
      <w:r>
        <w:rPr>
          <w:noProof/>
        </w:rPr>
        <w:t>Exchange Server Standard, 86</w:t>
      </w:r>
    </w:p>
    <w:p w:rsidR="00B978CF" w:rsidRDefault="00B978CF">
      <w:pPr>
        <w:pStyle w:val="Index1"/>
        <w:tabs>
          <w:tab w:val="right" w:pos="5030"/>
        </w:tabs>
        <w:rPr>
          <w:noProof/>
        </w:rPr>
      </w:pPr>
      <w:r>
        <w:rPr>
          <w:noProof/>
        </w:rPr>
        <w:t>Exchange Server Standard 2016, 25</w:t>
      </w:r>
    </w:p>
    <w:p w:rsidR="00B978CF" w:rsidRDefault="00B978CF">
      <w:pPr>
        <w:pStyle w:val="Index1"/>
        <w:tabs>
          <w:tab w:val="right" w:pos="5030"/>
        </w:tabs>
        <w:rPr>
          <w:noProof/>
        </w:rPr>
      </w:pPr>
      <w:r>
        <w:rPr>
          <w:noProof/>
        </w:rPr>
        <w:t>Exchange Server Standard 2016 CAL, 25</w:t>
      </w:r>
    </w:p>
    <w:p w:rsidR="00B978CF" w:rsidRDefault="00B978CF">
      <w:pPr>
        <w:pStyle w:val="Index1"/>
        <w:tabs>
          <w:tab w:val="right" w:pos="5030"/>
        </w:tabs>
        <w:rPr>
          <w:noProof/>
        </w:rPr>
      </w:pPr>
      <w:r>
        <w:rPr>
          <w:noProof/>
        </w:rPr>
        <w:t>Forefront Identity Manager 2010 – Windows Live Edition, 18</w:t>
      </w:r>
    </w:p>
    <w:p w:rsidR="00B978CF" w:rsidRDefault="00B978CF">
      <w:pPr>
        <w:pStyle w:val="Index1"/>
        <w:tabs>
          <w:tab w:val="right" w:pos="5030"/>
        </w:tabs>
        <w:rPr>
          <w:noProof/>
        </w:rPr>
      </w:pPr>
      <w:r>
        <w:rPr>
          <w:noProof/>
        </w:rPr>
        <w:t>Forefront Identity Manager 2010 R2, 22</w:t>
      </w:r>
    </w:p>
    <w:p w:rsidR="00B978CF" w:rsidRDefault="00B978CF">
      <w:pPr>
        <w:pStyle w:val="Index1"/>
        <w:tabs>
          <w:tab w:val="right" w:pos="5030"/>
        </w:tabs>
        <w:rPr>
          <w:noProof/>
        </w:rPr>
      </w:pPr>
      <w:r>
        <w:rPr>
          <w:noProof/>
        </w:rPr>
        <w:t>Forefront Identity Manager 2010 R2 – Windows Live Edition, 18</w:t>
      </w:r>
    </w:p>
    <w:p w:rsidR="00B978CF" w:rsidRDefault="00B978CF">
      <w:pPr>
        <w:pStyle w:val="Index1"/>
        <w:tabs>
          <w:tab w:val="right" w:pos="5030"/>
        </w:tabs>
        <w:rPr>
          <w:noProof/>
        </w:rPr>
      </w:pPr>
      <w:r>
        <w:rPr>
          <w:noProof/>
        </w:rPr>
        <w:t>Forefront TMG Enterprise, 86</w:t>
      </w:r>
    </w:p>
    <w:p w:rsidR="00B978CF" w:rsidRDefault="00B978CF">
      <w:pPr>
        <w:pStyle w:val="Index1"/>
        <w:tabs>
          <w:tab w:val="right" w:pos="5030"/>
        </w:tabs>
        <w:rPr>
          <w:noProof/>
        </w:rPr>
      </w:pPr>
      <w:r>
        <w:rPr>
          <w:noProof/>
        </w:rPr>
        <w:t>Forefront TMG Standard, 86</w:t>
      </w:r>
    </w:p>
    <w:p w:rsidR="00B978CF" w:rsidRDefault="00B978CF">
      <w:pPr>
        <w:pStyle w:val="Index1"/>
        <w:tabs>
          <w:tab w:val="right" w:pos="5030"/>
        </w:tabs>
        <w:rPr>
          <w:noProof/>
        </w:rPr>
      </w:pPr>
      <w:r>
        <w:rPr>
          <w:noProof/>
        </w:rPr>
        <w:t>Forefront United Access Gateway 2010, 16</w:t>
      </w:r>
    </w:p>
    <w:p w:rsidR="00B978CF" w:rsidRDefault="00B978CF">
      <w:pPr>
        <w:pStyle w:val="Index1"/>
        <w:tabs>
          <w:tab w:val="right" w:pos="5030"/>
        </w:tabs>
        <w:rPr>
          <w:noProof/>
        </w:rPr>
      </w:pPr>
      <w:r>
        <w:rPr>
          <w:noProof/>
        </w:rPr>
        <w:lastRenderedPageBreak/>
        <w:t>HPC Pack, 48</w:t>
      </w:r>
    </w:p>
    <w:p w:rsidR="00B978CF" w:rsidRDefault="00B978CF">
      <w:pPr>
        <w:pStyle w:val="Index1"/>
        <w:tabs>
          <w:tab w:val="right" w:pos="5030"/>
        </w:tabs>
        <w:rPr>
          <w:noProof/>
        </w:rPr>
      </w:pPr>
      <w:r>
        <w:rPr>
          <w:noProof/>
        </w:rPr>
        <w:t>Import Service for Office 365, 64</w:t>
      </w:r>
    </w:p>
    <w:p w:rsidR="00B978CF" w:rsidRDefault="00B978CF">
      <w:pPr>
        <w:pStyle w:val="Index1"/>
        <w:tabs>
          <w:tab w:val="right" w:pos="5030"/>
        </w:tabs>
        <w:rPr>
          <w:noProof/>
        </w:rPr>
      </w:pPr>
      <w:r>
        <w:rPr>
          <w:noProof/>
        </w:rPr>
        <w:t xml:space="preserve">IoT Suite Predictive Maintenance </w:t>
      </w:r>
      <w:r>
        <w:rPr>
          <w:rFonts w:hint="eastAsia"/>
          <w:noProof/>
        </w:rPr>
        <w:t>プラン</w:t>
      </w:r>
      <w:r>
        <w:rPr>
          <w:noProof/>
        </w:rPr>
        <w:t xml:space="preserve"> 1, 52</w:t>
      </w:r>
    </w:p>
    <w:p w:rsidR="00B978CF" w:rsidRDefault="00B978CF">
      <w:pPr>
        <w:pStyle w:val="Index1"/>
        <w:tabs>
          <w:tab w:val="right" w:pos="5030"/>
        </w:tabs>
        <w:rPr>
          <w:noProof/>
        </w:rPr>
      </w:pPr>
      <w:r>
        <w:rPr>
          <w:noProof/>
        </w:rPr>
        <w:t xml:space="preserve">IoT Suite Predictive Maintenance </w:t>
      </w:r>
      <w:r>
        <w:rPr>
          <w:rFonts w:hint="eastAsia"/>
          <w:noProof/>
        </w:rPr>
        <w:t>プラン</w:t>
      </w:r>
      <w:r>
        <w:rPr>
          <w:noProof/>
        </w:rPr>
        <w:t xml:space="preserve"> 2, 52</w:t>
      </w:r>
    </w:p>
    <w:p w:rsidR="00B978CF" w:rsidRDefault="00B978CF">
      <w:pPr>
        <w:pStyle w:val="Index1"/>
        <w:tabs>
          <w:tab w:val="right" w:pos="5030"/>
        </w:tabs>
        <w:rPr>
          <w:noProof/>
        </w:rPr>
      </w:pPr>
      <w:r>
        <w:rPr>
          <w:noProof/>
        </w:rPr>
        <w:t xml:space="preserve">IoT Suite Remote Monitoring </w:t>
      </w:r>
      <w:r>
        <w:rPr>
          <w:rFonts w:hint="eastAsia"/>
          <w:noProof/>
        </w:rPr>
        <w:t>プラン</w:t>
      </w:r>
      <w:r>
        <w:rPr>
          <w:noProof/>
        </w:rPr>
        <w:t xml:space="preserve"> 1, 52</w:t>
      </w:r>
    </w:p>
    <w:p w:rsidR="00B978CF" w:rsidRDefault="00B978CF">
      <w:pPr>
        <w:pStyle w:val="Index1"/>
        <w:tabs>
          <w:tab w:val="right" w:pos="5030"/>
        </w:tabs>
        <w:rPr>
          <w:noProof/>
        </w:rPr>
      </w:pPr>
      <w:r>
        <w:rPr>
          <w:noProof/>
        </w:rPr>
        <w:t xml:space="preserve">IoT Suite Remote Monitoring </w:t>
      </w:r>
      <w:r>
        <w:rPr>
          <w:rFonts w:hint="eastAsia"/>
          <w:noProof/>
        </w:rPr>
        <w:t>プラン</w:t>
      </w:r>
      <w:r>
        <w:rPr>
          <w:noProof/>
        </w:rPr>
        <w:t xml:space="preserve"> 2, 52</w:t>
      </w:r>
    </w:p>
    <w:p w:rsidR="00B978CF" w:rsidRDefault="00B978CF">
      <w:pPr>
        <w:pStyle w:val="Index1"/>
        <w:tabs>
          <w:tab w:val="right" w:pos="5030"/>
        </w:tabs>
        <w:rPr>
          <w:noProof/>
        </w:rPr>
      </w:pPr>
      <w:r>
        <w:rPr>
          <w:noProof/>
        </w:rPr>
        <w:t>Live Meeting Professional, 29</w:t>
      </w:r>
    </w:p>
    <w:p w:rsidR="00B978CF" w:rsidRDefault="00B978CF">
      <w:pPr>
        <w:pStyle w:val="Index1"/>
        <w:tabs>
          <w:tab w:val="right" w:pos="5030"/>
        </w:tabs>
        <w:rPr>
          <w:noProof/>
        </w:rPr>
      </w:pPr>
      <w:r>
        <w:rPr>
          <w:noProof/>
        </w:rPr>
        <w:t>Live Meeting Standard, 29</w:t>
      </w:r>
    </w:p>
    <w:p w:rsidR="00B978CF" w:rsidRDefault="00B978CF">
      <w:pPr>
        <w:pStyle w:val="Index1"/>
        <w:tabs>
          <w:tab w:val="right" w:pos="5030"/>
        </w:tabs>
        <w:rPr>
          <w:noProof/>
        </w:rPr>
      </w:pPr>
      <w:r>
        <w:rPr>
          <w:noProof/>
        </w:rPr>
        <w:t>Lync 2013, 23</w:t>
      </w:r>
    </w:p>
    <w:p w:rsidR="00B978CF" w:rsidRDefault="00B978CF">
      <w:pPr>
        <w:pStyle w:val="Index1"/>
        <w:tabs>
          <w:tab w:val="right" w:pos="5030"/>
        </w:tabs>
        <w:rPr>
          <w:noProof/>
        </w:rPr>
      </w:pPr>
      <w:r>
        <w:rPr>
          <w:noProof/>
        </w:rPr>
        <w:t>Lync for Mac 2011, 24, 67</w:t>
      </w:r>
    </w:p>
    <w:p w:rsidR="00B978CF" w:rsidRDefault="00B978CF">
      <w:pPr>
        <w:pStyle w:val="Index1"/>
        <w:tabs>
          <w:tab w:val="right" w:pos="5030"/>
        </w:tabs>
        <w:rPr>
          <w:noProof/>
        </w:rPr>
      </w:pPr>
      <w:r>
        <w:rPr>
          <w:noProof/>
        </w:rPr>
        <w:t>Lync Server 2010, 28</w:t>
      </w:r>
    </w:p>
    <w:p w:rsidR="00B978CF" w:rsidRDefault="00B978CF">
      <w:pPr>
        <w:pStyle w:val="Index1"/>
        <w:tabs>
          <w:tab w:val="right" w:pos="5030"/>
        </w:tabs>
        <w:rPr>
          <w:noProof/>
        </w:rPr>
      </w:pPr>
      <w:r>
        <w:rPr>
          <w:noProof/>
        </w:rPr>
        <w:t>Lync Server 2013, 28</w:t>
      </w:r>
    </w:p>
    <w:p w:rsidR="00B978CF" w:rsidRDefault="00B978CF">
      <w:pPr>
        <w:pStyle w:val="Index1"/>
        <w:tabs>
          <w:tab w:val="right" w:pos="5030"/>
        </w:tabs>
        <w:rPr>
          <w:noProof/>
        </w:rPr>
      </w:pPr>
      <w:r>
        <w:rPr>
          <w:noProof/>
        </w:rPr>
        <w:t xml:space="preserve">Microsoft Azure Platform </w:t>
      </w:r>
      <w:r>
        <w:rPr>
          <w:rFonts w:hint="eastAsia"/>
          <w:noProof/>
        </w:rPr>
        <w:t>サービス</w:t>
      </w:r>
      <w:r>
        <w:rPr>
          <w:noProof/>
        </w:rPr>
        <w:t>, 87</w:t>
      </w:r>
    </w:p>
    <w:p w:rsidR="00B978CF" w:rsidRDefault="00B978CF">
      <w:pPr>
        <w:pStyle w:val="Index1"/>
        <w:tabs>
          <w:tab w:val="right" w:pos="5030"/>
        </w:tabs>
        <w:rPr>
          <w:noProof/>
        </w:rPr>
      </w:pPr>
      <w:r>
        <w:rPr>
          <w:noProof/>
        </w:rPr>
        <w:t xml:space="preserve">Microsoft Azure StorSimple Monetary Commitment-1 (8100 </w:t>
      </w:r>
      <w:r>
        <w:rPr>
          <w:rFonts w:hint="eastAsia"/>
          <w:noProof/>
        </w:rPr>
        <w:t>デバイス</w:t>
      </w:r>
      <w:r>
        <w:rPr>
          <w:noProof/>
        </w:rPr>
        <w:t>), 53</w:t>
      </w:r>
    </w:p>
    <w:p w:rsidR="00B978CF" w:rsidRDefault="00B978CF">
      <w:pPr>
        <w:pStyle w:val="Index1"/>
        <w:tabs>
          <w:tab w:val="right" w:pos="5030"/>
        </w:tabs>
        <w:rPr>
          <w:noProof/>
        </w:rPr>
      </w:pPr>
      <w:r>
        <w:rPr>
          <w:noProof/>
        </w:rPr>
        <w:t xml:space="preserve">Microsoft Azure StorSimple Monetary Commitment-2 (8600 </w:t>
      </w:r>
      <w:r>
        <w:rPr>
          <w:rFonts w:hint="eastAsia"/>
          <w:noProof/>
        </w:rPr>
        <w:t>デバイス</w:t>
      </w:r>
      <w:r>
        <w:rPr>
          <w:noProof/>
        </w:rPr>
        <w:t>), 53</w:t>
      </w:r>
    </w:p>
    <w:p w:rsidR="00B978CF" w:rsidRDefault="00B978CF">
      <w:pPr>
        <w:pStyle w:val="Index1"/>
        <w:tabs>
          <w:tab w:val="right" w:pos="5030"/>
        </w:tabs>
        <w:rPr>
          <w:noProof/>
        </w:rPr>
      </w:pPr>
      <w:r>
        <w:rPr>
          <w:noProof/>
        </w:rPr>
        <w:t>Microsoft Azure StorSimple Premium Support, 53</w:t>
      </w:r>
    </w:p>
    <w:p w:rsidR="00B978CF" w:rsidRDefault="00B978CF">
      <w:pPr>
        <w:pStyle w:val="Index1"/>
        <w:tabs>
          <w:tab w:val="right" w:pos="5030"/>
        </w:tabs>
        <w:rPr>
          <w:noProof/>
        </w:rPr>
      </w:pPr>
      <w:r>
        <w:rPr>
          <w:noProof/>
        </w:rPr>
        <w:t>Microsoft Azure StorSimple Standard Support, 53</w:t>
      </w:r>
    </w:p>
    <w:p w:rsidR="00B978CF" w:rsidRDefault="00B978CF">
      <w:pPr>
        <w:pStyle w:val="Index1"/>
        <w:tabs>
          <w:tab w:val="right" w:pos="5030"/>
        </w:tabs>
        <w:rPr>
          <w:noProof/>
        </w:rPr>
      </w:pPr>
      <w:r>
        <w:rPr>
          <w:noProof/>
        </w:rPr>
        <w:t>Microsoft Azure StorSimple Standard Support to Premium Support, 53</w:t>
      </w:r>
    </w:p>
    <w:p w:rsidR="00B978CF" w:rsidRDefault="00B978CF">
      <w:pPr>
        <w:pStyle w:val="Index1"/>
        <w:tabs>
          <w:tab w:val="right" w:pos="5030"/>
        </w:tabs>
        <w:rPr>
          <w:noProof/>
        </w:rPr>
      </w:pPr>
      <w:r>
        <w:rPr>
          <w:noProof/>
        </w:rPr>
        <w:t xml:space="preserve">Microsoft Azure </w:t>
      </w:r>
      <w:r>
        <w:rPr>
          <w:rFonts w:hint="eastAsia"/>
          <w:noProof/>
        </w:rPr>
        <w:t>サービス</w:t>
      </w:r>
      <w:r>
        <w:rPr>
          <w:noProof/>
        </w:rPr>
        <w:t>, 52, 86, 87</w:t>
      </w:r>
    </w:p>
    <w:p w:rsidR="00B978CF" w:rsidRDefault="00B978CF">
      <w:pPr>
        <w:pStyle w:val="Index1"/>
        <w:tabs>
          <w:tab w:val="right" w:pos="5030"/>
        </w:tabs>
        <w:rPr>
          <w:noProof/>
        </w:rPr>
      </w:pPr>
      <w:r>
        <w:rPr>
          <w:noProof/>
        </w:rPr>
        <w:t>Microsoft Cloud App Security (User SL), 53</w:t>
      </w:r>
    </w:p>
    <w:p w:rsidR="00B978CF" w:rsidRDefault="00B978CF">
      <w:pPr>
        <w:pStyle w:val="Index1"/>
        <w:tabs>
          <w:tab w:val="right" w:pos="5030"/>
        </w:tabs>
        <w:rPr>
          <w:noProof/>
        </w:rPr>
      </w:pPr>
      <w:r>
        <w:rPr>
          <w:noProof/>
        </w:rPr>
        <w:t>Microsoft Cloud App Security K (User SL), 53</w:t>
      </w:r>
    </w:p>
    <w:p w:rsidR="00B978CF" w:rsidRDefault="00B978CF">
      <w:pPr>
        <w:pStyle w:val="Index1"/>
        <w:tabs>
          <w:tab w:val="right" w:pos="5030"/>
        </w:tabs>
        <w:rPr>
          <w:noProof/>
        </w:rPr>
      </w:pPr>
      <w:r>
        <w:rPr>
          <w:noProof/>
        </w:rPr>
        <w:t>Microsoft Dynamics 365 CAL, 80</w:t>
      </w:r>
    </w:p>
    <w:p w:rsidR="00B978CF" w:rsidRDefault="00B978CF">
      <w:pPr>
        <w:pStyle w:val="Index1"/>
        <w:tabs>
          <w:tab w:val="right" w:pos="5030"/>
        </w:tabs>
        <w:rPr>
          <w:noProof/>
        </w:rPr>
      </w:pPr>
      <w:r>
        <w:rPr>
          <w:noProof/>
        </w:rPr>
        <w:t>Microsoft Dynamics 365 Enhanced Support, 57</w:t>
      </w:r>
    </w:p>
    <w:p w:rsidR="00B978CF" w:rsidRDefault="00B978CF">
      <w:pPr>
        <w:pStyle w:val="Index1"/>
        <w:tabs>
          <w:tab w:val="right" w:pos="5030"/>
        </w:tabs>
        <w:rPr>
          <w:noProof/>
        </w:rPr>
      </w:pPr>
      <w:r>
        <w:rPr>
          <w:noProof/>
        </w:rPr>
        <w:t>Microsoft Dynamics 365 Enterprise Edition - Additional Customer Engagement Database Storage, 57</w:t>
      </w:r>
    </w:p>
    <w:p w:rsidR="00B978CF" w:rsidRDefault="00B978CF">
      <w:pPr>
        <w:pStyle w:val="Index1"/>
        <w:tabs>
          <w:tab w:val="right" w:pos="5030"/>
        </w:tabs>
        <w:rPr>
          <w:noProof/>
        </w:rPr>
      </w:pPr>
      <w:r>
        <w:rPr>
          <w:noProof/>
        </w:rPr>
        <w:t>Microsoft Dynamics 365 Enterprise Edition - Additional Customer Engagement Non-Production Instance, 57</w:t>
      </w:r>
    </w:p>
    <w:p w:rsidR="00B978CF" w:rsidRDefault="00B978CF">
      <w:pPr>
        <w:pStyle w:val="Index1"/>
        <w:tabs>
          <w:tab w:val="right" w:pos="5030"/>
        </w:tabs>
        <w:rPr>
          <w:noProof/>
        </w:rPr>
      </w:pPr>
      <w:r>
        <w:rPr>
          <w:noProof/>
        </w:rPr>
        <w:t>Microsoft Dynamics 365 Enterprise Edition - Additional Customer Engagement Portal, 57</w:t>
      </w:r>
    </w:p>
    <w:p w:rsidR="00B978CF" w:rsidRDefault="00B978CF">
      <w:pPr>
        <w:pStyle w:val="Index1"/>
        <w:tabs>
          <w:tab w:val="right" w:pos="5030"/>
        </w:tabs>
        <w:rPr>
          <w:noProof/>
        </w:rPr>
      </w:pPr>
      <w:r>
        <w:rPr>
          <w:noProof/>
        </w:rPr>
        <w:t>Microsoft Dynamics 365 Enterprise Edition - Additional Customer Engagement Portal Page Views, 57</w:t>
      </w:r>
    </w:p>
    <w:p w:rsidR="00B978CF" w:rsidRDefault="00B978CF">
      <w:pPr>
        <w:pStyle w:val="Index1"/>
        <w:tabs>
          <w:tab w:val="right" w:pos="5030"/>
        </w:tabs>
        <w:rPr>
          <w:noProof/>
        </w:rPr>
      </w:pPr>
      <w:r>
        <w:rPr>
          <w:noProof/>
        </w:rPr>
        <w:t>Microsoft Dynamics 365 Enterprise Edition - Additional Customer Engagement Production Instance, 57</w:t>
      </w:r>
    </w:p>
    <w:p w:rsidR="00B978CF" w:rsidRDefault="00B978CF">
      <w:pPr>
        <w:pStyle w:val="Index1"/>
        <w:tabs>
          <w:tab w:val="right" w:pos="5030"/>
        </w:tabs>
        <w:rPr>
          <w:noProof/>
        </w:rPr>
      </w:pPr>
      <w:r>
        <w:rPr>
          <w:noProof/>
        </w:rPr>
        <w:t>Microsoft Dynamics 365 Enterprise Edition - Additional Customer Engagement Social Posts, 57</w:t>
      </w:r>
    </w:p>
    <w:p w:rsidR="00B978CF" w:rsidRDefault="00B978CF">
      <w:pPr>
        <w:pStyle w:val="Index1"/>
        <w:tabs>
          <w:tab w:val="right" w:pos="5030"/>
        </w:tabs>
        <w:rPr>
          <w:noProof/>
        </w:rPr>
      </w:pPr>
      <w:r>
        <w:rPr>
          <w:noProof/>
        </w:rPr>
        <w:t>Microsoft Dynamics 365 for Customer Service On-premises CAL, 19, 58, 86</w:t>
      </w:r>
    </w:p>
    <w:p w:rsidR="00B978CF" w:rsidRDefault="00B978CF">
      <w:pPr>
        <w:pStyle w:val="Index1"/>
        <w:tabs>
          <w:tab w:val="right" w:pos="5030"/>
        </w:tabs>
        <w:rPr>
          <w:noProof/>
        </w:rPr>
      </w:pPr>
      <w:r>
        <w:rPr>
          <w:noProof/>
        </w:rPr>
        <w:t>Microsoft Dynamics 365 for Customer Service, Enterprise Edition, 19</w:t>
      </w:r>
    </w:p>
    <w:p w:rsidR="00B978CF" w:rsidRDefault="00B978CF">
      <w:pPr>
        <w:pStyle w:val="Index1"/>
        <w:tabs>
          <w:tab w:val="right" w:pos="5030"/>
        </w:tabs>
        <w:rPr>
          <w:noProof/>
        </w:rPr>
      </w:pPr>
      <w:r>
        <w:rPr>
          <w:noProof/>
        </w:rPr>
        <w:t>Microsoft Dynamics 365 for Customer Service, Enterprise Edition (Device SL), 57</w:t>
      </w:r>
    </w:p>
    <w:p w:rsidR="00B978CF" w:rsidRDefault="00B978CF">
      <w:pPr>
        <w:pStyle w:val="Index1"/>
        <w:tabs>
          <w:tab w:val="right" w:pos="5030"/>
        </w:tabs>
        <w:rPr>
          <w:noProof/>
        </w:rPr>
      </w:pPr>
      <w:r>
        <w:rPr>
          <w:noProof/>
        </w:rPr>
        <w:t>Microsoft Dynamics 365 for Customer Service, Enterprise Edition (User SL), 57</w:t>
      </w:r>
    </w:p>
    <w:p w:rsidR="00B978CF" w:rsidRDefault="00B978CF">
      <w:pPr>
        <w:pStyle w:val="Index1"/>
        <w:tabs>
          <w:tab w:val="right" w:pos="5030"/>
        </w:tabs>
        <w:rPr>
          <w:noProof/>
        </w:rPr>
      </w:pPr>
      <w:r>
        <w:rPr>
          <w:noProof/>
        </w:rPr>
        <w:t>Microsoft Dynamics 365 for Field Service, Enterprise Edition - Resource Scheduling Optimization, 57</w:t>
      </w:r>
    </w:p>
    <w:p w:rsidR="00B978CF" w:rsidRDefault="00B978CF">
      <w:pPr>
        <w:pStyle w:val="Index1"/>
        <w:tabs>
          <w:tab w:val="right" w:pos="5030"/>
        </w:tabs>
        <w:rPr>
          <w:noProof/>
        </w:rPr>
      </w:pPr>
      <w:r>
        <w:rPr>
          <w:noProof/>
        </w:rPr>
        <w:t>Microsoft Dynamics 365 for Field Service, Enterprise Edition (Device SL), 57</w:t>
      </w:r>
    </w:p>
    <w:p w:rsidR="00B978CF" w:rsidRDefault="00B978CF">
      <w:pPr>
        <w:pStyle w:val="Index1"/>
        <w:tabs>
          <w:tab w:val="right" w:pos="5030"/>
        </w:tabs>
        <w:rPr>
          <w:noProof/>
        </w:rPr>
      </w:pPr>
      <w:r>
        <w:rPr>
          <w:noProof/>
        </w:rPr>
        <w:t>Microsoft Dynamics 365 for Field Service, Enterprise Edition (User SL), 57</w:t>
      </w:r>
    </w:p>
    <w:p w:rsidR="00B978CF" w:rsidRDefault="00B978CF">
      <w:pPr>
        <w:pStyle w:val="Index1"/>
        <w:tabs>
          <w:tab w:val="right" w:pos="5030"/>
        </w:tabs>
        <w:rPr>
          <w:noProof/>
        </w:rPr>
      </w:pPr>
      <w:r>
        <w:rPr>
          <w:noProof/>
        </w:rPr>
        <w:t>Microsoft Dynamics 365 for Operations, Enterprise Edition, 21, 57</w:t>
      </w:r>
    </w:p>
    <w:p w:rsidR="00B978CF" w:rsidRDefault="00B978CF">
      <w:pPr>
        <w:pStyle w:val="Index1"/>
        <w:tabs>
          <w:tab w:val="right" w:pos="5030"/>
        </w:tabs>
        <w:rPr>
          <w:noProof/>
        </w:rPr>
      </w:pPr>
      <w:r>
        <w:rPr>
          <w:noProof/>
        </w:rPr>
        <w:t>Microsoft Dynamics 365 for Operations, Enterprise Edition - Additional Database Storage, 57</w:t>
      </w:r>
    </w:p>
    <w:p w:rsidR="00B978CF" w:rsidRDefault="00B978CF">
      <w:pPr>
        <w:pStyle w:val="Index1"/>
        <w:tabs>
          <w:tab w:val="right" w:pos="5030"/>
        </w:tabs>
        <w:rPr>
          <w:noProof/>
        </w:rPr>
      </w:pPr>
      <w:r>
        <w:rPr>
          <w:noProof/>
        </w:rPr>
        <w:t>Microsoft Dynamics 365 for Operations, Enterprise Edition - Additional File Storage, 57</w:t>
      </w:r>
    </w:p>
    <w:p w:rsidR="00B978CF" w:rsidRDefault="00B978CF">
      <w:pPr>
        <w:pStyle w:val="Index1"/>
        <w:tabs>
          <w:tab w:val="right" w:pos="5030"/>
        </w:tabs>
        <w:rPr>
          <w:noProof/>
        </w:rPr>
      </w:pPr>
      <w:r>
        <w:rPr>
          <w:noProof/>
        </w:rPr>
        <w:t>Microsoft Dynamics 365 for Operations, Enterprise Edition - Sandbox Tier 1</w:t>
      </w:r>
    </w:p>
    <w:p w:rsidR="00B978CF" w:rsidRDefault="00B978CF">
      <w:pPr>
        <w:pStyle w:val="Index2"/>
        <w:tabs>
          <w:tab w:val="right" w:pos="5030"/>
        </w:tabs>
        <w:rPr>
          <w:noProof/>
        </w:rPr>
      </w:pPr>
      <w:r>
        <w:rPr>
          <w:noProof/>
        </w:rPr>
        <w:t>Developer &amp; Test Instance, 57</w:t>
      </w:r>
    </w:p>
    <w:p w:rsidR="00B978CF" w:rsidRDefault="00B978CF">
      <w:pPr>
        <w:pStyle w:val="Index1"/>
        <w:tabs>
          <w:tab w:val="right" w:pos="5030"/>
        </w:tabs>
        <w:rPr>
          <w:noProof/>
        </w:rPr>
      </w:pPr>
      <w:r>
        <w:rPr>
          <w:noProof/>
        </w:rPr>
        <w:t>Microsoft Dynamics 365 for Operations, Enterprise Edition - Sandbox Tier 2</w:t>
      </w:r>
    </w:p>
    <w:p w:rsidR="00B978CF" w:rsidRDefault="00B978CF">
      <w:pPr>
        <w:pStyle w:val="Index2"/>
        <w:tabs>
          <w:tab w:val="right" w:pos="5030"/>
        </w:tabs>
        <w:rPr>
          <w:noProof/>
        </w:rPr>
      </w:pPr>
      <w:r>
        <w:rPr>
          <w:noProof/>
        </w:rPr>
        <w:t>Standard Acceptance Testing, 57</w:t>
      </w:r>
    </w:p>
    <w:p w:rsidR="00B978CF" w:rsidRDefault="00B978CF">
      <w:pPr>
        <w:pStyle w:val="Index1"/>
        <w:tabs>
          <w:tab w:val="right" w:pos="5030"/>
        </w:tabs>
        <w:rPr>
          <w:noProof/>
        </w:rPr>
      </w:pPr>
      <w:r>
        <w:rPr>
          <w:noProof/>
        </w:rPr>
        <w:t>Microsoft Dynamics 365 for Operations, Enterprise Edition - Sandbox Tier 3</w:t>
      </w:r>
    </w:p>
    <w:p w:rsidR="00B978CF" w:rsidRDefault="00B978CF">
      <w:pPr>
        <w:pStyle w:val="Index2"/>
        <w:tabs>
          <w:tab w:val="right" w:pos="5030"/>
        </w:tabs>
        <w:rPr>
          <w:noProof/>
        </w:rPr>
      </w:pPr>
      <w:r>
        <w:rPr>
          <w:noProof/>
        </w:rPr>
        <w:t>Premier Acceptance Testing, 57</w:t>
      </w:r>
    </w:p>
    <w:p w:rsidR="00B978CF" w:rsidRDefault="00B978CF">
      <w:pPr>
        <w:pStyle w:val="Index1"/>
        <w:tabs>
          <w:tab w:val="right" w:pos="5030"/>
        </w:tabs>
        <w:rPr>
          <w:noProof/>
        </w:rPr>
      </w:pPr>
      <w:r>
        <w:rPr>
          <w:noProof/>
        </w:rPr>
        <w:t>Microsoft Dynamics 365 for Operations, Enterprise Edition - Sandbox Tier 4</w:t>
      </w:r>
    </w:p>
    <w:p w:rsidR="00B978CF" w:rsidRDefault="00B978CF">
      <w:pPr>
        <w:pStyle w:val="Index2"/>
        <w:tabs>
          <w:tab w:val="right" w:pos="5030"/>
        </w:tabs>
        <w:rPr>
          <w:noProof/>
        </w:rPr>
      </w:pPr>
      <w:r>
        <w:rPr>
          <w:noProof/>
        </w:rPr>
        <w:t>Standard Performance Testing, 57</w:t>
      </w:r>
    </w:p>
    <w:p w:rsidR="00B978CF" w:rsidRDefault="00B978CF">
      <w:pPr>
        <w:pStyle w:val="Index1"/>
        <w:tabs>
          <w:tab w:val="right" w:pos="5030"/>
        </w:tabs>
        <w:rPr>
          <w:noProof/>
        </w:rPr>
      </w:pPr>
      <w:r>
        <w:rPr>
          <w:noProof/>
        </w:rPr>
        <w:t>Microsoft Dynamics 365 for Operations, Enterprise Edition - Sandbox Tier 5</w:t>
      </w:r>
    </w:p>
    <w:p w:rsidR="00B978CF" w:rsidRDefault="00B978CF">
      <w:pPr>
        <w:pStyle w:val="Index2"/>
        <w:tabs>
          <w:tab w:val="right" w:pos="5030"/>
        </w:tabs>
        <w:rPr>
          <w:noProof/>
        </w:rPr>
      </w:pPr>
      <w:r>
        <w:rPr>
          <w:noProof/>
        </w:rPr>
        <w:t>Premier Performance Testing, 57</w:t>
      </w:r>
    </w:p>
    <w:p w:rsidR="00B978CF" w:rsidRDefault="00B978CF">
      <w:pPr>
        <w:pStyle w:val="Index1"/>
        <w:tabs>
          <w:tab w:val="right" w:pos="5030"/>
        </w:tabs>
        <w:rPr>
          <w:noProof/>
        </w:rPr>
      </w:pPr>
      <w:r>
        <w:rPr>
          <w:noProof/>
        </w:rPr>
        <w:t>Microsoft Dynamics 365 for Operations, Enterprise Edition (User SL), 57</w:t>
      </w:r>
    </w:p>
    <w:p w:rsidR="00B978CF" w:rsidRDefault="00B978CF">
      <w:pPr>
        <w:pStyle w:val="Index1"/>
        <w:tabs>
          <w:tab w:val="right" w:pos="5030"/>
        </w:tabs>
        <w:rPr>
          <w:noProof/>
        </w:rPr>
      </w:pPr>
      <w:r>
        <w:rPr>
          <w:noProof/>
        </w:rPr>
        <w:t xml:space="preserve">Microsoft Dynamics 365 for Operations, Enterprise Edition Add-on (Device </w:t>
      </w:r>
      <w:r>
        <w:rPr>
          <w:rFonts w:hint="eastAsia"/>
          <w:noProof/>
        </w:rPr>
        <w:t>および</w:t>
      </w:r>
      <w:r>
        <w:rPr>
          <w:noProof/>
        </w:rPr>
        <w:t xml:space="preserve"> User SL), 57</w:t>
      </w:r>
    </w:p>
    <w:p w:rsidR="00B978CF" w:rsidRDefault="00B978CF">
      <w:pPr>
        <w:pStyle w:val="Index1"/>
        <w:tabs>
          <w:tab w:val="right" w:pos="5030"/>
        </w:tabs>
        <w:rPr>
          <w:noProof/>
        </w:rPr>
      </w:pPr>
      <w:r>
        <w:rPr>
          <w:noProof/>
        </w:rPr>
        <w:t xml:space="preserve">Microsoft Dynamics 365 for Operations, Enterprise Edition From SA (Device </w:t>
      </w:r>
      <w:r>
        <w:rPr>
          <w:rFonts w:hint="eastAsia"/>
          <w:noProof/>
        </w:rPr>
        <w:t>および</w:t>
      </w:r>
      <w:r>
        <w:rPr>
          <w:noProof/>
        </w:rPr>
        <w:t xml:space="preserve"> User SL), 57</w:t>
      </w:r>
    </w:p>
    <w:p w:rsidR="00B978CF" w:rsidRDefault="00B978CF">
      <w:pPr>
        <w:pStyle w:val="Index1"/>
        <w:tabs>
          <w:tab w:val="right" w:pos="5030"/>
        </w:tabs>
        <w:rPr>
          <w:noProof/>
        </w:rPr>
      </w:pPr>
      <w:r>
        <w:rPr>
          <w:noProof/>
        </w:rPr>
        <w:t>Microsoft Dynamics 365 for Project Service Automation, Enterprise Edition (User SL), 57</w:t>
      </w:r>
    </w:p>
    <w:p w:rsidR="00B978CF" w:rsidRDefault="00B978CF">
      <w:pPr>
        <w:pStyle w:val="Index1"/>
        <w:tabs>
          <w:tab w:val="right" w:pos="5030"/>
        </w:tabs>
        <w:rPr>
          <w:noProof/>
        </w:rPr>
      </w:pPr>
      <w:r>
        <w:rPr>
          <w:noProof/>
        </w:rPr>
        <w:t>Microsoft Dynamics 365 for Sales On-premises CAL, 19, 58, 86</w:t>
      </w:r>
    </w:p>
    <w:p w:rsidR="00B978CF" w:rsidRDefault="00B978CF">
      <w:pPr>
        <w:pStyle w:val="Index1"/>
        <w:tabs>
          <w:tab w:val="right" w:pos="5030"/>
        </w:tabs>
        <w:rPr>
          <w:noProof/>
        </w:rPr>
      </w:pPr>
      <w:r>
        <w:rPr>
          <w:noProof/>
        </w:rPr>
        <w:t>Microsoft Dynamics 365 for Sales, Enterprise Edition, 19, 57</w:t>
      </w:r>
    </w:p>
    <w:p w:rsidR="00B978CF" w:rsidRDefault="00B978CF">
      <w:pPr>
        <w:pStyle w:val="Index1"/>
        <w:tabs>
          <w:tab w:val="right" w:pos="5030"/>
        </w:tabs>
        <w:rPr>
          <w:noProof/>
        </w:rPr>
      </w:pPr>
      <w:r>
        <w:rPr>
          <w:noProof/>
        </w:rPr>
        <w:t>Microsoft Dynamics 365 for Sales, Enterprise Edition (User SL), 57</w:t>
      </w:r>
    </w:p>
    <w:p w:rsidR="00B978CF" w:rsidRDefault="00B978CF">
      <w:pPr>
        <w:pStyle w:val="Index1"/>
        <w:tabs>
          <w:tab w:val="right" w:pos="5030"/>
        </w:tabs>
        <w:rPr>
          <w:noProof/>
        </w:rPr>
      </w:pPr>
      <w:r>
        <w:rPr>
          <w:noProof/>
        </w:rPr>
        <w:t>Microsoft Dynamics 365 for Team Members On-premises CAL, 19, 86</w:t>
      </w:r>
    </w:p>
    <w:p w:rsidR="00B978CF" w:rsidRDefault="00B978CF">
      <w:pPr>
        <w:pStyle w:val="Index1"/>
        <w:tabs>
          <w:tab w:val="right" w:pos="5030"/>
        </w:tabs>
        <w:rPr>
          <w:noProof/>
        </w:rPr>
      </w:pPr>
      <w:r>
        <w:rPr>
          <w:noProof/>
        </w:rPr>
        <w:t>Microsoft Dynamics 365 for Team Members, Enterprise Edition, 19, 21</w:t>
      </w:r>
    </w:p>
    <w:p w:rsidR="00B978CF" w:rsidRDefault="00B978CF">
      <w:pPr>
        <w:pStyle w:val="Index1"/>
        <w:tabs>
          <w:tab w:val="right" w:pos="5030"/>
        </w:tabs>
        <w:rPr>
          <w:noProof/>
        </w:rPr>
      </w:pPr>
      <w:r>
        <w:rPr>
          <w:noProof/>
        </w:rPr>
        <w:t>Microsoft Dynamics 365 for Team Members, Enterprise Edition (User SL), 57</w:t>
      </w:r>
    </w:p>
    <w:p w:rsidR="00B978CF" w:rsidRDefault="00B978CF">
      <w:pPr>
        <w:pStyle w:val="Index1"/>
        <w:tabs>
          <w:tab w:val="right" w:pos="5030"/>
        </w:tabs>
        <w:rPr>
          <w:noProof/>
        </w:rPr>
      </w:pPr>
      <w:r>
        <w:rPr>
          <w:noProof/>
        </w:rPr>
        <w:t>Microsoft Dynamics 365 for Team Members, Enterprise Edition Add-on (User SL), 57</w:t>
      </w:r>
    </w:p>
    <w:p w:rsidR="00B978CF" w:rsidRDefault="00B978CF">
      <w:pPr>
        <w:pStyle w:val="Index1"/>
        <w:tabs>
          <w:tab w:val="right" w:pos="5030"/>
        </w:tabs>
        <w:rPr>
          <w:noProof/>
        </w:rPr>
      </w:pPr>
      <w:r>
        <w:rPr>
          <w:noProof/>
        </w:rPr>
        <w:t>Microsoft Dynamics 365 for Team Members, Enterprise Edition From SA (User SL), 57</w:t>
      </w:r>
    </w:p>
    <w:p w:rsidR="00B978CF" w:rsidRDefault="00B978CF">
      <w:pPr>
        <w:pStyle w:val="Index1"/>
        <w:tabs>
          <w:tab w:val="right" w:pos="5030"/>
        </w:tabs>
        <w:rPr>
          <w:noProof/>
        </w:rPr>
      </w:pPr>
      <w:r>
        <w:rPr>
          <w:noProof/>
        </w:rPr>
        <w:t>Microsoft Dynamics 365 Pro Direct Support, 57</w:t>
      </w:r>
    </w:p>
    <w:p w:rsidR="00B978CF" w:rsidRDefault="00B978CF">
      <w:pPr>
        <w:pStyle w:val="Index1"/>
        <w:tabs>
          <w:tab w:val="right" w:pos="5030"/>
        </w:tabs>
        <w:rPr>
          <w:noProof/>
        </w:rPr>
      </w:pPr>
      <w:r>
        <w:rPr>
          <w:noProof/>
        </w:rPr>
        <w:t xml:space="preserve">Microsoft Dynamics 365 </w:t>
      </w:r>
      <w:r>
        <w:rPr>
          <w:rFonts w:hint="eastAsia"/>
          <w:noProof/>
        </w:rPr>
        <w:t>プラン</w:t>
      </w:r>
      <w:r>
        <w:rPr>
          <w:noProof/>
        </w:rPr>
        <w:t xml:space="preserve"> 1, Enterprise Edition (User SL), 57</w:t>
      </w:r>
    </w:p>
    <w:p w:rsidR="00B978CF" w:rsidRDefault="00B978C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Add-on (User SL), 57</w:t>
      </w:r>
    </w:p>
    <w:p w:rsidR="00B978CF" w:rsidRDefault="00B978C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(User SL), 57</w:t>
      </w:r>
    </w:p>
    <w:p w:rsidR="00B978CF" w:rsidRDefault="00B978CF">
      <w:pPr>
        <w:pStyle w:val="Index1"/>
        <w:tabs>
          <w:tab w:val="right" w:pos="5030"/>
        </w:tabs>
        <w:rPr>
          <w:noProof/>
        </w:rPr>
      </w:pPr>
      <w:r>
        <w:rPr>
          <w:noProof/>
        </w:rPr>
        <w:t xml:space="preserve">Microsoft Dynamics 365 </w:t>
      </w:r>
      <w:r>
        <w:rPr>
          <w:rFonts w:hint="eastAsia"/>
          <w:noProof/>
        </w:rPr>
        <w:t>プラン</w:t>
      </w:r>
      <w:r>
        <w:rPr>
          <w:noProof/>
        </w:rPr>
        <w:t xml:space="preserve"> 2, Enterprise Edition From SA (User SL), 57</w:t>
      </w:r>
    </w:p>
    <w:p w:rsidR="00B978CF" w:rsidRDefault="00B978CF">
      <w:pPr>
        <w:pStyle w:val="Index1"/>
        <w:tabs>
          <w:tab w:val="right" w:pos="5030"/>
        </w:tabs>
        <w:rPr>
          <w:noProof/>
        </w:rPr>
      </w:pPr>
      <w:r>
        <w:rPr>
          <w:noProof/>
        </w:rPr>
        <w:t>Microsoft Dynamics AX 2012 R2, 21</w:t>
      </w:r>
    </w:p>
    <w:p w:rsidR="00B978CF" w:rsidRDefault="00B978CF">
      <w:pPr>
        <w:pStyle w:val="Index1"/>
        <w:tabs>
          <w:tab w:val="right" w:pos="5030"/>
        </w:tabs>
        <w:rPr>
          <w:noProof/>
        </w:rPr>
      </w:pPr>
      <w:r>
        <w:rPr>
          <w:noProof/>
        </w:rPr>
        <w:t>Microsoft Dynamics AX 2012 R3 Enterprise Additive CAL, 21</w:t>
      </w:r>
    </w:p>
    <w:p w:rsidR="00B978CF" w:rsidRDefault="00B978CF">
      <w:pPr>
        <w:pStyle w:val="Index1"/>
        <w:tabs>
          <w:tab w:val="right" w:pos="5030"/>
        </w:tabs>
        <w:rPr>
          <w:noProof/>
        </w:rPr>
      </w:pPr>
      <w:r>
        <w:rPr>
          <w:noProof/>
        </w:rPr>
        <w:t>Microsoft Dynamics AX 2012 R3 Enterprise CAL, 21</w:t>
      </w:r>
    </w:p>
    <w:p w:rsidR="00B978CF" w:rsidRDefault="00B978CF">
      <w:pPr>
        <w:pStyle w:val="Index1"/>
        <w:tabs>
          <w:tab w:val="right" w:pos="5030"/>
        </w:tabs>
        <w:rPr>
          <w:noProof/>
        </w:rPr>
      </w:pPr>
      <w:r>
        <w:rPr>
          <w:noProof/>
        </w:rPr>
        <w:t>Microsoft Dynamics AX 2012 R3 Functional Additive CAL, 21</w:t>
      </w:r>
    </w:p>
    <w:p w:rsidR="00B978CF" w:rsidRDefault="00B978CF">
      <w:pPr>
        <w:pStyle w:val="Index1"/>
        <w:tabs>
          <w:tab w:val="right" w:pos="5030"/>
        </w:tabs>
        <w:rPr>
          <w:noProof/>
        </w:rPr>
      </w:pPr>
      <w:r>
        <w:rPr>
          <w:noProof/>
        </w:rPr>
        <w:t>Microsoft Dynamics AX 2012 R3 Functional CAL, 21</w:t>
      </w:r>
    </w:p>
    <w:p w:rsidR="00B978CF" w:rsidRDefault="00B978CF">
      <w:pPr>
        <w:pStyle w:val="Index1"/>
        <w:tabs>
          <w:tab w:val="right" w:pos="5030"/>
        </w:tabs>
        <w:rPr>
          <w:noProof/>
        </w:rPr>
      </w:pPr>
      <w:r>
        <w:rPr>
          <w:noProof/>
        </w:rPr>
        <w:t>Microsoft Dynamics AX 2012 R3 Self Serve CAL, 20</w:t>
      </w:r>
    </w:p>
    <w:p w:rsidR="00B978CF" w:rsidRDefault="00B978CF">
      <w:pPr>
        <w:pStyle w:val="Index1"/>
        <w:tabs>
          <w:tab w:val="right" w:pos="5030"/>
        </w:tabs>
        <w:rPr>
          <w:noProof/>
        </w:rPr>
      </w:pPr>
      <w:r>
        <w:rPr>
          <w:noProof/>
        </w:rPr>
        <w:t>Microsoft Dynamics AX 2012 R3 Server, 20</w:t>
      </w:r>
    </w:p>
    <w:p w:rsidR="00B978CF" w:rsidRDefault="00B978CF">
      <w:pPr>
        <w:pStyle w:val="Index1"/>
        <w:tabs>
          <w:tab w:val="right" w:pos="5030"/>
        </w:tabs>
        <w:rPr>
          <w:noProof/>
        </w:rPr>
      </w:pPr>
      <w:r>
        <w:rPr>
          <w:noProof/>
        </w:rPr>
        <w:t>Microsoft Dynamics AX 2012 R3 Standard Commerce Server Core, 20</w:t>
      </w:r>
    </w:p>
    <w:p w:rsidR="00B978CF" w:rsidRDefault="00B978CF">
      <w:pPr>
        <w:pStyle w:val="Index1"/>
        <w:tabs>
          <w:tab w:val="right" w:pos="5030"/>
        </w:tabs>
        <w:rPr>
          <w:noProof/>
        </w:rPr>
      </w:pPr>
      <w:r>
        <w:rPr>
          <w:noProof/>
        </w:rPr>
        <w:t>Microsoft Dynamics AX 2012 R3 Store Server, 20</w:t>
      </w:r>
    </w:p>
    <w:p w:rsidR="00B978CF" w:rsidRDefault="00B978CF">
      <w:pPr>
        <w:pStyle w:val="Index1"/>
        <w:tabs>
          <w:tab w:val="right" w:pos="5030"/>
        </w:tabs>
        <w:rPr>
          <w:noProof/>
        </w:rPr>
      </w:pPr>
      <w:r>
        <w:rPr>
          <w:noProof/>
        </w:rPr>
        <w:t>Microsoft Dynamics AX 2012 R3 Task Additive CAL, 20</w:t>
      </w:r>
    </w:p>
    <w:p w:rsidR="00B978CF" w:rsidRDefault="00B978CF">
      <w:pPr>
        <w:pStyle w:val="Index1"/>
        <w:tabs>
          <w:tab w:val="right" w:pos="5030"/>
        </w:tabs>
        <w:rPr>
          <w:noProof/>
        </w:rPr>
      </w:pPr>
      <w:r>
        <w:rPr>
          <w:noProof/>
        </w:rPr>
        <w:t>Microsoft Dynamics AX 2012 R3 Task CAL, 20</w:t>
      </w:r>
    </w:p>
    <w:p w:rsidR="00B978CF" w:rsidRDefault="00B978CF">
      <w:pPr>
        <w:pStyle w:val="Index1"/>
        <w:tabs>
          <w:tab w:val="right" w:pos="5030"/>
        </w:tabs>
        <w:rPr>
          <w:noProof/>
        </w:rPr>
      </w:pPr>
      <w:r>
        <w:rPr>
          <w:noProof/>
        </w:rPr>
        <w:t>Microsoft Dynamics AX Enterprise CAL, 58, 80</w:t>
      </w:r>
    </w:p>
    <w:p w:rsidR="00B978CF" w:rsidRDefault="00B978CF">
      <w:pPr>
        <w:pStyle w:val="Index1"/>
        <w:tabs>
          <w:tab w:val="right" w:pos="5030"/>
        </w:tabs>
        <w:rPr>
          <w:noProof/>
        </w:rPr>
      </w:pPr>
      <w:r>
        <w:rPr>
          <w:noProof/>
        </w:rPr>
        <w:t>Microsoft Dynamics AX Functional CAL, 58, 80</w:t>
      </w:r>
    </w:p>
    <w:p w:rsidR="00B978CF" w:rsidRDefault="00B978CF">
      <w:pPr>
        <w:pStyle w:val="Index1"/>
        <w:tabs>
          <w:tab w:val="right" w:pos="5030"/>
        </w:tabs>
        <w:rPr>
          <w:noProof/>
        </w:rPr>
      </w:pPr>
      <w:r>
        <w:rPr>
          <w:noProof/>
        </w:rPr>
        <w:lastRenderedPageBreak/>
        <w:t>Microsoft Dynamics AX Self Serve CAL, 58</w:t>
      </w:r>
    </w:p>
    <w:p w:rsidR="00B978CF" w:rsidRDefault="00B978CF">
      <w:pPr>
        <w:pStyle w:val="Index1"/>
        <w:tabs>
          <w:tab w:val="right" w:pos="5030"/>
        </w:tabs>
        <w:rPr>
          <w:noProof/>
        </w:rPr>
      </w:pPr>
      <w:r>
        <w:rPr>
          <w:noProof/>
        </w:rPr>
        <w:t>Microsoft Dynamics AX Standard Commerce Core Server, 80</w:t>
      </w:r>
    </w:p>
    <w:p w:rsidR="00B978CF" w:rsidRDefault="00B978CF">
      <w:pPr>
        <w:pStyle w:val="Index1"/>
        <w:tabs>
          <w:tab w:val="right" w:pos="5030"/>
        </w:tabs>
        <w:rPr>
          <w:noProof/>
        </w:rPr>
      </w:pPr>
      <w:r>
        <w:rPr>
          <w:noProof/>
        </w:rPr>
        <w:t>Microsoft Dynamics AX Store Server, 80</w:t>
      </w:r>
    </w:p>
    <w:p w:rsidR="00B978CF" w:rsidRDefault="00B978CF">
      <w:pPr>
        <w:pStyle w:val="Index1"/>
        <w:tabs>
          <w:tab w:val="right" w:pos="5030"/>
        </w:tabs>
        <w:rPr>
          <w:noProof/>
        </w:rPr>
      </w:pPr>
      <w:r>
        <w:rPr>
          <w:noProof/>
        </w:rPr>
        <w:t>Microsoft Dynamics AX Task CAL, 58, 80</w:t>
      </w:r>
    </w:p>
    <w:p w:rsidR="00B978CF" w:rsidRDefault="00B978CF">
      <w:pPr>
        <w:pStyle w:val="Index1"/>
        <w:tabs>
          <w:tab w:val="right" w:pos="5030"/>
        </w:tabs>
        <w:rPr>
          <w:noProof/>
        </w:rPr>
      </w:pPr>
      <w:r>
        <w:rPr>
          <w:noProof/>
        </w:rPr>
        <w:t>Microsoft Dynamics CRM 2015, 19</w:t>
      </w:r>
    </w:p>
    <w:p w:rsidR="00B978CF" w:rsidRDefault="00B978CF">
      <w:pPr>
        <w:pStyle w:val="Index1"/>
        <w:tabs>
          <w:tab w:val="right" w:pos="5030"/>
        </w:tabs>
        <w:rPr>
          <w:noProof/>
        </w:rPr>
      </w:pPr>
      <w:r>
        <w:rPr>
          <w:noProof/>
        </w:rPr>
        <w:t>Microsoft Dynamics CRM 2016, 19</w:t>
      </w:r>
    </w:p>
    <w:p w:rsidR="00B978CF" w:rsidRDefault="00B978CF">
      <w:pPr>
        <w:pStyle w:val="Index1"/>
        <w:tabs>
          <w:tab w:val="right" w:pos="5030"/>
        </w:tabs>
        <w:rPr>
          <w:noProof/>
        </w:rPr>
      </w:pPr>
      <w:r>
        <w:rPr>
          <w:noProof/>
        </w:rPr>
        <w:t>Microsoft Dynamics CRM Basic CAL, 58</w:t>
      </w:r>
    </w:p>
    <w:p w:rsidR="00B978CF" w:rsidRDefault="00B978CF">
      <w:pPr>
        <w:pStyle w:val="Index1"/>
        <w:tabs>
          <w:tab w:val="right" w:pos="5030"/>
        </w:tabs>
        <w:rPr>
          <w:noProof/>
        </w:rPr>
      </w:pPr>
      <w:r>
        <w:rPr>
          <w:noProof/>
        </w:rPr>
        <w:t>Microsoft Dynamics CRM Professional CAL, 58</w:t>
      </w:r>
    </w:p>
    <w:p w:rsidR="00B978CF" w:rsidRDefault="00B978CF">
      <w:pPr>
        <w:pStyle w:val="Index1"/>
        <w:tabs>
          <w:tab w:val="right" w:pos="5030"/>
        </w:tabs>
        <w:rPr>
          <w:noProof/>
        </w:rPr>
      </w:pPr>
      <w:r>
        <w:rPr>
          <w:noProof/>
        </w:rPr>
        <w:t>Microsoft Dynamics CRM Server 2013, 80</w:t>
      </w:r>
    </w:p>
    <w:p w:rsidR="00B978CF" w:rsidRDefault="00B978CF">
      <w:pPr>
        <w:pStyle w:val="Index1"/>
        <w:tabs>
          <w:tab w:val="right" w:pos="5030"/>
        </w:tabs>
        <w:rPr>
          <w:noProof/>
        </w:rPr>
      </w:pPr>
      <w:r>
        <w:rPr>
          <w:noProof/>
        </w:rPr>
        <w:t>Microsoft Dynamics CRM Server 2015, 80</w:t>
      </w:r>
    </w:p>
    <w:p w:rsidR="00B978CF" w:rsidRDefault="00B978CF">
      <w:pPr>
        <w:pStyle w:val="Index1"/>
        <w:tabs>
          <w:tab w:val="right" w:pos="5030"/>
        </w:tabs>
        <w:rPr>
          <w:noProof/>
        </w:rPr>
      </w:pPr>
      <w:r>
        <w:rPr>
          <w:noProof/>
        </w:rPr>
        <w:t>Microsoft Exchange Server, 86</w:t>
      </w:r>
    </w:p>
    <w:p w:rsidR="00B978CF" w:rsidRDefault="00B978CF">
      <w:pPr>
        <w:pStyle w:val="Index1"/>
        <w:tabs>
          <w:tab w:val="right" w:pos="5030"/>
        </w:tabs>
        <w:rPr>
          <w:noProof/>
        </w:rPr>
      </w:pPr>
      <w:r>
        <w:rPr>
          <w:noProof/>
        </w:rPr>
        <w:t xml:space="preserve">Microsoft Flow </w:t>
      </w:r>
      <w:r>
        <w:rPr>
          <w:rFonts w:hint="eastAsia"/>
          <w:noProof/>
        </w:rPr>
        <w:t>プラン</w:t>
      </w:r>
      <w:r>
        <w:rPr>
          <w:noProof/>
        </w:rPr>
        <w:t xml:space="preserve"> 1, 68</w:t>
      </w:r>
    </w:p>
    <w:p w:rsidR="00B978CF" w:rsidRDefault="00B978CF">
      <w:pPr>
        <w:pStyle w:val="Index1"/>
        <w:tabs>
          <w:tab w:val="right" w:pos="5030"/>
        </w:tabs>
        <w:rPr>
          <w:noProof/>
        </w:rPr>
      </w:pPr>
      <w:r>
        <w:rPr>
          <w:noProof/>
        </w:rPr>
        <w:t xml:space="preserve">Microsoft Flow </w:t>
      </w:r>
      <w:r>
        <w:rPr>
          <w:rFonts w:hint="eastAsia"/>
          <w:noProof/>
        </w:rPr>
        <w:t>プラン</w:t>
      </w:r>
      <w:r>
        <w:rPr>
          <w:noProof/>
        </w:rPr>
        <w:t xml:space="preserve"> 2, 68</w:t>
      </w:r>
    </w:p>
    <w:p w:rsidR="00B978CF" w:rsidRDefault="00B978CF">
      <w:pPr>
        <w:pStyle w:val="Index1"/>
        <w:tabs>
          <w:tab w:val="right" w:pos="5030"/>
        </w:tabs>
        <w:rPr>
          <w:noProof/>
        </w:rPr>
      </w:pPr>
      <w:r>
        <w:rPr>
          <w:noProof/>
        </w:rPr>
        <w:t>Microsoft Identity Manager 2016 CAL, 22</w:t>
      </w:r>
    </w:p>
    <w:p w:rsidR="00B978CF" w:rsidRDefault="00B978CF">
      <w:pPr>
        <w:pStyle w:val="Index1"/>
        <w:tabs>
          <w:tab w:val="right" w:pos="5030"/>
        </w:tabs>
        <w:rPr>
          <w:noProof/>
        </w:rPr>
      </w:pPr>
      <w:r>
        <w:rPr>
          <w:noProof/>
        </w:rPr>
        <w:t>Microsoft Identity Manager 2016 External Connector, 22</w:t>
      </w:r>
    </w:p>
    <w:p w:rsidR="00B978CF" w:rsidRDefault="00B978CF">
      <w:pPr>
        <w:pStyle w:val="Index1"/>
        <w:tabs>
          <w:tab w:val="right" w:pos="5030"/>
        </w:tabs>
        <w:rPr>
          <w:noProof/>
        </w:rPr>
      </w:pPr>
      <w:r>
        <w:rPr>
          <w:noProof/>
        </w:rPr>
        <w:t>Microsoft Intune, 16, 34, 68</w:t>
      </w:r>
    </w:p>
    <w:p w:rsidR="00B978CF" w:rsidRDefault="00B978CF">
      <w:pPr>
        <w:pStyle w:val="Index1"/>
        <w:tabs>
          <w:tab w:val="right" w:pos="5030"/>
        </w:tabs>
        <w:rPr>
          <w:noProof/>
        </w:rPr>
      </w:pPr>
      <w:r>
        <w:rPr>
          <w:noProof/>
        </w:rPr>
        <w:t>Microsoft Intune Add-on, 68</w:t>
      </w:r>
    </w:p>
    <w:p w:rsidR="00B978CF" w:rsidRDefault="00B978CF">
      <w:pPr>
        <w:pStyle w:val="Index1"/>
        <w:tabs>
          <w:tab w:val="right" w:pos="5030"/>
        </w:tabs>
        <w:rPr>
          <w:noProof/>
        </w:rPr>
      </w:pPr>
      <w:r>
        <w:rPr>
          <w:noProof/>
        </w:rPr>
        <w:t>Microsoft Intune User SL Add-on Extra Storage 1 GB, 68</w:t>
      </w:r>
    </w:p>
    <w:p w:rsidR="00B978CF" w:rsidRDefault="00B978CF">
      <w:pPr>
        <w:pStyle w:val="Index1"/>
        <w:tabs>
          <w:tab w:val="right" w:pos="5030"/>
        </w:tabs>
        <w:rPr>
          <w:noProof/>
        </w:rPr>
      </w:pPr>
      <w:r>
        <w:rPr>
          <w:noProof/>
        </w:rPr>
        <w:t>Microsoft Learning E-Reference Library, 68</w:t>
      </w:r>
    </w:p>
    <w:p w:rsidR="00B978CF" w:rsidRDefault="00B978CF">
      <w:pPr>
        <w:pStyle w:val="Index1"/>
        <w:tabs>
          <w:tab w:val="right" w:pos="5030"/>
        </w:tabs>
        <w:rPr>
          <w:noProof/>
        </w:rPr>
      </w:pPr>
      <w:r>
        <w:rPr>
          <w:noProof/>
        </w:rPr>
        <w:t>Microsoft Learning Imagine Academy, 68</w:t>
      </w:r>
    </w:p>
    <w:p w:rsidR="00B978CF" w:rsidRDefault="00B978CF">
      <w:pPr>
        <w:pStyle w:val="Index1"/>
        <w:tabs>
          <w:tab w:val="right" w:pos="5030"/>
        </w:tabs>
        <w:rPr>
          <w:noProof/>
        </w:rPr>
      </w:pPr>
      <w:r>
        <w:rPr>
          <w:noProof/>
        </w:rPr>
        <w:t>Microsoft Learning MCP 1 Exam Vouchers, 68</w:t>
      </w:r>
    </w:p>
    <w:p w:rsidR="00B978CF" w:rsidRDefault="00B978CF">
      <w:pPr>
        <w:pStyle w:val="Index1"/>
        <w:tabs>
          <w:tab w:val="right" w:pos="5030"/>
        </w:tabs>
        <w:rPr>
          <w:noProof/>
        </w:rPr>
      </w:pPr>
      <w:r>
        <w:rPr>
          <w:noProof/>
        </w:rPr>
        <w:t>Microsoft Learning MCP 30 Exam Vouchers, 69</w:t>
      </w:r>
    </w:p>
    <w:p w:rsidR="00B978CF" w:rsidRDefault="00B978CF">
      <w:pPr>
        <w:pStyle w:val="Index1"/>
        <w:tabs>
          <w:tab w:val="right" w:pos="5030"/>
        </w:tabs>
        <w:rPr>
          <w:noProof/>
        </w:rPr>
      </w:pPr>
      <w:r>
        <w:rPr>
          <w:noProof/>
        </w:rPr>
        <w:t>Microsoft Learning MOS 500 Exam Site License, 69</w:t>
      </w:r>
    </w:p>
    <w:p w:rsidR="00B978CF" w:rsidRDefault="00B978CF">
      <w:pPr>
        <w:pStyle w:val="Index1"/>
        <w:tabs>
          <w:tab w:val="right" w:pos="5030"/>
        </w:tabs>
        <w:rPr>
          <w:noProof/>
        </w:rPr>
      </w:pPr>
      <w:r>
        <w:rPr>
          <w:noProof/>
        </w:rPr>
        <w:t>Microsoft Learning MTA 250 Exam Site License, 69</w:t>
      </w:r>
    </w:p>
    <w:p w:rsidR="00B978CF" w:rsidRDefault="00B978CF">
      <w:pPr>
        <w:pStyle w:val="Index1"/>
        <w:tabs>
          <w:tab w:val="right" w:pos="5030"/>
        </w:tabs>
        <w:rPr>
          <w:noProof/>
        </w:rPr>
      </w:pPr>
      <w:r>
        <w:rPr>
          <w:noProof/>
        </w:rPr>
        <w:t>Microsoft MultiFactor Authentication, 53</w:t>
      </w:r>
    </w:p>
    <w:p w:rsidR="00B978CF" w:rsidRDefault="00B978CF">
      <w:pPr>
        <w:pStyle w:val="Index1"/>
        <w:tabs>
          <w:tab w:val="right" w:pos="5030"/>
        </w:tabs>
        <w:rPr>
          <w:noProof/>
        </w:rPr>
      </w:pPr>
      <w:r>
        <w:rPr>
          <w:noProof/>
        </w:rPr>
        <w:t>Microsoft MyAnalytics, 63</w:t>
      </w:r>
    </w:p>
    <w:p w:rsidR="00B978CF" w:rsidRDefault="00B978CF">
      <w:pPr>
        <w:pStyle w:val="Index1"/>
        <w:tabs>
          <w:tab w:val="right" w:pos="5030"/>
        </w:tabs>
        <w:rPr>
          <w:noProof/>
        </w:rPr>
      </w:pPr>
      <w:r>
        <w:rPr>
          <w:noProof/>
        </w:rPr>
        <w:t>Microsoft Office Audit and Control Management Server 2013, 27</w:t>
      </w:r>
    </w:p>
    <w:p w:rsidR="00B978CF" w:rsidRDefault="00B978CF">
      <w:pPr>
        <w:pStyle w:val="Index1"/>
        <w:tabs>
          <w:tab w:val="right" w:pos="5030"/>
        </w:tabs>
        <w:rPr>
          <w:noProof/>
        </w:rPr>
      </w:pPr>
      <w:r>
        <w:rPr>
          <w:noProof/>
        </w:rPr>
        <w:t xml:space="preserve">Microsoft PowerApp </w:t>
      </w:r>
      <w:r>
        <w:rPr>
          <w:rFonts w:hint="eastAsia"/>
          <w:noProof/>
        </w:rPr>
        <w:t>プラン</w:t>
      </w:r>
      <w:r>
        <w:rPr>
          <w:noProof/>
        </w:rPr>
        <w:t xml:space="preserve"> 1, 68</w:t>
      </w:r>
    </w:p>
    <w:p w:rsidR="00B978CF" w:rsidRDefault="00B978CF">
      <w:pPr>
        <w:pStyle w:val="Index1"/>
        <w:tabs>
          <w:tab w:val="right" w:pos="5030"/>
        </w:tabs>
        <w:rPr>
          <w:noProof/>
        </w:rPr>
      </w:pPr>
      <w:r>
        <w:rPr>
          <w:noProof/>
        </w:rPr>
        <w:t xml:space="preserve">Microsoft PowerApp </w:t>
      </w:r>
      <w:r>
        <w:rPr>
          <w:rFonts w:hint="eastAsia"/>
          <w:noProof/>
        </w:rPr>
        <w:t>プラン</w:t>
      </w:r>
      <w:r>
        <w:rPr>
          <w:noProof/>
        </w:rPr>
        <w:t xml:space="preserve"> 2, 68</w:t>
      </w:r>
    </w:p>
    <w:p w:rsidR="00B978CF" w:rsidRDefault="00B978CF">
      <w:pPr>
        <w:pStyle w:val="Index1"/>
        <w:tabs>
          <w:tab w:val="right" w:pos="5030"/>
        </w:tabs>
        <w:rPr>
          <w:noProof/>
        </w:rPr>
      </w:pPr>
      <w:r>
        <w:rPr>
          <w:noProof/>
        </w:rPr>
        <w:t>Microsoft SQL Server, 86</w:t>
      </w:r>
    </w:p>
    <w:p w:rsidR="00B978CF" w:rsidRDefault="00B978CF">
      <w:pPr>
        <w:pStyle w:val="Index1"/>
        <w:tabs>
          <w:tab w:val="right" w:pos="5030"/>
        </w:tabs>
        <w:rPr>
          <w:noProof/>
        </w:rPr>
      </w:pPr>
      <w:r>
        <w:rPr>
          <w:noProof/>
        </w:rPr>
        <w:t>Microsoft Translator API, 69</w:t>
      </w:r>
    </w:p>
    <w:p w:rsidR="00B978CF" w:rsidRDefault="00B978CF">
      <w:pPr>
        <w:pStyle w:val="Index1"/>
        <w:tabs>
          <w:tab w:val="right" w:pos="5030"/>
        </w:tabs>
        <w:rPr>
          <w:noProof/>
        </w:rPr>
      </w:pPr>
      <w:r>
        <w:rPr>
          <w:noProof/>
        </w:rPr>
        <w:t>Minecraft</w:t>
      </w:r>
    </w:p>
    <w:p w:rsidR="00B978CF" w:rsidRDefault="00B978CF">
      <w:pPr>
        <w:pStyle w:val="Index2"/>
        <w:tabs>
          <w:tab w:val="right" w:pos="5030"/>
        </w:tabs>
        <w:rPr>
          <w:noProof/>
        </w:rPr>
      </w:pPr>
      <w:r>
        <w:rPr>
          <w:noProof/>
        </w:rPr>
        <w:t>Education Edition, 69</w:t>
      </w:r>
    </w:p>
    <w:p w:rsidR="00B978CF" w:rsidRDefault="00B978CF">
      <w:pPr>
        <w:pStyle w:val="Index1"/>
        <w:tabs>
          <w:tab w:val="right" w:pos="5030"/>
        </w:tabs>
        <w:rPr>
          <w:noProof/>
        </w:rPr>
      </w:pPr>
      <w:r>
        <w:rPr>
          <w:noProof/>
        </w:rPr>
        <w:t>MSDN Platforms, 35</w:t>
      </w:r>
    </w:p>
    <w:p w:rsidR="00B978CF" w:rsidRDefault="00B978CF">
      <w:pPr>
        <w:pStyle w:val="Index1"/>
        <w:tabs>
          <w:tab w:val="right" w:pos="5030"/>
        </w:tabs>
        <w:rPr>
          <w:noProof/>
        </w:rPr>
      </w:pPr>
      <w:r>
        <w:rPr>
          <w:noProof/>
        </w:rPr>
        <w:t>Office 2013, 23</w:t>
      </w:r>
    </w:p>
    <w:p w:rsidR="00B978CF" w:rsidRDefault="00B978CF">
      <w:pPr>
        <w:pStyle w:val="Index1"/>
        <w:tabs>
          <w:tab w:val="right" w:pos="5030"/>
        </w:tabs>
        <w:rPr>
          <w:noProof/>
        </w:rPr>
      </w:pPr>
      <w:r>
        <w:rPr>
          <w:noProof/>
        </w:rPr>
        <w:t>Office 2016 for Mac Standard, 24</w:t>
      </w:r>
    </w:p>
    <w:p w:rsidR="00B978CF" w:rsidRDefault="00B978CF">
      <w:pPr>
        <w:pStyle w:val="Index1"/>
        <w:tabs>
          <w:tab w:val="right" w:pos="5030"/>
        </w:tabs>
        <w:rPr>
          <w:noProof/>
        </w:rPr>
      </w:pPr>
      <w:r>
        <w:rPr>
          <w:noProof/>
        </w:rPr>
        <w:t>Office 365 Advanced eDiscovery, 64</w:t>
      </w:r>
    </w:p>
    <w:p w:rsidR="00B978CF" w:rsidRDefault="00B978CF">
      <w:pPr>
        <w:pStyle w:val="Index1"/>
        <w:tabs>
          <w:tab w:val="right" w:pos="5030"/>
        </w:tabs>
        <w:rPr>
          <w:noProof/>
        </w:rPr>
      </w:pPr>
      <w:r>
        <w:rPr>
          <w:noProof/>
        </w:rPr>
        <w:t>Office 365 Advanced Security Management (User SL), 63</w:t>
      </w:r>
    </w:p>
    <w:p w:rsidR="00B978CF" w:rsidRDefault="00B978CF">
      <w:pPr>
        <w:pStyle w:val="Index1"/>
        <w:tabs>
          <w:tab w:val="right" w:pos="5030"/>
        </w:tabs>
        <w:rPr>
          <w:noProof/>
        </w:rPr>
      </w:pPr>
      <w:r>
        <w:rPr>
          <w:noProof/>
        </w:rPr>
        <w:t>Office 365 Advanced Threat Protection, 64</w:t>
      </w:r>
    </w:p>
    <w:p w:rsidR="00B978CF" w:rsidRDefault="00B978CF">
      <w:pPr>
        <w:pStyle w:val="Index1"/>
        <w:tabs>
          <w:tab w:val="right" w:pos="5030"/>
        </w:tabs>
        <w:rPr>
          <w:noProof/>
        </w:rPr>
      </w:pPr>
      <w:r>
        <w:rPr>
          <w:noProof/>
        </w:rPr>
        <w:t>Office 365 Business, 59</w:t>
      </w:r>
    </w:p>
    <w:p w:rsidR="00B978CF" w:rsidRDefault="00B978CF">
      <w:pPr>
        <w:pStyle w:val="Index1"/>
        <w:tabs>
          <w:tab w:val="right" w:pos="5030"/>
        </w:tabs>
        <w:rPr>
          <w:noProof/>
        </w:rPr>
      </w:pPr>
      <w:r>
        <w:rPr>
          <w:noProof/>
        </w:rPr>
        <w:t>Office 365 Business Essentials, 60</w:t>
      </w:r>
    </w:p>
    <w:p w:rsidR="00B978CF" w:rsidRDefault="00B978CF">
      <w:pPr>
        <w:pStyle w:val="Index1"/>
        <w:tabs>
          <w:tab w:val="right" w:pos="5030"/>
        </w:tabs>
        <w:rPr>
          <w:noProof/>
        </w:rPr>
      </w:pPr>
      <w:r>
        <w:rPr>
          <w:noProof/>
        </w:rPr>
        <w:t>Office 365 Business Premium, 60</w:t>
      </w:r>
    </w:p>
    <w:p w:rsidR="00B978CF" w:rsidRDefault="00B978CF">
      <w:pPr>
        <w:pStyle w:val="Index1"/>
        <w:tabs>
          <w:tab w:val="right" w:pos="5030"/>
        </w:tabs>
        <w:rPr>
          <w:noProof/>
        </w:rPr>
      </w:pPr>
      <w:r>
        <w:rPr>
          <w:noProof/>
        </w:rPr>
        <w:t>Office 365 Customer Lockbox, 63</w:t>
      </w:r>
    </w:p>
    <w:p w:rsidR="00B978CF" w:rsidRDefault="00B978CF">
      <w:pPr>
        <w:pStyle w:val="Index1"/>
        <w:tabs>
          <w:tab w:val="right" w:pos="5030"/>
        </w:tabs>
        <w:rPr>
          <w:noProof/>
        </w:rPr>
      </w:pPr>
      <w:r>
        <w:rPr>
          <w:noProof/>
        </w:rPr>
        <w:t>Office 365 Education, 60</w:t>
      </w:r>
    </w:p>
    <w:p w:rsidR="00B978CF" w:rsidRDefault="00B978CF">
      <w:pPr>
        <w:pStyle w:val="Index1"/>
        <w:tabs>
          <w:tab w:val="right" w:pos="5030"/>
        </w:tabs>
        <w:rPr>
          <w:noProof/>
        </w:rPr>
      </w:pPr>
      <w:r>
        <w:rPr>
          <w:noProof/>
        </w:rPr>
        <w:t>Office 365 Education E5, 60</w:t>
      </w:r>
    </w:p>
    <w:p w:rsidR="00B978CF" w:rsidRDefault="00B978CF">
      <w:pPr>
        <w:pStyle w:val="Index1"/>
        <w:tabs>
          <w:tab w:val="right" w:pos="5030"/>
        </w:tabs>
        <w:rPr>
          <w:noProof/>
        </w:rPr>
      </w:pPr>
      <w:r>
        <w:rPr>
          <w:noProof/>
        </w:rPr>
        <w:t>Office 365 Education E5 Add-on, 60</w:t>
      </w:r>
    </w:p>
    <w:p w:rsidR="00B978CF" w:rsidRDefault="00B978CF">
      <w:pPr>
        <w:pStyle w:val="Index1"/>
        <w:tabs>
          <w:tab w:val="right" w:pos="5030"/>
        </w:tabs>
        <w:rPr>
          <w:noProof/>
        </w:rPr>
      </w:pPr>
      <w:r>
        <w:rPr>
          <w:noProof/>
        </w:rPr>
        <w:t>Office 365 Enterprise, 55</w:t>
      </w:r>
    </w:p>
    <w:p w:rsidR="00B978CF" w:rsidRDefault="00B978CF">
      <w:pPr>
        <w:pStyle w:val="Index1"/>
        <w:tabs>
          <w:tab w:val="right" w:pos="5030"/>
        </w:tabs>
        <w:rPr>
          <w:noProof/>
        </w:rPr>
      </w:pPr>
      <w:r>
        <w:rPr>
          <w:noProof/>
        </w:rPr>
        <w:t>Office 365 Enterprise E1, 15, 60</w:t>
      </w:r>
    </w:p>
    <w:p w:rsidR="00B978CF" w:rsidRDefault="00B978CF">
      <w:pPr>
        <w:pStyle w:val="Index1"/>
        <w:tabs>
          <w:tab w:val="right" w:pos="5030"/>
        </w:tabs>
        <w:rPr>
          <w:noProof/>
        </w:rPr>
      </w:pPr>
      <w:r>
        <w:rPr>
          <w:noProof/>
        </w:rPr>
        <w:t>Office 365 Enterprise E1 and Microsoft Intune, 15</w:t>
      </w:r>
    </w:p>
    <w:p w:rsidR="00B978CF" w:rsidRDefault="00B978CF">
      <w:pPr>
        <w:pStyle w:val="Index1"/>
        <w:tabs>
          <w:tab w:val="right" w:pos="5030"/>
        </w:tabs>
        <w:rPr>
          <w:noProof/>
        </w:rPr>
      </w:pPr>
      <w:r>
        <w:rPr>
          <w:noProof/>
        </w:rPr>
        <w:t>Office 365 Enterprise E1 From SA, 60</w:t>
      </w:r>
    </w:p>
    <w:p w:rsidR="00B978CF" w:rsidRDefault="00B978CF">
      <w:pPr>
        <w:pStyle w:val="Index1"/>
        <w:tabs>
          <w:tab w:val="right" w:pos="5030"/>
        </w:tabs>
        <w:rPr>
          <w:noProof/>
        </w:rPr>
      </w:pPr>
      <w:r>
        <w:rPr>
          <w:noProof/>
        </w:rPr>
        <w:t>Office 365 Enterprise E1</w:t>
      </w:r>
      <w:r>
        <w:rPr>
          <w:rFonts w:hint="eastAsia"/>
          <w:noProof/>
        </w:rPr>
        <w:t>、</w:t>
      </w:r>
      <w:r>
        <w:rPr>
          <w:noProof/>
        </w:rPr>
        <w:t>E3 Add-on, 60</w:t>
      </w:r>
    </w:p>
    <w:p w:rsidR="00B978CF" w:rsidRDefault="00B978CF">
      <w:pPr>
        <w:pStyle w:val="Index1"/>
        <w:tabs>
          <w:tab w:val="right" w:pos="5030"/>
        </w:tabs>
        <w:rPr>
          <w:noProof/>
        </w:rPr>
      </w:pPr>
      <w:r>
        <w:rPr>
          <w:noProof/>
        </w:rPr>
        <w:t>Office 365 Enterprise E3, 15, 16, 60</w:t>
      </w:r>
    </w:p>
    <w:p w:rsidR="00B978CF" w:rsidRDefault="00B978CF">
      <w:pPr>
        <w:pStyle w:val="Index1"/>
        <w:tabs>
          <w:tab w:val="right" w:pos="5030"/>
        </w:tabs>
        <w:rPr>
          <w:noProof/>
        </w:rPr>
      </w:pPr>
      <w:r>
        <w:rPr>
          <w:noProof/>
        </w:rPr>
        <w:t>Office 365 Enterprise E3 and Microsoft Intune, 15, 16</w:t>
      </w:r>
    </w:p>
    <w:p w:rsidR="00B978CF" w:rsidRDefault="00B978CF">
      <w:pPr>
        <w:pStyle w:val="Index1"/>
        <w:tabs>
          <w:tab w:val="right" w:pos="5030"/>
        </w:tabs>
        <w:rPr>
          <w:noProof/>
        </w:rPr>
      </w:pPr>
      <w:r>
        <w:rPr>
          <w:noProof/>
        </w:rPr>
        <w:t>Office 365 Enterprise E3 From SA, 60</w:t>
      </w:r>
    </w:p>
    <w:p w:rsidR="00B978CF" w:rsidRDefault="00B978CF">
      <w:pPr>
        <w:pStyle w:val="Index1"/>
        <w:tabs>
          <w:tab w:val="right" w:pos="5030"/>
        </w:tabs>
        <w:rPr>
          <w:noProof/>
        </w:rPr>
      </w:pPr>
      <w:r>
        <w:rPr>
          <w:noProof/>
        </w:rPr>
        <w:t>Office 365 Enterprise E3 without ProPlus Add-on, 60</w:t>
      </w:r>
    </w:p>
    <w:p w:rsidR="00B978CF" w:rsidRDefault="00B978CF">
      <w:pPr>
        <w:pStyle w:val="Index1"/>
        <w:tabs>
          <w:tab w:val="right" w:pos="5030"/>
        </w:tabs>
        <w:rPr>
          <w:noProof/>
        </w:rPr>
      </w:pPr>
      <w:r>
        <w:rPr>
          <w:noProof/>
        </w:rPr>
        <w:t>Office 365 Enterprise E4, 60</w:t>
      </w:r>
    </w:p>
    <w:p w:rsidR="00B978CF" w:rsidRDefault="00B978CF">
      <w:pPr>
        <w:pStyle w:val="Index1"/>
        <w:tabs>
          <w:tab w:val="right" w:pos="5030"/>
        </w:tabs>
        <w:rPr>
          <w:noProof/>
        </w:rPr>
      </w:pPr>
      <w:r>
        <w:rPr>
          <w:noProof/>
        </w:rPr>
        <w:t>Office 365 Enterprise E4 Add-on, 60</w:t>
      </w:r>
    </w:p>
    <w:p w:rsidR="00B978CF" w:rsidRDefault="00B978CF">
      <w:pPr>
        <w:pStyle w:val="Index1"/>
        <w:tabs>
          <w:tab w:val="right" w:pos="5030"/>
        </w:tabs>
        <w:rPr>
          <w:noProof/>
        </w:rPr>
      </w:pPr>
      <w:r>
        <w:rPr>
          <w:noProof/>
        </w:rPr>
        <w:t>Office 365 Enterprise E4 From SA, 60</w:t>
      </w:r>
    </w:p>
    <w:p w:rsidR="00B978CF" w:rsidRDefault="00B978CF">
      <w:pPr>
        <w:pStyle w:val="Index1"/>
        <w:tabs>
          <w:tab w:val="right" w:pos="5030"/>
        </w:tabs>
        <w:rPr>
          <w:noProof/>
        </w:rPr>
      </w:pPr>
      <w:r>
        <w:rPr>
          <w:noProof/>
        </w:rPr>
        <w:t>Office 365 Enterprise E4 without ProPlus Add-on, 60</w:t>
      </w:r>
    </w:p>
    <w:p w:rsidR="00B978CF" w:rsidRDefault="00B978CF">
      <w:pPr>
        <w:pStyle w:val="Index1"/>
        <w:tabs>
          <w:tab w:val="right" w:pos="5030"/>
        </w:tabs>
        <w:rPr>
          <w:noProof/>
        </w:rPr>
      </w:pPr>
      <w:r>
        <w:rPr>
          <w:noProof/>
        </w:rPr>
        <w:t>Office 365 Enterprise E5, 15, 16</w:t>
      </w:r>
    </w:p>
    <w:p w:rsidR="00B978CF" w:rsidRDefault="00B978CF">
      <w:pPr>
        <w:pStyle w:val="Index1"/>
        <w:tabs>
          <w:tab w:val="right" w:pos="5030"/>
        </w:tabs>
        <w:rPr>
          <w:noProof/>
        </w:rPr>
      </w:pPr>
      <w:r>
        <w:rPr>
          <w:noProof/>
        </w:rPr>
        <w:t>Office 365 Enterprise E5 (User SL), 60</w:t>
      </w:r>
    </w:p>
    <w:p w:rsidR="00B978CF" w:rsidRDefault="00B978CF">
      <w:pPr>
        <w:pStyle w:val="Index1"/>
        <w:tabs>
          <w:tab w:val="right" w:pos="5030"/>
        </w:tabs>
        <w:rPr>
          <w:noProof/>
        </w:rPr>
      </w:pPr>
      <w:r>
        <w:rPr>
          <w:noProof/>
        </w:rPr>
        <w:t>Office 365 Enterprise E5 Add-on, 60</w:t>
      </w:r>
    </w:p>
    <w:p w:rsidR="00B978CF" w:rsidRDefault="00B978CF">
      <w:pPr>
        <w:pStyle w:val="Index1"/>
        <w:tabs>
          <w:tab w:val="right" w:pos="5030"/>
        </w:tabs>
        <w:rPr>
          <w:noProof/>
        </w:rPr>
      </w:pPr>
      <w:r>
        <w:rPr>
          <w:noProof/>
        </w:rPr>
        <w:t>Office 365 Enterprise E5 and Microsoft Intune, 16</w:t>
      </w:r>
    </w:p>
    <w:p w:rsidR="00B978CF" w:rsidRDefault="00B978CF">
      <w:pPr>
        <w:pStyle w:val="Index1"/>
        <w:tabs>
          <w:tab w:val="right" w:pos="5030"/>
        </w:tabs>
        <w:rPr>
          <w:noProof/>
        </w:rPr>
      </w:pPr>
      <w:r>
        <w:rPr>
          <w:noProof/>
        </w:rPr>
        <w:t>Office 365 Enterprise E5 From SA, 60</w:t>
      </w:r>
    </w:p>
    <w:p w:rsidR="00B978CF" w:rsidRDefault="00B978CF">
      <w:pPr>
        <w:pStyle w:val="Index1"/>
        <w:tabs>
          <w:tab w:val="right" w:pos="5030"/>
        </w:tabs>
        <w:rPr>
          <w:noProof/>
        </w:rPr>
      </w:pPr>
      <w:r>
        <w:rPr>
          <w:noProof/>
        </w:rPr>
        <w:t>Office 365 Enterprise K1, 60</w:t>
      </w:r>
    </w:p>
    <w:p w:rsidR="00B978CF" w:rsidRDefault="00B978CF">
      <w:pPr>
        <w:pStyle w:val="Index1"/>
        <w:tabs>
          <w:tab w:val="right" w:pos="5030"/>
        </w:tabs>
        <w:rPr>
          <w:noProof/>
        </w:rPr>
      </w:pPr>
      <w:r>
        <w:rPr>
          <w:noProof/>
        </w:rPr>
        <w:t>Office 365 Extra File Storage 1 GB, 66</w:t>
      </w:r>
    </w:p>
    <w:p w:rsidR="00B978CF" w:rsidRDefault="00B978CF">
      <w:pPr>
        <w:pStyle w:val="Index1"/>
        <w:tabs>
          <w:tab w:val="right" w:pos="5030"/>
        </w:tabs>
        <w:rPr>
          <w:noProof/>
        </w:rPr>
      </w:pPr>
      <w:r>
        <w:rPr>
          <w:noProof/>
        </w:rPr>
        <w:t>Office 365 Midsize Business, 60, 63</w:t>
      </w:r>
    </w:p>
    <w:p w:rsidR="00B978CF" w:rsidRDefault="00B978CF">
      <w:pPr>
        <w:pStyle w:val="Index1"/>
        <w:tabs>
          <w:tab w:val="right" w:pos="5030"/>
        </w:tabs>
        <w:rPr>
          <w:noProof/>
        </w:rPr>
      </w:pPr>
      <w:r>
        <w:rPr>
          <w:noProof/>
        </w:rPr>
        <w:t>Office 365 Midsize Business Add-on, 61</w:t>
      </w:r>
    </w:p>
    <w:p w:rsidR="00B978CF" w:rsidRDefault="00B978CF">
      <w:pPr>
        <w:pStyle w:val="Index1"/>
        <w:tabs>
          <w:tab w:val="right" w:pos="5030"/>
        </w:tabs>
        <w:rPr>
          <w:noProof/>
        </w:rPr>
      </w:pPr>
      <w:r>
        <w:rPr>
          <w:noProof/>
        </w:rPr>
        <w:t>Office 365 Pro Plus, 81</w:t>
      </w:r>
    </w:p>
    <w:p w:rsidR="00B978CF" w:rsidRDefault="00B978CF">
      <w:pPr>
        <w:pStyle w:val="Index1"/>
        <w:tabs>
          <w:tab w:val="right" w:pos="5030"/>
        </w:tabs>
        <w:rPr>
          <w:noProof/>
        </w:rPr>
      </w:pPr>
      <w:r>
        <w:rPr>
          <w:noProof/>
        </w:rPr>
        <w:t>Office 365 ProPlus, 59</w:t>
      </w:r>
    </w:p>
    <w:p w:rsidR="00B978CF" w:rsidRDefault="00B978CF">
      <w:pPr>
        <w:pStyle w:val="Index1"/>
        <w:tabs>
          <w:tab w:val="right" w:pos="5030"/>
        </w:tabs>
        <w:rPr>
          <w:noProof/>
        </w:rPr>
      </w:pPr>
      <w:r>
        <w:rPr>
          <w:noProof/>
        </w:rPr>
        <w:t>Office 365 ProPlus From SA, 59</w:t>
      </w:r>
    </w:p>
    <w:p w:rsidR="00B978CF" w:rsidRDefault="00B978CF">
      <w:pPr>
        <w:pStyle w:val="Index1"/>
        <w:tabs>
          <w:tab w:val="right" w:pos="5030"/>
        </w:tabs>
        <w:rPr>
          <w:noProof/>
        </w:rPr>
      </w:pPr>
      <w:r>
        <w:rPr>
          <w:noProof/>
        </w:rPr>
        <w:t>Office for Mac 2011, 24</w:t>
      </w:r>
    </w:p>
    <w:p w:rsidR="00B978CF" w:rsidRDefault="00B978CF">
      <w:pPr>
        <w:pStyle w:val="Index1"/>
        <w:tabs>
          <w:tab w:val="right" w:pos="5030"/>
        </w:tabs>
        <w:rPr>
          <w:noProof/>
        </w:rPr>
      </w:pPr>
      <w:r>
        <w:rPr>
          <w:noProof/>
        </w:rPr>
        <w:t>Office for Mac Standard, 79</w:t>
      </w:r>
    </w:p>
    <w:p w:rsidR="00B978CF" w:rsidRDefault="00B978CF">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B978CF" w:rsidRDefault="00B978CF">
      <w:pPr>
        <w:pStyle w:val="Index1"/>
        <w:tabs>
          <w:tab w:val="right" w:pos="5030"/>
        </w:tabs>
        <w:rPr>
          <w:noProof/>
        </w:rPr>
      </w:pPr>
      <w:r>
        <w:rPr>
          <w:noProof/>
        </w:rPr>
        <w:t>Office Multi Language Pack, 60, 62</w:t>
      </w:r>
    </w:p>
    <w:p w:rsidR="00B978CF" w:rsidRDefault="00B978CF">
      <w:pPr>
        <w:pStyle w:val="Index1"/>
        <w:tabs>
          <w:tab w:val="right" w:pos="5030"/>
        </w:tabs>
        <w:rPr>
          <w:noProof/>
        </w:rPr>
      </w:pPr>
      <w:r>
        <w:rPr>
          <w:noProof/>
        </w:rPr>
        <w:t>Office Multi Language Pack 2013, 23</w:t>
      </w:r>
    </w:p>
    <w:p w:rsidR="00B978CF" w:rsidRDefault="00B978CF">
      <w:pPr>
        <w:pStyle w:val="Index1"/>
        <w:tabs>
          <w:tab w:val="right" w:pos="5030"/>
        </w:tabs>
        <w:rPr>
          <w:noProof/>
        </w:rPr>
      </w:pPr>
      <w:r>
        <w:rPr>
          <w:noProof/>
        </w:rPr>
        <w:t>Office Online, 60</w:t>
      </w:r>
    </w:p>
    <w:p w:rsidR="00B978CF" w:rsidRDefault="00B978CF">
      <w:pPr>
        <w:pStyle w:val="Index1"/>
        <w:tabs>
          <w:tab w:val="right" w:pos="5030"/>
        </w:tabs>
        <w:rPr>
          <w:noProof/>
        </w:rPr>
      </w:pPr>
      <w:r>
        <w:rPr>
          <w:noProof/>
        </w:rPr>
        <w:t>Office Online for Office 365, 79</w:t>
      </w:r>
    </w:p>
    <w:p w:rsidR="00B978CF" w:rsidRDefault="00B978CF">
      <w:pPr>
        <w:pStyle w:val="Index1"/>
        <w:tabs>
          <w:tab w:val="right" w:pos="5030"/>
        </w:tabs>
        <w:rPr>
          <w:noProof/>
        </w:rPr>
      </w:pPr>
      <w:r>
        <w:rPr>
          <w:noProof/>
        </w:rPr>
        <w:t>Office Professional Plus, 59, 60, 61, 62, 79, 86</w:t>
      </w:r>
    </w:p>
    <w:p w:rsidR="00B978CF" w:rsidRDefault="00B978CF">
      <w:pPr>
        <w:pStyle w:val="Index1"/>
        <w:tabs>
          <w:tab w:val="right" w:pos="5030"/>
        </w:tabs>
        <w:rPr>
          <w:noProof/>
        </w:rPr>
      </w:pPr>
      <w:r>
        <w:rPr>
          <w:noProof/>
        </w:rPr>
        <w:t>Office Professional Plus 2013, 59</w:t>
      </w:r>
    </w:p>
    <w:p w:rsidR="00B978CF" w:rsidRDefault="00B978CF">
      <w:pPr>
        <w:pStyle w:val="Index1"/>
        <w:tabs>
          <w:tab w:val="right" w:pos="5030"/>
        </w:tabs>
        <w:rPr>
          <w:noProof/>
        </w:rPr>
      </w:pPr>
      <w:r>
        <w:rPr>
          <w:noProof/>
        </w:rPr>
        <w:t>Office Professional Plus 2016, 23, 36, 61</w:t>
      </w:r>
    </w:p>
    <w:p w:rsidR="00B978CF" w:rsidRDefault="00B978CF">
      <w:pPr>
        <w:pStyle w:val="Index1"/>
        <w:tabs>
          <w:tab w:val="right" w:pos="5030"/>
        </w:tabs>
        <w:rPr>
          <w:noProof/>
        </w:rPr>
      </w:pPr>
      <w:r>
        <w:rPr>
          <w:noProof/>
        </w:rPr>
        <w:t>Office Standard, 60, 79, 86</w:t>
      </w:r>
    </w:p>
    <w:p w:rsidR="00B978CF" w:rsidRDefault="00B978CF">
      <w:pPr>
        <w:pStyle w:val="Index1"/>
        <w:tabs>
          <w:tab w:val="right" w:pos="5030"/>
        </w:tabs>
        <w:rPr>
          <w:noProof/>
        </w:rPr>
      </w:pPr>
      <w:r>
        <w:rPr>
          <w:noProof/>
        </w:rPr>
        <w:t>Office Standard 2016, 23</w:t>
      </w:r>
    </w:p>
    <w:p w:rsidR="00B978CF" w:rsidRDefault="00B978CF">
      <w:pPr>
        <w:pStyle w:val="Index1"/>
        <w:tabs>
          <w:tab w:val="right" w:pos="5030"/>
        </w:tabs>
        <w:rPr>
          <w:noProof/>
        </w:rPr>
      </w:pPr>
      <w:r>
        <w:rPr>
          <w:noProof/>
        </w:rPr>
        <w:t xml:space="preserve">OneDrive for Business </w:t>
      </w:r>
      <w:r>
        <w:rPr>
          <w:rFonts w:hint="eastAsia"/>
          <w:noProof/>
        </w:rPr>
        <w:t>プラン</w:t>
      </w:r>
      <w:r>
        <w:rPr>
          <w:noProof/>
        </w:rPr>
        <w:t xml:space="preserve"> 1, 65</w:t>
      </w:r>
    </w:p>
    <w:p w:rsidR="00B978CF" w:rsidRDefault="00B978CF">
      <w:pPr>
        <w:pStyle w:val="Index1"/>
        <w:tabs>
          <w:tab w:val="right" w:pos="5030"/>
        </w:tabs>
        <w:rPr>
          <w:noProof/>
        </w:rPr>
      </w:pPr>
      <w:r>
        <w:rPr>
          <w:noProof/>
        </w:rPr>
        <w:t xml:space="preserve">OneDrive for Business </w:t>
      </w:r>
      <w:r>
        <w:rPr>
          <w:rFonts w:hint="eastAsia"/>
          <w:noProof/>
        </w:rPr>
        <w:t>プラン</w:t>
      </w:r>
      <w:r>
        <w:rPr>
          <w:noProof/>
        </w:rPr>
        <w:t xml:space="preserve"> 2, 65</w:t>
      </w:r>
    </w:p>
    <w:p w:rsidR="00B978CF" w:rsidRDefault="00B978CF">
      <w:pPr>
        <w:pStyle w:val="Index1"/>
        <w:tabs>
          <w:tab w:val="right" w:pos="5030"/>
        </w:tabs>
        <w:rPr>
          <w:noProof/>
        </w:rPr>
      </w:pPr>
      <w:r>
        <w:rPr>
          <w:noProof/>
        </w:rPr>
        <w:t>Operations Management Suite</w:t>
      </w:r>
    </w:p>
    <w:p w:rsidR="00B978CF" w:rsidRDefault="00B978CF">
      <w:pPr>
        <w:pStyle w:val="Index2"/>
        <w:tabs>
          <w:tab w:val="right" w:pos="5030"/>
        </w:tabs>
        <w:rPr>
          <w:noProof/>
        </w:rPr>
      </w:pPr>
      <w:r>
        <w:rPr>
          <w:noProof/>
        </w:rPr>
        <w:t>Automation and Control, 53</w:t>
      </w:r>
    </w:p>
    <w:p w:rsidR="00B978CF" w:rsidRDefault="00B978CF">
      <w:pPr>
        <w:pStyle w:val="Index2"/>
        <w:tabs>
          <w:tab w:val="right" w:pos="5030"/>
        </w:tabs>
        <w:rPr>
          <w:noProof/>
        </w:rPr>
      </w:pPr>
      <w:r>
        <w:rPr>
          <w:noProof/>
        </w:rPr>
        <w:t>Backup and Disaster Recovery, 53</w:t>
      </w:r>
    </w:p>
    <w:p w:rsidR="00B978CF" w:rsidRDefault="00B978CF">
      <w:pPr>
        <w:pStyle w:val="Index2"/>
        <w:tabs>
          <w:tab w:val="right" w:pos="5030"/>
        </w:tabs>
        <w:rPr>
          <w:noProof/>
        </w:rPr>
      </w:pPr>
      <w:r>
        <w:rPr>
          <w:noProof/>
        </w:rPr>
        <w:t>Insights and Analytics, 53</w:t>
      </w:r>
    </w:p>
    <w:p w:rsidR="00B978CF" w:rsidRDefault="00B978CF">
      <w:pPr>
        <w:pStyle w:val="Index2"/>
        <w:tabs>
          <w:tab w:val="right" w:pos="5030"/>
        </w:tabs>
        <w:rPr>
          <w:noProof/>
        </w:rPr>
      </w:pPr>
      <w:r>
        <w:rPr>
          <w:noProof/>
        </w:rPr>
        <w:t>Security and Compliance, 53</w:t>
      </w:r>
    </w:p>
    <w:p w:rsidR="00B978CF" w:rsidRDefault="00B978CF">
      <w:pPr>
        <w:pStyle w:val="Index1"/>
        <w:tabs>
          <w:tab w:val="right" w:pos="5030"/>
        </w:tabs>
        <w:rPr>
          <w:noProof/>
        </w:rPr>
      </w:pPr>
      <w:r>
        <w:rPr>
          <w:noProof/>
        </w:rPr>
        <w:t>Operations Management Suite E1, 53</w:t>
      </w:r>
    </w:p>
    <w:p w:rsidR="00B978CF" w:rsidRDefault="00B978CF">
      <w:pPr>
        <w:pStyle w:val="Index1"/>
        <w:tabs>
          <w:tab w:val="right" w:pos="5030"/>
        </w:tabs>
        <w:rPr>
          <w:noProof/>
        </w:rPr>
      </w:pPr>
      <w:r>
        <w:rPr>
          <w:noProof/>
        </w:rPr>
        <w:t>Operations Management Suite E1 Add-on, 53</w:t>
      </w:r>
    </w:p>
    <w:p w:rsidR="00B978CF" w:rsidRDefault="00B978CF">
      <w:pPr>
        <w:pStyle w:val="Index1"/>
        <w:tabs>
          <w:tab w:val="right" w:pos="5030"/>
        </w:tabs>
        <w:rPr>
          <w:noProof/>
        </w:rPr>
      </w:pPr>
      <w:r>
        <w:rPr>
          <w:noProof/>
        </w:rPr>
        <w:t>Operations Management Suite E1 From SA, 53</w:t>
      </w:r>
    </w:p>
    <w:p w:rsidR="00B978CF" w:rsidRDefault="00B978CF">
      <w:pPr>
        <w:pStyle w:val="Index1"/>
        <w:tabs>
          <w:tab w:val="right" w:pos="5030"/>
        </w:tabs>
        <w:rPr>
          <w:noProof/>
        </w:rPr>
      </w:pPr>
      <w:r>
        <w:rPr>
          <w:noProof/>
        </w:rPr>
        <w:t>Operations Management Suite E2, 53</w:t>
      </w:r>
    </w:p>
    <w:p w:rsidR="00B978CF" w:rsidRDefault="00B978CF">
      <w:pPr>
        <w:pStyle w:val="Index1"/>
        <w:tabs>
          <w:tab w:val="right" w:pos="5030"/>
        </w:tabs>
        <w:rPr>
          <w:noProof/>
        </w:rPr>
      </w:pPr>
      <w:r>
        <w:rPr>
          <w:noProof/>
        </w:rPr>
        <w:t>Operations Management Suite E2 Add-on, 53</w:t>
      </w:r>
    </w:p>
    <w:p w:rsidR="00B978CF" w:rsidRDefault="00B978CF">
      <w:pPr>
        <w:pStyle w:val="Index1"/>
        <w:tabs>
          <w:tab w:val="right" w:pos="5030"/>
        </w:tabs>
        <w:rPr>
          <w:noProof/>
        </w:rPr>
      </w:pPr>
      <w:r>
        <w:rPr>
          <w:noProof/>
        </w:rPr>
        <w:t>Operations Management Suite E2 From SA, 53</w:t>
      </w:r>
    </w:p>
    <w:p w:rsidR="00B978CF" w:rsidRDefault="00B978CF">
      <w:pPr>
        <w:pStyle w:val="Index1"/>
        <w:tabs>
          <w:tab w:val="right" w:pos="5030"/>
        </w:tabs>
        <w:rPr>
          <w:noProof/>
        </w:rPr>
      </w:pPr>
      <w:r>
        <w:rPr>
          <w:noProof/>
        </w:rPr>
        <w:t>Outlook 2016, 23</w:t>
      </w:r>
    </w:p>
    <w:p w:rsidR="00B978CF" w:rsidRDefault="00B978CF">
      <w:pPr>
        <w:pStyle w:val="Index1"/>
        <w:tabs>
          <w:tab w:val="right" w:pos="5030"/>
        </w:tabs>
        <w:rPr>
          <w:noProof/>
        </w:rPr>
      </w:pPr>
      <w:r>
        <w:rPr>
          <w:noProof/>
        </w:rPr>
        <w:t>Outlook 2016 for Mac, 24</w:t>
      </w:r>
    </w:p>
    <w:p w:rsidR="00B978CF" w:rsidRDefault="00B978CF">
      <w:pPr>
        <w:pStyle w:val="Index1"/>
        <w:tabs>
          <w:tab w:val="right" w:pos="5030"/>
        </w:tabs>
        <w:rPr>
          <w:noProof/>
        </w:rPr>
      </w:pPr>
      <w:r>
        <w:rPr>
          <w:noProof/>
        </w:rPr>
        <w:t>Power BI Pro, 68</w:t>
      </w:r>
    </w:p>
    <w:p w:rsidR="00B978CF" w:rsidRDefault="00B978CF">
      <w:pPr>
        <w:pStyle w:val="Index1"/>
        <w:tabs>
          <w:tab w:val="right" w:pos="5030"/>
        </w:tabs>
        <w:rPr>
          <w:noProof/>
        </w:rPr>
      </w:pPr>
      <w:r>
        <w:rPr>
          <w:noProof/>
        </w:rPr>
        <w:t>Power BI Pro A, 68</w:t>
      </w:r>
    </w:p>
    <w:p w:rsidR="00B978CF" w:rsidRDefault="00B978CF">
      <w:pPr>
        <w:pStyle w:val="Index1"/>
        <w:tabs>
          <w:tab w:val="right" w:pos="5030"/>
        </w:tabs>
        <w:rPr>
          <w:noProof/>
        </w:rPr>
      </w:pPr>
      <w:r>
        <w:rPr>
          <w:noProof/>
        </w:rPr>
        <w:t>PowerPoint 2016, 23</w:t>
      </w:r>
    </w:p>
    <w:p w:rsidR="00B978CF" w:rsidRDefault="00B978CF">
      <w:pPr>
        <w:pStyle w:val="Index1"/>
        <w:tabs>
          <w:tab w:val="right" w:pos="5030"/>
        </w:tabs>
        <w:rPr>
          <w:noProof/>
        </w:rPr>
      </w:pPr>
      <w:r>
        <w:rPr>
          <w:noProof/>
        </w:rPr>
        <w:t>PowerPoint 2016 for Mac, 24</w:t>
      </w:r>
    </w:p>
    <w:p w:rsidR="00B978CF" w:rsidRDefault="00B978CF">
      <w:pPr>
        <w:pStyle w:val="Index1"/>
        <w:tabs>
          <w:tab w:val="right" w:pos="5030"/>
        </w:tabs>
        <w:rPr>
          <w:noProof/>
        </w:rPr>
      </w:pPr>
      <w:r>
        <w:rPr>
          <w:noProof/>
        </w:rPr>
        <w:t>Project 2013, 26</w:t>
      </w:r>
    </w:p>
    <w:p w:rsidR="00B978CF" w:rsidRDefault="00B978CF">
      <w:pPr>
        <w:pStyle w:val="Index1"/>
        <w:tabs>
          <w:tab w:val="right" w:pos="5030"/>
        </w:tabs>
        <w:rPr>
          <w:noProof/>
        </w:rPr>
      </w:pPr>
      <w:r>
        <w:rPr>
          <w:noProof/>
        </w:rPr>
        <w:t>Project Online Essentials, 65</w:t>
      </w:r>
    </w:p>
    <w:p w:rsidR="00B978CF" w:rsidRDefault="00B978CF">
      <w:pPr>
        <w:pStyle w:val="Index1"/>
        <w:tabs>
          <w:tab w:val="right" w:pos="5030"/>
        </w:tabs>
        <w:rPr>
          <w:noProof/>
        </w:rPr>
      </w:pPr>
      <w:r>
        <w:rPr>
          <w:noProof/>
        </w:rPr>
        <w:t>Project Online Essentials Add-on, 65</w:t>
      </w:r>
    </w:p>
    <w:p w:rsidR="00B978CF" w:rsidRDefault="00B978CF">
      <w:pPr>
        <w:pStyle w:val="Index1"/>
        <w:tabs>
          <w:tab w:val="right" w:pos="5030"/>
        </w:tabs>
        <w:rPr>
          <w:noProof/>
        </w:rPr>
      </w:pPr>
      <w:r>
        <w:rPr>
          <w:noProof/>
        </w:rPr>
        <w:t>Project Online Premium, 65</w:t>
      </w:r>
    </w:p>
    <w:p w:rsidR="00B978CF" w:rsidRDefault="00B978CF">
      <w:pPr>
        <w:pStyle w:val="Index1"/>
        <w:tabs>
          <w:tab w:val="right" w:pos="5030"/>
        </w:tabs>
        <w:rPr>
          <w:noProof/>
        </w:rPr>
      </w:pPr>
      <w:r>
        <w:rPr>
          <w:noProof/>
        </w:rPr>
        <w:t>Project Online Premium Add-on, 65</w:t>
      </w:r>
    </w:p>
    <w:p w:rsidR="00B978CF" w:rsidRDefault="00B978CF">
      <w:pPr>
        <w:pStyle w:val="Index1"/>
        <w:tabs>
          <w:tab w:val="right" w:pos="5030"/>
        </w:tabs>
        <w:rPr>
          <w:noProof/>
        </w:rPr>
      </w:pPr>
      <w:r>
        <w:rPr>
          <w:noProof/>
        </w:rPr>
        <w:t>Project Online Premium From SA, 65</w:t>
      </w:r>
    </w:p>
    <w:p w:rsidR="00B978CF" w:rsidRDefault="00B978CF">
      <w:pPr>
        <w:pStyle w:val="Index1"/>
        <w:tabs>
          <w:tab w:val="right" w:pos="5030"/>
        </w:tabs>
        <w:rPr>
          <w:noProof/>
        </w:rPr>
      </w:pPr>
      <w:r>
        <w:rPr>
          <w:noProof/>
        </w:rPr>
        <w:t>Project Online Professional, 65</w:t>
      </w:r>
    </w:p>
    <w:p w:rsidR="00B978CF" w:rsidRDefault="00B978CF">
      <w:pPr>
        <w:pStyle w:val="Index1"/>
        <w:tabs>
          <w:tab w:val="right" w:pos="5030"/>
        </w:tabs>
        <w:rPr>
          <w:noProof/>
        </w:rPr>
      </w:pPr>
      <w:r>
        <w:rPr>
          <w:noProof/>
        </w:rPr>
        <w:t>Project Online Professional Add-on, 65</w:t>
      </w:r>
    </w:p>
    <w:p w:rsidR="00B978CF" w:rsidRDefault="00B978CF">
      <w:pPr>
        <w:pStyle w:val="Index1"/>
        <w:tabs>
          <w:tab w:val="right" w:pos="5030"/>
        </w:tabs>
        <w:rPr>
          <w:noProof/>
        </w:rPr>
      </w:pPr>
      <w:r>
        <w:rPr>
          <w:noProof/>
        </w:rPr>
        <w:t>Project Online Professional From SA, 65</w:t>
      </w:r>
    </w:p>
    <w:p w:rsidR="00B978CF" w:rsidRDefault="00B978CF">
      <w:pPr>
        <w:pStyle w:val="Index1"/>
        <w:tabs>
          <w:tab w:val="right" w:pos="5030"/>
        </w:tabs>
        <w:rPr>
          <w:noProof/>
        </w:rPr>
      </w:pPr>
      <w:r>
        <w:rPr>
          <w:noProof/>
        </w:rPr>
        <w:t>Project Professional, 86</w:t>
      </w:r>
    </w:p>
    <w:p w:rsidR="00B978CF" w:rsidRDefault="00B978CF">
      <w:pPr>
        <w:pStyle w:val="Index1"/>
        <w:tabs>
          <w:tab w:val="right" w:pos="5030"/>
        </w:tabs>
        <w:rPr>
          <w:noProof/>
        </w:rPr>
      </w:pPr>
      <w:r>
        <w:rPr>
          <w:noProof/>
        </w:rPr>
        <w:lastRenderedPageBreak/>
        <w:t>Project Professional 2016, 23</w:t>
      </w:r>
    </w:p>
    <w:p w:rsidR="00B978CF" w:rsidRDefault="00B978CF">
      <w:pPr>
        <w:pStyle w:val="Index1"/>
        <w:tabs>
          <w:tab w:val="right" w:pos="5030"/>
        </w:tabs>
        <w:rPr>
          <w:noProof/>
        </w:rPr>
      </w:pPr>
      <w:r>
        <w:rPr>
          <w:noProof/>
        </w:rPr>
        <w:t>Project Server 2016, 23, 26</w:t>
      </w:r>
    </w:p>
    <w:p w:rsidR="00B978CF" w:rsidRDefault="00B978CF">
      <w:pPr>
        <w:pStyle w:val="Index1"/>
        <w:tabs>
          <w:tab w:val="right" w:pos="5030"/>
        </w:tabs>
        <w:rPr>
          <w:noProof/>
        </w:rPr>
      </w:pPr>
      <w:r>
        <w:rPr>
          <w:noProof/>
        </w:rPr>
        <w:t>Project Server 2016 CAL, 26</w:t>
      </w:r>
    </w:p>
    <w:p w:rsidR="00B978CF" w:rsidRDefault="00B978CF">
      <w:pPr>
        <w:pStyle w:val="Index1"/>
        <w:tabs>
          <w:tab w:val="right" w:pos="5030"/>
        </w:tabs>
        <w:rPr>
          <w:noProof/>
        </w:rPr>
      </w:pPr>
      <w:r>
        <w:rPr>
          <w:noProof/>
        </w:rPr>
        <w:t>Project Server 2016 Device CAL, 23</w:t>
      </w:r>
    </w:p>
    <w:p w:rsidR="00B978CF" w:rsidRDefault="00B978CF">
      <w:pPr>
        <w:pStyle w:val="Index1"/>
        <w:tabs>
          <w:tab w:val="right" w:pos="5030"/>
        </w:tabs>
        <w:rPr>
          <w:noProof/>
        </w:rPr>
      </w:pPr>
      <w:r>
        <w:rPr>
          <w:noProof/>
        </w:rPr>
        <w:t>Project Standard, 80, 86</w:t>
      </w:r>
    </w:p>
    <w:p w:rsidR="00B978CF" w:rsidRDefault="00B978CF">
      <w:pPr>
        <w:pStyle w:val="Index1"/>
        <w:tabs>
          <w:tab w:val="right" w:pos="5030"/>
        </w:tabs>
        <w:rPr>
          <w:noProof/>
        </w:rPr>
      </w:pPr>
      <w:r>
        <w:rPr>
          <w:noProof/>
        </w:rPr>
        <w:t>Project Standard 2016, 23</w:t>
      </w:r>
    </w:p>
    <w:p w:rsidR="00B978CF" w:rsidRDefault="00B978CF">
      <w:pPr>
        <w:pStyle w:val="Index1"/>
        <w:tabs>
          <w:tab w:val="right" w:pos="5030"/>
        </w:tabs>
        <w:rPr>
          <w:noProof/>
        </w:rPr>
      </w:pPr>
      <w:r>
        <w:rPr>
          <w:noProof/>
        </w:rPr>
        <w:t>Publisher 2016, 23</w:t>
      </w:r>
    </w:p>
    <w:p w:rsidR="00B978CF" w:rsidRDefault="00B978CF">
      <w:pPr>
        <w:pStyle w:val="Index1"/>
        <w:tabs>
          <w:tab w:val="right" w:pos="5030"/>
        </w:tabs>
        <w:rPr>
          <w:noProof/>
        </w:rPr>
      </w:pPr>
      <w:r>
        <w:rPr>
          <w:noProof/>
        </w:rPr>
        <w:t>R Server 2016 for Hadoop, 29</w:t>
      </w:r>
    </w:p>
    <w:p w:rsidR="00B978CF" w:rsidRDefault="00B978CF">
      <w:pPr>
        <w:pStyle w:val="Index1"/>
        <w:tabs>
          <w:tab w:val="right" w:pos="5030"/>
        </w:tabs>
        <w:rPr>
          <w:noProof/>
        </w:rPr>
      </w:pPr>
      <w:r>
        <w:rPr>
          <w:noProof/>
        </w:rPr>
        <w:t>R Server 2016 for Linux, 29</w:t>
      </w:r>
    </w:p>
    <w:p w:rsidR="00B978CF" w:rsidRDefault="00B978CF">
      <w:pPr>
        <w:pStyle w:val="Index1"/>
        <w:tabs>
          <w:tab w:val="right" w:pos="5030"/>
        </w:tabs>
        <w:rPr>
          <w:noProof/>
        </w:rPr>
      </w:pPr>
      <w:r>
        <w:rPr>
          <w:noProof/>
        </w:rPr>
        <w:t>R Server 2016 for Teradata DB, 29</w:t>
      </w:r>
    </w:p>
    <w:p w:rsidR="00B978CF" w:rsidRDefault="00B978CF">
      <w:pPr>
        <w:pStyle w:val="Index1"/>
        <w:tabs>
          <w:tab w:val="right" w:pos="5030"/>
        </w:tabs>
        <w:rPr>
          <w:noProof/>
        </w:rPr>
      </w:pPr>
      <w:r>
        <w:rPr>
          <w:noProof/>
        </w:rPr>
        <w:t>Secure Productive Enterprise E3, 54</w:t>
      </w:r>
    </w:p>
    <w:p w:rsidR="00B978CF" w:rsidRDefault="00B978CF">
      <w:pPr>
        <w:pStyle w:val="Index1"/>
        <w:tabs>
          <w:tab w:val="right" w:pos="5030"/>
        </w:tabs>
        <w:rPr>
          <w:noProof/>
        </w:rPr>
      </w:pPr>
      <w:r>
        <w:rPr>
          <w:noProof/>
        </w:rPr>
        <w:t>Secure Productive Enterprise E3 Add-on, 54</w:t>
      </w:r>
    </w:p>
    <w:p w:rsidR="00B978CF" w:rsidRDefault="00B978CF">
      <w:pPr>
        <w:pStyle w:val="Index1"/>
        <w:tabs>
          <w:tab w:val="right" w:pos="5030"/>
        </w:tabs>
        <w:rPr>
          <w:noProof/>
        </w:rPr>
      </w:pPr>
      <w:r>
        <w:rPr>
          <w:noProof/>
        </w:rPr>
        <w:t>Secure Productive Enterprise E3 From SA, 54</w:t>
      </w:r>
    </w:p>
    <w:p w:rsidR="00B978CF" w:rsidRDefault="00B978CF">
      <w:pPr>
        <w:pStyle w:val="Index1"/>
        <w:tabs>
          <w:tab w:val="right" w:pos="5030"/>
        </w:tabs>
        <w:rPr>
          <w:noProof/>
        </w:rPr>
      </w:pPr>
      <w:r>
        <w:rPr>
          <w:noProof/>
        </w:rPr>
        <w:t>Secure Productive Enterprise E5, 54</w:t>
      </w:r>
    </w:p>
    <w:p w:rsidR="00B978CF" w:rsidRDefault="00B978CF">
      <w:pPr>
        <w:pStyle w:val="Index1"/>
        <w:tabs>
          <w:tab w:val="right" w:pos="5030"/>
        </w:tabs>
        <w:rPr>
          <w:noProof/>
        </w:rPr>
      </w:pPr>
      <w:r>
        <w:rPr>
          <w:noProof/>
        </w:rPr>
        <w:t>Secure Productive Enterprise E5 Add-on, 54</w:t>
      </w:r>
    </w:p>
    <w:p w:rsidR="00B978CF" w:rsidRDefault="00B978CF">
      <w:pPr>
        <w:pStyle w:val="Index1"/>
        <w:tabs>
          <w:tab w:val="right" w:pos="5030"/>
        </w:tabs>
        <w:rPr>
          <w:noProof/>
        </w:rPr>
      </w:pPr>
      <w:r>
        <w:rPr>
          <w:noProof/>
        </w:rPr>
        <w:t>Secure Productive Enterprise E5 From SA, 54</w:t>
      </w:r>
    </w:p>
    <w:p w:rsidR="00B978CF" w:rsidRDefault="00B978CF">
      <w:pPr>
        <w:pStyle w:val="Index1"/>
        <w:tabs>
          <w:tab w:val="right" w:pos="5030"/>
        </w:tabs>
        <w:rPr>
          <w:noProof/>
        </w:rPr>
      </w:pPr>
      <w:r>
        <w:rPr>
          <w:noProof/>
        </w:rPr>
        <w:t>SharePoint Online, 80</w:t>
      </w:r>
    </w:p>
    <w:p w:rsidR="00B978CF" w:rsidRDefault="00B978CF">
      <w:pPr>
        <w:pStyle w:val="Index1"/>
        <w:tabs>
          <w:tab w:val="right" w:pos="5030"/>
        </w:tabs>
        <w:rPr>
          <w:noProof/>
        </w:rPr>
      </w:pPr>
      <w:r>
        <w:rPr>
          <w:noProof/>
        </w:rPr>
        <w:t xml:space="preserve">SharePoint Online Plan 1 </w:t>
      </w:r>
      <w:r>
        <w:rPr>
          <w:rFonts w:hint="eastAsia"/>
          <w:noProof/>
        </w:rPr>
        <w:t>または</w:t>
      </w:r>
      <w:r>
        <w:rPr>
          <w:noProof/>
        </w:rPr>
        <w:t xml:space="preserve"> 2, 27</w:t>
      </w:r>
    </w:p>
    <w:p w:rsidR="00B978CF" w:rsidRDefault="00B978CF">
      <w:pPr>
        <w:pStyle w:val="Index1"/>
        <w:tabs>
          <w:tab w:val="right" w:pos="5030"/>
        </w:tabs>
        <w:rPr>
          <w:noProof/>
        </w:rPr>
      </w:pPr>
      <w:r>
        <w:rPr>
          <w:noProof/>
        </w:rPr>
        <w:t>SharePoint Online Plan 2, 27</w:t>
      </w:r>
    </w:p>
    <w:p w:rsidR="00B978CF" w:rsidRDefault="00B978CF">
      <w:pPr>
        <w:pStyle w:val="Index1"/>
        <w:tabs>
          <w:tab w:val="right" w:pos="5030"/>
        </w:tabs>
        <w:rPr>
          <w:noProof/>
        </w:rPr>
      </w:pPr>
      <w:r>
        <w:rPr>
          <w:noProof/>
        </w:rPr>
        <w:t xml:space="preserve">SharePoint Online </w:t>
      </w:r>
      <w:r>
        <w:rPr>
          <w:rFonts w:hint="eastAsia"/>
          <w:noProof/>
        </w:rPr>
        <w:t>プラン</w:t>
      </w:r>
      <w:r>
        <w:rPr>
          <w:noProof/>
        </w:rPr>
        <w:t xml:space="preserve"> 1, 66</w:t>
      </w:r>
    </w:p>
    <w:p w:rsidR="00B978CF" w:rsidRDefault="00B978CF">
      <w:pPr>
        <w:pStyle w:val="Index1"/>
        <w:tabs>
          <w:tab w:val="right" w:pos="5030"/>
        </w:tabs>
        <w:rPr>
          <w:noProof/>
        </w:rPr>
      </w:pPr>
      <w:r>
        <w:rPr>
          <w:noProof/>
        </w:rPr>
        <w:t xml:space="preserve">SharePoint Online </w:t>
      </w:r>
      <w:r>
        <w:rPr>
          <w:rFonts w:hint="eastAsia"/>
          <w:noProof/>
        </w:rPr>
        <w:t>プラン</w:t>
      </w:r>
      <w:r>
        <w:rPr>
          <w:noProof/>
        </w:rPr>
        <w:t xml:space="preserve"> 1 Add-on, 66</w:t>
      </w:r>
    </w:p>
    <w:p w:rsidR="00B978CF" w:rsidRDefault="00B978CF">
      <w:pPr>
        <w:pStyle w:val="Index1"/>
        <w:tabs>
          <w:tab w:val="right" w:pos="5030"/>
        </w:tabs>
        <w:rPr>
          <w:noProof/>
        </w:rPr>
      </w:pPr>
      <w:r>
        <w:rPr>
          <w:noProof/>
        </w:rPr>
        <w:t xml:space="preserve">SharePoint Online </w:t>
      </w:r>
      <w:r>
        <w:rPr>
          <w:rFonts w:hint="eastAsia"/>
          <w:noProof/>
        </w:rPr>
        <w:t>プラン</w:t>
      </w:r>
      <w:r>
        <w:rPr>
          <w:noProof/>
        </w:rPr>
        <w:t xml:space="preserve"> 2, 66</w:t>
      </w:r>
    </w:p>
    <w:p w:rsidR="00B978CF" w:rsidRDefault="00B978CF">
      <w:pPr>
        <w:pStyle w:val="Index1"/>
        <w:tabs>
          <w:tab w:val="right" w:pos="5030"/>
        </w:tabs>
        <w:rPr>
          <w:noProof/>
        </w:rPr>
      </w:pPr>
      <w:r>
        <w:rPr>
          <w:noProof/>
        </w:rPr>
        <w:t>SharePoint Server, 55, 85</w:t>
      </w:r>
    </w:p>
    <w:p w:rsidR="00B978CF" w:rsidRDefault="00B978CF">
      <w:pPr>
        <w:pStyle w:val="Index1"/>
        <w:tabs>
          <w:tab w:val="right" w:pos="5030"/>
        </w:tabs>
        <w:rPr>
          <w:noProof/>
        </w:rPr>
      </w:pPr>
      <w:r>
        <w:rPr>
          <w:noProof/>
        </w:rPr>
        <w:t>SharePoint Server 2013, 27</w:t>
      </w:r>
    </w:p>
    <w:p w:rsidR="00B978CF" w:rsidRDefault="00B978CF">
      <w:pPr>
        <w:pStyle w:val="Index1"/>
        <w:tabs>
          <w:tab w:val="right" w:pos="5030"/>
        </w:tabs>
        <w:rPr>
          <w:noProof/>
        </w:rPr>
      </w:pPr>
      <w:r>
        <w:rPr>
          <w:noProof/>
        </w:rPr>
        <w:t>SharePoint Server 2016, 27</w:t>
      </w:r>
    </w:p>
    <w:p w:rsidR="00B978CF" w:rsidRDefault="00B978CF">
      <w:pPr>
        <w:pStyle w:val="Index1"/>
        <w:tabs>
          <w:tab w:val="right" w:pos="5030"/>
        </w:tabs>
        <w:rPr>
          <w:noProof/>
        </w:rPr>
      </w:pPr>
      <w:r>
        <w:rPr>
          <w:noProof/>
        </w:rPr>
        <w:t>SharePoint Server 2016 Enterprise CAL, 27</w:t>
      </w:r>
    </w:p>
    <w:p w:rsidR="00B978CF" w:rsidRDefault="00B978CF">
      <w:pPr>
        <w:pStyle w:val="Index1"/>
        <w:tabs>
          <w:tab w:val="right" w:pos="5030"/>
        </w:tabs>
        <w:rPr>
          <w:noProof/>
        </w:rPr>
      </w:pPr>
      <w:r>
        <w:rPr>
          <w:noProof/>
        </w:rPr>
        <w:t>SharePoint Server 2016 Standard CAL, 27</w:t>
      </w:r>
    </w:p>
    <w:p w:rsidR="00B978CF" w:rsidRDefault="00B978CF">
      <w:pPr>
        <w:pStyle w:val="Index1"/>
        <w:tabs>
          <w:tab w:val="right" w:pos="5030"/>
        </w:tabs>
        <w:rPr>
          <w:noProof/>
        </w:rPr>
      </w:pPr>
      <w:r>
        <w:rPr>
          <w:noProof/>
        </w:rPr>
        <w:t>Skype for Business 2016, 23</w:t>
      </w:r>
    </w:p>
    <w:p w:rsidR="00B978CF" w:rsidRDefault="00B978CF">
      <w:pPr>
        <w:pStyle w:val="Index1"/>
        <w:tabs>
          <w:tab w:val="right" w:pos="5030"/>
        </w:tabs>
        <w:rPr>
          <w:noProof/>
        </w:rPr>
      </w:pPr>
      <w:r>
        <w:rPr>
          <w:noProof/>
        </w:rPr>
        <w:t>Skype for Business Online Cloud PBX, 66</w:t>
      </w:r>
    </w:p>
    <w:p w:rsidR="00B978CF" w:rsidRDefault="00B978CF">
      <w:pPr>
        <w:pStyle w:val="Index1"/>
        <w:tabs>
          <w:tab w:val="right" w:pos="5030"/>
        </w:tabs>
        <w:rPr>
          <w:noProof/>
        </w:rPr>
      </w:pPr>
      <w:r>
        <w:rPr>
          <w:noProof/>
        </w:rPr>
        <w:t>Skype for Business Online Plan 1, 28</w:t>
      </w:r>
    </w:p>
    <w:p w:rsidR="00B978CF" w:rsidRDefault="00B978CF">
      <w:pPr>
        <w:pStyle w:val="Index1"/>
        <w:tabs>
          <w:tab w:val="right" w:pos="5030"/>
        </w:tabs>
        <w:rPr>
          <w:noProof/>
        </w:rPr>
      </w:pPr>
      <w:r>
        <w:rPr>
          <w:noProof/>
        </w:rPr>
        <w:t>Skype for Business Online Plan 2, 29</w:t>
      </w:r>
    </w:p>
    <w:p w:rsidR="00B978CF" w:rsidRDefault="00B978CF">
      <w:pPr>
        <w:pStyle w:val="Index1"/>
        <w:tabs>
          <w:tab w:val="right" w:pos="5030"/>
        </w:tabs>
        <w:rPr>
          <w:noProof/>
        </w:rPr>
      </w:pPr>
      <w:r>
        <w:rPr>
          <w:noProof/>
        </w:rPr>
        <w:t>Skype for Business Online PSTN Calling, 66</w:t>
      </w:r>
    </w:p>
    <w:p w:rsidR="00B978CF" w:rsidRDefault="00B978CF">
      <w:pPr>
        <w:pStyle w:val="Index1"/>
        <w:tabs>
          <w:tab w:val="right" w:pos="5030"/>
        </w:tabs>
        <w:rPr>
          <w:noProof/>
        </w:rPr>
      </w:pPr>
      <w:r>
        <w:rPr>
          <w:noProof/>
        </w:rPr>
        <w:t>Skype for Business Online PSTN Conferencing, 66</w:t>
      </w:r>
    </w:p>
    <w:p w:rsidR="00B978CF" w:rsidRDefault="00B978CF">
      <w:pPr>
        <w:pStyle w:val="Index1"/>
        <w:tabs>
          <w:tab w:val="right" w:pos="5030"/>
        </w:tabs>
        <w:rPr>
          <w:noProof/>
        </w:rPr>
      </w:pPr>
      <w:r>
        <w:rPr>
          <w:noProof/>
        </w:rPr>
        <w:t xml:space="preserve">Skype for Business Online </w:t>
      </w:r>
      <w:r>
        <w:rPr>
          <w:rFonts w:hint="eastAsia"/>
          <w:noProof/>
        </w:rPr>
        <w:t>プラン</w:t>
      </w:r>
      <w:r>
        <w:rPr>
          <w:noProof/>
        </w:rPr>
        <w:t xml:space="preserve"> 1, 66</w:t>
      </w:r>
    </w:p>
    <w:p w:rsidR="00B978CF" w:rsidRDefault="00B978CF">
      <w:pPr>
        <w:pStyle w:val="Index1"/>
        <w:tabs>
          <w:tab w:val="right" w:pos="5030"/>
        </w:tabs>
        <w:rPr>
          <w:noProof/>
        </w:rPr>
      </w:pPr>
      <w:r>
        <w:rPr>
          <w:noProof/>
        </w:rPr>
        <w:t xml:space="preserve">Skype for Business Online </w:t>
      </w:r>
      <w:r>
        <w:rPr>
          <w:rFonts w:hint="eastAsia"/>
          <w:noProof/>
        </w:rPr>
        <w:t>プラン</w:t>
      </w:r>
      <w:r>
        <w:rPr>
          <w:noProof/>
        </w:rPr>
        <w:t xml:space="preserve"> 1 Add-on, 61, 66</w:t>
      </w:r>
    </w:p>
    <w:p w:rsidR="00B978CF" w:rsidRDefault="00B978CF">
      <w:pPr>
        <w:pStyle w:val="Index1"/>
        <w:tabs>
          <w:tab w:val="right" w:pos="5030"/>
        </w:tabs>
        <w:rPr>
          <w:noProof/>
        </w:rPr>
      </w:pPr>
      <w:r>
        <w:rPr>
          <w:noProof/>
        </w:rPr>
        <w:t xml:space="preserve">Skype for Business Online </w:t>
      </w:r>
      <w:r>
        <w:rPr>
          <w:rFonts w:hint="eastAsia"/>
          <w:noProof/>
        </w:rPr>
        <w:t>プラン</w:t>
      </w:r>
      <w:r>
        <w:rPr>
          <w:noProof/>
        </w:rPr>
        <w:t xml:space="preserve"> 2, 66</w:t>
      </w:r>
    </w:p>
    <w:p w:rsidR="00B978CF" w:rsidRDefault="00B978CF">
      <w:pPr>
        <w:pStyle w:val="Index1"/>
        <w:tabs>
          <w:tab w:val="right" w:pos="5030"/>
        </w:tabs>
        <w:rPr>
          <w:noProof/>
        </w:rPr>
      </w:pPr>
      <w:r>
        <w:rPr>
          <w:noProof/>
        </w:rPr>
        <w:t>Skype for Business Plus CAL, 28</w:t>
      </w:r>
    </w:p>
    <w:p w:rsidR="00B978CF" w:rsidRDefault="00B978CF">
      <w:pPr>
        <w:pStyle w:val="Index1"/>
        <w:tabs>
          <w:tab w:val="right" w:pos="5030"/>
        </w:tabs>
        <w:rPr>
          <w:noProof/>
        </w:rPr>
      </w:pPr>
      <w:r>
        <w:rPr>
          <w:noProof/>
        </w:rPr>
        <w:t>Skype for Business Plus CAL Add-on for Secure Productive Enterprise E3, 54</w:t>
      </w:r>
    </w:p>
    <w:p w:rsidR="00B978CF" w:rsidRDefault="00B978CF">
      <w:pPr>
        <w:pStyle w:val="Index1"/>
        <w:tabs>
          <w:tab w:val="right" w:pos="5030"/>
        </w:tabs>
        <w:rPr>
          <w:noProof/>
        </w:rPr>
      </w:pPr>
      <w:r>
        <w:rPr>
          <w:noProof/>
        </w:rPr>
        <w:t>Skype for Business PSTN Consumption, 66</w:t>
      </w:r>
    </w:p>
    <w:p w:rsidR="00B978CF" w:rsidRDefault="00B978CF">
      <w:pPr>
        <w:pStyle w:val="Index1"/>
        <w:tabs>
          <w:tab w:val="right" w:pos="5030"/>
        </w:tabs>
        <w:rPr>
          <w:noProof/>
        </w:rPr>
      </w:pPr>
      <w:r>
        <w:rPr>
          <w:noProof/>
        </w:rPr>
        <w:t>Skype for Business Server, 55</w:t>
      </w:r>
    </w:p>
    <w:p w:rsidR="00B978CF" w:rsidRDefault="00B978CF">
      <w:pPr>
        <w:pStyle w:val="Index1"/>
        <w:tabs>
          <w:tab w:val="right" w:pos="5030"/>
        </w:tabs>
        <w:rPr>
          <w:noProof/>
        </w:rPr>
      </w:pPr>
      <w:r>
        <w:rPr>
          <w:noProof/>
        </w:rPr>
        <w:t>Skype for Business Server 2015, 28</w:t>
      </w:r>
    </w:p>
    <w:p w:rsidR="00B978CF" w:rsidRDefault="00B978CF">
      <w:pPr>
        <w:pStyle w:val="Index1"/>
        <w:tabs>
          <w:tab w:val="right" w:pos="5030"/>
        </w:tabs>
        <w:rPr>
          <w:noProof/>
        </w:rPr>
      </w:pPr>
      <w:r>
        <w:rPr>
          <w:noProof/>
        </w:rPr>
        <w:t>Skype for Business Server 2015 Enterprise CAL, 28</w:t>
      </w:r>
    </w:p>
    <w:p w:rsidR="00B978CF" w:rsidRDefault="00B978CF">
      <w:pPr>
        <w:pStyle w:val="Index1"/>
        <w:tabs>
          <w:tab w:val="right" w:pos="5030"/>
        </w:tabs>
        <w:rPr>
          <w:noProof/>
        </w:rPr>
      </w:pPr>
      <w:r>
        <w:rPr>
          <w:noProof/>
        </w:rPr>
        <w:t>Skype for Business Server 2015 Plus CAL, 28</w:t>
      </w:r>
    </w:p>
    <w:p w:rsidR="00B978CF" w:rsidRDefault="00B978CF">
      <w:pPr>
        <w:pStyle w:val="Index1"/>
        <w:tabs>
          <w:tab w:val="right" w:pos="5030"/>
        </w:tabs>
        <w:rPr>
          <w:noProof/>
        </w:rPr>
      </w:pPr>
      <w:r>
        <w:rPr>
          <w:noProof/>
        </w:rPr>
        <w:t>Skype for Business Server 2015 Standard CAL, 28</w:t>
      </w:r>
    </w:p>
    <w:p w:rsidR="00B978CF" w:rsidRDefault="00B978CF">
      <w:pPr>
        <w:pStyle w:val="Index1"/>
        <w:tabs>
          <w:tab w:val="right" w:pos="5030"/>
        </w:tabs>
        <w:rPr>
          <w:noProof/>
        </w:rPr>
      </w:pPr>
      <w:r>
        <w:rPr>
          <w:noProof/>
        </w:rPr>
        <w:t>SQL Parallel Data Warehouse, 80, 86</w:t>
      </w:r>
    </w:p>
    <w:p w:rsidR="00B978CF" w:rsidRDefault="00B978CF">
      <w:pPr>
        <w:pStyle w:val="Index1"/>
        <w:tabs>
          <w:tab w:val="right" w:pos="5030"/>
        </w:tabs>
        <w:rPr>
          <w:noProof/>
        </w:rPr>
      </w:pPr>
      <w:r>
        <w:rPr>
          <w:noProof/>
        </w:rPr>
        <w:t>SQL Server, 84</w:t>
      </w:r>
    </w:p>
    <w:p w:rsidR="00B978CF" w:rsidRDefault="00B978CF">
      <w:pPr>
        <w:pStyle w:val="Index1"/>
        <w:tabs>
          <w:tab w:val="right" w:pos="5030"/>
        </w:tabs>
        <w:rPr>
          <w:noProof/>
        </w:rPr>
      </w:pPr>
      <w:r>
        <w:rPr>
          <w:noProof/>
        </w:rPr>
        <w:t>SQL Server 2014, 30</w:t>
      </w:r>
    </w:p>
    <w:p w:rsidR="00B978CF" w:rsidRDefault="00B978CF">
      <w:pPr>
        <w:pStyle w:val="Index1"/>
        <w:tabs>
          <w:tab w:val="right" w:pos="5030"/>
        </w:tabs>
        <w:rPr>
          <w:noProof/>
        </w:rPr>
      </w:pPr>
      <w:r>
        <w:rPr>
          <w:noProof/>
        </w:rPr>
        <w:t>SQL Server 2016 CAL, 30</w:t>
      </w:r>
    </w:p>
    <w:p w:rsidR="00B978CF" w:rsidRDefault="00B978CF">
      <w:pPr>
        <w:pStyle w:val="Index1"/>
        <w:tabs>
          <w:tab w:val="right" w:pos="5030"/>
        </w:tabs>
        <w:rPr>
          <w:noProof/>
        </w:rPr>
      </w:pPr>
      <w:r>
        <w:rPr>
          <w:noProof/>
        </w:rPr>
        <w:t>SQL Server 2016 Enterprise, 30</w:t>
      </w:r>
    </w:p>
    <w:p w:rsidR="00B978CF" w:rsidRDefault="00B978CF">
      <w:pPr>
        <w:pStyle w:val="Index1"/>
        <w:tabs>
          <w:tab w:val="right" w:pos="5030"/>
        </w:tabs>
        <w:rPr>
          <w:noProof/>
        </w:rPr>
      </w:pPr>
      <w:r>
        <w:rPr>
          <w:noProof/>
        </w:rPr>
        <w:t>SQL Server 2016 Enterprise Core, 30</w:t>
      </w:r>
    </w:p>
    <w:p w:rsidR="00B978CF" w:rsidRDefault="00B978CF">
      <w:pPr>
        <w:pStyle w:val="Index1"/>
        <w:tabs>
          <w:tab w:val="right" w:pos="5030"/>
        </w:tabs>
        <w:rPr>
          <w:noProof/>
        </w:rPr>
      </w:pPr>
      <w:r>
        <w:rPr>
          <w:noProof/>
        </w:rPr>
        <w:t xml:space="preserve">SQL Server 2016 Enterprise </w:t>
      </w:r>
      <w:r>
        <w:rPr>
          <w:rFonts w:hint="eastAsia"/>
          <w:noProof/>
        </w:rPr>
        <w:t>のお客様</w:t>
      </w:r>
      <w:r>
        <w:rPr>
          <w:noProof/>
        </w:rPr>
        <w:t>, 30</w:t>
      </w:r>
    </w:p>
    <w:p w:rsidR="00B978CF" w:rsidRDefault="00B978CF">
      <w:pPr>
        <w:pStyle w:val="Index1"/>
        <w:tabs>
          <w:tab w:val="right" w:pos="5030"/>
        </w:tabs>
        <w:rPr>
          <w:noProof/>
        </w:rPr>
      </w:pPr>
      <w:r>
        <w:rPr>
          <w:noProof/>
        </w:rPr>
        <w:t>SQL Server 2016 Standard, 30</w:t>
      </w:r>
    </w:p>
    <w:p w:rsidR="00B978CF" w:rsidRDefault="00B978CF">
      <w:pPr>
        <w:pStyle w:val="Index1"/>
        <w:tabs>
          <w:tab w:val="right" w:pos="5030"/>
        </w:tabs>
        <w:rPr>
          <w:noProof/>
        </w:rPr>
      </w:pPr>
      <w:r>
        <w:rPr>
          <w:noProof/>
        </w:rPr>
        <w:t>SQL Server 2016 Standard Core, 30</w:t>
      </w:r>
    </w:p>
    <w:p w:rsidR="00B978CF" w:rsidRDefault="00B978CF">
      <w:pPr>
        <w:pStyle w:val="Index1"/>
        <w:tabs>
          <w:tab w:val="right" w:pos="5030"/>
        </w:tabs>
        <w:rPr>
          <w:noProof/>
        </w:rPr>
      </w:pPr>
      <w:r>
        <w:rPr>
          <w:noProof/>
        </w:rPr>
        <w:t>SQL Server Business Intelligence, 80, 86</w:t>
      </w:r>
    </w:p>
    <w:p w:rsidR="00B978CF" w:rsidRDefault="00B978CF">
      <w:pPr>
        <w:pStyle w:val="Index1"/>
        <w:tabs>
          <w:tab w:val="right" w:pos="5030"/>
        </w:tabs>
        <w:rPr>
          <w:noProof/>
        </w:rPr>
      </w:pPr>
      <w:r>
        <w:rPr>
          <w:noProof/>
        </w:rPr>
        <w:t>SQL Server Data Center, 80</w:t>
      </w:r>
    </w:p>
    <w:p w:rsidR="00B978CF" w:rsidRDefault="00B978CF">
      <w:pPr>
        <w:pStyle w:val="Index1"/>
        <w:tabs>
          <w:tab w:val="right" w:pos="5030"/>
        </w:tabs>
        <w:rPr>
          <w:noProof/>
        </w:rPr>
      </w:pPr>
      <w:r>
        <w:rPr>
          <w:noProof/>
        </w:rPr>
        <w:t>SQL Server Enterprise, 80, 86</w:t>
      </w:r>
    </w:p>
    <w:p w:rsidR="00B978CF" w:rsidRDefault="00B978CF">
      <w:pPr>
        <w:pStyle w:val="Index1"/>
        <w:tabs>
          <w:tab w:val="right" w:pos="5030"/>
        </w:tabs>
        <w:rPr>
          <w:noProof/>
        </w:rPr>
      </w:pPr>
      <w:r>
        <w:rPr>
          <w:noProof/>
        </w:rPr>
        <w:t>SQL Server Standard, 80, 86</w:t>
      </w:r>
    </w:p>
    <w:p w:rsidR="00B978CF" w:rsidRDefault="00B978CF">
      <w:pPr>
        <w:pStyle w:val="Index1"/>
        <w:tabs>
          <w:tab w:val="right" w:pos="5030"/>
        </w:tabs>
        <w:rPr>
          <w:noProof/>
        </w:rPr>
      </w:pPr>
      <w:r>
        <w:rPr>
          <w:noProof/>
        </w:rPr>
        <w:t>System Center, 86</w:t>
      </w:r>
    </w:p>
    <w:p w:rsidR="00B978CF" w:rsidRDefault="00B978CF">
      <w:pPr>
        <w:pStyle w:val="Index1"/>
        <w:tabs>
          <w:tab w:val="right" w:pos="5030"/>
        </w:tabs>
        <w:rPr>
          <w:noProof/>
        </w:rPr>
      </w:pPr>
      <w:r>
        <w:rPr>
          <w:noProof/>
        </w:rPr>
        <w:t>System Center 2012 Datacenter Server Management License, 80</w:t>
      </w:r>
    </w:p>
    <w:p w:rsidR="00B978CF" w:rsidRDefault="00B978CF">
      <w:pPr>
        <w:pStyle w:val="Index1"/>
        <w:tabs>
          <w:tab w:val="right" w:pos="5030"/>
        </w:tabs>
        <w:rPr>
          <w:noProof/>
        </w:rPr>
      </w:pPr>
      <w:r>
        <w:rPr>
          <w:noProof/>
        </w:rPr>
        <w:t>System Center 2012 R2, 32</w:t>
      </w:r>
    </w:p>
    <w:p w:rsidR="00B978CF" w:rsidRDefault="00B978CF">
      <w:pPr>
        <w:pStyle w:val="Index1"/>
        <w:tabs>
          <w:tab w:val="right" w:pos="5030"/>
        </w:tabs>
        <w:rPr>
          <w:noProof/>
        </w:rPr>
      </w:pPr>
      <w:r>
        <w:rPr>
          <w:noProof/>
        </w:rPr>
        <w:t>System Center 2012 R2 Client Management Suite, 33</w:t>
      </w:r>
    </w:p>
    <w:p w:rsidR="00B978CF" w:rsidRDefault="00B978CF">
      <w:pPr>
        <w:pStyle w:val="Index1"/>
        <w:tabs>
          <w:tab w:val="right" w:pos="5030"/>
        </w:tabs>
        <w:rPr>
          <w:noProof/>
        </w:rPr>
      </w:pPr>
      <w:r>
        <w:rPr>
          <w:noProof/>
        </w:rPr>
        <w:t>System Center 2012 R2 Configuration Manager, 34</w:t>
      </w:r>
    </w:p>
    <w:p w:rsidR="00B978CF" w:rsidRDefault="00B978CF">
      <w:pPr>
        <w:pStyle w:val="Index1"/>
        <w:tabs>
          <w:tab w:val="right" w:pos="5030"/>
        </w:tabs>
        <w:rPr>
          <w:noProof/>
        </w:rPr>
      </w:pPr>
      <w:r>
        <w:rPr>
          <w:noProof/>
        </w:rPr>
        <w:t>System Center 2012 R2 Endpoint Protection, 35</w:t>
      </w:r>
    </w:p>
    <w:p w:rsidR="00B978CF" w:rsidRDefault="00B978CF">
      <w:pPr>
        <w:pStyle w:val="Index1"/>
        <w:tabs>
          <w:tab w:val="right" w:pos="5030"/>
        </w:tabs>
        <w:rPr>
          <w:noProof/>
        </w:rPr>
      </w:pPr>
      <w:r>
        <w:rPr>
          <w:noProof/>
        </w:rPr>
        <w:t>System Center 2012 Standard Server Management License, 80</w:t>
      </w:r>
    </w:p>
    <w:p w:rsidR="00B978CF" w:rsidRDefault="00B978CF">
      <w:pPr>
        <w:pStyle w:val="Index1"/>
        <w:tabs>
          <w:tab w:val="right" w:pos="5030"/>
        </w:tabs>
        <w:rPr>
          <w:noProof/>
        </w:rPr>
      </w:pPr>
      <w:r>
        <w:rPr>
          <w:noProof/>
        </w:rPr>
        <w:t>System Center 2016 Client Management Suite, 33</w:t>
      </w:r>
    </w:p>
    <w:p w:rsidR="00B978CF" w:rsidRDefault="00B978CF">
      <w:pPr>
        <w:pStyle w:val="Index1"/>
        <w:tabs>
          <w:tab w:val="right" w:pos="5030"/>
        </w:tabs>
        <w:rPr>
          <w:noProof/>
        </w:rPr>
      </w:pPr>
      <w:r>
        <w:rPr>
          <w:noProof/>
        </w:rPr>
        <w:t>System Center 2016 Datacenter Server Management License, 32</w:t>
      </w:r>
    </w:p>
    <w:p w:rsidR="00B978CF" w:rsidRDefault="00B978CF">
      <w:pPr>
        <w:pStyle w:val="Index1"/>
        <w:tabs>
          <w:tab w:val="right" w:pos="5030"/>
        </w:tabs>
        <w:rPr>
          <w:noProof/>
        </w:rPr>
      </w:pPr>
      <w:r>
        <w:rPr>
          <w:noProof/>
        </w:rPr>
        <w:t>System Center 2016 Standard Server Management License, 32</w:t>
      </w:r>
    </w:p>
    <w:p w:rsidR="00B978CF" w:rsidRDefault="00B978CF">
      <w:pPr>
        <w:pStyle w:val="Index1"/>
        <w:tabs>
          <w:tab w:val="right" w:pos="5030"/>
        </w:tabs>
        <w:rPr>
          <w:noProof/>
        </w:rPr>
      </w:pPr>
      <w:r>
        <w:rPr>
          <w:noProof/>
        </w:rPr>
        <w:t>System Center Configuration Manager 1606 Client Management License, 33, 34</w:t>
      </w:r>
    </w:p>
    <w:p w:rsidR="00B978CF" w:rsidRDefault="00B978CF">
      <w:pPr>
        <w:pStyle w:val="Index1"/>
        <w:tabs>
          <w:tab w:val="right" w:pos="5030"/>
        </w:tabs>
        <w:rPr>
          <w:noProof/>
        </w:rPr>
      </w:pPr>
      <w:r>
        <w:rPr>
          <w:noProof/>
        </w:rPr>
        <w:t>System Center Datacenter, 85, 86</w:t>
      </w:r>
    </w:p>
    <w:p w:rsidR="00B978CF" w:rsidRDefault="00B978CF">
      <w:pPr>
        <w:pStyle w:val="Index1"/>
        <w:tabs>
          <w:tab w:val="right" w:pos="5030"/>
        </w:tabs>
        <w:rPr>
          <w:noProof/>
        </w:rPr>
      </w:pPr>
      <w:r>
        <w:rPr>
          <w:noProof/>
        </w:rPr>
        <w:t>System Center Datacenter (2-pack Core License), 18</w:t>
      </w:r>
    </w:p>
    <w:p w:rsidR="00B978CF" w:rsidRDefault="00B978CF">
      <w:pPr>
        <w:pStyle w:val="Index1"/>
        <w:tabs>
          <w:tab w:val="right" w:pos="5030"/>
        </w:tabs>
        <w:rPr>
          <w:noProof/>
        </w:rPr>
      </w:pPr>
      <w:r>
        <w:rPr>
          <w:noProof/>
        </w:rPr>
        <w:t>System Center Endpoint Protection 1606, 34</w:t>
      </w:r>
    </w:p>
    <w:p w:rsidR="00B978CF" w:rsidRDefault="00B978CF">
      <w:pPr>
        <w:pStyle w:val="Index1"/>
        <w:tabs>
          <w:tab w:val="right" w:pos="5030"/>
        </w:tabs>
        <w:rPr>
          <w:noProof/>
        </w:rPr>
      </w:pPr>
      <w:r>
        <w:rPr>
          <w:noProof/>
        </w:rPr>
        <w:t>System Center Global Service Monitor, 33</w:t>
      </w:r>
    </w:p>
    <w:p w:rsidR="00B978CF" w:rsidRDefault="00B978CF">
      <w:pPr>
        <w:pStyle w:val="Index1"/>
        <w:tabs>
          <w:tab w:val="right" w:pos="5030"/>
        </w:tabs>
        <w:rPr>
          <w:noProof/>
        </w:rPr>
      </w:pPr>
      <w:r>
        <w:rPr>
          <w:noProof/>
        </w:rPr>
        <w:t>System Center Standard, 85, 86</w:t>
      </w:r>
    </w:p>
    <w:p w:rsidR="00B978CF" w:rsidRDefault="00B978CF">
      <w:pPr>
        <w:pStyle w:val="Index1"/>
        <w:tabs>
          <w:tab w:val="right" w:pos="5030"/>
        </w:tabs>
        <w:rPr>
          <w:noProof/>
        </w:rPr>
      </w:pPr>
      <w:r>
        <w:rPr>
          <w:noProof/>
        </w:rPr>
        <w:t>System Center Standard (2-pack Core License), 18</w:t>
      </w:r>
    </w:p>
    <w:p w:rsidR="00B978CF" w:rsidRDefault="00B978CF">
      <w:pPr>
        <w:pStyle w:val="Index1"/>
        <w:tabs>
          <w:tab w:val="right" w:pos="5030"/>
        </w:tabs>
        <w:rPr>
          <w:noProof/>
        </w:rPr>
      </w:pPr>
      <w:r>
        <w:rPr>
          <w:noProof/>
        </w:rPr>
        <w:t>VDI, 35</w:t>
      </w:r>
    </w:p>
    <w:p w:rsidR="00B978CF" w:rsidRDefault="00B978CF">
      <w:pPr>
        <w:pStyle w:val="Index1"/>
        <w:tabs>
          <w:tab w:val="right" w:pos="5030"/>
        </w:tabs>
        <w:rPr>
          <w:noProof/>
        </w:rPr>
      </w:pPr>
      <w:r>
        <w:rPr>
          <w:noProof/>
        </w:rPr>
        <w:t>Visio 2016 Professional, 23</w:t>
      </w:r>
    </w:p>
    <w:p w:rsidR="00B978CF" w:rsidRDefault="00B978CF">
      <w:pPr>
        <w:pStyle w:val="Index1"/>
        <w:tabs>
          <w:tab w:val="right" w:pos="5030"/>
        </w:tabs>
        <w:rPr>
          <w:noProof/>
        </w:rPr>
      </w:pPr>
      <w:r>
        <w:rPr>
          <w:noProof/>
        </w:rPr>
        <w:t>Visio 2016 Standard, 23</w:t>
      </w:r>
    </w:p>
    <w:p w:rsidR="00B978CF" w:rsidRDefault="00B978CF">
      <w:pPr>
        <w:pStyle w:val="Index1"/>
        <w:tabs>
          <w:tab w:val="right" w:pos="5030"/>
        </w:tabs>
        <w:rPr>
          <w:noProof/>
        </w:rPr>
      </w:pPr>
      <w:r>
        <w:rPr>
          <w:noProof/>
        </w:rPr>
        <w:t>Visio Pro for Office 365, 59</w:t>
      </w:r>
    </w:p>
    <w:p w:rsidR="00B978CF" w:rsidRDefault="00B978CF">
      <w:pPr>
        <w:pStyle w:val="Index1"/>
        <w:tabs>
          <w:tab w:val="right" w:pos="5030"/>
        </w:tabs>
        <w:rPr>
          <w:noProof/>
        </w:rPr>
      </w:pPr>
      <w:r>
        <w:rPr>
          <w:noProof/>
        </w:rPr>
        <w:t>Visio Pro for Office 365 Add-on, 59</w:t>
      </w:r>
    </w:p>
    <w:p w:rsidR="00B978CF" w:rsidRDefault="00B978CF">
      <w:pPr>
        <w:pStyle w:val="Index1"/>
        <w:tabs>
          <w:tab w:val="right" w:pos="5030"/>
        </w:tabs>
        <w:rPr>
          <w:noProof/>
        </w:rPr>
      </w:pPr>
      <w:r>
        <w:rPr>
          <w:noProof/>
        </w:rPr>
        <w:t>Visio Pro for Office 365 From SA, 59</w:t>
      </w:r>
    </w:p>
    <w:p w:rsidR="00B978CF" w:rsidRDefault="00B978CF">
      <w:pPr>
        <w:pStyle w:val="Index1"/>
        <w:tabs>
          <w:tab w:val="right" w:pos="5030"/>
        </w:tabs>
        <w:rPr>
          <w:noProof/>
        </w:rPr>
      </w:pPr>
      <w:r>
        <w:rPr>
          <w:noProof/>
        </w:rPr>
        <w:t>Visio Professional, 59, 86</w:t>
      </w:r>
    </w:p>
    <w:p w:rsidR="00B978CF" w:rsidRDefault="00B978CF">
      <w:pPr>
        <w:pStyle w:val="Index1"/>
        <w:tabs>
          <w:tab w:val="right" w:pos="5030"/>
        </w:tabs>
        <w:rPr>
          <w:noProof/>
        </w:rPr>
      </w:pPr>
      <w:r>
        <w:rPr>
          <w:noProof/>
        </w:rPr>
        <w:t>Visio Standard, 59, 80, 86</w:t>
      </w:r>
    </w:p>
    <w:p w:rsidR="00B978CF" w:rsidRDefault="00B978CF">
      <w:pPr>
        <w:pStyle w:val="Index1"/>
        <w:tabs>
          <w:tab w:val="right" w:pos="5030"/>
        </w:tabs>
        <w:rPr>
          <w:noProof/>
        </w:rPr>
      </w:pPr>
      <w:r>
        <w:rPr>
          <w:noProof/>
        </w:rPr>
        <w:t>Visual Studio 2013, 36</w:t>
      </w:r>
    </w:p>
    <w:p w:rsidR="00B978CF" w:rsidRDefault="00B978CF">
      <w:pPr>
        <w:pStyle w:val="Index1"/>
        <w:tabs>
          <w:tab w:val="right" w:pos="5030"/>
        </w:tabs>
        <w:rPr>
          <w:noProof/>
        </w:rPr>
      </w:pPr>
      <w:r>
        <w:rPr>
          <w:noProof/>
        </w:rPr>
        <w:t>Visual Studio Enterprise 2015 with MSDN, 35</w:t>
      </w:r>
    </w:p>
    <w:p w:rsidR="00B978CF" w:rsidRDefault="00B978CF">
      <w:pPr>
        <w:pStyle w:val="Index1"/>
        <w:tabs>
          <w:tab w:val="right" w:pos="5030"/>
        </w:tabs>
        <w:rPr>
          <w:noProof/>
        </w:rPr>
      </w:pPr>
      <w:r>
        <w:rPr>
          <w:noProof/>
        </w:rPr>
        <w:t>Visual Studio Enterprise with MSDN, 80, 86</w:t>
      </w:r>
    </w:p>
    <w:p w:rsidR="00B978CF" w:rsidRDefault="00B978CF">
      <w:pPr>
        <w:pStyle w:val="Index1"/>
        <w:tabs>
          <w:tab w:val="right" w:pos="5030"/>
        </w:tabs>
        <w:rPr>
          <w:noProof/>
        </w:rPr>
      </w:pPr>
      <w:r>
        <w:rPr>
          <w:noProof/>
        </w:rPr>
        <w:t>Visual Studio Professional 2015, 35</w:t>
      </w:r>
    </w:p>
    <w:p w:rsidR="00B978CF" w:rsidRDefault="00B978CF">
      <w:pPr>
        <w:pStyle w:val="Index1"/>
        <w:tabs>
          <w:tab w:val="right" w:pos="5030"/>
        </w:tabs>
        <w:rPr>
          <w:noProof/>
        </w:rPr>
      </w:pPr>
      <w:r>
        <w:rPr>
          <w:noProof/>
        </w:rPr>
        <w:t>Visual Studio Professional 2015 with MSDN, 35</w:t>
      </w:r>
    </w:p>
    <w:p w:rsidR="00B978CF" w:rsidRDefault="00B978CF">
      <w:pPr>
        <w:pStyle w:val="Index1"/>
        <w:tabs>
          <w:tab w:val="right" w:pos="5030"/>
        </w:tabs>
        <w:rPr>
          <w:noProof/>
        </w:rPr>
      </w:pPr>
      <w:r>
        <w:rPr>
          <w:noProof/>
        </w:rPr>
        <w:t>Visual Studio Professional with MSDN, 80, 86</w:t>
      </w:r>
    </w:p>
    <w:p w:rsidR="00B978CF" w:rsidRDefault="00B978CF">
      <w:pPr>
        <w:pStyle w:val="Index1"/>
        <w:tabs>
          <w:tab w:val="right" w:pos="5030"/>
        </w:tabs>
        <w:rPr>
          <w:noProof/>
        </w:rPr>
      </w:pPr>
      <w:r>
        <w:rPr>
          <w:noProof/>
        </w:rPr>
        <w:t>Visual Studio Team Foundation Server 2017 CAL, 37</w:t>
      </w:r>
    </w:p>
    <w:p w:rsidR="00B978CF" w:rsidRDefault="00B978CF">
      <w:pPr>
        <w:pStyle w:val="Index1"/>
        <w:tabs>
          <w:tab w:val="right" w:pos="5030"/>
        </w:tabs>
        <w:rPr>
          <w:noProof/>
        </w:rPr>
      </w:pPr>
      <w:r>
        <w:rPr>
          <w:noProof/>
        </w:rPr>
        <w:t>Visual Studio Team Foundation Server 2017 with SQL Server 2016 Technology, 37</w:t>
      </w:r>
    </w:p>
    <w:p w:rsidR="00B978CF" w:rsidRDefault="00B978CF">
      <w:pPr>
        <w:pStyle w:val="Index1"/>
        <w:tabs>
          <w:tab w:val="right" w:pos="5030"/>
        </w:tabs>
        <w:rPr>
          <w:noProof/>
        </w:rPr>
      </w:pPr>
      <w:r>
        <w:rPr>
          <w:noProof/>
        </w:rPr>
        <w:t>Visual Studio Test Professional 2015 with MSDN, 35</w:t>
      </w:r>
    </w:p>
    <w:p w:rsidR="00B978CF" w:rsidRDefault="00B978CF">
      <w:pPr>
        <w:pStyle w:val="Index1"/>
        <w:tabs>
          <w:tab w:val="right" w:pos="5030"/>
        </w:tabs>
        <w:rPr>
          <w:noProof/>
        </w:rPr>
      </w:pPr>
      <w:r>
        <w:rPr>
          <w:noProof/>
        </w:rPr>
        <w:t>Visual Studio Test Professional with MSDN, 80, 86</w:t>
      </w:r>
    </w:p>
    <w:p w:rsidR="00B978CF" w:rsidRDefault="00B978CF">
      <w:pPr>
        <w:pStyle w:val="Index1"/>
        <w:tabs>
          <w:tab w:val="right" w:pos="5030"/>
        </w:tabs>
        <w:rPr>
          <w:noProof/>
        </w:rPr>
      </w:pPr>
      <w:r>
        <w:rPr>
          <w:noProof/>
        </w:rPr>
        <w:t>Windows 10 Education E5 (Per Device), 39</w:t>
      </w:r>
    </w:p>
    <w:p w:rsidR="00B978CF" w:rsidRDefault="00B978CF">
      <w:pPr>
        <w:pStyle w:val="Index1"/>
        <w:tabs>
          <w:tab w:val="right" w:pos="5030"/>
        </w:tabs>
        <w:rPr>
          <w:noProof/>
        </w:rPr>
      </w:pPr>
      <w:r>
        <w:rPr>
          <w:noProof/>
        </w:rPr>
        <w:t>Windows 10 Education E5 Per Device Add-on (to E3 Per Device), 39</w:t>
      </w:r>
    </w:p>
    <w:p w:rsidR="00B978CF" w:rsidRDefault="00B978CF">
      <w:pPr>
        <w:pStyle w:val="Index1"/>
        <w:tabs>
          <w:tab w:val="right" w:pos="5030"/>
        </w:tabs>
        <w:rPr>
          <w:noProof/>
        </w:rPr>
      </w:pPr>
      <w:r>
        <w:rPr>
          <w:noProof/>
        </w:rPr>
        <w:t>Windows 10 Education Upgrade (Per Device), 39</w:t>
      </w:r>
    </w:p>
    <w:p w:rsidR="00B978CF" w:rsidRDefault="00B978CF">
      <w:pPr>
        <w:pStyle w:val="Index1"/>
        <w:tabs>
          <w:tab w:val="right" w:pos="5030"/>
        </w:tabs>
        <w:rPr>
          <w:noProof/>
        </w:rPr>
      </w:pPr>
      <w:r>
        <w:rPr>
          <w:noProof/>
        </w:rPr>
        <w:t>Windows 10 Enterprise, 55</w:t>
      </w:r>
    </w:p>
    <w:p w:rsidR="00B978CF" w:rsidRDefault="00B978CF">
      <w:pPr>
        <w:pStyle w:val="Index1"/>
        <w:tabs>
          <w:tab w:val="right" w:pos="5030"/>
        </w:tabs>
        <w:rPr>
          <w:noProof/>
        </w:rPr>
      </w:pPr>
      <w:r>
        <w:rPr>
          <w:noProof/>
        </w:rPr>
        <w:t>Windows 10 Enterprise E3 and LTSB 2016 Upgrade (Per Device), 39</w:t>
      </w:r>
    </w:p>
    <w:p w:rsidR="00B978CF" w:rsidRDefault="00B978CF">
      <w:pPr>
        <w:pStyle w:val="Index1"/>
        <w:tabs>
          <w:tab w:val="right" w:pos="5030"/>
        </w:tabs>
        <w:rPr>
          <w:noProof/>
        </w:rPr>
      </w:pPr>
      <w:r>
        <w:rPr>
          <w:noProof/>
        </w:rPr>
        <w:t>Windows 10 Enterprise E3 Per User, 39</w:t>
      </w:r>
    </w:p>
    <w:p w:rsidR="00B978CF" w:rsidRDefault="00B978CF">
      <w:pPr>
        <w:pStyle w:val="Index1"/>
        <w:tabs>
          <w:tab w:val="right" w:pos="5030"/>
        </w:tabs>
        <w:rPr>
          <w:noProof/>
        </w:rPr>
      </w:pPr>
      <w:r>
        <w:rPr>
          <w:noProof/>
        </w:rPr>
        <w:t>Windows 10 Enterprise E3 Per User Add-on (to E3 Per Device), 39</w:t>
      </w:r>
    </w:p>
    <w:p w:rsidR="00B978CF" w:rsidRDefault="00B978CF">
      <w:pPr>
        <w:pStyle w:val="Index1"/>
        <w:tabs>
          <w:tab w:val="right" w:pos="5030"/>
        </w:tabs>
        <w:rPr>
          <w:noProof/>
        </w:rPr>
      </w:pPr>
      <w:r>
        <w:rPr>
          <w:noProof/>
        </w:rPr>
        <w:t>Windows 10 Enterprise E3 Per User From SA, 39</w:t>
      </w:r>
    </w:p>
    <w:p w:rsidR="00B978CF" w:rsidRDefault="00B978CF">
      <w:pPr>
        <w:pStyle w:val="Index1"/>
        <w:tabs>
          <w:tab w:val="right" w:pos="5030"/>
        </w:tabs>
        <w:rPr>
          <w:noProof/>
        </w:rPr>
      </w:pPr>
      <w:r>
        <w:rPr>
          <w:noProof/>
        </w:rPr>
        <w:t>Windows 10 Enterprise E5 Per Device or User, 39</w:t>
      </w:r>
    </w:p>
    <w:p w:rsidR="00B978CF" w:rsidRDefault="00B978CF">
      <w:pPr>
        <w:pStyle w:val="Index1"/>
        <w:tabs>
          <w:tab w:val="right" w:pos="5030"/>
        </w:tabs>
        <w:rPr>
          <w:noProof/>
        </w:rPr>
      </w:pPr>
      <w:r>
        <w:rPr>
          <w:noProof/>
        </w:rPr>
        <w:t>Windows 10 Enterprise E5 Per Device or User Add-on (to E3 Per Device) (SL), 39</w:t>
      </w:r>
    </w:p>
    <w:p w:rsidR="00B978CF" w:rsidRDefault="00B978CF">
      <w:pPr>
        <w:pStyle w:val="Index1"/>
        <w:tabs>
          <w:tab w:val="right" w:pos="5030"/>
        </w:tabs>
        <w:rPr>
          <w:noProof/>
        </w:rPr>
      </w:pPr>
      <w:r>
        <w:rPr>
          <w:noProof/>
        </w:rPr>
        <w:t>Windows 10 Enterprise E5 Per User From SA, 39</w:t>
      </w:r>
    </w:p>
    <w:p w:rsidR="00B978CF" w:rsidRDefault="00B978CF">
      <w:pPr>
        <w:pStyle w:val="Index1"/>
        <w:tabs>
          <w:tab w:val="right" w:pos="5030"/>
        </w:tabs>
        <w:rPr>
          <w:noProof/>
        </w:rPr>
      </w:pPr>
      <w:r>
        <w:rPr>
          <w:noProof/>
        </w:rPr>
        <w:t>Windows 10 Enterprise LTSB, 39</w:t>
      </w:r>
    </w:p>
    <w:p w:rsidR="00B978CF" w:rsidRDefault="00B978CF">
      <w:pPr>
        <w:pStyle w:val="Index1"/>
        <w:tabs>
          <w:tab w:val="right" w:pos="5030"/>
        </w:tabs>
        <w:rPr>
          <w:noProof/>
        </w:rPr>
      </w:pPr>
      <w:r>
        <w:rPr>
          <w:noProof/>
        </w:rPr>
        <w:t>Windows 10 Enterprise LTSB 2016 Upgrade (Per Device), 39</w:t>
      </w:r>
    </w:p>
    <w:p w:rsidR="00B978CF" w:rsidRDefault="00B978CF">
      <w:pPr>
        <w:pStyle w:val="Index1"/>
        <w:tabs>
          <w:tab w:val="right" w:pos="5030"/>
        </w:tabs>
        <w:rPr>
          <w:noProof/>
        </w:rPr>
      </w:pPr>
      <w:r>
        <w:rPr>
          <w:noProof/>
        </w:rPr>
        <w:t>Windows 10 IoT Enterprise, 40</w:t>
      </w:r>
    </w:p>
    <w:p w:rsidR="00B978CF" w:rsidRDefault="00B978CF">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40</w:t>
      </w:r>
    </w:p>
    <w:p w:rsidR="00B978CF" w:rsidRDefault="00B978CF">
      <w:pPr>
        <w:pStyle w:val="Index1"/>
        <w:tabs>
          <w:tab w:val="right" w:pos="5030"/>
        </w:tabs>
        <w:rPr>
          <w:noProof/>
        </w:rPr>
      </w:pPr>
      <w:r>
        <w:rPr>
          <w:noProof/>
        </w:rPr>
        <w:t>Windows 10 Mobile Enterprise (Per Device), 39</w:t>
      </w:r>
    </w:p>
    <w:p w:rsidR="00B978CF" w:rsidRDefault="00B978CF">
      <w:pPr>
        <w:pStyle w:val="Index1"/>
        <w:tabs>
          <w:tab w:val="right" w:pos="5030"/>
        </w:tabs>
        <w:rPr>
          <w:noProof/>
        </w:rPr>
      </w:pPr>
      <w:r>
        <w:rPr>
          <w:noProof/>
        </w:rPr>
        <w:lastRenderedPageBreak/>
        <w:t>Windows 10 Pro Upgrade, 39</w:t>
      </w:r>
    </w:p>
    <w:p w:rsidR="00B978CF" w:rsidRDefault="00B978CF">
      <w:pPr>
        <w:pStyle w:val="Index1"/>
        <w:tabs>
          <w:tab w:val="right" w:pos="5030"/>
        </w:tabs>
        <w:rPr>
          <w:noProof/>
        </w:rPr>
      </w:pPr>
      <w:r>
        <w:rPr>
          <w:noProof/>
        </w:rPr>
        <w:t>Windows 2000 Professional for Embedded Systems, 40</w:t>
      </w:r>
    </w:p>
    <w:p w:rsidR="00B978CF" w:rsidRDefault="00B978CF">
      <w:pPr>
        <w:pStyle w:val="Index1"/>
        <w:tabs>
          <w:tab w:val="right" w:pos="5030"/>
        </w:tabs>
        <w:rPr>
          <w:noProof/>
        </w:rPr>
      </w:pPr>
      <w:r>
        <w:rPr>
          <w:noProof/>
        </w:rPr>
        <w:t>Windows 7, 40</w:t>
      </w:r>
    </w:p>
    <w:p w:rsidR="00B978CF" w:rsidRDefault="00B978CF">
      <w:pPr>
        <w:pStyle w:val="Index1"/>
        <w:tabs>
          <w:tab w:val="right" w:pos="5030"/>
        </w:tabs>
        <w:rPr>
          <w:noProof/>
        </w:rPr>
      </w:pPr>
      <w:r>
        <w:rPr>
          <w:noProof/>
        </w:rPr>
        <w:t>Windows 7 Professional for Embedded Systems</w:t>
      </w:r>
      <w:r>
        <w:rPr>
          <w:rFonts w:hint="eastAsia"/>
          <w:noProof/>
        </w:rPr>
        <w:t>、</w:t>
      </w:r>
      <w:r>
        <w:rPr>
          <w:noProof/>
        </w:rPr>
        <w:t>Ultimate for Embedded Systems, 40</w:t>
      </w:r>
    </w:p>
    <w:p w:rsidR="00B978CF" w:rsidRDefault="00B978CF">
      <w:pPr>
        <w:pStyle w:val="Index1"/>
        <w:tabs>
          <w:tab w:val="right" w:pos="5030"/>
        </w:tabs>
        <w:rPr>
          <w:noProof/>
        </w:rPr>
      </w:pPr>
      <w:r>
        <w:rPr>
          <w:noProof/>
        </w:rPr>
        <w:t>Windows 8.1 Enterprise Sideloading, 39</w:t>
      </w:r>
    </w:p>
    <w:p w:rsidR="00B978CF" w:rsidRDefault="00B978CF">
      <w:pPr>
        <w:pStyle w:val="Index1"/>
        <w:tabs>
          <w:tab w:val="right" w:pos="5030"/>
        </w:tabs>
        <w:rPr>
          <w:noProof/>
        </w:rPr>
      </w:pPr>
      <w:r>
        <w:rPr>
          <w:noProof/>
        </w:rPr>
        <w:t xml:space="preserve">Windows Companion </w:t>
      </w:r>
      <w:r>
        <w:rPr>
          <w:rFonts w:hint="eastAsia"/>
          <w:noProof/>
        </w:rPr>
        <w:t>サブスクリプション</w:t>
      </w:r>
      <w:r>
        <w:rPr>
          <w:noProof/>
        </w:rPr>
        <w:t>, 42</w:t>
      </w:r>
    </w:p>
    <w:p w:rsidR="00B978CF" w:rsidRDefault="00B978CF">
      <w:pPr>
        <w:pStyle w:val="Index1"/>
        <w:tabs>
          <w:tab w:val="right" w:pos="5030"/>
        </w:tabs>
        <w:rPr>
          <w:noProof/>
        </w:rPr>
      </w:pPr>
      <w:r>
        <w:rPr>
          <w:noProof/>
        </w:rPr>
        <w:t>Windows Embedded 2009, 40</w:t>
      </w:r>
    </w:p>
    <w:p w:rsidR="00B978CF" w:rsidRDefault="00B978CF">
      <w:pPr>
        <w:pStyle w:val="Index1"/>
        <w:tabs>
          <w:tab w:val="right" w:pos="5030"/>
        </w:tabs>
        <w:rPr>
          <w:noProof/>
        </w:rPr>
      </w:pPr>
      <w:r>
        <w:rPr>
          <w:noProof/>
        </w:rPr>
        <w:t>Windows Embedded 8 Standard, 40</w:t>
      </w:r>
    </w:p>
    <w:p w:rsidR="00B978CF" w:rsidRDefault="00B978CF">
      <w:pPr>
        <w:pStyle w:val="Index1"/>
        <w:tabs>
          <w:tab w:val="right" w:pos="5030"/>
        </w:tabs>
        <w:rPr>
          <w:noProof/>
        </w:rPr>
      </w:pPr>
      <w:r>
        <w:rPr>
          <w:noProof/>
        </w:rPr>
        <w:t>Windows Embedded 8 Standard Enterprise Kit (100 Pack), 39</w:t>
      </w:r>
    </w:p>
    <w:p w:rsidR="00B978CF" w:rsidRDefault="00B978CF">
      <w:pPr>
        <w:pStyle w:val="Index1"/>
        <w:tabs>
          <w:tab w:val="right" w:pos="5030"/>
        </w:tabs>
        <w:rPr>
          <w:noProof/>
        </w:rPr>
      </w:pPr>
      <w:r>
        <w:rPr>
          <w:noProof/>
        </w:rPr>
        <w:t xml:space="preserve">Windows Embedded 8 </w:t>
      </w:r>
      <w:r>
        <w:rPr>
          <w:rFonts w:hint="eastAsia"/>
          <w:noProof/>
        </w:rPr>
        <w:t>および</w:t>
      </w:r>
      <w:r>
        <w:rPr>
          <w:noProof/>
        </w:rPr>
        <w:t xml:space="preserve"> 8.1 Industry Retail, 40</w:t>
      </w:r>
    </w:p>
    <w:p w:rsidR="00B978CF" w:rsidRDefault="00B978CF">
      <w:pPr>
        <w:pStyle w:val="Index1"/>
        <w:tabs>
          <w:tab w:val="right" w:pos="5030"/>
        </w:tabs>
        <w:rPr>
          <w:noProof/>
        </w:rPr>
      </w:pPr>
      <w:r>
        <w:rPr>
          <w:noProof/>
        </w:rPr>
        <w:t>Windows Embedded 8.1 Industry, 39</w:t>
      </w:r>
    </w:p>
    <w:p w:rsidR="00B978CF" w:rsidRDefault="00B978CF">
      <w:pPr>
        <w:pStyle w:val="Index1"/>
        <w:tabs>
          <w:tab w:val="right" w:pos="5030"/>
        </w:tabs>
        <w:rPr>
          <w:noProof/>
        </w:rPr>
      </w:pPr>
      <w:r>
        <w:rPr>
          <w:noProof/>
        </w:rPr>
        <w:t>Windows Embedded 8/8.1 Pro</w:t>
      </w:r>
      <w:r>
        <w:rPr>
          <w:rFonts w:hint="eastAsia"/>
          <w:noProof/>
        </w:rPr>
        <w:t>、</w:t>
      </w:r>
      <w:r>
        <w:rPr>
          <w:noProof/>
        </w:rPr>
        <w:t>Industry Pro, 40</w:t>
      </w:r>
    </w:p>
    <w:p w:rsidR="00B978CF" w:rsidRDefault="00B978CF">
      <w:pPr>
        <w:pStyle w:val="Index1"/>
        <w:tabs>
          <w:tab w:val="right" w:pos="5030"/>
        </w:tabs>
        <w:rPr>
          <w:noProof/>
        </w:rPr>
      </w:pPr>
      <w:r>
        <w:rPr>
          <w:noProof/>
        </w:rPr>
        <w:t>Windows Embedded for Point of Service, 40</w:t>
      </w:r>
    </w:p>
    <w:p w:rsidR="00B978CF" w:rsidRDefault="00B978CF">
      <w:pPr>
        <w:pStyle w:val="Index1"/>
        <w:tabs>
          <w:tab w:val="right" w:pos="5030"/>
        </w:tabs>
        <w:rPr>
          <w:noProof/>
        </w:rPr>
      </w:pPr>
      <w:r>
        <w:rPr>
          <w:noProof/>
        </w:rPr>
        <w:t>Windows Embedded POSReady 2009, 40</w:t>
      </w:r>
    </w:p>
    <w:p w:rsidR="00B978CF" w:rsidRDefault="00B978CF">
      <w:pPr>
        <w:pStyle w:val="Index1"/>
        <w:tabs>
          <w:tab w:val="right" w:pos="5030"/>
        </w:tabs>
        <w:rPr>
          <w:noProof/>
        </w:rPr>
      </w:pPr>
      <w:r>
        <w:rPr>
          <w:noProof/>
        </w:rPr>
        <w:t>Windows Embedded POSReady 7, 40</w:t>
      </w:r>
    </w:p>
    <w:p w:rsidR="00B978CF" w:rsidRDefault="00B978CF">
      <w:pPr>
        <w:pStyle w:val="Index1"/>
        <w:tabs>
          <w:tab w:val="right" w:pos="5030"/>
        </w:tabs>
        <w:rPr>
          <w:noProof/>
        </w:rPr>
      </w:pPr>
      <w:r>
        <w:rPr>
          <w:noProof/>
        </w:rPr>
        <w:t>Windows Embedded POSReady 7 Pro, 40</w:t>
      </w:r>
    </w:p>
    <w:p w:rsidR="00B978CF" w:rsidRDefault="00B978CF">
      <w:pPr>
        <w:pStyle w:val="Index1"/>
        <w:tabs>
          <w:tab w:val="right" w:pos="5030"/>
        </w:tabs>
        <w:rPr>
          <w:noProof/>
        </w:rPr>
      </w:pPr>
      <w:r>
        <w:rPr>
          <w:noProof/>
        </w:rPr>
        <w:t>Windows Embedded Standard 7, 40</w:t>
      </w:r>
    </w:p>
    <w:p w:rsidR="00B978CF" w:rsidRDefault="00B978CF">
      <w:pPr>
        <w:pStyle w:val="Index1"/>
        <w:tabs>
          <w:tab w:val="right" w:pos="5030"/>
        </w:tabs>
        <w:rPr>
          <w:noProof/>
        </w:rPr>
      </w:pPr>
      <w:r>
        <w:rPr>
          <w:noProof/>
        </w:rPr>
        <w:t>Windows HPC Server, 48</w:t>
      </w:r>
    </w:p>
    <w:p w:rsidR="00B978CF" w:rsidRDefault="00B978CF">
      <w:pPr>
        <w:pStyle w:val="Index1"/>
        <w:tabs>
          <w:tab w:val="right" w:pos="5030"/>
        </w:tabs>
        <w:rPr>
          <w:noProof/>
        </w:rPr>
      </w:pPr>
      <w:r>
        <w:rPr>
          <w:noProof/>
        </w:rPr>
        <w:t>Windows MultiPoint Server 2012, 45</w:t>
      </w:r>
    </w:p>
    <w:p w:rsidR="00B978CF" w:rsidRDefault="00B978CF">
      <w:pPr>
        <w:pStyle w:val="Index1"/>
        <w:tabs>
          <w:tab w:val="right" w:pos="5030"/>
        </w:tabs>
        <w:rPr>
          <w:noProof/>
        </w:rPr>
      </w:pPr>
      <w:r>
        <w:rPr>
          <w:noProof/>
        </w:rPr>
        <w:t>Windows MultiPoint Server 2016 Premium, 45</w:t>
      </w:r>
    </w:p>
    <w:p w:rsidR="00B978CF" w:rsidRDefault="00B978CF">
      <w:pPr>
        <w:pStyle w:val="Index1"/>
        <w:tabs>
          <w:tab w:val="right" w:pos="5030"/>
        </w:tabs>
        <w:rPr>
          <w:noProof/>
        </w:rPr>
      </w:pPr>
      <w:r>
        <w:rPr>
          <w:noProof/>
        </w:rPr>
        <w:t>Windows Server, 86</w:t>
      </w:r>
    </w:p>
    <w:p w:rsidR="00B978CF" w:rsidRDefault="00B978CF">
      <w:pPr>
        <w:pStyle w:val="Index1"/>
        <w:tabs>
          <w:tab w:val="right" w:pos="5030"/>
        </w:tabs>
        <w:rPr>
          <w:noProof/>
        </w:rPr>
      </w:pPr>
      <w:r>
        <w:rPr>
          <w:noProof/>
        </w:rPr>
        <w:t>Windows Server 2012, 47</w:t>
      </w:r>
    </w:p>
    <w:p w:rsidR="00B978CF" w:rsidRDefault="00B978CF">
      <w:pPr>
        <w:pStyle w:val="Index1"/>
        <w:tabs>
          <w:tab w:val="right" w:pos="5030"/>
        </w:tabs>
        <w:rPr>
          <w:noProof/>
        </w:rPr>
      </w:pPr>
      <w:r>
        <w:rPr>
          <w:noProof/>
        </w:rPr>
        <w:t>Windows Server 2012 R2, 47</w:t>
      </w:r>
    </w:p>
    <w:p w:rsidR="00B978CF" w:rsidRDefault="00B978CF">
      <w:pPr>
        <w:pStyle w:val="Index1"/>
        <w:tabs>
          <w:tab w:val="right" w:pos="5030"/>
        </w:tabs>
        <w:rPr>
          <w:noProof/>
        </w:rPr>
      </w:pPr>
      <w:r>
        <w:rPr>
          <w:noProof/>
        </w:rPr>
        <w:t>Windows Server 2016 Active Directory Rights Management Services CAL, 46</w:t>
      </w:r>
    </w:p>
    <w:p w:rsidR="00B978CF" w:rsidRDefault="00B978CF">
      <w:pPr>
        <w:pStyle w:val="Index1"/>
        <w:tabs>
          <w:tab w:val="right" w:pos="5030"/>
        </w:tabs>
        <w:rPr>
          <w:noProof/>
        </w:rPr>
      </w:pPr>
      <w:r>
        <w:rPr>
          <w:noProof/>
        </w:rPr>
        <w:t>Windows Server 2016 Active Directory Rights Management Services External Connector, 46</w:t>
      </w:r>
    </w:p>
    <w:p w:rsidR="00B978CF" w:rsidRDefault="00B978CF">
      <w:pPr>
        <w:pStyle w:val="Index1"/>
        <w:tabs>
          <w:tab w:val="right" w:pos="5030"/>
        </w:tabs>
        <w:rPr>
          <w:noProof/>
        </w:rPr>
      </w:pPr>
      <w:r>
        <w:rPr>
          <w:noProof/>
        </w:rPr>
        <w:t>Windows Server 2016 CAL, 46</w:t>
      </w:r>
    </w:p>
    <w:p w:rsidR="00B978CF" w:rsidRDefault="00B978CF">
      <w:pPr>
        <w:pStyle w:val="Index1"/>
        <w:tabs>
          <w:tab w:val="right" w:pos="5030"/>
        </w:tabs>
        <w:rPr>
          <w:noProof/>
        </w:rPr>
      </w:pPr>
      <w:r>
        <w:rPr>
          <w:noProof/>
        </w:rPr>
        <w:t>Windows Server 2016 Datacenter (2-pack Core License), 46</w:t>
      </w:r>
    </w:p>
    <w:p w:rsidR="00B978CF" w:rsidRDefault="00B978CF">
      <w:pPr>
        <w:pStyle w:val="Index1"/>
        <w:tabs>
          <w:tab w:val="right" w:pos="5030"/>
        </w:tabs>
        <w:rPr>
          <w:noProof/>
        </w:rPr>
      </w:pPr>
      <w:r>
        <w:rPr>
          <w:noProof/>
        </w:rPr>
        <w:t>Windows Server 2016 Essentials, 46</w:t>
      </w:r>
    </w:p>
    <w:p w:rsidR="00B978CF" w:rsidRDefault="00B978CF">
      <w:pPr>
        <w:pStyle w:val="Index1"/>
        <w:tabs>
          <w:tab w:val="right" w:pos="5030"/>
        </w:tabs>
        <w:rPr>
          <w:noProof/>
        </w:rPr>
      </w:pPr>
      <w:r>
        <w:rPr>
          <w:noProof/>
        </w:rPr>
        <w:t>Windows Server 2016 External Connector, 46</w:t>
      </w:r>
    </w:p>
    <w:p w:rsidR="00B978CF" w:rsidRDefault="00B978CF">
      <w:pPr>
        <w:pStyle w:val="Index1"/>
        <w:tabs>
          <w:tab w:val="right" w:pos="5030"/>
        </w:tabs>
        <w:rPr>
          <w:noProof/>
        </w:rPr>
      </w:pPr>
      <w:r>
        <w:rPr>
          <w:noProof/>
        </w:rPr>
        <w:t>Windows Server 2016 Remote Desktop Services CAL, 46</w:t>
      </w:r>
    </w:p>
    <w:p w:rsidR="00B978CF" w:rsidRDefault="00B978CF">
      <w:pPr>
        <w:pStyle w:val="Index1"/>
        <w:tabs>
          <w:tab w:val="right" w:pos="5030"/>
        </w:tabs>
        <w:rPr>
          <w:noProof/>
        </w:rPr>
      </w:pPr>
      <w:r>
        <w:rPr>
          <w:noProof/>
        </w:rPr>
        <w:t>Windows Server 2016 Remote Desktop Services External Connector, 46</w:t>
      </w:r>
    </w:p>
    <w:p w:rsidR="00B978CF" w:rsidRDefault="00B978CF">
      <w:pPr>
        <w:pStyle w:val="Index1"/>
        <w:tabs>
          <w:tab w:val="right" w:pos="5030"/>
        </w:tabs>
        <w:rPr>
          <w:noProof/>
        </w:rPr>
      </w:pPr>
      <w:r>
        <w:rPr>
          <w:noProof/>
        </w:rPr>
        <w:t>Windows Server 2016 Standard (2-pack Core License), 46</w:t>
      </w:r>
    </w:p>
    <w:p w:rsidR="00B978CF" w:rsidRDefault="00B978CF">
      <w:pPr>
        <w:pStyle w:val="Index1"/>
        <w:tabs>
          <w:tab w:val="right" w:pos="5030"/>
        </w:tabs>
        <w:rPr>
          <w:noProof/>
        </w:rPr>
      </w:pPr>
      <w:r>
        <w:rPr>
          <w:noProof/>
        </w:rPr>
        <w:t>Windows Server Datacenter, 80, 85, 86</w:t>
      </w:r>
    </w:p>
    <w:p w:rsidR="00B978CF" w:rsidRDefault="00B978CF">
      <w:pPr>
        <w:pStyle w:val="Index1"/>
        <w:tabs>
          <w:tab w:val="right" w:pos="5030"/>
        </w:tabs>
        <w:rPr>
          <w:noProof/>
        </w:rPr>
      </w:pPr>
      <w:r>
        <w:rPr>
          <w:noProof/>
        </w:rPr>
        <w:t>Windows Server Datacenter (2-pack Core License), 18</w:t>
      </w:r>
    </w:p>
    <w:p w:rsidR="00B978CF" w:rsidRDefault="00B978CF">
      <w:pPr>
        <w:pStyle w:val="Index1"/>
        <w:tabs>
          <w:tab w:val="right" w:pos="5030"/>
        </w:tabs>
        <w:rPr>
          <w:noProof/>
        </w:rPr>
      </w:pPr>
      <w:r>
        <w:rPr>
          <w:noProof/>
        </w:rPr>
        <w:t>Windows Server Enterprise, 48, 80</w:t>
      </w:r>
    </w:p>
    <w:p w:rsidR="00B978CF" w:rsidRDefault="00B978CF">
      <w:pPr>
        <w:pStyle w:val="Index1"/>
        <w:tabs>
          <w:tab w:val="right" w:pos="5030"/>
        </w:tabs>
        <w:rPr>
          <w:noProof/>
        </w:rPr>
      </w:pPr>
      <w:r>
        <w:rPr>
          <w:noProof/>
        </w:rPr>
        <w:t>Windows Server for Itanium Based Systems, 48</w:t>
      </w:r>
    </w:p>
    <w:p w:rsidR="00B978CF" w:rsidRDefault="00B978CF">
      <w:pPr>
        <w:pStyle w:val="Index1"/>
        <w:tabs>
          <w:tab w:val="right" w:pos="5030"/>
        </w:tabs>
        <w:rPr>
          <w:noProof/>
        </w:rPr>
      </w:pPr>
      <w:r>
        <w:rPr>
          <w:noProof/>
        </w:rPr>
        <w:t>Windows Server HPC Edition, 48</w:t>
      </w:r>
    </w:p>
    <w:p w:rsidR="00B978CF" w:rsidRDefault="00B978CF">
      <w:pPr>
        <w:pStyle w:val="Index1"/>
        <w:tabs>
          <w:tab w:val="right" w:pos="5030"/>
        </w:tabs>
        <w:rPr>
          <w:noProof/>
        </w:rPr>
      </w:pPr>
      <w:r>
        <w:rPr>
          <w:noProof/>
        </w:rPr>
        <w:t>Windows Server Standard, 80, 85, 86</w:t>
      </w:r>
    </w:p>
    <w:p w:rsidR="00B978CF" w:rsidRDefault="00B978CF">
      <w:pPr>
        <w:pStyle w:val="Index1"/>
        <w:tabs>
          <w:tab w:val="right" w:pos="5030"/>
        </w:tabs>
        <w:rPr>
          <w:noProof/>
        </w:rPr>
      </w:pPr>
      <w:r>
        <w:rPr>
          <w:noProof/>
        </w:rPr>
        <w:t>Windows Server Standard (2-pack Core License), 18</w:t>
      </w:r>
    </w:p>
    <w:p w:rsidR="00B978CF" w:rsidRDefault="00B978CF">
      <w:pPr>
        <w:pStyle w:val="Index1"/>
        <w:tabs>
          <w:tab w:val="right" w:pos="5030"/>
        </w:tabs>
        <w:rPr>
          <w:noProof/>
        </w:rPr>
      </w:pPr>
      <w:r>
        <w:rPr>
          <w:noProof/>
        </w:rPr>
        <w:t>Windows Small Business Server, 48</w:t>
      </w:r>
    </w:p>
    <w:p w:rsidR="00B978CF" w:rsidRDefault="00B978CF">
      <w:pPr>
        <w:pStyle w:val="Index1"/>
        <w:tabs>
          <w:tab w:val="right" w:pos="5030"/>
        </w:tabs>
        <w:rPr>
          <w:noProof/>
        </w:rPr>
      </w:pPr>
      <w:r>
        <w:rPr>
          <w:noProof/>
        </w:rPr>
        <w:t>Windows Virtual Desktop Access, 39</w:t>
      </w:r>
    </w:p>
    <w:p w:rsidR="00B978CF" w:rsidRDefault="00B978CF">
      <w:pPr>
        <w:pStyle w:val="Index1"/>
        <w:tabs>
          <w:tab w:val="right" w:pos="5030"/>
        </w:tabs>
        <w:rPr>
          <w:noProof/>
        </w:rPr>
      </w:pPr>
      <w:r>
        <w:rPr>
          <w:noProof/>
        </w:rPr>
        <w:t>Windows Vista, 40</w:t>
      </w:r>
    </w:p>
    <w:p w:rsidR="00B978CF" w:rsidRDefault="00B978CF">
      <w:pPr>
        <w:pStyle w:val="Index1"/>
        <w:tabs>
          <w:tab w:val="right" w:pos="5030"/>
        </w:tabs>
        <w:rPr>
          <w:noProof/>
        </w:rPr>
      </w:pPr>
      <w:r>
        <w:rPr>
          <w:noProof/>
        </w:rPr>
        <w:t>Windows Vista Business for Embedded Systems</w:t>
      </w:r>
      <w:r>
        <w:rPr>
          <w:rFonts w:hint="eastAsia"/>
          <w:noProof/>
        </w:rPr>
        <w:t>、</w:t>
      </w:r>
      <w:r>
        <w:rPr>
          <w:noProof/>
        </w:rPr>
        <w:t>Ultimate for Embedded Systems, 40</w:t>
      </w:r>
    </w:p>
    <w:p w:rsidR="00B978CF" w:rsidRDefault="00B978CF">
      <w:pPr>
        <w:pStyle w:val="Index1"/>
        <w:tabs>
          <w:tab w:val="right" w:pos="5030"/>
        </w:tabs>
        <w:rPr>
          <w:noProof/>
        </w:rPr>
      </w:pPr>
      <w:r>
        <w:rPr>
          <w:noProof/>
        </w:rPr>
        <w:t>Windows XP, 40</w:t>
      </w:r>
    </w:p>
    <w:p w:rsidR="00B978CF" w:rsidRDefault="00B978CF">
      <w:pPr>
        <w:pStyle w:val="Index1"/>
        <w:tabs>
          <w:tab w:val="right" w:pos="5030"/>
        </w:tabs>
        <w:rPr>
          <w:noProof/>
        </w:rPr>
      </w:pPr>
      <w:r>
        <w:rPr>
          <w:noProof/>
        </w:rPr>
        <w:t>Windows XP Embedded, 40</w:t>
      </w:r>
    </w:p>
    <w:p w:rsidR="00B978CF" w:rsidRDefault="00B978CF">
      <w:pPr>
        <w:pStyle w:val="Index1"/>
        <w:tabs>
          <w:tab w:val="right" w:pos="5030"/>
        </w:tabs>
        <w:rPr>
          <w:noProof/>
        </w:rPr>
      </w:pPr>
      <w:r>
        <w:rPr>
          <w:noProof/>
        </w:rPr>
        <w:t>Windows XP Professional for Embedded Systems, 40</w:t>
      </w:r>
    </w:p>
    <w:p w:rsidR="00B978CF" w:rsidRDefault="00B978CF">
      <w:pPr>
        <w:pStyle w:val="Index1"/>
        <w:tabs>
          <w:tab w:val="right" w:pos="5030"/>
        </w:tabs>
        <w:rPr>
          <w:noProof/>
        </w:rPr>
      </w:pPr>
      <w:r>
        <w:rPr>
          <w:noProof/>
        </w:rPr>
        <w:t>Word 2016, 23</w:t>
      </w:r>
    </w:p>
    <w:p w:rsidR="00B978CF" w:rsidRDefault="00B978CF">
      <w:pPr>
        <w:pStyle w:val="Index1"/>
        <w:tabs>
          <w:tab w:val="right" w:pos="5030"/>
        </w:tabs>
        <w:rPr>
          <w:noProof/>
        </w:rPr>
      </w:pPr>
      <w:r>
        <w:rPr>
          <w:noProof/>
        </w:rPr>
        <w:t>Word 2016 for Mac, 24</w:t>
      </w:r>
    </w:p>
    <w:p w:rsidR="00B978CF" w:rsidRDefault="00B978CF">
      <w:pPr>
        <w:pStyle w:val="Index1"/>
        <w:tabs>
          <w:tab w:val="right" w:pos="5030"/>
        </w:tabs>
        <w:rPr>
          <w:noProof/>
        </w:rPr>
      </w:pPr>
      <w:r>
        <w:rPr>
          <w:noProof/>
        </w:rPr>
        <w:t>Work at Home for Mac 2016, 24</w:t>
      </w:r>
    </w:p>
    <w:p w:rsidR="00B978CF" w:rsidRDefault="00B978CF">
      <w:pPr>
        <w:pStyle w:val="Index1"/>
        <w:tabs>
          <w:tab w:val="right" w:pos="5030"/>
        </w:tabs>
        <w:rPr>
          <w:noProof/>
        </w:rPr>
      </w:pPr>
      <w:r>
        <w:rPr>
          <w:noProof/>
        </w:rPr>
        <w:t>Work at Home for Office Professional Plus 2016, 23</w:t>
      </w:r>
    </w:p>
    <w:p w:rsidR="00B978CF" w:rsidRDefault="00B978CF">
      <w:pPr>
        <w:pStyle w:val="Index1"/>
        <w:tabs>
          <w:tab w:val="right" w:pos="5030"/>
        </w:tabs>
        <w:rPr>
          <w:noProof/>
        </w:rPr>
      </w:pPr>
      <w:r>
        <w:rPr>
          <w:noProof/>
        </w:rPr>
        <w:t>Work at Home for Office Standard 2016, 23</w:t>
      </w:r>
    </w:p>
    <w:p w:rsidR="00B978CF" w:rsidRDefault="00B978CF">
      <w:pPr>
        <w:pStyle w:val="Index1"/>
        <w:tabs>
          <w:tab w:val="right" w:pos="5030"/>
        </w:tabs>
        <w:rPr>
          <w:noProof/>
        </w:rPr>
      </w:pPr>
      <w:r>
        <w:rPr>
          <w:noProof/>
        </w:rPr>
        <w:t>Yammer Enterprise, 70</w:t>
      </w:r>
    </w:p>
    <w:p w:rsidR="00B978CF" w:rsidRDefault="00B978CF">
      <w:pPr>
        <w:pStyle w:val="ProductList-Body"/>
        <w:rPr>
          <w:noProof/>
        </w:rPr>
        <w:sectPr w:rsidR="00B978CF" w:rsidSect="00B978CF">
          <w:type w:val="continuous"/>
          <w:pgSz w:w="12240" w:h="15840" w:code="1"/>
          <w:pgMar w:top="1170" w:right="720" w:bottom="720" w:left="720" w:header="432" w:footer="288" w:gutter="0"/>
          <w:cols w:num="2" w:space="720"/>
        </w:sectPr>
      </w:pPr>
    </w:p>
    <w:p w:rsidR="00C94B2E" w:rsidRDefault="00626ECA">
      <w:pPr>
        <w:pStyle w:val="ProductList-Body"/>
        <w:sectPr w:rsidR="00C94B2E" w:rsidSect="00B978CF">
          <w:type w:val="continuous"/>
          <w:pgSz w:w="12240" w:h="15840" w:code="1"/>
          <w:pgMar w:top="1170" w:right="720" w:bottom="720" w:left="720" w:header="432" w:footer="288" w:gutter="0"/>
          <w:cols w:num="2" w:space="360"/>
        </w:sectPr>
      </w:pPr>
      <w:r>
        <w:fldChar w:fldCharType="end"/>
      </w:r>
    </w:p>
    <w:p w:rsidR="00C94B2E" w:rsidRDefault="00C94B2E">
      <w:pPr>
        <w:pStyle w:val="ProductList-Body"/>
      </w:pPr>
    </w:p>
    <w:sectPr w:rsidR="00C94B2E" w:rsidSect="008E4F0E">
      <w:headerReference w:type="default" r:id="rId124"/>
      <w:footerReference w:type="default" r:id="rId12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169B" w:rsidRDefault="00DD169B" w:rsidP="007C7D4D">
      <w:pPr>
        <w:spacing w:after="0"/>
      </w:pPr>
      <w:r>
        <w:separator/>
      </w:r>
    </w:p>
    <w:p w:rsidR="00DD169B" w:rsidRDefault="00DD169B"/>
  </w:endnote>
  <w:endnote w:type="continuationSeparator" w:id="0">
    <w:p w:rsidR="00DD169B" w:rsidRDefault="00DD169B" w:rsidP="007C7D4D">
      <w:pPr>
        <w:spacing w:after="0"/>
      </w:pPr>
      <w:r>
        <w:continuationSeparator/>
      </w:r>
    </w:p>
    <w:p w:rsidR="00DD169B" w:rsidRDefault="00DD169B"/>
  </w:endnote>
  <w:endnote w:type="continuationNotice" w:id="1">
    <w:p w:rsidR="00DD169B" w:rsidRDefault="00DD16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3C4" w:rsidRDefault="005653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3C4" w:rsidRDefault="005653C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3C4" w:rsidRDefault="005653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844">
            <w:r>
              <w:rPr>
                <w:color w:val="00467F"/>
                <w:u w:val="single"/>
              </w:rPr>
              <w:t>インデックス</w:t>
            </w:r>
          </w:hyperlink>
        </w:p>
      </w:tc>
    </w:tr>
  </w:tbl>
  <w:p w:rsidR="005653C4" w:rsidRDefault="005653C4">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653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653C4" w:rsidRDefault="005653C4">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653C4" w:rsidRDefault="005653C4">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653C4" w:rsidRDefault="005653C4">
          <w:pPr>
            <w:pStyle w:val="PURFooterText"/>
            <w:jc w:val="center"/>
          </w:pPr>
          <w:hyperlink w:anchor="_Sec844">
            <w:r>
              <w:rPr>
                <w:color w:val="00467F"/>
                <w:u w:val="single"/>
              </w:rPr>
              <w:t>インデックス</w:t>
            </w:r>
          </w:hyperlink>
        </w:p>
      </w:tc>
    </w:tr>
  </w:tbl>
  <w:p w:rsidR="005653C4" w:rsidRDefault="005653C4">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169B" w:rsidRDefault="00DD169B" w:rsidP="007C7D4D">
      <w:pPr>
        <w:spacing w:after="0"/>
      </w:pPr>
      <w:r>
        <w:separator/>
      </w:r>
    </w:p>
    <w:p w:rsidR="00DD169B" w:rsidRDefault="00DD169B"/>
  </w:footnote>
  <w:footnote w:type="continuationSeparator" w:id="0">
    <w:p w:rsidR="00DD169B" w:rsidRDefault="00DD169B" w:rsidP="007C7D4D">
      <w:pPr>
        <w:spacing w:after="0"/>
      </w:pPr>
      <w:r>
        <w:continuationSeparator/>
      </w:r>
    </w:p>
    <w:p w:rsidR="00DD169B" w:rsidRDefault="00DD169B"/>
  </w:footnote>
  <w:footnote w:type="continuationNotice" w:id="1">
    <w:p w:rsidR="00DD169B" w:rsidRDefault="00DD169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3C4" w:rsidRDefault="005653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3C4" w:rsidRDefault="005653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53C4" w:rsidRDefault="005653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4C1FB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4C1FB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4C1FB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4C1FB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4C1FB3">
            <w:rPr>
              <w:noProof/>
            </w:rPr>
            <w:t>34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3A2091">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3A2091">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3A2091">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rsidR="003A2091">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653C4">
      <w:tc>
        <w:tcPr>
          <w:tcW w:w="8560" w:type="dxa"/>
        </w:tcPr>
        <w:p w:rsidR="005653C4" w:rsidRDefault="005653C4">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12 </w:t>
          </w:r>
          <w:r>
            <w:rPr>
              <w:lang w:eastAsia="ja-JP"/>
            </w:rPr>
            <w:t>月</w:t>
          </w:r>
          <w:r>
            <w:rPr>
              <w:lang w:eastAsia="ja-JP"/>
            </w:rPr>
            <w:t>)</w:t>
          </w:r>
        </w:p>
      </w:tc>
      <w:tc>
        <w:tcPr>
          <w:tcW w:w="3680" w:type="dxa"/>
        </w:tcPr>
        <w:p w:rsidR="005653C4" w:rsidRDefault="005653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5306"/>
    <w:multiLevelType w:val="multilevel"/>
    <w:tmpl w:val="C3482D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95C0C"/>
    <w:multiLevelType w:val="multilevel"/>
    <w:tmpl w:val="F73A2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6299F"/>
    <w:multiLevelType w:val="multilevel"/>
    <w:tmpl w:val="ECBEB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24790"/>
    <w:multiLevelType w:val="multilevel"/>
    <w:tmpl w:val="50542B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34275"/>
    <w:multiLevelType w:val="multilevel"/>
    <w:tmpl w:val="960CF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436364"/>
    <w:multiLevelType w:val="multilevel"/>
    <w:tmpl w:val="94BEA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A73303"/>
    <w:multiLevelType w:val="multilevel"/>
    <w:tmpl w:val="8812A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927EA7"/>
    <w:multiLevelType w:val="multilevel"/>
    <w:tmpl w:val="501A6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9F70D9"/>
    <w:multiLevelType w:val="multilevel"/>
    <w:tmpl w:val="184A5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0B19E8"/>
    <w:multiLevelType w:val="multilevel"/>
    <w:tmpl w:val="3754F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5C60E9"/>
    <w:multiLevelType w:val="multilevel"/>
    <w:tmpl w:val="35C4FA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8618F7"/>
    <w:multiLevelType w:val="multilevel"/>
    <w:tmpl w:val="C8944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D865BF"/>
    <w:multiLevelType w:val="multilevel"/>
    <w:tmpl w:val="4D24A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441532"/>
    <w:multiLevelType w:val="multilevel"/>
    <w:tmpl w:val="88023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8F451C"/>
    <w:multiLevelType w:val="multilevel"/>
    <w:tmpl w:val="23B4F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1F1F2A"/>
    <w:multiLevelType w:val="multilevel"/>
    <w:tmpl w:val="7B169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8D0152"/>
    <w:multiLevelType w:val="multilevel"/>
    <w:tmpl w:val="95767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8D7E5C"/>
    <w:multiLevelType w:val="multilevel"/>
    <w:tmpl w:val="DA22F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E948E0"/>
    <w:multiLevelType w:val="multilevel"/>
    <w:tmpl w:val="1B562A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4F5BE5"/>
    <w:multiLevelType w:val="multilevel"/>
    <w:tmpl w:val="54C460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5012E3"/>
    <w:multiLevelType w:val="multilevel"/>
    <w:tmpl w:val="AA7828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8113A3"/>
    <w:multiLevelType w:val="multilevel"/>
    <w:tmpl w:val="F6B08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AC0278"/>
    <w:multiLevelType w:val="multilevel"/>
    <w:tmpl w:val="E9BEE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525F2B"/>
    <w:multiLevelType w:val="multilevel"/>
    <w:tmpl w:val="79D6A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EC0C2D"/>
    <w:multiLevelType w:val="multilevel"/>
    <w:tmpl w:val="B14E8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BA398E"/>
    <w:multiLevelType w:val="multilevel"/>
    <w:tmpl w:val="601479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270585"/>
    <w:multiLevelType w:val="multilevel"/>
    <w:tmpl w:val="C924F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AC3409"/>
    <w:multiLevelType w:val="multilevel"/>
    <w:tmpl w:val="033EA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BB36E7"/>
    <w:multiLevelType w:val="multilevel"/>
    <w:tmpl w:val="DF9AB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CC160B"/>
    <w:multiLevelType w:val="multilevel"/>
    <w:tmpl w:val="A8EAA5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D51DF8"/>
    <w:multiLevelType w:val="multilevel"/>
    <w:tmpl w:val="CF2EA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EA545F"/>
    <w:multiLevelType w:val="multilevel"/>
    <w:tmpl w:val="12E065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3E7925"/>
    <w:multiLevelType w:val="multilevel"/>
    <w:tmpl w:val="BD805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753572"/>
    <w:multiLevelType w:val="multilevel"/>
    <w:tmpl w:val="11E26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B10F1A"/>
    <w:multiLevelType w:val="multilevel"/>
    <w:tmpl w:val="0972A5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233674"/>
    <w:multiLevelType w:val="multilevel"/>
    <w:tmpl w:val="73A62C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F4621C"/>
    <w:multiLevelType w:val="multilevel"/>
    <w:tmpl w:val="36A27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5C10F5"/>
    <w:multiLevelType w:val="multilevel"/>
    <w:tmpl w:val="74987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BB36FF"/>
    <w:multiLevelType w:val="multilevel"/>
    <w:tmpl w:val="2F982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874052"/>
    <w:multiLevelType w:val="multilevel"/>
    <w:tmpl w:val="7A964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F66FB6"/>
    <w:multiLevelType w:val="multilevel"/>
    <w:tmpl w:val="DF50A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6016AA"/>
    <w:multiLevelType w:val="multilevel"/>
    <w:tmpl w:val="3D321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182D0F"/>
    <w:multiLevelType w:val="multilevel"/>
    <w:tmpl w:val="B5BC8B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3E60DC"/>
    <w:multiLevelType w:val="multilevel"/>
    <w:tmpl w:val="2F4C02A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0368BE"/>
    <w:multiLevelType w:val="multilevel"/>
    <w:tmpl w:val="1D0A5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AA4385"/>
    <w:multiLevelType w:val="multilevel"/>
    <w:tmpl w:val="077EDE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4A31DC"/>
    <w:multiLevelType w:val="multilevel"/>
    <w:tmpl w:val="F13C3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BA5E13"/>
    <w:multiLevelType w:val="multilevel"/>
    <w:tmpl w:val="951238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EE5480"/>
    <w:multiLevelType w:val="multilevel"/>
    <w:tmpl w:val="197052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194D03"/>
    <w:multiLevelType w:val="multilevel"/>
    <w:tmpl w:val="528C1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1F2DF9"/>
    <w:multiLevelType w:val="multilevel"/>
    <w:tmpl w:val="A52E5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017BB6"/>
    <w:multiLevelType w:val="multilevel"/>
    <w:tmpl w:val="7F4E67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9712D7"/>
    <w:multiLevelType w:val="multilevel"/>
    <w:tmpl w:val="CADCE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49"/>
  </w:num>
  <w:num w:numId="4">
    <w:abstractNumId w:val="12"/>
  </w:num>
  <w:num w:numId="5">
    <w:abstractNumId w:val="43"/>
  </w:num>
  <w:num w:numId="6">
    <w:abstractNumId w:val="14"/>
  </w:num>
  <w:num w:numId="7">
    <w:abstractNumId w:val="53"/>
  </w:num>
  <w:num w:numId="8">
    <w:abstractNumId w:val="5"/>
  </w:num>
  <w:num w:numId="9">
    <w:abstractNumId w:val="50"/>
  </w:num>
  <w:num w:numId="10">
    <w:abstractNumId w:val="8"/>
  </w:num>
  <w:num w:numId="11">
    <w:abstractNumId w:val="15"/>
  </w:num>
  <w:num w:numId="12">
    <w:abstractNumId w:val="35"/>
  </w:num>
  <w:num w:numId="13">
    <w:abstractNumId w:val="22"/>
  </w:num>
  <w:num w:numId="14">
    <w:abstractNumId w:val="20"/>
  </w:num>
  <w:num w:numId="15">
    <w:abstractNumId w:val="41"/>
  </w:num>
  <w:num w:numId="16">
    <w:abstractNumId w:val="24"/>
  </w:num>
  <w:num w:numId="17">
    <w:abstractNumId w:val="19"/>
  </w:num>
  <w:num w:numId="18">
    <w:abstractNumId w:val="25"/>
  </w:num>
  <w:num w:numId="19">
    <w:abstractNumId w:val="36"/>
  </w:num>
  <w:num w:numId="20">
    <w:abstractNumId w:val="32"/>
  </w:num>
  <w:num w:numId="21">
    <w:abstractNumId w:val="27"/>
  </w:num>
  <w:num w:numId="22">
    <w:abstractNumId w:val="6"/>
  </w:num>
  <w:num w:numId="23">
    <w:abstractNumId w:val="7"/>
  </w:num>
  <w:num w:numId="24">
    <w:abstractNumId w:val="26"/>
  </w:num>
  <w:num w:numId="25">
    <w:abstractNumId w:val="28"/>
  </w:num>
  <w:num w:numId="26">
    <w:abstractNumId w:val="51"/>
  </w:num>
  <w:num w:numId="27">
    <w:abstractNumId w:val="37"/>
  </w:num>
  <w:num w:numId="28">
    <w:abstractNumId w:val="31"/>
  </w:num>
  <w:num w:numId="29">
    <w:abstractNumId w:val="17"/>
  </w:num>
  <w:num w:numId="30">
    <w:abstractNumId w:val="13"/>
  </w:num>
  <w:num w:numId="31">
    <w:abstractNumId w:val="21"/>
  </w:num>
  <w:num w:numId="32">
    <w:abstractNumId w:val="0"/>
  </w:num>
  <w:num w:numId="33">
    <w:abstractNumId w:val="40"/>
  </w:num>
  <w:num w:numId="34">
    <w:abstractNumId w:val="45"/>
  </w:num>
  <w:num w:numId="35">
    <w:abstractNumId w:val="2"/>
  </w:num>
  <w:num w:numId="36">
    <w:abstractNumId w:val="48"/>
  </w:num>
  <w:num w:numId="37">
    <w:abstractNumId w:val="38"/>
  </w:num>
  <w:num w:numId="38">
    <w:abstractNumId w:val="39"/>
  </w:num>
  <w:num w:numId="39">
    <w:abstractNumId w:val="54"/>
  </w:num>
  <w:num w:numId="40">
    <w:abstractNumId w:val="4"/>
  </w:num>
  <w:num w:numId="41">
    <w:abstractNumId w:val="42"/>
  </w:num>
  <w:num w:numId="42">
    <w:abstractNumId w:val="1"/>
  </w:num>
  <w:num w:numId="43">
    <w:abstractNumId w:val="16"/>
  </w:num>
  <w:num w:numId="44">
    <w:abstractNumId w:val="11"/>
  </w:num>
  <w:num w:numId="45">
    <w:abstractNumId w:val="52"/>
  </w:num>
  <w:num w:numId="46">
    <w:abstractNumId w:val="23"/>
  </w:num>
  <w:num w:numId="47">
    <w:abstractNumId w:val="44"/>
  </w:num>
  <w:num w:numId="48">
    <w:abstractNumId w:val="10"/>
  </w:num>
  <w:num w:numId="49">
    <w:abstractNumId w:val="29"/>
  </w:num>
  <w:num w:numId="50">
    <w:abstractNumId w:val="3"/>
  </w:num>
  <w:num w:numId="51">
    <w:abstractNumId w:val="46"/>
  </w:num>
  <w:num w:numId="52">
    <w:abstractNumId w:val="9"/>
  </w:num>
  <w:num w:numId="53">
    <w:abstractNumId w:val="18"/>
  </w:num>
  <w:num w:numId="54">
    <w:abstractNumId w:val="47"/>
  </w:num>
  <w:num w:numId="55">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YqNs6Ruit1GJcUHey+E+DklaXQ9ALMYLqrIwK2P1BtLbPy82O7k4jZQGpf1WQrYlfU8er2qzJHMNfv50XY+3g==" w:salt="XtHjAc9kIecV+mWgrE9VjA=="/>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14B1"/>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091"/>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1FB3"/>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53C4"/>
    <w:rsid w:val="00570832"/>
    <w:rsid w:val="00570DA6"/>
    <w:rsid w:val="00571206"/>
    <w:rsid w:val="00573699"/>
    <w:rsid w:val="005754A3"/>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6ECA"/>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3EEA"/>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5F1"/>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2850"/>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0E2"/>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978CF"/>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4B2E"/>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5C0"/>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169B"/>
    <w:rsid w:val="00DD3EB8"/>
    <w:rsid w:val="00DE052C"/>
    <w:rsid w:val="00DE1AAA"/>
    <w:rsid w:val="00DE6717"/>
    <w:rsid w:val="00DE6B30"/>
    <w:rsid w:val="00DF190F"/>
    <w:rsid w:val="00DF27B4"/>
    <w:rsid w:val="00DF4C57"/>
    <w:rsid w:val="00DF65E9"/>
    <w:rsid w:val="00DF6EBE"/>
    <w:rsid w:val="00DF73B7"/>
    <w:rsid w:val="00E01B1A"/>
    <w:rsid w:val="00E03639"/>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5F81"/>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D49E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978C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ja-jp/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www.microsoft.com/ja-jp/servicesagreement/"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ja-jp/licensing/software-assurance/planning-services-overview.aspx" TargetMode="External"/><Relationship Id="rId16" Type="http://schemas.openxmlformats.org/officeDocument/2006/relationships/header" Target="header4.xml"/><Relationship Id="rId107" Type="http://schemas.openxmlformats.org/officeDocument/2006/relationships/header" Target="header10.xm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pn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fwlink/?LinkID=229882"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xbox.com/legal/livetou" TargetMode="External"/><Relationship Id="rId77" Type="http://schemas.openxmlformats.org/officeDocument/2006/relationships/header" Target="header9.xm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directory.partners.extranet.microsoft.com/psbproviders" TargetMode="External"/><Relationship Id="rId118" Type="http://schemas.openxmlformats.org/officeDocument/2006/relationships/hyperlink" Target="http://go.microsoft.com/fwlink/?LinkId=627000" TargetMode="External"/><Relationship Id="rId12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go.microsoft.com/fwlink/?LinkId=245856" TargetMode="External"/><Relationship Id="rId80" Type="http://schemas.openxmlformats.org/officeDocument/2006/relationships/hyperlink" Target="http://www.microsoft.com/online/faq.aspx"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footer" Target="footer12.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40733" TargetMode="External"/><Relationship Id="rId103" Type="http://schemas.openxmlformats.org/officeDocument/2006/relationships/hyperlink" Target="http://go.microsoft.com/?linkid=9840733" TargetMode="External"/><Relationship Id="rId108" Type="http://schemas.openxmlformats.org/officeDocument/2006/relationships/footer" Target="footer10.xml"/><Relationship Id="rId116" Type="http://schemas.openxmlformats.org/officeDocument/2006/relationships/hyperlink" Target="http://go.microsoft.com/?linkid=9839207" TargetMode="External"/><Relationship Id="rId124" Type="http://schemas.openxmlformats.org/officeDocument/2006/relationships/header" Target="head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msdn.microsoft.com/ja-jp/vstudio/dn249728.aspx"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ja-jp/licensing" TargetMode="External"/><Relationship Id="rId119" Type="http://schemas.openxmlformats.org/officeDocument/2006/relationships/hyperlink" Target="https://www.microsoft.com/ja-jp/privacystatement" TargetMode="External"/><Relationship Id="rId127" Type="http://schemas.openxmlformats.org/officeDocument/2006/relationships/theme" Target="theme/theme1.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www.microsoftvolumelicensing.com/DocumentSearch.aspx?Mode=3&amp;DocumentTypeId=53" TargetMode="External"/><Relationship Id="rId78" Type="http://schemas.openxmlformats.org/officeDocument/2006/relationships/footer" Target="footer9.xml"/><Relationship Id="rId81" Type="http://schemas.openxmlformats.org/officeDocument/2006/relationships/hyperlink" Target="http://microsoft.com/licensing/contracts"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ja-jp/licensing/software-assurance/license-mobility.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eader" Target="header12.xml"/><Relationship Id="rId125"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eader" Target="header11.xml"/><Relationship Id="rId115" Type="http://schemas.openxmlformats.org/officeDocument/2006/relationships/hyperlink" Target="http://support.microsoft.com/gp/saphone" TargetMode="External"/><Relationship Id="rId61" Type="http://schemas.openxmlformats.org/officeDocument/2006/relationships/hyperlink" Target="https://msdn.microsoft.com/ja-jp/vstudio/dn249728.aspx"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56EEB-ED12-45DB-8D17-8DB2B0E2D0EA}">
  <ds:schemaRefs>
    <ds:schemaRef ds:uri="http://schemas.openxmlformats.org/officeDocument/2006/bibliography"/>
  </ds:schemaRefs>
</ds:datastoreItem>
</file>

<file path=customXml/itemProps2.xml><?xml version="1.0" encoding="utf-8"?>
<ds:datastoreItem xmlns:ds="http://schemas.openxmlformats.org/officeDocument/2006/customXml" ds:itemID="{45E40939-000B-42BF-8C68-32F493AA3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70181</Words>
  <Characters>400033</Characters>
  <Application>Microsoft Office Word</Application>
  <DocSecurity>8</DocSecurity>
  <Lines>3333</Lines>
  <Paragraphs>938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2016-11-30T17:18:00Z</dcterms:created>
  <dcterms:modified xsi:type="dcterms:W3CDTF">2016-11-30T17:36:00Z</dcterms:modified>
</cp:coreProperties>
</file>