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6E3D73" w:rsidRDefault="006E3D73">
      <w:pPr>
        <w:pStyle w:val="PURBody"/>
        <w:shd w:val="clear" w:color="auto" w:fill="00188F"/>
        <w:tabs>
          <w:tab w:val="clear" w:pos="360"/>
        </w:tabs>
        <w:ind w:right="7920" w:firstLine="360"/>
        <w:rPr>
          <w:color w:val="FFFFFF"/>
          <w:sz w:val="6"/>
          <w:szCs w:val="6"/>
        </w:rPr>
      </w:pPr>
    </w:p>
    <w:p w:rsidR="006E3D73" w:rsidRDefault="00180E6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6E3D73" w:rsidRDefault="00180E6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6E3D73" w:rsidRDefault="006E3D73">
      <w:pPr>
        <w:pStyle w:val="PURBody"/>
        <w:shd w:val="clear" w:color="auto" w:fill="00188F"/>
        <w:tabs>
          <w:tab w:val="clear" w:pos="360"/>
        </w:tabs>
        <w:spacing w:after="0"/>
        <w:ind w:right="7920" w:firstLine="360"/>
        <w:rPr>
          <w:color w:val="FFFFFF" w:themeColor="background1"/>
          <w:szCs w:val="18"/>
        </w:rPr>
      </w:pPr>
    </w:p>
    <w:p w:rsidR="006E3D73" w:rsidRDefault="006E3D73">
      <w:pPr>
        <w:pStyle w:val="PURBody"/>
        <w:shd w:val="clear" w:color="auto" w:fill="00188F"/>
        <w:tabs>
          <w:tab w:val="clear" w:pos="360"/>
        </w:tabs>
        <w:spacing w:after="0"/>
        <w:ind w:right="7920" w:firstLine="360"/>
        <w:rPr>
          <w:color w:val="FFFFFF" w:themeColor="background1"/>
          <w:szCs w:val="18"/>
        </w:rPr>
      </w:pPr>
    </w:p>
    <w:p w:rsidR="006E3D73" w:rsidRDefault="006E3D73">
      <w:pPr>
        <w:pStyle w:val="PURBody"/>
        <w:shd w:val="clear" w:color="auto" w:fill="00188F"/>
        <w:tabs>
          <w:tab w:val="clear" w:pos="360"/>
        </w:tabs>
        <w:spacing w:after="0"/>
        <w:ind w:right="7920" w:firstLine="360"/>
        <w:rPr>
          <w:color w:val="FFFFFF" w:themeColor="background1"/>
          <w:szCs w:val="18"/>
        </w:rPr>
      </w:pPr>
    </w:p>
    <w:p w:rsidR="006E3D73" w:rsidRDefault="006E3D73">
      <w:pPr>
        <w:pStyle w:val="PURBody"/>
        <w:shd w:val="clear" w:color="auto" w:fill="00188F"/>
        <w:tabs>
          <w:tab w:val="clear" w:pos="360"/>
        </w:tabs>
        <w:spacing w:after="0"/>
        <w:ind w:right="7920" w:firstLine="360"/>
        <w:rPr>
          <w:color w:val="FFFFFF" w:themeColor="background1"/>
          <w:szCs w:val="18"/>
        </w:rPr>
      </w:pPr>
    </w:p>
    <w:p w:rsidR="006E3D73" w:rsidRDefault="006E3D73">
      <w:pPr>
        <w:pStyle w:val="PURBody"/>
        <w:shd w:val="clear" w:color="auto" w:fill="00188F"/>
        <w:tabs>
          <w:tab w:val="clear" w:pos="360"/>
        </w:tabs>
        <w:spacing w:after="0"/>
        <w:ind w:right="7920" w:firstLine="360"/>
        <w:rPr>
          <w:color w:val="FFFFFF" w:themeColor="background1"/>
          <w:szCs w:val="18"/>
        </w:rPr>
      </w:pPr>
    </w:p>
    <w:p w:rsidR="006E3D73" w:rsidRDefault="006E3D73">
      <w:pPr>
        <w:pStyle w:val="PURBody"/>
        <w:shd w:val="clear" w:color="auto" w:fill="0072C6"/>
        <w:tabs>
          <w:tab w:val="clear" w:pos="360"/>
        </w:tabs>
        <w:ind w:right="1800" w:firstLine="360"/>
        <w:rPr>
          <w:sz w:val="72"/>
          <w:szCs w:val="72"/>
        </w:rPr>
      </w:pPr>
    </w:p>
    <w:p w:rsidR="006E3D73" w:rsidRDefault="006E3D73">
      <w:pPr>
        <w:pStyle w:val="PURBody"/>
        <w:shd w:val="clear" w:color="auto" w:fill="0072C6"/>
        <w:tabs>
          <w:tab w:val="clear" w:pos="360"/>
          <w:tab w:val="left" w:pos="180"/>
        </w:tabs>
        <w:ind w:right="1800" w:firstLine="360"/>
        <w:rPr>
          <w:color w:val="FFFFFF" w:themeColor="background1"/>
          <w:sz w:val="72"/>
          <w:szCs w:val="72"/>
        </w:rPr>
      </w:pPr>
    </w:p>
    <w:p w:rsidR="006E3D73" w:rsidRDefault="00180E6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rsidR="006E3D73" w:rsidRDefault="00180E6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2018 </w:t>
      </w:r>
      <w:r>
        <w:rPr>
          <w:color w:val="FFFFFF" w:themeColor="background1"/>
          <w:sz w:val="96"/>
          <w:szCs w:val="96"/>
        </w:rPr>
        <w:t>年</w:t>
      </w:r>
      <w:r>
        <w:rPr>
          <w:color w:val="FFFFFF" w:themeColor="background1"/>
          <w:sz w:val="96"/>
          <w:szCs w:val="96"/>
        </w:rPr>
        <w:t xml:space="preserve"> 12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6E3D73" w:rsidRDefault="006E3D73">
      <w:pPr>
        <w:pStyle w:val="PURBody"/>
        <w:shd w:val="clear" w:color="auto" w:fill="0072C6"/>
        <w:tabs>
          <w:tab w:val="clear" w:pos="360"/>
        </w:tabs>
        <w:spacing w:after="0" w:line="230" w:lineRule="auto"/>
        <w:ind w:right="1800" w:firstLine="360"/>
        <w:rPr>
          <w:color w:val="FFFFFF" w:themeColor="background1"/>
          <w:sz w:val="96"/>
          <w:szCs w:val="96"/>
        </w:rPr>
      </w:pPr>
    </w:p>
    <w:p w:rsidR="006E3D73" w:rsidRDefault="00180E6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E3D73" w:rsidRDefault="006E3D73">
      <w:pPr>
        <w:sectPr w:rsidR="006E3D73">
          <w:footerReference w:type="default" r:id="rId10"/>
          <w:type w:val="continuous"/>
          <w:pgSz w:w="12240" w:h="15840" w:code="1"/>
          <w:pgMar w:top="1170" w:right="720" w:bottom="720" w:left="720" w:header="432" w:footer="288" w:gutter="0"/>
          <w:cols w:space="360"/>
        </w:sectPr>
      </w:pPr>
    </w:p>
    <w:p w:rsidR="006E3D73" w:rsidRDefault="00180E63">
      <w:pPr>
        <w:pStyle w:val="ProductList-SectionHeading"/>
        <w:pageBreakBefore/>
      </w:pPr>
      <w:bookmarkStart w:id="1" w:name="_Sec842"/>
      <w:r>
        <w:lastRenderedPageBreak/>
        <w:t>目次</w:t>
      </w:r>
    </w:p>
    <w:p w:rsidR="006E3D73" w:rsidRDefault="006E3D73">
      <w:pPr>
        <w:pStyle w:val="ProductList-Body"/>
      </w:pPr>
    </w:p>
    <w:p w:rsidR="006E3D73" w:rsidRDefault="006E3D73">
      <w:pPr>
        <w:sectPr w:rsidR="006E3D73">
          <w:headerReference w:type="default" r:id="rId11"/>
          <w:footerReference w:type="default" r:id="rId12"/>
          <w:type w:val="continuous"/>
          <w:pgSz w:w="12240" w:h="15840" w:code="1"/>
          <w:pgMar w:top="1170" w:right="720" w:bottom="1620" w:left="720" w:header="432" w:footer="288" w:gutter="0"/>
          <w:cols w:space="360"/>
        </w:sectPr>
      </w:pPr>
    </w:p>
    <w:p w:rsidR="004A7FDB" w:rsidRDefault="00180E63">
      <w:pPr>
        <w:pStyle w:val="TOC1"/>
        <w:rPr>
          <w:rFonts w:eastAsiaTheme="minorEastAsia"/>
          <w:b w:val="0"/>
          <w:caps w:val="0"/>
          <w:noProof/>
          <w:sz w:val="22"/>
          <w:szCs w:val="22"/>
        </w:rPr>
      </w:pPr>
      <w:r>
        <w:fldChar w:fldCharType="begin"/>
      </w:r>
      <w:r>
        <w:instrText xml:space="preserve"> TOC \h \f \l 1-3 </w:instrText>
      </w:r>
      <w:r>
        <w:fldChar w:fldCharType="separate"/>
      </w:r>
      <w:hyperlink w:anchor="_Toc531419921" w:history="1">
        <w:r w:rsidR="004A7FDB" w:rsidRPr="00D448AC">
          <w:rPr>
            <w:rStyle w:val="Hyperlink"/>
            <w:rFonts w:hint="eastAsia"/>
            <w:noProof/>
          </w:rPr>
          <w:t>概要</w:t>
        </w:r>
        <w:r w:rsidR="004A7FDB">
          <w:rPr>
            <w:noProof/>
          </w:rPr>
          <w:tab/>
        </w:r>
        <w:r w:rsidR="004A7FDB">
          <w:rPr>
            <w:noProof/>
          </w:rPr>
          <w:fldChar w:fldCharType="begin"/>
        </w:r>
        <w:r w:rsidR="004A7FDB">
          <w:rPr>
            <w:noProof/>
          </w:rPr>
          <w:instrText xml:space="preserve"> PAGEREF _Toc531419921 \h </w:instrText>
        </w:r>
        <w:r w:rsidR="004A7FDB">
          <w:rPr>
            <w:noProof/>
          </w:rPr>
        </w:r>
        <w:r w:rsidR="004A7FDB">
          <w:rPr>
            <w:noProof/>
          </w:rPr>
          <w:fldChar w:fldCharType="separate"/>
        </w:r>
        <w:r w:rsidR="004A7FDB">
          <w:rPr>
            <w:noProof/>
          </w:rPr>
          <w:t>4</w:t>
        </w:r>
        <w:r w:rsidR="004A7FDB">
          <w:rPr>
            <w:noProof/>
          </w:rPr>
          <w:fldChar w:fldCharType="end"/>
        </w:r>
      </w:hyperlink>
    </w:p>
    <w:p w:rsidR="004A7FDB" w:rsidRDefault="00570652">
      <w:pPr>
        <w:pStyle w:val="TOC2"/>
        <w:rPr>
          <w:rFonts w:eastAsiaTheme="minorEastAsia"/>
          <w:smallCaps w:val="0"/>
          <w:sz w:val="22"/>
        </w:rPr>
      </w:pPr>
      <w:hyperlink w:anchor="_Toc531419922" w:history="1">
        <w:r w:rsidR="004A7FDB" w:rsidRPr="00D448AC">
          <w:rPr>
            <w:rStyle w:val="Hyperlink"/>
            <w:rFonts w:hint="eastAsia"/>
          </w:rPr>
          <w:t>本書について</w:t>
        </w:r>
        <w:r w:rsidR="004A7FDB">
          <w:tab/>
        </w:r>
        <w:r w:rsidR="004A7FDB">
          <w:fldChar w:fldCharType="begin"/>
        </w:r>
        <w:r w:rsidR="004A7FDB">
          <w:instrText xml:space="preserve"> PAGEREF _Toc531419922 \h </w:instrText>
        </w:r>
        <w:r w:rsidR="004A7FDB">
          <w:fldChar w:fldCharType="separate"/>
        </w:r>
        <w:r w:rsidR="004A7FDB">
          <w:t>4</w:t>
        </w:r>
        <w:r w:rsidR="004A7FDB">
          <w:fldChar w:fldCharType="end"/>
        </w:r>
      </w:hyperlink>
    </w:p>
    <w:p w:rsidR="004A7FDB" w:rsidRDefault="00570652">
      <w:pPr>
        <w:pStyle w:val="TOC2"/>
        <w:rPr>
          <w:rFonts w:eastAsiaTheme="minorEastAsia"/>
          <w:smallCaps w:val="0"/>
          <w:sz w:val="22"/>
        </w:rPr>
      </w:pPr>
      <w:hyperlink w:anchor="_Toc531419923" w:history="1">
        <w:r w:rsidR="004A7FDB" w:rsidRPr="00D448AC">
          <w:rPr>
            <w:rStyle w:val="Hyperlink"/>
            <w:rFonts w:hint="eastAsia"/>
          </w:rPr>
          <w:t>本書の構成</w:t>
        </w:r>
        <w:r w:rsidR="004A7FDB">
          <w:tab/>
        </w:r>
        <w:r w:rsidR="004A7FDB">
          <w:fldChar w:fldCharType="begin"/>
        </w:r>
        <w:r w:rsidR="004A7FDB">
          <w:instrText xml:space="preserve"> PAGEREF _Toc531419923 \h </w:instrText>
        </w:r>
        <w:r w:rsidR="004A7FDB">
          <w:fldChar w:fldCharType="separate"/>
        </w:r>
        <w:r w:rsidR="004A7FDB">
          <w:t>4</w:t>
        </w:r>
        <w:r w:rsidR="004A7FDB">
          <w:fldChar w:fldCharType="end"/>
        </w:r>
      </w:hyperlink>
    </w:p>
    <w:p w:rsidR="004A7FDB" w:rsidRDefault="00570652">
      <w:pPr>
        <w:pStyle w:val="TOC2"/>
        <w:rPr>
          <w:rFonts w:eastAsiaTheme="minorEastAsia"/>
          <w:smallCaps w:val="0"/>
          <w:sz w:val="22"/>
        </w:rPr>
      </w:pPr>
      <w:hyperlink w:anchor="_Toc531419924" w:history="1">
        <w:r w:rsidR="004A7FDB" w:rsidRPr="00D448AC">
          <w:rPr>
            <w:rStyle w:val="Hyperlink"/>
            <w:rFonts w:hint="eastAsia"/>
          </w:rPr>
          <w:t>製品項目の参照方法</w:t>
        </w:r>
        <w:r w:rsidR="004A7FDB">
          <w:tab/>
        </w:r>
        <w:r w:rsidR="004A7FDB">
          <w:fldChar w:fldCharType="begin"/>
        </w:r>
        <w:r w:rsidR="004A7FDB">
          <w:instrText xml:space="preserve"> PAGEREF _Toc531419924 \h </w:instrText>
        </w:r>
        <w:r w:rsidR="004A7FDB">
          <w:fldChar w:fldCharType="separate"/>
        </w:r>
        <w:r w:rsidR="004A7FDB">
          <w:t>4</w:t>
        </w:r>
        <w:r w:rsidR="004A7FDB">
          <w:fldChar w:fldCharType="end"/>
        </w:r>
      </w:hyperlink>
    </w:p>
    <w:p w:rsidR="004A7FDB" w:rsidRDefault="00570652">
      <w:pPr>
        <w:pStyle w:val="TOC2"/>
        <w:rPr>
          <w:rFonts w:eastAsiaTheme="minorEastAsia"/>
          <w:smallCaps w:val="0"/>
          <w:sz w:val="22"/>
        </w:rPr>
      </w:pPr>
      <w:hyperlink w:anchor="_Toc531419925" w:history="1">
        <w:r w:rsidR="004A7FDB" w:rsidRPr="00D448AC">
          <w:rPr>
            <w:rStyle w:val="Hyperlink"/>
            <w:rFonts w:hint="eastAsia"/>
          </w:rPr>
          <w:t>本書の説明および変更事項の概要</w:t>
        </w:r>
        <w:r w:rsidR="004A7FDB">
          <w:tab/>
        </w:r>
        <w:r w:rsidR="004A7FDB">
          <w:fldChar w:fldCharType="begin"/>
        </w:r>
        <w:r w:rsidR="004A7FDB">
          <w:instrText xml:space="preserve"> PAGEREF _Toc531419925 \h </w:instrText>
        </w:r>
        <w:r w:rsidR="004A7FDB">
          <w:fldChar w:fldCharType="separate"/>
        </w:r>
        <w:r w:rsidR="004A7FDB">
          <w:t>5</w:t>
        </w:r>
        <w:r w:rsidR="004A7FDB">
          <w:fldChar w:fldCharType="end"/>
        </w:r>
      </w:hyperlink>
    </w:p>
    <w:p w:rsidR="004A7FDB" w:rsidRDefault="00570652">
      <w:pPr>
        <w:pStyle w:val="TOC1"/>
        <w:rPr>
          <w:rFonts w:eastAsiaTheme="minorEastAsia"/>
          <w:b w:val="0"/>
          <w:caps w:val="0"/>
          <w:noProof/>
          <w:sz w:val="22"/>
          <w:szCs w:val="22"/>
        </w:rPr>
      </w:pPr>
      <w:hyperlink w:anchor="_Toc531419926" w:history="1">
        <w:r w:rsidR="004A7FDB" w:rsidRPr="00D448AC">
          <w:rPr>
            <w:rStyle w:val="Hyperlink"/>
            <w:rFonts w:hint="eastAsia"/>
            <w:noProof/>
          </w:rPr>
          <w:t>ライセンス条項</w:t>
        </w:r>
        <w:r w:rsidR="004A7FDB">
          <w:rPr>
            <w:noProof/>
          </w:rPr>
          <w:tab/>
        </w:r>
        <w:r w:rsidR="004A7FDB">
          <w:rPr>
            <w:noProof/>
          </w:rPr>
          <w:fldChar w:fldCharType="begin"/>
        </w:r>
        <w:r w:rsidR="004A7FDB">
          <w:rPr>
            <w:noProof/>
          </w:rPr>
          <w:instrText xml:space="preserve"> PAGEREF _Toc531419926 \h </w:instrText>
        </w:r>
        <w:r w:rsidR="004A7FDB">
          <w:rPr>
            <w:noProof/>
          </w:rPr>
        </w:r>
        <w:r w:rsidR="004A7FDB">
          <w:rPr>
            <w:noProof/>
          </w:rPr>
          <w:fldChar w:fldCharType="separate"/>
        </w:r>
        <w:r w:rsidR="004A7FDB">
          <w:rPr>
            <w:noProof/>
          </w:rPr>
          <w:t>7</w:t>
        </w:r>
        <w:r w:rsidR="004A7FDB">
          <w:rPr>
            <w:noProof/>
          </w:rPr>
          <w:fldChar w:fldCharType="end"/>
        </w:r>
      </w:hyperlink>
    </w:p>
    <w:p w:rsidR="004A7FDB" w:rsidRDefault="00570652">
      <w:pPr>
        <w:pStyle w:val="TOC2"/>
        <w:rPr>
          <w:rFonts w:eastAsiaTheme="minorEastAsia"/>
          <w:smallCaps w:val="0"/>
          <w:sz w:val="22"/>
        </w:rPr>
      </w:pPr>
      <w:hyperlink w:anchor="_Toc531419927" w:history="1">
        <w:r w:rsidR="004A7FDB" w:rsidRPr="00D448AC">
          <w:rPr>
            <w:rStyle w:val="Hyperlink"/>
            <w:rFonts w:hint="eastAsia"/>
          </w:rPr>
          <w:t>共通のライセンス条項</w:t>
        </w:r>
        <w:r w:rsidR="004A7FDB">
          <w:tab/>
        </w:r>
        <w:r w:rsidR="004A7FDB">
          <w:fldChar w:fldCharType="begin"/>
        </w:r>
        <w:r w:rsidR="004A7FDB">
          <w:instrText xml:space="preserve"> PAGEREF _Toc531419927 \h </w:instrText>
        </w:r>
        <w:r w:rsidR="004A7FDB">
          <w:fldChar w:fldCharType="separate"/>
        </w:r>
        <w:r w:rsidR="004A7FDB">
          <w:t>7</w:t>
        </w:r>
        <w:r w:rsidR="004A7FDB">
          <w:fldChar w:fldCharType="end"/>
        </w:r>
      </w:hyperlink>
    </w:p>
    <w:p w:rsidR="004A7FDB" w:rsidRDefault="00570652">
      <w:pPr>
        <w:pStyle w:val="TOC2"/>
        <w:rPr>
          <w:rFonts w:eastAsiaTheme="minorEastAsia"/>
          <w:smallCaps w:val="0"/>
          <w:sz w:val="22"/>
        </w:rPr>
      </w:pPr>
      <w:hyperlink w:anchor="_Toc531419928" w:history="1">
        <w:r w:rsidR="004A7FDB" w:rsidRPr="00D448AC">
          <w:rPr>
            <w:rStyle w:val="Hyperlink"/>
            <w:rFonts w:hint="eastAsia"/>
          </w:rPr>
          <w:t>ライセンス</w:t>
        </w:r>
        <w:r w:rsidR="004A7FDB" w:rsidRPr="00D448AC">
          <w:rPr>
            <w:rStyle w:val="Hyperlink"/>
          </w:rPr>
          <w:t xml:space="preserve"> </w:t>
        </w:r>
        <w:r w:rsidR="004A7FDB" w:rsidRPr="00D448AC">
          <w:rPr>
            <w:rStyle w:val="Hyperlink"/>
            <w:rFonts w:hint="eastAsia"/>
          </w:rPr>
          <w:t>モデル条項</w:t>
        </w:r>
        <w:r w:rsidR="004A7FDB">
          <w:tab/>
        </w:r>
        <w:r w:rsidR="004A7FDB">
          <w:fldChar w:fldCharType="begin"/>
        </w:r>
        <w:r w:rsidR="004A7FDB">
          <w:instrText xml:space="preserve"> PAGEREF _Toc531419928 \h </w:instrText>
        </w:r>
        <w:r w:rsidR="004A7FDB">
          <w:fldChar w:fldCharType="separate"/>
        </w:r>
        <w:r w:rsidR="004A7FDB">
          <w:t>10</w:t>
        </w:r>
        <w:r w:rsidR="004A7FDB">
          <w:fldChar w:fldCharType="end"/>
        </w:r>
      </w:hyperlink>
    </w:p>
    <w:p w:rsidR="004A7FDB" w:rsidRDefault="00570652">
      <w:pPr>
        <w:pStyle w:val="TOC3"/>
        <w:rPr>
          <w:rFonts w:eastAsiaTheme="minorEastAsia"/>
          <w:smallCaps w:val="0"/>
          <w:sz w:val="22"/>
        </w:rPr>
      </w:pPr>
      <w:hyperlink w:anchor="_Toc531419929" w:history="1">
        <w:r w:rsidR="004A7FDB" w:rsidRPr="00D448AC">
          <w:rPr>
            <w:rStyle w:val="Hyperlink"/>
            <w:rFonts w:hint="eastAsia"/>
          </w:rPr>
          <w:t>デスクトップ</w:t>
        </w:r>
        <w:r w:rsidR="004A7FDB" w:rsidRPr="00D448AC">
          <w:rPr>
            <w:rStyle w:val="Hyperlink"/>
          </w:rPr>
          <w:t xml:space="preserve"> </w:t>
        </w:r>
        <w:r w:rsidR="004A7FDB" w:rsidRPr="00D448AC">
          <w:rPr>
            <w:rStyle w:val="Hyperlink"/>
            <w:rFonts w:hint="eastAsia"/>
          </w:rPr>
          <w:t>アプリケーション</w:t>
        </w:r>
        <w:r w:rsidR="004A7FDB">
          <w:tab/>
        </w:r>
        <w:r w:rsidR="004A7FDB">
          <w:fldChar w:fldCharType="begin"/>
        </w:r>
        <w:r w:rsidR="004A7FDB">
          <w:instrText xml:space="preserve"> PAGEREF _Toc531419929 \h </w:instrText>
        </w:r>
        <w:r w:rsidR="004A7FDB">
          <w:fldChar w:fldCharType="separate"/>
        </w:r>
        <w:r w:rsidR="004A7FDB">
          <w:t>10</w:t>
        </w:r>
        <w:r w:rsidR="004A7FDB">
          <w:fldChar w:fldCharType="end"/>
        </w:r>
      </w:hyperlink>
    </w:p>
    <w:p w:rsidR="004A7FDB" w:rsidRDefault="00570652">
      <w:pPr>
        <w:pStyle w:val="TOC3"/>
        <w:rPr>
          <w:rFonts w:eastAsiaTheme="minorEastAsia"/>
          <w:smallCaps w:val="0"/>
          <w:sz w:val="22"/>
        </w:rPr>
      </w:pPr>
      <w:hyperlink w:anchor="_Toc531419930" w:history="1">
        <w:r w:rsidR="004A7FDB" w:rsidRPr="00D448AC">
          <w:rPr>
            <w:rStyle w:val="Hyperlink"/>
            <w:rFonts w:hint="eastAsia"/>
          </w:rPr>
          <w:t>デスクトップ</w:t>
        </w:r>
        <w:r w:rsidR="004A7FDB" w:rsidRPr="00D448AC">
          <w:rPr>
            <w:rStyle w:val="Hyperlink"/>
          </w:rPr>
          <w:t xml:space="preserve"> </w:t>
        </w:r>
        <w:r w:rsidR="004A7FDB" w:rsidRPr="00D448AC">
          <w:rPr>
            <w:rStyle w:val="Hyperlink"/>
            <w:rFonts w:hint="eastAsia"/>
          </w:rPr>
          <w:t>オペレーティング</w:t>
        </w:r>
        <w:r w:rsidR="004A7FDB" w:rsidRPr="00D448AC">
          <w:rPr>
            <w:rStyle w:val="Hyperlink"/>
          </w:rPr>
          <w:t xml:space="preserve"> </w:t>
        </w:r>
        <w:r w:rsidR="004A7FDB" w:rsidRPr="00D448AC">
          <w:rPr>
            <w:rStyle w:val="Hyperlink"/>
            <w:rFonts w:hint="eastAsia"/>
          </w:rPr>
          <w:t>システム</w:t>
        </w:r>
        <w:r w:rsidR="004A7FDB">
          <w:tab/>
        </w:r>
        <w:r w:rsidR="004A7FDB">
          <w:fldChar w:fldCharType="begin"/>
        </w:r>
        <w:r w:rsidR="004A7FDB">
          <w:instrText xml:space="preserve"> PAGEREF _Toc531419930 \h </w:instrText>
        </w:r>
        <w:r w:rsidR="004A7FDB">
          <w:fldChar w:fldCharType="separate"/>
        </w:r>
        <w:r w:rsidR="004A7FDB">
          <w:t>10</w:t>
        </w:r>
        <w:r w:rsidR="004A7FDB">
          <w:fldChar w:fldCharType="end"/>
        </w:r>
      </w:hyperlink>
    </w:p>
    <w:p w:rsidR="004A7FDB" w:rsidRDefault="00570652">
      <w:pPr>
        <w:pStyle w:val="TOC3"/>
        <w:rPr>
          <w:rFonts w:eastAsiaTheme="minorEastAsia"/>
          <w:smallCaps w:val="0"/>
          <w:sz w:val="22"/>
        </w:rPr>
      </w:pPr>
      <w:hyperlink w:anchor="_Toc531419931" w:history="1">
        <w:r w:rsidR="004A7FDB" w:rsidRPr="00D448AC">
          <w:rPr>
            <w:rStyle w:val="Hyperlink"/>
            <w:rFonts w:hint="eastAsia"/>
          </w:rPr>
          <w:t>コア</w:t>
        </w:r>
        <w:r w:rsidR="004A7FDB" w:rsidRPr="00D448AC">
          <w:rPr>
            <w:rStyle w:val="Hyperlink"/>
          </w:rPr>
          <w:t>/CAL</w:t>
        </w:r>
        <w:r w:rsidR="004A7FDB">
          <w:tab/>
        </w:r>
        <w:r w:rsidR="004A7FDB">
          <w:fldChar w:fldCharType="begin"/>
        </w:r>
        <w:r w:rsidR="004A7FDB">
          <w:instrText xml:space="preserve"> PAGEREF _Toc531419931 \h </w:instrText>
        </w:r>
        <w:r w:rsidR="004A7FDB">
          <w:fldChar w:fldCharType="separate"/>
        </w:r>
        <w:r w:rsidR="004A7FDB">
          <w:t>11</w:t>
        </w:r>
        <w:r w:rsidR="004A7FDB">
          <w:fldChar w:fldCharType="end"/>
        </w:r>
      </w:hyperlink>
    </w:p>
    <w:p w:rsidR="004A7FDB" w:rsidRDefault="00570652">
      <w:pPr>
        <w:pStyle w:val="TOC3"/>
        <w:rPr>
          <w:rFonts w:eastAsiaTheme="minorEastAsia"/>
          <w:smallCaps w:val="0"/>
          <w:sz w:val="22"/>
        </w:rPr>
      </w:pPr>
      <w:hyperlink w:anchor="_Toc531419932" w:history="1">
        <w:r w:rsidR="004A7FDB" w:rsidRPr="00D448AC">
          <w:rPr>
            <w:rStyle w:val="Hyperlink"/>
            <w:rFonts w:hint="eastAsia"/>
          </w:rPr>
          <w:t>サーバー</w:t>
        </w:r>
        <w:r w:rsidR="004A7FDB" w:rsidRPr="00D448AC">
          <w:rPr>
            <w:rStyle w:val="Hyperlink"/>
          </w:rPr>
          <w:t>/CAL</w:t>
        </w:r>
        <w:r w:rsidR="004A7FDB">
          <w:tab/>
        </w:r>
        <w:r w:rsidR="004A7FDB">
          <w:fldChar w:fldCharType="begin"/>
        </w:r>
        <w:r w:rsidR="004A7FDB">
          <w:instrText xml:space="preserve"> PAGEREF _Toc531419932 \h </w:instrText>
        </w:r>
        <w:r w:rsidR="004A7FDB">
          <w:fldChar w:fldCharType="separate"/>
        </w:r>
        <w:r w:rsidR="004A7FDB">
          <w:t>11</w:t>
        </w:r>
        <w:r w:rsidR="004A7FDB">
          <w:fldChar w:fldCharType="end"/>
        </w:r>
      </w:hyperlink>
    </w:p>
    <w:p w:rsidR="004A7FDB" w:rsidRDefault="00570652">
      <w:pPr>
        <w:pStyle w:val="TOC3"/>
        <w:rPr>
          <w:rFonts w:eastAsiaTheme="minorEastAsia"/>
          <w:smallCaps w:val="0"/>
          <w:sz w:val="22"/>
        </w:rPr>
      </w:pPr>
      <w:hyperlink w:anchor="_Toc531419933" w:history="1">
        <w:r w:rsidR="004A7FDB" w:rsidRPr="00D448AC">
          <w:rPr>
            <w:rStyle w:val="Hyperlink"/>
            <w:rFonts w:hint="eastAsia"/>
          </w:rPr>
          <w:t>コア単位</w:t>
        </w:r>
        <w:r w:rsidR="004A7FDB">
          <w:tab/>
        </w:r>
        <w:r w:rsidR="004A7FDB">
          <w:fldChar w:fldCharType="begin"/>
        </w:r>
        <w:r w:rsidR="004A7FDB">
          <w:instrText xml:space="preserve"> PAGEREF _Toc531419933 \h </w:instrText>
        </w:r>
        <w:r w:rsidR="004A7FDB">
          <w:fldChar w:fldCharType="separate"/>
        </w:r>
        <w:r w:rsidR="004A7FDB">
          <w:t>11</w:t>
        </w:r>
        <w:r w:rsidR="004A7FDB">
          <w:fldChar w:fldCharType="end"/>
        </w:r>
      </w:hyperlink>
    </w:p>
    <w:p w:rsidR="004A7FDB" w:rsidRDefault="00570652">
      <w:pPr>
        <w:pStyle w:val="TOC3"/>
        <w:rPr>
          <w:rFonts w:eastAsiaTheme="minorEastAsia"/>
          <w:smallCaps w:val="0"/>
          <w:sz w:val="22"/>
        </w:rPr>
      </w:pPr>
      <w:hyperlink w:anchor="_Toc531419934" w:history="1">
        <w:r w:rsidR="004A7FDB" w:rsidRPr="00D448AC">
          <w:rPr>
            <w:rStyle w:val="Hyperlink"/>
            <w:rFonts w:hint="eastAsia"/>
          </w:rPr>
          <w:t>管理サーバー</w:t>
        </w:r>
        <w:r w:rsidR="004A7FDB">
          <w:tab/>
        </w:r>
        <w:r w:rsidR="004A7FDB">
          <w:fldChar w:fldCharType="begin"/>
        </w:r>
        <w:r w:rsidR="004A7FDB">
          <w:instrText xml:space="preserve"> PAGEREF _Toc531419934 \h </w:instrText>
        </w:r>
        <w:r w:rsidR="004A7FDB">
          <w:fldChar w:fldCharType="separate"/>
        </w:r>
        <w:r w:rsidR="004A7FDB">
          <w:t>12</w:t>
        </w:r>
        <w:r w:rsidR="004A7FDB">
          <w:fldChar w:fldCharType="end"/>
        </w:r>
      </w:hyperlink>
    </w:p>
    <w:p w:rsidR="004A7FDB" w:rsidRDefault="00570652">
      <w:pPr>
        <w:pStyle w:val="TOC3"/>
        <w:rPr>
          <w:rFonts w:eastAsiaTheme="minorEastAsia"/>
          <w:smallCaps w:val="0"/>
          <w:sz w:val="22"/>
        </w:rPr>
      </w:pPr>
      <w:hyperlink w:anchor="_Toc531419935" w:history="1">
        <w:r w:rsidR="004A7FDB" w:rsidRPr="00D448AC">
          <w:rPr>
            <w:rStyle w:val="Hyperlink"/>
            <w:rFonts w:hint="eastAsia"/>
          </w:rPr>
          <w:t>特殊なサーバー</w:t>
        </w:r>
        <w:r w:rsidR="004A7FDB">
          <w:tab/>
        </w:r>
        <w:r w:rsidR="004A7FDB">
          <w:fldChar w:fldCharType="begin"/>
        </w:r>
        <w:r w:rsidR="004A7FDB">
          <w:instrText xml:space="preserve"> PAGEREF _Toc531419935 \h </w:instrText>
        </w:r>
        <w:r w:rsidR="004A7FDB">
          <w:fldChar w:fldCharType="separate"/>
        </w:r>
        <w:r w:rsidR="004A7FDB">
          <w:t>12</w:t>
        </w:r>
        <w:r w:rsidR="004A7FDB">
          <w:fldChar w:fldCharType="end"/>
        </w:r>
      </w:hyperlink>
    </w:p>
    <w:p w:rsidR="004A7FDB" w:rsidRDefault="00570652">
      <w:pPr>
        <w:pStyle w:val="TOC3"/>
        <w:rPr>
          <w:rFonts w:eastAsiaTheme="minorEastAsia"/>
          <w:smallCaps w:val="0"/>
          <w:sz w:val="22"/>
        </w:rPr>
      </w:pPr>
      <w:hyperlink w:anchor="_Toc531419936" w:history="1">
        <w:r w:rsidR="004A7FDB" w:rsidRPr="00D448AC">
          <w:rPr>
            <w:rStyle w:val="Hyperlink"/>
          </w:rPr>
          <w:t>Developer Tools</w:t>
        </w:r>
        <w:r w:rsidR="004A7FDB">
          <w:tab/>
        </w:r>
        <w:r w:rsidR="004A7FDB">
          <w:fldChar w:fldCharType="begin"/>
        </w:r>
        <w:r w:rsidR="004A7FDB">
          <w:instrText xml:space="preserve"> PAGEREF _Toc531419936 \h </w:instrText>
        </w:r>
        <w:r w:rsidR="004A7FDB">
          <w:fldChar w:fldCharType="separate"/>
        </w:r>
        <w:r w:rsidR="004A7FDB">
          <w:t>12</w:t>
        </w:r>
        <w:r w:rsidR="004A7FDB">
          <w:fldChar w:fldCharType="end"/>
        </w:r>
      </w:hyperlink>
    </w:p>
    <w:p w:rsidR="004A7FDB" w:rsidRDefault="00570652">
      <w:pPr>
        <w:pStyle w:val="TOC1"/>
        <w:rPr>
          <w:rFonts w:eastAsiaTheme="minorEastAsia"/>
          <w:b w:val="0"/>
          <w:caps w:val="0"/>
          <w:noProof/>
          <w:sz w:val="22"/>
          <w:szCs w:val="22"/>
        </w:rPr>
      </w:pPr>
      <w:hyperlink w:anchor="_Toc531419937" w:history="1">
        <w:r w:rsidR="004A7FDB" w:rsidRPr="00D448AC">
          <w:rPr>
            <w:rStyle w:val="Hyperlink"/>
            <w:rFonts w:hint="eastAsia"/>
            <w:noProof/>
          </w:rPr>
          <w:t>ソフトウェア</w:t>
        </w:r>
        <w:r w:rsidR="004A7FDB">
          <w:rPr>
            <w:noProof/>
          </w:rPr>
          <w:tab/>
        </w:r>
        <w:r w:rsidR="004A7FDB">
          <w:rPr>
            <w:noProof/>
          </w:rPr>
          <w:fldChar w:fldCharType="begin"/>
        </w:r>
        <w:r w:rsidR="004A7FDB">
          <w:rPr>
            <w:noProof/>
          </w:rPr>
          <w:instrText xml:space="preserve"> PAGEREF _Toc531419937 \h </w:instrText>
        </w:r>
        <w:r w:rsidR="004A7FDB">
          <w:rPr>
            <w:noProof/>
          </w:rPr>
        </w:r>
        <w:r w:rsidR="004A7FDB">
          <w:rPr>
            <w:noProof/>
          </w:rPr>
          <w:fldChar w:fldCharType="separate"/>
        </w:r>
        <w:r w:rsidR="004A7FDB">
          <w:rPr>
            <w:noProof/>
          </w:rPr>
          <w:t>14</w:t>
        </w:r>
        <w:r w:rsidR="004A7FDB">
          <w:rPr>
            <w:noProof/>
          </w:rPr>
          <w:fldChar w:fldCharType="end"/>
        </w:r>
      </w:hyperlink>
    </w:p>
    <w:p w:rsidR="004A7FDB" w:rsidRDefault="00570652">
      <w:pPr>
        <w:pStyle w:val="TOC2"/>
        <w:rPr>
          <w:rFonts w:eastAsiaTheme="minorEastAsia"/>
          <w:smallCaps w:val="0"/>
          <w:sz w:val="22"/>
        </w:rPr>
      </w:pPr>
      <w:hyperlink w:anchor="_Toc531419938" w:history="1">
        <w:r w:rsidR="004A7FDB" w:rsidRPr="00D448AC">
          <w:rPr>
            <w:rStyle w:val="Hyperlink"/>
          </w:rPr>
          <w:t>Advanced Threat Analytics</w:t>
        </w:r>
        <w:r w:rsidR="004A7FDB">
          <w:tab/>
        </w:r>
        <w:r w:rsidR="004A7FDB">
          <w:fldChar w:fldCharType="begin"/>
        </w:r>
        <w:r w:rsidR="004A7FDB">
          <w:instrText xml:space="preserve"> PAGEREF _Toc531419938 \h </w:instrText>
        </w:r>
        <w:r w:rsidR="004A7FDB">
          <w:fldChar w:fldCharType="separate"/>
        </w:r>
        <w:r w:rsidR="004A7FDB">
          <w:t>14</w:t>
        </w:r>
        <w:r w:rsidR="004A7FDB">
          <w:fldChar w:fldCharType="end"/>
        </w:r>
      </w:hyperlink>
    </w:p>
    <w:p w:rsidR="004A7FDB" w:rsidRDefault="00570652">
      <w:pPr>
        <w:pStyle w:val="TOC2"/>
        <w:rPr>
          <w:rFonts w:eastAsiaTheme="minorEastAsia"/>
          <w:smallCaps w:val="0"/>
          <w:sz w:val="22"/>
        </w:rPr>
      </w:pPr>
      <w:hyperlink w:anchor="_Toc531419939" w:history="1">
        <w:r w:rsidR="004A7FDB" w:rsidRPr="00D448AC">
          <w:rPr>
            <w:rStyle w:val="Hyperlink"/>
          </w:rPr>
          <w:t>BizTalk</w:t>
        </w:r>
        <w:r w:rsidR="004A7FDB">
          <w:tab/>
        </w:r>
        <w:r w:rsidR="004A7FDB">
          <w:fldChar w:fldCharType="begin"/>
        </w:r>
        <w:r w:rsidR="004A7FDB">
          <w:instrText xml:space="preserve"> PAGEREF _Toc531419939 \h </w:instrText>
        </w:r>
        <w:r w:rsidR="004A7FDB">
          <w:fldChar w:fldCharType="separate"/>
        </w:r>
        <w:r w:rsidR="004A7FDB">
          <w:t>14</w:t>
        </w:r>
        <w:r w:rsidR="004A7FDB">
          <w:fldChar w:fldCharType="end"/>
        </w:r>
      </w:hyperlink>
    </w:p>
    <w:p w:rsidR="004A7FDB" w:rsidRDefault="00570652">
      <w:pPr>
        <w:pStyle w:val="TOC2"/>
        <w:rPr>
          <w:rFonts w:eastAsiaTheme="minorEastAsia"/>
          <w:smallCaps w:val="0"/>
          <w:sz w:val="22"/>
        </w:rPr>
      </w:pPr>
      <w:hyperlink w:anchor="_Toc531419940" w:history="1">
        <w:r w:rsidR="004A7FDB" w:rsidRPr="00D448AC">
          <w:rPr>
            <w:rStyle w:val="Hyperlink"/>
          </w:rPr>
          <w:t>CAL Suite</w:t>
        </w:r>
        <w:r w:rsidR="004A7FDB">
          <w:tab/>
        </w:r>
        <w:r w:rsidR="004A7FDB">
          <w:fldChar w:fldCharType="begin"/>
        </w:r>
        <w:r w:rsidR="004A7FDB">
          <w:instrText xml:space="preserve"> PAGEREF _Toc531419940 \h </w:instrText>
        </w:r>
        <w:r w:rsidR="004A7FDB">
          <w:fldChar w:fldCharType="separate"/>
        </w:r>
        <w:r w:rsidR="004A7FDB">
          <w:t>16</w:t>
        </w:r>
        <w:r w:rsidR="004A7FDB">
          <w:fldChar w:fldCharType="end"/>
        </w:r>
      </w:hyperlink>
    </w:p>
    <w:p w:rsidR="004A7FDB" w:rsidRDefault="00570652">
      <w:pPr>
        <w:pStyle w:val="TOC2"/>
        <w:rPr>
          <w:rFonts w:eastAsiaTheme="minorEastAsia"/>
          <w:smallCaps w:val="0"/>
          <w:sz w:val="22"/>
        </w:rPr>
      </w:pPr>
      <w:hyperlink w:anchor="_Toc531419941" w:history="1">
        <w:r w:rsidR="004A7FDB" w:rsidRPr="00D448AC">
          <w:rPr>
            <w:rStyle w:val="Hyperlink"/>
          </w:rPr>
          <w:t>Core Infrastructure Server (CIS) Suite</w:t>
        </w:r>
        <w:r w:rsidR="004A7FDB">
          <w:tab/>
        </w:r>
        <w:r w:rsidR="004A7FDB">
          <w:fldChar w:fldCharType="begin"/>
        </w:r>
        <w:r w:rsidR="004A7FDB">
          <w:instrText xml:space="preserve"> PAGEREF _Toc531419941 \h </w:instrText>
        </w:r>
        <w:r w:rsidR="004A7FDB">
          <w:fldChar w:fldCharType="separate"/>
        </w:r>
        <w:r w:rsidR="004A7FDB">
          <w:t>17</w:t>
        </w:r>
        <w:r w:rsidR="004A7FDB">
          <w:fldChar w:fldCharType="end"/>
        </w:r>
      </w:hyperlink>
    </w:p>
    <w:p w:rsidR="004A7FDB" w:rsidRDefault="00570652">
      <w:pPr>
        <w:pStyle w:val="TOC2"/>
        <w:rPr>
          <w:rFonts w:eastAsiaTheme="minorEastAsia"/>
          <w:smallCaps w:val="0"/>
          <w:sz w:val="22"/>
        </w:rPr>
      </w:pPr>
      <w:hyperlink w:anchor="_Toc531419942" w:history="1">
        <w:r w:rsidR="004A7FDB" w:rsidRPr="00D448AC">
          <w:rPr>
            <w:rStyle w:val="Hyperlink"/>
          </w:rPr>
          <w:t>Forefront</w:t>
        </w:r>
        <w:r w:rsidR="004A7FDB">
          <w:tab/>
        </w:r>
        <w:r w:rsidR="004A7FDB">
          <w:fldChar w:fldCharType="begin"/>
        </w:r>
        <w:r w:rsidR="004A7FDB">
          <w:instrText xml:space="preserve"> PAGEREF _Toc531419942 \h </w:instrText>
        </w:r>
        <w:r w:rsidR="004A7FDB">
          <w:fldChar w:fldCharType="separate"/>
        </w:r>
        <w:r w:rsidR="004A7FDB">
          <w:t>19</w:t>
        </w:r>
        <w:r w:rsidR="004A7FDB">
          <w:fldChar w:fldCharType="end"/>
        </w:r>
      </w:hyperlink>
    </w:p>
    <w:p w:rsidR="004A7FDB" w:rsidRDefault="00570652">
      <w:pPr>
        <w:pStyle w:val="TOC2"/>
        <w:rPr>
          <w:rFonts w:eastAsiaTheme="minorEastAsia"/>
          <w:smallCaps w:val="0"/>
          <w:sz w:val="22"/>
        </w:rPr>
      </w:pPr>
      <w:hyperlink w:anchor="_Toc531419943" w:history="1">
        <w:r w:rsidR="004A7FDB" w:rsidRPr="00D448AC">
          <w:rPr>
            <w:rStyle w:val="Hyperlink"/>
          </w:rPr>
          <w:t>Microsoft Dynamics 365 On-premises</w:t>
        </w:r>
        <w:r w:rsidR="004A7FDB">
          <w:tab/>
        </w:r>
        <w:r w:rsidR="004A7FDB">
          <w:fldChar w:fldCharType="begin"/>
        </w:r>
        <w:r w:rsidR="004A7FDB">
          <w:instrText xml:space="preserve"> PAGEREF _Toc531419943 \h </w:instrText>
        </w:r>
        <w:r w:rsidR="004A7FDB">
          <w:fldChar w:fldCharType="separate"/>
        </w:r>
        <w:r w:rsidR="004A7FDB">
          <w:t>20</w:t>
        </w:r>
        <w:r w:rsidR="004A7FDB">
          <w:fldChar w:fldCharType="end"/>
        </w:r>
      </w:hyperlink>
    </w:p>
    <w:p w:rsidR="004A7FDB" w:rsidRDefault="00570652">
      <w:pPr>
        <w:pStyle w:val="TOC2"/>
        <w:rPr>
          <w:rFonts w:eastAsiaTheme="minorEastAsia"/>
          <w:smallCaps w:val="0"/>
          <w:sz w:val="22"/>
        </w:rPr>
      </w:pPr>
      <w:hyperlink w:anchor="_Toc531419944" w:history="1">
        <w:r w:rsidR="004A7FDB" w:rsidRPr="00D448AC">
          <w:rPr>
            <w:rStyle w:val="Hyperlink"/>
          </w:rPr>
          <w:t>Microsoft Identity Manager</w:t>
        </w:r>
        <w:r w:rsidR="004A7FDB">
          <w:tab/>
        </w:r>
        <w:r w:rsidR="004A7FDB">
          <w:fldChar w:fldCharType="begin"/>
        </w:r>
        <w:r w:rsidR="004A7FDB">
          <w:instrText xml:space="preserve"> PAGEREF _Toc531419944 \h </w:instrText>
        </w:r>
        <w:r w:rsidR="004A7FDB">
          <w:fldChar w:fldCharType="separate"/>
        </w:r>
        <w:r w:rsidR="004A7FDB">
          <w:t>22</w:t>
        </w:r>
        <w:r w:rsidR="004A7FDB">
          <w:fldChar w:fldCharType="end"/>
        </w:r>
      </w:hyperlink>
    </w:p>
    <w:p w:rsidR="004A7FDB" w:rsidRDefault="00570652">
      <w:pPr>
        <w:pStyle w:val="TOC2"/>
        <w:rPr>
          <w:rFonts w:eastAsiaTheme="minorEastAsia"/>
          <w:smallCaps w:val="0"/>
          <w:sz w:val="22"/>
        </w:rPr>
      </w:pPr>
      <w:hyperlink w:anchor="_Toc531419945" w:history="1">
        <w:r w:rsidR="004A7FDB" w:rsidRPr="00D448AC">
          <w:rPr>
            <w:rStyle w:val="Hyperlink"/>
          </w:rPr>
          <w:t xml:space="preserve">Office </w:t>
        </w:r>
        <w:r w:rsidR="004A7FDB" w:rsidRPr="00D448AC">
          <w:rPr>
            <w:rStyle w:val="Hyperlink"/>
            <w:rFonts w:hint="eastAsia"/>
          </w:rPr>
          <w:t>アプリケーション</w:t>
        </w:r>
        <w:r w:rsidR="004A7FDB">
          <w:tab/>
        </w:r>
        <w:r w:rsidR="004A7FDB">
          <w:fldChar w:fldCharType="begin"/>
        </w:r>
        <w:r w:rsidR="004A7FDB">
          <w:instrText xml:space="preserve"> PAGEREF _Toc531419945 \h </w:instrText>
        </w:r>
        <w:r w:rsidR="004A7FDB">
          <w:fldChar w:fldCharType="separate"/>
        </w:r>
        <w:r w:rsidR="004A7FDB">
          <w:t>23</w:t>
        </w:r>
        <w:r w:rsidR="004A7FDB">
          <w:fldChar w:fldCharType="end"/>
        </w:r>
      </w:hyperlink>
    </w:p>
    <w:p w:rsidR="004A7FDB" w:rsidRDefault="00570652">
      <w:pPr>
        <w:pStyle w:val="TOC3"/>
        <w:rPr>
          <w:rFonts w:eastAsiaTheme="minorEastAsia"/>
          <w:smallCaps w:val="0"/>
          <w:sz w:val="22"/>
        </w:rPr>
      </w:pPr>
      <w:hyperlink w:anchor="_Toc531419946" w:history="1">
        <w:r w:rsidR="004A7FDB" w:rsidRPr="00D448AC">
          <w:rPr>
            <w:rStyle w:val="Hyperlink"/>
          </w:rPr>
          <w:t xml:space="preserve">Office </w:t>
        </w:r>
        <w:r w:rsidR="004A7FDB" w:rsidRPr="00D448AC">
          <w:rPr>
            <w:rStyle w:val="Hyperlink"/>
            <w:rFonts w:hint="eastAsia"/>
          </w:rPr>
          <w:t>デスクトップ</w:t>
        </w:r>
        <w:r w:rsidR="004A7FDB" w:rsidRPr="00D448AC">
          <w:rPr>
            <w:rStyle w:val="Hyperlink"/>
          </w:rPr>
          <w:t xml:space="preserve"> </w:t>
        </w:r>
        <w:r w:rsidR="004A7FDB" w:rsidRPr="00D448AC">
          <w:rPr>
            <w:rStyle w:val="Hyperlink"/>
            <w:rFonts w:hint="eastAsia"/>
          </w:rPr>
          <w:t>アプリケーション</w:t>
        </w:r>
        <w:r w:rsidR="004A7FDB">
          <w:tab/>
        </w:r>
        <w:r w:rsidR="004A7FDB">
          <w:fldChar w:fldCharType="begin"/>
        </w:r>
        <w:r w:rsidR="004A7FDB">
          <w:instrText xml:space="preserve"> PAGEREF _Toc531419946 \h </w:instrText>
        </w:r>
        <w:r w:rsidR="004A7FDB">
          <w:fldChar w:fldCharType="separate"/>
        </w:r>
        <w:r w:rsidR="004A7FDB">
          <w:t>23</w:t>
        </w:r>
        <w:r w:rsidR="004A7FDB">
          <w:fldChar w:fldCharType="end"/>
        </w:r>
      </w:hyperlink>
    </w:p>
    <w:p w:rsidR="004A7FDB" w:rsidRDefault="00570652">
      <w:pPr>
        <w:pStyle w:val="TOC3"/>
        <w:rPr>
          <w:rFonts w:eastAsiaTheme="minorEastAsia"/>
          <w:smallCaps w:val="0"/>
          <w:sz w:val="22"/>
        </w:rPr>
      </w:pPr>
      <w:hyperlink w:anchor="_Toc531419947" w:history="1">
        <w:r w:rsidR="004A7FDB" w:rsidRPr="00D448AC">
          <w:rPr>
            <w:rStyle w:val="Hyperlink"/>
          </w:rPr>
          <w:t>Office for Mac</w:t>
        </w:r>
        <w:r w:rsidR="004A7FDB">
          <w:tab/>
        </w:r>
        <w:r w:rsidR="004A7FDB">
          <w:fldChar w:fldCharType="begin"/>
        </w:r>
        <w:r w:rsidR="004A7FDB">
          <w:instrText xml:space="preserve"> PAGEREF _Toc531419947 \h </w:instrText>
        </w:r>
        <w:r w:rsidR="004A7FDB">
          <w:fldChar w:fldCharType="separate"/>
        </w:r>
        <w:r w:rsidR="004A7FDB">
          <w:t>24</w:t>
        </w:r>
        <w:r w:rsidR="004A7FDB">
          <w:fldChar w:fldCharType="end"/>
        </w:r>
      </w:hyperlink>
    </w:p>
    <w:p w:rsidR="004A7FDB" w:rsidRDefault="00570652">
      <w:pPr>
        <w:pStyle w:val="TOC2"/>
        <w:rPr>
          <w:rFonts w:eastAsiaTheme="minorEastAsia"/>
          <w:smallCaps w:val="0"/>
          <w:sz w:val="22"/>
        </w:rPr>
      </w:pPr>
      <w:hyperlink w:anchor="_Toc531419948" w:history="1">
        <w:r w:rsidR="004A7FDB" w:rsidRPr="00D448AC">
          <w:rPr>
            <w:rStyle w:val="Hyperlink"/>
          </w:rPr>
          <w:t xml:space="preserve">Office </w:t>
        </w:r>
        <w:r w:rsidR="004A7FDB" w:rsidRPr="00D448AC">
          <w:rPr>
            <w:rStyle w:val="Hyperlink"/>
            <w:rFonts w:hint="eastAsia"/>
          </w:rPr>
          <w:t>サーバー</w:t>
        </w:r>
        <w:r w:rsidR="004A7FDB">
          <w:tab/>
        </w:r>
        <w:r w:rsidR="004A7FDB">
          <w:fldChar w:fldCharType="begin"/>
        </w:r>
        <w:r w:rsidR="004A7FDB">
          <w:instrText xml:space="preserve"> PAGEREF _Toc531419948 \h </w:instrText>
        </w:r>
        <w:r w:rsidR="004A7FDB">
          <w:fldChar w:fldCharType="separate"/>
        </w:r>
        <w:r w:rsidR="004A7FDB">
          <w:t>25</w:t>
        </w:r>
        <w:r w:rsidR="004A7FDB">
          <w:fldChar w:fldCharType="end"/>
        </w:r>
      </w:hyperlink>
    </w:p>
    <w:p w:rsidR="004A7FDB" w:rsidRDefault="00570652">
      <w:pPr>
        <w:pStyle w:val="TOC3"/>
        <w:rPr>
          <w:rFonts w:eastAsiaTheme="minorEastAsia"/>
          <w:smallCaps w:val="0"/>
          <w:sz w:val="22"/>
        </w:rPr>
      </w:pPr>
      <w:hyperlink w:anchor="_Toc531419949" w:history="1">
        <w:r w:rsidR="004A7FDB" w:rsidRPr="00D448AC">
          <w:rPr>
            <w:rStyle w:val="Hyperlink"/>
          </w:rPr>
          <w:t>Exchange Server</w:t>
        </w:r>
        <w:r w:rsidR="004A7FDB">
          <w:tab/>
        </w:r>
        <w:r w:rsidR="004A7FDB">
          <w:fldChar w:fldCharType="begin"/>
        </w:r>
        <w:r w:rsidR="004A7FDB">
          <w:instrText xml:space="preserve"> PAGEREF _Toc531419949 \h </w:instrText>
        </w:r>
        <w:r w:rsidR="004A7FDB">
          <w:fldChar w:fldCharType="separate"/>
        </w:r>
        <w:r w:rsidR="004A7FDB">
          <w:t>25</w:t>
        </w:r>
        <w:r w:rsidR="004A7FDB">
          <w:fldChar w:fldCharType="end"/>
        </w:r>
      </w:hyperlink>
    </w:p>
    <w:p w:rsidR="004A7FDB" w:rsidRDefault="00570652">
      <w:pPr>
        <w:pStyle w:val="TOC3"/>
        <w:rPr>
          <w:rFonts w:eastAsiaTheme="minorEastAsia"/>
          <w:smallCaps w:val="0"/>
          <w:sz w:val="22"/>
        </w:rPr>
      </w:pPr>
      <w:hyperlink w:anchor="_Toc531419950" w:history="1">
        <w:r w:rsidR="004A7FDB" w:rsidRPr="00D448AC">
          <w:rPr>
            <w:rStyle w:val="Hyperlink"/>
          </w:rPr>
          <w:t>Project Server</w:t>
        </w:r>
        <w:r w:rsidR="004A7FDB">
          <w:tab/>
        </w:r>
        <w:r w:rsidR="004A7FDB">
          <w:fldChar w:fldCharType="begin"/>
        </w:r>
        <w:r w:rsidR="004A7FDB">
          <w:instrText xml:space="preserve"> PAGEREF _Toc531419950 \h </w:instrText>
        </w:r>
        <w:r w:rsidR="004A7FDB">
          <w:fldChar w:fldCharType="separate"/>
        </w:r>
        <w:r w:rsidR="004A7FDB">
          <w:t>26</w:t>
        </w:r>
        <w:r w:rsidR="004A7FDB">
          <w:fldChar w:fldCharType="end"/>
        </w:r>
      </w:hyperlink>
    </w:p>
    <w:p w:rsidR="004A7FDB" w:rsidRDefault="00570652">
      <w:pPr>
        <w:pStyle w:val="TOC3"/>
        <w:rPr>
          <w:rFonts w:eastAsiaTheme="minorEastAsia"/>
          <w:smallCaps w:val="0"/>
          <w:sz w:val="22"/>
        </w:rPr>
      </w:pPr>
      <w:hyperlink w:anchor="_Toc531419951" w:history="1">
        <w:r w:rsidR="004A7FDB" w:rsidRPr="00D448AC">
          <w:rPr>
            <w:rStyle w:val="Hyperlink"/>
          </w:rPr>
          <w:t>SharePoint Server</w:t>
        </w:r>
        <w:r w:rsidR="004A7FDB">
          <w:tab/>
        </w:r>
        <w:r w:rsidR="004A7FDB">
          <w:fldChar w:fldCharType="begin"/>
        </w:r>
        <w:r w:rsidR="004A7FDB">
          <w:instrText xml:space="preserve"> PAGEREF _Toc531419951 \h </w:instrText>
        </w:r>
        <w:r w:rsidR="004A7FDB">
          <w:fldChar w:fldCharType="separate"/>
        </w:r>
        <w:r w:rsidR="004A7FDB">
          <w:t>27</w:t>
        </w:r>
        <w:r w:rsidR="004A7FDB">
          <w:fldChar w:fldCharType="end"/>
        </w:r>
      </w:hyperlink>
    </w:p>
    <w:p w:rsidR="004A7FDB" w:rsidRDefault="00570652">
      <w:pPr>
        <w:pStyle w:val="TOC3"/>
        <w:rPr>
          <w:rFonts w:eastAsiaTheme="minorEastAsia"/>
          <w:smallCaps w:val="0"/>
          <w:sz w:val="22"/>
        </w:rPr>
      </w:pPr>
      <w:hyperlink w:anchor="_Toc531419952" w:history="1">
        <w:r w:rsidR="004A7FDB" w:rsidRPr="00D448AC">
          <w:rPr>
            <w:rStyle w:val="Hyperlink"/>
          </w:rPr>
          <w:t>Skype for Business Server</w:t>
        </w:r>
        <w:r w:rsidR="004A7FDB">
          <w:tab/>
        </w:r>
        <w:r w:rsidR="004A7FDB">
          <w:fldChar w:fldCharType="begin"/>
        </w:r>
        <w:r w:rsidR="004A7FDB">
          <w:instrText xml:space="preserve"> PAGEREF _Toc531419952 \h </w:instrText>
        </w:r>
        <w:r w:rsidR="004A7FDB">
          <w:fldChar w:fldCharType="separate"/>
        </w:r>
        <w:r w:rsidR="004A7FDB">
          <w:t>28</w:t>
        </w:r>
        <w:r w:rsidR="004A7FDB">
          <w:fldChar w:fldCharType="end"/>
        </w:r>
      </w:hyperlink>
    </w:p>
    <w:p w:rsidR="004A7FDB" w:rsidRDefault="00570652">
      <w:pPr>
        <w:pStyle w:val="TOC2"/>
        <w:rPr>
          <w:rFonts w:eastAsiaTheme="minorEastAsia"/>
          <w:smallCaps w:val="0"/>
          <w:sz w:val="22"/>
        </w:rPr>
      </w:pPr>
      <w:hyperlink w:anchor="_Toc531419953" w:history="1">
        <w:r w:rsidR="004A7FDB" w:rsidRPr="00D448AC">
          <w:rPr>
            <w:rStyle w:val="Hyperlink"/>
          </w:rPr>
          <w:t>SQL Server</w:t>
        </w:r>
        <w:r w:rsidR="004A7FDB">
          <w:tab/>
        </w:r>
        <w:r w:rsidR="004A7FDB">
          <w:fldChar w:fldCharType="begin"/>
        </w:r>
        <w:r w:rsidR="004A7FDB">
          <w:instrText xml:space="preserve"> PAGEREF _Toc531419953 \h </w:instrText>
        </w:r>
        <w:r w:rsidR="004A7FDB">
          <w:fldChar w:fldCharType="separate"/>
        </w:r>
        <w:r w:rsidR="004A7FDB">
          <w:t>29</w:t>
        </w:r>
        <w:r w:rsidR="004A7FDB">
          <w:fldChar w:fldCharType="end"/>
        </w:r>
      </w:hyperlink>
    </w:p>
    <w:p w:rsidR="004A7FDB" w:rsidRDefault="00570652">
      <w:pPr>
        <w:pStyle w:val="TOC2"/>
        <w:rPr>
          <w:rFonts w:eastAsiaTheme="minorEastAsia"/>
          <w:smallCaps w:val="0"/>
          <w:sz w:val="22"/>
        </w:rPr>
      </w:pPr>
      <w:hyperlink w:anchor="_Toc531419954" w:history="1">
        <w:r w:rsidR="004A7FDB" w:rsidRPr="00D448AC">
          <w:rPr>
            <w:rStyle w:val="Hyperlink"/>
          </w:rPr>
          <w:t>System Center</w:t>
        </w:r>
        <w:r w:rsidR="004A7FDB">
          <w:tab/>
        </w:r>
        <w:r w:rsidR="004A7FDB">
          <w:fldChar w:fldCharType="begin"/>
        </w:r>
        <w:r w:rsidR="004A7FDB">
          <w:instrText xml:space="preserve"> PAGEREF _Toc531419954 \h </w:instrText>
        </w:r>
        <w:r w:rsidR="004A7FDB">
          <w:fldChar w:fldCharType="separate"/>
        </w:r>
        <w:r w:rsidR="004A7FDB">
          <w:t>31</w:t>
        </w:r>
        <w:r w:rsidR="004A7FDB">
          <w:fldChar w:fldCharType="end"/>
        </w:r>
      </w:hyperlink>
    </w:p>
    <w:p w:rsidR="004A7FDB" w:rsidRDefault="00570652">
      <w:pPr>
        <w:pStyle w:val="TOC3"/>
        <w:rPr>
          <w:rFonts w:eastAsiaTheme="minorEastAsia"/>
          <w:smallCaps w:val="0"/>
          <w:sz w:val="22"/>
        </w:rPr>
      </w:pPr>
      <w:hyperlink w:anchor="_Toc531419955" w:history="1">
        <w:r w:rsidR="004A7FDB" w:rsidRPr="00D448AC">
          <w:rPr>
            <w:rStyle w:val="Hyperlink"/>
          </w:rPr>
          <w:t>System Center Server</w:t>
        </w:r>
        <w:r w:rsidR="004A7FDB">
          <w:tab/>
        </w:r>
        <w:r w:rsidR="004A7FDB">
          <w:fldChar w:fldCharType="begin"/>
        </w:r>
        <w:r w:rsidR="004A7FDB">
          <w:instrText xml:space="preserve"> PAGEREF _Toc531419955 \h </w:instrText>
        </w:r>
        <w:r w:rsidR="004A7FDB">
          <w:fldChar w:fldCharType="separate"/>
        </w:r>
        <w:r w:rsidR="004A7FDB">
          <w:t>31</w:t>
        </w:r>
        <w:r w:rsidR="004A7FDB">
          <w:fldChar w:fldCharType="end"/>
        </w:r>
      </w:hyperlink>
    </w:p>
    <w:p w:rsidR="004A7FDB" w:rsidRDefault="00570652">
      <w:pPr>
        <w:pStyle w:val="TOC3"/>
        <w:rPr>
          <w:rFonts w:eastAsiaTheme="minorEastAsia"/>
          <w:smallCaps w:val="0"/>
          <w:sz w:val="22"/>
        </w:rPr>
      </w:pPr>
      <w:hyperlink w:anchor="_Toc531419956" w:history="1">
        <w:r w:rsidR="004A7FDB" w:rsidRPr="00D448AC">
          <w:rPr>
            <w:rStyle w:val="Hyperlink"/>
          </w:rPr>
          <w:t>System Center Configuration Manager</w:t>
        </w:r>
        <w:r w:rsidR="004A7FDB">
          <w:tab/>
        </w:r>
        <w:r w:rsidR="004A7FDB">
          <w:fldChar w:fldCharType="begin"/>
        </w:r>
        <w:r w:rsidR="004A7FDB">
          <w:instrText xml:space="preserve"> PAGEREF _Toc531419956 \h </w:instrText>
        </w:r>
        <w:r w:rsidR="004A7FDB">
          <w:fldChar w:fldCharType="separate"/>
        </w:r>
        <w:r w:rsidR="004A7FDB">
          <w:t>33</w:t>
        </w:r>
        <w:r w:rsidR="004A7FDB">
          <w:fldChar w:fldCharType="end"/>
        </w:r>
      </w:hyperlink>
    </w:p>
    <w:p w:rsidR="004A7FDB" w:rsidRDefault="00570652">
      <w:pPr>
        <w:pStyle w:val="TOC3"/>
        <w:rPr>
          <w:rFonts w:eastAsiaTheme="minorEastAsia"/>
          <w:smallCaps w:val="0"/>
          <w:sz w:val="22"/>
        </w:rPr>
      </w:pPr>
      <w:hyperlink w:anchor="_Toc531419957" w:history="1">
        <w:r w:rsidR="004A7FDB" w:rsidRPr="00D448AC">
          <w:rPr>
            <w:rStyle w:val="Hyperlink"/>
          </w:rPr>
          <w:t>System Center Data Protection Manager</w:t>
        </w:r>
        <w:r w:rsidR="004A7FDB">
          <w:tab/>
        </w:r>
        <w:r w:rsidR="004A7FDB">
          <w:fldChar w:fldCharType="begin"/>
        </w:r>
        <w:r w:rsidR="004A7FDB">
          <w:instrText xml:space="preserve"> PAGEREF _Toc531419957 \h </w:instrText>
        </w:r>
        <w:r w:rsidR="004A7FDB">
          <w:fldChar w:fldCharType="separate"/>
        </w:r>
        <w:r w:rsidR="004A7FDB">
          <w:t>34</w:t>
        </w:r>
        <w:r w:rsidR="004A7FDB">
          <w:fldChar w:fldCharType="end"/>
        </w:r>
      </w:hyperlink>
    </w:p>
    <w:p w:rsidR="004A7FDB" w:rsidRDefault="00570652">
      <w:pPr>
        <w:pStyle w:val="TOC3"/>
        <w:rPr>
          <w:rFonts w:eastAsiaTheme="minorEastAsia"/>
          <w:smallCaps w:val="0"/>
          <w:sz w:val="22"/>
        </w:rPr>
      </w:pPr>
      <w:hyperlink w:anchor="_Toc531419958" w:history="1">
        <w:r w:rsidR="004A7FDB" w:rsidRPr="00D448AC">
          <w:rPr>
            <w:rStyle w:val="Hyperlink"/>
          </w:rPr>
          <w:t>System Center Endpoint Protection</w:t>
        </w:r>
        <w:r w:rsidR="004A7FDB">
          <w:tab/>
        </w:r>
        <w:r w:rsidR="004A7FDB">
          <w:fldChar w:fldCharType="begin"/>
        </w:r>
        <w:r w:rsidR="004A7FDB">
          <w:instrText xml:space="preserve"> PAGEREF _Toc531419958 \h </w:instrText>
        </w:r>
        <w:r w:rsidR="004A7FDB">
          <w:fldChar w:fldCharType="separate"/>
        </w:r>
        <w:r w:rsidR="004A7FDB">
          <w:t>35</w:t>
        </w:r>
        <w:r w:rsidR="004A7FDB">
          <w:fldChar w:fldCharType="end"/>
        </w:r>
      </w:hyperlink>
    </w:p>
    <w:p w:rsidR="004A7FDB" w:rsidRDefault="00570652">
      <w:pPr>
        <w:pStyle w:val="TOC3"/>
        <w:rPr>
          <w:rFonts w:eastAsiaTheme="minorEastAsia"/>
          <w:smallCaps w:val="0"/>
          <w:sz w:val="22"/>
        </w:rPr>
      </w:pPr>
      <w:hyperlink w:anchor="_Toc531419959" w:history="1">
        <w:r w:rsidR="004A7FDB" w:rsidRPr="00D448AC">
          <w:rPr>
            <w:rStyle w:val="Hyperlink"/>
          </w:rPr>
          <w:t>System Center Operations Manager</w:t>
        </w:r>
        <w:r w:rsidR="004A7FDB">
          <w:tab/>
        </w:r>
        <w:r w:rsidR="004A7FDB">
          <w:fldChar w:fldCharType="begin"/>
        </w:r>
        <w:r w:rsidR="004A7FDB">
          <w:instrText xml:space="preserve"> PAGEREF _Toc531419959 \h </w:instrText>
        </w:r>
        <w:r w:rsidR="004A7FDB">
          <w:fldChar w:fldCharType="separate"/>
        </w:r>
        <w:r w:rsidR="004A7FDB">
          <w:t>35</w:t>
        </w:r>
        <w:r w:rsidR="004A7FDB">
          <w:fldChar w:fldCharType="end"/>
        </w:r>
      </w:hyperlink>
    </w:p>
    <w:p w:rsidR="004A7FDB" w:rsidRDefault="00570652">
      <w:pPr>
        <w:pStyle w:val="TOC3"/>
        <w:rPr>
          <w:rFonts w:eastAsiaTheme="minorEastAsia"/>
          <w:smallCaps w:val="0"/>
          <w:sz w:val="22"/>
        </w:rPr>
      </w:pPr>
      <w:hyperlink w:anchor="_Toc531419960" w:history="1">
        <w:r w:rsidR="004A7FDB" w:rsidRPr="00D448AC">
          <w:rPr>
            <w:rStyle w:val="Hyperlink"/>
          </w:rPr>
          <w:t>System Center Orchestrator</w:t>
        </w:r>
        <w:r w:rsidR="004A7FDB">
          <w:tab/>
        </w:r>
        <w:r w:rsidR="004A7FDB">
          <w:fldChar w:fldCharType="begin"/>
        </w:r>
        <w:r w:rsidR="004A7FDB">
          <w:instrText xml:space="preserve"> PAGEREF _Toc531419960 \h </w:instrText>
        </w:r>
        <w:r w:rsidR="004A7FDB">
          <w:fldChar w:fldCharType="separate"/>
        </w:r>
        <w:r w:rsidR="004A7FDB">
          <w:t>36</w:t>
        </w:r>
        <w:r w:rsidR="004A7FDB">
          <w:fldChar w:fldCharType="end"/>
        </w:r>
      </w:hyperlink>
    </w:p>
    <w:p w:rsidR="004A7FDB" w:rsidRDefault="00570652">
      <w:pPr>
        <w:pStyle w:val="TOC3"/>
        <w:rPr>
          <w:rFonts w:eastAsiaTheme="minorEastAsia"/>
          <w:smallCaps w:val="0"/>
          <w:sz w:val="22"/>
        </w:rPr>
      </w:pPr>
      <w:hyperlink w:anchor="_Toc531419961" w:history="1">
        <w:r w:rsidR="004A7FDB" w:rsidRPr="00D448AC">
          <w:rPr>
            <w:rStyle w:val="Hyperlink"/>
          </w:rPr>
          <w:t>System Center Service Manager</w:t>
        </w:r>
        <w:r w:rsidR="004A7FDB">
          <w:tab/>
        </w:r>
        <w:r w:rsidR="004A7FDB">
          <w:fldChar w:fldCharType="begin"/>
        </w:r>
        <w:r w:rsidR="004A7FDB">
          <w:instrText xml:space="preserve"> PAGEREF _Toc531419961 \h </w:instrText>
        </w:r>
        <w:r w:rsidR="004A7FDB">
          <w:fldChar w:fldCharType="separate"/>
        </w:r>
        <w:r w:rsidR="004A7FDB">
          <w:t>37</w:t>
        </w:r>
        <w:r w:rsidR="004A7FDB">
          <w:fldChar w:fldCharType="end"/>
        </w:r>
      </w:hyperlink>
    </w:p>
    <w:p w:rsidR="004A7FDB" w:rsidRDefault="00570652">
      <w:pPr>
        <w:pStyle w:val="TOC2"/>
        <w:rPr>
          <w:rFonts w:eastAsiaTheme="minorEastAsia"/>
          <w:smallCaps w:val="0"/>
          <w:sz w:val="22"/>
        </w:rPr>
      </w:pPr>
      <w:hyperlink w:anchor="_Toc531419962" w:history="1">
        <w:r w:rsidR="004A7FDB" w:rsidRPr="00D448AC">
          <w:rPr>
            <w:rStyle w:val="Hyperlink"/>
          </w:rPr>
          <w:t>Virtual Desktop Infrastructure (VDI) Suite</w:t>
        </w:r>
        <w:r w:rsidR="004A7FDB">
          <w:tab/>
        </w:r>
        <w:r w:rsidR="004A7FDB">
          <w:fldChar w:fldCharType="begin"/>
        </w:r>
        <w:r w:rsidR="004A7FDB">
          <w:instrText xml:space="preserve"> PAGEREF _Toc531419962 \h </w:instrText>
        </w:r>
        <w:r w:rsidR="004A7FDB">
          <w:fldChar w:fldCharType="separate"/>
        </w:r>
        <w:r w:rsidR="004A7FDB">
          <w:t>38</w:t>
        </w:r>
        <w:r w:rsidR="004A7FDB">
          <w:fldChar w:fldCharType="end"/>
        </w:r>
      </w:hyperlink>
    </w:p>
    <w:p w:rsidR="004A7FDB" w:rsidRDefault="00570652">
      <w:pPr>
        <w:pStyle w:val="TOC2"/>
        <w:rPr>
          <w:rFonts w:eastAsiaTheme="minorEastAsia"/>
          <w:smallCaps w:val="0"/>
          <w:sz w:val="22"/>
        </w:rPr>
      </w:pPr>
      <w:hyperlink w:anchor="_Toc531419963" w:history="1">
        <w:r w:rsidR="004A7FDB" w:rsidRPr="00D448AC">
          <w:rPr>
            <w:rStyle w:val="Hyperlink"/>
          </w:rPr>
          <w:t>Visual Studio</w:t>
        </w:r>
        <w:r w:rsidR="004A7FDB">
          <w:tab/>
        </w:r>
        <w:r w:rsidR="004A7FDB">
          <w:fldChar w:fldCharType="begin"/>
        </w:r>
        <w:r w:rsidR="004A7FDB">
          <w:instrText xml:space="preserve"> PAGEREF _Toc531419963 \h </w:instrText>
        </w:r>
        <w:r w:rsidR="004A7FDB">
          <w:fldChar w:fldCharType="separate"/>
        </w:r>
        <w:r w:rsidR="004A7FDB">
          <w:t>38</w:t>
        </w:r>
        <w:r w:rsidR="004A7FDB">
          <w:fldChar w:fldCharType="end"/>
        </w:r>
      </w:hyperlink>
    </w:p>
    <w:p w:rsidR="004A7FDB" w:rsidRDefault="00570652">
      <w:pPr>
        <w:pStyle w:val="TOC3"/>
        <w:rPr>
          <w:rFonts w:eastAsiaTheme="minorEastAsia"/>
          <w:smallCaps w:val="0"/>
          <w:sz w:val="22"/>
        </w:rPr>
      </w:pPr>
      <w:hyperlink w:anchor="_Toc531419964" w:history="1">
        <w:r w:rsidR="004A7FDB" w:rsidRPr="00D448AC">
          <w:rPr>
            <w:rStyle w:val="Hyperlink"/>
          </w:rPr>
          <w:t>Visual Studio</w:t>
        </w:r>
        <w:r w:rsidR="004A7FDB">
          <w:tab/>
        </w:r>
        <w:r w:rsidR="004A7FDB">
          <w:fldChar w:fldCharType="begin"/>
        </w:r>
        <w:r w:rsidR="004A7FDB">
          <w:instrText xml:space="preserve"> PAGEREF _Toc531419964 \h </w:instrText>
        </w:r>
        <w:r w:rsidR="004A7FDB">
          <w:fldChar w:fldCharType="separate"/>
        </w:r>
        <w:r w:rsidR="004A7FDB">
          <w:t>38</w:t>
        </w:r>
        <w:r w:rsidR="004A7FDB">
          <w:fldChar w:fldCharType="end"/>
        </w:r>
      </w:hyperlink>
    </w:p>
    <w:p w:rsidR="004A7FDB" w:rsidRDefault="00570652">
      <w:pPr>
        <w:pStyle w:val="TOC3"/>
        <w:rPr>
          <w:rFonts w:eastAsiaTheme="minorEastAsia"/>
          <w:smallCaps w:val="0"/>
          <w:sz w:val="22"/>
        </w:rPr>
      </w:pPr>
      <w:hyperlink w:anchor="_Toc531419965" w:history="1">
        <w:r w:rsidR="004A7FDB" w:rsidRPr="00D448AC">
          <w:rPr>
            <w:rStyle w:val="Hyperlink"/>
          </w:rPr>
          <w:t>Visual Studio Team Foundation Server</w:t>
        </w:r>
        <w:r w:rsidR="004A7FDB">
          <w:tab/>
        </w:r>
        <w:r w:rsidR="004A7FDB">
          <w:fldChar w:fldCharType="begin"/>
        </w:r>
        <w:r w:rsidR="004A7FDB">
          <w:instrText xml:space="preserve"> PAGEREF _Toc531419965 \h </w:instrText>
        </w:r>
        <w:r w:rsidR="004A7FDB">
          <w:fldChar w:fldCharType="separate"/>
        </w:r>
        <w:r w:rsidR="004A7FDB">
          <w:t>40</w:t>
        </w:r>
        <w:r w:rsidR="004A7FDB">
          <w:fldChar w:fldCharType="end"/>
        </w:r>
      </w:hyperlink>
    </w:p>
    <w:p w:rsidR="004A7FDB" w:rsidRDefault="00570652">
      <w:pPr>
        <w:pStyle w:val="TOC2"/>
        <w:rPr>
          <w:rFonts w:eastAsiaTheme="minorEastAsia"/>
          <w:smallCaps w:val="0"/>
          <w:sz w:val="22"/>
        </w:rPr>
      </w:pPr>
      <w:hyperlink w:anchor="_Toc531419966" w:history="1">
        <w:r w:rsidR="004A7FDB" w:rsidRPr="00D448AC">
          <w:rPr>
            <w:rStyle w:val="Hyperlink"/>
          </w:rPr>
          <w:t>Windows</w:t>
        </w:r>
        <w:r w:rsidR="004A7FDB">
          <w:tab/>
        </w:r>
        <w:r w:rsidR="004A7FDB">
          <w:fldChar w:fldCharType="begin"/>
        </w:r>
        <w:r w:rsidR="004A7FDB">
          <w:instrText xml:space="preserve"> PAGEREF _Toc531419966 \h </w:instrText>
        </w:r>
        <w:r w:rsidR="004A7FDB">
          <w:fldChar w:fldCharType="separate"/>
        </w:r>
        <w:r w:rsidR="004A7FDB">
          <w:t>41</w:t>
        </w:r>
        <w:r w:rsidR="004A7FDB">
          <w:fldChar w:fldCharType="end"/>
        </w:r>
      </w:hyperlink>
    </w:p>
    <w:p w:rsidR="004A7FDB" w:rsidRDefault="00570652">
      <w:pPr>
        <w:pStyle w:val="TOC3"/>
        <w:rPr>
          <w:rFonts w:eastAsiaTheme="minorEastAsia"/>
          <w:smallCaps w:val="0"/>
          <w:sz w:val="22"/>
        </w:rPr>
      </w:pPr>
      <w:hyperlink w:anchor="_Toc531419967" w:history="1">
        <w:r w:rsidR="004A7FDB" w:rsidRPr="00D448AC">
          <w:rPr>
            <w:rStyle w:val="Hyperlink"/>
          </w:rPr>
          <w:t xml:space="preserve">Windows </w:t>
        </w:r>
        <w:r w:rsidR="004A7FDB" w:rsidRPr="00D448AC">
          <w:rPr>
            <w:rStyle w:val="Hyperlink"/>
            <w:rFonts w:hint="eastAsia"/>
          </w:rPr>
          <w:t>デスクトップ</w:t>
        </w:r>
        <w:r w:rsidR="004A7FDB" w:rsidRPr="00D448AC">
          <w:rPr>
            <w:rStyle w:val="Hyperlink"/>
          </w:rPr>
          <w:t xml:space="preserve"> </w:t>
        </w:r>
        <w:r w:rsidR="004A7FDB" w:rsidRPr="00D448AC">
          <w:rPr>
            <w:rStyle w:val="Hyperlink"/>
            <w:rFonts w:hint="eastAsia"/>
          </w:rPr>
          <w:t>オペレーティング</w:t>
        </w:r>
        <w:r w:rsidR="004A7FDB" w:rsidRPr="00D448AC">
          <w:rPr>
            <w:rStyle w:val="Hyperlink"/>
          </w:rPr>
          <w:t xml:space="preserve"> </w:t>
        </w:r>
        <w:r w:rsidR="004A7FDB" w:rsidRPr="00D448AC">
          <w:rPr>
            <w:rStyle w:val="Hyperlink"/>
            <w:rFonts w:hint="eastAsia"/>
          </w:rPr>
          <w:t>システム</w:t>
        </w:r>
        <w:r w:rsidR="004A7FDB">
          <w:tab/>
        </w:r>
        <w:r w:rsidR="004A7FDB">
          <w:fldChar w:fldCharType="begin"/>
        </w:r>
        <w:r w:rsidR="004A7FDB">
          <w:instrText xml:space="preserve"> PAGEREF _Toc531419967 \h </w:instrText>
        </w:r>
        <w:r w:rsidR="004A7FDB">
          <w:fldChar w:fldCharType="separate"/>
        </w:r>
        <w:r w:rsidR="004A7FDB">
          <w:t>41</w:t>
        </w:r>
        <w:r w:rsidR="004A7FDB">
          <w:fldChar w:fldCharType="end"/>
        </w:r>
      </w:hyperlink>
    </w:p>
    <w:p w:rsidR="004A7FDB" w:rsidRDefault="00570652">
      <w:pPr>
        <w:pStyle w:val="TOC2"/>
        <w:rPr>
          <w:rFonts w:eastAsiaTheme="minorEastAsia"/>
          <w:smallCaps w:val="0"/>
          <w:sz w:val="22"/>
        </w:rPr>
      </w:pPr>
      <w:hyperlink w:anchor="_Toc531419968" w:history="1">
        <w:r w:rsidR="004A7FDB" w:rsidRPr="00D448AC">
          <w:rPr>
            <w:rStyle w:val="Hyperlink"/>
          </w:rPr>
          <w:t>Windows Server</w:t>
        </w:r>
        <w:r w:rsidR="004A7FDB">
          <w:tab/>
        </w:r>
        <w:r w:rsidR="004A7FDB">
          <w:fldChar w:fldCharType="begin"/>
        </w:r>
        <w:r w:rsidR="004A7FDB">
          <w:instrText xml:space="preserve"> PAGEREF _Toc531419968 \h </w:instrText>
        </w:r>
        <w:r w:rsidR="004A7FDB">
          <w:fldChar w:fldCharType="separate"/>
        </w:r>
        <w:r w:rsidR="004A7FDB">
          <w:t>48</w:t>
        </w:r>
        <w:r w:rsidR="004A7FDB">
          <w:fldChar w:fldCharType="end"/>
        </w:r>
      </w:hyperlink>
    </w:p>
    <w:p w:rsidR="004A7FDB" w:rsidRDefault="00570652">
      <w:pPr>
        <w:pStyle w:val="TOC3"/>
        <w:rPr>
          <w:rFonts w:eastAsiaTheme="minorEastAsia"/>
          <w:smallCaps w:val="0"/>
          <w:sz w:val="22"/>
        </w:rPr>
      </w:pPr>
      <w:hyperlink w:anchor="_Toc531419969" w:history="1">
        <w:r w:rsidR="004A7FDB" w:rsidRPr="00D448AC">
          <w:rPr>
            <w:rStyle w:val="Hyperlink"/>
          </w:rPr>
          <w:t>Windows MultiPoint Server</w:t>
        </w:r>
        <w:r w:rsidR="004A7FDB">
          <w:tab/>
        </w:r>
        <w:r w:rsidR="004A7FDB">
          <w:fldChar w:fldCharType="begin"/>
        </w:r>
        <w:r w:rsidR="004A7FDB">
          <w:instrText xml:space="preserve"> PAGEREF _Toc531419969 \h </w:instrText>
        </w:r>
        <w:r w:rsidR="004A7FDB">
          <w:fldChar w:fldCharType="separate"/>
        </w:r>
        <w:r w:rsidR="004A7FDB">
          <w:t>48</w:t>
        </w:r>
        <w:r w:rsidR="004A7FDB">
          <w:fldChar w:fldCharType="end"/>
        </w:r>
      </w:hyperlink>
    </w:p>
    <w:p w:rsidR="004A7FDB" w:rsidRDefault="00570652">
      <w:pPr>
        <w:pStyle w:val="TOC3"/>
        <w:rPr>
          <w:rFonts w:eastAsiaTheme="minorEastAsia"/>
          <w:smallCaps w:val="0"/>
          <w:sz w:val="22"/>
        </w:rPr>
      </w:pPr>
      <w:hyperlink w:anchor="_Toc531419970" w:history="1">
        <w:r w:rsidR="004A7FDB" w:rsidRPr="00D448AC">
          <w:rPr>
            <w:rStyle w:val="Hyperlink"/>
          </w:rPr>
          <w:t>Windows Server</w:t>
        </w:r>
        <w:r w:rsidR="004A7FDB">
          <w:tab/>
        </w:r>
        <w:r w:rsidR="004A7FDB">
          <w:fldChar w:fldCharType="begin"/>
        </w:r>
        <w:r w:rsidR="004A7FDB">
          <w:instrText xml:space="preserve"> PAGEREF _Toc531419970 \h </w:instrText>
        </w:r>
        <w:r w:rsidR="004A7FDB">
          <w:fldChar w:fldCharType="separate"/>
        </w:r>
        <w:r w:rsidR="004A7FDB">
          <w:t>49</w:t>
        </w:r>
        <w:r w:rsidR="004A7FDB">
          <w:fldChar w:fldCharType="end"/>
        </w:r>
      </w:hyperlink>
    </w:p>
    <w:p w:rsidR="004A7FDB" w:rsidRDefault="00570652">
      <w:pPr>
        <w:pStyle w:val="TOC1"/>
        <w:rPr>
          <w:rFonts w:eastAsiaTheme="minorEastAsia"/>
          <w:b w:val="0"/>
          <w:caps w:val="0"/>
          <w:noProof/>
          <w:sz w:val="22"/>
          <w:szCs w:val="22"/>
        </w:rPr>
      </w:pPr>
      <w:hyperlink w:anchor="_Toc531419971" w:history="1">
        <w:r w:rsidR="004A7FDB" w:rsidRPr="00D448AC">
          <w:rPr>
            <w:rStyle w:val="Hyperlink"/>
            <w:rFonts w:hint="eastAsia"/>
            <w:noProof/>
          </w:rPr>
          <w:t>オンライン</w:t>
        </w:r>
        <w:r w:rsidR="004A7FDB" w:rsidRPr="00D448AC">
          <w:rPr>
            <w:rStyle w:val="Hyperlink"/>
            <w:noProof/>
          </w:rPr>
          <w:t xml:space="preserve"> </w:t>
        </w:r>
        <w:r w:rsidR="004A7FDB" w:rsidRPr="00D448AC">
          <w:rPr>
            <w:rStyle w:val="Hyperlink"/>
            <w:rFonts w:hint="eastAsia"/>
            <w:noProof/>
          </w:rPr>
          <w:t>サービス</w:t>
        </w:r>
        <w:r w:rsidR="004A7FDB">
          <w:rPr>
            <w:noProof/>
          </w:rPr>
          <w:tab/>
        </w:r>
        <w:r w:rsidR="004A7FDB">
          <w:rPr>
            <w:noProof/>
          </w:rPr>
          <w:fldChar w:fldCharType="begin"/>
        </w:r>
        <w:r w:rsidR="004A7FDB">
          <w:rPr>
            <w:noProof/>
          </w:rPr>
          <w:instrText xml:space="preserve"> PAGEREF _Toc531419971 \h </w:instrText>
        </w:r>
        <w:r w:rsidR="004A7FDB">
          <w:rPr>
            <w:noProof/>
          </w:rPr>
        </w:r>
        <w:r w:rsidR="004A7FDB">
          <w:rPr>
            <w:noProof/>
          </w:rPr>
          <w:fldChar w:fldCharType="separate"/>
        </w:r>
        <w:r w:rsidR="004A7FDB">
          <w:rPr>
            <w:noProof/>
          </w:rPr>
          <w:t>52</w:t>
        </w:r>
        <w:r w:rsidR="004A7FDB">
          <w:rPr>
            <w:noProof/>
          </w:rPr>
          <w:fldChar w:fldCharType="end"/>
        </w:r>
      </w:hyperlink>
    </w:p>
    <w:p w:rsidR="004A7FDB" w:rsidRDefault="00570652">
      <w:pPr>
        <w:pStyle w:val="TOC2"/>
        <w:rPr>
          <w:rFonts w:eastAsiaTheme="minorEastAsia"/>
          <w:smallCaps w:val="0"/>
          <w:sz w:val="22"/>
        </w:rPr>
      </w:pPr>
      <w:hyperlink w:anchor="_Toc531419972" w:history="1">
        <w:r w:rsidR="004A7FDB" w:rsidRPr="00D448AC">
          <w:rPr>
            <w:rStyle w:val="Hyperlink"/>
            <w:rFonts w:hint="eastAsia"/>
          </w:rPr>
          <w:t>オンライン</w:t>
        </w:r>
        <w:r w:rsidR="004A7FDB" w:rsidRPr="00D448AC">
          <w:rPr>
            <w:rStyle w:val="Hyperlink"/>
          </w:rPr>
          <w:t xml:space="preserve"> </w:t>
        </w:r>
        <w:r w:rsidR="004A7FDB" w:rsidRPr="00D448AC">
          <w:rPr>
            <w:rStyle w:val="Hyperlink"/>
            <w:rFonts w:hint="eastAsia"/>
          </w:rPr>
          <w:t>サービスの提供地域</w:t>
        </w:r>
        <w:r w:rsidR="004A7FDB">
          <w:tab/>
        </w:r>
        <w:r w:rsidR="004A7FDB">
          <w:fldChar w:fldCharType="begin"/>
        </w:r>
        <w:r w:rsidR="004A7FDB">
          <w:instrText xml:space="preserve"> PAGEREF _Toc531419972 \h </w:instrText>
        </w:r>
        <w:r w:rsidR="004A7FDB">
          <w:fldChar w:fldCharType="separate"/>
        </w:r>
        <w:r w:rsidR="004A7FDB">
          <w:t>52</w:t>
        </w:r>
        <w:r w:rsidR="004A7FDB">
          <w:fldChar w:fldCharType="end"/>
        </w:r>
      </w:hyperlink>
    </w:p>
    <w:p w:rsidR="004A7FDB" w:rsidRDefault="00570652">
      <w:pPr>
        <w:pStyle w:val="TOC2"/>
        <w:rPr>
          <w:rFonts w:eastAsiaTheme="minorEastAsia"/>
          <w:smallCaps w:val="0"/>
          <w:sz w:val="22"/>
        </w:rPr>
      </w:pPr>
      <w:hyperlink w:anchor="_Toc531419973" w:history="1">
        <w:r w:rsidR="004A7FDB" w:rsidRPr="00D448AC">
          <w:rPr>
            <w:rStyle w:val="Hyperlink"/>
            <w:rFonts w:hint="eastAsia"/>
          </w:rPr>
          <w:t>オンライン</w:t>
        </w:r>
        <w:r w:rsidR="004A7FDB" w:rsidRPr="00D448AC">
          <w:rPr>
            <w:rStyle w:val="Hyperlink"/>
          </w:rPr>
          <w:t xml:space="preserve"> </w:t>
        </w:r>
        <w:r w:rsidR="004A7FDB" w:rsidRPr="00D448AC">
          <w:rPr>
            <w:rStyle w:val="Hyperlink"/>
            <w:rFonts w:hint="eastAsia"/>
          </w:rPr>
          <w:t>サービスの購入ルール</w:t>
        </w:r>
        <w:r w:rsidR="004A7FDB">
          <w:tab/>
        </w:r>
        <w:r w:rsidR="004A7FDB">
          <w:fldChar w:fldCharType="begin"/>
        </w:r>
        <w:r w:rsidR="004A7FDB">
          <w:instrText xml:space="preserve"> PAGEREF _Toc531419973 \h </w:instrText>
        </w:r>
        <w:r w:rsidR="004A7FDB">
          <w:fldChar w:fldCharType="separate"/>
        </w:r>
        <w:r w:rsidR="004A7FDB">
          <w:t>52</w:t>
        </w:r>
        <w:r w:rsidR="004A7FDB">
          <w:fldChar w:fldCharType="end"/>
        </w:r>
      </w:hyperlink>
    </w:p>
    <w:p w:rsidR="004A7FDB" w:rsidRDefault="00570652">
      <w:pPr>
        <w:pStyle w:val="TOC2"/>
        <w:rPr>
          <w:rFonts w:eastAsiaTheme="minorEastAsia"/>
          <w:smallCaps w:val="0"/>
          <w:sz w:val="22"/>
        </w:rPr>
      </w:pPr>
      <w:hyperlink w:anchor="_Toc531419974" w:history="1">
        <w:r w:rsidR="004A7FDB" w:rsidRPr="00D448AC">
          <w:rPr>
            <w:rStyle w:val="Hyperlink"/>
            <w:rFonts w:hint="eastAsia"/>
          </w:rPr>
          <w:t>オンライン</w:t>
        </w:r>
        <w:r w:rsidR="004A7FDB" w:rsidRPr="00D448AC">
          <w:rPr>
            <w:rStyle w:val="Hyperlink"/>
          </w:rPr>
          <w:t xml:space="preserve"> </w:t>
        </w:r>
        <w:r w:rsidR="004A7FDB" w:rsidRPr="00D448AC">
          <w:rPr>
            <w:rStyle w:val="Hyperlink"/>
            <w:rFonts w:hint="eastAsia"/>
          </w:rPr>
          <w:t>サービスの更新</w:t>
        </w:r>
        <w:r w:rsidR="004A7FDB">
          <w:tab/>
        </w:r>
        <w:r w:rsidR="004A7FDB">
          <w:fldChar w:fldCharType="begin"/>
        </w:r>
        <w:r w:rsidR="004A7FDB">
          <w:instrText xml:space="preserve"> PAGEREF _Toc531419974 \h </w:instrText>
        </w:r>
        <w:r w:rsidR="004A7FDB">
          <w:fldChar w:fldCharType="separate"/>
        </w:r>
        <w:r w:rsidR="004A7FDB">
          <w:t>52</w:t>
        </w:r>
        <w:r w:rsidR="004A7FDB">
          <w:fldChar w:fldCharType="end"/>
        </w:r>
      </w:hyperlink>
    </w:p>
    <w:p w:rsidR="004A7FDB" w:rsidRDefault="00570652">
      <w:pPr>
        <w:pStyle w:val="TOC2"/>
        <w:rPr>
          <w:rFonts w:eastAsiaTheme="minorEastAsia"/>
          <w:smallCaps w:val="0"/>
          <w:sz w:val="22"/>
        </w:rPr>
      </w:pPr>
      <w:hyperlink w:anchor="_Toc531419975" w:history="1">
        <w:r w:rsidR="004A7FDB" w:rsidRPr="00D448AC">
          <w:rPr>
            <w:rStyle w:val="Hyperlink"/>
          </w:rPr>
          <w:t xml:space="preserve">Microsoft Azure </w:t>
        </w:r>
        <w:r w:rsidR="004A7FDB" w:rsidRPr="00D448AC">
          <w:rPr>
            <w:rStyle w:val="Hyperlink"/>
            <w:rFonts w:hint="eastAsia"/>
          </w:rPr>
          <w:t>サービス</w:t>
        </w:r>
        <w:r w:rsidR="004A7FDB">
          <w:tab/>
        </w:r>
        <w:r w:rsidR="004A7FDB">
          <w:fldChar w:fldCharType="begin"/>
        </w:r>
        <w:r w:rsidR="004A7FDB">
          <w:instrText xml:space="preserve"> PAGEREF _Toc531419975 \h </w:instrText>
        </w:r>
        <w:r w:rsidR="004A7FDB">
          <w:fldChar w:fldCharType="separate"/>
        </w:r>
        <w:r w:rsidR="004A7FDB">
          <w:t>52</w:t>
        </w:r>
        <w:r w:rsidR="004A7FDB">
          <w:fldChar w:fldCharType="end"/>
        </w:r>
      </w:hyperlink>
    </w:p>
    <w:p w:rsidR="004A7FDB" w:rsidRDefault="00570652">
      <w:pPr>
        <w:pStyle w:val="TOC3"/>
        <w:rPr>
          <w:rFonts w:eastAsiaTheme="minorEastAsia"/>
          <w:smallCaps w:val="0"/>
          <w:sz w:val="22"/>
        </w:rPr>
      </w:pPr>
      <w:hyperlink w:anchor="_Toc531419976" w:history="1">
        <w:r w:rsidR="004A7FDB" w:rsidRPr="00D448AC">
          <w:rPr>
            <w:rStyle w:val="Hyperlink"/>
          </w:rPr>
          <w:t xml:space="preserve">Microsoft Azure </w:t>
        </w:r>
        <w:r w:rsidR="004A7FDB" w:rsidRPr="00D448AC">
          <w:rPr>
            <w:rStyle w:val="Hyperlink"/>
            <w:rFonts w:hint="eastAsia"/>
          </w:rPr>
          <w:t>サービス</w:t>
        </w:r>
        <w:r w:rsidR="004A7FDB">
          <w:tab/>
        </w:r>
        <w:r w:rsidR="004A7FDB">
          <w:fldChar w:fldCharType="begin"/>
        </w:r>
        <w:r w:rsidR="004A7FDB">
          <w:instrText xml:space="preserve"> PAGEREF _Toc531419976 \h </w:instrText>
        </w:r>
        <w:r w:rsidR="004A7FDB">
          <w:fldChar w:fldCharType="separate"/>
        </w:r>
        <w:r w:rsidR="004A7FDB">
          <w:t>55</w:t>
        </w:r>
        <w:r w:rsidR="004A7FDB">
          <w:fldChar w:fldCharType="end"/>
        </w:r>
      </w:hyperlink>
    </w:p>
    <w:p w:rsidR="004A7FDB" w:rsidRDefault="00570652">
      <w:pPr>
        <w:pStyle w:val="TOC3"/>
        <w:rPr>
          <w:rFonts w:eastAsiaTheme="minorEastAsia"/>
          <w:smallCaps w:val="0"/>
          <w:sz w:val="22"/>
        </w:rPr>
      </w:pPr>
      <w:hyperlink w:anchor="_Toc531419977" w:history="1">
        <w:r w:rsidR="004A7FDB" w:rsidRPr="00D448AC">
          <w:rPr>
            <w:rStyle w:val="Hyperlink"/>
          </w:rPr>
          <w:t xml:space="preserve">Microsoft Azure </w:t>
        </w:r>
        <w:r w:rsidR="004A7FDB" w:rsidRPr="00D448AC">
          <w:rPr>
            <w:rStyle w:val="Hyperlink"/>
            <w:rFonts w:hint="eastAsia"/>
          </w:rPr>
          <w:t>インフラストラクチャ</w:t>
        </w:r>
        <w:r w:rsidR="004A7FDB" w:rsidRPr="00D448AC">
          <w:rPr>
            <w:rStyle w:val="Hyperlink"/>
          </w:rPr>
          <w:t xml:space="preserve"> </w:t>
        </w:r>
        <w:r w:rsidR="004A7FDB" w:rsidRPr="00D448AC">
          <w:rPr>
            <w:rStyle w:val="Hyperlink"/>
            <w:rFonts w:hint="eastAsia"/>
          </w:rPr>
          <w:t>プラン</w:t>
        </w:r>
        <w:r w:rsidR="004A7FDB">
          <w:tab/>
        </w:r>
        <w:r w:rsidR="004A7FDB">
          <w:fldChar w:fldCharType="begin"/>
        </w:r>
        <w:r w:rsidR="004A7FDB">
          <w:instrText xml:space="preserve"> PAGEREF _Toc531419977 \h </w:instrText>
        </w:r>
        <w:r w:rsidR="004A7FDB">
          <w:fldChar w:fldCharType="separate"/>
        </w:r>
        <w:r w:rsidR="004A7FDB">
          <w:t>55</w:t>
        </w:r>
        <w:r w:rsidR="004A7FDB">
          <w:fldChar w:fldCharType="end"/>
        </w:r>
      </w:hyperlink>
    </w:p>
    <w:p w:rsidR="004A7FDB" w:rsidRDefault="00570652">
      <w:pPr>
        <w:pStyle w:val="TOC3"/>
        <w:rPr>
          <w:rFonts w:eastAsiaTheme="minorEastAsia"/>
          <w:smallCaps w:val="0"/>
          <w:sz w:val="22"/>
        </w:rPr>
      </w:pPr>
      <w:hyperlink w:anchor="_Toc531419978" w:history="1">
        <w:r w:rsidR="004A7FDB" w:rsidRPr="00D448AC">
          <w:rPr>
            <w:rStyle w:val="Hyperlink"/>
          </w:rPr>
          <w:t xml:space="preserve">Microsoft Azure </w:t>
        </w:r>
        <w:r w:rsidR="004A7FDB" w:rsidRPr="00D448AC">
          <w:rPr>
            <w:rStyle w:val="Hyperlink"/>
            <w:rFonts w:hint="eastAsia"/>
          </w:rPr>
          <w:t>サポート</w:t>
        </w:r>
        <w:r w:rsidR="004A7FDB" w:rsidRPr="00D448AC">
          <w:rPr>
            <w:rStyle w:val="Hyperlink"/>
          </w:rPr>
          <w:t xml:space="preserve"> </w:t>
        </w:r>
        <w:r w:rsidR="004A7FDB" w:rsidRPr="00D448AC">
          <w:rPr>
            <w:rStyle w:val="Hyperlink"/>
            <w:rFonts w:hint="eastAsia"/>
          </w:rPr>
          <w:t>プラン</w:t>
        </w:r>
        <w:r w:rsidR="004A7FDB">
          <w:tab/>
        </w:r>
        <w:r w:rsidR="004A7FDB">
          <w:fldChar w:fldCharType="begin"/>
        </w:r>
        <w:r w:rsidR="004A7FDB">
          <w:instrText xml:space="preserve"> PAGEREF _Toc531419978 \h </w:instrText>
        </w:r>
        <w:r w:rsidR="004A7FDB">
          <w:fldChar w:fldCharType="separate"/>
        </w:r>
        <w:r w:rsidR="004A7FDB">
          <w:t>56</w:t>
        </w:r>
        <w:r w:rsidR="004A7FDB">
          <w:fldChar w:fldCharType="end"/>
        </w:r>
      </w:hyperlink>
    </w:p>
    <w:p w:rsidR="004A7FDB" w:rsidRDefault="00570652">
      <w:pPr>
        <w:pStyle w:val="TOC3"/>
        <w:rPr>
          <w:rFonts w:eastAsiaTheme="minorEastAsia"/>
          <w:smallCaps w:val="0"/>
          <w:sz w:val="22"/>
        </w:rPr>
      </w:pPr>
      <w:hyperlink w:anchor="_Toc531419979" w:history="1">
        <w:r w:rsidR="004A7FDB" w:rsidRPr="00D448AC">
          <w:rPr>
            <w:rStyle w:val="Hyperlink"/>
          </w:rPr>
          <w:t xml:space="preserve">Microsoft Azure </w:t>
        </w:r>
        <w:r w:rsidR="004A7FDB" w:rsidRPr="00D448AC">
          <w:rPr>
            <w:rStyle w:val="Hyperlink"/>
            <w:rFonts w:hint="eastAsia"/>
          </w:rPr>
          <w:t>ユーザー</w:t>
        </w:r>
        <w:r w:rsidR="004A7FDB" w:rsidRPr="00D448AC">
          <w:rPr>
            <w:rStyle w:val="Hyperlink"/>
          </w:rPr>
          <w:t xml:space="preserve"> </w:t>
        </w:r>
        <w:r w:rsidR="004A7FDB" w:rsidRPr="00D448AC">
          <w:rPr>
            <w:rStyle w:val="Hyperlink"/>
            <w:rFonts w:hint="eastAsia"/>
          </w:rPr>
          <w:t>プラン</w:t>
        </w:r>
        <w:r w:rsidR="004A7FDB">
          <w:tab/>
        </w:r>
        <w:r w:rsidR="004A7FDB">
          <w:fldChar w:fldCharType="begin"/>
        </w:r>
        <w:r w:rsidR="004A7FDB">
          <w:instrText xml:space="preserve"> PAGEREF _Toc531419979 \h </w:instrText>
        </w:r>
        <w:r w:rsidR="004A7FDB">
          <w:fldChar w:fldCharType="separate"/>
        </w:r>
        <w:r w:rsidR="004A7FDB">
          <w:t>56</w:t>
        </w:r>
        <w:r w:rsidR="004A7FDB">
          <w:fldChar w:fldCharType="end"/>
        </w:r>
      </w:hyperlink>
    </w:p>
    <w:p w:rsidR="004A7FDB" w:rsidRDefault="00570652">
      <w:pPr>
        <w:pStyle w:val="TOC2"/>
        <w:rPr>
          <w:rFonts w:eastAsiaTheme="minorEastAsia"/>
          <w:smallCaps w:val="0"/>
          <w:sz w:val="22"/>
        </w:rPr>
      </w:pPr>
      <w:hyperlink w:anchor="_Toc531419980" w:history="1">
        <w:r w:rsidR="004A7FDB" w:rsidRPr="00D448AC">
          <w:rPr>
            <w:rStyle w:val="Hyperlink"/>
          </w:rPr>
          <w:t>Microsoft 365</w:t>
        </w:r>
        <w:r w:rsidR="004A7FDB">
          <w:tab/>
        </w:r>
        <w:r w:rsidR="004A7FDB">
          <w:fldChar w:fldCharType="begin"/>
        </w:r>
        <w:r w:rsidR="004A7FDB">
          <w:instrText xml:space="preserve"> PAGEREF _Toc531419980 \h </w:instrText>
        </w:r>
        <w:r w:rsidR="004A7FDB">
          <w:fldChar w:fldCharType="separate"/>
        </w:r>
        <w:r w:rsidR="004A7FDB">
          <w:t>57</w:t>
        </w:r>
        <w:r w:rsidR="004A7FDB">
          <w:fldChar w:fldCharType="end"/>
        </w:r>
      </w:hyperlink>
    </w:p>
    <w:p w:rsidR="004A7FDB" w:rsidRDefault="00570652">
      <w:pPr>
        <w:pStyle w:val="TOC2"/>
        <w:rPr>
          <w:rFonts w:eastAsiaTheme="minorEastAsia"/>
          <w:smallCaps w:val="0"/>
          <w:sz w:val="22"/>
        </w:rPr>
      </w:pPr>
      <w:hyperlink w:anchor="_Toc531419981" w:history="1">
        <w:r w:rsidR="004A7FDB" w:rsidRPr="00D448AC">
          <w:rPr>
            <w:rStyle w:val="Hyperlink"/>
          </w:rPr>
          <w:t>Enterprise Mobility + Security</w:t>
        </w:r>
        <w:r w:rsidR="004A7FDB">
          <w:tab/>
        </w:r>
        <w:r w:rsidR="004A7FDB">
          <w:fldChar w:fldCharType="begin"/>
        </w:r>
        <w:r w:rsidR="004A7FDB">
          <w:instrText xml:space="preserve"> PAGEREF _Toc531419981 \h </w:instrText>
        </w:r>
        <w:r w:rsidR="004A7FDB">
          <w:fldChar w:fldCharType="separate"/>
        </w:r>
        <w:r w:rsidR="004A7FDB">
          <w:t>59</w:t>
        </w:r>
        <w:r w:rsidR="004A7FDB">
          <w:fldChar w:fldCharType="end"/>
        </w:r>
      </w:hyperlink>
    </w:p>
    <w:p w:rsidR="004A7FDB" w:rsidRDefault="00570652">
      <w:pPr>
        <w:pStyle w:val="TOC2"/>
        <w:rPr>
          <w:rFonts w:eastAsiaTheme="minorEastAsia"/>
          <w:smallCaps w:val="0"/>
          <w:sz w:val="22"/>
        </w:rPr>
      </w:pPr>
      <w:hyperlink w:anchor="_Toc531419982" w:history="1">
        <w:r w:rsidR="004A7FDB" w:rsidRPr="00D448AC">
          <w:rPr>
            <w:rStyle w:val="Hyperlink"/>
          </w:rPr>
          <w:t xml:space="preserve">Azure </w:t>
        </w:r>
        <w:r w:rsidR="004A7FDB" w:rsidRPr="00D448AC">
          <w:rPr>
            <w:rStyle w:val="Hyperlink"/>
            <w:rFonts w:hint="eastAsia"/>
          </w:rPr>
          <w:t>向けサーバー</w:t>
        </w:r>
        <w:r w:rsidR="004A7FDB" w:rsidRPr="00D448AC">
          <w:rPr>
            <w:rStyle w:val="Hyperlink"/>
          </w:rPr>
          <w:t xml:space="preserve"> </w:t>
        </w:r>
        <w:r w:rsidR="004A7FDB" w:rsidRPr="00D448AC">
          <w:rPr>
            <w:rStyle w:val="Hyperlink"/>
            <w:rFonts w:hint="eastAsia"/>
          </w:rPr>
          <w:t>サブスクリプション</w:t>
        </w:r>
        <w:r w:rsidR="004A7FDB">
          <w:tab/>
        </w:r>
        <w:r w:rsidR="004A7FDB">
          <w:fldChar w:fldCharType="begin"/>
        </w:r>
        <w:r w:rsidR="004A7FDB">
          <w:instrText xml:space="preserve"> PAGEREF _Toc531419982 \h </w:instrText>
        </w:r>
        <w:r w:rsidR="004A7FDB">
          <w:fldChar w:fldCharType="separate"/>
        </w:r>
        <w:r w:rsidR="004A7FDB">
          <w:t>59</w:t>
        </w:r>
        <w:r w:rsidR="004A7FDB">
          <w:fldChar w:fldCharType="end"/>
        </w:r>
      </w:hyperlink>
    </w:p>
    <w:p w:rsidR="004A7FDB" w:rsidRDefault="00570652">
      <w:pPr>
        <w:pStyle w:val="TOC2"/>
        <w:rPr>
          <w:rFonts w:eastAsiaTheme="minorEastAsia"/>
          <w:smallCaps w:val="0"/>
          <w:sz w:val="22"/>
        </w:rPr>
      </w:pPr>
      <w:hyperlink w:anchor="_Toc531419983" w:history="1">
        <w:r w:rsidR="004A7FDB" w:rsidRPr="00D448AC">
          <w:rPr>
            <w:rStyle w:val="Hyperlink"/>
          </w:rPr>
          <w:t xml:space="preserve">Microsoft Dynamics 365 </w:t>
        </w:r>
        <w:r w:rsidR="004A7FDB" w:rsidRPr="00D448AC">
          <w:rPr>
            <w:rStyle w:val="Hyperlink"/>
            <w:rFonts w:hint="eastAsia"/>
          </w:rPr>
          <w:t>サービス</w:t>
        </w:r>
        <w:r w:rsidR="004A7FDB">
          <w:tab/>
        </w:r>
        <w:r w:rsidR="004A7FDB">
          <w:fldChar w:fldCharType="begin"/>
        </w:r>
        <w:r w:rsidR="004A7FDB">
          <w:instrText xml:space="preserve"> PAGEREF _Toc531419983 \h </w:instrText>
        </w:r>
        <w:r w:rsidR="004A7FDB">
          <w:fldChar w:fldCharType="separate"/>
        </w:r>
        <w:r w:rsidR="004A7FDB">
          <w:t>61</w:t>
        </w:r>
        <w:r w:rsidR="004A7FDB">
          <w:fldChar w:fldCharType="end"/>
        </w:r>
      </w:hyperlink>
    </w:p>
    <w:p w:rsidR="004A7FDB" w:rsidRDefault="00570652">
      <w:pPr>
        <w:pStyle w:val="TOC2"/>
        <w:rPr>
          <w:rFonts w:eastAsiaTheme="minorEastAsia"/>
          <w:smallCaps w:val="0"/>
          <w:sz w:val="22"/>
        </w:rPr>
      </w:pPr>
      <w:hyperlink w:anchor="_Toc531419984" w:history="1">
        <w:r w:rsidR="004A7FDB" w:rsidRPr="00D448AC">
          <w:rPr>
            <w:rStyle w:val="Hyperlink"/>
          </w:rPr>
          <w:t xml:space="preserve">Office 365 </w:t>
        </w:r>
        <w:r w:rsidR="004A7FDB" w:rsidRPr="00D448AC">
          <w:rPr>
            <w:rStyle w:val="Hyperlink"/>
            <w:rFonts w:hint="eastAsia"/>
          </w:rPr>
          <w:t>サービス</w:t>
        </w:r>
        <w:r w:rsidR="004A7FDB">
          <w:tab/>
        </w:r>
        <w:r w:rsidR="004A7FDB">
          <w:fldChar w:fldCharType="begin"/>
        </w:r>
        <w:r w:rsidR="004A7FDB">
          <w:instrText xml:space="preserve"> PAGEREF _Toc531419984 \h </w:instrText>
        </w:r>
        <w:r w:rsidR="004A7FDB">
          <w:fldChar w:fldCharType="separate"/>
        </w:r>
        <w:r w:rsidR="004A7FDB">
          <w:t>63</w:t>
        </w:r>
        <w:r w:rsidR="004A7FDB">
          <w:fldChar w:fldCharType="end"/>
        </w:r>
      </w:hyperlink>
    </w:p>
    <w:p w:rsidR="004A7FDB" w:rsidRDefault="00570652">
      <w:pPr>
        <w:pStyle w:val="TOC3"/>
        <w:rPr>
          <w:rFonts w:eastAsiaTheme="minorEastAsia"/>
          <w:smallCaps w:val="0"/>
          <w:sz w:val="22"/>
        </w:rPr>
      </w:pPr>
      <w:hyperlink w:anchor="_Toc531419985" w:history="1">
        <w:r w:rsidR="004A7FDB" w:rsidRPr="00D448AC">
          <w:rPr>
            <w:rStyle w:val="Hyperlink"/>
          </w:rPr>
          <w:t xml:space="preserve">Office 365 </w:t>
        </w:r>
        <w:r w:rsidR="004A7FDB" w:rsidRPr="00D448AC">
          <w:rPr>
            <w:rStyle w:val="Hyperlink"/>
            <w:rFonts w:hint="eastAsia"/>
          </w:rPr>
          <w:t>アプリケーション</w:t>
        </w:r>
        <w:r w:rsidR="004A7FDB">
          <w:tab/>
        </w:r>
        <w:r w:rsidR="004A7FDB">
          <w:fldChar w:fldCharType="begin"/>
        </w:r>
        <w:r w:rsidR="004A7FDB">
          <w:instrText xml:space="preserve"> PAGEREF _Toc531419985 \h </w:instrText>
        </w:r>
        <w:r w:rsidR="004A7FDB">
          <w:fldChar w:fldCharType="separate"/>
        </w:r>
        <w:r w:rsidR="004A7FDB">
          <w:t>63</w:t>
        </w:r>
        <w:r w:rsidR="004A7FDB">
          <w:fldChar w:fldCharType="end"/>
        </w:r>
      </w:hyperlink>
    </w:p>
    <w:p w:rsidR="004A7FDB" w:rsidRDefault="00570652">
      <w:pPr>
        <w:pStyle w:val="TOC3"/>
        <w:rPr>
          <w:rFonts w:eastAsiaTheme="minorEastAsia"/>
          <w:smallCaps w:val="0"/>
          <w:sz w:val="22"/>
        </w:rPr>
      </w:pPr>
      <w:hyperlink w:anchor="_Toc531419986" w:history="1">
        <w:r w:rsidR="004A7FDB" w:rsidRPr="00D448AC">
          <w:rPr>
            <w:rStyle w:val="Hyperlink"/>
          </w:rPr>
          <w:t>Office 365 Suite</w:t>
        </w:r>
        <w:r w:rsidR="004A7FDB">
          <w:tab/>
        </w:r>
        <w:r w:rsidR="004A7FDB">
          <w:fldChar w:fldCharType="begin"/>
        </w:r>
        <w:r w:rsidR="004A7FDB">
          <w:instrText xml:space="preserve"> PAGEREF _Toc531419986 \h </w:instrText>
        </w:r>
        <w:r w:rsidR="004A7FDB">
          <w:fldChar w:fldCharType="separate"/>
        </w:r>
        <w:r w:rsidR="004A7FDB">
          <w:t>65</w:t>
        </w:r>
        <w:r w:rsidR="004A7FDB">
          <w:fldChar w:fldCharType="end"/>
        </w:r>
      </w:hyperlink>
    </w:p>
    <w:p w:rsidR="004A7FDB" w:rsidRDefault="00570652">
      <w:pPr>
        <w:pStyle w:val="TOC3"/>
        <w:rPr>
          <w:rFonts w:eastAsiaTheme="minorEastAsia"/>
          <w:smallCaps w:val="0"/>
          <w:sz w:val="22"/>
        </w:rPr>
      </w:pPr>
      <w:hyperlink w:anchor="_Toc531419987" w:history="1">
        <w:r w:rsidR="004A7FDB" w:rsidRPr="00D448AC">
          <w:rPr>
            <w:rStyle w:val="Hyperlink"/>
          </w:rPr>
          <w:t>Office 365 Cloud App Security</w:t>
        </w:r>
        <w:r w:rsidR="004A7FDB">
          <w:tab/>
        </w:r>
        <w:r w:rsidR="004A7FDB">
          <w:fldChar w:fldCharType="begin"/>
        </w:r>
        <w:r w:rsidR="004A7FDB">
          <w:instrText xml:space="preserve"> PAGEREF _Toc531419987 \h </w:instrText>
        </w:r>
        <w:r w:rsidR="004A7FDB">
          <w:fldChar w:fldCharType="separate"/>
        </w:r>
        <w:r w:rsidR="004A7FDB">
          <w:t>66</w:t>
        </w:r>
        <w:r w:rsidR="004A7FDB">
          <w:fldChar w:fldCharType="end"/>
        </w:r>
      </w:hyperlink>
    </w:p>
    <w:p w:rsidR="004A7FDB" w:rsidRDefault="00570652">
      <w:pPr>
        <w:pStyle w:val="TOC3"/>
        <w:rPr>
          <w:rFonts w:eastAsiaTheme="minorEastAsia"/>
          <w:smallCaps w:val="0"/>
          <w:sz w:val="22"/>
        </w:rPr>
      </w:pPr>
      <w:hyperlink w:anchor="_Toc531419988" w:history="1">
        <w:r w:rsidR="004A7FDB" w:rsidRPr="00D448AC">
          <w:rPr>
            <w:rStyle w:val="Hyperlink"/>
          </w:rPr>
          <w:t>Microsoft Stream</w:t>
        </w:r>
        <w:r w:rsidR="004A7FDB">
          <w:tab/>
        </w:r>
        <w:r w:rsidR="004A7FDB">
          <w:fldChar w:fldCharType="begin"/>
        </w:r>
        <w:r w:rsidR="004A7FDB">
          <w:instrText xml:space="preserve"> PAGEREF _Toc531419988 \h </w:instrText>
        </w:r>
        <w:r w:rsidR="004A7FDB">
          <w:fldChar w:fldCharType="separate"/>
        </w:r>
        <w:r w:rsidR="004A7FDB">
          <w:t>66</w:t>
        </w:r>
        <w:r w:rsidR="004A7FDB">
          <w:fldChar w:fldCharType="end"/>
        </w:r>
      </w:hyperlink>
    </w:p>
    <w:p w:rsidR="004A7FDB" w:rsidRDefault="00570652">
      <w:pPr>
        <w:pStyle w:val="TOC3"/>
        <w:rPr>
          <w:rFonts w:eastAsiaTheme="minorEastAsia"/>
          <w:smallCaps w:val="0"/>
          <w:sz w:val="22"/>
        </w:rPr>
      </w:pPr>
      <w:hyperlink w:anchor="_Toc531419989" w:history="1">
        <w:r w:rsidR="004A7FDB" w:rsidRPr="00D448AC">
          <w:rPr>
            <w:rStyle w:val="Hyperlink"/>
          </w:rPr>
          <w:t>Microsoft MyAnalytics</w:t>
        </w:r>
        <w:r w:rsidR="004A7FDB">
          <w:tab/>
        </w:r>
        <w:r w:rsidR="004A7FDB">
          <w:fldChar w:fldCharType="begin"/>
        </w:r>
        <w:r w:rsidR="004A7FDB">
          <w:instrText xml:space="preserve"> PAGEREF _Toc531419989 \h </w:instrText>
        </w:r>
        <w:r w:rsidR="004A7FDB">
          <w:fldChar w:fldCharType="separate"/>
        </w:r>
        <w:r w:rsidR="004A7FDB">
          <w:t>66</w:t>
        </w:r>
        <w:r w:rsidR="004A7FDB">
          <w:fldChar w:fldCharType="end"/>
        </w:r>
      </w:hyperlink>
    </w:p>
    <w:p w:rsidR="004A7FDB" w:rsidRDefault="00570652">
      <w:pPr>
        <w:pStyle w:val="TOC3"/>
        <w:rPr>
          <w:rFonts w:eastAsiaTheme="minorEastAsia"/>
          <w:smallCaps w:val="0"/>
          <w:sz w:val="22"/>
        </w:rPr>
      </w:pPr>
      <w:hyperlink w:anchor="_Toc531419990" w:history="1">
        <w:r w:rsidR="004A7FDB" w:rsidRPr="00D448AC">
          <w:rPr>
            <w:rStyle w:val="Hyperlink"/>
          </w:rPr>
          <w:t>Office 365 Advanced Compliance</w:t>
        </w:r>
        <w:r w:rsidR="004A7FDB">
          <w:tab/>
        </w:r>
        <w:r w:rsidR="004A7FDB">
          <w:fldChar w:fldCharType="begin"/>
        </w:r>
        <w:r w:rsidR="004A7FDB">
          <w:instrText xml:space="preserve"> PAGEREF _Toc531419990 \h </w:instrText>
        </w:r>
        <w:r w:rsidR="004A7FDB">
          <w:fldChar w:fldCharType="separate"/>
        </w:r>
        <w:r w:rsidR="004A7FDB">
          <w:t>67</w:t>
        </w:r>
        <w:r w:rsidR="004A7FDB">
          <w:fldChar w:fldCharType="end"/>
        </w:r>
      </w:hyperlink>
    </w:p>
    <w:p w:rsidR="004A7FDB" w:rsidRDefault="00570652">
      <w:pPr>
        <w:pStyle w:val="TOC3"/>
        <w:rPr>
          <w:rFonts w:eastAsiaTheme="minorEastAsia"/>
          <w:smallCaps w:val="0"/>
          <w:sz w:val="22"/>
        </w:rPr>
      </w:pPr>
      <w:hyperlink w:anchor="_Toc531419991" w:history="1">
        <w:r w:rsidR="004A7FDB" w:rsidRPr="00D448AC">
          <w:rPr>
            <w:rStyle w:val="Hyperlink"/>
          </w:rPr>
          <w:t>Exchange Online</w:t>
        </w:r>
        <w:r w:rsidR="004A7FDB">
          <w:tab/>
        </w:r>
        <w:r w:rsidR="004A7FDB">
          <w:fldChar w:fldCharType="begin"/>
        </w:r>
        <w:r w:rsidR="004A7FDB">
          <w:instrText xml:space="preserve"> PAGEREF _Toc531419991 \h </w:instrText>
        </w:r>
        <w:r w:rsidR="004A7FDB">
          <w:fldChar w:fldCharType="separate"/>
        </w:r>
        <w:r w:rsidR="004A7FDB">
          <w:t>67</w:t>
        </w:r>
        <w:r w:rsidR="004A7FDB">
          <w:fldChar w:fldCharType="end"/>
        </w:r>
      </w:hyperlink>
    </w:p>
    <w:p w:rsidR="004A7FDB" w:rsidRDefault="00570652">
      <w:pPr>
        <w:pStyle w:val="TOC3"/>
        <w:rPr>
          <w:rFonts w:eastAsiaTheme="minorEastAsia"/>
          <w:smallCaps w:val="0"/>
          <w:sz w:val="22"/>
        </w:rPr>
      </w:pPr>
      <w:hyperlink w:anchor="_Toc531419992" w:history="1">
        <w:r w:rsidR="004A7FDB" w:rsidRPr="00D448AC">
          <w:rPr>
            <w:rStyle w:val="Hyperlink"/>
          </w:rPr>
          <w:t>OneDrive for Business</w:t>
        </w:r>
        <w:r w:rsidR="004A7FDB">
          <w:tab/>
        </w:r>
        <w:r w:rsidR="004A7FDB">
          <w:fldChar w:fldCharType="begin"/>
        </w:r>
        <w:r w:rsidR="004A7FDB">
          <w:instrText xml:space="preserve"> PAGEREF _Toc531419992 \h </w:instrText>
        </w:r>
        <w:r w:rsidR="004A7FDB">
          <w:fldChar w:fldCharType="separate"/>
        </w:r>
        <w:r w:rsidR="004A7FDB">
          <w:t>67</w:t>
        </w:r>
        <w:r w:rsidR="004A7FDB">
          <w:fldChar w:fldCharType="end"/>
        </w:r>
      </w:hyperlink>
    </w:p>
    <w:p w:rsidR="004A7FDB" w:rsidRDefault="00570652">
      <w:pPr>
        <w:pStyle w:val="TOC3"/>
        <w:rPr>
          <w:rFonts w:eastAsiaTheme="minorEastAsia"/>
          <w:smallCaps w:val="0"/>
          <w:sz w:val="22"/>
        </w:rPr>
      </w:pPr>
      <w:hyperlink w:anchor="_Toc531419993" w:history="1">
        <w:r w:rsidR="004A7FDB" w:rsidRPr="00D448AC">
          <w:rPr>
            <w:rStyle w:val="Hyperlink"/>
          </w:rPr>
          <w:t>Project Online</w:t>
        </w:r>
        <w:r w:rsidR="004A7FDB">
          <w:tab/>
        </w:r>
        <w:r w:rsidR="004A7FDB">
          <w:fldChar w:fldCharType="begin"/>
        </w:r>
        <w:r w:rsidR="004A7FDB">
          <w:instrText xml:space="preserve"> PAGEREF _Toc531419993 \h </w:instrText>
        </w:r>
        <w:r w:rsidR="004A7FDB">
          <w:fldChar w:fldCharType="separate"/>
        </w:r>
        <w:r w:rsidR="004A7FDB">
          <w:t>68</w:t>
        </w:r>
        <w:r w:rsidR="004A7FDB">
          <w:fldChar w:fldCharType="end"/>
        </w:r>
      </w:hyperlink>
    </w:p>
    <w:p w:rsidR="004A7FDB" w:rsidRDefault="00570652">
      <w:pPr>
        <w:pStyle w:val="TOC3"/>
        <w:rPr>
          <w:rFonts w:eastAsiaTheme="minorEastAsia"/>
          <w:smallCaps w:val="0"/>
          <w:sz w:val="22"/>
        </w:rPr>
      </w:pPr>
      <w:hyperlink w:anchor="_Toc531419994" w:history="1">
        <w:r w:rsidR="004A7FDB" w:rsidRPr="00D448AC">
          <w:rPr>
            <w:rStyle w:val="Hyperlink"/>
          </w:rPr>
          <w:t>SharePoint Online</w:t>
        </w:r>
        <w:r w:rsidR="004A7FDB">
          <w:tab/>
        </w:r>
        <w:r w:rsidR="004A7FDB">
          <w:fldChar w:fldCharType="begin"/>
        </w:r>
        <w:r w:rsidR="004A7FDB">
          <w:instrText xml:space="preserve"> PAGEREF _Toc531419994 \h </w:instrText>
        </w:r>
        <w:r w:rsidR="004A7FDB">
          <w:fldChar w:fldCharType="separate"/>
        </w:r>
        <w:r w:rsidR="004A7FDB">
          <w:t>68</w:t>
        </w:r>
        <w:r w:rsidR="004A7FDB">
          <w:fldChar w:fldCharType="end"/>
        </w:r>
      </w:hyperlink>
    </w:p>
    <w:p w:rsidR="004A7FDB" w:rsidRDefault="00570652">
      <w:pPr>
        <w:pStyle w:val="TOC3"/>
        <w:rPr>
          <w:rFonts w:eastAsiaTheme="minorEastAsia"/>
          <w:smallCaps w:val="0"/>
          <w:sz w:val="22"/>
        </w:rPr>
      </w:pPr>
      <w:hyperlink w:anchor="_Toc531419995" w:history="1">
        <w:r w:rsidR="004A7FDB" w:rsidRPr="00D448AC">
          <w:rPr>
            <w:rStyle w:val="Hyperlink"/>
            <w:rFonts w:hint="eastAsia"/>
          </w:rPr>
          <w:t>音声サービス</w:t>
        </w:r>
        <w:r w:rsidR="004A7FDB">
          <w:tab/>
        </w:r>
        <w:r w:rsidR="004A7FDB">
          <w:fldChar w:fldCharType="begin"/>
        </w:r>
        <w:r w:rsidR="004A7FDB">
          <w:instrText xml:space="preserve"> PAGEREF _Toc531419995 \h </w:instrText>
        </w:r>
        <w:r w:rsidR="004A7FDB">
          <w:fldChar w:fldCharType="separate"/>
        </w:r>
        <w:r w:rsidR="004A7FDB">
          <w:t>69</w:t>
        </w:r>
        <w:r w:rsidR="004A7FDB">
          <w:fldChar w:fldCharType="end"/>
        </w:r>
      </w:hyperlink>
    </w:p>
    <w:p w:rsidR="004A7FDB" w:rsidRDefault="00570652">
      <w:pPr>
        <w:pStyle w:val="TOC3"/>
        <w:rPr>
          <w:rFonts w:eastAsiaTheme="minorEastAsia"/>
          <w:smallCaps w:val="0"/>
          <w:sz w:val="22"/>
        </w:rPr>
      </w:pPr>
      <w:hyperlink w:anchor="_Toc531419996" w:history="1">
        <w:r w:rsidR="004A7FDB" w:rsidRPr="00D448AC">
          <w:rPr>
            <w:rStyle w:val="Hyperlink"/>
          </w:rPr>
          <w:t>Workplace Analytics</w:t>
        </w:r>
        <w:r w:rsidR="004A7FDB">
          <w:tab/>
        </w:r>
        <w:r w:rsidR="004A7FDB">
          <w:fldChar w:fldCharType="begin"/>
        </w:r>
        <w:r w:rsidR="004A7FDB">
          <w:instrText xml:space="preserve"> PAGEREF _Toc531419996 \h </w:instrText>
        </w:r>
        <w:r w:rsidR="004A7FDB">
          <w:fldChar w:fldCharType="separate"/>
        </w:r>
        <w:r w:rsidR="004A7FDB">
          <w:t>69</w:t>
        </w:r>
        <w:r w:rsidR="004A7FDB">
          <w:fldChar w:fldCharType="end"/>
        </w:r>
      </w:hyperlink>
    </w:p>
    <w:p w:rsidR="004A7FDB" w:rsidRDefault="00570652">
      <w:pPr>
        <w:pStyle w:val="TOC2"/>
        <w:rPr>
          <w:rFonts w:eastAsiaTheme="minorEastAsia"/>
          <w:smallCaps w:val="0"/>
          <w:sz w:val="22"/>
        </w:rPr>
      </w:pPr>
      <w:hyperlink w:anchor="_Toc531419997" w:history="1">
        <w:r w:rsidR="004A7FDB" w:rsidRPr="00D448AC">
          <w:rPr>
            <w:rStyle w:val="Hyperlink"/>
            <w:rFonts w:hint="eastAsia"/>
          </w:rPr>
          <w:t>その他のオンライン</w:t>
        </w:r>
        <w:r w:rsidR="004A7FDB" w:rsidRPr="00D448AC">
          <w:rPr>
            <w:rStyle w:val="Hyperlink"/>
          </w:rPr>
          <w:t xml:space="preserve"> </w:t>
        </w:r>
        <w:r w:rsidR="004A7FDB" w:rsidRPr="00D448AC">
          <w:rPr>
            <w:rStyle w:val="Hyperlink"/>
            <w:rFonts w:hint="eastAsia"/>
          </w:rPr>
          <w:t>サービス</w:t>
        </w:r>
        <w:r w:rsidR="004A7FDB">
          <w:tab/>
        </w:r>
        <w:r w:rsidR="004A7FDB">
          <w:fldChar w:fldCharType="begin"/>
        </w:r>
        <w:r w:rsidR="004A7FDB">
          <w:instrText xml:space="preserve"> PAGEREF _Toc531419997 \h </w:instrText>
        </w:r>
        <w:r w:rsidR="004A7FDB">
          <w:fldChar w:fldCharType="separate"/>
        </w:r>
        <w:r w:rsidR="004A7FDB">
          <w:t>70</w:t>
        </w:r>
        <w:r w:rsidR="004A7FDB">
          <w:fldChar w:fldCharType="end"/>
        </w:r>
      </w:hyperlink>
    </w:p>
    <w:p w:rsidR="004A7FDB" w:rsidRDefault="00570652">
      <w:pPr>
        <w:pStyle w:val="TOC3"/>
        <w:rPr>
          <w:rFonts w:eastAsiaTheme="minorEastAsia"/>
          <w:smallCaps w:val="0"/>
          <w:sz w:val="22"/>
        </w:rPr>
      </w:pPr>
      <w:hyperlink w:anchor="_Toc531419998" w:history="1">
        <w:r w:rsidR="004A7FDB" w:rsidRPr="00D448AC">
          <w:rPr>
            <w:rStyle w:val="Hyperlink"/>
          </w:rPr>
          <w:t>Bing Maps</w:t>
        </w:r>
        <w:r w:rsidR="004A7FDB">
          <w:tab/>
        </w:r>
        <w:r w:rsidR="004A7FDB">
          <w:fldChar w:fldCharType="begin"/>
        </w:r>
        <w:r w:rsidR="004A7FDB">
          <w:instrText xml:space="preserve"> PAGEREF _Toc531419998 \h </w:instrText>
        </w:r>
        <w:r w:rsidR="004A7FDB">
          <w:fldChar w:fldCharType="separate"/>
        </w:r>
        <w:r w:rsidR="004A7FDB">
          <w:t>70</w:t>
        </w:r>
        <w:r w:rsidR="004A7FDB">
          <w:fldChar w:fldCharType="end"/>
        </w:r>
      </w:hyperlink>
    </w:p>
    <w:p w:rsidR="004A7FDB" w:rsidRDefault="00570652">
      <w:pPr>
        <w:pStyle w:val="TOC3"/>
        <w:rPr>
          <w:rFonts w:eastAsiaTheme="minorEastAsia"/>
          <w:smallCaps w:val="0"/>
          <w:sz w:val="22"/>
        </w:rPr>
      </w:pPr>
      <w:hyperlink w:anchor="_Toc531419999" w:history="1">
        <w:r w:rsidR="004A7FDB" w:rsidRPr="00D448AC">
          <w:rPr>
            <w:rStyle w:val="Hyperlink"/>
            <w:rFonts w:hint="eastAsia"/>
          </w:rPr>
          <w:t>ビジネス</w:t>
        </w:r>
        <w:r w:rsidR="004A7FDB" w:rsidRPr="00D448AC">
          <w:rPr>
            <w:rStyle w:val="Hyperlink"/>
          </w:rPr>
          <w:t xml:space="preserve"> </w:t>
        </w:r>
        <w:r w:rsidR="004A7FDB" w:rsidRPr="00D448AC">
          <w:rPr>
            <w:rStyle w:val="Hyperlink"/>
            <w:rFonts w:hint="eastAsia"/>
          </w:rPr>
          <w:t>アプリケーション</w:t>
        </w:r>
        <w:r w:rsidR="004A7FDB" w:rsidRPr="00D448AC">
          <w:rPr>
            <w:rStyle w:val="Hyperlink"/>
          </w:rPr>
          <w:t xml:space="preserve"> </w:t>
        </w:r>
        <w:r w:rsidR="004A7FDB" w:rsidRPr="00D448AC">
          <w:rPr>
            <w:rStyle w:val="Hyperlink"/>
            <w:rFonts w:hint="eastAsia"/>
          </w:rPr>
          <w:t>プラットフォーム</w:t>
        </w:r>
        <w:r w:rsidR="004A7FDB">
          <w:tab/>
        </w:r>
        <w:r w:rsidR="004A7FDB">
          <w:fldChar w:fldCharType="begin"/>
        </w:r>
        <w:r w:rsidR="004A7FDB">
          <w:instrText xml:space="preserve"> PAGEREF _Toc531419999 \h </w:instrText>
        </w:r>
        <w:r w:rsidR="004A7FDB">
          <w:fldChar w:fldCharType="separate"/>
        </w:r>
        <w:r w:rsidR="004A7FDB">
          <w:t>70</w:t>
        </w:r>
        <w:r w:rsidR="004A7FDB">
          <w:fldChar w:fldCharType="end"/>
        </w:r>
      </w:hyperlink>
    </w:p>
    <w:p w:rsidR="004A7FDB" w:rsidRDefault="00570652">
      <w:pPr>
        <w:pStyle w:val="TOC3"/>
        <w:rPr>
          <w:rFonts w:eastAsiaTheme="minorEastAsia"/>
          <w:smallCaps w:val="0"/>
          <w:sz w:val="22"/>
        </w:rPr>
      </w:pPr>
      <w:hyperlink w:anchor="_Toc531420000" w:history="1">
        <w:r w:rsidR="004A7FDB" w:rsidRPr="00D448AC">
          <w:rPr>
            <w:rStyle w:val="Hyperlink"/>
          </w:rPr>
          <w:t>Microsoft Kaizala Pro</w:t>
        </w:r>
        <w:r w:rsidR="004A7FDB">
          <w:tab/>
        </w:r>
        <w:r w:rsidR="004A7FDB">
          <w:fldChar w:fldCharType="begin"/>
        </w:r>
        <w:r w:rsidR="004A7FDB">
          <w:instrText xml:space="preserve"> PAGEREF _Toc531420000 \h </w:instrText>
        </w:r>
        <w:r w:rsidR="004A7FDB">
          <w:fldChar w:fldCharType="separate"/>
        </w:r>
        <w:r w:rsidR="004A7FDB">
          <w:t>71</w:t>
        </w:r>
        <w:r w:rsidR="004A7FDB">
          <w:fldChar w:fldCharType="end"/>
        </w:r>
      </w:hyperlink>
    </w:p>
    <w:p w:rsidR="004A7FDB" w:rsidRDefault="00570652">
      <w:pPr>
        <w:pStyle w:val="TOC3"/>
        <w:rPr>
          <w:rFonts w:eastAsiaTheme="minorEastAsia"/>
          <w:smallCaps w:val="0"/>
          <w:sz w:val="22"/>
        </w:rPr>
      </w:pPr>
      <w:hyperlink w:anchor="_Toc531420001" w:history="1">
        <w:r w:rsidR="004A7FDB" w:rsidRPr="00D448AC">
          <w:rPr>
            <w:rStyle w:val="Hyperlink"/>
          </w:rPr>
          <w:t>Microsoft Cloud App Security</w:t>
        </w:r>
        <w:r w:rsidR="004A7FDB">
          <w:tab/>
        </w:r>
        <w:r w:rsidR="004A7FDB">
          <w:fldChar w:fldCharType="begin"/>
        </w:r>
        <w:r w:rsidR="004A7FDB">
          <w:instrText xml:space="preserve"> PAGEREF _Toc531420001 \h </w:instrText>
        </w:r>
        <w:r w:rsidR="004A7FDB">
          <w:fldChar w:fldCharType="separate"/>
        </w:r>
        <w:r w:rsidR="004A7FDB">
          <w:t>72</w:t>
        </w:r>
        <w:r w:rsidR="004A7FDB">
          <w:fldChar w:fldCharType="end"/>
        </w:r>
      </w:hyperlink>
    </w:p>
    <w:p w:rsidR="004A7FDB" w:rsidRDefault="00570652">
      <w:pPr>
        <w:pStyle w:val="TOC3"/>
        <w:rPr>
          <w:rFonts w:eastAsiaTheme="minorEastAsia"/>
          <w:smallCaps w:val="0"/>
          <w:sz w:val="22"/>
        </w:rPr>
      </w:pPr>
      <w:hyperlink w:anchor="_Toc531420002" w:history="1">
        <w:r w:rsidR="004A7FDB" w:rsidRPr="00D448AC">
          <w:rPr>
            <w:rStyle w:val="Hyperlink"/>
          </w:rPr>
          <w:t>Microsoft Intune</w:t>
        </w:r>
        <w:r w:rsidR="004A7FDB">
          <w:tab/>
        </w:r>
        <w:r w:rsidR="004A7FDB">
          <w:fldChar w:fldCharType="begin"/>
        </w:r>
        <w:r w:rsidR="004A7FDB">
          <w:instrText xml:space="preserve"> PAGEREF _Toc531420002 \h </w:instrText>
        </w:r>
        <w:r w:rsidR="004A7FDB">
          <w:fldChar w:fldCharType="separate"/>
        </w:r>
        <w:r w:rsidR="004A7FDB">
          <w:t>72</w:t>
        </w:r>
        <w:r w:rsidR="004A7FDB">
          <w:fldChar w:fldCharType="end"/>
        </w:r>
      </w:hyperlink>
    </w:p>
    <w:p w:rsidR="004A7FDB" w:rsidRDefault="00570652">
      <w:pPr>
        <w:pStyle w:val="TOC3"/>
        <w:rPr>
          <w:rFonts w:eastAsiaTheme="minorEastAsia"/>
          <w:smallCaps w:val="0"/>
          <w:sz w:val="22"/>
        </w:rPr>
      </w:pPr>
      <w:hyperlink w:anchor="_Toc531420003" w:history="1">
        <w:r w:rsidR="004A7FDB" w:rsidRPr="00D448AC">
          <w:rPr>
            <w:rStyle w:val="Hyperlink"/>
          </w:rPr>
          <w:t>Microsoft Learning</w:t>
        </w:r>
        <w:r w:rsidR="004A7FDB">
          <w:tab/>
        </w:r>
        <w:r w:rsidR="004A7FDB">
          <w:fldChar w:fldCharType="begin"/>
        </w:r>
        <w:r w:rsidR="004A7FDB">
          <w:instrText xml:space="preserve"> PAGEREF _Toc531420003 \h </w:instrText>
        </w:r>
        <w:r w:rsidR="004A7FDB">
          <w:fldChar w:fldCharType="separate"/>
        </w:r>
        <w:r w:rsidR="004A7FDB">
          <w:t>73</w:t>
        </w:r>
        <w:r w:rsidR="004A7FDB">
          <w:fldChar w:fldCharType="end"/>
        </w:r>
      </w:hyperlink>
    </w:p>
    <w:p w:rsidR="004A7FDB" w:rsidRDefault="00570652">
      <w:pPr>
        <w:pStyle w:val="TOC3"/>
        <w:rPr>
          <w:rFonts w:eastAsiaTheme="minorEastAsia"/>
          <w:smallCaps w:val="0"/>
          <w:sz w:val="22"/>
        </w:rPr>
      </w:pPr>
      <w:hyperlink w:anchor="_Toc531420004" w:history="1">
        <w:r w:rsidR="004A7FDB" w:rsidRPr="00D448AC">
          <w:rPr>
            <w:rStyle w:val="Hyperlink"/>
          </w:rPr>
          <w:t>Minecraft: Education Edition</w:t>
        </w:r>
        <w:r w:rsidR="004A7FDB">
          <w:tab/>
        </w:r>
        <w:r w:rsidR="004A7FDB">
          <w:fldChar w:fldCharType="begin"/>
        </w:r>
        <w:r w:rsidR="004A7FDB">
          <w:instrText xml:space="preserve"> PAGEREF _Toc531420004 \h </w:instrText>
        </w:r>
        <w:r w:rsidR="004A7FDB">
          <w:fldChar w:fldCharType="separate"/>
        </w:r>
        <w:r w:rsidR="004A7FDB">
          <w:t>73</w:t>
        </w:r>
        <w:r w:rsidR="004A7FDB">
          <w:fldChar w:fldCharType="end"/>
        </w:r>
      </w:hyperlink>
    </w:p>
    <w:p w:rsidR="004A7FDB" w:rsidRDefault="00570652">
      <w:pPr>
        <w:pStyle w:val="TOC1"/>
        <w:rPr>
          <w:rFonts w:eastAsiaTheme="minorEastAsia"/>
          <w:b w:val="0"/>
          <w:caps w:val="0"/>
          <w:noProof/>
          <w:sz w:val="22"/>
          <w:szCs w:val="22"/>
        </w:rPr>
      </w:pPr>
      <w:hyperlink w:anchor="_Toc531420005" w:history="1">
        <w:r w:rsidR="004A7FDB" w:rsidRPr="00D448AC">
          <w:rPr>
            <w:rStyle w:val="Hyperlink"/>
            <w:rFonts w:hint="eastAsia"/>
            <w:noProof/>
          </w:rPr>
          <w:t>用語</w:t>
        </w:r>
        <w:r w:rsidR="004A7FDB">
          <w:rPr>
            <w:noProof/>
          </w:rPr>
          <w:tab/>
        </w:r>
        <w:r w:rsidR="004A7FDB">
          <w:rPr>
            <w:noProof/>
          </w:rPr>
          <w:fldChar w:fldCharType="begin"/>
        </w:r>
        <w:r w:rsidR="004A7FDB">
          <w:rPr>
            <w:noProof/>
          </w:rPr>
          <w:instrText xml:space="preserve"> PAGEREF _Toc531420005 \h </w:instrText>
        </w:r>
        <w:r w:rsidR="004A7FDB">
          <w:rPr>
            <w:noProof/>
          </w:rPr>
        </w:r>
        <w:r w:rsidR="004A7FDB">
          <w:rPr>
            <w:noProof/>
          </w:rPr>
          <w:fldChar w:fldCharType="separate"/>
        </w:r>
        <w:r w:rsidR="004A7FDB">
          <w:rPr>
            <w:noProof/>
          </w:rPr>
          <w:t>74</w:t>
        </w:r>
        <w:r w:rsidR="004A7FDB">
          <w:rPr>
            <w:noProof/>
          </w:rPr>
          <w:fldChar w:fldCharType="end"/>
        </w:r>
      </w:hyperlink>
    </w:p>
    <w:p w:rsidR="004A7FDB" w:rsidRDefault="00570652">
      <w:pPr>
        <w:pStyle w:val="TOC2"/>
        <w:rPr>
          <w:rFonts w:eastAsiaTheme="minorEastAsia"/>
          <w:smallCaps w:val="0"/>
          <w:sz w:val="22"/>
        </w:rPr>
      </w:pPr>
      <w:hyperlink w:anchor="_Toc531420006" w:history="1">
        <w:r w:rsidR="004A7FDB" w:rsidRPr="00D448AC">
          <w:rPr>
            <w:rStyle w:val="Hyperlink"/>
            <w:rFonts w:hint="eastAsia"/>
          </w:rPr>
          <w:t>属性</w:t>
        </w:r>
        <w:r w:rsidR="004A7FDB">
          <w:tab/>
        </w:r>
        <w:r w:rsidR="004A7FDB">
          <w:fldChar w:fldCharType="begin"/>
        </w:r>
        <w:r w:rsidR="004A7FDB">
          <w:instrText xml:space="preserve"> PAGEREF _Toc531420006 \h </w:instrText>
        </w:r>
        <w:r w:rsidR="004A7FDB">
          <w:fldChar w:fldCharType="separate"/>
        </w:r>
        <w:r w:rsidR="004A7FDB">
          <w:t>74</w:t>
        </w:r>
        <w:r w:rsidR="004A7FDB">
          <w:fldChar w:fldCharType="end"/>
        </w:r>
      </w:hyperlink>
    </w:p>
    <w:p w:rsidR="004A7FDB" w:rsidRDefault="00570652">
      <w:pPr>
        <w:pStyle w:val="TOC2"/>
        <w:rPr>
          <w:rFonts w:eastAsiaTheme="minorEastAsia"/>
          <w:smallCaps w:val="0"/>
          <w:sz w:val="22"/>
        </w:rPr>
      </w:pPr>
      <w:hyperlink w:anchor="_Toc531420007" w:history="1">
        <w:r w:rsidR="004A7FDB" w:rsidRPr="00D448AC">
          <w:rPr>
            <w:rStyle w:val="Hyperlink"/>
            <w:rFonts w:hint="eastAsia"/>
          </w:rPr>
          <w:t>セルの値</w:t>
        </w:r>
        <w:r w:rsidR="004A7FDB">
          <w:tab/>
        </w:r>
        <w:r w:rsidR="004A7FDB">
          <w:fldChar w:fldCharType="begin"/>
        </w:r>
        <w:r w:rsidR="004A7FDB">
          <w:instrText xml:space="preserve"> PAGEREF _Toc531420007 \h </w:instrText>
        </w:r>
        <w:r w:rsidR="004A7FDB">
          <w:fldChar w:fldCharType="separate"/>
        </w:r>
        <w:r w:rsidR="004A7FDB">
          <w:t>75</w:t>
        </w:r>
        <w:r w:rsidR="004A7FDB">
          <w:fldChar w:fldCharType="end"/>
        </w:r>
      </w:hyperlink>
    </w:p>
    <w:p w:rsidR="004A7FDB" w:rsidRDefault="00570652">
      <w:pPr>
        <w:pStyle w:val="TOC2"/>
        <w:rPr>
          <w:rFonts w:eastAsiaTheme="minorEastAsia"/>
          <w:smallCaps w:val="0"/>
          <w:sz w:val="22"/>
        </w:rPr>
      </w:pPr>
      <w:hyperlink w:anchor="_Toc531420008" w:history="1">
        <w:r w:rsidR="004A7FDB" w:rsidRPr="00D448AC">
          <w:rPr>
            <w:rStyle w:val="Hyperlink"/>
            <w:rFonts w:hint="eastAsia"/>
          </w:rPr>
          <w:t>列の見出し</w:t>
        </w:r>
        <w:r w:rsidR="004A7FDB">
          <w:tab/>
        </w:r>
        <w:r w:rsidR="004A7FDB">
          <w:fldChar w:fldCharType="begin"/>
        </w:r>
        <w:r w:rsidR="004A7FDB">
          <w:instrText xml:space="preserve"> PAGEREF _Toc531420008 \h </w:instrText>
        </w:r>
        <w:r w:rsidR="004A7FDB">
          <w:fldChar w:fldCharType="separate"/>
        </w:r>
        <w:r w:rsidR="004A7FDB">
          <w:t>76</w:t>
        </w:r>
        <w:r w:rsidR="004A7FDB">
          <w:fldChar w:fldCharType="end"/>
        </w:r>
      </w:hyperlink>
    </w:p>
    <w:p w:rsidR="004A7FDB" w:rsidRDefault="00570652">
      <w:pPr>
        <w:pStyle w:val="TOC2"/>
        <w:rPr>
          <w:rFonts w:eastAsiaTheme="minorEastAsia"/>
          <w:smallCaps w:val="0"/>
          <w:sz w:val="22"/>
        </w:rPr>
      </w:pPr>
      <w:hyperlink w:anchor="_Toc531420009" w:history="1">
        <w:r w:rsidR="004A7FDB" w:rsidRPr="00D448AC">
          <w:rPr>
            <w:rStyle w:val="Hyperlink"/>
            <w:rFonts w:hint="eastAsia"/>
          </w:rPr>
          <w:t>定義</w:t>
        </w:r>
        <w:r w:rsidR="004A7FDB">
          <w:tab/>
        </w:r>
        <w:r w:rsidR="004A7FDB">
          <w:fldChar w:fldCharType="begin"/>
        </w:r>
        <w:r w:rsidR="004A7FDB">
          <w:instrText xml:space="preserve"> PAGEREF _Toc531420009 \h </w:instrText>
        </w:r>
        <w:r w:rsidR="004A7FDB">
          <w:fldChar w:fldCharType="separate"/>
        </w:r>
        <w:r w:rsidR="004A7FDB">
          <w:t>76</w:t>
        </w:r>
        <w:r w:rsidR="004A7FDB">
          <w:fldChar w:fldCharType="end"/>
        </w:r>
      </w:hyperlink>
    </w:p>
    <w:p w:rsidR="004A7FDB" w:rsidRDefault="00570652">
      <w:pPr>
        <w:pStyle w:val="TOC1"/>
        <w:rPr>
          <w:rFonts w:eastAsiaTheme="minorEastAsia"/>
          <w:b w:val="0"/>
          <w:caps w:val="0"/>
          <w:noProof/>
          <w:sz w:val="22"/>
          <w:szCs w:val="22"/>
        </w:rPr>
      </w:pPr>
      <w:hyperlink w:anchor="_Toc531420010" w:history="1">
        <w:r w:rsidR="004A7FDB" w:rsidRPr="00D448AC">
          <w:rPr>
            <w:rStyle w:val="Hyperlink"/>
            <w:rFonts w:hint="eastAsia"/>
            <w:noProof/>
          </w:rPr>
          <w:t>付録</w:t>
        </w:r>
        <w:r w:rsidR="004A7FDB" w:rsidRPr="00D448AC">
          <w:rPr>
            <w:rStyle w:val="Hyperlink"/>
            <w:noProof/>
          </w:rPr>
          <w:t xml:space="preserve"> A – CAL/ML </w:t>
        </w:r>
        <w:r w:rsidR="004A7FDB" w:rsidRPr="00D448AC">
          <w:rPr>
            <w:rStyle w:val="Hyperlink"/>
            <w:rFonts w:hint="eastAsia"/>
            <w:noProof/>
          </w:rPr>
          <w:t>と同等のライセンス</w:t>
        </w:r>
        <w:r w:rsidR="004A7FDB">
          <w:rPr>
            <w:noProof/>
          </w:rPr>
          <w:tab/>
        </w:r>
        <w:r w:rsidR="004A7FDB">
          <w:rPr>
            <w:noProof/>
          </w:rPr>
          <w:fldChar w:fldCharType="begin"/>
        </w:r>
        <w:r w:rsidR="004A7FDB">
          <w:rPr>
            <w:noProof/>
          </w:rPr>
          <w:instrText xml:space="preserve"> PAGEREF _Toc531420010 \h </w:instrText>
        </w:r>
        <w:r w:rsidR="004A7FDB">
          <w:rPr>
            <w:noProof/>
          </w:rPr>
        </w:r>
        <w:r w:rsidR="004A7FDB">
          <w:rPr>
            <w:noProof/>
          </w:rPr>
          <w:fldChar w:fldCharType="separate"/>
        </w:r>
        <w:r w:rsidR="004A7FDB">
          <w:rPr>
            <w:noProof/>
          </w:rPr>
          <w:t>79</w:t>
        </w:r>
        <w:r w:rsidR="004A7FDB">
          <w:rPr>
            <w:noProof/>
          </w:rPr>
          <w:fldChar w:fldCharType="end"/>
        </w:r>
      </w:hyperlink>
    </w:p>
    <w:p w:rsidR="004A7FDB" w:rsidRDefault="00570652">
      <w:pPr>
        <w:pStyle w:val="TOC1"/>
        <w:rPr>
          <w:rFonts w:eastAsiaTheme="minorEastAsia"/>
          <w:b w:val="0"/>
          <w:caps w:val="0"/>
          <w:noProof/>
          <w:sz w:val="22"/>
          <w:szCs w:val="22"/>
        </w:rPr>
      </w:pPr>
      <w:hyperlink w:anchor="_Toc531420011" w:history="1">
        <w:r w:rsidR="004A7FDB" w:rsidRPr="00D448AC">
          <w:rPr>
            <w:rStyle w:val="Hyperlink"/>
            <w:rFonts w:hint="eastAsia"/>
            <w:noProof/>
          </w:rPr>
          <w:t>付録</w:t>
        </w:r>
        <w:r w:rsidR="004A7FDB" w:rsidRPr="00D448AC">
          <w:rPr>
            <w:rStyle w:val="Hyperlink"/>
            <w:noProof/>
          </w:rPr>
          <w:t xml:space="preserve"> B – </w:t>
        </w:r>
        <w:r w:rsidR="004A7FDB" w:rsidRPr="00D448AC">
          <w:rPr>
            <w:rStyle w:val="Hyperlink"/>
            <w:rFonts w:hint="eastAsia"/>
            <w:noProof/>
          </w:rPr>
          <w:t>ソフトウェア</w:t>
        </w:r>
        <w:r w:rsidR="004A7FDB" w:rsidRPr="00D448AC">
          <w:rPr>
            <w:rStyle w:val="Hyperlink"/>
            <w:noProof/>
          </w:rPr>
          <w:t xml:space="preserve"> </w:t>
        </w:r>
        <w:r w:rsidR="004A7FDB" w:rsidRPr="00D448AC">
          <w:rPr>
            <w:rStyle w:val="Hyperlink"/>
            <w:rFonts w:hint="eastAsia"/>
            <w:noProof/>
          </w:rPr>
          <w:t>アシュアランス</w:t>
        </w:r>
        <w:r w:rsidR="004A7FDB">
          <w:rPr>
            <w:noProof/>
          </w:rPr>
          <w:tab/>
        </w:r>
        <w:r w:rsidR="004A7FDB">
          <w:rPr>
            <w:noProof/>
          </w:rPr>
          <w:fldChar w:fldCharType="begin"/>
        </w:r>
        <w:r w:rsidR="004A7FDB">
          <w:rPr>
            <w:noProof/>
          </w:rPr>
          <w:instrText xml:space="preserve"> PAGEREF _Toc531420011 \h </w:instrText>
        </w:r>
        <w:r w:rsidR="004A7FDB">
          <w:rPr>
            <w:noProof/>
          </w:rPr>
        </w:r>
        <w:r w:rsidR="004A7FDB">
          <w:rPr>
            <w:noProof/>
          </w:rPr>
          <w:fldChar w:fldCharType="separate"/>
        </w:r>
        <w:r w:rsidR="004A7FDB">
          <w:rPr>
            <w:noProof/>
          </w:rPr>
          <w:t>81</w:t>
        </w:r>
        <w:r w:rsidR="004A7FDB">
          <w:rPr>
            <w:noProof/>
          </w:rPr>
          <w:fldChar w:fldCharType="end"/>
        </w:r>
      </w:hyperlink>
    </w:p>
    <w:p w:rsidR="004A7FDB" w:rsidRDefault="00570652">
      <w:pPr>
        <w:pStyle w:val="TOC2"/>
        <w:rPr>
          <w:rFonts w:eastAsiaTheme="minorEastAsia"/>
          <w:smallCaps w:val="0"/>
          <w:sz w:val="22"/>
        </w:rPr>
      </w:pPr>
      <w:hyperlink w:anchor="_Toc531420012" w:history="1">
        <w:r w:rsidR="004A7FDB" w:rsidRPr="00D448AC">
          <w:rPr>
            <w:rStyle w:val="Hyperlink"/>
            <w:rFonts w:hint="eastAsia"/>
          </w:rPr>
          <w:t>ソフトウェア</w:t>
        </w:r>
        <w:r w:rsidR="004A7FDB" w:rsidRPr="00D448AC">
          <w:rPr>
            <w:rStyle w:val="Hyperlink"/>
          </w:rPr>
          <w:t xml:space="preserve"> </w:t>
        </w:r>
        <w:r w:rsidR="004A7FDB" w:rsidRPr="00D448AC">
          <w:rPr>
            <w:rStyle w:val="Hyperlink"/>
            <w:rFonts w:hint="eastAsia"/>
          </w:rPr>
          <w:t>アシュアランスの購入</w:t>
        </w:r>
        <w:r w:rsidR="004A7FDB">
          <w:tab/>
        </w:r>
        <w:r w:rsidR="004A7FDB">
          <w:fldChar w:fldCharType="begin"/>
        </w:r>
        <w:r w:rsidR="004A7FDB">
          <w:instrText xml:space="preserve"> PAGEREF _Toc531420012 \h </w:instrText>
        </w:r>
        <w:r w:rsidR="004A7FDB">
          <w:fldChar w:fldCharType="separate"/>
        </w:r>
        <w:r w:rsidR="004A7FDB">
          <w:t>81</w:t>
        </w:r>
        <w:r w:rsidR="004A7FDB">
          <w:fldChar w:fldCharType="end"/>
        </w:r>
      </w:hyperlink>
    </w:p>
    <w:p w:rsidR="004A7FDB" w:rsidRDefault="00570652">
      <w:pPr>
        <w:pStyle w:val="TOC2"/>
        <w:rPr>
          <w:rFonts w:eastAsiaTheme="minorEastAsia"/>
          <w:smallCaps w:val="0"/>
          <w:sz w:val="22"/>
        </w:rPr>
      </w:pPr>
      <w:hyperlink w:anchor="_Toc531420013" w:history="1">
        <w:r w:rsidR="004A7FDB" w:rsidRPr="00D448AC">
          <w:rPr>
            <w:rStyle w:val="Hyperlink"/>
            <w:rFonts w:hint="eastAsia"/>
          </w:rPr>
          <w:t>ソフトウェア</w:t>
        </w:r>
        <w:r w:rsidR="004A7FDB" w:rsidRPr="00D448AC">
          <w:rPr>
            <w:rStyle w:val="Hyperlink"/>
          </w:rPr>
          <w:t xml:space="preserve"> </w:t>
        </w:r>
        <w:r w:rsidR="004A7FDB" w:rsidRPr="00D448AC">
          <w:rPr>
            <w:rStyle w:val="Hyperlink"/>
            <w:rFonts w:hint="eastAsia"/>
          </w:rPr>
          <w:t>アシュアランスの更新</w:t>
        </w:r>
        <w:r w:rsidR="004A7FDB">
          <w:tab/>
        </w:r>
        <w:r w:rsidR="004A7FDB">
          <w:fldChar w:fldCharType="begin"/>
        </w:r>
        <w:r w:rsidR="004A7FDB">
          <w:instrText xml:space="preserve"> PAGEREF _Toc531420013 \h </w:instrText>
        </w:r>
        <w:r w:rsidR="004A7FDB">
          <w:fldChar w:fldCharType="separate"/>
        </w:r>
        <w:r w:rsidR="004A7FDB">
          <w:t>81</w:t>
        </w:r>
        <w:r w:rsidR="004A7FDB">
          <w:fldChar w:fldCharType="end"/>
        </w:r>
      </w:hyperlink>
    </w:p>
    <w:p w:rsidR="004A7FDB" w:rsidRDefault="00570652">
      <w:pPr>
        <w:pStyle w:val="TOC2"/>
        <w:rPr>
          <w:rFonts w:eastAsiaTheme="minorEastAsia"/>
          <w:smallCaps w:val="0"/>
          <w:sz w:val="22"/>
        </w:rPr>
      </w:pPr>
      <w:hyperlink w:anchor="_Toc531420014" w:history="1">
        <w:r w:rsidR="004A7FDB" w:rsidRPr="00D448AC">
          <w:rPr>
            <w:rStyle w:val="Hyperlink"/>
            <w:rFonts w:hint="eastAsia"/>
          </w:rPr>
          <w:t>販売停止または提供終了となる製品の移行ライセンス</w:t>
        </w:r>
        <w:r w:rsidR="004A7FDB">
          <w:tab/>
        </w:r>
        <w:r w:rsidR="004A7FDB">
          <w:fldChar w:fldCharType="begin"/>
        </w:r>
        <w:r w:rsidR="004A7FDB">
          <w:instrText xml:space="preserve"> PAGEREF _Toc531420014 \h </w:instrText>
        </w:r>
        <w:r w:rsidR="004A7FDB">
          <w:fldChar w:fldCharType="separate"/>
        </w:r>
        <w:r w:rsidR="004A7FDB">
          <w:t>82</w:t>
        </w:r>
        <w:r w:rsidR="004A7FDB">
          <w:fldChar w:fldCharType="end"/>
        </w:r>
      </w:hyperlink>
    </w:p>
    <w:p w:rsidR="004A7FDB" w:rsidRDefault="00570652">
      <w:pPr>
        <w:pStyle w:val="TOC2"/>
        <w:rPr>
          <w:rFonts w:eastAsiaTheme="minorEastAsia"/>
          <w:smallCaps w:val="0"/>
          <w:sz w:val="22"/>
        </w:rPr>
      </w:pPr>
      <w:hyperlink w:anchor="_Toc531420015" w:history="1">
        <w:r w:rsidR="004A7FDB" w:rsidRPr="00D448AC">
          <w:rPr>
            <w:rStyle w:val="Hyperlink"/>
            <w:rFonts w:hint="eastAsia"/>
          </w:rPr>
          <w:t>ソフトウェア</w:t>
        </w:r>
        <w:r w:rsidR="004A7FDB" w:rsidRPr="00D448AC">
          <w:rPr>
            <w:rStyle w:val="Hyperlink"/>
          </w:rPr>
          <w:t xml:space="preserve"> </w:t>
        </w:r>
        <w:r w:rsidR="004A7FDB" w:rsidRPr="00D448AC">
          <w:rPr>
            <w:rStyle w:val="Hyperlink"/>
            <w:rFonts w:hint="eastAsia"/>
          </w:rPr>
          <w:t>アシュアランス特典</w:t>
        </w:r>
        <w:r w:rsidR="004A7FDB">
          <w:tab/>
        </w:r>
        <w:r w:rsidR="004A7FDB">
          <w:fldChar w:fldCharType="begin"/>
        </w:r>
        <w:r w:rsidR="004A7FDB">
          <w:instrText xml:space="preserve"> PAGEREF _Toc531420015 \h </w:instrText>
        </w:r>
        <w:r w:rsidR="004A7FDB">
          <w:fldChar w:fldCharType="separate"/>
        </w:r>
        <w:r w:rsidR="004A7FDB">
          <w:t>82</w:t>
        </w:r>
        <w:r w:rsidR="004A7FDB">
          <w:fldChar w:fldCharType="end"/>
        </w:r>
      </w:hyperlink>
    </w:p>
    <w:p w:rsidR="004A7FDB" w:rsidRDefault="00570652">
      <w:pPr>
        <w:pStyle w:val="TOC1"/>
        <w:rPr>
          <w:rFonts w:eastAsiaTheme="minorEastAsia"/>
          <w:b w:val="0"/>
          <w:caps w:val="0"/>
          <w:noProof/>
          <w:sz w:val="22"/>
          <w:szCs w:val="22"/>
        </w:rPr>
      </w:pPr>
      <w:hyperlink w:anchor="_Toc531420016" w:history="1">
        <w:r w:rsidR="004A7FDB" w:rsidRPr="00D448AC">
          <w:rPr>
            <w:rStyle w:val="Hyperlink"/>
            <w:rFonts w:hint="eastAsia"/>
            <w:noProof/>
          </w:rPr>
          <w:t>付録</w:t>
        </w:r>
        <w:r w:rsidR="004A7FDB" w:rsidRPr="00D448AC">
          <w:rPr>
            <w:rStyle w:val="Hyperlink"/>
            <w:noProof/>
          </w:rPr>
          <w:t xml:space="preserve"> C – </w:t>
        </w:r>
        <w:r w:rsidR="004A7FDB" w:rsidRPr="00D448AC">
          <w:rPr>
            <w:rStyle w:val="Hyperlink"/>
            <w:rFonts w:hint="eastAsia"/>
            <w:noProof/>
          </w:rPr>
          <w:t>アドオンおよびその他のトランジション</w:t>
        </w:r>
        <w:r w:rsidR="004A7FDB" w:rsidRPr="00D448AC">
          <w:rPr>
            <w:rStyle w:val="Hyperlink"/>
            <w:noProof/>
          </w:rPr>
          <w:t xml:space="preserve"> </w:t>
        </w:r>
        <w:r w:rsidR="004A7FDB" w:rsidRPr="00D448AC">
          <w:rPr>
            <w:rStyle w:val="Hyperlink"/>
            <w:rFonts w:hint="eastAsia"/>
            <w:noProof/>
          </w:rPr>
          <w:t>ライセンス</w:t>
        </w:r>
        <w:r w:rsidR="004A7FDB">
          <w:rPr>
            <w:noProof/>
          </w:rPr>
          <w:tab/>
        </w:r>
        <w:r w:rsidR="004A7FDB">
          <w:rPr>
            <w:noProof/>
          </w:rPr>
          <w:fldChar w:fldCharType="begin"/>
        </w:r>
        <w:r w:rsidR="004A7FDB">
          <w:rPr>
            <w:noProof/>
          </w:rPr>
          <w:instrText xml:space="preserve"> PAGEREF _Toc531420016 \h </w:instrText>
        </w:r>
        <w:r w:rsidR="004A7FDB">
          <w:rPr>
            <w:noProof/>
          </w:rPr>
        </w:r>
        <w:r w:rsidR="004A7FDB">
          <w:rPr>
            <w:noProof/>
          </w:rPr>
          <w:fldChar w:fldCharType="separate"/>
        </w:r>
        <w:r w:rsidR="004A7FDB">
          <w:rPr>
            <w:noProof/>
          </w:rPr>
          <w:t>94</w:t>
        </w:r>
        <w:r w:rsidR="004A7FDB">
          <w:rPr>
            <w:noProof/>
          </w:rPr>
          <w:fldChar w:fldCharType="end"/>
        </w:r>
      </w:hyperlink>
    </w:p>
    <w:p w:rsidR="004A7FDB" w:rsidRDefault="00570652">
      <w:pPr>
        <w:pStyle w:val="TOC2"/>
        <w:rPr>
          <w:rFonts w:eastAsiaTheme="minorEastAsia"/>
          <w:smallCaps w:val="0"/>
          <w:sz w:val="22"/>
        </w:rPr>
      </w:pPr>
      <w:hyperlink w:anchor="_Toc531420017" w:history="1">
        <w:r w:rsidR="004A7FDB" w:rsidRPr="00D448AC">
          <w:rPr>
            <w:rStyle w:val="Hyperlink"/>
            <w:rFonts w:hint="eastAsia"/>
          </w:rPr>
          <w:t>アドオン</w:t>
        </w:r>
        <w:r w:rsidR="004A7FDB">
          <w:tab/>
        </w:r>
        <w:r w:rsidR="004A7FDB">
          <w:fldChar w:fldCharType="begin"/>
        </w:r>
        <w:r w:rsidR="004A7FDB">
          <w:instrText xml:space="preserve"> PAGEREF _Toc531420017 \h </w:instrText>
        </w:r>
        <w:r w:rsidR="004A7FDB">
          <w:fldChar w:fldCharType="separate"/>
        </w:r>
        <w:r w:rsidR="004A7FDB">
          <w:t>94</w:t>
        </w:r>
        <w:r w:rsidR="004A7FDB">
          <w:fldChar w:fldCharType="end"/>
        </w:r>
      </w:hyperlink>
    </w:p>
    <w:p w:rsidR="004A7FDB" w:rsidRDefault="00570652">
      <w:pPr>
        <w:pStyle w:val="TOC3"/>
        <w:rPr>
          <w:rFonts w:eastAsiaTheme="minorEastAsia"/>
          <w:smallCaps w:val="0"/>
          <w:sz w:val="22"/>
        </w:rPr>
      </w:pPr>
      <w:hyperlink w:anchor="_Toc531420018" w:history="1">
        <w:r w:rsidR="004A7FDB" w:rsidRPr="00D448AC">
          <w:rPr>
            <w:rStyle w:val="Hyperlink"/>
          </w:rPr>
          <w:t xml:space="preserve">Windows </w:t>
        </w:r>
        <w:r w:rsidR="004A7FDB" w:rsidRPr="00D448AC">
          <w:rPr>
            <w:rStyle w:val="Hyperlink"/>
            <w:rFonts w:hint="eastAsia"/>
          </w:rPr>
          <w:t>デスクトップ</w:t>
        </w:r>
        <w:r w:rsidR="004A7FDB" w:rsidRPr="00D448AC">
          <w:rPr>
            <w:rStyle w:val="Hyperlink"/>
          </w:rPr>
          <w:t xml:space="preserve"> </w:t>
        </w:r>
        <w:r w:rsidR="004A7FDB" w:rsidRPr="00D448AC">
          <w:rPr>
            <w:rStyle w:val="Hyperlink"/>
            <w:rFonts w:hint="eastAsia"/>
          </w:rPr>
          <w:t>オペレーティング</w:t>
        </w:r>
        <w:r w:rsidR="004A7FDB" w:rsidRPr="00D448AC">
          <w:rPr>
            <w:rStyle w:val="Hyperlink"/>
          </w:rPr>
          <w:t xml:space="preserve"> </w:t>
        </w:r>
        <w:r w:rsidR="004A7FDB" w:rsidRPr="00D448AC">
          <w:rPr>
            <w:rStyle w:val="Hyperlink"/>
            <w:rFonts w:hint="eastAsia"/>
          </w:rPr>
          <w:t>システム</w:t>
        </w:r>
        <w:r w:rsidR="004A7FDB">
          <w:tab/>
        </w:r>
        <w:r w:rsidR="004A7FDB">
          <w:fldChar w:fldCharType="begin"/>
        </w:r>
        <w:r w:rsidR="004A7FDB">
          <w:instrText xml:space="preserve"> PAGEREF _Toc531420018 \h </w:instrText>
        </w:r>
        <w:r w:rsidR="004A7FDB">
          <w:fldChar w:fldCharType="separate"/>
        </w:r>
        <w:r w:rsidR="004A7FDB">
          <w:t>94</w:t>
        </w:r>
        <w:r w:rsidR="004A7FDB">
          <w:fldChar w:fldCharType="end"/>
        </w:r>
      </w:hyperlink>
    </w:p>
    <w:p w:rsidR="004A7FDB" w:rsidRDefault="00570652">
      <w:pPr>
        <w:pStyle w:val="TOC3"/>
        <w:rPr>
          <w:rFonts w:eastAsiaTheme="minorEastAsia"/>
          <w:smallCaps w:val="0"/>
          <w:sz w:val="22"/>
        </w:rPr>
      </w:pPr>
      <w:hyperlink w:anchor="_Toc531420019" w:history="1">
        <w:r w:rsidR="004A7FDB" w:rsidRPr="00D448AC">
          <w:rPr>
            <w:rStyle w:val="Hyperlink"/>
          </w:rPr>
          <w:t xml:space="preserve">Microsoft Azure </w:t>
        </w:r>
        <w:r w:rsidR="004A7FDB" w:rsidRPr="00D448AC">
          <w:rPr>
            <w:rStyle w:val="Hyperlink"/>
            <w:rFonts w:hint="eastAsia"/>
          </w:rPr>
          <w:t>ユーザー</w:t>
        </w:r>
        <w:r w:rsidR="004A7FDB" w:rsidRPr="00D448AC">
          <w:rPr>
            <w:rStyle w:val="Hyperlink"/>
          </w:rPr>
          <w:t xml:space="preserve"> </w:t>
        </w:r>
        <w:r w:rsidR="004A7FDB" w:rsidRPr="00D448AC">
          <w:rPr>
            <w:rStyle w:val="Hyperlink"/>
            <w:rFonts w:hint="eastAsia"/>
          </w:rPr>
          <w:t>プラン</w:t>
        </w:r>
        <w:r w:rsidR="004A7FDB">
          <w:tab/>
        </w:r>
        <w:r w:rsidR="004A7FDB">
          <w:fldChar w:fldCharType="begin"/>
        </w:r>
        <w:r w:rsidR="004A7FDB">
          <w:instrText xml:space="preserve"> PAGEREF _Toc531420019 \h </w:instrText>
        </w:r>
        <w:r w:rsidR="004A7FDB">
          <w:fldChar w:fldCharType="separate"/>
        </w:r>
        <w:r w:rsidR="004A7FDB">
          <w:t>94</w:t>
        </w:r>
        <w:r w:rsidR="004A7FDB">
          <w:fldChar w:fldCharType="end"/>
        </w:r>
      </w:hyperlink>
    </w:p>
    <w:p w:rsidR="004A7FDB" w:rsidRDefault="00570652">
      <w:pPr>
        <w:pStyle w:val="TOC3"/>
        <w:rPr>
          <w:rFonts w:eastAsiaTheme="minorEastAsia"/>
          <w:smallCaps w:val="0"/>
          <w:sz w:val="22"/>
        </w:rPr>
      </w:pPr>
      <w:hyperlink w:anchor="_Toc531420020" w:history="1">
        <w:r w:rsidR="004A7FDB" w:rsidRPr="00D448AC">
          <w:rPr>
            <w:rStyle w:val="Hyperlink"/>
          </w:rPr>
          <w:t>Microsoft 365</w:t>
        </w:r>
        <w:r w:rsidR="004A7FDB">
          <w:tab/>
        </w:r>
        <w:r w:rsidR="004A7FDB">
          <w:fldChar w:fldCharType="begin"/>
        </w:r>
        <w:r w:rsidR="004A7FDB">
          <w:instrText xml:space="preserve"> PAGEREF _Toc531420020 \h </w:instrText>
        </w:r>
        <w:r w:rsidR="004A7FDB">
          <w:fldChar w:fldCharType="separate"/>
        </w:r>
        <w:r w:rsidR="004A7FDB">
          <w:t>94</w:t>
        </w:r>
        <w:r w:rsidR="004A7FDB">
          <w:fldChar w:fldCharType="end"/>
        </w:r>
      </w:hyperlink>
    </w:p>
    <w:p w:rsidR="004A7FDB" w:rsidRDefault="00570652">
      <w:pPr>
        <w:pStyle w:val="TOC3"/>
        <w:rPr>
          <w:rFonts w:eastAsiaTheme="minorEastAsia"/>
          <w:smallCaps w:val="0"/>
          <w:sz w:val="22"/>
        </w:rPr>
      </w:pPr>
      <w:hyperlink w:anchor="_Toc531420021" w:history="1">
        <w:r w:rsidR="004A7FDB" w:rsidRPr="00D448AC">
          <w:rPr>
            <w:rStyle w:val="Hyperlink"/>
          </w:rPr>
          <w:t>Enterprise Mobility + Security</w:t>
        </w:r>
        <w:r w:rsidR="004A7FDB">
          <w:tab/>
        </w:r>
        <w:r w:rsidR="004A7FDB">
          <w:fldChar w:fldCharType="begin"/>
        </w:r>
        <w:r w:rsidR="004A7FDB">
          <w:instrText xml:space="preserve"> PAGEREF _Toc531420021 \h </w:instrText>
        </w:r>
        <w:r w:rsidR="004A7FDB">
          <w:fldChar w:fldCharType="separate"/>
        </w:r>
        <w:r w:rsidR="004A7FDB">
          <w:t>94</w:t>
        </w:r>
        <w:r w:rsidR="004A7FDB">
          <w:fldChar w:fldCharType="end"/>
        </w:r>
      </w:hyperlink>
    </w:p>
    <w:p w:rsidR="004A7FDB" w:rsidRDefault="00570652">
      <w:pPr>
        <w:pStyle w:val="TOC3"/>
        <w:rPr>
          <w:rFonts w:eastAsiaTheme="minorEastAsia"/>
          <w:smallCaps w:val="0"/>
          <w:sz w:val="22"/>
        </w:rPr>
      </w:pPr>
      <w:hyperlink w:anchor="_Toc531420022" w:history="1">
        <w:r w:rsidR="004A7FDB" w:rsidRPr="00D448AC">
          <w:rPr>
            <w:rStyle w:val="Hyperlink"/>
          </w:rPr>
          <w:t xml:space="preserve">Microsoft Dynamics 365 </w:t>
        </w:r>
        <w:r w:rsidR="004A7FDB" w:rsidRPr="00D448AC">
          <w:rPr>
            <w:rStyle w:val="Hyperlink"/>
            <w:rFonts w:hint="eastAsia"/>
          </w:rPr>
          <w:t>サービス</w:t>
        </w:r>
        <w:r w:rsidR="004A7FDB">
          <w:tab/>
        </w:r>
        <w:r w:rsidR="004A7FDB">
          <w:fldChar w:fldCharType="begin"/>
        </w:r>
        <w:r w:rsidR="004A7FDB">
          <w:instrText xml:space="preserve"> PAGEREF _Toc531420022 \h </w:instrText>
        </w:r>
        <w:r w:rsidR="004A7FDB">
          <w:fldChar w:fldCharType="separate"/>
        </w:r>
        <w:r w:rsidR="004A7FDB">
          <w:t>95</w:t>
        </w:r>
        <w:r w:rsidR="004A7FDB">
          <w:fldChar w:fldCharType="end"/>
        </w:r>
      </w:hyperlink>
    </w:p>
    <w:p w:rsidR="004A7FDB" w:rsidRDefault="00570652">
      <w:pPr>
        <w:pStyle w:val="TOC3"/>
        <w:rPr>
          <w:rFonts w:eastAsiaTheme="minorEastAsia"/>
          <w:smallCaps w:val="0"/>
          <w:sz w:val="22"/>
        </w:rPr>
      </w:pPr>
      <w:hyperlink w:anchor="_Toc531420023" w:history="1">
        <w:r w:rsidR="004A7FDB" w:rsidRPr="00D448AC">
          <w:rPr>
            <w:rStyle w:val="Hyperlink"/>
          </w:rPr>
          <w:t xml:space="preserve">Office 365 </w:t>
        </w:r>
        <w:r w:rsidR="004A7FDB" w:rsidRPr="00D448AC">
          <w:rPr>
            <w:rStyle w:val="Hyperlink"/>
            <w:rFonts w:hint="eastAsia"/>
          </w:rPr>
          <w:t>アプリケーション</w:t>
        </w:r>
        <w:r w:rsidR="004A7FDB">
          <w:tab/>
        </w:r>
        <w:r w:rsidR="004A7FDB">
          <w:fldChar w:fldCharType="begin"/>
        </w:r>
        <w:r w:rsidR="004A7FDB">
          <w:instrText xml:space="preserve"> PAGEREF _Toc531420023 \h </w:instrText>
        </w:r>
        <w:r w:rsidR="004A7FDB">
          <w:fldChar w:fldCharType="separate"/>
        </w:r>
        <w:r w:rsidR="004A7FDB">
          <w:t>95</w:t>
        </w:r>
        <w:r w:rsidR="004A7FDB">
          <w:fldChar w:fldCharType="end"/>
        </w:r>
      </w:hyperlink>
    </w:p>
    <w:p w:rsidR="004A7FDB" w:rsidRDefault="00570652">
      <w:pPr>
        <w:pStyle w:val="TOC3"/>
        <w:rPr>
          <w:rFonts w:eastAsiaTheme="minorEastAsia"/>
          <w:smallCaps w:val="0"/>
          <w:sz w:val="22"/>
        </w:rPr>
      </w:pPr>
      <w:hyperlink w:anchor="_Toc531420024" w:history="1">
        <w:r w:rsidR="004A7FDB" w:rsidRPr="00D448AC">
          <w:rPr>
            <w:rStyle w:val="Hyperlink"/>
          </w:rPr>
          <w:t>Office 365 Suite</w:t>
        </w:r>
        <w:r w:rsidR="004A7FDB">
          <w:tab/>
        </w:r>
        <w:r w:rsidR="004A7FDB">
          <w:fldChar w:fldCharType="begin"/>
        </w:r>
        <w:r w:rsidR="004A7FDB">
          <w:instrText xml:space="preserve"> PAGEREF _Toc531420024 \h </w:instrText>
        </w:r>
        <w:r w:rsidR="004A7FDB">
          <w:fldChar w:fldCharType="separate"/>
        </w:r>
        <w:r w:rsidR="004A7FDB">
          <w:t>95</w:t>
        </w:r>
        <w:r w:rsidR="004A7FDB">
          <w:fldChar w:fldCharType="end"/>
        </w:r>
      </w:hyperlink>
    </w:p>
    <w:p w:rsidR="004A7FDB" w:rsidRDefault="00570652">
      <w:pPr>
        <w:pStyle w:val="TOC3"/>
        <w:rPr>
          <w:rFonts w:eastAsiaTheme="minorEastAsia"/>
          <w:smallCaps w:val="0"/>
          <w:sz w:val="22"/>
        </w:rPr>
      </w:pPr>
      <w:hyperlink w:anchor="_Toc531420025" w:history="1">
        <w:r w:rsidR="004A7FDB" w:rsidRPr="00D448AC">
          <w:rPr>
            <w:rStyle w:val="Hyperlink"/>
          </w:rPr>
          <w:t>Office 365 Advanced Threat Protection</w:t>
        </w:r>
        <w:r w:rsidR="004A7FDB">
          <w:tab/>
        </w:r>
        <w:r w:rsidR="004A7FDB">
          <w:fldChar w:fldCharType="begin"/>
        </w:r>
        <w:r w:rsidR="004A7FDB">
          <w:instrText xml:space="preserve"> PAGEREF _Toc531420025 \h </w:instrText>
        </w:r>
        <w:r w:rsidR="004A7FDB">
          <w:fldChar w:fldCharType="separate"/>
        </w:r>
        <w:r w:rsidR="004A7FDB">
          <w:t>96</w:t>
        </w:r>
        <w:r w:rsidR="004A7FDB">
          <w:fldChar w:fldCharType="end"/>
        </w:r>
      </w:hyperlink>
    </w:p>
    <w:p w:rsidR="004A7FDB" w:rsidRDefault="00570652">
      <w:pPr>
        <w:pStyle w:val="TOC3"/>
        <w:rPr>
          <w:rFonts w:eastAsiaTheme="minorEastAsia"/>
          <w:smallCaps w:val="0"/>
          <w:sz w:val="22"/>
        </w:rPr>
      </w:pPr>
      <w:hyperlink w:anchor="_Toc531420026" w:history="1">
        <w:r w:rsidR="004A7FDB" w:rsidRPr="00D448AC">
          <w:rPr>
            <w:rStyle w:val="Hyperlink"/>
          </w:rPr>
          <w:t>Office 365 Data Loss Prevention Add-on</w:t>
        </w:r>
        <w:r w:rsidR="004A7FDB">
          <w:tab/>
        </w:r>
        <w:r w:rsidR="004A7FDB">
          <w:fldChar w:fldCharType="begin"/>
        </w:r>
        <w:r w:rsidR="004A7FDB">
          <w:instrText xml:space="preserve"> PAGEREF _Toc531420026 \h </w:instrText>
        </w:r>
        <w:r w:rsidR="004A7FDB">
          <w:fldChar w:fldCharType="separate"/>
        </w:r>
        <w:r w:rsidR="004A7FDB">
          <w:t>96</w:t>
        </w:r>
        <w:r w:rsidR="004A7FDB">
          <w:fldChar w:fldCharType="end"/>
        </w:r>
      </w:hyperlink>
    </w:p>
    <w:p w:rsidR="004A7FDB" w:rsidRDefault="00570652">
      <w:pPr>
        <w:pStyle w:val="TOC3"/>
        <w:rPr>
          <w:rFonts w:eastAsiaTheme="minorEastAsia"/>
          <w:smallCaps w:val="0"/>
          <w:sz w:val="22"/>
        </w:rPr>
      </w:pPr>
      <w:hyperlink w:anchor="_Toc531420027" w:history="1">
        <w:r w:rsidR="004A7FDB" w:rsidRPr="00D448AC">
          <w:rPr>
            <w:rStyle w:val="Hyperlink"/>
          </w:rPr>
          <w:t>Office 365 Cloud App Security</w:t>
        </w:r>
        <w:r w:rsidR="004A7FDB">
          <w:tab/>
        </w:r>
        <w:r w:rsidR="004A7FDB">
          <w:fldChar w:fldCharType="begin"/>
        </w:r>
        <w:r w:rsidR="004A7FDB">
          <w:instrText xml:space="preserve"> PAGEREF _Toc531420027 \h </w:instrText>
        </w:r>
        <w:r w:rsidR="004A7FDB">
          <w:fldChar w:fldCharType="separate"/>
        </w:r>
        <w:r w:rsidR="004A7FDB">
          <w:t>96</w:t>
        </w:r>
        <w:r w:rsidR="004A7FDB">
          <w:fldChar w:fldCharType="end"/>
        </w:r>
      </w:hyperlink>
    </w:p>
    <w:p w:rsidR="004A7FDB" w:rsidRDefault="00570652">
      <w:pPr>
        <w:pStyle w:val="TOC3"/>
        <w:rPr>
          <w:rFonts w:eastAsiaTheme="minorEastAsia"/>
          <w:smallCaps w:val="0"/>
          <w:sz w:val="22"/>
        </w:rPr>
      </w:pPr>
      <w:hyperlink w:anchor="_Toc531420028" w:history="1">
        <w:r w:rsidR="004A7FDB" w:rsidRPr="00D448AC">
          <w:rPr>
            <w:rStyle w:val="Hyperlink"/>
          </w:rPr>
          <w:t>Office 365 Threat Intelligence</w:t>
        </w:r>
        <w:r w:rsidR="004A7FDB">
          <w:tab/>
        </w:r>
        <w:r w:rsidR="004A7FDB">
          <w:fldChar w:fldCharType="begin"/>
        </w:r>
        <w:r w:rsidR="004A7FDB">
          <w:instrText xml:space="preserve"> PAGEREF _Toc531420028 \h </w:instrText>
        </w:r>
        <w:r w:rsidR="004A7FDB">
          <w:fldChar w:fldCharType="separate"/>
        </w:r>
        <w:r w:rsidR="004A7FDB">
          <w:t>96</w:t>
        </w:r>
        <w:r w:rsidR="004A7FDB">
          <w:fldChar w:fldCharType="end"/>
        </w:r>
      </w:hyperlink>
    </w:p>
    <w:p w:rsidR="004A7FDB" w:rsidRDefault="00570652">
      <w:pPr>
        <w:pStyle w:val="TOC3"/>
        <w:rPr>
          <w:rFonts w:eastAsiaTheme="minorEastAsia"/>
          <w:smallCaps w:val="0"/>
          <w:sz w:val="22"/>
        </w:rPr>
      </w:pPr>
      <w:hyperlink w:anchor="_Toc531420029" w:history="1">
        <w:r w:rsidR="004A7FDB" w:rsidRPr="00D448AC">
          <w:rPr>
            <w:rStyle w:val="Hyperlink"/>
          </w:rPr>
          <w:t xml:space="preserve">Office 365 </w:t>
        </w:r>
        <w:r w:rsidR="004A7FDB" w:rsidRPr="00D448AC">
          <w:rPr>
            <w:rStyle w:val="Hyperlink"/>
            <w:rFonts w:hint="eastAsia"/>
          </w:rPr>
          <w:t>の</w:t>
        </w:r>
        <w:r w:rsidR="004A7FDB" w:rsidRPr="00D448AC">
          <w:rPr>
            <w:rStyle w:val="Hyperlink"/>
          </w:rPr>
          <w:t xml:space="preserve"> Multi-Geo </w:t>
        </w:r>
        <w:r w:rsidR="004A7FDB" w:rsidRPr="00D448AC">
          <w:rPr>
            <w:rStyle w:val="Hyperlink"/>
            <w:rFonts w:hint="eastAsia"/>
          </w:rPr>
          <w:t>機能</w:t>
        </w:r>
        <w:r w:rsidR="004A7FDB">
          <w:tab/>
        </w:r>
        <w:r w:rsidR="004A7FDB">
          <w:fldChar w:fldCharType="begin"/>
        </w:r>
        <w:r w:rsidR="004A7FDB">
          <w:instrText xml:space="preserve"> PAGEREF _Toc531420029 \h </w:instrText>
        </w:r>
        <w:r w:rsidR="004A7FDB">
          <w:fldChar w:fldCharType="separate"/>
        </w:r>
        <w:r w:rsidR="004A7FDB">
          <w:t>96</w:t>
        </w:r>
        <w:r w:rsidR="004A7FDB">
          <w:fldChar w:fldCharType="end"/>
        </w:r>
      </w:hyperlink>
    </w:p>
    <w:p w:rsidR="004A7FDB" w:rsidRDefault="00570652">
      <w:pPr>
        <w:pStyle w:val="TOC3"/>
        <w:rPr>
          <w:rFonts w:eastAsiaTheme="minorEastAsia"/>
          <w:smallCaps w:val="0"/>
          <w:sz w:val="22"/>
        </w:rPr>
      </w:pPr>
      <w:hyperlink w:anchor="_Toc531420030" w:history="1">
        <w:r w:rsidR="004A7FDB" w:rsidRPr="00D448AC">
          <w:rPr>
            <w:rStyle w:val="Hyperlink"/>
          </w:rPr>
          <w:t>Exchange Online</w:t>
        </w:r>
        <w:r w:rsidR="004A7FDB">
          <w:tab/>
        </w:r>
        <w:r w:rsidR="004A7FDB">
          <w:fldChar w:fldCharType="begin"/>
        </w:r>
        <w:r w:rsidR="004A7FDB">
          <w:instrText xml:space="preserve"> PAGEREF _Toc531420030 \h </w:instrText>
        </w:r>
        <w:r w:rsidR="004A7FDB">
          <w:fldChar w:fldCharType="separate"/>
        </w:r>
        <w:r w:rsidR="004A7FDB">
          <w:t>97</w:t>
        </w:r>
        <w:r w:rsidR="004A7FDB">
          <w:fldChar w:fldCharType="end"/>
        </w:r>
      </w:hyperlink>
    </w:p>
    <w:p w:rsidR="004A7FDB" w:rsidRDefault="00570652">
      <w:pPr>
        <w:pStyle w:val="TOC3"/>
        <w:rPr>
          <w:rFonts w:eastAsiaTheme="minorEastAsia"/>
          <w:smallCaps w:val="0"/>
          <w:sz w:val="22"/>
        </w:rPr>
      </w:pPr>
      <w:hyperlink w:anchor="_Toc531420031" w:history="1">
        <w:r w:rsidR="004A7FDB" w:rsidRPr="00D448AC">
          <w:rPr>
            <w:rStyle w:val="Hyperlink"/>
          </w:rPr>
          <w:t>Project Online</w:t>
        </w:r>
        <w:r w:rsidR="004A7FDB">
          <w:tab/>
        </w:r>
        <w:r w:rsidR="004A7FDB">
          <w:fldChar w:fldCharType="begin"/>
        </w:r>
        <w:r w:rsidR="004A7FDB">
          <w:instrText xml:space="preserve"> PAGEREF _Toc531420031 \h </w:instrText>
        </w:r>
        <w:r w:rsidR="004A7FDB">
          <w:fldChar w:fldCharType="separate"/>
        </w:r>
        <w:r w:rsidR="004A7FDB">
          <w:t>97</w:t>
        </w:r>
        <w:r w:rsidR="004A7FDB">
          <w:fldChar w:fldCharType="end"/>
        </w:r>
      </w:hyperlink>
    </w:p>
    <w:p w:rsidR="004A7FDB" w:rsidRDefault="00570652">
      <w:pPr>
        <w:pStyle w:val="TOC3"/>
        <w:rPr>
          <w:rFonts w:eastAsiaTheme="minorEastAsia"/>
          <w:smallCaps w:val="0"/>
          <w:sz w:val="22"/>
        </w:rPr>
      </w:pPr>
      <w:hyperlink w:anchor="_Toc531420032" w:history="1">
        <w:r w:rsidR="004A7FDB" w:rsidRPr="00D448AC">
          <w:rPr>
            <w:rStyle w:val="Hyperlink"/>
          </w:rPr>
          <w:t>SharePoint Online</w:t>
        </w:r>
        <w:r w:rsidR="004A7FDB">
          <w:tab/>
        </w:r>
        <w:r w:rsidR="004A7FDB">
          <w:fldChar w:fldCharType="begin"/>
        </w:r>
        <w:r w:rsidR="004A7FDB">
          <w:instrText xml:space="preserve"> PAGEREF _Toc531420032 \h </w:instrText>
        </w:r>
        <w:r w:rsidR="004A7FDB">
          <w:fldChar w:fldCharType="separate"/>
        </w:r>
        <w:r w:rsidR="004A7FDB">
          <w:t>97</w:t>
        </w:r>
        <w:r w:rsidR="004A7FDB">
          <w:fldChar w:fldCharType="end"/>
        </w:r>
      </w:hyperlink>
    </w:p>
    <w:p w:rsidR="004A7FDB" w:rsidRDefault="00570652">
      <w:pPr>
        <w:pStyle w:val="TOC3"/>
        <w:rPr>
          <w:rFonts w:eastAsiaTheme="minorEastAsia"/>
          <w:smallCaps w:val="0"/>
          <w:sz w:val="22"/>
        </w:rPr>
      </w:pPr>
      <w:hyperlink w:anchor="_Toc531420033" w:history="1">
        <w:r w:rsidR="004A7FDB" w:rsidRPr="00D448AC">
          <w:rPr>
            <w:rStyle w:val="Hyperlink"/>
          </w:rPr>
          <w:t>Skype for Business Online</w:t>
        </w:r>
        <w:r w:rsidR="004A7FDB">
          <w:tab/>
        </w:r>
        <w:r w:rsidR="004A7FDB">
          <w:fldChar w:fldCharType="begin"/>
        </w:r>
        <w:r w:rsidR="004A7FDB">
          <w:instrText xml:space="preserve"> PAGEREF _Toc531420033 \h </w:instrText>
        </w:r>
        <w:r w:rsidR="004A7FDB">
          <w:fldChar w:fldCharType="separate"/>
        </w:r>
        <w:r w:rsidR="004A7FDB">
          <w:t>97</w:t>
        </w:r>
        <w:r w:rsidR="004A7FDB">
          <w:fldChar w:fldCharType="end"/>
        </w:r>
      </w:hyperlink>
    </w:p>
    <w:p w:rsidR="004A7FDB" w:rsidRDefault="00570652">
      <w:pPr>
        <w:pStyle w:val="TOC3"/>
        <w:rPr>
          <w:rFonts w:eastAsiaTheme="minorEastAsia"/>
          <w:smallCaps w:val="0"/>
          <w:sz w:val="22"/>
        </w:rPr>
      </w:pPr>
      <w:hyperlink w:anchor="_Toc531420034" w:history="1">
        <w:r w:rsidR="004A7FDB" w:rsidRPr="00D448AC">
          <w:rPr>
            <w:rStyle w:val="Hyperlink"/>
          </w:rPr>
          <w:t>Microsoft Intune</w:t>
        </w:r>
        <w:r w:rsidR="004A7FDB">
          <w:tab/>
        </w:r>
        <w:r w:rsidR="004A7FDB">
          <w:fldChar w:fldCharType="begin"/>
        </w:r>
        <w:r w:rsidR="004A7FDB">
          <w:instrText xml:space="preserve"> PAGEREF _Toc531420034 \h </w:instrText>
        </w:r>
        <w:r w:rsidR="004A7FDB">
          <w:fldChar w:fldCharType="separate"/>
        </w:r>
        <w:r w:rsidR="004A7FDB">
          <w:t>97</w:t>
        </w:r>
        <w:r w:rsidR="004A7FDB">
          <w:fldChar w:fldCharType="end"/>
        </w:r>
      </w:hyperlink>
    </w:p>
    <w:p w:rsidR="004A7FDB" w:rsidRDefault="00570652">
      <w:pPr>
        <w:pStyle w:val="TOC2"/>
        <w:rPr>
          <w:rFonts w:eastAsiaTheme="minorEastAsia"/>
          <w:smallCaps w:val="0"/>
          <w:sz w:val="22"/>
        </w:rPr>
      </w:pPr>
      <w:hyperlink w:anchor="_Toc531420035" w:history="1">
        <w:r w:rsidR="004A7FDB" w:rsidRPr="00D448AC">
          <w:rPr>
            <w:rStyle w:val="Hyperlink"/>
          </w:rPr>
          <w:t>From SA</w:t>
        </w:r>
        <w:r w:rsidR="004A7FDB">
          <w:tab/>
        </w:r>
        <w:r w:rsidR="004A7FDB">
          <w:fldChar w:fldCharType="begin"/>
        </w:r>
        <w:r w:rsidR="004A7FDB">
          <w:instrText xml:space="preserve"> PAGEREF _Toc531420035 \h </w:instrText>
        </w:r>
        <w:r w:rsidR="004A7FDB">
          <w:fldChar w:fldCharType="separate"/>
        </w:r>
        <w:r w:rsidR="004A7FDB">
          <w:t>97</w:t>
        </w:r>
        <w:r w:rsidR="004A7FDB">
          <w:fldChar w:fldCharType="end"/>
        </w:r>
      </w:hyperlink>
    </w:p>
    <w:p w:rsidR="004A7FDB" w:rsidRDefault="00570652">
      <w:pPr>
        <w:pStyle w:val="TOC3"/>
        <w:rPr>
          <w:rFonts w:eastAsiaTheme="minorEastAsia"/>
          <w:smallCaps w:val="0"/>
          <w:sz w:val="22"/>
        </w:rPr>
      </w:pPr>
      <w:hyperlink w:anchor="_Toc531420036" w:history="1">
        <w:r w:rsidR="004A7FDB" w:rsidRPr="00D448AC">
          <w:rPr>
            <w:rStyle w:val="Hyperlink"/>
          </w:rPr>
          <w:t>CAL Suite</w:t>
        </w:r>
        <w:r w:rsidR="004A7FDB">
          <w:tab/>
        </w:r>
        <w:r w:rsidR="004A7FDB">
          <w:fldChar w:fldCharType="begin"/>
        </w:r>
        <w:r w:rsidR="004A7FDB">
          <w:instrText xml:space="preserve"> PAGEREF _Toc531420036 \h </w:instrText>
        </w:r>
        <w:r w:rsidR="004A7FDB">
          <w:fldChar w:fldCharType="separate"/>
        </w:r>
        <w:r w:rsidR="004A7FDB">
          <w:t>98</w:t>
        </w:r>
        <w:r w:rsidR="004A7FDB">
          <w:fldChar w:fldCharType="end"/>
        </w:r>
      </w:hyperlink>
    </w:p>
    <w:p w:rsidR="004A7FDB" w:rsidRDefault="00570652">
      <w:pPr>
        <w:pStyle w:val="TOC3"/>
        <w:rPr>
          <w:rFonts w:eastAsiaTheme="minorEastAsia"/>
          <w:smallCaps w:val="0"/>
          <w:sz w:val="22"/>
        </w:rPr>
      </w:pPr>
      <w:hyperlink w:anchor="_Toc531420037" w:history="1">
        <w:r w:rsidR="004A7FDB" w:rsidRPr="00D448AC">
          <w:rPr>
            <w:rStyle w:val="Hyperlink"/>
          </w:rPr>
          <w:t xml:space="preserve">Windows </w:t>
        </w:r>
        <w:r w:rsidR="004A7FDB" w:rsidRPr="00D448AC">
          <w:rPr>
            <w:rStyle w:val="Hyperlink"/>
            <w:rFonts w:hint="eastAsia"/>
          </w:rPr>
          <w:t>デスクトップ</w:t>
        </w:r>
        <w:r w:rsidR="004A7FDB" w:rsidRPr="00D448AC">
          <w:rPr>
            <w:rStyle w:val="Hyperlink"/>
          </w:rPr>
          <w:t xml:space="preserve"> </w:t>
        </w:r>
        <w:r w:rsidR="004A7FDB" w:rsidRPr="00D448AC">
          <w:rPr>
            <w:rStyle w:val="Hyperlink"/>
            <w:rFonts w:hint="eastAsia"/>
          </w:rPr>
          <w:t>オペレーティング</w:t>
        </w:r>
        <w:r w:rsidR="004A7FDB" w:rsidRPr="00D448AC">
          <w:rPr>
            <w:rStyle w:val="Hyperlink"/>
          </w:rPr>
          <w:t xml:space="preserve"> </w:t>
        </w:r>
        <w:r w:rsidR="004A7FDB" w:rsidRPr="00D448AC">
          <w:rPr>
            <w:rStyle w:val="Hyperlink"/>
            <w:rFonts w:hint="eastAsia"/>
          </w:rPr>
          <w:t>システム</w:t>
        </w:r>
        <w:r w:rsidR="004A7FDB">
          <w:tab/>
        </w:r>
        <w:r w:rsidR="004A7FDB">
          <w:fldChar w:fldCharType="begin"/>
        </w:r>
        <w:r w:rsidR="004A7FDB">
          <w:instrText xml:space="preserve"> PAGEREF _Toc531420037 \h </w:instrText>
        </w:r>
        <w:r w:rsidR="004A7FDB">
          <w:fldChar w:fldCharType="separate"/>
        </w:r>
        <w:r w:rsidR="004A7FDB">
          <w:t>98</w:t>
        </w:r>
        <w:r w:rsidR="004A7FDB">
          <w:fldChar w:fldCharType="end"/>
        </w:r>
      </w:hyperlink>
    </w:p>
    <w:p w:rsidR="004A7FDB" w:rsidRDefault="00570652">
      <w:pPr>
        <w:pStyle w:val="TOC3"/>
        <w:rPr>
          <w:rFonts w:eastAsiaTheme="minorEastAsia"/>
          <w:smallCaps w:val="0"/>
          <w:sz w:val="22"/>
        </w:rPr>
      </w:pPr>
      <w:hyperlink w:anchor="_Toc531420038" w:history="1">
        <w:r w:rsidR="004A7FDB" w:rsidRPr="00D448AC">
          <w:rPr>
            <w:rStyle w:val="Hyperlink"/>
          </w:rPr>
          <w:t>Microsoft 365</w:t>
        </w:r>
        <w:r w:rsidR="004A7FDB">
          <w:tab/>
        </w:r>
        <w:r w:rsidR="004A7FDB">
          <w:fldChar w:fldCharType="begin"/>
        </w:r>
        <w:r w:rsidR="004A7FDB">
          <w:instrText xml:space="preserve"> PAGEREF _Toc531420038 \h </w:instrText>
        </w:r>
        <w:r w:rsidR="004A7FDB">
          <w:fldChar w:fldCharType="separate"/>
        </w:r>
        <w:r w:rsidR="004A7FDB">
          <w:t>98</w:t>
        </w:r>
        <w:r w:rsidR="004A7FDB">
          <w:fldChar w:fldCharType="end"/>
        </w:r>
      </w:hyperlink>
    </w:p>
    <w:p w:rsidR="004A7FDB" w:rsidRDefault="00570652">
      <w:pPr>
        <w:pStyle w:val="TOC3"/>
        <w:rPr>
          <w:rFonts w:eastAsiaTheme="minorEastAsia"/>
          <w:smallCaps w:val="0"/>
          <w:sz w:val="22"/>
        </w:rPr>
      </w:pPr>
      <w:hyperlink w:anchor="_Toc531420039" w:history="1">
        <w:r w:rsidR="004A7FDB" w:rsidRPr="00D448AC">
          <w:rPr>
            <w:rStyle w:val="Hyperlink"/>
          </w:rPr>
          <w:t>Enterprise Mobility + Security</w:t>
        </w:r>
        <w:r w:rsidR="004A7FDB">
          <w:tab/>
        </w:r>
        <w:r w:rsidR="004A7FDB">
          <w:fldChar w:fldCharType="begin"/>
        </w:r>
        <w:r w:rsidR="004A7FDB">
          <w:instrText xml:space="preserve"> PAGEREF _Toc531420039 \h </w:instrText>
        </w:r>
        <w:r w:rsidR="004A7FDB">
          <w:fldChar w:fldCharType="separate"/>
        </w:r>
        <w:r w:rsidR="004A7FDB">
          <w:t>98</w:t>
        </w:r>
        <w:r w:rsidR="004A7FDB">
          <w:fldChar w:fldCharType="end"/>
        </w:r>
      </w:hyperlink>
    </w:p>
    <w:p w:rsidR="004A7FDB" w:rsidRDefault="00570652">
      <w:pPr>
        <w:pStyle w:val="TOC3"/>
        <w:rPr>
          <w:rFonts w:eastAsiaTheme="minorEastAsia"/>
          <w:smallCaps w:val="0"/>
          <w:sz w:val="22"/>
        </w:rPr>
      </w:pPr>
      <w:hyperlink w:anchor="_Toc531420040" w:history="1">
        <w:r w:rsidR="004A7FDB" w:rsidRPr="00D448AC">
          <w:rPr>
            <w:rStyle w:val="Hyperlink"/>
          </w:rPr>
          <w:t xml:space="preserve">Microsoft Dynamics 365 </w:t>
        </w:r>
        <w:r w:rsidR="004A7FDB" w:rsidRPr="00D448AC">
          <w:rPr>
            <w:rStyle w:val="Hyperlink"/>
            <w:rFonts w:hint="eastAsia"/>
          </w:rPr>
          <w:t>サービス</w:t>
        </w:r>
        <w:r w:rsidR="004A7FDB">
          <w:tab/>
        </w:r>
        <w:r w:rsidR="004A7FDB">
          <w:fldChar w:fldCharType="begin"/>
        </w:r>
        <w:r w:rsidR="004A7FDB">
          <w:instrText xml:space="preserve"> PAGEREF _Toc531420040 \h </w:instrText>
        </w:r>
        <w:r w:rsidR="004A7FDB">
          <w:fldChar w:fldCharType="separate"/>
        </w:r>
        <w:r w:rsidR="004A7FDB">
          <w:t>98</w:t>
        </w:r>
        <w:r w:rsidR="004A7FDB">
          <w:fldChar w:fldCharType="end"/>
        </w:r>
      </w:hyperlink>
    </w:p>
    <w:p w:rsidR="004A7FDB" w:rsidRDefault="00570652">
      <w:pPr>
        <w:pStyle w:val="TOC3"/>
        <w:rPr>
          <w:rFonts w:eastAsiaTheme="minorEastAsia"/>
          <w:smallCaps w:val="0"/>
          <w:sz w:val="22"/>
        </w:rPr>
      </w:pPr>
      <w:hyperlink w:anchor="_Toc531420041" w:history="1">
        <w:r w:rsidR="004A7FDB" w:rsidRPr="00D448AC">
          <w:rPr>
            <w:rStyle w:val="Hyperlink"/>
          </w:rPr>
          <w:t xml:space="preserve">Office 365 </w:t>
        </w:r>
        <w:r w:rsidR="004A7FDB" w:rsidRPr="00D448AC">
          <w:rPr>
            <w:rStyle w:val="Hyperlink"/>
            <w:rFonts w:hint="eastAsia"/>
          </w:rPr>
          <w:t>アプリケーション</w:t>
        </w:r>
        <w:r w:rsidR="004A7FDB">
          <w:tab/>
        </w:r>
        <w:r w:rsidR="004A7FDB">
          <w:fldChar w:fldCharType="begin"/>
        </w:r>
        <w:r w:rsidR="004A7FDB">
          <w:instrText xml:space="preserve"> PAGEREF _Toc531420041 \h </w:instrText>
        </w:r>
        <w:r w:rsidR="004A7FDB">
          <w:fldChar w:fldCharType="separate"/>
        </w:r>
        <w:r w:rsidR="004A7FDB">
          <w:t>99</w:t>
        </w:r>
        <w:r w:rsidR="004A7FDB">
          <w:fldChar w:fldCharType="end"/>
        </w:r>
      </w:hyperlink>
    </w:p>
    <w:p w:rsidR="004A7FDB" w:rsidRDefault="00570652">
      <w:pPr>
        <w:pStyle w:val="TOC3"/>
        <w:rPr>
          <w:rFonts w:eastAsiaTheme="minorEastAsia"/>
          <w:smallCaps w:val="0"/>
          <w:sz w:val="22"/>
        </w:rPr>
      </w:pPr>
      <w:hyperlink w:anchor="_Toc531420042" w:history="1">
        <w:r w:rsidR="004A7FDB" w:rsidRPr="00D448AC">
          <w:rPr>
            <w:rStyle w:val="Hyperlink"/>
          </w:rPr>
          <w:t>Office 365 Suite</w:t>
        </w:r>
        <w:r w:rsidR="004A7FDB">
          <w:tab/>
        </w:r>
        <w:r w:rsidR="004A7FDB">
          <w:fldChar w:fldCharType="begin"/>
        </w:r>
        <w:r w:rsidR="004A7FDB">
          <w:instrText xml:space="preserve"> PAGEREF _Toc531420042 \h </w:instrText>
        </w:r>
        <w:r w:rsidR="004A7FDB">
          <w:fldChar w:fldCharType="separate"/>
        </w:r>
        <w:r w:rsidR="004A7FDB">
          <w:t>99</w:t>
        </w:r>
        <w:r w:rsidR="004A7FDB">
          <w:fldChar w:fldCharType="end"/>
        </w:r>
      </w:hyperlink>
    </w:p>
    <w:p w:rsidR="004A7FDB" w:rsidRDefault="00570652">
      <w:pPr>
        <w:pStyle w:val="TOC3"/>
        <w:rPr>
          <w:rFonts w:eastAsiaTheme="minorEastAsia"/>
          <w:smallCaps w:val="0"/>
          <w:sz w:val="22"/>
        </w:rPr>
      </w:pPr>
      <w:hyperlink w:anchor="_Toc531420043" w:history="1">
        <w:r w:rsidR="004A7FDB" w:rsidRPr="00D448AC">
          <w:rPr>
            <w:rStyle w:val="Hyperlink"/>
          </w:rPr>
          <w:t>Project Online</w:t>
        </w:r>
        <w:r w:rsidR="004A7FDB">
          <w:tab/>
        </w:r>
        <w:r w:rsidR="004A7FDB">
          <w:fldChar w:fldCharType="begin"/>
        </w:r>
        <w:r w:rsidR="004A7FDB">
          <w:instrText xml:space="preserve"> PAGEREF _Toc531420043 \h </w:instrText>
        </w:r>
        <w:r w:rsidR="004A7FDB">
          <w:fldChar w:fldCharType="separate"/>
        </w:r>
        <w:r w:rsidR="004A7FDB">
          <w:t>99</w:t>
        </w:r>
        <w:r w:rsidR="004A7FDB">
          <w:fldChar w:fldCharType="end"/>
        </w:r>
      </w:hyperlink>
    </w:p>
    <w:p w:rsidR="004A7FDB" w:rsidRDefault="00570652">
      <w:pPr>
        <w:pStyle w:val="TOC1"/>
        <w:rPr>
          <w:rFonts w:eastAsiaTheme="minorEastAsia"/>
          <w:b w:val="0"/>
          <w:caps w:val="0"/>
          <w:noProof/>
          <w:sz w:val="22"/>
          <w:szCs w:val="22"/>
        </w:rPr>
      </w:pPr>
      <w:hyperlink w:anchor="_Toc531420044" w:history="1">
        <w:r w:rsidR="004A7FDB" w:rsidRPr="00D448AC">
          <w:rPr>
            <w:rStyle w:val="Hyperlink"/>
            <w:rFonts w:hint="eastAsia"/>
            <w:noProof/>
          </w:rPr>
          <w:t>付録</w:t>
        </w:r>
        <w:r w:rsidR="004A7FDB" w:rsidRPr="00D448AC">
          <w:rPr>
            <w:rStyle w:val="Hyperlink"/>
            <w:noProof/>
          </w:rPr>
          <w:t xml:space="preserve"> D – </w:t>
        </w:r>
        <w:r w:rsidR="004A7FDB" w:rsidRPr="00D448AC">
          <w:rPr>
            <w:rStyle w:val="Hyperlink"/>
            <w:rFonts w:hint="eastAsia"/>
            <w:noProof/>
          </w:rPr>
          <w:t>プロフェッショナル</w:t>
        </w:r>
        <w:r w:rsidR="004A7FDB" w:rsidRPr="00D448AC">
          <w:rPr>
            <w:rStyle w:val="Hyperlink"/>
            <w:noProof/>
          </w:rPr>
          <w:t xml:space="preserve"> </w:t>
        </w:r>
        <w:r w:rsidR="004A7FDB" w:rsidRPr="00D448AC">
          <w:rPr>
            <w:rStyle w:val="Hyperlink"/>
            <w:rFonts w:hint="eastAsia"/>
            <w:noProof/>
          </w:rPr>
          <w:t>サービス</w:t>
        </w:r>
        <w:r w:rsidR="004A7FDB">
          <w:rPr>
            <w:noProof/>
          </w:rPr>
          <w:tab/>
        </w:r>
        <w:r w:rsidR="004A7FDB">
          <w:rPr>
            <w:noProof/>
          </w:rPr>
          <w:fldChar w:fldCharType="begin"/>
        </w:r>
        <w:r w:rsidR="004A7FDB">
          <w:rPr>
            <w:noProof/>
          </w:rPr>
          <w:instrText xml:space="preserve"> PAGEREF _Toc531420044 \h </w:instrText>
        </w:r>
        <w:r w:rsidR="004A7FDB">
          <w:rPr>
            <w:noProof/>
          </w:rPr>
        </w:r>
        <w:r w:rsidR="004A7FDB">
          <w:rPr>
            <w:noProof/>
          </w:rPr>
          <w:fldChar w:fldCharType="separate"/>
        </w:r>
        <w:r w:rsidR="004A7FDB">
          <w:rPr>
            <w:noProof/>
          </w:rPr>
          <w:t>100</w:t>
        </w:r>
        <w:r w:rsidR="004A7FDB">
          <w:rPr>
            <w:noProof/>
          </w:rPr>
          <w:fldChar w:fldCharType="end"/>
        </w:r>
      </w:hyperlink>
    </w:p>
    <w:p w:rsidR="004A7FDB" w:rsidRDefault="00570652">
      <w:pPr>
        <w:pStyle w:val="TOC2"/>
        <w:rPr>
          <w:rFonts w:eastAsiaTheme="minorEastAsia"/>
          <w:smallCaps w:val="0"/>
          <w:sz w:val="22"/>
        </w:rPr>
      </w:pPr>
      <w:hyperlink w:anchor="_Toc531420045" w:history="1">
        <w:r w:rsidR="004A7FDB" w:rsidRPr="00D448AC">
          <w:rPr>
            <w:rStyle w:val="Hyperlink"/>
            <w:rFonts w:hint="eastAsia"/>
          </w:rPr>
          <w:t>マイクロソフト</w:t>
        </w:r>
        <w:r w:rsidR="004A7FDB" w:rsidRPr="00D448AC">
          <w:rPr>
            <w:rStyle w:val="Hyperlink"/>
          </w:rPr>
          <w:t xml:space="preserve"> </w:t>
        </w:r>
        <w:r w:rsidR="004A7FDB" w:rsidRPr="00D448AC">
          <w:rPr>
            <w:rStyle w:val="Hyperlink"/>
            <w:rFonts w:hint="eastAsia"/>
          </w:rPr>
          <w:t>プレミア</w:t>
        </w:r>
        <w:r w:rsidR="004A7FDB" w:rsidRPr="00D448AC">
          <w:rPr>
            <w:rStyle w:val="Hyperlink"/>
          </w:rPr>
          <w:t xml:space="preserve"> </w:t>
        </w:r>
        <w:r w:rsidR="004A7FDB" w:rsidRPr="00D448AC">
          <w:rPr>
            <w:rStyle w:val="Hyperlink"/>
            <w:rFonts w:hint="eastAsia"/>
          </w:rPr>
          <w:t>サポート</w:t>
        </w:r>
        <w:r w:rsidR="004A7FDB" w:rsidRPr="00D448AC">
          <w:rPr>
            <w:rStyle w:val="Hyperlink"/>
          </w:rPr>
          <w:t xml:space="preserve"> </w:t>
        </w:r>
        <w:r w:rsidR="004A7FDB" w:rsidRPr="00D448AC">
          <w:rPr>
            <w:rStyle w:val="Hyperlink"/>
            <w:rFonts w:hint="eastAsia"/>
          </w:rPr>
          <w:t>サービスの提供内容</w:t>
        </w:r>
        <w:r w:rsidR="004A7FDB">
          <w:tab/>
        </w:r>
        <w:r w:rsidR="004A7FDB">
          <w:fldChar w:fldCharType="begin"/>
        </w:r>
        <w:r w:rsidR="004A7FDB">
          <w:instrText xml:space="preserve"> PAGEREF _Toc531420045 \h </w:instrText>
        </w:r>
        <w:r w:rsidR="004A7FDB">
          <w:fldChar w:fldCharType="separate"/>
        </w:r>
        <w:r w:rsidR="004A7FDB">
          <w:t>100</w:t>
        </w:r>
        <w:r w:rsidR="004A7FDB">
          <w:fldChar w:fldCharType="end"/>
        </w:r>
      </w:hyperlink>
    </w:p>
    <w:p w:rsidR="004A7FDB" w:rsidRDefault="00570652">
      <w:pPr>
        <w:pStyle w:val="TOC2"/>
        <w:rPr>
          <w:rFonts w:eastAsiaTheme="minorEastAsia"/>
          <w:smallCaps w:val="0"/>
          <w:sz w:val="22"/>
        </w:rPr>
      </w:pPr>
      <w:hyperlink w:anchor="_Toc531420046" w:history="1">
        <w:r w:rsidR="004A7FDB" w:rsidRPr="00D448AC">
          <w:rPr>
            <w:rStyle w:val="Hyperlink"/>
          </w:rPr>
          <w:t xml:space="preserve">Microsoft Digital Advisory Services </w:t>
        </w:r>
        <w:r w:rsidR="004A7FDB" w:rsidRPr="00D448AC">
          <w:rPr>
            <w:rStyle w:val="Hyperlink"/>
            <w:rFonts w:hint="eastAsia"/>
          </w:rPr>
          <w:t>の提供内容</w:t>
        </w:r>
        <w:r w:rsidR="004A7FDB">
          <w:tab/>
        </w:r>
        <w:r w:rsidR="004A7FDB">
          <w:fldChar w:fldCharType="begin"/>
        </w:r>
        <w:r w:rsidR="004A7FDB">
          <w:instrText xml:space="preserve"> PAGEREF _Toc531420046 \h </w:instrText>
        </w:r>
        <w:r w:rsidR="004A7FDB">
          <w:fldChar w:fldCharType="separate"/>
        </w:r>
        <w:r w:rsidR="004A7FDB">
          <w:t>101</w:t>
        </w:r>
        <w:r w:rsidR="004A7FDB">
          <w:fldChar w:fldCharType="end"/>
        </w:r>
      </w:hyperlink>
    </w:p>
    <w:p w:rsidR="004A7FDB" w:rsidRDefault="00570652">
      <w:pPr>
        <w:pStyle w:val="TOC2"/>
        <w:rPr>
          <w:rFonts w:eastAsiaTheme="minorEastAsia"/>
          <w:smallCaps w:val="0"/>
          <w:sz w:val="22"/>
        </w:rPr>
      </w:pPr>
      <w:hyperlink w:anchor="_Toc531420047" w:history="1">
        <w:r w:rsidR="004A7FDB" w:rsidRPr="00D448AC">
          <w:rPr>
            <w:rStyle w:val="Hyperlink"/>
          </w:rPr>
          <w:t xml:space="preserve">Sales Productivity Accelerator </w:t>
        </w:r>
        <w:r w:rsidR="004A7FDB" w:rsidRPr="00D448AC">
          <w:rPr>
            <w:rStyle w:val="Hyperlink"/>
            <w:rFonts w:hint="eastAsia"/>
          </w:rPr>
          <w:t>の提供内容</w:t>
        </w:r>
        <w:r w:rsidR="004A7FDB">
          <w:tab/>
        </w:r>
        <w:r w:rsidR="004A7FDB">
          <w:fldChar w:fldCharType="begin"/>
        </w:r>
        <w:r w:rsidR="004A7FDB">
          <w:instrText xml:space="preserve"> PAGEREF _Toc531420047 \h </w:instrText>
        </w:r>
        <w:r w:rsidR="004A7FDB">
          <w:fldChar w:fldCharType="separate"/>
        </w:r>
        <w:r w:rsidR="004A7FDB">
          <w:t>101</w:t>
        </w:r>
        <w:r w:rsidR="004A7FDB">
          <w:fldChar w:fldCharType="end"/>
        </w:r>
      </w:hyperlink>
    </w:p>
    <w:p w:rsidR="004A7FDB" w:rsidRDefault="00570652">
      <w:pPr>
        <w:pStyle w:val="TOC1"/>
        <w:rPr>
          <w:rFonts w:eastAsiaTheme="minorEastAsia"/>
          <w:b w:val="0"/>
          <w:caps w:val="0"/>
          <w:noProof/>
          <w:sz w:val="22"/>
          <w:szCs w:val="22"/>
        </w:rPr>
      </w:pPr>
      <w:hyperlink w:anchor="_Toc531420048" w:history="1">
        <w:r w:rsidR="004A7FDB" w:rsidRPr="00D448AC">
          <w:rPr>
            <w:rStyle w:val="Hyperlink"/>
            <w:rFonts w:hint="eastAsia"/>
            <w:noProof/>
          </w:rPr>
          <w:t>付録</w:t>
        </w:r>
        <w:r w:rsidR="004A7FDB" w:rsidRPr="00D448AC">
          <w:rPr>
            <w:rStyle w:val="Hyperlink"/>
            <w:noProof/>
          </w:rPr>
          <w:t xml:space="preserve"> E – </w:t>
        </w:r>
        <w:r w:rsidR="004A7FDB" w:rsidRPr="00D448AC">
          <w:rPr>
            <w:rStyle w:val="Hyperlink"/>
            <w:rFonts w:hint="eastAsia"/>
            <w:noProof/>
          </w:rPr>
          <w:t>プログラム契約追加条件</w:t>
        </w:r>
        <w:r w:rsidR="004A7FDB">
          <w:rPr>
            <w:noProof/>
          </w:rPr>
          <w:tab/>
        </w:r>
        <w:r w:rsidR="004A7FDB">
          <w:rPr>
            <w:noProof/>
          </w:rPr>
          <w:fldChar w:fldCharType="begin"/>
        </w:r>
        <w:r w:rsidR="004A7FDB">
          <w:rPr>
            <w:noProof/>
          </w:rPr>
          <w:instrText xml:space="preserve"> PAGEREF _Toc531420048 \h </w:instrText>
        </w:r>
        <w:r w:rsidR="004A7FDB">
          <w:rPr>
            <w:noProof/>
          </w:rPr>
        </w:r>
        <w:r w:rsidR="004A7FDB">
          <w:rPr>
            <w:noProof/>
          </w:rPr>
          <w:fldChar w:fldCharType="separate"/>
        </w:r>
        <w:r w:rsidR="004A7FDB">
          <w:rPr>
            <w:noProof/>
          </w:rPr>
          <w:t>103</w:t>
        </w:r>
        <w:r w:rsidR="004A7FDB">
          <w:rPr>
            <w:noProof/>
          </w:rPr>
          <w:fldChar w:fldCharType="end"/>
        </w:r>
      </w:hyperlink>
    </w:p>
    <w:p w:rsidR="004A7FDB" w:rsidRDefault="00570652">
      <w:pPr>
        <w:pStyle w:val="TOC2"/>
        <w:rPr>
          <w:rFonts w:eastAsiaTheme="minorEastAsia"/>
          <w:smallCaps w:val="0"/>
          <w:sz w:val="22"/>
        </w:rPr>
      </w:pPr>
      <w:hyperlink w:anchor="_Toc531420049" w:history="1">
        <w:r w:rsidR="004A7FDB" w:rsidRPr="00D448AC">
          <w:rPr>
            <w:rStyle w:val="Hyperlink"/>
          </w:rPr>
          <w:t xml:space="preserve">Select Plus </w:t>
        </w:r>
        <w:r w:rsidR="004A7FDB" w:rsidRPr="00D448AC">
          <w:rPr>
            <w:rStyle w:val="Hyperlink"/>
            <w:rFonts w:hint="eastAsia"/>
          </w:rPr>
          <w:t>プログラム追加条件</w:t>
        </w:r>
        <w:r w:rsidR="004A7FDB">
          <w:tab/>
        </w:r>
        <w:r w:rsidR="004A7FDB">
          <w:fldChar w:fldCharType="begin"/>
        </w:r>
        <w:r w:rsidR="004A7FDB">
          <w:instrText xml:space="preserve"> PAGEREF _Toc531420049 \h </w:instrText>
        </w:r>
        <w:r w:rsidR="004A7FDB">
          <w:fldChar w:fldCharType="separate"/>
        </w:r>
        <w:r w:rsidR="004A7FDB">
          <w:t>103</w:t>
        </w:r>
        <w:r w:rsidR="004A7FDB">
          <w:fldChar w:fldCharType="end"/>
        </w:r>
      </w:hyperlink>
    </w:p>
    <w:p w:rsidR="004A7FDB" w:rsidRDefault="00570652">
      <w:pPr>
        <w:pStyle w:val="TOC2"/>
        <w:rPr>
          <w:rFonts w:eastAsiaTheme="minorEastAsia"/>
          <w:smallCaps w:val="0"/>
          <w:sz w:val="22"/>
        </w:rPr>
      </w:pPr>
      <w:hyperlink w:anchor="_Toc531420050" w:history="1">
        <w:r w:rsidR="004A7FDB" w:rsidRPr="00D448AC">
          <w:rPr>
            <w:rStyle w:val="Hyperlink"/>
            <w:rFonts w:hint="eastAsia"/>
          </w:rPr>
          <w:t>「対象デバイス」における「管理」の定義</w:t>
        </w:r>
        <w:r w:rsidR="004A7FDB">
          <w:tab/>
        </w:r>
        <w:r w:rsidR="004A7FDB">
          <w:fldChar w:fldCharType="begin"/>
        </w:r>
        <w:r w:rsidR="004A7FDB">
          <w:instrText xml:space="preserve"> PAGEREF _Toc531420050 \h </w:instrText>
        </w:r>
        <w:r w:rsidR="004A7FDB">
          <w:fldChar w:fldCharType="separate"/>
        </w:r>
        <w:r w:rsidR="004A7FDB">
          <w:t>103</w:t>
        </w:r>
        <w:r w:rsidR="004A7FDB">
          <w:fldChar w:fldCharType="end"/>
        </w:r>
      </w:hyperlink>
    </w:p>
    <w:p w:rsidR="004A7FDB" w:rsidRDefault="00570652">
      <w:pPr>
        <w:pStyle w:val="TOC2"/>
        <w:rPr>
          <w:rFonts w:eastAsiaTheme="minorEastAsia"/>
          <w:smallCaps w:val="0"/>
          <w:sz w:val="22"/>
        </w:rPr>
      </w:pPr>
      <w:hyperlink w:anchor="_Toc531420051" w:history="1">
        <w:r w:rsidR="004A7FDB" w:rsidRPr="00D448AC">
          <w:rPr>
            <w:rStyle w:val="Hyperlink"/>
          </w:rPr>
          <w:t xml:space="preserve">Open </w:t>
        </w:r>
        <w:r w:rsidR="004A7FDB" w:rsidRPr="00D448AC">
          <w:rPr>
            <w:rStyle w:val="Hyperlink"/>
            <w:rFonts w:hint="eastAsia"/>
          </w:rPr>
          <w:t>プログラムのオンライン</w:t>
        </w:r>
        <w:r w:rsidR="004A7FDB" w:rsidRPr="00D448AC">
          <w:rPr>
            <w:rStyle w:val="Hyperlink"/>
          </w:rPr>
          <w:t xml:space="preserve"> </w:t>
        </w:r>
        <w:r w:rsidR="004A7FDB" w:rsidRPr="00D448AC">
          <w:rPr>
            <w:rStyle w:val="Hyperlink"/>
            <w:rFonts w:hint="eastAsia"/>
          </w:rPr>
          <w:t>サービス</w:t>
        </w:r>
        <w:r w:rsidR="004A7FDB">
          <w:tab/>
        </w:r>
        <w:r w:rsidR="004A7FDB">
          <w:fldChar w:fldCharType="begin"/>
        </w:r>
        <w:r w:rsidR="004A7FDB">
          <w:instrText xml:space="preserve"> PAGEREF _Toc531420051 \h </w:instrText>
        </w:r>
        <w:r w:rsidR="004A7FDB">
          <w:fldChar w:fldCharType="separate"/>
        </w:r>
        <w:r w:rsidR="004A7FDB">
          <w:t>103</w:t>
        </w:r>
        <w:r w:rsidR="004A7FDB">
          <w:fldChar w:fldCharType="end"/>
        </w:r>
      </w:hyperlink>
    </w:p>
    <w:p w:rsidR="004A7FDB" w:rsidRDefault="00570652">
      <w:pPr>
        <w:pStyle w:val="TOC2"/>
        <w:rPr>
          <w:rFonts w:eastAsiaTheme="minorEastAsia"/>
          <w:smallCaps w:val="0"/>
          <w:sz w:val="22"/>
        </w:rPr>
      </w:pPr>
      <w:hyperlink w:anchor="_Toc531420052" w:history="1">
        <w:r w:rsidR="004A7FDB" w:rsidRPr="00D448AC">
          <w:rPr>
            <w:rStyle w:val="Hyperlink"/>
            <w:rFonts w:hint="eastAsia"/>
          </w:rPr>
          <w:t>プロフェッショナル</w:t>
        </w:r>
        <w:r w:rsidR="004A7FDB" w:rsidRPr="00D448AC">
          <w:rPr>
            <w:rStyle w:val="Hyperlink"/>
          </w:rPr>
          <w:t xml:space="preserve"> </w:t>
        </w:r>
        <w:r w:rsidR="004A7FDB" w:rsidRPr="00D448AC">
          <w:rPr>
            <w:rStyle w:val="Hyperlink"/>
            <w:rFonts w:hint="eastAsia"/>
          </w:rPr>
          <w:t>サービス追加条件</w:t>
        </w:r>
        <w:r w:rsidR="004A7FDB" w:rsidRPr="00D448AC">
          <w:rPr>
            <w:rStyle w:val="Hyperlink"/>
          </w:rPr>
          <w:t xml:space="preserve"> – </w:t>
        </w:r>
        <w:r w:rsidR="004A7FDB" w:rsidRPr="00D448AC">
          <w:rPr>
            <w:rStyle w:val="Hyperlink"/>
            <w:rFonts w:hint="eastAsia"/>
          </w:rPr>
          <w:t>従来の契約</w:t>
        </w:r>
        <w:r w:rsidR="004A7FDB">
          <w:tab/>
        </w:r>
        <w:r w:rsidR="004A7FDB">
          <w:fldChar w:fldCharType="begin"/>
        </w:r>
        <w:r w:rsidR="004A7FDB">
          <w:instrText xml:space="preserve"> PAGEREF _Toc531420052 \h </w:instrText>
        </w:r>
        <w:r w:rsidR="004A7FDB">
          <w:fldChar w:fldCharType="separate"/>
        </w:r>
        <w:r w:rsidR="004A7FDB">
          <w:t>103</w:t>
        </w:r>
        <w:r w:rsidR="004A7FDB">
          <w:fldChar w:fldCharType="end"/>
        </w:r>
      </w:hyperlink>
    </w:p>
    <w:p w:rsidR="004A7FDB" w:rsidRDefault="00570652">
      <w:pPr>
        <w:pStyle w:val="TOC1"/>
        <w:rPr>
          <w:rFonts w:eastAsiaTheme="minorEastAsia"/>
          <w:b w:val="0"/>
          <w:caps w:val="0"/>
          <w:noProof/>
          <w:sz w:val="22"/>
          <w:szCs w:val="22"/>
        </w:rPr>
      </w:pPr>
      <w:hyperlink w:anchor="_Toc531420053" w:history="1">
        <w:r w:rsidR="004A7FDB" w:rsidRPr="00D448AC">
          <w:rPr>
            <w:rStyle w:val="Hyperlink"/>
            <w:rFonts w:hint="eastAsia"/>
            <w:noProof/>
          </w:rPr>
          <w:t>付録</w:t>
        </w:r>
        <w:r w:rsidR="004A7FDB" w:rsidRPr="00D448AC">
          <w:rPr>
            <w:rStyle w:val="Hyperlink"/>
            <w:noProof/>
          </w:rPr>
          <w:t xml:space="preserve"> F – </w:t>
        </w:r>
        <w:r w:rsidR="004A7FDB" w:rsidRPr="00D448AC">
          <w:rPr>
            <w:rStyle w:val="Hyperlink"/>
            <w:rFonts w:hint="eastAsia"/>
            <w:noProof/>
          </w:rPr>
          <w:t>プロモーション</w:t>
        </w:r>
        <w:r w:rsidR="004A7FDB">
          <w:rPr>
            <w:noProof/>
          </w:rPr>
          <w:tab/>
        </w:r>
        <w:r w:rsidR="004A7FDB">
          <w:rPr>
            <w:noProof/>
          </w:rPr>
          <w:fldChar w:fldCharType="begin"/>
        </w:r>
        <w:r w:rsidR="004A7FDB">
          <w:rPr>
            <w:noProof/>
          </w:rPr>
          <w:instrText xml:space="preserve"> PAGEREF _Toc531420053 \h </w:instrText>
        </w:r>
        <w:r w:rsidR="004A7FDB">
          <w:rPr>
            <w:noProof/>
          </w:rPr>
        </w:r>
        <w:r w:rsidR="004A7FDB">
          <w:rPr>
            <w:noProof/>
          </w:rPr>
          <w:fldChar w:fldCharType="separate"/>
        </w:r>
        <w:r w:rsidR="004A7FDB">
          <w:rPr>
            <w:noProof/>
          </w:rPr>
          <w:t>105</w:t>
        </w:r>
        <w:r w:rsidR="004A7FDB">
          <w:rPr>
            <w:noProof/>
          </w:rPr>
          <w:fldChar w:fldCharType="end"/>
        </w:r>
      </w:hyperlink>
    </w:p>
    <w:p w:rsidR="004A7FDB" w:rsidRDefault="00570652">
      <w:pPr>
        <w:pStyle w:val="TOC2"/>
        <w:rPr>
          <w:rFonts w:eastAsiaTheme="minorEastAsia"/>
          <w:smallCaps w:val="0"/>
          <w:sz w:val="22"/>
        </w:rPr>
      </w:pPr>
      <w:hyperlink w:anchor="_Toc531420054" w:history="1">
        <w:r w:rsidR="004A7FDB" w:rsidRPr="00D448AC">
          <w:rPr>
            <w:rStyle w:val="Hyperlink"/>
          </w:rPr>
          <w:t xml:space="preserve">Azure </w:t>
        </w:r>
        <w:r w:rsidR="004A7FDB" w:rsidRPr="00D448AC">
          <w:rPr>
            <w:rStyle w:val="Hyperlink"/>
            <w:rFonts w:hint="eastAsia"/>
          </w:rPr>
          <w:t>コンピューティング</w:t>
        </w:r>
        <w:r w:rsidR="004A7FDB" w:rsidRPr="00D448AC">
          <w:rPr>
            <w:rStyle w:val="Hyperlink"/>
          </w:rPr>
          <w:t xml:space="preserve"> </w:t>
        </w:r>
        <w:r w:rsidR="004A7FDB" w:rsidRPr="00D448AC">
          <w:rPr>
            <w:rStyle w:val="Hyperlink"/>
            <w:rFonts w:hint="eastAsia"/>
          </w:rPr>
          <w:t>キャパシティ</w:t>
        </w:r>
        <w:r w:rsidR="004A7FDB" w:rsidRPr="00D448AC">
          <w:rPr>
            <w:rStyle w:val="Hyperlink"/>
          </w:rPr>
          <w:t xml:space="preserve"> </w:t>
        </w:r>
        <w:r w:rsidR="004A7FDB" w:rsidRPr="00D448AC">
          <w:rPr>
            <w:rStyle w:val="Hyperlink"/>
            <w:rFonts w:hint="eastAsia"/>
          </w:rPr>
          <w:t>プロモーション</w:t>
        </w:r>
        <w:r w:rsidR="004A7FDB" w:rsidRPr="00D448AC">
          <w:rPr>
            <w:rStyle w:val="Hyperlink"/>
          </w:rPr>
          <w:t>:</w:t>
        </w:r>
        <w:r w:rsidR="004A7FDB">
          <w:tab/>
        </w:r>
        <w:r w:rsidR="004A7FDB">
          <w:fldChar w:fldCharType="begin"/>
        </w:r>
        <w:r w:rsidR="004A7FDB">
          <w:instrText xml:space="preserve"> PAGEREF _Toc531420054 \h </w:instrText>
        </w:r>
        <w:r w:rsidR="004A7FDB">
          <w:fldChar w:fldCharType="separate"/>
        </w:r>
        <w:r w:rsidR="004A7FDB">
          <w:t>105</w:t>
        </w:r>
        <w:r w:rsidR="004A7FDB">
          <w:fldChar w:fldCharType="end"/>
        </w:r>
      </w:hyperlink>
    </w:p>
    <w:p w:rsidR="004A7FDB" w:rsidRDefault="00570652">
      <w:pPr>
        <w:pStyle w:val="TOC2"/>
        <w:rPr>
          <w:rFonts w:eastAsiaTheme="minorEastAsia"/>
          <w:smallCaps w:val="0"/>
          <w:sz w:val="22"/>
        </w:rPr>
      </w:pPr>
      <w:hyperlink w:anchor="_Toc531420055" w:history="1">
        <w:r w:rsidR="004A7FDB" w:rsidRPr="00D448AC">
          <w:rPr>
            <w:rStyle w:val="Hyperlink"/>
          </w:rPr>
          <w:t xml:space="preserve">SQL Server 2017 for Linux </w:t>
        </w:r>
        <w:r w:rsidR="004A7FDB" w:rsidRPr="00D448AC">
          <w:rPr>
            <w:rStyle w:val="Hyperlink"/>
            <w:rFonts w:hint="eastAsia"/>
          </w:rPr>
          <w:t>プロモーション</w:t>
        </w:r>
        <w:r w:rsidR="004A7FDB">
          <w:tab/>
        </w:r>
        <w:r w:rsidR="004A7FDB">
          <w:fldChar w:fldCharType="begin"/>
        </w:r>
        <w:r w:rsidR="004A7FDB">
          <w:instrText xml:space="preserve"> PAGEREF _Toc531420055 \h </w:instrText>
        </w:r>
        <w:r w:rsidR="004A7FDB">
          <w:fldChar w:fldCharType="separate"/>
        </w:r>
        <w:r w:rsidR="004A7FDB">
          <w:t>105</w:t>
        </w:r>
        <w:r w:rsidR="004A7FDB">
          <w:fldChar w:fldCharType="end"/>
        </w:r>
      </w:hyperlink>
    </w:p>
    <w:p w:rsidR="004A7FDB" w:rsidRDefault="00570652">
      <w:pPr>
        <w:pStyle w:val="TOC1"/>
        <w:rPr>
          <w:rFonts w:eastAsiaTheme="minorEastAsia"/>
          <w:b w:val="0"/>
          <w:caps w:val="0"/>
          <w:noProof/>
          <w:sz w:val="22"/>
          <w:szCs w:val="22"/>
        </w:rPr>
      </w:pPr>
      <w:hyperlink w:anchor="_Toc531420056" w:history="1">
        <w:r w:rsidR="004A7FDB" w:rsidRPr="00D448AC">
          <w:rPr>
            <w:rStyle w:val="Hyperlink"/>
            <w:rFonts w:hint="eastAsia"/>
            <w:noProof/>
          </w:rPr>
          <w:t>付録</w:t>
        </w:r>
        <w:r w:rsidR="004A7FDB" w:rsidRPr="00D448AC">
          <w:rPr>
            <w:rStyle w:val="Hyperlink"/>
            <w:noProof/>
          </w:rPr>
          <w:t xml:space="preserve"> G – </w:t>
        </w:r>
        <w:r w:rsidR="004A7FDB" w:rsidRPr="00D448AC">
          <w:rPr>
            <w:rStyle w:val="Hyperlink"/>
            <w:rFonts w:hint="eastAsia"/>
            <w:noProof/>
          </w:rPr>
          <w:t>ストレージ</w:t>
        </w:r>
        <w:r w:rsidR="004A7FDB" w:rsidRPr="00D448AC">
          <w:rPr>
            <w:rStyle w:val="Hyperlink"/>
            <w:noProof/>
          </w:rPr>
          <w:t xml:space="preserve"> </w:t>
        </w:r>
        <w:r w:rsidR="004A7FDB" w:rsidRPr="00D448AC">
          <w:rPr>
            <w:rStyle w:val="Hyperlink"/>
            <w:rFonts w:hint="eastAsia"/>
            <w:noProof/>
          </w:rPr>
          <w:t>アレイおよび</w:t>
        </w:r>
        <w:r w:rsidR="004A7FDB" w:rsidRPr="00D448AC">
          <w:rPr>
            <w:rStyle w:val="Hyperlink"/>
            <w:noProof/>
          </w:rPr>
          <w:t xml:space="preserve"> Azure Data Box </w:t>
        </w:r>
        <w:r w:rsidR="004A7FDB" w:rsidRPr="00D448AC">
          <w:rPr>
            <w:rStyle w:val="Hyperlink"/>
            <w:rFonts w:hint="eastAsia"/>
            <w:noProof/>
          </w:rPr>
          <w:t>条件</w:t>
        </w:r>
        <w:r w:rsidR="004A7FDB" w:rsidRPr="00D448AC">
          <w:rPr>
            <w:rStyle w:val="Hyperlink"/>
            <w:noProof/>
          </w:rPr>
          <w:t>:</w:t>
        </w:r>
        <w:r w:rsidR="004A7FDB">
          <w:rPr>
            <w:noProof/>
          </w:rPr>
          <w:tab/>
        </w:r>
        <w:r w:rsidR="004A7FDB">
          <w:rPr>
            <w:noProof/>
          </w:rPr>
          <w:fldChar w:fldCharType="begin"/>
        </w:r>
        <w:r w:rsidR="004A7FDB">
          <w:rPr>
            <w:noProof/>
          </w:rPr>
          <w:instrText xml:space="preserve"> PAGEREF _Toc531420056 \h </w:instrText>
        </w:r>
        <w:r w:rsidR="004A7FDB">
          <w:rPr>
            <w:noProof/>
          </w:rPr>
        </w:r>
        <w:r w:rsidR="004A7FDB">
          <w:rPr>
            <w:noProof/>
          </w:rPr>
          <w:fldChar w:fldCharType="separate"/>
        </w:r>
        <w:r w:rsidR="004A7FDB">
          <w:rPr>
            <w:noProof/>
          </w:rPr>
          <w:t>106</w:t>
        </w:r>
        <w:r w:rsidR="004A7FDB">
          <w:rPr>
            <w:noProof/>
          </w:rPr>
          <w:fldChar w:fldCharType="end"/>
        </w:r>
      </w:hyperlink>
    </w:p>
    <w:p w:rsidR="004A7FDB" w:rsidRDefault="00570652">
      <w:pPr>
        <w:pStyle w:val="TOC2"/>
        <w:rPr>
          <w:rFonts w:eastAsiaTheme="minorEastAsia"/>
          <w:smallCaps w:val="0"/>
          <w:sz w:val="22"/>
        </w:rPr>
      </w:pPr>
      <w:hyperlink w:anchor="_Toc531420057" w:history="1">
        <w:r w:rsidR="004A7FDB" w:rsidRPr="00D448AC">
          <w:rPr>
            <w:rStyle w:val="Hyperlink"/>
            <w:rFonts w:hint="eastAsia"/>
          </w:rPr>
          <w:t>ストレージ</w:t>
        </w:r>
        <w:r w:rsidR="004A7FDB" w:rsidRPr="00D448AC">
          <w:rPr>
            <w:rStyle w:val="Hyperlink"/>
          </w:rPr>
          <w:t xml:space="preserve"> </w:t>
        </w:r>
        <w:r w:rsidR="004A7FDB" w:rsidRPr="00D448AC">
          <w:rPr>
            <w:rStyle w:val="Hyperlink"/>
            <w:rFonts w:hint="eastAsia"/>
          </w:rPr>
          <w:t>アレイ条件</w:t>
        </w:r>
        <w:r w:rsidR="004A7FDB">
          <w:tab/>
        </w:r>
        <w:r w:rsidR="004A7FDB">
          <w:fldChar w:fldCharType="begin"/>
        </w:r>
        <w:r w:rsidR="004A7FDB">
          <w:instrText xml:space="preserve"> PAGEREF _Toc531420057 \h </w:instrText>
        </w:r>
        <w:r w:rsidR="004A7FDB">
          <w:fldChar w:fldCharType="separate"/>
        </w:r>
        <w:r w:rsidR="004A7FDB">
          <w:t>106</w:t>
        </w:r>
        <w:r w:rsidR="004A7FDB">
          <w:fldChar w:fldCharType="end"/>
        </w:r>
      </w:hyperlink>
    </w:p>
    <w:p w:rsidR="004A7FDB" w:rsidRDefault="00570652">
      <w:pPr>
        <w:pStyle w:val="TOC2"/>
        <w:rPr>
          <w:rFonts w:eastAsiaTheme="minorEastAsia"/>
          <w:smallCaps w:val="0"/>
          <w:sz w:val="22"/>
        </w:rPr>
      </w:pPr>
      <w:hyperlink w:anchor="_Toc531420058" w:history="1">
        <w:r w:rsidR="004A7FDB" w:rsidRPr="00D448AC">
          <w:rPr>
            <w:rStyle w:val="Hyperlink"/>
          </w:rPr>
          <w:t xml:space="preserve">Azure Data Box </w:t>
        </w:r>
        <w:r w:rsidR="004A7FDB" w:rsidRPr="00D448AC">
          <w:rPr>
            <w:rStyle w:val="Hyperlink"/>
            <w:rFonts w:hint="eastAsia"/>
          </w:rPr>
          <w:t>条件</w:t>
        </w:r>
        <w:r w:rsidR="004A7FDB">
          <w:tab/>
        </w:r>
        <w:r w:rsidR="004A7FDB">
          <w:fldChar w:fldCharType="begin"/>
        </w:r>
        <w:r w:rsidR="004A7FDB">
          <w:instrText xml:space="preserve"> PAGEREF _Toc531420058 \h </w:instrText>
        </w:r>
        <w:r w:rsidR="004A7FDB">
          <w:fldChar w:fldCharType="separate"/>
        </w:r>
        <w:r w:rsidR="004A7FDB">
          <w:t>107</w:t>
        </w:r>
        <w:r w:rsidR="004A7FDB">
          <w:fldChar w:fldCharType="end"/>
        </w:r>
      </w:hyperlink>
    </w:p>
    <w:p w:rsidR="004A7FDB" w:rsidRDefault="00570652">
      <w:pPr>
        <w:pStyle w:val="TOC1"/>
        <w:rPr>
          <w:rFonts w:eastAsiaTheme="minorEastAsia"/>
          <w:b w:val="0"/>
          <w:caps w:val="0"/>
          <w:noProof/>
          <w:sz w:val="22"/>
          <w:szCs w:val="22"/>
        </w:rPr>
      </w:pPr>
      <w:hyperlink w:anchor="_Toc531420059" w:history="1">
        <w:r w:rsidR="004A7FDB" w:rsidRPr="00D448AC">
          <w:rPr>
            <w:rStyle w:val="Hyperlink"/>
            <w:rFonts w:hint="eastAsia"/>
            <w:noProof/>
          </w:rPr>
          <w:t>付録</w:t>
        </w:r>
        <w:r w:rsidR="004A7FDB" w:rsidRPr="00D448AC">
          <w:rPr>
            <w:rStyle w:val="Hyperlink"/>
            <w:noProof/>
          </w:rPr>
          <w:t xml:space="preserve"> H - </w:t>
        </w:r>
        <w:r w:rsidR="004A7FDB" w:rsidRPr="00D448AC">
          <w:rPr>
            <w:rStyle w:val="Hyperlink"/>
            <w:rFonts w:hint="eastAsia"/>
            <w:noProof/>
          </w:rPr>
          <w:t>学生使用特典および</w:t>
        </w:r>
        <w:r w:rsidR="004A7FDB" w:rsidRPr="00D448AC">
          <w:rPr>
            <w:rStyle w:val="Hyperlink"/>
            <w:noProof/>
          </w:rPr>
          <w:t xml:space="preserve"> Academic </w:t>
        </w:r>
        <w:r w:rsidR="004A7FDB" w:rsidRPr="00D448AC">
          <w:rPr>
            <w:rStyle w:val="Hyperlink"/>
            <w:rFonts w:hint="eastAsia"/>
            <w:noProof/>
          </w:rPr>
          <w:t>プログラム</w:t>
        </w:r>
        <w:r w:rsidR="004A7FDB">
          <w:rPr>
            <w:noProof/>
          </w:rPr>
          <w:tab/>
        </w:r>
        <w:r w:rsidR="004A7FDB">
          <w:rPr>
            <w:noProof/>
          </w:rPr>
          <w:fldChar w:fldCharType="begin"/>
        </w:r>
        <w:r w:rsidR="004A7FDB">
          <w:rPr>
            <w:noProof/>
          </w:rPr>
          <w:instrText xml:space="preserve"> PAGEREF _Toc531420059 \h </w:instrText>
        </w:r>
        <w:r w:rsidR="004A7FDB">
          <w:rPr>
            <w:noProof/>
          </w:rPr>
        </w:r>
        <w:r w:rsidR="004A7FDB">
          <w:rPr>
            <w:noProof/>
          </w:rPr>
          <w:fldChar w:fldCharType="separate"/>
        </w:r>
        <w:r w:rsidR="004A7FDB">
          <w:rPr>
            <w:noProof/>
          </w:rPr>
          <w:t>111</w:t>
        </w:r>
        <w:r w:rsidR="004A7FDB">
          <w:rPr>
            <w:noProof/>
          </w:rPr>
          <w:fldChar w:fldCharType="end"/>
        </w:r>
      </w:hyperlink>
    </w:p>
    <w:p w:rsidR="004A7FDB" w:rsidRDefault="00570652">
      <w:pPr>
        <w:pStyle w:val="TOC2"/>
        <w:rPr>
          <w:rFonts w:eastAsiaTheme="minorEastAsia"/>
          <w:smallCaps w:val="0"/>
          <w:sz w:val="22"/>
        </w:rPr>
      </w:pPr>
      <w:hyperlink w:anchor="_Toc531420060" w:history="1">
        <w:r w:rsidR="004A7FDB" w:rsidRPr="00D448AC">
          <w:rPr>
            <w:rStyle w:val="Hyperlink"/>
            <w:rFonts w:hint="eastAsia"/>
          </w:rPr>
          <w:t>対象プログラムごとの学生使用特典の利用資格</w:t>
        </w:r>
        <w:r w:rsidR="004A7FDB">
          <w:tab/>
        </w:r>
        <w:r w:rsidR="004A7FDB">
          <w:fldChar w:fldCharType="begin"/>
        </w:r>
        <w:r w:rsidR="004A7FDB">
          <w:instrText xml:space="preserve"> PAGEREF _Toc531420060 \h </w:instrText>
        </w:r>
        <w:r w:rsidR="004A7FDB">
          <w:fldChar w:fldCharType="separate"/>
        </w:r>
        <w:r w:rsidR="004A7FDB">
          <w:t>111</w:t>
        </w:r>
        <w:r w:rsidR="004A7FDB">
          <w:fldChar w:fldCharType="end"/>
        </w:r>
      </w:hyperlink>
    </w:p>
    <w:p w:rsidR="004A7FDB" w:rsidRDefault="00570652">
      <w:pPr>
        <w:pStyle w:val="TOC2"/>
        <w:rPr>
          <w:rFonts w:eastAsiaTheme="minorEastAsia"/>
          <w:smallCaps w:val="0"/>
          <w:sz w:val="22"/>
        </w:rPr>
      </w:pPr>
      <w:hyperlink w:anchor="_Toc531420061" w:history="1">
        <w:r w:rsidR="004A7FDB" w:rsidRPr="00D448AC">
          <w:rPr>
            <w:rStyle w:val="Hyperlink"/>
            <w:rFonts w:hint="eastAsia"/>
          </w:rPr>
          <w:t>混成</w:t>
        </w:r>
        <w:r w:rsidR="004A7FDB" w:rsidRPr="00D448AC">
          <w:rPr>
            <w:rStyle w:val="Hyperlink"/>
          </w:rPr>
          <w:t xml:space="preserve"> Education </w:t>
        </w:r>
        <w:r w:rsidR="004A7FDB" w:rsidRPr="00D448AC">
          <w:rPr>
            <w:rStyle w:val="Hyperlink"/>
            <w:rFonts w:hint="eastAsia"/>
          </w:rPr>
          <w:t>プラットフォーム製品</w:t>
        </w:r>
        <w:r w:rsidR="004A7FDB" w:rsidRPr="00D448AC">
          <w:rPr>
            <w:rStyle w:val="Hyperlink"/>
          </w:rPr>
          <w:t xml:space="preserve"> (EPP) </w:t>
        </w:r>
        <w:r w:rsidR="004A7FDB" w:rsidRPr="00D448AC">
          <w:rPr>
            <w:rStyle w:val="Hyperlink"/>
            <w:rFonts w:hint="eastAsia"/>
          </w:rPr>
          <w:t>シナリオ</w:t>
        </w:r>
        <w:r w:rsidR="004A7FDB">
          <w:tab/>
        </w:r>
        <w:r w:rsidR="004A7FDB">
          <w:fldChar w:fldCharType="begin"/>
        </w:r>
        <w:r w:rsidR="004A7FDB">
          <w:instrText xml:space="preserve"> PAGEREF _Toc531420061 \h </w:instrText>
        </w:r>
        <w:r w:rsidR="004A7FDB">
          <w:fldChar w:fldCharType="separate"/>
        </w:r>
        <w:r w:rsidR="004A7FDB">
          <w:t>111</w:t>
        </w:r>
        <w:r w:rsidR="004A7FDB">
          <w:fldChar w:fldCharType="end"/>
        </w:r>
      </w:hyperlink>
    </w:p>
    <w:p w:rsidR="004A7FDB" w:rsidRDefault="00570652">
      <w:pPr>
        <w:pStyle w:val="TOC2"/>
        <w:rPr>
          <w:rFonts w:eastAsiaTheme="minorEastAsia"/>
          <w:smallCaps w:val="0"/>
          <w:sz w:val="22"/>
        </w:rPr>
      </w:pPr>
      <w:hyperlink w:anchor="_Toc531420062" w:history="1">
        <w:r w:rsidR="004A7FDB" w:rsidRPr="00D448AC">
          <w:rPr>
            <w:rStyle w:val="Hyperlink"/>
          </w:rPr>
          <w:t xml:space="preserve">Enrollment for Education Solutions (2017 </w:t>
        </w:r>
        <w:r w:rsidR="004A7FDB" w:rsidRPr="00D448AC">
          <w:rPr>
            <w:rStyle w:val="Hyperlink"/>
            <w:rFonts w:hint="eastAsia"/>
          </w:rPr>
          <w:t>年以前のバージョン</w:t>
        </w:r>
        <w:r w:rsidR="004A7FDB" w:rsidRPr="00D448AC">
          <w:rPr>
            <w:rStyle w:val="Hyperlink"/>
          </w:rPr>
          <w:t xml:space="preserve">) </w:t>
        </w:r>
        <w:r w:rsidR="004A7FDB" w:rsidRPr="00D448AC">
          <w:rPr>
            <w:rStyle w:val="Hyperlink"/>
            <w:rFonts w:hint="eastAsia"/>
          </w:rPr>
          <w:t>プログラムの提供状況</w:t>
        </w:r>
        <w:r w:rsidR="004A7FDB">
          <w:tab/>
        </w:r>
        <w:r w:rsidR="004A7FDB">
          <w:fldChar w:fldCharType="begin"/>
        </w:r>
        <w:r w:rsidR="004A7FDB">
          <w:instrText xml:space="preserve"> PAGEREF _Toc531420062 \h </w:instrText>
        </w:r>
        <w:r w:rsidR="004A7FDB">
          <w:fldChar w:fldCharType="separate"/>
        </w:r>
        <w:r w:rsidR="004A7FDB">
          <w:t>112</w:t>
        </w:r>
        <w:r w:rsidR="004A7FDB">
          <w:fldChar w:fldCharType="end"/>
        </w:r>
      </w:hyperlink>
    </w:p>
    <w:p w:rsidR="004A7FDB" w:rsidRDefault="00570652">
      <w:pPr>
        <w:pStyle w:val="TOC1"/>
        <w:rPr>
          <w:rFonts w:eastAsiaTheme="minorEastAsia"/>
          <w:b w:val="0"/>
          <w:caps w:val="0"/>
          <w:noProof/>
          <w:sz w:val="22"/>
          <w:szCs w:val="22"/>
        </w:rPr>
      </w:pPr>
      <w:hyperlink w:anchor="_Toc531420063" w:history="1">
        <w:r w:rsidR="004A7FDB" w:rsidRPr="00D448AC">
          <w:rPr>
            <w:rStyle w:val="Hyperlink"/>
            <w:rFonts w:hint="eastAsia"/>
            <w:noProof/>
          </w:rPr>
          <w:t>インデックス</w:t>
        </w:r>
        <w:r w:rsidR="004A7FDB">
          <w:rPr>
            <w:noProof/>
          </w:rPr>
          <w:tab/>
        </w:r>
        <w:r w:rsidR="004A7FDB">
          <w:rPr>
            <w:noProof/>
          </w:rPr>
          <w:fldChar w:fldCharType="begin"/>
        </w:r>
        <w:r w:rsidR="004A7FDB">
          <w:rPr>
            <w:noProof/>
          </w:rPr>
          <w:instrText xml:space="preserve"> PAGEREF _Toc531420063 \h </w:instrText>
        </w:r>
        <w:r w:rsidR="004A7FDB">
          <w:rPr>
            <w:noProof/>
          </w:rPr>
        </w:r>
        <w:r w:rsidR="004A7FDB">
          <w:rPr>
            <w:noProof/>
          </w:rPr>
          <w:fldChar w:fldCharType="separate"/>
        </w:r>
        <w:r w:rsidR="004A7FDB">
          <w:rPr>
            <w:noProof/>
          </w:rPr>
          <w:t>113</w:t>
        </w:r>
        <w:r w:rsidR="004A7FDB">
          <w:rPr>
            <w:noProof/>
          </w:rPr>
          <w:fldChar w:fldCharType="end"/>
        </w:r>
      </w:hyperlink>
    </w:p>
    <w:p w:rsidR="006E3D73" w:rsidRDefault="00180E63">
      <w:pPr>
        <w:pStyle w:val="ProductList-Body"/>
        <w:sectPr w:rsidR="006E3D7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6E3D73" w:rsidRDefault="006E3D73">
      <w:pPr>
        <w:pStyle w:val="ProductList-Body"/>
      </w:pPr>
    </w:p>
    <w:p w:rsidR="006E3D73" w:rsidRDefault="006E3D73">
      <w:pPr>
        <w:sectPr w:rsidR="006E3D73">
          <w:headerReference w:type="default" r:id="rId15"/>
          <w:footerReference w:type="default" r:id="rId16"/>
          <w:type w:val="continuous"/>
          <w:pgSz w:w="12240" w:h="15840" w:code="1"/>
          <w:pgMar w:top="1170" w:right="720" w:bottom="720" w:left="720" w:header="432" w:footer="288" w:gutter="0"/>
          <w:cols w:space="360"/>
        </w:sectPr>
      </w:pPr>
    </w:p>
    <w:p w:rsidR="006E3D73" w:rsidRDefault="00180E63">
      <w:pPr>
        <w:pStyle w:val="ProductList-SectionHeading"/>
        <w:pageBreakBefore/>
        <w:outlineLvl w:val="0"/>
      </w:pPr>
      <w:bookmarkStart w:id="2" w:name="_Sec531"/>
      <w:bookmarkEnd w:id="1"/>
      <w:r>
        <w:lastRenderedPageBreak/>
        <w:t>概要</w:t>
      </w:r>
      <w:r>
        <w:fldChar w:fldCharType="begin"/>
      </w:r>
      <w:r>
        <w:instrText xml:space="preserve"> TC "</w:instrText>
      </w:r>
      <w:bookmarkStart w:id="3" w:name="_Toc531419921"/>
      <w:r>
        <w:instrText>概要</w:instrText>
      </w:r>
      <w:bookmarkEnd w:id="3"/>
      <w:r>
        <w:instrText>" \l 1</w:instrText>
      </w:r>
      <w:r>
        <w:fldChar w:fldCharType="end"/>
      </w:r>
    </w:p>
    <w:p w:rsidR="006E3D73" w:rsidRDefault="006E3D73">
      <w:pPr>
        <w:pStyle w:val="ProductList-Body"/>
      </w:pPr>
    </w:p>
    <w:p w:rsidR="006E3D73" w:rsidRDefault="00180E63">
      <w:pPr>
        <w:pStyle w:val="ProductList-Offering1Heading"/>
        <w:outlineLvl w:val="1"/>
      </w:pPr>
      <w:bookmarkStart w:id="4" w:name="_Sec532"/>
      <w:r>
        <w:t>本書について</w:t>
      </w:r>
      <w:bookmarkEnd w:id="4"/>
      <w:r>
        <w:fldChar w:fldCharType="begin"/>
      </w:r>
      <w:r>
        <w:instrText xml:space="preserve"> TC "</w:instrText>
      </w:r>
      <w:bookmarkStart w:id="5" w:name="_Toc531419922"/>
      <w:r>
        <w:instrText>本書について</w:instrText>
      </w:r>
      <w:bookmarkEnd w:id="5"/>
      <w:r>
        <w:instrText>" \l 2</w:instrText>
      </w:r>
      <w:r>
        <w:fldChar w:fldCharType="end"/>
      </w:r>
    </w:p>
    <w:p w:rsidR="006E3D73" w:rsidRDefault="00180E63">
      <w:pPr>
        <w:pStyle w:val="ProductList-Body"/>
      </w:pPr>
      <w:r>
        <w:t xml:space="preserve">2015 </w:t>
      </w:r>
      <w:r>
        <w:t>年</w:t>
      </w:r>
      <w:r>
        <w:t xml:space="preserve"> 7 </w:t>
      </w:r>
      <w:r>
        <w:t>月</w:t>
      </w:r>
      <w:r>
        <w:t xml:space="preserve"> 1 </w:t>
      </w:r>
      <w:r>
        <w:t>日より、製品表と製品使用権説明書</w:t>
      </w:r>
      <w:r>
        <w:t xml:space="preserve"> (PUR) </w:t>
      </w:r>
      <w:r>
        <w:t>の両方の文書に代わり、本製品条項が使用されます。お客様のボリューム</w:t>
      </w:r>
      <w:r>
        <w:t xml:space="preserve"> </w:t>
      </w:r>
      <w:r>
        <w:t>ライセンス契約における製品表と製品使用権説明書に関する記述はすべて、本製品条項の該当セクションを指すものとします。本製品条項では、マイクロソフト</w:t>
      </w:r>
      <w:r>
        <w:t xml:space="preserve"> </w:t>
      </w:r>
      <w:r>
        <w:t>ボリューム</w:t>
      </w:r>
      <w:r>
        <w:t xml:space="preserve"> </w:t>
      </w:r>
      <w:r>
        <w:t>ライセンス</w:t>
      </w:r>
      <w:r>
        <w:t xml:space="preserve"> </w:t>
      </w:r>
      <w:r>
        <w:t>プログラムを通じて利用可能な製品およびプロフェッショナル</w:t>
      </w:r>
      <w:r>
        <w:t xml:space="preserve"> </w:t>
      </w:r>
      <w:r>
        <w:t>サービス</w:t>
      </w:r>
      <w:r>
        <w:t xml:space="preserve"> (</w:t>
      </w:r>
      <w:r>
        <w:t>以前は製品表を通じて提供されていました</w:t>
      </w:r>
      <w:r>
        <w:t xml:space="preserve">) </w:t>
      </w:r>
      <w:r>
        <w:t>と、ソフトウェア製品の使用権</w:t>
      </w:r>
      <w:r>
        <w:t xml:space="preserve"> (</w:t>
      </w:r>
      <w:r>
        <w:t>以前は製品使用権説明書を通じて提供されていました</w:t>
      </w:r>
      <w:r>
        <w:t xml:space="preserve">) </w:t>
      </w:r>
      <w:r>
        <w:t>について説明します。本書で言及されているオンライン</w:t>
      </w:r>
      <w:r>
        <w:t xml:space="preserve"> </w:t>
      </w:r>
      <w:r>
        <w:t>サービスのサービス条件については、オンライン</w:t>
      </w:r>
      <w:r>
        <w:t xml:space="preserve"> </w:t>
      </w:r>
      <w:r>
        <w:t>サービス条件</w:t>
      </w:r>
      <w:r>
        <w:t xml:space="preserve"> (OST) (</w:t>
      </w:r>
      <w:hyperlink r:id="rId17">
        <w:r>
          <w:rPr>
            <w:color w:val="00467F"/>
            <w:u w:val="single"/>
          </w:rPr>
          <w:t>http://go.microsoft.com/?linkid=9840733</w:t>
        </w:r>
      </w:hyperlink>
      <w:r>
        <w:t xml:space="preserve">) </w:t>
      </w:r>
      <w:r>
        <w:t>に規定されています。</w:t>
      </w:r>
    </w:p>
    <w:p w:rsidR="006E3D73" w:rsidRDefault="006E3D73">
      <w:pPr>
        <w:pStyle w:val="ProductList-Body"/>
      </w:pPr>
    </w:p>
    <w:p w:rsidR="006E3D73" w:rsidRDefault="00180E63">
      <w:pPr>
        <w:pStyle w:val="ProductList-Body"/>
      </w:pPr>
      <w:r>
        <w:t>本製品条項に記載されている製品は、本製品条項の</w:t>
      </w:r>
      <w:hyperlink w:anchor="_Sec843">
        <w:r>
          <w:rPr>
            <w:color w:val="00467F"/>
            <w:u w:val="single"/>
          </w:rPr>
          <w:t>表書</w:t>
        </w:r>
      </w:hyperlink>
      <w:r>
        <w:t>に記載の日付より利用可能になります。製品表と製品使用権説明書の以前のバージョンを含め、本製品条項の以前のバージョンは</w:t>
      </w:r>
      <w:r>
        <w:t xml:space="preserve"> </w:t>
      </w:r>
      <w:hyperlink r:id="rId18">
        <w:r>
          <w:rPr>
            <w:color w:val="00467F"/>
            <w:u w:val="single"/>
          </w:rPr>
          <w:t>http://go.microsoft.com/?linkid=9839207</w:t>
        </w:r>
      </w:hyperlink>
      <w:r>
        <w:t xml:space="preserve"> </w:t>
      </w:r>
      <w:r>
        <w:t>からご利用いただけます。販売が終了したマイクロソフトの製品およびサービスに関する情報は、</w:t>
      </w:r>
      <w:hyperlink r:id="rId19">
        <w:r>
          <w:rPr>
            <w:color w:val="00467F"/>
            <w:u w:val="single"/>
          </w:rPr>
          <w:t>http://www.microsoftvolumelicensing.com</w:t>
        </w:r>
      </w:hyperlink>
      <w:r>
        <w:t xml:space="preserve"> </w:t>
      </w:r>
      <w:r>
        <w:t>から入手できます。お客様の地域でのマイクロソフト製品とプロフェッショナル</w:t>
      </w:r>
      <w:r>
        <w:t xml:space="preserve"> </w:t>
      </w:r>
      <w:r>
        <w:t>サービスの提供状況については、リセラーまたはマイクロソフト</w:t>
      </w:r>
      <w:r>
        <w:t xml:space="preserve"> </w:t>
      </w:r>
      <w:r>
        <w:t>アカウント</w:t>
      </w:r>
      <w:r>
        <w:t xml:space="preserve"> </w:t>
      </w:r>
      <w:r>
        <w:t>マネージャーにお問い合わせください。</w:t>
      </w:r>
    </w:p>
    <w:p w:rsidR="006E3D73" w:rsidRDefault="00180E63">
      <w:pPr>
        <w:pStyle w:val="ProductList-Offering1Heading"/>
        <w:outlineLvl w:val="1"/>
      </w:pPr>
      <w:bookmarkStart w:id="6" w:name="_Sec533"/>
      <w:r>
        <w:t>本書の構成</w:t>
      </w:r>
      <w:bookmarkEnd w:id="6"/>
      <w:r>
        <w:fldChar w:fldCharType="begin"/>
      </w:r>
      <w:r>
        <w:instrText xml:space="preserve"> TC "</w:instrText>
      </w:r>
      <w:bookmarkStart w:id="7" w:name="_Toc531419923"/>
      <w:r>
        <w:instrText>本書の構成</w:instrText>
      </w:r>
      <w:bookmarkEnd w:id="7"/>
      <w:r>
        <w:instrText>" \l 2</w:instrText>
      </w:r>
      <w:r>
        <w:fldChar w:fldCharType="end"/>
      </w:r>
    </w:p>
    <w:p w:rsidR="006E3D73" w:rsidRDefault="00180E63">
      <w:pPr>
        <w:pStyle w:val="ProductList-Body"/>
      </w:pPr>
      <w:r>
        <w:t>本製品条項は、以下のセクションで構成されています。</w:t>
      </w:r>
    </w:p>
    <w:p w:rsidR="006E3D73" w:rsidRDefault="00180E63" w:rsidP="00180E63">
      <w:pPr>
        <w:pStyle w:val="ProductList-Bullet"/>
        <w:numPr>
          <w:ilvl w:val="0"/>
          <w:numId w:val="3"/>
        </w:numPr>
      </w:pPr>
      <w:r>
        <w:t xml:space="preserve">  </w:t>
      </w:r>
      <w:r>
        <w:t>「</w:t>
      </w:r>
      <w:hyperlink w:anchor="_Sec531">
        <w:r>
          <w:rPr>
            <w:color w:val="00467F"/>
            <w:u w:val="single"/>
          </w:rPr>
          <w:t>はじめに</w:t>
        </w:r>
      </w:hyperlink>
      <w:r>
        <w:t>」には、最近行われた変更の一覧が記載されています。</w:t>
      </w:r>
    </w:p>
    <w:p w:rsidR="006E3D73" w:rsidRDefault="00180E63" w:rsidP="00180E63">
      <w:pPr>
        <w:pStyle w:val="ProductList-Bullet"/>
        <w:numPr>
          <w:ilvl w:val="0"/>
          <w:numId w:val="3"/>
        </w:numPr>
      </w:pPr>
      <w:r>
        <w:t xml:space="preserve">  </w:t>
      </w:r>
      <w:r>
        <w:t>「</w:t>
      </w:r>
      <w:hyperlink w:anchor="_Sec536">
        <w:r>
          <w:rPr>
            <w:color w:val="00467F"/>
            <w:u w:val="single"/>
          </w:rPr>
          <w:t>ライセンス条項</w:t>
        </w:r>
      </w:hyperlink>
      <w:r>
        <w:t>」では、ソフトウェア製品に適用される共通のライセンス条項とライセンス</w:t>
      </w:r>
      <w:r>
        <w:t xml:space="preserve"> </w:t>
      </w:r>
      <w:r>
        <w:t>モデル条項について説明しています。</w:t>
      </w:r>
    </w:p>
    <w:p w:rsidR="006E3D73" w:rsidRDefault="00180E63" w:rsidP="00180E63">
      <w:pPr>
        <w:pStyle w:val="ProductList-Bullet"/>
        <w:numPr>
          <w:ilvl w:val="0"/>
          <w:numId w:val="3"/>
        </w:numPr>
      </w:pPr>
      <w:r>
        <w:t xml:space="preserve">  </w:t>
      </w:r>
      <w:r>
        <w:t>「</w:t>
      </w:r>
      <w:hyperlink w:anchor="_Sec547">
        <w:r>
          <w:rPr>
            <w:color w:val="00467F"/>
            <w:u w:val="single"/>
          </w:rPr>
          <w:t>ソフトウェア製品</w:t>
        </w:r>
      </w:hyperlink>
      <w:r>
        <w:t>」には、すべてのソフトウェアの製品項目が記載されています。</w:t>
      </w:r>
    </w:p>
    <w:p w:rsidR="006E3D73" w:rsidRDefault="00180E63" w:rsidP="00180E63">
      <w:pPr>
        <w:pStyle w:val="ProductList-Bullet"/>
        <w:numPr>
          <w:ilvl w:val="0"/>
          <w:numId w:val="3"/>
        </w:numPr>
      </w:pPr>
      <w:r>
        <w:t xml:space="preserve">  </w:t>
      </w:r>
      <w:r>
        <w:t>「</w:t>
      </w:r>
      <w:hyperlink w:anchor="_Sec548">
        <w:r>
          <w:rPr>
            <w:color w:val="00467F"/>
            <w:u w:val="single"/>
          </w:rPr>
          <w:t>オンライン</w:t>
        </w:r>
        <w:r>
          <w:rPr>
            <w:color w:val="00467F"/>
            <w:u w:val="single"/>
          </w:rPr>
          <w:t xml:space="preserve"> </w:t>
        </w:r>
        <w:r>
          <w:rPr>
            <w:color w:val="00467F"/>
            <w:u w:val="single"/>
          </w:rPr>
          <w:t>サービス製品</w:t>
        </w:r>
      </w:hyperlink>
      <w:r>
        <w:t>」には、すべてのオンライン</w:t>
      </w:r>
      <w:r>
        <w:t xml:space="preserve"> </w:t>
      </w:r>
      <w:r>
        <w:t>サービスの製品項目が記載されています。</w:t>
      </w:r>
    </w:p>
    <w:p w:rsidR="006E3D73" w:rsidRDefault="00180E63" w:rsidP="00180E63">
      <w:pPr>
        <w:pStyle w:val="ProductList-Bullet"/>
        <w:numPr>
          <w:ilvl w:val="0"/>
          <w:numId w:val="3"/>
        </w:numPr>
      </w:pPr>
      <w:r>
        <w:t xml:space="preserve">  </w:t>
      </w:r>
      <w:r>
        <w:t>「</w:t>
      </w:r>
      <w:hyperlink w:anchor="_Sec549">
        <w:r>
          <w:rPr>
            <w:color w:val="00467F"/>
            <w:u w:val="single"/>
          </w:rPr>
          <w:t>用語集</w:t>
        </w:r>
      </w:hyperlink>
      <w:r>
        <w:t>」では、本製品条項で使用されている属性、セルの値、列の見出し、およびその他の用語について定義しています。</w:t>
      </w:r>
    </w:p>
    <w:p w:rsidR="006E3D73" w:rsidRDefault="00180E63" w:rsidP="00180E63">
      <w:pPr>
        <w:pStyle w:val="ProductList-Bullet"/>
        <w:numPr>
          <w:ilvl w:val="0"/>
          <w:numId w:val="3"/>
        </w:numPr>
      </w:pPr>
      <w:r>
        <w:t>また、以下の付録が付属しています。</w:t>
      </w:r>
    </w:p>
    <w:p w:rsidR="006E3D73" w:rsidRDefault="00180E63" w:rsidP="00180E63">
      <w:pPr>
        <w:pStyle w:val="ProductList-Bullet"/>
        <w:numPr>
          <w:ilvl w:val="1"/>
          <w:numId w:val="3"/>
        </w:numPr>
      </w:pPr>
      <w:r>
        <w:t>「</w:t>
      </w:r>
      <w:hyperlink w:anchor="_Sec591">
        <w:r>
          <w:rPr>
            <w:color w:val="00467F"/>
            <w:u w:val="single"/>
          </w:rPr>
          <w:t>付録</w:t>
        </w:r>
        <w:r>
          <w:rPr>
            <w:color w:val="00467F"/>
            <w:u w:val="single"/>
          </w:rPr>
          <w:t xml:space="preserve"> A – CAL/ML </w:t>
        </w:r>
        <w:r>
          <w:rPr>
            <w:color w:val="00467F"/>
            <w:u w:val="single"/>
          </w:rPr>
          <w:t>と同等のライセンス</w:t>
        </w:r>
      </w:hyperlink>
      <w:r>
        <w:t>」の表では、サーバー製品へのアクセスを提供する、利用可能な</w:t>
      </w:r>
      <w:r>
        <w:t xml:space="preserve"> CAL Suite </w:t>
      </w:r>
      <w:r>
        <w:t>およびオンライン</w:t>
      </w:r>
      <w:r>
        <w:t xml:space="preserve"> </w:t>
      </w:r>
      <w:r>
        <w:t>サービスのサブスクリプション</w:t>
      </w:r>
      <w:r>
        <w:t xml:space="preserve"> </w:t>
      </w:r>
      <w:r>
        <w:t>ライセンスについて規定しています。</w:t>
      </w:r>
    </w:p>
    <w:p w:rsidR="006E3D73" w:rsidRDefault="00180E63" w:rsidP="00180E63">
      <w:pPr>
        <w:pStyle w:val="ProductList-Bullet"/>
        <w:numPr>
          <w:ilvl w:val="1"/>
          <w:numId w:val="3"/>
        </w:numPr>
      </w:pPr>
      <w:r>
        <w:t>「</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」では、</w:t>
      </w:r>
      <w:r>
        <w:t xml:space="preserve">SA </w:t>
      </w:r>
      <w:r>
        <w:t>の購入ルールと</w:t>
      </w:r>
      <w:r>
        <w:t xml:space="preserve"> SA </w:t>
      </w:r>
      <w:r>
        <w:t>のお客様に提供される追加の特典について説明しています。</w:t>
      </w:r>
    </w:p>
    <w:p w:rsidR="006E3D73" w:rsidRDefault="00180E63" w:rsidP="00180E63">
      <w:pPr>
        <w:pStyle w:val="ProductList-Bullet"/>
        <w:numPr>
          <w:ilvl w:val="1"/>
          <w:numId w:val="3"/>
        </w:numPr>
      </w:pPr>
      <w:r>
        <w:t>「</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」では、オンライン</w:t>
      </w:r>
      <w:r>
        <w:t xml:space="preserve"> </w:t>
      </w:r>
      <w:r>
        <w:t>サービスのアドオンおよび</w:t>
      </w:r>
      <w:r>
        <w:t xml:space="preserve"> From SA USL </w:t>
      </w:r>
      <w:r>
        <w:t>の対象製品および条件について説明しています。</w:t>
      </w:r>
    </w:p>
    <w:p w:rsidR="006E3D73" w:rsidRDefault="00180E63" w:rsidP="00180E63">
      <w:pPr>
        <w:pStyle w:val="ProductList-Bullet"/>
        <w:numPr>
          <w:ilvl w:val="1"/>
          <w:numId w:val="3"/>
        </w:numPr>
      </w:pPr>
      <w:r>
        <w:t>「</w:t>
      </w:r>
      <w:hyperlink w:anchor="_Sec562">
        <w:r>
          <w:rPr>
            <w:color w:val="00467F"/>
            <w:u w:val="single"/>
          </w:rPr>
          <w:t>付録</w:t>
        </w:r>
        <w:r>
          <w:rPr>
            <w:color w:val="00467F"/>
            <w:u w:val="single"/>
          </w:rPr>
          <w:t xml:space="preserve"> D – </w:t>
        </w:r>
        <w:r>
          <w:rPr>
            <w:color w:val="00467F"/>
            <w:u w:val="single"/>
          </w:rPr>
          <w:t>プロフェッショナル</w:t>
        </w:r>
        <w:r>
          <w:rPr>
            <w:color w:val="00467F"/>
            <w:u w:val="single"/>
          </w:rPr>
          <w:t xml:space="preserve"> </w:t>
        </w:r>
        <w:r>
          <w:rPr>
            <w:color w:val="00467F"/>
            <w:u w:val="single"/>
          </w:rPr>
          <w:t>サービス</w:t>
        </w:r>
      </w:hyperlink>
      <w:r>
        <w:t>」には、マイクロソフト</w:t>
      </w:r>
      <w:r>
        <w:t xml:space="preserve"> </w:t>
      </w:r>
      <w:r>
        <w:t>ボリューム</w:t>
      </w:r>
      <w:r>
        <w:t xml:space="preserve"> </w:t>
      </w:r>
      <w:r>
        <w:t>ライセンスを通じて提供されるプロフェッショナル</w:t>
      </w:r>
      <w:r>
        <w:t xml:space="preserve"> </w:t>
      </w:r>
      <w:r>
        <w:t>サービスが記載されています。</w:t>
      </w:r>
    </w:p>
    <w:p w:rsidR="006E3D73" w:rsidRDefault="00180E63" w:rsidP="00180E63">
      <w:pPr>
        <w:pStyle w:val="ProductList-Bullet"/>
        <w:numPr>
          <w:ilvl w:val="1"/>
          <w:numId w:val="3"/>
        </w:numPr>
      </w:pPr>
      <w:r>
        <w:t>「</w:t>
      </w:r>
      <w:hyperlink w:anchor="_Sec563">
        <w:r>
          <w:rPr>
            <w:color w:val="00467F"/>
            <w:u w:val="single"/>
          </w:rPr>
          <w:t>付録</w:t>
        </w:r>
        <w:r>
          <w:rPr>
            <w:color w:val="00467F"/>
            <w:u w:val="single"/>
          </w:rPr>
          <w:t xml:space="preserve"> E – </w:t>
        </w:r>
        <w:r>
          <w:rPr>
            <w:color w:val="00467F"/>
            <w:u w:val="single"/>
          </w:rPr>
          <w:t>プログラム契約追加条件</w:t>
        </w:r>
      </w:hyperlink>
      <w:r>
        <w:t>」には、マイクロソフト</w:t>
      </w:r>
      <w:r>
        <w:t xml:space="preserve"> </w:t>
      </w:r>
      <w:r>
        <w:t>ボリューム</w:t>
      </w:r>
      <w:r>
        <w:t xml:space="preserve"> </w:t>
      </w:r>
      <w:r>
        <w:t>ライセンス</w:t>
      </w:r>
      <w:r>
        <w:t xml:space="preserve"> </w:t>
      </w:r>
      <w:r>
        <w:t>プログラム契約の追加条件が記載されています。</w:t>
      </w:r>
    </w:p>
    <w:p w:rsidR="006E3D73" w:rsidRDefault="00180E63" w:rsidP="00180E63">
      <w:pPr>
        <w:pStyle w:val="ProductList-Bullet"/>
        <w:numPr>
          <w:ilvl w:val="1"/>
          <w:numId w:val="3"/>
        </w:numPr>
      </w:pPr>
      <w:r>
        <w:t>「</w:t>
      </w:r>
      <w:hyperlink w:anchor="_Sec572">
        <w:r>
          <w:rPr>
            <w:color w:val="00467F"/>
            <w:u w:val="single"/>
          </w:rPr>
          <w:t>付録</w:t>
        </w:r>
        <w:r>
          <w:rPr>
            <w:color w:val="00467F"/>
            <w:u w:val="single"/>
          </w:rPr>
          <w:t xml:space="preserve"> F – </w:t>
        </w:r>
        <w:r>
          <w:rPr>
            <w:color w:val="00467F"/>
            <w:u w:val="single"/>
          </w:rPr>
          <w:t>製品のプロモーション</w:t>
        </w:r>
      </w:hyperlink>
      <w:r>
        <w:t>」には、価格表に別途記載されていないプロモーションが記載されています。</w:t>
      </w:r>
    </w:p>
    <w:p w:rsidR="006E3D73" w:rsidRDefault="00180E63" w:rsidP="00180E63">
      <w:pPr>
        <w:pStyle w:val="ProductList-Bullet"/>
        <w:numPr>
          <w:ilvl w:val="1"/>
          <w:numId w:val="3"/>
        </w:numPr>
      </w:pPr>
      <w:r>
        <w:t>「</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アレイおよび</w:t>
        </w:r>
        <w:r>
          <w:rPr>
            <w:color w:val="00467F"/>
            <w:u w:val="single"/>
          </w:rPr>
          <w:t xml:space="preserve"> Azure Data Box </w:t>
        </w:r>
        <w:r>
          <w:rPr>
            <w:color w:val="00467F"/>
            <w:u w:val="single"/>
          </w:rPr>
          <w:t>条件</w:t>
        </w:r>
      </w:hyperlink>
      <w:r>
        <w:t>」には、ストレージ</w:t>
      </w:r>
      <w:r>
        <w:t xml:space="preserve"> </w:t>
      </w:r>
      <w:r>
        <w:t>アレイおよび</w:t>
      </w:r>
      <w:r>
        <w:t xml:space="preserve"> Azure Data Box </w:t>
      </w:r>
      <w:r>
        <w:t>デバイスに関する追加条件が記載されています。</w:t>
      </w:r>
    </w:p>
    <w:p w:rsidR="006E3D73" w:rsidRDefault="00180E63" w:rsidP="00180E63">
      <w:pPr>
        <w:pStyle w:val="ProductList-Bullet"/>
        <w:numPr>
          <w:ilvl w:val="1"/>
          <w:numId w:val="3"/>
        </w:numPr>
      </w:pPr>
      <w:r>
        <w:t>「</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」には、対象製品および関連する</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が記載されています。</w:t>
      </w:r>
    </w:p>
    <w:p w:rsidR="006E3D73" w:rsidRDefault="00180E63" w:rsidP="00180E63">
      <w:pPr>
        <w:pStyle w:val="ProductList-Bullet"/>
        <w:numPr>
          <w:ilvl w:val="0"/>
          <w:numId w:val="3"/>
        </w:numPr>
      </w:pPr>
      <w:r>
        <w:t xml:space="preserve">  </w:t>
      </w:r>
      <w:r>
        <w:t>「</w:t>
      </w:r>
      <w:hyperlink w:anchor="_Sec844">
        <w:r>
          <w:rPr>
            <w:color w:val="00467F"/>
            <w:u w:val="single"/>
          </w:rPr>
          <w:t>インデックス</w:t>
        </w:r>
      </w:hyperlink>
      <w:r>
        <w:t>」には、本製品条項に掲載されているすべての製品の一覧と掲載場所が記載されています。</w:t>
      </w:r>
    </w:p>
    <w:p w:rsidR="006E3D73" w:rsidRDefault="00180E63">
      <w:pPr>
        <w:pStyle w:val="ProductList-Offering1Heading"/>
        <w:outlineLvl w:val="1"/>
      </w:pPr>
      <w:bookmarkStart w:id="8" w:name="_Sec534"/>
      <w:r>
        <w:t>製品項目の参照方法</w:t>
      </w:r>
      <w:bookmarkEnd w:id="8"/>
      <w:r>
        <w:fldChar w:fldCharType="begin"/>
      </w:r>
      <w:r>
        <w:instrText xml:space="preserve"> TC "</w:instrText>
      </w:r>
      <w:bookmarkStart w:id="9" w:name="_Toc531419924"/>
      <w:r>
        <w:instrText>製品項目の参照方法</w:instrText>
      </w:r>
      <w:bookmarkEnd w:id="9"/>
      <w:r>
        <w:instrText>" \l 2</w:instrText>
      </w:r>
      <w:r>
        <w:fldChar w:fldCharType="end"/>
      </w:r>
    </w:p>
    <w:p w:rsidR="006E3D73" w:rsidRDefault="00180E63">
      <w:pPr>
        <w:pStyle w:val="ProductList-Body"/>
      </w:pPr>
      <w:r>
        <w:t>ソフトウェアの製品項目はそれぞれ、利用可能なプログラム、製品使用条件、使用権、ソフトウェア</w:t>
      </w:r>
      <w:r>
        <w:t xml:space="preserve"> </w:t>
      </w:r>
      <w:r>
        <w:t>アシュアランスという</w:t>
      </w:r>
      <w:r>
        <w:t xml:space="preserve"> 4 </w:t>
      </w:r>
      <w:r>
        <w:t>つのセクションで構成されています。</w:t>
      </w:r>
    </w:p>
    <w:p w:rsidR="006E3D73" w:rsidRDefault="00180E63">
      <w:pPr>
        <w:pStyle w:val="ProductList-Body"/>
      </w:pPr>
      <w:r>
        <w:t>オンライン</w:t>
      </w:r>
      <w:r>
        <w:t xml:space="preserve"> </w:t>
      </w:r>
      <w:r>
        <w:t>サービスの製品項目はそれぞれ、利用可能なプログラムと製品使用条件という</w:t>
      </w:r>
      <w:r>
        <w:t xml:space="preserve"> 2 </w:t>
      </w:r>
      <w:r>
        <w:t>つのセクションで構成されています。</w:t>
      </w:r>
    </w:p>
    <w:p w:rsidR="006E3D73" w:rsidRDefault="006E3D73">
      <w:pPr>
        <w:pStyle w:val="ProductList-Body"/>
      </w:pPr>
    </w:p>
    <w:p w:rsidR="006E3D73" w:rsidRDefault="00180E63">
      <w:pPr>
        <w:pStyle w:val="ProductList-Body"/>
      </w:pPr>
      <w:r>
        <w:rPr>
          <w:b/>
          <w:color w:val="00188F"/>
        </w:rPr>
        <w:t>1.</w:t>
      </w:r>
      <w:r>
        <w:rPr>
          <w:b/>
          <w:color w:val="00188F"/>
        </w:rPr>
        <w:t>利用可能なプログラム</w:t>
      </w:r>
      <w:r>
        <w:t>には、各製品の提供内容、ポイント数</w:t>
      </w:r>
      <w:r>
        <w:t xml:space="preserve"> (</w:t>
      </w:r>
      <w:r>
        <w:t>該当する場合</w:t>
      </w:r>
      <w:r>
        <w:t>)</w:t>
      </w:r>
      <w:r>
        <w:t>、ボリューム</w:t>
      </w:r>
      <w:r>
        <w:t xml:space="preserve"> </w:t>
      </w:r>
      <w:r>
        <w:t>ライセンス</w:t>
      </w:r>
      <w:r>
        <w:t xml:space="preserve"> </w:t>
      </w:r>
      <w:r>
        <w:t>プログラム全体での提供状況が記載されています。</w:t>
      </w:r>
    </w:p>
    <w:p w:rsidR="006E3D73" w:rsidRDefault="00180E63">
      <w:pPr>
        <w:pStyle w:val="ProductList-Body"/>
      </w:pPr>
      <w:r>
        <w:rPr>
          <w:noProof/>
        </w:rPr>
        <w:drawing>
          <wp:inline distT="0" distB="0" distL="0" distR="0">
            <wp:extent cx="6858000" cy="1143000"/>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858000" cy="1143000"/>
                    </a:xfrm>
                    <a:prstGeom prst="rect">
                      <a:avLst/>
                    </a:prstGeom>
                  </pic:spPr>
                </pic:pic>
              </a:graphicData>
            </a:graphic>
          </wp:inline>
        </w:drawing>
      </w:r>
    </w:p>
    <w:p w:rsidR="006E3D73" w:rsidRDefault="006E3D73">
      <w:pPr>
        <w:pStyle w:val="ProductList-Body"/>
      </w:pPr>
    </w:p>
    <w:p w:rsidR="006E3D73" w:rsidRDefault="00180E63">
      <w:pPr>
        <w:pStyle w:val="ProductList-Body"/>
      </w:pPr>
      <w:r>
        <w:rPr>
          <w:b/>
          <w:color w:val="00188F"/>
        </w:rPr>
        <w:t>2.</w:t>
      </w:r>
      <w:r>
        <w:rPr>
          <w:b/>
          <w:color w:val="00188F"/>
        </w:rPr>
        <w:t>製品使用条件</w:t>
      </w:r>
      <w:r>
        <w:t>には、購入の前提条件、旧バージョン、該当する製品群など、製品の取得に関する追加情報が記載されています。</w:t>
      </w:r>
    </w:p>
    <w:p w:rsidR="006E3D73" w:rsidRDefault="00180E63">
      <w:pPr>
        <w:pStyle w:val="ProductList-Body"/>
      </w:pPr>
      <w:r>
        <w:rPr>
          <w:noProof/>
        </w:rPr>
        <w:lastRenderedPageBreak/>
        <w:drawing>
          <wp:inline distT="0" distB="0" distL="0" distR="0">
            <wp:extent cx="6858000" cy="114300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858000" cy="1143000"/>
                    </a:xfrm>
                    <a:prstGeom prst="rect">
                      <a:avLst/>
                    </a:prstGeom>
                  </pic:spPr>
                </pic:pic>
              </a:graphicData>
            </a:graphic>
          </wp:inline>
        </w:drawing>
      </w:r>
    </w:p>
    <w:p w:rsidR="006E3D73" w:rsidRDefault="006E3D73">
      <w:pPr>
        <w:pStyle w:val="ProductList-Body"/>
      </w:pPr>
    </w:p>
    <w:p w:rsidR="006E3D73" w:rsidRDefault="00180E63">
      <w:pPr>
        <w:pStyle w:val="ProductList-Body"/>
      </w:pPr>
      <w:r>
        <w:rPr>
          <w:b/>
          <w:color w:val="00188F"/>
        </w:rPr>
        <w:t>3.</w:t>
      </w:r>
      <w:r>
        <w:rPr>
          <w:b/>
          <w:color w:val="00188F"/>
        </w:rPr>
        <w:t>使用権</w:t>
      </w:r>
      <w:r>
        <w:t>には、共通のライセンス条項、該当するライセンス</w:t>
      </w:r>
      <w:r>
        <w:t xml:space="preserve"> </w:t>
      </w:r>
      <w:r>
        <w:t>モデル、製品固有のライセンス条項など、各ソフトウェア製品に関するライセンス条項が規定されています。お客様のボリューム</w:t>
      </w:r>
      <w:r>
        <w:t xml:space="preserve"> </w:t>
      </w:r>
      <w:r>
        <w:t>ライセンス契約に「使用権説明書」と記載されている場合は、各ソフトウェアの製品項目の「使用権」のセクションに規定されている条件を指すものとします。オンライン</w:t>
      </w:r>
      <w:r>
        <w:t xml:space="preserve"> </w:t>
      </w:r>
      <w:r>
        <w:t>サービスの条件については、</w:t>
      </w:r>
      <w:r>
        <w:t xml:space="preserve">OST </w:t>
      </w:r>
      <w:r>
        <w:t>に規定されています。</w:t>
      </w:r>
    </w:p>
    <w:p w:rsidR="006E3D73" w:rsidRDefault="00180E63">
      <w:pPr>
        <w:pStyle w:val="ProductList-Body"/>
      </w:pPr>
      <w:r>
        <w:rPr>
          <w:noProof/>
        </w:rPr>
        <w:drawing>
          <wp:inline distT="0" distB="0" distL="0" distR="0">
            <wp:extent cx="6858000" cy="1143000"/>
            <wp:effectExtent l="0" t="0" r="0" b="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858000" cy="1143000"/>
                    </a:xfrm>
                    <a:prstGeom prst="rect">
                      <a:avLst/>
                    </a:prstGeom>
                  </pic:spPr>
                </pic:pic>
              </a:graphicData>
            </a:graphic>
          </wp:inline>
        </w:drawing>
      </w:r>
    </w:p>
    <w:p w:rsidR="006E3D73" w:rsidRDefault="006E3D73">
      <w:pPr>
        <w:pStyle w:val="ProductList-Body"/>
      </w:pPr>
    </w:p>
    <w:p w:rsidR="006E3D73" w:rsidRDefault="00180E63">
      <w:pPr>
        <w:pStyle w:val="ProductList-Body"/>
      </w:pPr>
      <w:r>
        <w:rPr>
          <w:b/>
          <w:color w:val="00188F"/>
        </w:rPr>
        <w:t>4.</w:t>
      </w:r>
      <w:r>
        <w:rPr>
          <w:b/>
          <w:color w:val="00188F"/>
        </w:rPr>
        <w:t>ソフトウェア</w:t>
      </w:r>
      <w:r>
        <w:rPr>
          <w:b/>
          <w:color w:val="00188F"/>
        </w:rPr>
        <w:t xml:space="preserve"> </w:t>
      </w:r>
      <w:r>
        <w:rPr>
          <w:b/>
          <w:color w:val="00188F"/>
        </w:rPr>
        <w:t>アシュアランス</w:t>
      </w:r>
      <w:r>
        <w:t>には、</w:t>
      </w:r>
      <w:r>
        <w:t xml:space="preserve">SA </w:t>
      </w:r>
      <w:r>
        <w:t>に関連する条件が規定されています。</w:t>
      </w:r>
    </w:p>
    <w:p w:rsidR="006E3D73" w:rsidRDefault="00180E63">
      <w:pPr>
        <w:pStyle w:val="ProductList-Body"/>
      </w:pPr>
      <w:r>
        <w:rPr>
          <w:noProof/>
        </w:rPr>
        <w:drawing>
          <wp:inline distT="0" distB="0" distL="0" distR="0">
            <wp:extent cx="6858000" cy="114300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858000" cy="1143000"/>
                    </a:xfrm>
                    <a:prstGeom prst="rect">
                      <a:avLst/>
                    </a:prstGeom>
                  </pic:spPr>
                </pic:pic>
              </a:graphicData>
            </a:graphic>
          </wp:inline>
        </w:drawing>
      </w:r>
    </w:p>
    <w:p w:rsidR="006E3D73" w:rsidRDefault="00180E63">
      <w:pPr>
        <w:pStyle w:val="ProductList-Offering1Heading"/>
        <w:outlineLvl w:val="1"/>
      </w:pPr>
      <w:bookmarkStart w:id="10" w:name="_Sec535"/>
      <w:r>
        <w:t>本書の説明および変更事項の概要</w:t>
      </w:r>
      <w:bookmarkEnd w:id="10"/>
      <w:r>
        <w:fldChar w:fldCharType="begin"/>
      </w:r>
      <w:r>
        <w:instrText xml:space="preserve"> TC "</w:instrText>
      </w:r>
      <w:bookmarkStart w:id="11" w:name="_Toc531419925"/>
      <w:r>
        <w:instrText>本書の説明および変更事項の概要</w:instrText>
      </w:r>
      <w:bookmarkEnd w:id="11"/>
      <w:r>
        <w:instrText>" \l 2</w:instrText>
      </w:r>
      <w:r>
        <w:fldChar w:fldCharType="end"/>
      </w:r>
    </w:p>
    <w:p w:rsidR="006E3D73" w:rsidRDefault="00180E63">
      <w:pPr>
        <w:pStyle w:val="ProductList-Body"/>
      </w:pPr>
      <w: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366"/>
        <w:gridCol w:w="5424"/>
      </w:tblGrid>
      <w:tr w:rsidR="006E3D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削除</w:t>
            </w: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Meeting Room (Device SL)</w:t>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Microsoft MultiFactor Authentication</w:t>
            </w: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Operations Management and Security E1 Add-on</w:t>
            </w: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Operations Management and Security E2 Add-on</w:t>
            </w: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Operations Management and Security E1</w:t>
            </w: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Operations Management and Security E1 From SA</w:t>
            </w: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Operations Management and Security E2</w:t>
            </w: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Operations Management and Security E2 From SA</w:t>
            </w: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Operations Management and Security: Insights and Analytics</w:t>
            </w: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Operations Management and Security: Automation and Control</w:t>
            </w: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Operations Management and Security: Security and Compliance</w:t>
            </w: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Operations Management and Security: Backup and Disaster Recovery</w:t>
            </w:r>
          </w:p>
        </w:tc>
      </w:tr>
    </w:tbl>
    <w:p w:rsidR="006E3D73" w:rsidRDefault="006E3D73">
      <w:pPr>
        <w:pStyle w:val="ProductList-Body"/>
      </w:pPr>
    </w:p>
    <w:p w:rsidR="006E3D73" w:rsidRDefault="00180E63">
      <w:pPr>
        <w:pStyle w:val="ProductList-ClauseHeading"/>
        <w:outlineLvl w:val="2"/>
      </w:pPr>
      <w:r>
        <w:t>オンライン</w:t>
      </w:r>
      <w:r>
        <w:t xml:space="preserve"> </w:t>
      </w:r>
      <w:r>
        <w:t>サービス</w:t>
      </w:r>
    </w:p>
    <w:p w:rsidR="006E3D73" w:rsidRDefault="00570652">
      <w:pPr>
        <w:pStyle w:val="ProductList-Body"/>
      </w:pPr>
      <w:hyperlink w:anchor="_Sec1199">
        <w:r w:rsidR="00180E63">
          <w:rPr>
            <w:color w:val="00467F"/>
            <w:u w:val="single"/>
          </w:rPr>
          <w:t xml:space="preserve">Microsoft Azure </w:t>
        </w:r>
        <w:r w:rsidR="00180E63">
          <w:rPr>
            <w:color w:val="00467F"/>
            <w:u w:val="single"/>
          </w:rPr>
          <w:t>ユーザー</w:t>
        </w:r>
        <w:r w:rsidR="00180E63">
          <w:rPr>
            <w:color w:val="00467F"/>
            <w:u w:val="single"/>
          </w:rPr>
          <w:t xml:space="preserve"> </w:t>
        </w:r>
        <w:r w:rsidR="00180E63">
          <w:rPr>
            <w:color w:val="00467F"/>
            <w:u w:val="single"/>
          </w:rPr>
          <w:t>プラン</w:t>
        </w:r>
      </w:hyperlink>
      <w:r w:rsidR="00180E63">
        <w:t xml:space="preserve">: 2018 </w:t>
      </w:r>
      <w:r w:rsidR="00180E63">
        <w:t>年</w:t>
      </w:r>
      <w:r w:rsidR="00180E63">
        <w:t xml:space="preserve"> 9 </w:t>
      </w:r>
      <w:r w:rsidR="00180E63">
        <w:t>月</w:t>
      </w:r>
      <w:r w:rsidR="00180E63">
        <w:t xml:space="preserve"> 1 </w:t>
      </w:r>
      <w:r w:rsidR="00180E63">
        <w:t>日以降、新規のお客様はスタンドアロン</w:t>
      </w:r>
      <w:r w:rsidR="00180E63">
        <w:t xml:space="preserve"> Azure Multi-Factor Authentication (MFA) </w:t>
      </w:r>
      <w:r w:rsidR="00180E63">
        <w:t>サービスを購入できなくなります。</w:t>
      </w:r>
      <w:r w:rsidR="00180E63">
        <w:t xml:space="preserve">Multi-Factor Authentication (MFA) </w:t>
      </w:r>
      <w:r w:rsidR="00180E63">
        <w:t>は重要なセキュリティ</w:t>
      </w:r>
      <w:r w:rsidR="00180E63">
        <w:t xml:space="preserve"> </w:t>
      </w:r>
      <w:r w:rsidR="00180E63">
        <w:t>メカニズムであり、今後も</w:t>
      </w:r>
      <w:r w:rsidR="00180E63">
        <w:t xml:space="preserve"> Azure Active Directory </w:t>
      </w:r>
      <w:r w:rsidR="00180E63">
        <w:t>でご利用いただけます。</w:t>
      </w:r>
    </w:p>
    <w:p w:rsidR="006E3D73" w:rsidRDefault="00570652">
      <w:pPr>
        <w:pStyle w:val="ProductList-Body"/>
      </w:pPr>
      <w:hyperlink w:anchor="_Sec629">
        <w:r w:rsidR="00180E63">
          <w:rPr>
            <w:color w:val="00467F"/>
            <w:u w:val="single"/>
          </w:rPr>
          <w:t>Microsoft 365</w:t>
        </w:r>
      </w:hyperlink>
      <w:r w:rsidR="00180E63">
        <w:t xml:space="preserve">: MDOP </w:t>
      </w:r>
      <w:r w:rsidR="00180E63">
        <w:t>をインストールして使用する権利は</w:t>
      </w:r>
      <w:r w:rsidR="00180E63">
        <w:t xml:space="preserve"> Microsoft 365 F1 </w:t>
      </w:r>
      <w:r w:rsidR="00180E63">
        <w:t>の</w:t>
      </w:r>
      <w:r w:rsidR="00180E63">
        <w:t xml:space="preserve"> Windows </w:t>
      </w:r>
      <w:r w:rsidR="00180E63">
        <w:t>コンポーネントに含まれないことを明確にしました。</w:t>
      </w:r>
      <w:r w:rsidR="00374EB0">
        <w:t xml:space="preserve">2019 </w:t>
      </w:r>
      <w:r w:rsidR="00374EB0">
        <w:t>年</w:t>
      </w:r>
      <w:r w:rsidR="00374EB0">
        <w:t xml:space="preserve"> 8 </w:t>
      </w:r>
      <w:r w:rsidR="00374EB0">
        <w:t>月</w:t>
      </w:r>
      <w:r w:rsidR="00374EB0">
        <w:t xml:space="preserve"> 1 </w:t>
      </w:r>
      <w:r w:rsidR="00374EB0">
        <w:t>日以降、新規のお客様または更新するお客様は</w:t>
      </w:r>
      <w:r w:rsidR="00374EB0">
        <w:t xml:space="preserve"> Office Professional Plus for Microsoft 365 E3/E5 From SA USL </w:t>
      </w:r>
      <w:r w:rsidR="00374EB0">
        <w:t>および</w:t>
      </w:r>
      <w:r w:rsidR="00374EB0">
        <w:t xml:space="preserve"> MPSA </w:t>
      </w:r>
      <w:r w:rsidR="00374EB0">
        <w:t>で取得した</w:t>
      </w:r>
      <w:r w:rsidR="00374EB0">
        <w:t xml:space="preserve"> USL </w:t>
      </w:r>
      <w:r w:rsidR="00374EB0">
        <w:t>を使用する権利を利用できなくなります。</w:t>
      </w:r>
    </w:p>
    <w:p w:rsidR="006E3D73" w:rsidRDefault="00570652">
      <w:pPr>
        <w:pStyle w:val="ProductList-Body"/>
      </w:pPr>
      <w:hyperlink w:anchor="_Sec1273">
        <w:r w:rsidR="00180E63">
          <w:rPr>
            <w:color w:val="00467F"/>
            <w:u w:val="single"/>
          </w:rPr>
          <w:t>Microsoft Stream</w:t>
        </w:r>
      </w:hyperlink>
      <w:r w:rsidR="00180E63">
        <w:t xml:space="preserve">:Microsoft Stream </w:t>
      </w:r>
      <w:r w:rsidR="00180E63">
        <w:t>を、ビジネス</w:t>
      </w:r>
      <w:r w:rsidR="00180E63">
        <w:t xml:space="preserve"> </w:t>
      </w:r>
      <w:r w:rsidR="00180E63">
        <w:t>アプリケーション</w:t>
      </w:r>
      <w:r w:rsidR="00180E63">
        <w:t xml:space="preserve"> </w:t>
      </w:r>
      <w:r w:rsidR="00180E63">
        <w:t>プラットフォームの項目から</w:t>
      </w:r>
      <w:r w:rsidR="00180E63">
        <w:t xml:space="preserve"> Office 365 </w:t>
      </w:r>
      <w:r w:rsidR="00180E63">
        <w:t>サービスセクション内の独自の項目に移動しました。</w:t>
      </w:r>
    </w:p>
    <w:p w:rsidR="006E3D73" w:rsidRDefault="006E3D73">
      <w:pPr>
        <w:pStyle w:val="ProductList-Body"/>
      </w:pPr>
    </w:p>
    <w:p w:rsidR="006E3D73" w:rsidRDefault="00180E63">
      <w:pPr>
        <w:pStyle w:val="ProductList-ClauseHeading"/>
        <w:outlineLvl w:val="2"/>
      </w:pPr>
      <w:r>
        <w:t>付録</w:t>
      </w:r>
      <w:r>
        <w:t xml:space="preserve"> B</w:t>
      </w:r>
    </w:p>
    <w:p w:rsidR="006E3D73" w:rsidRDefault="00570652">
      <w:pPr>
        <w:pStyle w:val="ProductList-Body"/>
      </w:pPr>
      <w:hyperlink w:anchor="_Sec573">
        <w:r w:rsidR="00180E63">
          <w:rPr>
            <w:color w:val="00467F"/>
            <w:u w:val="single"/>
          </w:rPr>
          <w:t>ソフトウェア</w:t>
        </w:r>
        <w:r w:rsidR="00180E63">
          <w:rPr>
            <w:color w:val="00467F"/>
            <w:u w:val="single"/>
          </w:rPr>
          <w:t xml:space="preserve"> </w:t>
        </w:r>
        <w:r w:rsidR="00180E63">
          <w:rPr>
            <w:color w:val="00467F"/>
            <w:u w:val="single"/>
          </w:rPr>
          <w:t>アシュアランスの購入</w:t>
        </w:r>
      </w:hyperlink>
      <w:r w:rsidR="00180E63">
        <w:t xml:space="preserve">: </w:t>
      </w:r>
      <w:r w:rsidR="00180E63">
        <w:t>お客様が</w:t>
      </w:r>
      <w:r w:rsidR="00180E63">
        <w:t xml:space="preserve"> OEM </w:t>
      </w:r>
      <w:r w:rsidR="00180E63">
        <w:t>からの購入日より</w:t>
      </w:r>
      <w:r w:rsidR="00180E63">
        <w:t xml:space="preserve"> 90 </w:t>
      </w:r>
      <w:r w:rsidR="00180E63">
        <w:t>日以内に</w:t>
      </w:r>
      <w:r w:rsidR="00180E63">
        <w:t xml:space="preserve"> Windows Server 2016 </w:t>
      </w:r>
      <w:r w:rsidR="00180E63">
        <w:t>の</w:t>
      </w:r>
      <w:r w:rsidR="00180E63">
        <w:t xml:space="preserve"> SA </w:t>
      </w:r>
      <w:r w:rsidR="00180E63">
        <w:t>を取得することを許可する条項を追加しました。</w:t>
      </w:r>
    </w:p>
    <w:p w:rsidR="006E3D73" w:rsidRDefault="006E3D73">
      <w:pPr>
        <w:pStyle w:val="ProductList-Body"/>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6E3D73">
      <w:pPr>
        <w:sectPr w:rsidR="006E3D73">
          <w:headerReference w:type="default" r:id="rId24"/>
          <w:footerReference w:type="default" r:id="rId25"/>
          <w:type w:val="continuous"/>
          <w:pgSz w:w="12240" w:h="15840" w:code="1"/>
          <w:pgMar w:top="1170" w:right="720" w:bottom="720" w:left="720" w:header="432" w:footer="288" w:gutter="0"/>
          <w:cols w:space="360"/>
        </w:sectPr>
      </w:pPr>
    </w:p>
    <w:p w:rsidR="006E3D73" w:rsidRDefault="00180E63">
      <w:pPr>
        <w:pStyle w:val="ProductList-SectionHeading"/>
        <w:pageBreakBefore/>
        <w:outlineLvl w:val="0"/>
      </w:pPr>
      <w:bookmarkStart w:id="12" w:name="_Sec536"/>
      <w:bookmarkEnd w:id="2"/>
      <w:r>
        <w:lastRenderedPageBreak/>
        <w:t>ライセンス条項</w:t>
      </w:r>
      <w:r>
        <w:fldChar w:fldCharType="begin"/>
      </w:r>
      <w:r>
        <w:instrText xml:space="preserve"> TC "</w:instrText>
      </w:r>
      <w:bookmarkStart w:id="13" w:name="_Toc531419926"/>
      <w:r>
        <w:instrText>ライセンス条項</w:instrText>
      </w:r>
      <w:bookmarkEnd w:id="13"/>
      <w:r>
        <w:instrText>" \l 1</w:instrText>
      </w:r>
      <w:r>
        <w:fldChar w:fldCharType="end"/>
      </w:r>
    </w:p>
    <w:p w:rsidR="006E3D73" w:rsidRDefault="00180E63">
      <w:pPr>
        <w:pStyle w:val="ProductList-Body"/>
      </w:pPr>
      <w:r>
        <w:t>お客様のボリューム</w:t>
      </w:r>
      <w:r>
        <w:t xml:space="preserve"> </w:t>
      </w:r>
      <w:r>
        <w:t>ライセンス契約に「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t xml:space="preserve"> </w:t>
      </w:r>
      <w:r>
        <w:t>モデル条項、および製品固有のライセンス条項が含まれます。</w:t>
      </w:r>
    </w:p>
    <w:p w:rsidR="006E3D73" w:rsidRDefault="006E3D73">
      <w:pPr>
        <w:pStyle w:val="ProductList-Body"/>
      </w:pPr>
    </w:p>
    <w:p w:rsidR="006E3D73" w:rsidRDefault="00180E63">
      <w:pPr>
        <w:pStyle w:val="ProductList-Body"/>
      </w:pPr>
      <w:r>
        <w:t>オンライン</w:t>
      </w:r>
      <w:r>
        <w:t xml:space="preserve"> </w:t>
      </w:r>
      <w:r>
        <w:t>サービスについては、お客様のボリューム</w:t>
      </w:r>
      <w:r>
        <w:t xml:space="preserve"> </w:t>
      </w:r>
      <w:r>
        <w:t>ライセンス契約に「使用権説明書」と記載されている場合は、</w:t>
      </w:r>
      <w:r>
        <w:t xml:space="preserve">OST </w:t>
      </w:r>
      <w:r>
        <w:t>を指すものとします。ソフトウェアである本製品にソフトウェアとオンライン</w:t>
      </w:r>
      <w:r>
        <w:t xml:space="preserve"> </w:t>
      </w:r>
      <w:r>
        <w:t>サービスの両方が含まれる場合、オンライン</w:t>
      </w:r>
      <w:r>
        <w:t xml:space="preserve"> </w:t>
      </w:r>
      <w:r>
        <w:t>サービスにはオンライン</w:t>
      </w:r>
      <w:r>
        <w:t xml:space="preserve"> </w:t>
      </w:r>
      <w:r>
        <w:t>サービス条件</w:t>
      </w:r>
      <w:r>
        <w:t xml:space="preserve"> (OST) </w:t>
      </w:r>
      <w:r>
        <w:t>が適用され、すべてのソフトウェアにはこれらのライセンス条項が適用されます。</w:t>
      </w:r>
    </w:p>
    <w:p w:rsidR="006E3D73" w:rsidRDefault="00180E63">
      <w:pPr>
        <w:pStyle w:val="ProductList-OfferingGroupHeading"/>
        <w:outlineLvl w:val="1"/>
      </w:pPr>
      <w:bookmarkStart w:id="14" w:name="_Sec537"/>
      <w:r>
        <w:t>共通のライセンス条項</w:t>
      </w:r>
      <w:bookmarkEnd w:id="14"/>
      <w:r>
        <w:fldChar w:fldCharType="begin"/>
      </w:r>
      <w:r>
        <w:instrText xml:space="preserve"> TC "</w:instrText>
      </w:r>
      <w:bookmarkStart w:id="15" w:name="_Toc531419927"/>
      <w:r>
        <w:instrText>共通のライセンス条項</w:instrText>
      </w:r>
      <w:bookmarkEnd w:id="15"/>
      <w:r>
        <w:instrText>" \l 2</w:instrText>
      </w:r>
      <w:r>
        <w:fldChar w:fldCharType="end"/>
      </w:r>
    </w:p>
    <w:p w:rsidR="006E3D73" w:rsidRDefault="00180E63">
      <w:pPr>
        <w:pStyle w:val="ProductList-Body"/>
      </w:pPr>
      <w:r>
        <w:t>共通のライセンス条項は、ライセンス</w:t>
      </w:r>
      <w:r>
        <w:t xml:space="preserve"> </w:t>
      </w:r>
      <w:r>
        <w:t>モデル条項または製品固有のライセンス条項に明記されている場合を除き、マイクロソフト</w:t>
      </w:r>
      <w:r>
        <w:t xml:space="preserve"> </w:t>
      </w:r>
      <w:r>
        <w:t>ボリューム</w:t>
      </w:r>
      <w:r>
        <w:t xml:space="preserve"> </w:t>
      </w:r>
      <w:r>
        <w:t>ライセンスにより使用許諾されるすべてのソフトウェア製品に適用されます。</w:t>
      </w:r>
    </w:p>
    <w:p w:rsidR="006E3D73" w:rsidRDefault="006E3D73">
      <w:pPr>
        <w:pStyle w:val="ProductList-Body"/>
      </w:pPr>
    </w:p>
    <w:p w:rsidR="006E3D73" w:rsidRDefault="00180E63">
      <w:pPr>
        <w:pStyle w:val="ProductList-ClauseHeading"/>
        <w:outlineLvl w:val="2"/>
      </w:pPr>
      <w:r>
        <w:t>1.</w:t>
      </w:r>
      <w:r>
        <w:t>定義</w:t>
      </w:r>
    </w:p>
    <w:p w:rsidR="006E3D73" w:rsidRDefault="00180E63">
      <w:pPr>
        <w:pStyle w:val="ProductList-Body"/>
      </w:pPr>
      <w:r>
        <w:t>本製品条項で使用されている用語のうち</w:t>
      </w:r>
      <w:hyperlink w:anchor="_Sec549">
        <w:r>
          <w:rPr>
            <w:color w:val="00467F"/>
            <w:u w:val="single"/>
          </w:rPr>
          <w:t>用語集</w:t>
        </w:r>
      </w:hyperlink>
      <w:r>
        <w:t>に定義がないものについては、お客様のボリューム</w:t>
      </w:r>
      <w:r>
        <w:t xml:space="preserve"> </w:t>
      </w:r>
      <w:r>
        <w:t>ライセンス契約における定義が適用されます。</w:t>
      </w:r>
    </w:p>
    <w:p w:rsidR="006E3D73" w:rsidRDefault="006E3D73">
      <w:pPr>
        <w:pStyle w:val="ProductList-Body"/>
      </w:pPr>
    </w:p>
    <w:p w:rsidR="006E3D73" w:rsidRDefault="00180E63">
      <w:pPr>
        <w:pStyle w:val="ProductList-ClauseHeading"/>
        <w:outlineLvl w:val="2"/>
      </w:pPr>
      <w:r>
        <w:t>2.</w:t>
      </w:r>
      <w:r>
        <w:t>お客様の使用権</w:t>
      </w:r>
    </w:p>
    <w:p w:rsidR="006E3D73" w:rsidRDefault="00180E63">
      <w:pPr>
        <w:pStyle w:val="ProductList-Body"/>
      </w:pPr>
      <w:r>
        <w:t>お客様は、お客様のボリューム</w:t>
      </w:r>
      <w:r>
        <w:t xml:space="preserve"> </w:t>
      </w:r>
      <w: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rsidR="006E3D73" w:rsidRDefault="006E3D73">
      <w:pPr>
        <w:pStyle w:val="ProductList-Body"/>
      </w:pPr>
    </w:p>
    <w:p w:rsidR="006E3D73" w:rsidRDefault="00180E63">
      <w:pPr>
        <w:pStyle w:val="ProductList-ClauseHeading"/>
        <w:outlineLvl w:val="2"/>
      </w:pPr>
      <w:r>
        <w:t>3.</w:t>
      </w:r>
      <w:r>
        <w:t>他のバージョンおよび下位エディションの使用権</w:t>
      </w:r>
    </w:p>
    <w:p w:rsidR="006E3D73" w:rsidRDefault="00180E63">
      <w:pPr>
        <w:pStyle w:val="ProductList-Body"/>
      </w:pPr>
      <w:r>
        <w:t>許可された複製または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に関し、お客様は使用許諾されたバージョンの代わりに、旧バージョン、許可されている別の言語バージョン、提供されている別のプラットフォーム</w:t>
      </w:r>
      <w:r>
        <w:t xml:space="preserve"> </w:t>
      </w:r>
      <w:r>
        <w:t>バージョン</w:t>
      </w:r>
      <w:r>
        <w:t xml:space="preserve"> (32 </w:t>
      </w:r>
      <w:r>
        <w:t>ビット版や</w:t>
      </w:r>
      <w:r>
        <w:t xml:space="preserve"> 64 </w:t>
      </w:r>
      <w:r>
        <w:t>ビット版など</w:t>
      </w:r>
      <w:r>
        <w:t>)</w:t>
      </w:r>
      <w:r>
        <w:t>、または許可された下位エディションの複製または</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rsidR="006E3D73" w:rsidRDefault="006E3D73">
      <w:pPr>
        <w:pStyle w:val="ProductList-Body"/>
      </w:pPr>
    </w:p>
    <w:p w:rsidR="006E3D73" w:rsidRDefault="00180E63">
      <w:pPr>
        <w:pStyle w:val="ProductList-ClauseHeading"/>
        <w:outlineLvl w:val="2"/>
      </w:pPr>
      <w:r>
        <w:t>4.</w:t>
      </w:r>
      <w:r>
        <w:t>第三者のソフトウェア</w:t>
      </w:r>
    </w:p>
    <w:p w:rsidR="006E3D73" w:rsidRDefault="00180E63">
      <w:pPr>
        <w:pStyle w:val="ProductList-Body"/>
      </w:pPr>
      <w:r>
        <w:t>本ソフトウェアには、インストール中にまたは本ソフトウェアに付属する</w:t>
      </w:r>
      <w:r>
        <w:t xml:space="preserve"> "ThirdPartyNotices" </w:t>
      </w:r>
      <w:r>
        <w:t>ファイルでお客様に提示される別途の条件に基づいてライセンスが許諾される、第三者の独自のまたはオープンソース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t xml:space="preserve"> </w:t>
      </w:r>
      <w:r>
        <w:t>プログラムが含まれている場合もあります。</w:t>
      </w:r>
    </w:p>
    <w:p w:rsidR="006E3D73" w:rsidRDefault="006E3D73">
      <w:pPr>
        <w:pStyle w:val="ProductList-Body"/>
      </w:pPr>
    </w:p>
    <w:p w:rsidR="006E3D73" w:rsidRDefault="00180E63">
      <w:pPr>
        <w:pStyle w:val="ProductList-ClauseHeading"/>
        <w:outlineLvl w:val="2"/>
      </w:pPr>
      <w:r>
        <w:t>5.</w:t>
      </w:r>
      <w:r>
        <w:t>プレリリース</w:t>
      </w:r>
      <w:r>
        <w:t xml:space="preserve"> </w:t>
      </w:r>
      <w:r>
        <w:t>コード、更新プログラムまたは追加物、追加機能</w:t>
      </w:r>
    </w:p>
    <w:p w:rsidR="006E3D73" w:rsidRDefault="00180E63">
      <w:pPr>
        <w:pStyle w:val="ProductList-Body"/>
      </w:pPr>
      <w:r>
        <w:t>マイクロソフトは、本製品に対し更新プログラムまたは追加物を提供する場合があります。お客様は、本製品に対する更新プログラムまたは追加物、プレリリース</w:t>
      </w:r>
      <w:r>
        <w:t xml:space="preserve"> </w:t>
      </w:r>
      <w:r>
        <w:t>コード、追加機能、および本製品に対するオプションのアドオン</w:t>
      </w:r>
      <w:r>
        <w:t xml:space="preserve"> </w:t>
      </w:r>
      <w:r>
        <w:t>サービスを使用することができます。これらには、付属する固有の条件</w:t>
      </w:r>
      <w:r>
        <w:t xml:space="preserve"> (</w:t>
      </w:r>
      <w:r>
        <w:t>該当する場合</w:t>
      </w:r>
      <w:r>
        <w:t xml:space="preserve">) </w:t>
      </w:r>
      <w:r>
        <w:t>が適用されます。製品固有のライセンス条項に規定されているとおり、一部の製品では自動更新が必要になります。</w:t>
      </w:r>
    </w:p>
    <w:p w:rsidR="006E3D73" w:rsidRDefault="006E3D73">
      <w:pPr>
        <w:pStyle w:val="ProductList-Body"/>
      </w:pPr>
    </w:p>
    <w:p w:rsidR="006E3D73" w:rsidRDefault="00180E63">
      <w:pPr>
        <w:pStyle w:val="ProductList-ClauseHeading"/>
        <w:outlineLvl w:val="2"/>
      </w:pPr>
      <w:r>
        <w:t>6.</w:t>
      </w:r>
      <w:r>
        <w:t>制限事項</w:t>
      </w:r>
    </w:p>
    <w:p w:rsidR="006E3D73" w:rsidRDefault="00180E63">
      <w:pPr>
        <w:pStyle w:val="ProductList-Body"/>
      </w:pPr>
      <w:r>
        <w:t>お客様は、マイクロソフトにより明示的に許可されている場合を除き、第三者に商業的ホスティング</w:t>
      </w:r>
      <w:r>
        <w:t xml:space="preserve"> </w:t>
      </w:r>
      <w:r>
        <w:t>サービスを提供し、製品の技術的制限もしくは製品ドキュメントに記載された制限を回避し、または</w:t>
      </w:r>
      <w:r>
        <w:t xml:space="preserve"> (</w:t>
      </w:r>
      <w:r>
        <w:t>複数の</w:t>
      </w:r>
      <w:r>
        <w:t xml:space="preserve"> OSE </w:t>
      </w:r>
      <w:r>
        <w:t>が同一の物理ハードウェア</w:t>
      </w:r>
      <w:r>
        <w:t xml:space="preserve"> </w:t>
      </w:r>
      <w:r>
        <w:t>システム上に存在する場合であっても</w:t>
      </w:r>
      <w:r>
        <w:t xml:space="preserve">) 1 </w:t>
      </w:r>
      <w:r>
        <w:t>つのライセンスに基づいてソフトウェアを分離して複数の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rsidR="006E3D73" w:rsidRDefault="006E3D73">
      <w:pPr>
        <w:pStyle w:val="ProductList-Body"/>
      </w:pPr>
    </w:p>
    <w:p w:rsidR="006E3D73" w:rsidRDefault="00180E63">
      <w:pPr>
        <w:pStyle w:val="ProductList-ClauseHeading"/>
        <w:outlineLvl w:val="2"/>
      </w:pPr>
      <w:r>
        <w:t>7.</w:t>
      </w:r>
      <w:r>
        <w:t>ソフトウェア</w:t>
      </w:r>
      <w:r>
        <w:t xml:space="preserve"> </w:t>
      </w:r>
      <w:r>
        <w:t>アシュアランス</w:t>
      </w:r>
    </w:p>
    <w:p w:rsidR="006E3D73" w:rsidRDefault="00180E63">
      <w:pPr>
        <w:pStyle w:val="ProductList-Body"/>
      </w:pPr>
      <w:r>
        <w:t xml:space="preserve">SA </w:t>
      </w:r>
      <w:r>
        <w:t>により追加の使用権がお客様に付与される場合があります。これらの追加の権利は、特典の説明に別途規定されている場合を除き、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の満了時に終了します。</w:t>
      </w:r>
    </w:p>
    <w:p w:rsidR="006E3D73" w:rsidRDefault="006E3D73">
      <w:pPr>
        <w:pStyle w:val="ProductList-Body"/>
      </w:pPr>
    </w:p>
    <w:p w:rsidR="006E3D73" w:rsidRDefault="00180E63">
      <w:pPr>
        <w:pStyle w:val="ProductList-ClauseHeading"/>
        <w:outlineLvl w:val="2"/>
      </w:pPr>
      <w:r>
        <w:t>8.</w:t>
      </w:r>
      <w:r>
        <w:t>ソフトウェア管理のアウトソーシング</w:t>
      </w:r>
    </w:p>
    <w:p w:rsidR="006E3D73" w:rsidRDefault="00180E63">
      <w:pPr>
        <w:pStyle w:val="ProductList-Body"/>
      </w:pPr>
      <w:r>
        <w:t>お客様は、第三者が日常的に管理および制御するサーバーおよびその他のデバイスが完全にお客様の専用の使用である場合に限り、かかる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t xml:space="preserve"> </w:t>
      </w:r>
      <w:r>
        <w:t>ライセンス契約に基づくすべての義務に責任を負います。</w:t>
      </w:r>
    </w:p>
    <w:p w:rsidR="006E3D73" w:rsidRDefault="006E3D73">
      <w:pPr>
        <w:pStyle w:val="ProductList-Body"/>
      </w:pPr>
    </w:p>
    <w:p w:rsidR="006E3D73" w:rsidRDefault="00180E63">
      <w:pPr>
        <w:pStyle w:val="ProductList-ClauseHeading"/>
        <w:outlineLvl w:val="2"/>
      </w:pPr>
      <w:r>
        <w:lastRenderedPageBreak/>
        <w:t>9.</w:t>
      </w:r>
      <w:r>
        <w:t>ライセンスの割り当てと再割り当て</w:t>
      </w:r>
    </w:p>
    <w:p w:rsidR="006E3D73" w:rsidRDefault="00180E63">
      <w:pPr>
        <w:pStyle w:val="ProductList-Body"/>
      </w:pPr>
      <w:r>
        <w:t>お客様は、</w:t>
      </w:r>
      <w:r>
        <w:t xml:space="preserve">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に基づいて本ソフトウェアを使用する前に、その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台のデバイスまたは</w:t>
      </w:r>
      <w:r>
        <w:t xml:space="preserve"> 1 </w:t>
      </w:r>
      <w:r>
        <w:t>人のユーザーに割り当てる必要があります。お客様は、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を別のデバイスまたはユーザーに再割り当てすることができますが、その同じ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を最後に再割り当てした日から</w:t>
      </w:r>
      <w:r>
        <w:t xml:space="preserve"> 90 </w:t>
      </w:r>
      <w:r>
        <w:t>日以内に再割り当てすることはできません。ただし、その再割り当てが、</w:t>
      </w:r>
      <w:r>
        <w:t xml:space="preserve">(i) </w:t>
      </w:r>
      <w:r>
        <w:t>恒久的なハードウェアの故障もしくは損失、</w:t>
      </w:r>
      <w:r>
        <w:t xml:space="preserve">(ii) </w:t>
      </w:r>
      <w:r>
        <w:t>ユーザーの雇用もしくは契約の終了、または</w:t>
      </w:r>
      <w:r>
        <w:t xml:space="preserve"> (iii) </w:t>
      </w:r>
      <w:r>
        <w:t>ユーザーの不在もしくはサービス停止中のデバイスに対処するための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、クライアント</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、およびユーザーまたはデバイス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の一時的な再割り当て、を理由とする場合を除きます。お客様は、本ソフトウェアを削除するか、元のデバイスまたは元のユーザーによるアクセスをブロックする必要があります。</w:t>
      </w:r>
      <w:r>
        <w:t xml:space="preserve">SA </w:t>
      </w:r>
      <w:r>
        <w:t>および</w:t>
      </w:r>
      <w:r>
        <w:t xml:space="preserve"> SA </w:t>
      </w:r>
      <w:r>
        <w:t>に関して許諾または取得された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は、基になる対象ライセンスと共にのみ再割り当てすることができます。</w:t>
      </w:r>
      <w:r>
        <w:t xml:space="preserve">Windows </w:t>
      </w:r>
      <w:r>
        <w:t>デスクトップ</w:t>
      </w:r>
      <w:r>
        <w:t xml:space="preserve"> </w:t>
      </w:r>
      <w:r>
        <w:t>オペレーティング</w:t>
      </w:r>
      <w:r>
        <w:t xml:space="preserve"> </w:t>
      </w:r>
      <w:r>
        <w:t>システムのデバイス単位のライセンスの再割り当てには、</w:t>
      </w:r>
      <w:hyperlink w:anchor="_Sec652">
        <w:r>
          <w:rPr>
            <w:color w:val="00467F"/>
            <w:u w:val="single"/>
          </w:rPr>
          <w:t xml:space="preserve">Windows </w:t>
        </w:r>
        <w:r>
          <w:rPr>
            <w:color w:val="00467F"/>
            <w:u w:val="single"/>
          </w:rPr>
          <w:t>の製品項目</w:t>
        </w:r>
      </w:hyperlink>
      <w:r>
        <w:t>に規定するとおり、追加の条件が適用されます。</w:t>
      </w:r>
    </w:p>
    <w:p w:rsidR="006E3D73" w:rsidRDefault="006E3D73">
      <w:pPr>
        <w:pStyle w:val="ProductList-Body"/>
      </w:pPr>
    </w:p>
    <w:p w:rsidR="006E3D73" w:rsidRDefault="00180E63">
      <w:pPr>
        <w:pStyle w:val="ProductList-ClauseHeading"/>
        <w:outlineLvl w:val="2"/>
      </w:pPr>
      <w:r>
        <w:t>10.</w:t>
      </w:r>
      <w:r>
        <w:t>技術的な手段</w:t>
      </w:r>
    </w:p>
    <w:p w:rsidR="006E3D73" w:rsidRDefault="00180E63">
      <w:pPr>
        <w:pStyle w:val="ProductList-Body"/>
      </w:pPr>
      <w:r>
        <w:t>マイクロソフトは、お客様による本製品の一定のバージョンの使用を制限する条件を強制するために、技術的な手段を用いることがあります。また、お客様のボリューム</w:t>
      </w:r>
      <w:r>
        <w:t xml:space="preserve"> </w:t>
      </w:r>
      <w: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t xml:space="preserve"> </w:t>
      </w:r>
      <w:r>
        <w:t>キーが必要となります。</w:t>
      </w:r>
    </w:p>
    <w:p w:rsidR="006E3D73" w:rsidRDefault="006E3D73">
      <w:pPr>
        <w:pStyle w:val="ProductList-Body"/>
      </w:pPr>
    </w:p>
    <w:p w:rsidR="006E3D73" w:rsidRDefault="00180E63">
      <w:pPr>
        <w:pStyle w:val="ProductList-SubClauseHeading"/>
        <w:outlineLvl w:val="3"/>
      </w:pPr>
      <w:r>
        <w:t xml:space="preserve">10.1 </w:t>
      </w:r>
      <w:r>
        <w:t>アクティベーションと認証</w:t>
      </w:r>
    </w:p>
    <w:p w:rsidR="006E3D73" w:rsidRDefault="00180E63">
      <w:pPr>
        <w:pStyle w:val="ProductList-BodyIndented"/>
      </w:pPr>
      <w:r>
        <w:t>お客様は、マイクロソフトから提供される、お客様がインストールする本ソフトウェア製品のアクティベーションと認証に適切なプロダクト</w:t>
      </w:r>
      <w:r>
        <w:t xml:space="preserve"> </w:t>
      </w:r>
      <w:r>
        <w:t>キーを使用するものとし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t xml:space="preserve"> (KMS) </w:t>
      </w:r>
      <w:r>
        <w:t>によってアクティベーションされなかった各デバイスは、マルチ</w:t>
      </w:r>
      <w:r>
        <w:t xml:space="preserve"> </w:t>
      </w:r>
      <w:r>
        <w:t>ライセンス認証キー</w:t>
      </w:r>
      <w:r>
        <w:t xml:space="preserve"> (MAK) </w:t>
      </w:r>
      <w:r>
        <w:t>または</w:t>
      </w:r>
      <w:r>
        <w:t xml:space="preserve"> Azure AD </w:t>
      </w:r>
      <w:r>
        <w:t>ベースのライセンス認証を使用する必要があります。お客様は、アクティベーションまたは認証を回避することはできません。</w:t>
      </w:r>
    </w:p>
    <w:p w:rsidR="006E3D73" w:rsidRDefault="006E3D73">
      <w:pPr>
        <w:pStyle w:val="ProductList-BodyIndented"/>
      </w:pPr>
    </w:p>
    <w:p w:rsidR="006E3D73" w:rsidRDefault="00180E63">
      <w:pPr>
        <w:pStyle w:val="ProductList-SubClauseHeading"/>
        <w:outlineLvl w:val="3"/>
      </w:pPr>
      <w:r>
        <w:t xml:space="preserve">10.2 </w:t>
      </w:r>
      <w:r>
        <w:t>プロダクト</w:t>
      </w:r>
      <w:r>
        <w:t xml:space="preserve"> </w:t>
      </w:r>
      <w:r>
        <w:t>キー</w:t>
      </w:r>
    </w:p>
    <w:p w:rsidR="006E3D73" w:rsidRDefault="00180E63">
      <w:pPr>
        <w:pStyle w:val="ProductList-BodyIndented"/>
      </w:pPr>
      <w:r>
        <w:t>本ソフトウェアを使用するには、割り当てられたプロダクト</w:t>
      </w:r>
      <w:r>
        <w:t xml:space="preserve"> </w:t>
      </w:r>
      <w:r>
        <w:t>キーが必要です。プロダクト</w:t>
      </w:r>
      <w:r>
        <w:t xml:space="preserve"> </w:t>
      </w:r>
      <w:r>
        <w:t>キーはすべてマイクロソフトの秘密情報です。お客様のボリューム</w:t>
      </w:r>
      <w:r>
        <w:t xml:space="preserve"> </w:t>
      </w:r>
      <w:r>
        <w:t>ライセンス契約の条項にかかわらず、お客様は、第三者にプロダクト</w:t>
      </w:r>
      <w:r>
        <w:t xml:space="preserve"> </w:t>
      </w:r>
      <w:r>
        <w:t>キーを開示することはできません。お客様は、キー管理サービス</w:t>
      </w:r>
      <w:r>
        <w:t xml:space="preserve"> (KMS) </w:t>
      </w:r>
      <w:r>
        <w:t>コンピューターに、管理されていないネットワークを経由してセキュリティで保護されていない状態でアクセスすることはできません。プロダクト</w:t>
      </w:r>
      <w:r>
        <w:t xml:space="preserve"> </w:t>
      </w:r>
      <w:r>
        <w:t>キーまたは</w:t>
      </w:r>
      <w:r>
        <w:t xml:space="preserve"> KMS </w:t>
      </w:r>
      <w:r>
        <w:t>キーの不正使用または開示が行われた場合、マイクロソフトは、今後のアクティベーションの阻止、非アクティベーション、プロダクト</w:t>
      </w:r>
      <w:r>
        <w:t xml:space="preserve"> </w:t>
      </w:r>
      <w:r>
        <w:t>キーのアクティベーションまたは認証の阻止、およびその他の適切な措置を講じる場合があります。</w:t>
      </w:r>
    </w:p>
    <w:p w:rsidR="006E3D73" w:rsidRDefault="006E3D73">
      <w:pPr>
        <w:pStyle w:val="ProductList-BodyIndented"/>
      </w:pPr>
    </w:p>
    <w:p w:rsidR="006E3D73" w:rsidRDefault="00180E63">
      <w:pPr>
        <w:pStyle w:val="ProductList-ClauseHeading"/>
        <w:outlineLvl w:val="2"/>
      </w:pPr>
      <w:r>
        <w:t>11.</w:t>
      </w:r>
      <w:r>
        <w:t>注意事項</w:t>
      </w:r>
    </w:p>
    <w:p w:rsidR="006E3D73" w:rsidRDefault="00180E63">
      <w:pPr>
        <w:pStyle w:val="ProductList-Body"/>
      </w:pPr>
      <w:r>
        <w:t>各製品項目の「使用権」セクションに規定されている場合、次の注意</w:t>
      </w:r>
      <w:r>
        <w:t>/</w:t>
      </w:r>
      <w:r>
        <w:t>特記事項が適用されます。</w:t>
      </w:r>
    </w:p>
    <w:p w:rsidR="006E3D73" w:rsidRDefault="006E3D73">
      <w:pPr>
        <w:pStyle w:val="ProductList-Body"/>
      </w:pPr>
    </w:p>
    <w:p w:rsidR="006E3D73" w:rsidRDefault="00180E63">
      <w:pPr>
        <w:pStyle w:val="ProductList-SubClauseHeading"/>
        <w:outlineLvl w:val="3"/>
      </w:pPr>
      <w:r>
        <w:t xml:space="preserve">11.1 </w:t>
      </w:r>
      <w:r>
        <w:t>インターネット</w:t>
      </w:r>
      <w:r>
        <w:t xml:space="preserve"> </w:t>
      </w:r>
      <w:r>
        <w:t>ベースの機能</w:t>
      </w:r>
    </w:p>
    <w:p w:rsidR="006E3D73" w:rsidRDefault="00180E63">
      <w:pPr>
        <w:pStyle w:val="ProductList-BodyIndented"/>
      </w:pPr>
      <w:r>
        <w:t>ソフトウェア製品には、お客様にさらに通知することなく、マイクロソフトのシステムおよびその関連会社やサービス</w:t>
      </w:r>
      <w:r>
        <w:t xml:space="preserve"> </w:t>
      </w:r>
      <w:r>
        <w:t>プロバイダーのシステムに接続し、インターネットを介して情報を送信する機能が含まれていることがあります。かかる情報の使用は、</w:t>
      </w:r>
      <w:r>
        <w:t xml:space="preserve">Microsoft </w:t>
      </w:r>
      <w:r>
        <w:t>プライバシーに関する声明</w:t>
      </w:r>
      <w:r>
        <w:t xml:space="preserve"> (</w:t>
      </w:r>
      <w:hyperlink r:id="rId26">
        <w:r>
          <w:rPr>
            <w:color w:val="00467F"/>
            <w:u w:val="single"/>
          </w:rPr>
          <w:t>aka.ms/privacy</w:t>
        </w:r>
      </w:hyperlink>
      <w:r>
        <w:t xml:space="preserve">) </w:t>
      </w:r>
      <w:r>
        <w:t>に規定するとおりとします。</w:t>
      </w:r>
    </w:p>
    <w:p w:rsidR="006E3D73" w:rsidRDefault="006E3D73">
      <w:pPr>
        <w:pStyle w:val="ProductList-BodyIndented"/>
      </w:pPr>
    </w:p>
    <w:p w:rsidR="006E3D73" w:rsidRDefault="00180E63">
      <w:pPr>
        <w:pStyle w:val="ProductList-SubClauseHeading"/>
        <w:outlineLvl w:val="3"/>
      </w:pPr>
      <w:r>
        <w:t>11.2 Bing Maps</w:t>
      </w:r>
    </w:p>
    <w:p w:rsidR="006E3D73" w:rsidRDefault="00180E63">
      <w:pPr>
        <w:pStyle w:val="ProductList-BodyIndented"/>
      </w:pPr>
      <w:r>
        <w:t>本製品には</w:t>
      </w:r>
      <w:r>
        <w:t xml:space="preserve"> Bing Maps </w:t>
      </w:r>
      <w:r>
        <w:t>の使用が含まれる場合があります。ジオコードを含む</w:t>
      </w:r>
      <w:r>
        <w:t xml:space="preserve"> Bing Maps </w:t>
      </w:r>
      <w:r>
        <w:t>を介して提供されるコンテンツは、かかるコンテンツが提供される製品内でのみ使用できます。お客様による</w:t>
      </w:r>
      <w:r>
        <w:t xml:space="preserve"> Bing Maps </w:t>
      </w:r>
      <w:r>
        <w:t>の利用には、</w:t>
      </w:r>
      <w:r>
        <w:t xml:space="preserve">Bing Maps </w:t>
      </w:r>
      <w:r>
        <w:t>エンドユーザー使用条件</w:t>
      </w:r>
      <w:r>
        <w:t xml:space="preserve"> (</w:t>
      </w:r>
      <w:hyperlink r:id="rId27">
        <w:r>
          <w:rPr>
            <w:color w:val="00467F"/>
            <w:u w:val="single"/>
          </w:rPr>
          <w:t>http://go.microsoft.com/?linkid=9710837</w:t>
        </w:r>
      </w:hyperlink>
      <w:r>
        <w:t xml:space="preserve">) </w:t>
      </w:r>
      <w:r>
        <w:t>および</w:t>
      </w:r>
      <w:r>
        <w:t xml:space="preserve"> Microsoft </w:t>
      </w:r>
      <w:r>
        <w:t>プライバシーに関する声明</w:t>
      </w:r>
      <w:r>
        <w:t xml:space="preserve"> (</w:t>
      </w:r>
      <w:hyperlink r:id="rId28">
        <w:r>
          <w:rPr>
            <w:color w:val="00467F"/>
            <w:u w:val="single"/>
          </w:rPr>
          <w:t>http://go.microsoft.com/fwlink/?LinkID=248686</w:t>
        </w:r>
      </w:hyperlink>
      <w:r>
        <w:t xml:space="preserve">) </w:t>
      </w:r>
      <w:r>
        <w:t>が適用されます。</w:t>
      </w:r>
    </w:p>
    <w:p w:rsidR="006E3D73" w:rsidRDefault="006E3D73">
      <w:pPr>
        <w:pStyle w:val="ProductList-BodyIndented"/>
      </w:pPr>
    </w:p>
    <w:p w:rsidR="006E3D73" w:rsidRDefault="00180E63">
      <w:pPr>
        <w:pStyle w:val="ProductList-SubClauseHeading"/>
        <w:outlineLvl w:val="3"/>
      </w:pPr>
      <w:r>
        <w:t>11.3 H.264/AVC</w:t>
      </w:r>
      <w:r>
        <w:t>、</w:t>
      </w:r>
      <w:r>
        <w:t xml:space="preserve">VC-1 </w:t>
      </w:r>
      <w:r>
        <w:t>および</w:t>
      </w:r>
      <w:r>
        <w:t xml:space="preserve"> MPEG-4 Part 2 </w:t>
      </w:r>
      <w:r>
        <w:t>映像標準</w:t>
      </w:r>
    </w:p>
    <w:p w:rsidR="006E3D73" w:rsidRDefault="00180E63">
      <w:pPr>
        <w:pStyle w:val="ProductList-BodyIndented"/>
      </w:pPr>
      <w:r>
        <w:t>本ソフトウェアには、</w:t>
      </w:r>
      <w:r>
        <w:t>H.264/AVC</w:t>
      </w:r>
      <w:r>
        <w:t>、</w:t>
      </w:r>
      <w:r>
        <w:t xml:space="preserve">VC-1 </w:t>
      </w:r>
      <w:r>
        <w:t>および</w:t>
      </w:r>
      <w:r>
        <w:t xml:space="preserve"> MPEG-4 Part 2 </w:t>
      </w:r>
      <w:r>
        <w:t>の映像圧縮テクノロジが含まれている場合があります。このテクノロジについては、</w:t>
      </w:r>
      <w:r>
        <w:t xml:space="preserve">MPEG LA, L.L.C. </w:t>
      </w:r>
      <w:r>
        <w:t>により以下の注意書きを表示することが義務付けられています。本製品は、</w:t>
      </w:r>
      <w:r>
        <w:t xml:space="preserve">(i) </w:t>
      </w:r>
      <w:r>
        <w:t>消費者が</w:t>
      </w:r>
      <w:r>
        <w:t xml:space="preserve"> AVC</w:t>
      </w:r>
      <w:r>
        <w:t>、</w:t>
      </w:r>
      <w:r>
        <w:t xml:space="preserve">VC-1 </w:t>
      </w:r>
      <w:r>
        <w:t>および</w:t>
      </w:r>
      <w:r>
        <w:t xml:space="preserve"> MPEG-4 Part 2 (</w:t>
      </w:r>
      <w:r>
        <w:t>以下「映像標準」といいます</w:t>
      </w:r>
      <w:r>
        <w:t xml:space="preserve">) </w:t>
      </w:r>
      <w:r>
        <w:t>に準拠した映像を暗号化するか、または、</w:t>
      </w:r>
      <w:r>
        <w:t xml:space="preserve">(ii) </w:t>
      </w:r>
      <w:r>
        <w:t>消費者が自らの個人的かつ非商業的活動において暗号化したか、かかる映像の頒布に関する許諾を得た映像提供業者より入手した</w:t>
      </w:r>
      <w:r>
        <w:t xml:space="preserve"> AVC</w:t>
      </w:r>
      <w:r>
        <w:t>、</w:t>
      </w:r>
      <w:r>
        <w:t>VC-1</w:t>
      </w:r>
      <w:r>
        <w:t>、</w:t>
      </w:r>
      <w:r>
        <w:t xml:space="preserve">MPEG-4 Part 2 </w:t>
      </w:r>
      <w:r>
        <w:t>映像を復号化するために使用する場合に限り、個人的かつ非商業的用途に関する</w:t>
      </w:r>
      <w:r>
        <w:t xml:space="preserve"> AVC</w:t>
      </w:r>
      <w:r>
        <w:t>、</w:t>
      </w:r>
      <w:r>
        <w:t>VC-1</w:t>
      </w:r>
      <w:r>
        <w:t>、</w:t>
      </w:r>
      <w:r>
        <w:t xml:space="preserve">MPEG-4 Part 2 </w:t>
      </w:r>
      <w:r>
        <w:t>映像特許ポートフォリオ</w:t>
      </w:r>
      <w:r>
        <w:t xml:space="preserve"> </w:t>
      </w:r>
      <w:r>
        <w:t>ライセンスに基づいて使用許諾されています。その他の用途に関する使用許諾は一切認められず、また、黙示的にも認められていません。詳細情報については、</w:t>
      </w:r>
      <w:r>
        <w:t xml:space="preserve">MPEG LA, L.L.C. </w:t>
      </w:r>
      <w:r>
        <w:t>から入手することができます。</w:t>
      </w:r>
      <w:hyperlink r:id="rId29">
        <w:r>
          <w:rPr>
            <w:color w:val="00467F"/>
            <w:u w:val="single"/>
          </w:rPr>
          <w:t>www.mpegla.com</w:t>
        </w:r>
      </w:hyperlink>
      <w:r>
        <w:t xml:space="preserve"> </w:t>
      </w:r>
      <w:r>
        <w:t>をご参照ください。前述の注意は、通常の業務用にソフトウェアを使用することを制限または禁止するものではありません。これには以下は含まれません。</w:t>
      </w:r>
      <w:r>
        <w:t xml:space="preserve">(i) </w:t>
      </w:r>
      <w:r>
        <w:t>第三者へのソフトウェアの再頒布、または</w:t>
      </w:r>
      <w:r>
        <w:t xml:space="preserve"> (ii) </w:t>
      </w:r>
      <w:r>
        <w:t>第三者への頒布を目的とした、映像標準互換テクノロジを使用したコンテンツの作成。</w:t>
      </w:r>
    </w:p>
    <w:p w:rsidR="006E3D73" w:rsidRDefault="006E3D73">
      <w:pPr>
        <w:pStyle w:val="ProductList-BodyIndented"/>
      </w:pPr>
    </w:p>
    <w:p w:rsidR="006E3D73" w:rsidRDefault="00180E63">
      <w:pPr>
        <w:pStyle w:val="ProductList-SubClauseHeading"/>
        <w:outlineLvl w:val="3"/>
      </w:pPr>
      <w:r>
        <w:t xml:space="preserve">11.4 </w:t>
      </w:r>
      <w:r>
        <w:t>マルウェア対策</w:t>
      </w:r>
    </w:p>
    <w:p w:rsidR="006E3D73" w:rsidRDefault="00180E63">
      <w:pPr>
        <w:pStyle w:val="ProductList-BodyIndented"/>
      </w:pPr>
      <w:r>
        <w:t>マイクロソフトはお客様のデバイスをマルウェアから保護する重要性を認識しています。本ソフトウェアでは、他の対策機能がインストールされていないか有効期限が切れている場合、マルウェア対策機能が有効になります。有効にするにあたって、他のマルウェア対策ソフトウェアは無効になるか、削除が必要になる場合があります。</w:t>
      </w:r>
    </w:p>
    <w:p w:rsidR="006E3D73" w:rsidRDefault="006E3D73">
      <w:pPr>
        <w:pStyle w:val="ProductList-BodyIndented"/>
      </w:pPr>
    </w:p>
    <w:p w:rsidR="006E3D73" w:rsidRDefault="00180E63">
      <w:pPr>
        <w:pStyle w:val="ProductList-ClauseHeading"/>
        <w:outlineLvl w:val="2"/>
      </w:pPr>
      <w:r>
        <w:lastRenderedPageBreak/>
        <w:t>12.</w:t>
      </w:r>
      <w:r>
        <w:t>フォント</w:t>
      </w:r>
      <w:r>
        <w:t xml:space="preserve"> </w:t>
      </w:r>
      <w:r>
        <w:t>コンポーネント、イメージ、およびサウンド</w:t>
      </w:r>
    </w:p>
    <w:p w:rsidR="006E3D73" w:rsidRDefault="00180E63">
      <w:pPr>
        <w:pStyle w:val="ProductList-Body"/>
      </w:pPr>
      <w:r>
        <w:t>本ソフトウェアを実行している間、お客様は、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rsidR="006E3D73" w:rsidRDefault="006E3D73">
      <w:pPr>
        <w:pStyle w:val="ProductList-Body"/>
      </w:pPr>
    </w:p>
    <w:p w:rsidR="006E3D73" w:rsidRDefault="00180E63">
      <w:pPr>
        <w:pStyle w:val="ProductList-ClauseHeading"/>
        <w:outlineLvl w:val="2"/>
      </w:pPr>
      <w:r>
        <w:t>13.</w:t>
      </w:r>
      <w:r>
        <w:t>含まれるテクノロジ</w:t>
      </w:r>
    </w:p>
    <w:p w:rsidR="006E3D73" w:rsidRDefault="00180E63">
      <w:pPr>
        <w:pStyle w:val="ProductList-Body"/>
      </w:pPr>
      <w:r>
        <w:t>製品には、各製品項目の「使用権」のセクションに規定されている独自のライセンス条項が適用される、他のマイクロソフト</w:t>
      </w:r>
      <w:r>
        <w:t xml:space="preserve"> </w:t>
      </w:r>
      <w:r>
        <w:t>テクノロジ</w:t>
      </w:r>
      <w:r>
        <w:t xml:space="preserve"> </w:t>
      </w:r>
      <w:r>
        <w:t>コンポーネントが含まれていることがあります。これらのコンポーネントに関する別途の条件が製品固有のライセンス条項に規定されていない場合、製品のインストール</w:t>
      </w:r>
      <w:r>
        <w:t xml:space="preserve"> </w:t>
      </w:r>
      <w:r>
        <w:t>ディレクトリの別のフォルダーに含まれていたり、製品の統合インストーラーを通じて提供される場合があります。</w:t>
      </w:r>
    </w:p>
    <w:p w:rsidR="006E3D73" w:rsidRDefault="006E3D73">
      <w:pPr>
        <w:pStyle w:val="ProductList-Body"/>
      </w:pPr>
    </w:p>
    <w:p w:rsidR="006E3D73" w:rsidRDefault="00180E63">
      <w:pPr>
        <w:pStyle w:val="ProductList-ClauseHeading"/>
        <w:outlineLvl w:val="2"/>
      </w:pPr>
      <w:r>
        <w:t>14.</w:t>
      </w:r>
      <w:r>
        <w:t>ベンチマーク</w:t>
      </w:r>
      <w:r>
        <w:t xml:space="preserve"> </w:t>
      </w:r>
      <w:r>
        <w:t>テスト</w:t>
      </w:r>
    </w:p>
    <w:p w:rsidR="006E3D73" w:rsidRDefault="00180E63">
      <w:pPr>
        <w:pStyle w:val="ProductList-Body"/>
      </w:pPr>
      <w:r>
        <w:t>お客様は、マイクロソフトの事前の書面による許可がない場合、</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製品または</w:t>
      </w:r>
      <w:r>
        <w:t xml:space="preserve"> Microsoft Desktop Optimization Pack </w:t>
      </w:r>
      <w:r>
        <w:t>のベンチマーク</w:t>
      </w:r>
      <w:r>
        <w:t xml:space="preserve"> </w:t>
      </w:r>
      <w:r>
        <w:t>テストの結果を第三者に開示することはできません。</w:t>
      </w:r>
    </w:p>
    <w:p w:rsidR="006E3D73" w:rsidRDefault="006E3D73">
      <w:pPr>
        <w:pStyle w:val="ProductList-Body"/>
      </w:pPr>
    </w:p>
    <w:p w:rsidR="006E3D73" w:rsidRDefault="00180E63">
      <w:pPr>
        <w:pStyle w:val="ProductList-ClauseHeading"/>
        <w:outlineLvl w:val="2"/>
      </w:pPr>
      <w:r>
        <w:t>15.</w:t>
      </w:r>
      <w:r>
        <w:t>マルチプレキシング</w:t>
      </w:r>
      <w:r>
        <w:t xml:space="preserve"> (</w:t>
      </w:r>
      <w:r>
        <w:t>多重化</w:t>
      </w:r>
      <w:r>
        <w:t>)</w:t>
      </w:r>
    </w:p>
    <w:p w:rsidR="006E3D73" w:rsidRDefault="00180E63">
      <w:pPr>
        <w:pStyle w:val="ProductList-Body"/>
      </w:pPr>
      <w:r>
        <w:t>ソフトウェアとの直接の接続数を減じるためにマルチプレキシングまたはプーリングを行った場合であっても、必要な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の数が減じられることはありません。</w:t>
      </w:r>
    </w:p>
    <w:p w:rsidR="006E3D73" w:rsidRDefault="006E3D73">
      <w:pPr>
        <w:pStyle w:val="ProductList-Body"/>
      </w:pPr>
    </w:p>
    <w:p w:rsidR="006E3D73" w:rsidRDefault="00180E63">
      <w:pPr>
        <w:pStyle w:val="ProductList-ClauseHeading"/>
        <w:outlineLvl w:val="2"/>
      </w:pPr>
      <w:r>
        <w:t>16.</w:t>
      </w:r>
      <w:r>
        <w:t>管理権およびサポートの権利</w:t>
      </w:r>
    </w:p>
    <w:p w:rsidR="006E3D73" w:rsidRDefault="00180E63">
      <w:pPr>
        <w:pStyle w:val="ProductList-Body"/>
      </w:pPr>
      <w:r>
        <w:t>お客様は、管理を目的とする場合に限り、</w:t>
      </w:r>
      <w:r>
        <w:t xml:space="preserve">CAL </w:t>
      </w:r>
      <w:r>
        <w:t>を保有していない</w:t>
      </w:r>
      <w:r>
        <w:t xml:space="preserve"> 2 </w:t>
      </w:r>
      <w:r>
        <w:t>人のユーザーに対し、許可された</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で実行されているサーバー</w:t>
      </w:r>
      <w:r>
        <w:t xml:space="preserve"> </w:t>
      </w:r>
      <w:r>
        <w:t>ソフトウェアへのアクセスを許可することができます。また、お客様は、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への技術的な製品サポートの提供を目的とする場合に限り、他の製品へのリモート</w:t>
      </w:r>
      <w:r>
        <w:t xml:space="preserve"> </w:t>
      </w:r>
      <w:r>
        <w:t>アクセスを許可することができます。</w:t>
      </w:r>
    </w:p>
    <w:p w:rsidR="006E3D73" w:rsidRDefault="006E3D73">
      <w:pPr>
        <w:pStyle w:val="ProductList-Body"/>
      </w:pPr>
    </w:p>
    <w:p w:rsidR="006E3D73" w:rsidRDefault="00180E63">
      <w:pPr>
        <w:pStyle w:val="ProductList-ClauseHeading"/>
        <w:outlineLvl w:val="2"/>
      </w:pPr>
      <w:r>
        <w:t>17.</w:t>
      </w:r>
      <w:r>
        <w:t>再頒布可能コード</w:t>
      </w:r>
    </w:p>
    <w:p w:rsidR="006E3D73" w:rsidRDefault="00180E63">
      <w:pPr>
        <w:pStyle w:val="ProductList-Body"/>
      </w:pPr>
      <w:r>
        <w:t>本ソフトウェアには、お客様が開発するプログラムに含めて頒布することができる再頒布可能コードが含まれる場合があります。ただし、お客様は以下の条件に従う必要があります。</w:t>
      </w:r>
    </w:p>
    <w:p w:rsidR="006E3D73" w:rsidRDefault="006E3D73">
      <w:pPr>
        <w:pStyle w:val="ProductList-Body"/>
      </w:pPr>
    </w:p>
    <w:p w:rsidR="006E3D73" w:rsidRDefault="00180E63">
      <w:pPr>
        <w:pStyle w:val="ProductList-SubClauseHeading"/>
        <w:outlineLvl w:val="3"/>
      </w:pPr>
      <w:r>
        <w:t xml:space="preserve">17.1 </w:t>
      </w:r>
      <w:r>
        <w:t>使用および再頒布の権利</w:t>
      </w:r>
    </w:p>
    <w:p w:rsidR="006E3D73" w:rsidRDefault="00180E63">
      <w:pPr>
        <w:pStyle w:val="ProductList-BodyIndented"/>
      </w:pPr>
      <w:r>
        <w:t>以下に記載するコードおよびテキスト</w:t>
      </w:r>
      <w:r>
        <w:t xml:space="preserve"> </w:t>
      </w:r>
      <w:r>
        <w:t>ファイルを「再頒布可能コード」と定義します。</w:t>
      </w:r>
    </w:p>
    <w:p w:rsidR="006E3D73" w:rsidRDefault="00180E63" w:rsidP="00180E63">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rsidR="006E3D73" w:rsidRDefault="00180E63" w:rsidP="00180E63">
      <w:pPr>
        <w:pStyle w:val="ProductList-Bullet"/>
        <w:numPr>
          <w:ilvl w:val="1"/>
          <w:numId w:val="4"/>
        </w:numPr>
      </w:pPr>
      <w:r>
        <w:t>サンプル</w:t>
      </w:r>
      <w:r>
        <w:t xml:space="preserve"> </w:t>
      </w:r>
      <w:r>
        <w:t>コード、テンプレート、およびスタイル</w:t>
      </w:r>
      <w:r>
        <w:t xml:space="preserve">: </w:t>
      </w:r>
      <w:r>
        <w:t>お客様は、「</w:t>
      </w:r>
      <w:r>
        <w:t>sample</w:t>
      </w:r>
      <w:r>
        <w:t>」、「</w:t>
      </w:r>
      <w:r>
        <w:t>template</w:t>
      </w:r>
      <w:r>
        <w:t>」、「</w:t>
      </w:r>
      <w:r>
        <w:t>simple styles</w:t>
      </w:r>
      <w:r>
        <w:t>」、および「</w:t>
      </w:r>
      <w:r>
        <w:t>sketch styles</w:t>
      </w:r>
      <w:r>
        <w:t>」の表示のあるコードのソース</w:t>
      </w:r>
      <w:r>
        <w:t xml:space="preserve"> </w:t>
      </w:r>
      <w:r>
        <w:t>コードおよびオブジェクト</w:t>
      </w:r>
      <w:r>
        <w:t xml:space="preserve"> </w:t>
      </w:r>
      <w:r>
        <w:t>コードを改変、複製、および頒布することができます。</w:t>
      </w:r>
    </w:p>
    <w:p w:rsidR="006E3D73" w:rsidRDefault="00180E63" w:rsidP="00180E63">
      <w:pPr>
        <w:pStyle w:val="ProductList-Bullet"/>
        <w:numPr>
          <w:ilvl w:val="1"/>
          <w:numId w:val="4"/>
        </w:numPr>
      </w:pPr>
      <w:r>
        <w:t>第三者による再頒布</w:t>
      </w:r>
      <w:r>
        <w:t xml:space="preserve">: </w:t>
      </w:r>
      <w:r>
        <w:t>お客様は、お客様のプログラムの頒布者に対して、そのプログラムの一部として再頒布可能コードの複製および頒布を許可することができます。</w:t>
      </w:r>
    </w:p>
    <w:p w:rsidR="006E3D73" w:rsidRDefault="00180E63" w:rsidP="00180E63">
      <w:pPr>
        <w:pStyle w:val="ProductList-Bullet"/>
        <w:numPr>
          <w:ilvl w:val="1"/>
          <w:numId w:val="4"/>
        </w:numPr>
      </w:pPr>
      <w:r>
        <w:t>イメージ</w:t>
      </w:r>
      <w:r>
        <w:t xml:space="preserve"> </w:t>
      </w:r>
      <w:r>
        <w:t>ライブラリ</w:t>
      </w:r>
      <w:r>
        <w:t xml:space="preserve">: </w:t>
      </w:r>
      <w:r>
        <w:t>お客様は、ソフトウェア付属の文書の記載に従い、イメージ</w:t>
      </w:r>
      <w:r>
        <w:t xml:space="preserve"> </w:t>
      </w:r>
      <w:r>
        <w:t>ライブラリ内のイメージ、グラフィックス、およびアニメーションを複製および頒布することができます。</w:t>
      </w:r>
    </w:p>
    <w:p w:rsidR="006E3D73" w:rsidRDefault="006E3D73">
      <w:pPr>
        <w:pStyle w:val="ProductList-BodyIndented"/>
      </w:pPr>
    </w:p>
    <w:p w:rsidR="006E3D73" w:rsidRDefault="00180E63">
      <w:pPr>
        <w:pStyle w:val="ProductList-SubClauseHeading"/>
        <w:outlineLvl w:val="3"/>
      </w:pPr>
      <w:r>
        <w:t xml:space="preserve">17.2 </w:t>
      </w:r>
      <w:r>
        <w:t>再頒布の条件</w:t>
      </w:r>
    </w:p>
    <w:p w:rsidR="006E3D73" w:rsidRDefault="00180E63">
      <w:pPr>
        <w:pStyle w:val="ProductList-BodyIndented"/>
      </w:pPr>
      <w:r>
        <w:t>お客様は、再頒布可能コードを頒布する場合、以下の条件に従わなければなりません。</w:t>
      </w:r>
    </w:p>
    <w:p w:rsidR="006E3D73" w:rsidRDefault="00180E63" w:rsidP="00180E63">
      <w:pPr>
        <w:pStyle w:val="ProductList-Bullet"/>
        <w:numPr>
          <w:ilvl w:val="1"/>
          <w:numId w:val="5"/>
        </w:numPr>
      </w:pPr>
      <w:r>
        <w:t>お客様のプログラムが再頒布可能コードに重要かつ主要な機能を提供する場合、お客様のプログラムと共にのみ頒布すること。</w:t>
      </w:r>
    </w:p>
    <w:p w:rsidR="006E3D73" w:rsidRDefault="00180E63" w:rsidP="00180E63">
      <w:pPr>
        <w:pStyle w:val="ProductList-Bullet"/>
        <w:numPr>
          <w:ilvl w:val="1"/>
          <w:numId w:val="5"/>
        </w:numPr>
      </w:pPr>
      <w:r>
        <w:t>頒布者および外部のエンド</w:t>
      </w:r>
      <w:r>
        <w:t xml:space="preserve"> </w:t>
      </w:r>
      <w:r>
        <w:t>ユーザーに、お客様のボリューム</w:t>
      </w:r>
      <w:r>
        <w:t xml:space="preserve"> </w:t>
      </w:r>
      <w:r>
        <w:t>ライセンス契約</w:t>
      </w:r>
      <w:r>
        <w:t xml:space="preserve"> (</w:t>
      </w:r>
      <w:r>
        <w:t>本製品条項を含みます</w:t>
      </w:r>
      <w:r>
        <w:t xml:space="preserve">) </w:t>
      </w:r>
      <w:r>
        <w:t>と同等以上に再頒布可能コードを保護する条項に同意するよう要求すること。</w:t>
      </w:r>
    </w:p>
    <w:p w:rsidR="006E3D73" w:rsidRDefault="00180E63" w:rsidP="00180E63">
      <w:pPr>
        <w:pStyle w:val="ProductList-Bullet"/>
        <w:numPr>
          <w:ilvl w:val="1"/>
          <w:numId w:val="5"/>
        </w:numPr>
      </w:pPr>
      <w:r>
        <w:t>請求がお客様のプログラムに含まれる再頒布可能コードのみに基づく場合を除き、お客様のプログラムの頒布または使用に関する請求</w:t>
      </w:r>
      <w:r>
        <w:t xml:space="preserve"> (</w:t>
      </w:r>
      <w:r>
        <w:t>弁護士費用を含みます</w:t>
      </w:r>
      <w:r>
        <w:t xml:space="preserve">) </w:t>
      </w:r>
      <w:r>
        <w:t>について、マイクロソフトを免責、防御および補償すること。</w:t>
      </w:r>
    </w:p>
    <w:p w:rsidR="006E3D73" w:rsidRDefault="006E3D73">
      <w:pPr>
        <w:pStyle w:val="ProductList-BodyIndented"/>
      </w:pPr>
    </w:p>
    <w:p w:rsidR="006E3D73" w:rsidRDefault="00180E63">
      <w:pPr>
        <w:pStyle w:val="ProductList-SubClauseHeading"/>
        <w:outlineLvl w:val="3"/>
      </w:pPr>
      <w:r>
        <w:t xml:space="preserve">17.3 </w:t>
      </w:r>
      <w:r>
        <w:t>再頒布の制限</w:t>
      </w:r>
    </w:p>
    <w:p w:rsidR="006E3D73" w:rsidRDefault="00180E63">
      <w:pPr>
        <w:pStyle w:val="ProductList-BodyIndented"/>
      </w:pPr>
      <w:r>
        <w:t>お客様は、以下を行うことはできません。</w:t>
      </w:r>
    </w:p>
    <w:p w:rsidR="006E3D73" w:rsidRDefault="00180E63" w:rsidP="00180E63">
      <w:pPr>
        <w:pStyle w:val="ProductList-Bullet"/>
        <w:numPr>
          <w:ilvl w:val="1"/>
          <w:numId w:val="6"/>
        </w:numPr>
      </w:pPr>
      <w:r>
        <w:t>再配布可能コードの著作権、商標または特許の表示を改変すること</w:t>
      </w:r>
    </w:p>
    <w:p w:rsidR="006E3D73" w:rsidRDefault="00180E63" w:rsidP="00180E63">
      <w:pPr>
        <w:pStyle w:val="ProductList-Bullet"/>
        <w:numPr>
          <w:ilvl w:val="1"/>
          <w:numId w:val="6"/>
        </w:numPr>
      </w:pPr>
      <w: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rsidR="006E3D73" w:rsidRDefault="00180E63" w:rsidP="00180E63">
      <w:pPr>
        <w:pStyle w:val="ProductList-Bullet"/>
        <w:numPr>
          <w:ilvl w:val="1"/>
          <w:numId w:val="6"/>
        </w:numPr>
      </w:pPr>
      <w:r>
        <w:t>悪意のあるもしくは欺瞞的なプログラムに含めもしくはそのようなプログラムと共に、または違法な手段で、再頒布可能コードを頒布すること。</w:t>
      </w:r>
    </w:p>
    <w:p w:rsidR="006E3D73" w:rsidRDefault="00180E63" w:rsidP="00180E63">
      <w:pPr>
        <w:pStyle w:val="ProductList-Bullet"/>
        <w:numPr>
          <w:ilvl w:val="1"/>
          <w:numId w:val="6"/>
        </w:numPr>
      </w:pPr>
      <w:r>
        <w:t>再頒布可能コードの一部に除外ライセンスが適用されることとなるような方法で再頒布可能コードのソース</w:t>
      </w:r>
      <w:r>
        <w:t xml:space="preserve"> </w:t>
      </w:r>
      <w:r>
        <w:t>コードを改変または頒布すること。「除外ライセンス」とは、使用、改変、または頒布の条件として、コードをソース</w:t>
      </w:r>
      <w:r>
        <w:t xml:space="preserve"> </w:t>
      </w:r>
      <w:r>
        <w:t>コード形式で公表または頒布すること、またはその他の者がコードを改変することができることを要求するライセンスを意味します。</w:t>
      </w:r>
    </w:p>
    <w:p w:rsidR="006E3D73" w:rsidRDefault="006E3D73">
      <w:pPr>
        <w:pStyle w:val="ProductList-BodyIndented"/>
      </w:pPr>
    </w:p>
    <w:p w:rsidR="006E3D73" w:rsidRDefault="00180E63">
      <w:pPr>
        <w:pStyle w:val="ProductList-ClauseHeading"/>
        <w:outlineLvl w:val="2"/>
      </w:pPr>
      <w:r>
        <w:lastRenderedPageBreak/>
        <w:t>18.</w:t>
      </w:r>
      <w:r>
        <w:t>ソフトウェア</w:t>
      </w:r>
      <w:r>
        <w:t xml:space="preserve"> </w:t>
      </w:r>
      <w:r>
        <w:t>プラス</w:t>
      </w:r>
      <w:r>
        <w:t xml:space="preserve"> </w:t>
      </w:r>
      <w:r>
        <w:t>サービス</w:t>
      </w:r>
    </w:p>
    <w:p w:rsidR="006E3D73" w:rsidRDefault="00180E63">
      <w:pPr>
        <w:pStyle w:val="ProductList-Body"/>
      </w:pPr>
      <w:r>
        <w:t>マイクロソフトは、インターネット経由でマイクロソフトまたはサービス</w:t>
      </w:r>
      <w:r>
        <w:t xml:space="preserve"> </w:t>
      </w:r>
      <w:r>
        <w:t>プロバイダーのコンピューター</w:t>
      </w:r>
      <w:r>
        <w:t xml:space="preserve"> </w:t>
      </w:r>
      <w: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また、サービス、データ、アカウント、またはネットワークへの不正アクセスを試みるためにこれらのサービスを使用することは一切禁じられています。</w:t>
      </w:r>
    </w:p>
    <w:p w:rsidR="006E3D73" w:rsidRDefault="006E3D73">
      <w:pPr>
        <w:pStyle w:val="ProductList-Body"/>
      </w:pPr>
    </w:p>
    <w:p w:rsidR="006E3D73" w:rsidRDefault="00180E63">
      <w:pPr>
        <w:pStyle w:val="ProductList-ClauseHeading"/>
        <w:outlineLvl w:val="2"/>
      </w:pPr>
      <w:r>
        <w:t>19.</w:t>
      </w:r>
      <w:r>
        <w:t>個人データの処理</w:t>
      </w:r>
      <w:r>
        <w:t xml:space="preserve"> (GDPR)</w:t>
      </w:r>
    </w:p>
    <w:p w:rsidR="006E3D73" w:rsidRDefault="00180E63">
      <w:pPr>
        <w:pStyle w:val="ProductList-Body"/>
      </w:pPr>
      <w:r>
        <w:t>マイクロソフトが、ソフトウェア製品に関して個人データの処理者または下請処理者である場合、マイクロソフトは、</w:t>
      </w:r>
      <w:r>
        <w:t xml:space="preserve">2018 </w:t>
      </w:r>
      <w:r>
        <w:t>年</w:t>
      </w:r>
      <w:r>
        <w:t xml:space="preserve"> 5 </w:t>
      </w:r>
      <w:r>
        <w:t>月</w:t>
      </w:r>
      <w:r>
        <w:t xml:space="preserve"> 25 </w:t>
      </w:r>
      <w:r>
        <w:t>日よりすべてのお客様に対し、</w:t>
      </w:r>
      <w:r>
        <w:t xml:space="preserve">(a) </w:t>
      </w:r>
      <w:hyperlink r:id="rId30">
        <w:r>
          <w:rPr>
            <w:color w:val="00467F"/>
            <w:u w:val="single"/>
          </w:rPr>
          <w:t>オンライン</w:t>
        </w:r>
        <w:r>
          <w:rPr>
            <w:color w:val="00467F"/>
            <w:u w:val="single"/>
          </w:rPr>
          <w:t xml:space="preserve"> </w:t>
        </w:r>
        <w:r>
          <w:rPr>
            <w:color w:val="00467F"/>
            <w:u w:val="single"/>
          </w:rPr>
          <w:t>サービス条件</w:t>
        </w:r>
      </w:hyperlink>
      <w:r>
        <w:t>の「</w:t>
      </w:r>
      <w:r>
        <w:t>Data Protection Terms (</w:t>
      </w:r>
      <w:r>
        <w:t>データ保護条件</w:t>
      </w:r>
      <w:r>
        <w:t>)</w:t>
      </w:r>
      <w:r>
        <w:t>」セクションの「</w:t>
      </w:r>
      <w:r>
        <w:t>Processing of Personal Data; GDPR (</w:t>
      </w:r>
      <w:r>
        <w:t>個人データの処理</w:t>
      </w:r>
      <w:r>
        <w:t xml:space="preserve"> (GDPR))</w:t>
      </w:r>
      <w:r>
        <w:t>」規定および</w:t>
      </w:r>
      <w:r>
        <w:t xml:space="preserve"> (b) </w:t>
      </w:r>
      <w:hyperlink r:id="rId31">
        <w:r>
          <w:rPr>
            <w:color w:val="00467F"/>
            <w:u w:val="single"/>
          </w:rPr>
          <w:t>オンライン</w:t>
        </w:r>
        <w:r>
          <w:rPr>
            <w:color w:val="00467F"/>
            <w:u w:val="single"/>
          </w:rPr>
          <w:t xml:space="preserve"> </w:t>
        </w:r>
        <w:r>
          <w:rPr>
            <w:color w:val="00467F"/>
            <w:u w:val="single"/>
          </w:rPr>
          <w:t>サービス条件</w:t>
        </w:r>
      </w:hyperlink>
      <w:r>
        <w:t>の付録</w:t>
      </w:r>
      <w:r>
        <w:t xml:space="preserve"> 4 </w:t>
      </w:r>
      <w:r>
        <w:t>の</w:t>
      </w:r>
      <w:r>
        <w:t xml:space="preserve"> EU </w:t>
      </w:r>
      <w:r>
        <w:t>一般データ保護規則条件に定めるすべてのコミットメントを行います。</w:t>
      </w:r>
    </w:p>
    <w:p w:rsidR="006E3D73" w:rsidRDefault="006E3D73">
      <w:pPr>
        <w:pStyle w:val="ProductList-Body"/>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GroupHeading"/>
        <w:outlineLvl w:val="1"/>
      </w:pPr>
      <w:bookmarkStart w:id="16" w:name="_Sec538"/>
      <w:r>
        <w:t>ライセンス</w:t>
      </w:r>
      <w:r>
        <w:t xml:space="preserve"> </w:t>
      </w:r>
      <w:r>
        <w:t>モデル条項</w:t>
      </w:r>
      <w:bookmarkEnd w:id="16"/>
      <w:r>
        <w:fldChar w:fldCharType="begin"/>
      </w:r>
      <w:r>
        <w:instrText xml:space="preserve"> TC "</w:instrText>
      </w:r>
      <w:bookmarkStart w:id="17" w:name="_Toc531419928"/>
      <w:r>
        <w:instrText>ライセンス</w:instrText>
      </w:r>
      <w:r>
        <w:instrText xml:space="preserve"> </w:instrText>
      </w:r>
      <w:r>
        <w:instrText>モデル条項</w:instrText>
      </w:r>
      <w:bookmarkEnd w:id="17"/>
      <w:r>
        <w:instrText>" \l 2</w:instrText>
      </w:r>
      <w:r>
        <w:fldChar w:fldCharType="end"/>
      </w:r>
    </w:p>
    <w:p w:rsidR="006E3D73" w:rsidRDefault="00180E63">
      <w:pPr>
        <w:pStyle w:val="ProductList-Body"/>
      </w:pPr>
      <w:r>
        <w:t>各製品のライセンス</w:t>
      </w:r>
      <w:r>
        <w:t xml:space="preserve"> </w:t>
      </w:r>
      <w:r>
        <w:t>モデルは、製品項目の「使用権」のセクションに規定されています。ライセンス</w:t>
      </w:r>
      <w:r>
        <w:t xml:space="preserve"> </w:t>
      </w:r>
      <w:r>
        <w:t>モデル条項は、製品項目の規定に従い、そのライセンス</w:t>
      </w:r>
      <w:r>
        <w:t xml:space="preserve"> </w:t>
      </w:r>
      <w:r>
        <w:t>モデルに基づいてライセンスされるすべてのソフトウェア製品に適用されます。ただし、製品固有のライセンス条項に規定する例外およびその他の条件に従うことを条件とします。</w:t>
      </w:r>
    </w:p>
    <w:p w:rsidR="006E3D73" w:rsidRDefault="00180E63">
      <w:pPr>
        <w:pStyle w:val="ProductList-Offering2Heading"/>
        <w:outlineLvl w:val="2"/>
      </w:pPr>
      <w:bookmarkStart w:id="18" w:name="_Sec539"/>
      <w:r>
        <w:t>デスクトップ</w:t>
      </w:r>
      <w:r>
        <w:t xml:space="preserve"> </w:t>
      </w:r>
      <w:r>
        <w:t>アプリケーション</w:t>
      </w:r>
      <w:bookmarkEnd w:id="18"/>
      <w:r>
        <w:fldChar w:fldCharType="begin"/>
      </w:r>
      <w:r>
        <w:instrText xml:space="preserve"> TC "</w:instrText>
      </w:r>
      <w:bookmarkStart w:id="19" w:name="_Toc531419929"/>
      <w:r>
        <w:instrText>デスクトップ</w:instrText>
      </w:r>
      <w:r>
        <w:instrText xml:space="preserve"> </w:instrText>
      </w:r>
      <w:r>
        <w:instrText>アプリケーション</w:instrText>
      </w:r>
      <w:bookmarkEnd w:id="19"/>
      <w:r>
        <w:instrText>" \l 3</w:instrText>
      </w:r>
      <w:r>
        <w:fldChar w:fldCharType="end"/>
      </w:r>
    </w:p>
    <w:p w:rsidR="006E3D73" w:rsidRDefault="00180E63">
      <w:pPr>
        <w:pStyle w:val="ProductList-ClauseHeading"/>
        <w:outlineLvl w:val="3"/>
      </w:pPr>
      <w:r>
        <w:t>デバイス</w:t>
      </w:r>
      <w:r>
        <w:t xml:space="preserve"> </w:t>
      </w:r>
      <w:r>
        <w:t>ライセンス</w:t>
      </w:r>
    </w:p>
    <w:p w:rsidR="006E3D73" w:rsidRDefault="00180E63" w:rsidP="00180E63">
      <w:pPr>
        <w:pStyle w:val="ProductList-Bullet"/>
        <w:numPr>
          <w:ilvl w:val="0"/>
          <w:numId w:val="7"/>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、およびお客様による使用のみを目的とした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に、本ソフトウェアの任意の数の複製をインストールすることができます。</w:t>
      </w:r>
    </w:p>
    <w:p w:rsidR="006E3D73" w:rsidRDefault="00180E63" w:rsidP="00180E63">
      <w:pPr>
        <w:pStyle w:val="ProductList-Bullet"/>
        <w:numPr>
          <w:ilvl w:val="0"/>
          <w:numId w:val="7"/>
        </w:numPr>
      </w:pPr>
      <w:r>
        <w:t>お客様がエンタープライズ製品として、または全社契約として本ソフトウェアのライセンスを取得していない限り、お客様は、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による使用を目的として、本ソフトウェアを</w:t>
      </w:r>
      <w:r>
        <w:t xml:space="preserve"> 1 </w:t>
      </w:r>
      <w:r>
        <w:t>つの携帯用デバイスにもインストールすることができます。</w:t>
      </w:r>
    </w:p>
    <w:p w:rsidR="006E3D73" w:rsidRDefault="00180E63" w:rsidP="00180E63">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上で実行される本ソフトウェアは、任意の数のユーザーが使用できますが、本ソフトウェアにアクセスして使用できるのは、一度に</w:t>
      </w:r>
      <w:r>
        <w:t xml:space="preserve"> 1 </w:t>
      </w:r>
      <w:r>
        <w:t>人のユーザーだけです。</w:t>
      </w:r>
    </w:p>
    <w:p w:rsidR="006E3D73" w:rsidRDefault="00180E63" w:rsidP="00180E63">
      <w:pPr>
        <w:pStyle w:val="ProductList-Bullet"/>
        <w:numPr>
          <w:ilvl w:val="0"/>
          <w:numId w:val="7"/>
        </w:numPr>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で実行されている本ソフトウェアのリモート使用は、任意のデバイスの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、または別の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を使用する他のユーザーに対して許可されます。</w:t>
      </w:r>
    </w:p>
    <w:p w:rsidR="006E3D73" w:rsidRDefault="00180E63" w:rsidP="00180E63">
      <w:pPr>
        <w:pStyle w:val="ProductList-Bullet"/>
        <w:numPr>
          <w:ilvl w:val="0"/>
          <w:numId w:val="7"/>
        </w:numPr>
      </w:pP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で実行されている本ソフトウェアのリモート使用は、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の任意のユーザーに対して許可されます。</w:t>
      </w:r>
    </w:p>
    <w:p w:rsidR="006E3D73" w:rsidRDefault="006E3D73">
      <w:pPr>
        <w:pStyle w:val="ProductList-Body"/>
      </w:pPr>
    </w:p>
    <w:p w:rsidR="006E3D73" w:rsidRDefault="00180E63">
      <w:pPr>
        <w:pStyle w:val="ProductList-ClauseHeading"/>
        <w:outlineLvl w:val="3"/>
      </w:pPr>
      <w:r>
        <w:t>メディア要素およびテンプレート</w:t>
      </w:r>
    </w:p>
    <w:p w:rsidR="006E3D73" w:rsidRDefault="00180E63">
      <w:pPr>
        <w:pStyle w:val="ProductList-Body"/>
      </w:pPr>
      <w:r>
        <w:t>お客様は、本ソフトウェアおよび</w:t>
      </w:r>
      <w:r>
        <w:t xml:space="preserve"> Office Web </w:t>
      </w:r>
      <w:r>
        <w:t>アプリケーションに含まれているメディア要素</w:t>
      </w:r>
      <w:r>
        <w:t xml:space="preserve"> (</w:t>
      </w:r>
      <w:r>
        <w:t>イメージ、クリップアート、アニメーション、音声、音楽、ビデオ</w:t>
      </w:r>
      <w:r>
        <w:t xml:space="preserve"> </w:t>
      </w:r>
      <w:r>
        <w:t>クリップ、テンプレートおよび他の形式のコンテンツ</w:t>
      </w:r>
      <w:r>
        <w:t xml:space="preserve">) </w:t>
      </w:r>
      <w: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rsidR="006E3D73" w:rsidRDefault="00180E63">
      <w:pPr>
        <w:pStyle w:val="ProductList-Offering2Heading"/>
        <w:outlineLvl w:val="2"/>
      </w:pPr>
      <w:bookmarkStart w:id="20" w:name="_Sec540"/>
      <w:r>
        <w:t>デスクトップ</w:t>
      </w:r>
      <w:r>
        <w:t xml:space="preserve"> </w:t>
      </w:r>
      <w:r>
        <w:t>オペレーティング</w:t>
      </w:r>
      <w:r>
        <w:t xml:space="preserve"> </w:t>
      </w:r>
      <w:r>
        <w:t>システム</w:t>
      </w:r>
      <w:bookmarkEnd w:id="20"/>
      <w:r>
        <w:fldChar w:fldCharType="begin"/>
      </w:r>
      <w:r>
        <w:instrText xml:space="preserve"> TC "</w:instrText>
      </w:r>
      <w:bookmarkStart w:id="21" w:name="_Toc531419930"/>
      <w:r>
        <w:instrText>デスクトップ</w:instrText>
      </w:r>
      <w:r>
        <w:instrText xml:space="preserve"> </w:instrText>
      </w:r>
      <w:r>
        <w:instrText>オペレーティング</w:instrText>
      </w:r>
      <w:r>
        <w:instrText xml:space="preserve"> </w:instrText>
      </w:r>
      <w:r>
        <w:instrText>システム</w:instrText>
      </w:r>
      <w:bookmarkEnd w:id="21"/>
      <w:r>
        <w:instrText>" \l 3</w:instrText>
      </w:r>
      <w:r>
        <w:fldChar w:fldCharType="end"/>
      </w:r>
    </w:p>
    <w:p w:rsidR="006E3D73" w:rsidRDefault="00180E63">
      <w:pPr>
        <w:pStyle w:val="ProductList-ClauseHeading"/>
        <w:outlineLvl w:val="3"/>
      </w:pPr>
      <w:r>
        <w:t>デバイス</w:t>
      </w:r>
      <w:r>
        <w:t xml:space="preserve"> </w:t>
      </w:r>
      <w:r>
        <w:t>ライセンス</w:t>
      </w:r>
    </w:p>
    <w:p w:rsidR="006E3D73" w:rsidRDefault="00180E63" w:rsidP="00180E63">
      <w:pPr>
        <w:pStyle w:val="ProductList-Bullet"/>
        <w:numPr>
          <w:ilvl w:val="0"/>
          <w:numId w:val="8"/>
        </w:numPr>
      </w:pPr>
      <w:r>
        <w:t>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上、または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上のローカルの仮想ハードウェア</w:t>
      </w:r>
      <w:r>
        <w:t xml:space="preserve"> </w:t>
      </w:r>
      <w:r>
        <w:t>システム内に本ソフトウェアの複製</w:t>
      </w:r>
      <w:r>
        <w:t xml:space="preserve"> 1 </w:t>
      </w:r>
      <w:r>
        <w:t>部をインストールすることができます。</w:t>
      </w:r>
    </w:p>
    <w:p w:rsidR="006E3D73" w:rsidRDefault="00180E63" w:rsidP="00180E63">
      <w:pPr>
        <w:pStyle w:val="ProductList-Bullet"/>
        <w:numPr>
          <w:ilvl w:val="0"/>
          <w:numId w:val="8"/>
        </w:numPr>
      </w:pPr>
      <w:r>
        <w:t>お客様は、本ソフトウェアを最大</w:t>
      </w:r>
      <w:r>
        <w:t xml:space="preserve"> 2 </w:t>
      </w:r>
      <w:r>
        <w:t>つのプロセッサで使用することができます。</w:t>
      </w:r>
    </w:p>
    <w:p w:rsidR="006E3D73" w:rsidRDefault="00180E63" w:rsidP="00180E63">
      <w:pPr>
        <w:pStyle w:val="ProductList-Bullet"/>
        <w:numPr>
          <w:ilvl w:val="0"/>
          <w:numId w:val="8"/>
        </w:numPr>
      </w:pPr>
      <w:r>
        <w:t>ローカル使用は、すべてのユーザーに対して許可されますが、</w:t>
      </w:r>
    </w:p>
    <w:p w:rsidR="006E3D73" w:rsidRDefault="00180E63" w:rsidP="00180E63">
      <w:pPr>
        <w:pStyle w:val="ProductList-Bullet"/>
        <w:numPr>
          <w:ilvl w:val="0"/>
          <w:numId w:val="8"/>
        </w:numPr>
      </w:pPr>
      <w:r>
        <w:t>リモート使用は、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、および別の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t xml:space="preserve"> Windows VDA </w:t>
      </w:r>
      <w:r>
        <w:t>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を使用するその他のユーザーに対して許可されます。</w:t>
      </w:r>
    </w:p>
    <w:p w:rsidR="006E3D73" w:rsidRDefault="00180E63" w:rsidP="00180E63">
      <w:pPr>
        <w:pStyle w:val="ProductList-Bullet"/>
        <w:numPr>
          <w:ilvl w:val="0"/>
          <w:numId w:val="8"/>
        </w:numPr>
      </w:pPr>
      <w:r>
        <w:t>一度に</w:t>
      </w:r>
      <w:r>
        <w:t xml:space="preserve"> 1 </w:t>
      </w:r>
      <w:r>
        <w:t>人のユーザーだけが本ソフトウェアにアクセスして使用できます。</w:t>
      </w:r>
    </w:p>
    <w:p w:rsidR="006E3D73" w:rsidRDefault="00180E63" w:rsidP="00180E63">
      <w:pPr>
        <w:pStyle w:val="ProductList-Bullet"/>
        <w:numPr>
          <w:ilvl w:val="0"/>
          <w:numId w:val="8"/>
        </w:numPr>
      </w:pPr>
      <w:r>
        <w:t>お客様は、ファイル共有、印刷、インターネット</w:t>
      </w:r>
      <w:r>
        <w:t xml:space="preserve"> </w:t>
      </w:r>
      <w:r>
        <w:t>インフォメーション</w:t>
      </w:r>
      <w:r>
        <w:t xml:space="preserve"> </w:t>
      </w:r>
      <w:r>
        <w:t>サービス、インターネット接続の共有、またはテレフォニー</w:t>
      </w:r>
      <w:r>
        <w:t xml:space="preserve"> </w:t>
      </w:r>
      <w:r>
        <w:t>サービスを目的として、最大</w:t>
      </w:r>
      <w:r>
        <w:t xml:space="preserve"> 20 </w:t>
      </w:r>
      <w:r>
        <w:t>のデバイスを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に接続できます。</w:t>
      </w:r>
    </w:p>
    <w:p w:rsidR="006E3D73" w:rsidRDefault="00180E63" w:rsidP="00180E63">
      <w:pPr>
        <w:pStyle w:val="ProductList-Bullet"/>
        <w:numPr>
          <w:ilvl w:val="0"/>
          <w:numId w:val="8"/>
        </w:numPr>
      </w:pPr>
      <w:r>
        <w:t xml:space="preserve">KMS </w:t>
      </w:r>
      <w:r>
        <w:t>のアクティベーションまたは同様のテクノロジに関しては、無制限の数の接続が許可されます。</w:t>
      </w:r>
    </w:p>
    <w:p w:rsidR="006E3D73" w:rsidRDefault="006E3D73">
      <w:pPr>
        <w:pStyle w:val="ProductList-Body"/>
      </w:pPr>
    </w:p>
    <w:p w:rsidR="006E3D73" w:rsidRDefault="00180E63">
      <w:pPr>
        <w:pStyle w:val="ProductList-ClauseHeading"/>
        <w:outlineLvl w:val="3"/>
      </w:pPr>
      <w:r>
        <w:t>Adobe Flash Player</w:t>
      </w:r>
    </w:p>
    <w:p w:rsidR="006E3D73" w:rsidRDefault="00180E63">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2">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rsidR="006E3D73" w:rsidRDefault="00180E63">
      <w:pPr>
        <w:pStyle w:val="ProductList-Offering2Heading"/>
        <w:outlineLvl w:val="2"/>
      </w:pPr>
      <w:bookmarkStart w:id="22" w:name="_Sec541"/>
      <w:r>
        <w:lastRenderedPageBreak/>
        <w:t>コア</w:t>
      </w:r>
      <w:r>
        <w:t>/CAL</w:t>
      </w:r>
      <w:bookmarkEnd w:id="22"/>
      <w:r>
        <w:fldChar w:fldCharType="begin"/>
      </w:r>
      <w:r>
        <w:instrText xml:space="preserve"> TC "</w:instrText>
      </w:r>
      <w:bookmarkStart w:id="23" w:name="_Toc531419931"/>
      <w:r>
        <w:instrText>コア</w:instrText>
      </w:r>
      <w:r>
        <w:instrText>/CAL</w:instrText>
      </w:r>
      <w:bookmarkEnd w:id="23"/>
      <w:r>
        <w:instrText>" \l 3</w:instrText>
      </w:r>
      <w:r>
        <w:fldChar w:fldCharType="end"/>
      </w:r>
    </w:p>
    <w:p w:rsidR="006E3D73" w:rsidRDefault="00180E63">
      <w:pPr>
        <w:pStyle w:val="ProductList-ClauseHeading"/>
        <w:outlineLvl w:val="3"/>
      </w:pPr>
      <w:r>
        <w:t>サーバー</w:t>
      </w:r>
      <w:r>
        <w:t xml:space="preserve"> </w:t>
      </w:r>
      <w:r>
        <w:t>ライセンス</w:t>
      </w:r>
      <w:r>
        <w:t xml:space="preserve"> (</w:t>
      </w:r>
      <w:r>
        <w:t>コア単位</w:t>
      </w:r>
      <w:r>
        <w:t>)</w:t>
      </w:r>
    </w:p>
    <w:p w:rsidR="006E3D73" w:rsidRDefault="00180E63" w:rsidP="00180E63">
      <w:pPr>
        <w:pStyle w:val="ProductList-Bullet"/>
        <w:numPr>
          <w:ilvl w:val="0"/>
          <w:numId w:val="9"/>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rsidR="006E3D73" w:rsidRDefault="00180E63" w:rsidP="00180E63">
      <w:pPr>
        <w:pStyle w:val="ProductList-Bullet"/>
        <w:numPr>
          <w:ilvl w:val="0"/>
          <w:numId w:val="9"/>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6E3D73" w:rsidRDefault="00180E63" w:rsidP="00180E63">
      <w:pPr>
        <w:pStyle w:val="ProductList-Bullet"/>
        <w:numPr>
          <w:ilvl w:val="0"/>
          <w:numId w:val="9"/>
        </w:numPr>
      </w:pPr>
      <w:r>
        <w:t xml:space="preserve">Datacenter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6E3D73" w:rsidRDefault="00180E63" w:rsidP="00180E63">
      <w:pPr>
        <w:pStyle w:val="ProductList-Bullet"/>
        <w:numPr>
          <w:ilvl w:val="0"/>
          <w:numId w:val="9"/>
        </w:numPr>
      </w:pPr>
      <w:r>
        <w:t xml:space="preserve">Standard Edition: </w:t>
      </w:r>
    </w:p>
    <w:p w:rsidR="006E3D73" w:rsidRDefault="00180E63" w:rsidP="00180E63">
      <w:pPr>
        <w:pStyle w:val="ProductList-Bullet"/>
        <w:numPr>
          <w:ilvl w:val="1"/>
          <w:numId w:val="9"/>
        </w:numPr>
      </w:pPr>
      <w:r>
        <w:t xml:space="preserve">Standard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6E3D73" w:rsidRDefault="00180E63" w:rsidP="00180E63">
      <w:pPr>
        <w:pStyle w:val="ProductList-Bullet"/>
        <w:numPr>
          <w:ilvl w:val="1"/>
          <w:numId w:val="9"/>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6E3D73" w:rsidRDefault="00180E63" w:rsidP="00180E63">
      <w:pPr>
        <w:pStyle w:val="ProductList-Bullet"/>
        <w:numPr>
          <w:ilvl w:val="1"/>
          <w:numId w:val="9"/>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6E3D73" w:rsidRDefault="00180E63" w:rsidP="00180E63">
      <w:pPr>
        <w:pStyle w:val="ProductList-Bullet"/>
        <w:numPr>
          <w:ilvl w:val="0"/>
          <w:numId w:val="9"/>
        </w:numPr>
      </w:pP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の総数が同じである場合に限り、お客様は</w:t>
      </w:r>
      <w:r>
        <w:t xml:space="preserve"> 1 </w:t>
      </w:r>
      <w:r>
        <w:t>つのハードウェアのパーティションを再作成する場合はいつでも</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を再割り当てすることができます。</w:t>
      </w:r>
    </w:p>
    <w:p w:rsidR="006E3D73" w:rsidRDefault="00180E63" w:rsidP="00180E63">
      <w:pPr>
        <w:pStyle w:val="ProductList-Bullet"/>
        <w:numPr>
          <w:ilvl w:val="0"/>
          <w:numId w:val="9"/>
        </w:numPr>
      </w:pPr>
      <w:r>
        <w:t xml:space="preserve">1 </w:t>
      </w:r>
      <w:r>
        <w:t>回限りの選択肢として、ユーザーごとまたはデバイスごとにベース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を割り当てる代わりに、いくつかのベース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同時使用ユーザー数モード</w:t>
      </w:r>
      <w:r>
        <w:t xml:space="preserve">) </w:t>
      </w:r>
      <w:r>
        <w:t>上のサーバー</w:t>
      </w:r>
      <w:r>
        <w:t xml:space="preserve"> </w:t>
      </w:r>
      <w:r>
        <w:t>ソフトウェアの</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専用にして、その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に最大で同数のユーザーまたはデバイスが同時にアクセスできるようにすることができます。</w:t>
      </w:r>
    </w:p>
    <w:p w:rsidR="006E3D73" w:rsidRDefault="006E3D73">
      <w:pPr>
        <w:pStyle w:val="ProductList-Body"/>
      </w:pPr>
    </w:p>
    <w:p w:rsidR="006E3D73" w:rsidRDefault="00180E63">
      <w:pPr>
        <w:pStyle w:val="ProductList-ClauseHeading"/>
        <w:outlineLvl w:val="3"/>
      </w:pPr>
      <w:r>
        <w:t>アクセス</w:t>
      </w:r>
      <w:r>
        <w:t xml:space="preserve"> </w:t>
      </w:r>
      <w:r>
        <w:t>ライセンス</w:t>
      </w:r>
    </w:p>
    <w:p w:rsidR="006E3D73" w:rsidRDefault="00180E63" w:rsidP="00180E63">
      <w:pPr>
        <w:pStyle w:val="ProductList-Bullet"/>
        <w:numPr>
          <w:ilvl w:val="0"/>
          <w:numId w:val="10"/>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rsidR="006E3D73" w:rsidRDefault="00180E63" w:rsidP="00180E63">
      <w:pPr>
        <w:pStyle w:val="ProductList-Bullet"/>
        <w:numPr>
          <w:ilvl w:val="0"/>
          <w:numId w:val="10"/>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6E3D73" w:rsidRDefault="00180E63" w:rsidP="00180E63">
      <w:pPr>
        <w:pStyle w:val="ProductList-Bullet"/>
        <w:numPr>
          <w:ilvl w:val="0"/>
          <w:numId w:val="10"/>
        </w:numPr>
      </w:pPr>
      <w:r>
        <w:fldChar w:fldCharType="begin"/>
      </w:r>
      <w:r>
        <w:instrText xml:space="preserve"> AutoTextList   \s NoStyle \t "Web </w:instrText>
      </w:r>
      <w:r>
        <w:instrText>ワークロード</w:instrText>
      </w:r>
      <w:r>
        <w:instrText xml:space="preserve"> (</w:instrText>
      </w:r>
      <w:r>
        <w:instrText>「インターネット</w:instrText>
      </w:r>
      <w:r>
        <w:instrText xml:space="preserve"> Web </w:instrText>
      </w:r>
      <w:r>
        <w:instrText>ソリューション」とも呼ばれます</w:instrText>
      </w:r>
      <w:r>
        <w:instrText xml:space="preserve">) </w:instrText>
      </w:r>
      <w:r>
        <w:instrText>とは、公的に利用可能な</w:instrText>
      </w:r>
      <w:r>
        <w:instrText xml:space="preserve"> Web </w:instrText>
      </w:r>
      <w:r>
        <w:instrText>ページ、</w:instrText>
      </w:r>
      <w:r>
        <w:instrText xml:space="preserve">Web </w:instrText>
      </w:r>
      <w:r>
        <w:instrText>サイト、</w:instrText>
      </w:r>
      <w:r>
        <w:instrText xml:space="preserve">Web </w:instrText>
      </w:r>
      <w:r>
        <w:instrText>アプリケーション、</w:instrText>
      </w:r>
      <w:r>
        <w:instrText xml:space="preserve">Web </w:instrText>
      </w:r>
      <w:r>
        <w:instrText>サービス、または</w:instrText>
      </w:r>
      <w:r>
        <w:instrText xml:space="preserve"> POP3 </w:instrText>
      </w:r>
      <w:r>
        <w:instrText>メール</w:instrText>
      </w:r>
      <w:r>
        <w:instrText xml:space="preserve"> </w:instrText>
      </w:r>
      <w:r>
        <w:instrText>サービスを意味します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Web </w:t>
      </w:r>
      <w:r>
        <w:rPr>
          <w:color w:val="0563C1"/>
        </w:rPr>
        <w:t>ワークロード</w:t>
      </w:r>
      <w:r>
        <w:fldChar w:fldCharType="end"/>
      </w:r>
      <w:r>
        <w:t>または</w:t>
      </w:r>
      <w:r>
        <w:t xml:space="preserve"> </w:t>
      </w:r>
      <w:r>
        <w:fldChar w:fldCharType="begin"/>
      </w:r>
      <w:r>
        <w:instrText xml:space="preserve"> AutoTextList   \s NoStyle \t "</w:instrText>
      </w:r>
      <w:r>
        <w:instrText>ハイ</w:instrText>
      </w:r>
      <w:r>
        <w:instrText xml:space="preserve"> </w:instrText>
      </w:r>
      <w:r>
        <w:instrText>パフォーマンス</w:instrText>
      </w:r>
      <w:r>
        <w:instrText xml:space="preserve"> </w:instrText>
      </w:r>
      <w:r>
        <w:instrText>コンピューティング</w:instrText>
      </w:r>
      <w:r>
        <w:instrText xml:space="preserve"> (HPC) </w:instrText>
      </w:r>
      <w:r>
        <w:instrText>ワークロードとは、本サーバー</w:instrText>
      </w:r>
      <w:r>
        <w:instrText xml:space="preserve"> </w:instrText>
      </w:r>
      <w:r>
        <w:instrText>ソフトウェアがクラスター</w:instrText>
      </w:r>
      <w:r>
        <w:instrText xml:space="preserve"> </w:instrText>
      </w:r>
      <w:r>
        <w:instrText>ノードを実行するために使用されるワークロードを意味します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HPC </w:t>
      </w:r>
      <w:r>
        <w:rPr>
          <w:color w:val="0563C1"/>
        </w:rPr>
        <w:t>ワークロード</w:t>
      </w:r>
      <w:r>
        <w:fldChar w:fldCharType="end"/>
      </w:r>
      <w:r>
        <w:t>を実行している本サーバー</w:t>
      </w:r>
      <w:r>
        <w:t xml:space="preserve"> </w:t>
      </w:r>
      <w:r>
        <w:t>ソフトウェアへのアクセスには、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6E3D73" w:rsidRDefault="00180E63" w:rsidP="00180E63">
      <w:pPr>
        <w:pStyle w:val="ProductList-Bullet"/>
        <w:numPr>
          <w:ilvl w:val="0"/>
          <w:numId w:val="10"/>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6E3D73" w:rsidRDefault="00180E63">
      <w:pPr>
        <w:pStyle w:val="ProductList-Offering2Heading"/>
        <w:outlineLvl w:val="2"/>
      </w:pPr>
      <w:bookmarkStart w:id="24" w:name="_Sec542"/>
      <w:r>
        <w:t>サーバー</w:t>
      </w:r>
      <w:r>
        <w:t>/CAL</w:t>
      </w:r>
      <w:bookmarkEnd w:id="24"/>
      <w:r>
        <w:fldChar w:fldCharType="begin"/>
      </w:r>
      <w:r>
        <w:instrText xml:space="preserve"> TC "</w:instrText>
      </w:r>
      <w:bookmarkStart w:id="25" w:name="_Toc531419932"/>
      <w:r>
        <w:instrText>サーバー</w:instrText>
      </w:r>
      <w:r>
        <w:instrText>/CAL</w:instrText>
      </w:r>
      <w:bookmarkEnd w:id="25"/>
      <w:r>
        <w:instrText>" \l 3</w:instrText>
      </w:r>
      <w:r>
        <w:fldChar w:fldCharType="end"/>
      </w:r>
    </w:p>
    <w:p w:rsidR="006E3D73" w:rsidRDefault="00180E63">
      <w:pPr>
        <w:pStyle w:val="ProductList-ClauseHeading"/>
        <w:outlineLvl w:val="3"/>
      </w:pPr>
      <w:r>
        <w:t>サーバー</w:t>
      </w:r>
      <w:r>
        <w:t xml:space="preserve"> </w:t>
      </w:r>
      <w:r>
        <w:t>ライセンス</w:t>
      </w:r>
      <w:r>
        <w:t xml:space="preserve"> (</w:t>
      </w:r>
      <w:r>
        <w:t>インスタンス単位</w:t>
      </w:r>
      <w:r>
        <w:t>)</w:t>
      </w:r>
    </w:p>
    <w:p w:rsidR="006E3D73" w:rsidRDefault="00180E63">
      <w:pPr>
        <w:pStyle w:val="ProductList-Body"/>
      </w:pPr>
      <w:r>
        <w:t>お客様は、お客様が取得した各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6E3D73" w:rsidRDefault="006E3D73">
      <w:pPr>
        <w:pStyle w:val="ProductList-Body"/>
      </w:pPr>
    </w:p>
    <w:p w:rsidR="006E3D73" w:rsidRDefault="00180E63">
      <w:pPr>
        <w:pStyle w:val="ProductList-ClauseHeading"/>
        <w:outlineLvl w:val="3"/>
      </w:pPr>
      <w:r>
        <w:t>アクセス</w:t>
      </w:r>
      <w:r>
        <w:t xml:space="preserve"> </w:t>
      </w:r>
      <w:r>
        <w:t>ライセンス</w:t>
      </w:r>
    </w:p>
    <w:p w:rsidR="006E3D73" w:rsidRDefault="00180E63" w:rsidP="00180E63">
      <w:pPr>
        <w:pStyle w:val="ProductList-Bullet"/>
        <w:numPr>
          <w:ilvl w:val="0"/>
          <w:numId w:val="11"/>
        </w:numPr>
      </w:pPr>
      <w:r>
        <w:t>以下の場合および</w:t>
      </w: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に規定されている場合を除き、すべてのサーバー</w:t>
      </w:r>
      <w:r>
        <w:t xml:space="preserve"> </w:t>
      </w:r>
      <w:r>
        <w:t>ソフトウェアへのアクセスには</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w:t>
      </w:r>
      <w:r>
        <w:fldChar w:fldCharType="begin"/>
      </w:r>
      <w:r>
        <w:instrText xml:space="preserve"> AutoTextList   \s NoStyle \t "CAL </w:instrText>
      </w:r>
      <w:r>
        <w:instrText>と同等のライセンスとは、製品の「サーバー</w:instrText>
      </w:r>
      <w:r>
        <w:instrText xml:space="preserve"> </w:instrText>
      </w:r>
      <w:r>
        <w:instrText>ソフトウェアへのアクセス」の表に規定されたユーザー</w:instrText>
      </w:r>
      <w:r>
        <w:instrText xml:space="preserve"> SL </w:instrText>
      </w:r>
      <w:r>
        <w:instrText>もしくはエクスターナル</w:instrText>
      </w:r>
      <w:r>
        <w:instrText xml:space="preserve"> </w:instrText>
      </w:r>
      <w:r>
        <w:instrText>コネクタ</w:instrText>
      </w:r>
      <w:r>
        <w:instrText xml:space="preserve"> </w:instrText>
      </w:r>
      <w:r>
        <w:instrText>ライセンス、または同等のライセンスの表に規定された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 xml:space="preserve">CAL </w:t>
      </w:r>
      <w:r>
        <w:rPr>
          <w:color w:val="0563C1"/>
        </w:rPr>
        <w:t>と同等のライセンス</w:t>
      </w:r>
      <w:r>
        <w:fldChar w:fldCharType="end"/>
      </w:r>
      <w:r>
        <w:t>が必要です。</w:t>
      </w:r>
    </w:p>
    <w:p w:rsidR="006E3D73" w:rsidRDefault="00180E63" w:rsidP="00180E63">
      <w:pPr>
        <w:pStyle w:val="ProductList-Bullet"/>
        <w:numPr>
          <w:ilvl w:val="0"/>
          <w:numId w:val="11"/>
        </w:numPr>
      </w:pPr>
      <w:r>
        <w:t xml:space="preserve">  </w:t>
      </w:r>
      <w:r>
        <w:t>別の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によるアクセスについては、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6E3D73" w:rsidRDefault="00180E63">
      <w:pPr>
        <w:pStyle w:val="ProductList-Offering2Heading"/>
        <w:outlineLvl w:val="2"/>
      </w:pPr>
      <w:bookmarkStart w:id="26" w:name="_Sec543"/>
      <w:r>
        <w:t>コア単位</w:t>
      </w:r>
      <w:bookmarkEnd w:id="26"/>
      <w:r>
        <w:fldChar w:fldCharType="begin"/>
      </w:r>
      <w:r>
        <w:instrText xml:space="preserve"> TC "</w:instrText>
      </w:r>
      <w:bookmarkStart w:id="27" w:name="_Toc531419933"/>
      <w:r>
        <w:instrText>コア単位</w:instrText>
      </w:r>
      <w:bookmarkEnd w:id="27"/>
      <w:r>
        <w:instrText>" \l 3</w:instrText>
      </w:r>
      <w:r>
        <w:fldChar w:fldCharType="end"/>
      </w:r>
    </w:p>
    <w:p w:rsidR="006E3D73" w:rsidRDefault="00180E63">
      <w:pPr>
        <w:pStyle w:val="ProductList-Body"/>
      </w:pPr>
      <w:r>
        <w:t>コア</w:t>
      </w:r>
      <w:r>
        <w:t xml:space="preserve"> </w:t>
      </w:r>
      <w:r>
        <w:t>ライセンス</w:t>
      </w:r>
      <w:r>
        <w:t xml:space="preserve"> </w:t>
      </w:r>
      <w:r>
        <w:t>モデルに基づく製品の場合、お客様はライセンスを取得する方法を、</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単位と個々の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単位から選択する必要があります。それぞれの方法について以下に条件を示します。</w:t>
      </w:r>
    </w:p>
    <w:p w:rsidR="006E3D73" w:rsidRDefault="006E3D73">
      <w:pPr>
        <w:pStyle w:val="ProductList-Body"/>
      </w:pPr>
    </w:p>
    <w:p w:rsidR="006E3D73" w:rsidRDefault="00180E63">
      <w:pPr>
        <w:pStyle w:val="ProductList-ClauseHeading"/>
        <w:outlineLvl w:val="3"/>
      </w:pPr>
      <w:r>
        <w:t>サーバー</w:t>
      </w:r>
      <w:r>
        <w:t xml:space="preserve"> </w:t>
      </w:r>
      <w:r>
        <w:t>ライセンス</w:t>
      </w:r>
      <w:r>
        <w:t xml:space="preserve"> (</w:t>
      </w:r>
      <w:r>
        <w:t>コア単位</w:t>
      </w:r>
      <w:r>
        <w:t xml:space="preserve">) – </w:t>
      </w:r>
      <w:r>
        <w:t>サーバー上の物理コアによるライセンスの取得</w:t>
      </w:r>
    </w:p>
    <w:p w:rsidR="006E3D73" w:rsidRDefault="00180E63" w:rsidP="00180E63">
      <w:pPr>
        <w:pStyle w:val="ProductList-Bullet"/>
        <w:numPr>
          <w:ilvl w:val="0"/>
          <w:numId w:val="12"/>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上で本サーバー</w:t>
      </w:r>
      <w:r>
        <w:t xml:space="preserve"> </w:t>
      </w:r>
      <w:r>
        <w:t>ソフトウェアを使用することができます。</w:t>
      </w:r>
    </w:p>
    <w:p w:rsidR="006E3D73" w:rsidRDefault="00180E63" w:rsidP="00180E63">
      <w:pPr>
        <w:pStyle w:val="ProductList-Bullet"/>
        <w:numPr>
          <w:ilvl w:val="0"/>
          <w:numId w:val="12"/>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の数になります。ただし、各物理プロセッサにつき最低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6E3D73" w:rsidRDefault="00180E63" w:rsidP="00180E63">
      <w:pPr>
        <w:pStyle w:val="ProductList-Bullet"/>
        <w:numPr>
          <w:ilvl w:val="0"/>
          <w:numId w:val="12"/>
        </w:numPr>
      </w:pPr>
      <w:r>
        <w:t xml:space="preserve">Enterprise Edition </w:t>
      </w:r>
      <w:r>
        <w:t>では、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上のそれに割り当てられたライセンス数と同数の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および</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6E3D73" w:rsidRDefault="00180E63" w:rsidP="00180E63">
      <w:pPr>
        <w:pStyle w:val="ProductList-Bullet"/>
        <w:numPr>
          <w:ilvl w:val="0"/>
          <w:numId w:val="12"/>
        </w:numPr>
      </w:pPr>
      <w:r>
        <w:t>上記の</w:t>
      </w:r>
      <w:r>
        <w:t xml:space="preserve"> 2 </w:t>
      </w:r>
      <w:r>
        <w:t>で必要な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数を超えて</w:t>
      </w:r>
      <w:r>
        <w:t xml:space="preserve"> Enterprise Edition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を割り当てる場合、お客様は、追加する各ライセンスにつき、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1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ソフトウェアを使用することができます。</w:t>
      </w:r>
    </w:p>
    <w:p w:rsidR="006E3D73" w:rsidRDefault="00180E63" w:rsidP="00180E63">
      <w:pPr>
        <w:pStyle w:val="ProductList-Bullet"/>
        <w:numPr>
          <w:ilvl w:val="0"/>
          <w:numId w:val="12"/>
        </w:numPr>
      </w:pPr>
      <w:r>
        <w:t>他のエディションについては、お客様は、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でのみ、任意の数の本サーバー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6E3D73" w:rsidRDefault="006E3D73">
      <w:pPr>
        <w:pStyle w:val="ProductList-Body"/>
      </w:pPr>
    </w:p>
    <w:p w:rsidR="006E3D73" w:rsidRDefault="00180E63">
      <w:pPr>
        <w:pStyle w:val="ProductList-ClauseHeading"/>
        <w:outlineLvl w:val="3"/>
      </w:pPr>
      <w:r>
        <w:t>サーバー</w:t>
      </w:r>
      <w:r>
        <w:t xml:space="preserve"> </w:t>
      </w:r>
      <w:r>
        <w:t>ライセンス</w:t>
      </w:r>
      <w:r>
        <w:t xml:space="preserve"> (</w:t>
      </w:r>
      <w:r>
        <w:t>コア単位</w:t>
      </w:r>
      <w:r>
        <w:t xml:space="preserve">) – </w:t>
      </w:r>
      <w:r>
        <w:t>個別の仮想</w:t>
      </w:r>
      <w:r>
        <w:t xml:space="preserve"> OSE </w:t>
      </w:r>
      <w:r>
        <w:t>によるライセンスの取得</w:t>
      </w:r>
    </w:p>
    <w:p w:rsidR="006E3D73" w:rsidRDefault="00180E63" w:rsidP="00180E63">
      <w:pPr>
        <w:pStyle w:val="ProductList-Bullet"/>
        <w:numPr>
          <w:ilvl w:val="0"/>
          <w:numId w:val="13"/>
        </w:numPr>
      </w:pPr>
      <w:r>
        <w:t>お客様は、以下のように十分な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6E3D73" w:rsidRDefault="00180E63" w:rsidP="00180E63">
      <w:pPr>
        <w:pStyle w:val="ProductList-Bullet"/>
        <w:numPr>
          <w:ilvl w:val="0"/>
          <w:numId w:val="13"/>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内の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の数になります。ただし、各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につき最低</w:t>
      </w:r>
      <w:r>
        <w:t xml:space="preserve"> 4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6E3D73" w:rsidRDefault="00180E63" w:rsidP="00180E63">
      <w:pPr>
        <w:pStyle w:val="ProductList-Bullet"/>
        <w:numPr>
          <w:ilvl w:val="0"/>
          <w:numId w:val="13"/>
        </w:numPr>
      </w:pP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に対応付ける場合、対応付ける</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w:t>
      </w:r>
      <w:r>
        <w:t xml:space="preserve"> 1 </w:t>
      </w:r>
      <w:r>
        <w:t>つのライセンスを取得する必要があります。</w:t>
      </w:r>
    </w:p>
    <w:p w:rsidR="006E3D73" w:rsidRDefault="00180E63">
      <w:pPr>
        <w:pStyle w:val="ProductList-Offering2Heading"/>
        <w:outlineLvl w:val="2"/>
      </w:pPr>
      <w:bookmarkStart w:id="28" w:name="_Sec544"/>
      <w:r>
        <w:lastRenderedPageBreak/>
        <w:t xml:space="preserve">管理サーバー　</w:t>
      </w:r>
      <w:bookmarkEnd w:id="28"/>
      <w:r>
        <w:fldChar w:fldCharType="begin"/>
      </w:r>
      <w:r>
        <w:instrText xml:space="preserve"> TC "</w:instrText>
      </w:r>
      <w:bookmarkStart w:id="29" w:name="_Toc531419934"/>
      <w:r>
        <w:instrText>管理サーバー</w:instrText>
      </w:r>
      <w:bookmarkEnd w:id="29"/>
      <w:r>
        <w:instrText xml:space="preserve">　</w:instrText>
      </w:r>
      <w:r>
        <w:instrText>" \l 3</w:instrText>
      </w:r>
      <w:r>
        <w:fldChar w:fldCharType="end"/>
      </w:r>
    </w:p>
    <w:p w:rsidR="006E3D73" w:rsidRDefault="00180E63">
      <w:pPr>
        <w:pStyle w:val="ProductList-ClauseHeading"/>
        <w:outlineLvl w:val="3"/>
      </w:pPr>
      <w:r>
        <w:t>管理ライセンス</w:t>
      </w:r>
    </w:p>
    <w:p w:rsidR="006E3D73" w:rsidRDefault="00180E63">
      <w:pPr>
        <w:pStyle w:val="ProductList-Body"/>
      </w:pPr>
      <w:r>
        <w:t>使用されているソフトウェアのバージョンではなく、管理ライセンスのバージョンにより、適用されるライセンス条項</w:t>
      </w:r>
      <w:r>
        <w:t xml:space="preserve"> (</w:t>
      </w:r>
      <w:r>
        <w:t>他の規定にかかわらず、ダウングレード権に基づく使用を含みます</w:t>
      </w:r>
      <w:r>
        <w:t xml:space="preserve">) </w:t>
      </w:r>
      <w:r>
        <w:t>のバージョンが決まります。</w:t>
      </w:r>
    </w:p>
    <w:p w:rsidR="006E3D73" w:rsidRDefault="006E3D73">
      <w:pPr>
        <w:pStyle w:val="ProductList-Body"/>
      </w:pPr>
    </w:p>
    <w:p w:rsidR="006E3D73" w:rsidRDefault="00180E63">
      <w:pPr>
        <w:pStyle w:val="ProductList-ClauseHeading"/>
        <w:outlineLvl w:val="3"/>
      </w:pPr>
      <w:r>
        <w:t>サーバー管理ライセンス</w:t>
      </w:r>
      <w:r>
        <w:t xml:space="preserve"> (</w:t>
      </w:r>
      <w:r>
        <w:t>コア単位</w:t>
      </w:r>
      <w:r>
        <w:t>)</w:t>
      </w:r>
    </w:p>
    <w:p w:rsidR="006E3D73" w:rsidRDefault="00180E63" w:rsidP="00180E63">
      <w:pPr>
        <w:pStyle w:val="ProductList-Bullet"/>
        <w:numPr>
          <w:ilvl w:val="0"/>
          <w:numId w:val="14"/>
        </w:numPr>
      </w:pPr>
      <w:r>
        <w:t>お客様は、以下のように十分な</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ライセンスを取得している場合に限り、</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ことのみを目的として、任意の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で本ソフトウェアを使用することができます。</w:t>
      </w:r>
    </w:p>
    <w:p w:rsidR="006E3D73" w:rsidRDefault="00180E63" w:rsidP="00180E63">
      <w:pPr>
        <w:pStyle w:val="ProductList-Bullet"/>
        <w:numPr>
          <w:ilvl w:val="0"/>
          <w:numId w:val="14"/>
        </w:numPr>
      </w:pPr>
      <w:r>
        <w:t>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w:t>
      </w:r>
    </w:p>
    <w:p w:rsidR="006E3D73" w:rsidRDefault="00180E63" w:rsidP="00180E63">
      <w:pPr>
        <w:pStyle w:val="ProductList-Bullet"/>
        <w:numPr>
          <w:ilvl w:val="0"/>
          <w:numId w:val="14"/>
        </w:numPr>
      </w:pPr>
      <w:r>
        <w:t xml:space="preserve">Datacenter Edition </w:t>
      </w:r>
      <w:r>
        <w:t>では、本サーバー</w:t>
      </w:r>
      <w:r>
        <w:t xml:space="preserve"> </w:t>
      </w:r>
      <w:r>
        <w:t>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6E3D73" w:rsidRDefault="00180E63" w:rsidP="00180E63">
      <w:pPr>
        <w:pStyle w:val="ProductList-Bullet"/>
        <w:numPr>
          <w:ilvl w:val="0"/>
          <w:numId w:val="14"/>
        </w:numPr>
      </w:pPr>
      <w:r>
        <w:t xml:space="preserve">Standard Edition: </w:t>
      </w:r>
    </w:p>
    <w:p w:rsidR="006E3D73" w:rsidRDefault="00180E63" w:rsidP="00180E63">
      <w:pPr>
        <w:pStyle w:val="ProductList-Bullet"/>
        <w:numPr>
          <w:ilvl w:val="1"/>
          <w:numId w:val="14"/>
        </w:numPr>
      </w:pPr>
      <w:r>
        <w:t xml:space="preserve">Standard Edition </w:t>
      </w:r>
      <w:r>
        <w:t>では、本ソフトウェアを使用して、</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上で最大</w:t>
      </w:r>
      <w:r>
        <w:t xml:space="preserve"> 2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6E3D73" w:rsidRDefault="00180E63" w:rsidP="00180E63">
      <w:pPr>
        <w:pStyle w:val="ProductList-Bullet"/>
        <w:numPr>
          <w:ilvl w:val="1"/>
          <w:numId w:val="14"/>
        </w:numPr>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のホストと管理のみを目的として</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が使用されている場合、</w:t>
      </w:r>
      <w:r>
        <w:t xml:space="preserve">Standard Edition </w:t>
      </w:r>
      <w:r>
        <w:t>では、</w:t>
      </w:r>
      <w:r>
        <w:t xml:space="preserve">(2 </w:t>
      </w:r>
      <w:r>
        <w:t>つの仮想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に加えて</w:t>
      </w:r>
      <w:r>
        <w:t xml:space="preserve">) </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を管理することができます。</w:t>
      </w:r>
    </w:p>
    <w:p w:rsidR="006E3D73" w:rsidRDefault="00180E63" w:rsidP="00180E63">
      <w:pPr>
        <w:pStyle w:val="ProductList-Bullet"/>
        <w:numPr>
          <w:ilvl w:val="1"/>
          <w:numId w:val="14"/>
        </w:numPr>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w:t>
      </w:r>
      <w:r>
        <w:t xml:space="preserve"> 2 </w:t>
      </w:r>
      <w:r>
        <w:t>に規定する数と同数の追加の</w:t>
      </w:r>
      <w:r>
        <w:t xml:space="preserv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6E3D73" w:rsidRDefault="00180E63" w:rsidP="00180E63">
      <w:pPr>
        <w:pStyle w:val="ProductList-Bullet"/>
        <w:numPr>
          <w:ilvl w:val="0"/>
          <w:numId w:val="14"/>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では、サーバー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が必要です。</w:t>
      </w:r>
    </w:p>
    <w:p w:rsidR="006E3D73" w:rsidRDefault="006E3D73">
      <w:pPr>
        <w:pStyle w:val="ProductList-Body"/>
      </w:pPr>
    </w:p>
    <w:p w:rsidR="006E3D73" w:rsidRDefault="00180E63">
      <w:pPr>
        <w:pStyle w:val="ProductList-ClauseHeading"/>
        <w:outlineLvl w:val="3"/>
      </w:pPr>
      <w:r>
        <w:t>クライアント管理ライセンス</w:t>
      </w:r>
      <w:r>
        <w:t xml:space="preserve"> (OSE </w:t>
      </w:r>
      <w:r>
        <w:t>またはユーザー単位</w:t>
      </w:r>
      <w:r>
        <w:t>)</w:t>
      </w:r>
    </w:p>
    <w:p w:rsidR="006E3D73" w:rsidRDefault="00180E63" w:rsidP="00180E63">
      <w:pPr>
        <w:pStyle w:val="ProductList-Bullet"/>
        <w:numPr>
          <w:ilvl w:val="0"/>
          <w:numId w:val="15"/>
        </w:numPr>
      </w:pPr>
      <w:r>
        <w:t>お客様は、取得したクライアント管理ライセンスごとに、本ソフトウェアを使用して、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が使用するデバイス上で複数の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6E3D73" w:rsidRDefault="00180E63" w:rsidP="00180E63">
      <w:pPr>
        <w:pStyle w:val="ProductList-Bullet"/>
        <w:numPr>
          <w:ilvl w:val="0"/>
          <w:numId w:val="15"/>
        </w:numPr>
      </w:pP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オペレーティング</w:t>
      </w:r>
      <w:r>
        <w:t xml:space="preserve"> </w:t>
      </w:r>
      <w:r>
        <w:t>システム以外のオペレーティング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には、クライアント管理ライセンスまたは</w:t>
      </w:r>
      <w:r>
        <w:fldChar w:fldCharType="begin"/>
      </w:r>
      <w:r>
        <w:instrText xml:space="preserve"> AutoTextList   \s NoStyle \t "</w:instrText>
      </w:r>
      <w:r>
        <w:instrText>管理ライセンスと同等のライセンスとは、製品の「管理ライセンス」の表に規定されたユーザー</w:instrText>
      </w:r>
      <w:r>
        <w:instrText xml:space="preserve"> SL</w:instrText>
      </w:r>
      <w:r>
        <w:instrText>、または</w:instrText>
      </w:r>
      <w:r>
        <w:instrText xml:space="preserve"> ML </w:instrText>
      </w:r>
      <w:r>
        <w:instrText>と同等のライセンスの表に規定された</w:instrText>
      </w:r>
      <w:r>
        <w:instrText xml:space="preserve"> CAL Suite </w:instrText>
      </w:r>
      <w:r>
        <w:instrText>もしくは</w:instrText>
      </w:r>
      <w:r>
        <w:instrText xml:space="preserve"> SL </w:instrText>
      </w:r>
      <w:r>
        <w:instrText>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管理ライセンスと同等のライセンス</w:t>
      </w:r>
      <w:r>
        <w:fldChar w:fldCharType="end"/>
      </w:r>
      <w:r>
        <w:t>が必要です。</w:t>
      </w:r>
    </w:p>
    <w:p w:rsidR="006E3D73" w:rsidRDefault="00180E63" w:rsidP="00180E63">
      <w:pPr>
        <w:pStyle w:val="ProductList-Bullet"/>
        <w:numPr>
          <w:ilvl w:val="0"/>
          <w:numId w:val="15"/>
        </w:numPr>
      </w:pPr>
      <w:r>
        <w:t>必要なクライアント管理ライセンスの数は、割り当てる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の種類</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またはユーザー単位</w:t>
      </w:r>
      <w:r>
        <w:t xml:space="preserve">) </w:t>
      </w:r>
      <w:r>
        <w:t>によって異なります。</w:t>
      </w:r>
    </w:p>
    <w:p w:rsidR="006E3D73" w:rsidRDefault="00180E63" w:rsidP="00180E63">
      <w:pPr>
        <w:pStyle w:val="ProductList-Bullet"/>
        <w:numPr>
          <w:ilvl w:val="0"/>
          <w:numId w:val="15"/>
        </w:numPr>
      </w:pPr>
      <w:r>
        <w:t>複数のユーザーがアクセスする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の管理には、</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クライアント管理ライセンスまたはそれぞれのユーザー用のユーザー</w:t>
      </w:r>
      <w:r>
        <w:t xml:space="preserve"> </w:t>
      </w:r>
      <w:r>
        <w:t>クライアント管理ライセンスが必要です。</w:t>
      </w:r>
    </w:p>
    <w:p w:rsidR="006E3D73" w:rsidRDefault="006E3D73">
      <w:pPr>
        <w:pStyle w:val="ProductList-Body"/>
      </w:pPr>
    </w:p>
    <w:p w:rsidR="006E3D73" w:rsidRDefault="00180E63">
      <w:pPr>
        <w:pStyle w:val="ProductList-ClauseHeading"/>
        <w:outlineLvl w:val="3"/>
      </w:pPr>
      <w:r>
        <w:t>管理ライセンスが不要な場合</w:t>
      </w:r>
    </w:p>
    <w:p w:rsidR="006E3D73" w:rsidRDefault="00180E63" w:rsidP="00180E63">
      <w:pPr>
        <w:pStyle w:val="ProductList-Bullet"/>
        <w:numPr>
          <w:ilvl w:val="0"/>
          <w:numId w:val="16"/>
        </w:numPr>
      </w:pP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がない</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p>
    <w:p w:rsidR="006E3D73" w:rsidRDefault="00180E63" w:rsidP="00180E63">
      <w:pPr>
        <w:pStyle w:val="ProductList-Bullet"/>
        <w:numPr>
          <w:ilvl w:val="0"/>
          <w:numId w:val="16"/>
        </w:numPr>
      </w:pPr>
      <w:r>
        <w:t xml:space="preserve">Windows Server </w:t>
      </w:r>
      <w:r>
        <w:t>ソフトウェアの実行ではなく、ネットワーク</w:t>
      </w:r>
      <w:r>
        <w:t xml:space="preserve"> </w:t>
      </w:r>
      <w:r>
        <w:t>データの送信のみを目的として機能しているネットワーク</w:t>
      </w:r>
      <w:r>
        <w:t xml:space="preserve"> </w:t>
      </w:r>
      <w:r>
        <w:t>インフラストラクチャ</w:t>
      </w:r>
      <w:r>
        <w:t xml:space="preserve"> </w:t>
      </w:r>
      <w:r>
        <w:t>デバイス</w:t>
      </w:r>
    </w:p>
    <w:p w:rsidR="006E3D73" w:rsidRDefault="00180E63" w:rsidP="00180E63">
      <w:pPr>
        <w:pStyle w:val="ProductList-Bullet"/>
        <w:numPr>
          <w:ilvl w:val="0"/>
          <w:numId w:val="16"/>
        </w:numPr>
      </w:pPr>
      <w:r>
        <w:t>物理</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から仮想</w:t>
      </w:r>
      <w:r>
        <w:t xml:space="preserve"> OSE </w:t>
      </w:r>
      <w:r>
        <w:t>への変換</w:t>
      </w:r>
    </w:p>
    <w:p w:rsidR="006E3D73" w:rsidRDefault="00180E63" w:rsidP="00180E63">
      <w:pPr>
        <w:pStyle w:val="ProductList-Bullet"/>
        <w:numPr>
          <w:ilvl w:val="0"/>
          <w:numId w:val="16"/>
        </w:numPr>
      </w:pPr>
      <w:r>
        <w:t>システムの温度、ファンの速度、電源のオン</w:t>
      </w:r>
      <w:r>
        <w:t>/</w:t>
      </w:r>
      <w:r>
        <w:t>オフ、システムのリセットまたは</w:t>
      </w:r>
      <w:r>
        <w:t xml:space="preserve"> CPU </w:t>
      </w:r>
      <w:r>
        <w:t>の可用性に関するハードウェア</w:t>
      </w:r>
      <w:r>
        <w:t xml:space="preserve"> </w:t>
      </w:r>
      <w:r>
        <w:t>コンポーネントの状態の監視または管理のみを行う任意のデバイス</w:t>
      </w:r>
    </w:p>
    <w:p w:rsidR="006E3D73" w:rsidRDefault="006E3D73">
      <w:pPr>
        <w:pStyle w:val="ProductList-Body"/>
      </w:pPr>
    </w:p>
    <w:p w:rsidR="006E3D73" w:rsidRDefault="00180E63">
      <w:pPr>
        <w:pStyle w:val="ProductList-ClauseHeading"/>
        <w:outlineLvl w:val="3"/>
      </w:pPr>
      <w:r>
        <w:t>データ</w:t>
      </w:r>
      <w:r>
        <w:t xml:space="preserve"> </w:t>
      </w:r>
      <w:r>
        <w:t>セット</w:t>
      </w:r>
    </w:p>
    <w:p w:rsidR="006E3D73" w:rsidRDefault="00180E63">
      <w:pPr>
        <w:pStyle w:val="ProductList-Body"/>
      </w:pPr>
      <w:r>
        <w:t>本ソフトウェアに含まれるデータ</w:t>
      </w:r>
      <w:r>
        <w:t xml:space="preserve"> </w:t>
      </w:r>
      <w:r>
        <w:t>セット</w:t>
      </w:r>
      <w:r>
        <w:t xml:space="preserve"> (</w:t>
      </w:r>
      <w:r>
        <w:t>またはその一部</w:t>
      </w:r>
      <w:r>
        <w:t xml:space="preserve">) </w:t>
      </w:r>
      <w:r>
        <w:t>はいずれも複製および頒布することはできません。</w:t>
      </w:r>
    </w:p>
    <w:p w:rsidR="006E3D73" w:rsidRDefault="00180E63">
      <w:pPr>
        <w:pStyle w:val="ProductList-Offering2Heading"/>
        <w:outlineLvl w:val="2"/>
      </w:pPr>
      <w:bookmarkStart w:id="30" w:name="_Sec545"/>
      <w:r>
        <w:t>特殊なサーバー</w:t>
      </w:r>
      <w:bookmarkEnd w:id="30"/>
      <w:r>
        <w:fldChar w:fldCharType="begin"/>
      </w:r>
      <w:r>
        <w:instrText xml:space="preserve"> TC "</w:instrText>
      </w:r>
      <w:bookmarkStart w:id="31" w:name="_Toc531419935"/>
      <w:r>
        <w:instrText>特殊なサーバー</w:instrText>
      </w:r>
      <w:bookmarkEnd w:id="31"/>
      <w:r>
        <w:instrText>" \l 3</w:instrText>
      </w:r>
      <w:r>
        <w:fldChar w:fldCharType="end"/>
      </w:r>
    </w:p>
    <w:p w:rsidR="006E3D73" w:rsidRDefault="00180E63">
      <w:pPr>
        <w:pStyle w:val="ProductList-ClauseHeading"/>
        <w:outlineLvl w:val="3"/>
      </w:pPr>
      <w:r>
        <w:t>サーバー</w:t>
      </w:r>
      <w:r>
        <w:t xml:space="preserve"> </w:t>
      </w:r>
      <w:r>
        <w:t>ライセンス</w:t>
      </w:r>
      <w:r>
        <w:t xml:space="preserve"> (</w:t>
      </w:r>
      <w:r>
        <w:t>インスタンス単位</w:t>
      </w:r>
      <w:r>
        <w:t>)</w:t>
      </w:r>
    </w:p>
    <w:p w:rsidR="006E3D73" w:rsidRDefault="00180E63">
      <w:pPr>
        <w:pStyle w:val="ProductList-Body"/>
      </w:pPr>
      <w:r>
        <w:t>お客様は、お客様が取得した各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のいずれかで、サーバー</w:t>
      </w:r>
      <w:r>
        <w:t xml:space="preserve"> </w:t>
      </w:r>
      <w:r>
        <w:t>ソフトウェアの</w:t>
      </w:r>
      <w:r>
        <w:t xml:space="preserve"> 1 </w:t>
      </w:r>
      <w:r>
        <w:t>つの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6E3D73" w:rsidRDefault="00180E63">
      <w:pPr>
        <w:pStyle w:val="ProductList-Offering2Heading"/>
        <w:outlineLvl w:val="2"/>
      </w:pPr>
      <w:bookmarkStart w:id="32" w:name="_Sec546"/>
      <w:r>
        <w:t>Developer Tools</w:t>
      </w:r>
      <w:bookmarkEnd w:id="32"/>
      <w:r>
        <w:fldChar w:fldCharType="begin"/>
      </w:r>
      <w:r>
        <w:instrText xml:space="preserve"> TC "</w:instrText>
      </w:r>
      <w:bookmarkStart w:id="33" w:name="_Toc531419936"/>
      <w:r>
        <w:instrText>Developer Tools</w:instrText>
      </w:r>
      <w:bookmarkEnd w:id="33"/>
      <w:r>
        <w:instrText>" \l 3</w:instrText>
      </w:r>
      <w:r>
        <w:fldChar w:fldCharType="end"/>
      </w:r>
    </w:p>
    <w:p w:rsidR="006E3D73" w:rsidRDefault="00180E63">
      <w:pPr>
        <w:pStyle w:val="ProductList-ClauseHeading"/>
        <w:outlineLvl w:val="3"/>
      </w:pPr>
      <w:r>
        <w:t>ユーザー</w:t>
      </w:r>
      <w:r>
        <w:t xml:space="preserve"> </w:t>
      </w:r>
      <w:r>
        <w:t>ライセンス</w:t>
      </w:r>
    </w:p>
    <w:p w:rsidR="006E3D73" w:rsidRDefault="00180E63" w:rsidP="00180E63">
      <w:pPr>
        <w:pStyle w:val="ProductList-Bullet"/>
        <w:numPr>
          <w:ilvl w:val="0"/>
          <w:numId w:val="17"/>
        </w:numPr>
      </w:pPr>
      <w:r>
        <w:t xml:space="preserve">1 </w:t>
      </w:r>
      <w:r>
        <w:t>人の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は、取得した各ユーザー</w:t>
      </w:r>
      <w:r>
        <w:t xml:space="preserve"> </w:t>
      </w:r>
      <w:r>
        <w:t>ライセンスにつき、お客様による使用のみを目的とした任意のデバイス上で、本ソフトウェアおよび旧バージョンの任意の数の複製を使用することができます。</w:t>
      </w:r>
    </w:p>
    <w:p w:rsidR="006E3D73" w:rsidRDefault="00180E63" w:rsidP="00180E63">
      <w:pPr>
        <w:pStyle w:val="ProductList-Bullet"/>
        <w:numPr>
          <w:ilvl w:val="0"/>
          <w:numId w:val="17"/>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は、評価のため、ならびにお客様のプログラムの開発、テストおよびデモンストレーションを行うために本ソフトウェアを使用することができます。これらの権利には、エンド</w:t>
      </w:r>
      <w:r>
        <w:t xml:space="preserve"> </w:t>
      </w:r>
      <w:r>
        <w:t>ユーザー環境をシミュレートしてお客様のプログラムに関連する問題を診断するための本ソフトウェアの使用が含まれます。</w:t>
      </w:r>
    </w:p>
    <w:p w:rsidR="006E3D73" w:rsidRDefault="00180E63" w:rsidP="00180E63">
      <w:pPr>
        <w:pStyle w:val="ProductList-Bullet"/>
        <w:numPr>
          <w:ilvl w:val="0"/>
          <w:numId w:val="17"/>
        </w:numPr>
      </w:pPr>
      <w:r>
        <w:t>本ソフトウェアは、</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での使用のために使用許諾されるものではありません。</w:t>
      </w:r>
    </w:p>
    <w:p w:rsidR="006E3D73" w:rsidRDefault="006E3D73">
      <w:pPr>
        <w:pStyle w:val="ProductList-Body"/>
      </w:pPr>
    </w:p>
    <w:p w:rsidR="006E3D73" w:rsidRDefault="00180E63">
      <w:pPr>
        <w:pStyle w:val="ProductList-ClauseHeading"/>
        <w:outlineLvl w:val="3"/>
      </w:pPr>
      <w:r>
        <w:t xml:space="preserve">Visual Studio </w:t>
      </w:r>
      <w:r>
        <w:t>サブスクリプションに関する追加のライセンス条項</w:t>
      </w:r>
    </w:p>
    <w:p w:rsidR="006E3D73" w:rsidRDefault="00180E63">
      <w:pPr>
        <w:pStyle w:val="ProductList-Body"/>
      </w:pPr>
      <w:r>
        <w:t>ライセンス</w:t>
      </w:r>
      <w:r>
        <w:t xml:space="preserve"> </w:t>
      </w:r>
      <w:r>
        <w:t>モデル条項に規定する権利に加え、お客様は、取得した各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w:t>
      </w:r>
      <w:r>
        <w:t xml:space="preserve"> Visual Studio </w:t>
      </w:r>
      <w:r>
        <w:t>サブスクリプションを割り当てることができます。</w:t>
      </w:r>
      <w:r>
        <w:t xml:space="preserve">Visual Studio </w:t>
      </w:r>
      <w:r>
        <w:t>サブスクリプションについては、「本ソフトウェア」とは、</w:t>
      </w:r>
      <w:r>
        <w:t xml:space="preserve">Visual Studio </w:t>
      </w:r>
      <w:r>
        <w:t>サブスクリプションのサブスクライバー</w:t>
      </w:r>
      <w:r>
        <w:t xml:space="preserve"> </w:t>
      </w:r>
      <w:r>
        <w:t>ダウンロードを通</w:t>
      </w:r>
      <w:r>
        <w:lastRenderedPageBreak/>
        <w:t>じてお客様のサブスクリプション</w:t>
      </w:r>
      <w:r>
        <w:t xml:space="preserve"> </w:t>
      </w:r>
      <w:r>
        <w:t>レベルに提供されるソフトウェアを意味します。お客様の</w:t>
      </w:r>
      <w:r>
        <w:t xml:space="preserve"> Visual Studio </w:t>
      </w:r>
      <w:r>
        <w:t>サブスクリプションで提供されるオンライン</w:t>
      </w:r>
      <w:r>
        <w:t xml:space="preserve"> </w:t>
      </w:r>
      <w:r>
        <w:t>サービスを、</w:t>
      </w:r>
      <w:r>
        <w:fldChar w:fldCharType="begin"/>
      </w:r>
      <w:r>
        <w:instrText xml:space="preserve"> AutoTextList   \s NoStyle \t "</w:instrText>
      </w:r>
      <w:r>
        <w:instrText>運用環境とは、運用ワークロードを実行しもしくは運用データにアクセスする物理もしくは仮想</w:instrText>
      </w:r>
      <w:r>
        <w:instrText xml:space="preserve"> OSE</w:instrText>
      </w:r>
      <w:r>
        <w:instrText>、または運用ワークロードを実行しもしくは運用データにアクセスする</w:instrText>
      </w:r>
      <w:r>
        <w:instrText xml:space="preserve"> 1 </w:instrText>
      </w:r>
      <w:r>
        <w:instrText>つ以上の仮想</w:instrText>
      </w:r>
      <w:r>
        <w:instrText xml:space="preserve"> OSE </w:instrText>
      </w:r>
      <w:r>
        <w:instrText>をホストする物理</w:instrText>
      </w:r>
      <w:r>
        <w:instrText xml:space="preserve"> OSE </w:instrText>
      </w:r>
      <w:r>
        <w:instrText>を意味します。</w:instrText>
      </w:r>
      <w:r>
        <w:instrText xml:space="preserve">" </w:instrText>
      </w:r>
      <w:r>
        <w:fldChar w:fldCharType="separate"/>
      </w:r>
      <w:r>
        <w:rPr>
          <w:color w:val="0563C1"/>
        </w:rPr>
        <w:t>運用環境</w:t>
      </w:r>
      <w:r>
        <w:fldChar w:fldCharType="end"/>
      </w:r>
      <w:r>
        <w:t>で使用することはできません。</w:t>
      </w:r>
    </w:p>
    <w:p w:rsidR="006E3D73" w:rsidRDefault="006E3D73">
      <w:pPr>
        <w:pStyle w:val="ProductList-Body"/>
      </w:pPr>
    </w:p>
    <w:p w:rsidR="006E3D73" w:rsidRDefault="00180E63">
      <w:pPr>
        <w:pStyle w:val="ProductList-SubClauseHeading"/>
        <w:outlineLvl w:val="4"/>
      </w:pPr>
      <w:r>
        <w:t xml:space="preserve">Microsoft Azure </w:t>
      </w:r>
      <w:r>
        <w:t>サービスでのソフトウェアの実行</w:t>
      </w:r>
    </w:p>
    <w:p w:rsidR="006E3D73" w:rsidRDefault="00180E63" w:rsidP="00180E63">
      <w:pPr>
        <w:pStyle w:val="ProductList-Bullet"/>
        <w:numPr>
          <w:ilvl w:val="1"/>
          <w:numId w:val="1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Visual Studio </w:t>
      </w:r>
      <w:r>
        <w:t>サブスクリプションの期間中に</w:t>
      </w:r>
      <w:r>
        <w:t xml:space="preserve"> Microsoft Azure </w:t>
      </w:r>
      <w:r>
        <w:t>サービス上で本ソフトウェアを実行することができます。</w:t>
      </w:r>
    </w:p>
    <w:p w:rsidR="006E3D73" w:rsidRDefault="00180E63" w:rsidP="00180E63">
      <w:pPr>
        <w:pStyle w:val="ProductList-Bullet"/>
        <w:numPr>
          <w:ilvl w:val="1"/>
          <w:numId w:val="18"/>
        </w:numPr>
      </w:pPr>
      <w:r>
        <w:t>本ソフトウェアの使用には引き続き、お客様のボリューム</w:t>
      </w:r>
      <w:r>
        <w:t xml:space="preserve"> </w:t>
      </w:r>
      <w:r>
        <w:t>ライセンス契約の条項と本ソフトウェアに付属するすべての条件が適用されます。</w:t>
      </w:r>
    </w:p>
    <w:p w:rsidR="006E3D73" w:rsidRDefault="00180E63" w:rsidP="00180E63">
      <w:pPr>
        <w:pStyle w:val="ProductList-Bullet"/>
        <w:numPr>
          <w:ilvl w:val="1"/>
          <w:numId w:val="18"/>
        </w:numPr>
      </w:pPr>
      <w:r>
        <w:t>開発ツール</w:t>
      </w:r>
      <w:r>
        <w:t xml:space="preserve"> </w:t>
      </w:r>
      <w:r>
        <w:t>ライセンス</w:t>
      </w:r>
      <w:r>
        <w:t xml:space="preserve"> </w:t>
      </w:r>
      <w:r>
        <w:t>モデル条項は、本ソフトウェアおよび</w:t>
      </w:r>
      <w:r>
        <w:t xml:space="preserve"> Azure </w:t>
      </w:r>
      <w:r>
        <w:t>開発</w:t>
      </w:r>
      <w:r>
        <w:t>/</w:t>
      </w:r>
      <w:r>
        <w:t>テスト</w:t>
      </w:r>
      <w:r>
        <w:t xml:space="preserve"> </w:t>
      </w:r>
      <w:r>
        <w:t>サービスの使用に適用されます。ただし、</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は、運用環境で使用するために</w:t>
      </w:r>
      <w:r>
        <w:t xml:space="preserve"> Office Professional Plus </w:t>
      </w:r>
      <w:r>
        <w:t>または</w:t>
      </w:r>
      <w:r>
        <w:t xml:space="preserve"> System Center Virtual Machine Manager </w:t>
      </w:r>
      <w:r>
        <w:t>を</w:t>
      </w:r>
      <w:r>
        <w:t xml:space="preserve"> Microsoft Azure </w:t>
      </w:r>
      <w:r>
        <w:t>サービス上で実行することはできません。</w:t>
      </w:r>
    </w:p>
    <w:p w:rsidR="006E3D73" w:rsidRDefault="006E3D73">
      <w:pPr>
        <w:pStyle w:val="ProductList-BodyIndented"/>
      </w:pPr>
    </w:p>
    <w:p w:rsidR="006E3D73" w:rsidRDefault="00180E63">
      <w:pPr>
        <w:pStyle w:val="ProductList-SubClauseHeading"/>
        <w:outlineLvl w:val="4"/>
      </w:pPr>
      <w:r>
        <w:t>追加の要件</w:t>
      </w:r>
    </w:p>
    <w:p w:rsidR="006E3D73" w:rsidRDefault="00180E63">
      <w:pPr>
        <w:pStyle w:val="ProductList-BodyIndented"/>
      </w:pPr>
      <w:r>
        <w:t xml:space="preserve">Microsoft Azure </w:t>
      </w:r>
      <w:r>
        <w:t>サービス上で本ソフトウェアを実行するには、お客様の</w:t>
      </w:r>
      <w:r>
        <w:t xml:space="preserve"> Microsoft </w:t>
      </w:r>
      <w:r>
        <w:t>アカウントを</w:t>
      </w:r>
      <w:r>
        <w:t xml:space="preserve"> Visual Studio </w:t>
      </w:r>
      <w:r>
        <w:t>サブスクリプションに関連付けて、お客様の</w:t>
      </w:r>
      <w:r>
        <w:t xml:space="preserve"> Visual Studio </w:t>
      </w:r>
      <w:r>
        <w:t>サブスクリプションを有効にする必要があります。</w:t>
      </w:r>
    </w:p>
    <w:p w:rsidR="006E3D73" w:rsidRDefault="006E3D73">
      <w:pPr>
        <w:pStyle w:val="ProductList-BodyIndented"/>
      </w:pPr>
    </w:p>
    <w:p w:rsidR="006E3D73" w:rsidRDefault="00180E63">
      <w:pPr>
        <w:pStyle w:val="ProductList-SubClauseHeading"/>
        <w:outlineLvl w:val="4"/>
      </w:pPr>
      <w:r>
        <w:t>検収テストおよびフィードバック</w:t>
      </w:r>
    </w:p>
    <w:p w:rsidR="006E3D73" w:rsidRDefault="00180E63">
      <w:pPr>
        <w:pStyle w:val="ProductList-BodyIndented"/>
      </w:pPr>
      <w:r>
        <w:t>お客様のエンド</w:t>
      </w:r>
      <w:r>
        <w:t xml:space="preserve"> </w:t>
      </w:r>
      <w:r>
        <w:t>ユーザーは、お客様のプログラムの検収テストを行うために、またはお客様のプログラムについてフィードバックを提供するために、本ソフトウェアと、お客様の</w:t>
      </w:r>
      <w:r>
        <w:t xml:space="preserve"> Visual Studio </w:t>
      </w:r>
      <w:r>
        <w:t>サブスクリプションで提供されるオンライン</w:t>
      </w:r>
      <w:r>
        <w:t xml:space="preserve"> </w:t>
      </w:r>
      <w:r>
        <w:t>サービスにアクセスすることができます。</w:t>
      </w:r>
    </w:p>
    <w:p w:rsidR="006E3D73" w:rsidRDefault="006E3D73">
      <w:pPr>
        <w:pStyle w:val="ProductList-BodyIndented"/>
      </w:pPr>
    </w:p>
    <w:p w:rsidR="006E3D73" w:rsidRDefault="00180E63">
      <w:pPr>
        <w:pStyle w:val="ProductList-SubClauseHeading"/>
        <w:outlineLvl w:val="4"/>
      </w:pPr>
      <w:r>
        <w:t>Windows Server 2016 Remote Desktop Services</w:t>
      </w:r>
    </w:p>
    <w:p w:rsidR="006E3D73" w:rsidRDefault="00180E63">
      <w:pPr>
        <w:pStyle w:val="ProductList-BodyIndented"/>
      </w:pPr>
      <w:r>
        <w:t>同時に</w:t>
      </w:r>
      <w:r>
        <w:t xml:space="preserve"> 200 </w:t>
      </w:r>
      <w:r>
        <w:t>人までの匿名ユーザーが、</w:t>
      </w:r>
      <w:r>
        <w:t xml:space="preserve">Windows Server </w:t>
      </w:r>
      <w:r>
        <w:t>ソフトウェアのリモート</w:t>
      </w:r>
      <w:r>
        <w:t xml:space="preserve"> </w:t>
      </w:r>
      <w:r>
        <w:t>デスクトップ</w:t>
      </w:r>
      <w:r>
        <w:t xml:space="preserve"> </w:t>
      </w:r>
      <w:r>
        <w:t>サービス機能を使用してお客様のプログラムのオンライン</w:t>
      </w:r>
      <w:r>
        <w:t xml:space="preserve"> </w:t>
      </w:r>
      <w:r>
        <w:t>デモンストレーションにアクセスすることができます。</w:t>
      </w:r>
    </w:p>
    <w:p w:rsidR="006E3D73" w:rsidRDefault="006E3D73">
      <w:pPr>
        <w:pStyle w:val="ProductList-BodyIndented"/>
      </w:pPr>
    </w:p>
    <w:p w:rsidR="006E3D73" w:rsidRDefault="00180E63">
      <w:pPr>
        <w:pStyle w:val="ProductList-SubClauseHeading"/>
        <w:outlineLvl w:val="4"/>
      </w:pPr>
      <w:r>
        <w:t xml:space="preserve">Windows Embedded </w:t>
      </w:r>
      <w:r>
        <w:t>製品</w:t>
      </w:r>
    </w:p>
    <w:p w:rsidR="006E3D73" w:rsidRDefault="00180E63">
      <w:pPr>
        <w:pStyle w:val="ProductList-BodyIndented"/>
      </w:pPr>
      <w:r>
        <w:t>各</w:t>
      </w:r>
      <w:r>
        <w:t xml:space="preserve"> Windows Embedded </w:t>
      </w:r>
      <w:r>
        <w:t>製品は、</w:t>
      </w:r>
      <w:r>
        <w:t xml:space="preserve">Windows Embedded </w:t>
      </w:r>
      <w:r>
        <w:t>に付属する条件</w:t>
      </w:r>
      <w:r>
        <w:t xml:space="preserve"> (</w:t>
      </w:r>
      <w:r>
        <w:t>権利侵害および不正使用の請求に対する防御に関するマイクロソフトの義務を含みます</w:t>
      </w:r>
      <w:r>
        <w:t xml:space="preserve">) </w:t>
      </w:r>
      <w:r>
        <w:t>に基づいて使用許諾されます。お客様のボリューム</w:t>
      </w:r>
      <w:r>
        <w:t xml:space="preserve"> </w:t>
      </w:r>
      <w:r>
        <w:t>ライセンス契約の対応する条件に代わり、これらの条件が適用されます。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はそれぞれ、ライセンスを取得した</w:t>
      </w:r>
      <w:r>
        <w:t xml:space="preserve"> Windows Embedded </w:t>
      </w:r>
      <w:r>
        <w:t>製品について無制限の数の複製をインストールして使用することができます。</w:t>
      </w:r>
    </w:p>
    <w:p w:rsidR="006E3D73" w:rsidRDefault="006E3D73">
      <w:pPr>
        <w:pStyle w:val="ProductList-BodyIndented"/>
        <w:jc w:val="right"/>
      </w:pPr>
    </w:p>
    <w:tbl>
      <w:tblPr>
        <w:tblStyle w:val="PURTable0"/>
        <w:tblW w:w="0" w:type="dxa"/>
        <w:tblLook w:val="04A0" w:firstRow="1" w:lastRow="0" w:firstColumn="1" w:lastColumn="0" w:noHBand="0" w:noVBand="1"/>
      </w:tblPr>
      <w:tblGrid>
        <w:gridCol w:w="1044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Indented"/>
      </w:pPr>
    </w:p>
    <w:p w:rsidR="006E3D73" w:rsidRDefault="006E3D73">
      <w:pPr>
        <w:sectPr w:rsidR="006E3D73">
          <w:headerReference w:type="default" r:id="rId33"/>
          <w:footerReference w:type="default" r:id="rId34"/>
          <w:type w:val="continuous"/>
          <w:pgSz w:w="12240" w:h="15840" w:code="1"/>
          <w:pgMar w:top="1170" w:right="720" w:bottom="720" w:left="720" w:header="432" w:footer="288" w:gutter="0"/>
          <w:cols w:space="360"/>
        </w:sectPr>
      </w:pPr>
    </w:p>
    <w:p w:rsidR="006E3D73" w:rsidRDefault="00180E63">
      <w:pPr>
        <w:pStyle w:val="ProductList-SectionHeading"/>
        <w:pageBreakBefore/>
        <w:outlineLvl w:val="0"/>
      </w:pPr>
      <w:bookmarkStart w:id="34" w:name="_Sec547"/>
      <w:bookmarkEnd w:id="12"/>
      <w:r>
        <w:lastRenderedPageBreak/>
        <w:t>ソフトウェア</w:t>
      </w:r>
      <w:r>
        <w:fldChar w:fldCharType="begin"/>
      </w:r>
      <w:r>
        <w:instrText xml:space="preserve"> TC "</w:instrText>
      </w:r>
      <w:bookmarkStart w:id="35" w:name="_Toc531419937"/>
      <w:r>
        <w:instrText>ソフトウェア</w:instrText>
      </w:r>
      <w:bookmarkEnd w:id="35"/>
      <w:r>
        <w:instrText>" \l 1</w:instrText>
      </w:r>
      <w:r>
        <w:fldChar w:fldCharType="end"/>
      </w:r>
    </w:p>
    <w:p w:rsidR="006E3D73" w:rsidRDefault="00180E63">
      <w:pPr>
        <w:pStyle w:val="ProductList-Offering1HeadingNoBorder"/>
        <w:outlineLvl w:val="1"/>
      </w:pPr>
      <w:bookmarkStart w:id="36" w:name="_Sec857"/>
      <w:r>
        <w:t>Advanced Threat Analytics</w:t>
      </w:r>
      <w:bookmarkEnd w:id="36"/>
      <w:r>
        <w:fldChar w:fldCharType="begin"/>
      </w:r>
      <w:r>
        <w:instrText xml:space="preserve"> TC "</w:instrText>
      </w:r>
      <w:bookmarkStart w:id="37" w:name="_Toc531419938"/>
      <w:r>
        <w:instrText>Advanced Threat Analytics</w:instrText>
      </w:r>
      <w:bookmarkEnd w:id="37"/>
      <w:r>
        <w:instrText>" \l 2</w:instrText>
      </w:r>
      <w:r>
        <w:fldChar w:fldCharType="end"/>
      </w:r>
    </w:p>
    <w:p w:rsidR="006E3D73" w:rsidRDefault="00180E63">
      <w:pPr>
        <w:pStyle w:val="ProductList-Offering1SubSection"/>
        <w:outlineLvl w:val="2"/>
      </w:pPr>
      <w:bookmarkStart w:id="38" w:name="_Sec858"/>
      <w:r>
        <w:t>1.</w:t>
      </w:r>
      <w:r>
        <w:t>利用可能なプログラム</w:t>
      </w:r>
      <w:bookmarkEnd w:id="38"/>
    </w:p>
    <w:tbl>
      <w:tblPr>
        <w:tblStyle w:val="PURTable"/>
        <w:tblW w:w="0" w:type="dxa"/>
        <w:tblLook w:val="04A0" w:firstRow="1" w:lastRow="0" w:firstColumn="1" w:lastColumn="0" w:noHBand="0" w:noVBand="1"/>
      </w:tblPr>
      <w:tblGrid>
        <w:gridCol w:w="4039"/>
        <w:gridCol w:w="612"/>
        <w:gridCol w:w="604"/>
        <w:gridCol w:w="612"/>
        <w:gridCol w:w="607"/>
        <w:gridCol w:w="607"/>
        <w:gridCol w:w="612"/>
        <w:gridCol w:w="615"/>
        <w:gridCol w:w="634"/>
        <w:gridCol w:w="619"/>
        <w:gridCol w:w="613"/>
        <w:gridCol w:w="610"/>
      </w:tblGrid>
      <w:tr w:rsidR="006E3D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D73">
        <w:tc>
          <w:tcPr>
            <w:tcW w:w="416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E3D73">
        <w:tc>
          <w:tcPr>
            <w:tcW w:w="4160" w:type="dxa"/>
            <w:tcBorders>
              <w:top w:val="dashed" w:sz="4" w:space="0" w:color="BFBFBF"/>
              <w:left w:val="none" w:sz="4" w:space="0" w:color="6E6E6E"/>
              <w:bottom w:val="none" w:sz="4" w:space="0" w:color="FFFFFF"/>
              <w:right w:val="none" w:sz="4" w:space="0" w:color="6E6E6E"/>
            </w:tcBorders>
          </w:tcPr>
          <w:p w:rsidR="006E3D73" w:rsidRDefault="00180E63">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E3D73" w:rsidRDefault="00180E6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E3D73" w:rsidRDefault="00180E6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E3D73" w:rsidRDefault="00180E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bl>
    <w:p w:rsidR="006E3D73" w:rsidRDefault="00180E63">
      <w:pPr>
        <w:pStyle w:val="ProductList-Offering1SubSection"/>
        <w:outlineLvl w:val="2"/>
      </w:pPr>
      <w:bookmarkStart w:id="39" w:name="_Sec859"/>
      <w:r>
        <w:t>2.</w:t>
      </w:r>
      <w:r>
        <w:t>製品使用条件</w:t>
      </w:r>
      <w:bookmarkEnd w:id="39"/>
    </w:p>
    <w:tbl>
      <w:tblPr>
        <w:tblStyle w:val="PURTable"/>
        <w:tblW w:w="0" w:type="dxa"/>
        <w:tblLook w:val="04A0" w:firstRow="1" w:lastRow="0" w:firstColumn="1" w:lastColumn="0" w:noHBand="0" w:noVBand="1"/>
      </w:tblPr>
      <w:tblGrid>
        <w:gridCol w:w="3609"/>
        <w:gridCol w:w="3582"/>
        <w:gridCol w:w="3599"/>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35">
              <w:r>
                <w:rPr>
                  <w:color w:val="000000"/>
                </w:rPr>
                <w:t>付録</w:t>
              </w:r>
              <w:r>
                <w:rPr>
                  <w:color w:val="000000"/>
                </w:rPr>
                <w:t xml:space="preserve"> B</w:t>
              </w:r>
            </w:hyperlink>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補正発注対象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3"/>
      </w:pPr>
      <w:r>
        <w:t xml:space="preserve">2.1 </w:t>
      </w:r>
      <w:r>
        <w:t>国に関する制限</w:t>
      </w:r>
    </w:p>
    <w:p w:rsidR="006E3D73" w:rsidRDefault="00180E63">
      <w:pPr>
        <w:pStyle w:val="ProductList-Body"/>
      </w:pPr>
      <w:r>
        <w:t>お客様は、中国での使用または頒布を目的として、</w:t>
      </w:r>
      <w:r>
        <w:t xml:space="preserve">Advanced Threat Analytics 2016 </w:t>
      </w:r>
      <w:r>
        <w:t>をダウンロードすることはできません。</w:t>
      </w:r>
    </w:p>
    <w:p w:rsidR="006E3D73" w:rsidRDefault="006E3D73">
      <w:pPr>
        <w:pStyle w:val="ProductList-Body"/>
      </w:pPr>
    </w:p>
    <w:p w:rsidR="006E3D73" w:rsidRDefault="00180E63">
      <w:pPr>
        <w:pStyle w:val="ProductList-ClauseHeading"/>
        <w:outlineLvl w:val="3"/>
      </w:pPr>
      <w:r>
        <w:t xml:space="preserve">2.2 </w:t>
      </w:r>
      <w:r>
        <w:t>教育機関のお客様</w:t>
      </w:r>
    </w:p>
    <w:p w:rsidR="006E3D73" w:rsidRDefault="00180E63">
      <w:pPr>
        <w:pStyle w:val="ProductList-Body"/>
      </w:pPr>
      <w:r>
        <w:t xml:space="preserve">Enrollment for Education Solutions </w:t>
      </w:r>
      <w:r>
        <w:t>および</w:t>
      </w:r>
      <w:r>
        <w:t xml:space="preserve"> School Subscription Enrollment </w:t>
      </w:r>
      <w:r>
        <w:t>のお客様は、</w:t>
      </w:r>
      <w:r>
        <w:t xml:space="preserve">Advanced Threat Analytics 2016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6E3D73" w:rsidRDefault="00180E63">
      <w:pPr>
        <w:pStyle w:val="ProductList-Offering1SubSection"/>
        <w:outlineLvl w:val="2"/>
      </w:pPr>
      <w:bookmarkStart w:id="40" w:name="_Sec860"/>
      <w:r>
        <w:t>3.</w:t>
      </w:r>
      <w:r>
        <w:t>使用権</w:t>
      </w:r>
      <w:bookmarkEnd w:id="40"/>
    </w:p>
    <w:tbl>
      <w:tblPr>
        <w:tblStyle w:val="PURTable"/>
        <w:tblW w:w="0" w:type="dxa"/>
        <w:tblLook w:val="04A0" w:firstRow="1" w:lastRow="0" w:firstColumn="1" w:lastColumn="0" w:noHBand="0" w:noVBand="1"/>
      </w:tblPr>
      <w:tblGrid>
        <w:gridCol w:w="3577"/>
        <w:gridCol w:w="3582"/>
        <w:gridCol w:w="3631"/>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追加ソフトウェア</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554"/>
        <w:gridCol w:w="3615"/>
        <w:gridCol w:w="3621"/>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3D73" w:rsidRDefault="00180E63">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6E3D73" w:rsidRDefault="00180E63">
            <w:pPr>
              <w:pStyle w:val="ProductList-TableBody"/>
            </w:pPr>
            <w:r>
              <w:t xml:space="preserve">Advanced Threat Analytics 2016 (User </w:t>
            </w:r>
            <w:r>
              <w:t>または</w:t>
            </w:r>
            <w:r>
              <w:t xml:space="preserve"> OSE ML)</w:t>
            </w:r>
          </w:p>
          <w:p w:rsidR="006E3D73" w:rsidRDefault="00180E63">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6E3D73" w:rsidRDefault="00180E63">
            <w:pPr>
              <w:pStyle w:val="ProductList-TableBody"/>
            </w:pPr>
            <w:r>
              <w:t>ユーザー向け</w:t>
            </w:r>
            <w:r>
              <w:t xml:space="preserve"> Azure Advanced Threat Protection (User SL)</w:t>
            </w:r>
          </w:p>
          <w:p w:rsidR="006E3D73" w:rsidRDefault="00180E63">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6E3D73" w:rsidRDefault="006E3D73">
      <w:pPr>
        <w:pStyle w:val="ProductList-Body"/>
      </w:pPr>
    </w:p>
    <w:p w:rsidR="006E3D73" w:rsidRDefault="00180E63">
      <w:pPr>
        <w:pStyle w:val="ProductList-ClauseHeading"/>
        <w:outlineLvl w:val="3"/>
      </w:pPr>
      <w:r>
        <w:t xml:space="preserve">3.2 </w:t>
      </w:r>
      <w:r>
        <w:t>管理ライセンスを必要とする使用</w:t>
      </w:r>
    </w:p>
    <w:p w:rsidR="006E3D73" w:rsidRDefault="00180E63">
      <w:pPr>
        <w:pStyle w:val="ProductList-Body"/>
      </w:pPr>
      <w:r>
        <w:t xml:space="preserve">Advanced Threat Analytics </w:t>
      </w:r>
      <w:r>
        <w:t>の管理対象の</w:t>
      </w:r>
      <w:r>
        <w:t xml:space="preserve"> Active Directory </w:t>
      </w:r>
      <w:r>
        <w:t>による認証を受けたエンド</w:t>
      </w:r>
      <w:r>
        <w:t xml:space="preserve"> </w:t>
      </w:r>
      <w:r>
        <w:t>ユーザー</w:t>
      </w:r>
      <w:r>
        <w:t xml:space="preserve"> </w:t>
      </w:r>
      <w:r>
        <w:t>デバイス上にあるまたはかかるデバイスがアクセスするクライアント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についてのみ、</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が必要となります。</w:t>
      </w:r>
    </w:p>
    <w:p w:rsidR="006E3D73" w:rsidRDefault="006E3D73">
      <w:pPr>
        <w:pStyle w:val="ProductList-Body"/>
      </w:pPr>
    </w:p>
    <w:p w:rsidR="006E3D73" w:rsidRDefault="00180E63">
      <w:pPr>
        <w:pStyle w:val="ProductList-ClauseHeading"/>
        <w:outlineLvl w:val="3"/>
      </w:pPr>
      <w:r>
        <w:t xml:space="preserve">3.3 </w:t>
      </w:r>
      <w:r>
        <w:t>オープンソース</w:t>
      </w:r>
      <w:r>
        <w:t xml:space="preserve"> </w:t>
      </w:r>
      <w:r>
        <w:t>コンポーネントに関する第三者のライセンス条項</w:t>
      </w:r>
    </w:p>
    <w:p w:rsidR="006E3D73" w:rsidRDefault="00180E63">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rsidR="006E3D73" w:rsidRDefault="00180E63">
      <w:pPr>
        <w:pStyle w:val="ProductList-Offering1SubSection"/>
        <w:outlineLvl w:val="2"/>
      </w:pPr>
      <w:bookmarkStart w:id="41" w:name="_Sec861"/>
      <w:r>
        <w:t>4.</w:t>
      </w:r>
      <w:r>
        <w:t>ソフトウェア</w:t>
      </w:r>
      <w:r>
        <w:t xml:space="preserve"> </w:t>
      </w:r>
      <w:r>
        <w:t>アシュアランス</w:t>
      </w:r>
      <w:bookmarkEnd w:id="41"/>
    </w:p>
    <w:tbl>
      <w:tblPr>
        <w:tblStyle w:val="PURTable"/>
        <w:tblW w:w="0" w:type="dxa"/>
        <w:tblLook w:val="04A0" w:firstRow="1" w:lastRow="0" w:firstColumn="1" w:lastColumn="0" w:noHBand="0" w:noVBand="1"/>
      </w:tblPr>
      <w:tblGrid>
        <w:gridCol w:w="3597"/>
        <w:gridCol w:w="3597"/>
        <w:gridCol w:w="3596"/>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フェールオーバーの権利</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ローミング使用権</w:t>
            </w:r>
            <w:r>
              <w:rPr>
                <w:color w:val="404040"/>
              </w:rPr>
              <w:t xml:space="preserve">: </w:t>
            </w:r>
            <w:r>
              <w:rPr>
                <w:color w:val="404040"/>
              </w:rPr>
              <w:t>なし</w:t>
            </w:r>
          </w:p>
        </w:tc>
      </w:tr>
      <w:tr w:rsidR="006E3D73" w:rsidRPr="00374EB0">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180E63">
            <w:pPr>
              <w:pStyle w:val="ProductList-TableBody"/>
              <w:rPr>
                <w:lang w:val="fr-FR"/>
              </w:rPr>
            </w:pPr>
            <w:r w:rsidRPr="00374EB0">
              <w:rPr>
                <w:color w:val="404040"/>
                <w:lang w:val="fr-FR"/>
              </w:rPr>
              <w:t xml:space="preserve">SA </w:t>
            </w:r>
            <w:r>
              <w:rPr>
                <w:color w:val="404040"/>
              </w:rPr>
              <w:t>と同等の権利</w:t>
            </w:r>
            <w:r w:rsidRPr="00374EB0">
              <w:rPr>
                <w:color w:val="404040"/>
                <w:lang w:val="fr-FR"/>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6E3D73">
            <w:pPr>
              <w:pStyle w:val="ProductList-TableBody"/>
              <w:rPr>
                <w:lang w:val="fr-FR"/>
              </w:rPr>
            </w:pPr>
          </w:p>
        </w:tc>
      </w:tr>
    </w:tbl>
    <w:p w:rsidR="006E3D73" w:rsidRPr="00374EB0" w:rsidRDefault="006E3D73">
      <w:pPr>
        <w:pStyle w:val="ProductList-Body"/>
        <w:jc w:val="right"/>
        <w:rPr>
          <w:lang w:val="fr-FR"/>
        </w:rPr>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1HeadingNoBorder"/>
        <w:outlineLvl w:val="1"/>
      </w:pPr>
      <w:bookmarkStart w:id="42" w:name="_Sec592"/>
      <w:r>
        <w:t>BizTalk</w:t>
      </w:r>
      <w:bookmarkEnd w:id="42"/>
      <w:r>
        <w:fldChar w:fldCharType="begin"/>
      </w:r>
      <w:r>
        <w:instrText xml:space="preserve"> TC "</w:instrText>
      </w:r>
      <w:bookmarkStart w:id="43" w:name="_Toc531419939"/>
      <w:r>
        <w:instrText>BizTalk</w:instrText>
      </w:r>
      <w:bookmarkEnd w:id="43"/>
      <w:r>
        <w:instrText>" \l 2</w:instrText>
      </w:r>
      <w:r>
        <w:fldChar w:fldCharType="end"/>
      </w:r>
    </w:p>
    <w:p w:rsidR="006E3D73" w:rsidRDefault="00180E63">
      <w:pPr>
        <w:pStyle w:val="ProductList-Offering1SubSection"/>
        <w:outlineLvl w:val="2"/>
      </w:pPr>
      <w:bookmarkStart w:id="44" w:name="_Sec593"/>
      <w:r>
        <w:lastRenderedPageBreak/>
        <w:t>1.</w:t>
      </w:r>
      <w:r>
        <w:t>利用可能なプログラム</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E3D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D73">
        <w:tc>
          <w:tcPr>
            <w:tcW w:w="416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E3D73" w:rsidRDefault="00180E6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E3D73" w:rsidRDefault="00180E6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E3D73" w:rsidRDefault="00180E6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E3D73" w:rsidRDefault="00180E6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3D73" w:rsidRDefault="00180E6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3D73" w:rsidRDefault="00180E6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3D73" w:rsidRDefault="00180E6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3D73" w:rsidRDefault="00180E6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E3D73" w:rsidRDefault="00180E6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3D73" w:rsidRDefault="00180E6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3D73" w:rsidRDefault="00180E6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E3D73" w:rsidRDefault="00180E6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E3D73" w:rsidRDefault="00180E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E3D73">
        <w:tc>
          <w:tcPr>
            <w:tcW w:w="4160" w:type="dxa"/>
            <w:tcBorders>
              <w:top w:val="dashed" w:sz="4" w:space="0" w:color="BFBFBF"/>
              <w:left w:val="none" w:sz="4" w:space="0" w:color="6E6E6E"/>
              <w:bottom w:val="none" w:sz="4" w:space="0" w:color="6E6E6E"/>
              <w:right w:val="none" w:sz="4" w:space="0" w:color="6E6E6E"/>
            </w:tcBorders>
          </w:tcPr>
          <w:p w:rsidR="006E3D73" w:rsidRDefault="00180E6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E3D73" w:rsidRDefault="00180E6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E3D73" w:rsidRDefault="006E3D7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E3D73" w:rsidRDefault="006E3D7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bl>
    <w:p w:rsidR="006E3D73" w:rsidRDefault="00180E63">
      <w:pPr>
        <w:pStyle w:val="ProductList-Offering1SubSection"/>
        <w:outlineLvl w:val="2"/>
      </w:pPr>
      <w:bookmarkStart w:id="45" w:name="_Sec594"/>
      <w:r>
        <w:t>2.</w:t>
      </w:r>
      <w:r>
        <w:t>製品使用条件</w:t>
      </w:r>
      <w:bookmarkEnd w:id="45"/>
    </w:p>
    <w:tbl>
      <w:tblPr>
        <w:tblStyle w:val="PURTable"/>
        <w:tblW w:w="0" w:type="dxa"/>
        <w:tblLook w:val="04A0" w:firstRow="1" w:lastRow="0" w:firstColumn="1" w:lastColumn="0" w:noHBand="0" w:noVBand="1"/>
      </w:tblPr>
      <w:tblGrid>
        <w:gridCol w:w="3619"/>
        <w:gridCol w:w="3577"/>
        <w:gridCol w:w="3594"/>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Pr="00374EB0" w:rsidRDefault="00180E63">
            <w:pPr>
              <w:pStyle w:val="ProductList-TableBody"/>
              <w:rPr>
                <w:lang w:val="pt-BR"/>
              </w:rPr>
            </w:pPr>
            <w:r>
              <w:fldChar w:fldCharType="begin"/>
            </w:r>
            <w:r w:rsidRPr="00374EB0">
              <w:rPr>
                <w:lang w:val="pt-BR"/>
              </w:rPr>
              <w:instrText xml:space="preserve"> AutoTextList   \s NoStyle \t "</w:instrText>
            </w:r>
            <w:r>
              <w:instrText>旧バージョン</w:instrText>
            </w:r>
            <w:r w:rsidRPr="00374EB0">
              <w:rPr>
                <w:lang w:val="pt-BR"/>
              </w:rPr>
              <w:instrText xml:space="preserve">: </w:instrText>
            </w:r>
            <w:r>
              <w:instrText>製品の旧バージョンとその提供開始日。</w:instrText>
            </w:r>
            <w:r w:rsidRPr="00374EB0">
              <w:rPr>
                <w:lang w:val="pt-BR"/>
              </w:rPr>
              <w:instrText xml:space="preserve">" </w:instrText>
            </w:r>
            <w:r>
              <w:fldChar w:fldCharType="separate"/>
            </w:r>
            <w:r>
              <w:rPr>
                <w:color w:val="0563C1"/>
              </w:rPr>
              <w:t>旧バージョン</w:t>
            </w:r>
            <w:r>
              <w:fldChar w:fldCharType="end"/>
            </w:r>
            <w:r w:rsidRPr="00374EB0">
              <w:rPr>
                <w:lang w:val="pt-BR"/>
              </w:rPr>
              <w:t>: BizTalk Server 2013 R2</w:t>
            </w:r>
            <w:r>
              <w:fldChar w:fldCharType="begin"/>
            </w:r>
            <w:r w:rsidRPr="00374EB0">
              <w:rPr>
                <w:lang w:val="pt-BR"/>
              </w:rPr>
              <w:instrText xml:space="preserve"> XE "BizTalk Server 2013 R2" </w:instrText>
            </w:r>
            <w:r>
              <w:fldChar w:fldCharType="end"/>
            </w:r>
            <w:r w:rsidRPr="00374EB0">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補正発注対象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180E63">
      <w:pPr>
        <w:pStyle w:val="ProductList-Offering1SubSection"/>
        <w:outlineLvl w:val="2"/>
      </w:pPr>
      <w:bookmarkStart w:id="46" w:name="_Sec595"/>
      <w:r>
        <w:t>3.</w:t>
      </w:r>
      <w:r>
        <w:t>使用権</w:t>
      </w:r>
      <w:bookmarkEnd w:id="46"/>
    </w:p>
    <w:tbl>
      <w:tblPr>
        <w:tblStyle w:val="PURTable"/>
        <w:tblW w:w="0" w:type="dxa"/>
        <w:tblLook w:val="04A0" w:firstRow="1" w:lastRow="0" w:firstColumn="1" w:lastColumn="0" w:noHBand="0" w:noVBand="1"/>
      </w:tblPr>
      <w:tblGrid>
        <w:gridCol w:w="3560"/>
        <w:gridCol w:w="3614"/>
        <w:gridCol w:w="3616"/>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コア単位</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3"/>
      </w:pPr>
      <w:r>
        <w:t xml:space="preserve">3.1 BizTalk Server Branch </w:t>
      </w:r>
      <w:r>
        <w:t>および</w:t>
      </w:r>
      <w:r>
        <w:t xml:space="preserve"> Standard Edition</w:t>
      </w:r>
    </w:p>
    <w:p w:rsidR="006E3D73" w:rsidRDefault="00180E63">
      <w:pPr>
        <w:pStyle w:val="ProductList-SubClauseHeading"/>
        <w:outlineLvl w:val="4"/>
      </w:pPr>
      <w:r>
        <w:t xml:space="preserve">3.1.1 </w:t>
      </w:r>
      <w:r>
        <w:t>使用制限</w:t>
      </w:r>
    </w:p>
    <w:p w:rsidR="006E3D73" w:rsidRDefault="00180E63">
      <w:pPr>
        <w:pStyle w:val="ProductList-BodyIndented"/>
      </w:pPr>
      <w:r>
        <w:t>お客様は本サーバー</w:t>
      </w:r>
      <w:r>
        <w:t xml:space="preserve"> </w:t>
      </w:r>
      <w:r>
        <w:t>ソフトウェアを、クラスター</w:t>
      </w:r>
      <w:r>
        <w:t xml:space="preserve"> </w:t>
      </w:r>
      <w:r>
        <w:t>ネットワークを構成する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上で、あるいは同じ</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のクラスター</w:t>
      </w:r>
      <w:r>
        <w:t xml:space="preserve"> </w:t>
      </w:r>
      <w:r>
        <w:t>ネットワークを構成する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で使用することはできません。</w:t>
      </w:r>
    </w:p>
    <w:p w:rsidR="006E3D73" w:rsidRDefault="006E3D73">
      <w:pPr>
        <w:pStyle w:val="ProductList-BodyIndented"/>
      </w:pPr>
    </w:p>
    <w:p w:rsidR="006E3D73" w:rsidRDefault="00180E63">
      <w:pPr>
        <w:pStyle w:val="ProductList-SubClauseHeading"/>
        <w:outlineLvl w:val="4"/>
      </w:pPr>
      <w:r>
        <w:t xml:space="preserve">3.1.2 Office Web </w:t>
      </w:r>
      <w:r>
        <w:t>コンポーネント</w:t>
      </w:r>
    </w:p>
    <w:p w:rsidR="006E3D73" w:rsidRDefault="00180E63">
      <w:pPr>
        <w:pStyle w:val="ProductList-BodyIndented"/>
      </w:pPr>
      <w:r>
        <w:t>お客様は、本ソフトウェアを使用して作成された静的ドキュメント、テキストおよびイメージの表示および印刷を目的とする場合に限り、</w:t>
      </w:r>
      <w:r>
        <w:t xml:space="preserve">Office Web </w:t>
      </w:r>
      <w:r>
        <w:t>コンポーネントを使用することができます。また、当該コンポーネントの複製のために別途ライセンスを取得する必要はありません。</w:t>
      </w:r>
    </w:p>
    <w:p w:rsidR="006E3D73" w:rsidRDefault="006E3D73">
      <w:pPr>
        <w:pStyle w:val="ProductList-BodyIndented"/>
      </w:pPr>
    </w:p>
    <w:p w:rsidR="006E3D73" w:rsidRDefault="00180E63">
      <w:pPr>
        <w:pStyle w:val="ProductList-ClauseHeading"/>
        <w:outlineLvl w:val="3"/>
      </w:pPr>
      <w:r>
        <w:t>3.2 BizTalk Server Branch Edition</w:t>
      </w:r>
    </w:p>
    <w:p w:rsidR="006E3D73" w:rsidRDefault="00180E63">
      <w:pPr>
        <w:pStyle w:val="ProductList-Body"/>
      </w:pPr>
      <w:r>
        <w:t>お客様は、内部ネットワークのエンドポイント</w:t>
      </w:r>
      <w:r>
        <w:t xml:space="preserve"> (</w:t>
      </w:r>
      <w:r>
        <w:t>組織の境界</w:t>
      </w:r>
      <w:r>
        <w:t xml:space="preserve">) </w:t>
      </w:r>
      <w:r>
        <w:t>でのみ</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上で本ソフトウェアの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インスタンスを実行</w:t>
      </w:r>
      <w:r>
        <w:fldChar w:fldCharType="end"/>
      </w:r>
      <w:r>
        <w:t>し、ビジネス</w:t>
      </w:r>
      <w:r>
        <w:t xml:space="preserve"> </w:t>
      </w:r>
      <w:r>
        <w:t>イベントまたは取引をそのエンドポイントで処理される業務と関連付けることができます。ただし、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は、以下を行うことはできません。</w:t>
      </w:r>
    </w:p>
    <w:p w:rsidR="006E3D73" w:rsidRDefault="00180E63" w:rsidP="00180E63">
      <w:pPr>
        <w:pStyle w:val="ProductList-Bullet"/>
        <w:numPr>
          <w:ilvl w:val="0"/>
          <w:numId w:val="19"/>
        </w:numPr>
      </w:pPr>
      <w:r>
        <w:t>「ハブ</w:t>
      </w:r>
      <w:r>
        <w:t xml:space="preserve"> </w:t>
      </w:r>
      <w:r>
        <w:t>アンド</w:t>
      </w:r>
      <w:r>
        <w:t xml:space="preserve"> </w:t>
      </w:r>
      <w:r>
        <w:t>スポーク」ネットワーク</w:t>
      </w:r>
      <w:r>
        <w:t xml:space="preserve"> </w:t>
      </w:r>
      <w:r>
        <w:t>モデルのセントラル</w:t>
      </w:r>
      <w:r>
        <w:t xml:space="preserve"> </w:t>
      </w:r>
      <w:r>
        <w:t>ノードとして動作すること</w:t>
      </w:r>
    </w:p>
    <w:p w:rsidR="006E3D73" w:rsidRDefault="00180E63" w:rsidP="00180E63">
      <w:pPr>
        <w:pStyle w:val="ProductList-Bullet"/>
        <w:numPr>
          <w:ilvl w:val="0"/>
          <w:numId w:val="19"/>
        </w:numPr>
      </w:pPr>
      <w:r>
        <w:t>他のサーバーまたはデバイスを使用して企業規模の通信を一元化すること</w:t>
      </w:r>
    </w:p>
    <w:p w:rsidR="006E3D73" w:rsidRDefault="00180E63" w:rsidP="00180E63">
      <w:pPr>
        <w:pStyle w:val="ProductList-Bullet"/>
        <w:numPr>
          <w:ilvl w:val="0"/>
          <w:numId w:val="19"/>
        </w:numPr>
      </w:pPr>
      <w:r>
        <w:t>部門、事業単位、または支店の間の業務処理を自動化すること</w:t>
      </w:r>
    </w:p>
    <w:p w:rsidR="006E3D73" w:rsidRDefault="006E3D73">
      <w:pPr>
        <w:pStyle w:val="ProductList-Body"/>
      </w:pPr>
    </w:p>
    <w:p w:rsidR="006E3D73" w:rsidRDefault="00180E63">
      <w:pPr>
        <w:pStyle w:val="ProductList-ClauseHeading"/>
        <w:outlineLvl w:val="3"/>
      </w:pPr>
      <w:r>
        <w:t xml:space="preserve">3.3 </w:t>
      </w:r>
      <w:r>
        <w:t>追加ソフトウェア</w:t>
      </w:r>
    </w:p>
    <w:tbl>
      <w:tblPr>
        <w:tblStyle w:val="PURTable"/>
        <w:tblW w:w="0" w:type="dxa"/>
        <w:tblLook w:val="04A0" w:firstRow="1" w:lastRow="0" w:firstColumn="1" w:lastColumn="0" w:noHBand="0" w:noVBand="1"/>
      </w:tblPr>
      <w:tblGrid>
        <w:gridCol w:w="3614"/>
        <w:gridCol w:w="3585"/>
        <w:gridCol w:w="3591"/>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3D73" w:rsidRDefault="00180E63">
            <w:pPr>
              <w:pStyle w:val="ProductList-TableBody"/>
            </w:pPr>
            <w:r>
              <w:t>管理およびモニタリング</w:t>
            </w:r>
            <w:r>
              <w:t xml:space="preserve"> </w:t>
            </w:r>
            <w:r>
              <w:t>ツール</w:t>
            </w:r>
          </w:p>
        </w:tc>
        <w:tc>
          <w:tcPr>
            <w:tcW w:w="4040" w:type="dxa"/>
            <w:tcBorders>
              <w:top w:val="single" w:sz="18" w:space="0" w:color="0072C6"/>
              <w:left w:val="single" w:sz="4" w:space="0" w:color="000000"/>
              <w:bottom w:val="single" w:sz="4" w:space="0" w:color="000000"/>
              <w:right w:val="single" w:sz="4" w:space="0" w:color="000000"/>
            </w:tcBorders>
          </w:tcPr>
          <w:p w:rsidR="006E3D73" w:rsidRDefault="00180E6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E3D73" w:rsidRDefault="00180E63">
            <w:pPr>
              <w:pStyle w:val="ProductList-TableBody"/>
            </w:pPr>
            <w:r>
              <w:t xml:space="preserve">BizTalk Server </w:t>
            </w:r>
            <w:r>
              <w:t>関連スキーマおよびテンプレート</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BAM </w:t>
            </w:r>
            <w:r>
              <w:t>イベント</w:t>
            </w:r>
            <w:r>
              <w:t xml:space="preserve"> API</w:t>
            </w:r>
            <w:r>
              <w:t>、インターセプターおよび管理ツール</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Business Rules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開発ツール</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MQHelper.dll</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SOAP </w:t>
            </w:r>
            <w:r>
              <w:t>受信アダプター</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UDDI</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pPr>
          </w:p>
        </w:tc>
      </w:tr>
    </w:tbl>
    <w:p w:rsidR="006E3D73" w:rsidRDefault="00180E63">
      <w:pPr>
        <w:pStyle w:val="ProductList-Offering1SubSection"/>
        <w:outlineLvl w:val="2"/>
      </w:pPr>
      <w:bookmarkStart w:id="47" w:name="_Sec596"/>
      <w:r>
        <w:t>4.</w:t>
      </w:r>
      <w:r>
        <w:t>ソフトウェア</w:t>
      </w:r>
      <w:r>
        <w:t xml:space="preserve"> </w:t>
      </w:r>
      <w:r>
        <w:t>アシュアランス</w:t>
      </w:r>
      <w:bookmarkEnd w:id="47"/>
    </w:p>
    <w:p w:rsidR="006E3D73" w:rsidRDefault="006E3D73">
      <w:pPr>
        <w:pStyle w:val="ProductList-Body"/>
      </w:pPr>
    </w:p>
    <w:tbl>
      <w:tblPr>
        <w:tblStyle w:val="PURTable"/>
        <w:tblW w:w="0" w:type="dxa"/>
        <w:tblLook w:val="04A0" w:firstRow="1" w:lastRow="0" w:firstColumn="1" w:lastColumn="0" w:noHBand="0" w:noVBand="1"/>
      </w:tblPr>
      <w:tblGrid>
        <w:gridCol w:w="3618"/>
        <w:gridCol w:w="3596"/>
        <w:gridCol w:w="3576"/>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フェールオーバーの権利</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6">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ローミング使用権</w:t>
            </w:r>
            <w:r>
              <w:rPr>
                <w:color w:val="404040"/>
              </w:rPr>
              <w:t xml:space="preserve">: </w:t>
            </w:r>
            <w:r>
              <w:rPr>
                <w:color w:val="404040"/>
              </w:rPr>
              <w:t>なし</w:t>
            </w:r>
          </w:p>
        </w:tc>
      </w:tr>
      <w:tr w:rsidR="006E3D73" w:rsidRPr="00374EB0">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180E63">
            <w:pPr>
              <w:pStyle w:val="ProductList-TableBody"/>
              <w:rPr>
                <w:lang w:val="fr-FR"/>
              </w:rPr>
            </w:pPr>
            <w:r w:rsidRPr="00374EB0">
              <w:rPr>
                <w:color w:val="404040"/>
                <w:lang w:val="fr-FR"/>
              </w:rPr>
              <w:t xml:space="preserve">SA </w:t>
            </w:r>
            <w:r>
              <w:rPr>
                <w:color w:val="404040"/>
              </w:rPr>
              <w:t>と同等の権利</w:t>
            </w:r>
            <w:r w:rsidRPr="00374EB0">
              <w:rPr>
                <w:color w:val="404040"/>
                <w:lang w:val="fr-FR"/>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6E3D73">
            <w:pPr>
              <w:pStyle w:val="ProductList-TableBody"/>
              <w:rPr>
                <w:lang w:val="fr-FR"/>
              </w:rPr>
            </w:pPr>
          </w:p>
        </w:tc>
      </w:tr>
    </w:tbl>
    <w:p w:rsidR="006E3D73" w:rsidRPr="00374EB0" w:rsidRDefault="006E3D73">
      <w:pPr>
        <w:pStyle w:val="ProductList-Body"/>
        <w:rPr>
          <w:lang w:val="fr-FR"/>
        </w:rPr>
      </w:pPr>
    </w:p>
    <w:p w:rsidR="006E3D73" w:rsidRDefault="00180E63">
      <w:pPr>
        <w:pStyle w:val="ProductList-ClauseHeading"/>
        <w:outlineLvl w:val="3"/>
      </w:pPr>
      <w:r>
        <w:lastRenderedPageBreak/>
        <w:t xml:space="preserve">4.1 Biz Talk Server 2016 Enterprise – </w:t>
      </w:r>
      <w:r>
        <w:t>無制限の仮想化</w:t>
      </w:r>
    </w:p>
    <w:p w:rsidR="006E3D73" w:rsidRDefault="00180E63">
      <w:pPr>
        <w:pStyle w:val="ProductList-Body"/>
      </w:pPr>
      <w:r>
        <w:t>お客様は、すべての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についてお客様が</w:t>
      </w:r>
      <w:r>
        <w:t xml:space="preserve"> SA </w:t>
      </w:r>
      <w:r>
        <w:t>を保有している、</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p>
    <w:p w:rsidR="006E3D73" w:rsidRDefault="006E3D73">
      <w:pPr>
        <w:pStyle w:val="ProductList-Body"/>
      </w:pPr>
    </w:p>
    <w:p w:rsidR="006E3D73" w:rsidRDefault="00180E63">
      <w:pPr>
        <w:pStyle w:val="ProductList-ClauseHeading"/>
        <w:outlineLvl w:val="3"/>
      </w:pPr>
      <w:r>
        <w:t>4.2 Biz Talk Server Feature Pack</w:t>
      </w:r>
    </w:p>
    <w:p w:rsidR="006E3D73" w:rsidRDefault="00180E63">
      <w:pPr>
        <w:pStyle w:val="ProductList-Body"/>
      </w:pPr>
      <w:r>
        <w:t>お客様は、当該</w:t>
      </w:r>
      <w:r>
        <w:t xml:space="preserve"> SA </w:t>
      </w:r>
      <w:r>
        <w:t>の有効期間中にリリースされる</w:t>
      </w:r>
      <w:r>
        <w:t xml:space="preserve"> Feature Pack </w:t>
      </w:r>
      <w:r>
        <w:t>を使用することができます。</w:t>
      </w:r>
    </w:p>
    <w:p w:rsidR="006E3D73" w:rsidRDefault="006E3D73">
      <w:pPr>
        <w:pStyle w:val="ProductList-Body"/>
      </w:pPr>
    </w:p>
    <w:p w:rsidR="006E3D73" w:rsidRDefault="006E3D73">
      <w:pPr>
        <w:pStyle w:val="ProductList-Body"/>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1HeadingNoBorder"/>
        <w:outlineLvl w:val="1"/>
      </w:pPr>
      <w:bookmarkStart w:id="48" w:name="_Sec597"/>
      <w:r>
        <w:t>CAL Suite</w:t>
      </w:r>
      <w:bookmarkEnd w:id="48"/>
      <w:r>
        <w:fldChar w:fldCharType="begin"/>
      </w:r>
      <w:r>
        <w:instrText xml:space="preserve"> TC "</w:instrText>
      </w:r>
      <w:bookmarkStart w:id="49" w:name="_Toc531419940"/>
      <w:r>
        <w:instrText>CAL Suite</w:instrText>
      </w:r>
      <w:bookmarkEnd w:id="49"/>
      <w:r>
        <w:instrText>" \l 2</w:instrText>
      </w:r>
      <w:r>
        <w:fldChar w:fldCharType="end"/>
      </w:r>
    </w:p>
    <w:p w:rsidR="006E3D73" w:rsidRDefault="00180E63">
      <w:pPr>
        <w:pStyle w:val="ProductList-Offering1SubSection"/>
        <w:outlineLvl w:val="2"/>
      </w:pPr>
      <w:bookmarkStart w:id="50" w:name="_Sec868"/>
      <w:r>
        <w:t>1.</w:t>
      </w:r>
      <w:r>
        <w:t>利用可能なプログラム</w:t>
      </w:r>
      <w:bookmarkEnd w:id="50"/>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6E3D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D73">
        <w:tc>
          <w:tcPr>
            <w:tcW w:w="4160" w:type="dxa"/>
            <w:tcBorders>
              <w:top w:val="single" w:sz="6" w:space="0" w:color="FFFFFF"/>
              <w:left w:val="none" w:sz="4" w:space="0" w:color="6E6E6E"/>
              <w:bottom w:val="dashed" w:sz="4" w:space="0" w:color="BFBFBF"/>
              <w:right w:val="none" w:sz="4" w:space="0" w:color="6E6E6E"/>
            </w:tcBorders>
          </w:tcPr>
          <w:p w:rsidR="006E3D73" w:rsidRPr="00374EB0" w:rsidRDefault="00180E63">
            <w:pPr>
              <w:pStyle w:val="ProductList-TableBody"/>
              <w:rPr>
                <w:lang w:val="fr-FR"/>
              </w:rPr>
            </w:pPr>
            <w:r w:rsidRPr="00374EB0">
              <w:rPr>
                <w:lang w:val="fr-FR"/>
              </w:rPr>
              <w:t>Core CAL Suite</w:t>
            </w:r>
            <w:r>
              <w:fldChar w:fldCharType="begin"/>
            </w:r>
            <w:r w:rsidRPr="00374EB0">
              <w:rPr>
                <w:lang w:val="fr-FR"/>
              </w:rPr>
              <w:instrText xml:space="preserve"> XE "Core CAL Suite" </w:instrText>
            </w:r>
            <w:r>
              <w:fldChar w:fldCharType="end"/>
            </w:r>
            <w:r w:rsidRPr="00374EB0">
              <w:rPr>
                <w:lang w:val="fr-FR"/>
              </w:rPr>
              <w:t xml:space="preserve"> (</w:t>
            </w:r>
            <w:r>
              <w:t>デバイスおよびユーザー</w:t>
            </w:r>
            <w:r w:rsidRPr="00374EB0">
              <w:rPr>
                <w:lang w:val="fr-FR"/>
              </w:rPr>
              <w:t>)</w:t>
            </w:r>
          </w:p>
        </w:tc>
        <w:tc>
          <w:tcPr>
            <w:tcW w:w="620" w:type="dxa"/>
            <w:tcBorders>
              <w:top w:val="single" w:sz="6" w:space="0" w:color="FFFFFF"/>
              <w:left w:val="none" w:sz="4" w:space="0" w:color="6E6E6E"/>
              <w:bottom w:val="dashed" w:sz="4" w:space="0" w:color="BFBFBF"/>
              <w:right w:val="none" w:sz="4" w:space="0" w:color="6E6E6E"/>
            </w:tcBorders>
          </w:tcPr>
          <w:p w:rsidR="006E3D73" w:rsidRPr="00374EB0" w:rsidRDefault="006E3D73">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 xml:space="preserve">Core CAL Suite Bridge for Office 365 </w:t>
            </w:r>
            <w:r>
              <w:t>および</w:t>
            </w:r>
            <w:r>
              <w:t xml:space="preserve"> Microsoft Intune</w:t>
            </w:r>
            <w:r>
              <w:fldChar w:fldCharType="begin"/>
            </w:r>
            <w:r>
              <w:instrText xml:space="preserve"> XE "Core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Pr="00374EB0" w:rsidRDefault="00180E63">
            <w:pPr>
              <w:pStyle w:val="ProductList-TableBody"/>
              <w:rPr>
                <w:lang w:val="fr-FR"/>
              </w:rPr>
            </w:pPr>
            <w:r w:rsidRPr="00374EB0">
              <w:rPr>
                <w:lang w:val="fr-FR"/>
              </w:rPr>
              <w:t>Enterprise CAL Suite</w:t>
            </w:r>
            <w:r>
              <w:fldChar w:fldCharType="begin"/>
            </w:r>
            <w:r w:rsidRPr="00374EB0">
              <w:rPr>
                <w:lang w:val="fr-FR"/>
              </w:rPr>
              <w:instrText xml:space="preserve"> XE "Enterprise CAL Suite" </w:instrText>
            </w:r>
            <w:r>
              <w:fldChar w:fldCharType="end"/>
            </w:r>
            <w:r w:rsidRPr="00374EB0">
              <w:rPr>
                <w:lang w:val="fr-FR"/>
              </w:rPr>
              <w:t xml:space="preserve"> (</w:t>
            </w:r>
            <w:r>
              <w:t>デバイスおよびユーザー</w:t>
            </w:r>
            <w:r w:rsidRPr="00374EB0">
              <w:rPr>
                <w:lang w:val="fr-FR"/>
              </w:rPr>
              <w:t>)</w:t>
            </w:r>
          </w:p>
        </w:tc>
        <w:tc>
          <w:tcPr>
            <w:tcW w:w="620" w:type="dxa"/>
            <w:tcBorders>
              <w:top w:val="dashed" w:sz="4" w:space="0" w:color="BFBFBF"/>
              <w:left w:val="none" w:sz="4" w:space="0" w:color="6E6E6E"/>
              <w:bottom w:val="dashed" w:sz="4" w:space="0" w:color="BFBFBF"/>
              <w:right w:val="none" w:sz="4" w:space="0" w:color="6E6E6E"/>
            </w:tcBorders>
          </w:tcPr>
          <w:p w:rsidR="006E3D73" w:rsidRPr="00374EB0" w:rsidRDefault="006E3D73">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rPr>
                <w:color w:val="000000"/>
              </w:rPr>
              <w:t>、</w:t>
            </w:r>
            <w:r>
              <w:rPr>
                <w:color w:val="000000"/>
              </w:rPr>
              <w:t>S</w:t>
            </w:r>
            <w:r>
              <w:fldChar w:fldCharType="end"/>
            </w: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 xml:space="preserve">Enterprise CAL Suite Bridge for Office 365 </w:t>
            </w:r>
            <w:r>
              <w:t>および</w:t>
            </w:r>
            <w:r>
              <w:t xml:space="preserve"> Microsoft Intune</w:t>
            </w:r>
            <w:r>
              <w:fldChar w:fldCharType="begin"/>
            </w:r>
            <w:r>
              <w:instrText xml:space="preserve"> XE "Enterprise CAL Suite Bridge for Office 365 </w:instrText>
            </w:r>
            <w:r>
              <w:instrText>および</w:instrText>
            </w:r>
            <w:r>
              <w:instrText xml:space="preserve">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16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bl>
    <w:p w:rsidR="006E3D73" w:rsidRDefault="006E3D73">
      <w:pPr>
        <w:pStyle w:val="ProductList-Body"/>
      </w:pPr>
    </w:p>
    <w:p w:rsidR="006E3D73" w:rsidRDefault="00180E63">
      <w:pPr>
        <w:pStyle w:val="ProductList-Offering1SubSection"/>
        <w:outlineLvl w:val="2"/>
      </w:pPr>
      <w:bookmarkStart w:id="51" w:name="_Sec599"/>
      <w:r>
        <w:t>2.</w:t>
      </w:r>
      <w:r>
        <w:t>製品使用条件</w:t>
      </w:r>
      <w:bookmarkEnd w:id="51"/>
    </w:p>
    <w:tbl>
      <w:tblPr>
        <w:tblStyle w:val="PURTable"/>
        <w:tblW w:w="0" w:type="dxa"/>
        <w:tblLook w:val="04A0" w:firstRow="1" w:lastRow="0" w:firstColumn="1" w:lastColumn="0" w:noHBand="0" w:noVBand="1"/>
      </w:tblPr>
      <w:tblGrid>
        <w:gridCol w:w="3621"/>
        <w:gridCol w:w="3589"/>
        <w:gridCol w:w="3580"/>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Pr="00374EB0" w:rsidRDefault="00180E63">
            <w:pPr>
              <w:pStyle w:val="ProductList-TableBody"/>
              <w:rPr>
                <w:lang w:val="fr-FR"/>
              </w:rPr>
            </w:pPr>
            <w:r>
              <w:fldChar w:fldCharType="begin"/>
            </w:r>
            <w:r w:rsidRPr="00374EB0">
              <w:rPr>
                <w:lang w:val="fr-FR"/>
              </w:rPr>
              <w:instrText xml:space="preserve"> AutoTextList   \s NoStyle \t "</w:instrText>
            </w:r>
            <w:r>
              <w:instrText>前提条件</w:instrText>
            </w:r>
            <w:r w:rsidRPr="00374EB0">
              <w:rPr>
                <w:lang w:val="fr-FR"/>
              </w:rPr>
              <w:instrText xml:space="preserve">: </w:instrText>
            </w:r>
            <w:r>
              <w:instrText>製品のライセンスを購入するためには一定の追加条件を満たす必要があることを示します。</w:instrText>
            </w:r>
            <w:r w:rsidRPr="00374EB0">
              <w:rPr>
                <w:lang w:val="fr-FR"/>
              </w:rPr>
              <w:instrText xml:space="preserve">" </w:instrText>
            </w:r>
            <w:r>
              <w:fldChar w:fldCharType="separate"/>
            </w:r>
            <w:r>
              <w:rPr>
                <w:color w:val="0563C1"/>
              </w:rPr>
              <w:t>前提条件</w:t>
            </w:r>
            <w:r>
              <w:fldChar w:fldCharType="end"/>
            </w:r>
            <w:r w:rsidRPr="00374EB0">
              <w:rPr>
                <w:lang w:val="fr-FR"/>
              </w:rPr>
              <w:t xml:space="preserve">: CAL Suite Bridge </w:t>
            </w:r>
            <w:r>
              <w:t>第</w:t>
            </w:r>
            <w:r w:rsidRPr="00374EB0">
              <w:rPr>
                <w:lang w:val="fr-FR"/>
              </w:rPr>
              <w:t xml:space="preserve"> 2.3 </w:t>
            </w:r>
            <w:r>
              <w:t>項</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補正発注対象</w:t>
            </w:r>
            <w:r>
              <w:rPr>
                <w:color w:val="404040"/>
              </w:rPr>
              <w:t xml:space="preserve">: </w:t>
            </w:r>
            <w:r>
              <w:rPr>
                <w:color w:val="404040"/>
              </w:rPr>
              <w:t>なし</w:t>
            </w:r>
          </w:p>
        </w:tc>
      </w:tr>
      <w:tr w:rsidR="006E3D73" w:rsidRPr="00374EB0">
        <w:tc>
          <w:tcPr>
            <w:tcW w:w="4040" w:type="dxa"/>
            <w:tcBorders>
              <w:top w:val="single" w:sz="4" w:space="0" w:color="000000"/>
              <w:left w:val="single" w:sz="4" w:space="0" w:color="000000"/>
              <w:bottom w:val="single" w:sz="4" w:space="0" w:color="000000"/>
              <w:right w:val="single" w:sz="4" w:space="0" w:color="000000"/>
            </w:tcBorders>
          </w:tcPr>
          <w:p w:rsidR="006E3D73" w:rsidRPr="00374EB0" w:rsidRDefault="00180E63">
            <w:pPr>
              <w:pStyle w:val="ProductList-TableBody"/>
              <w:rPr>
                <w:lang w:val="fr-FR"/>
              </w:rPr>
            </w:pPr>
            <w:r>
              <w:fldChar w:fldCharType="begin"/>
            </w:r>
            <w:r w:rsidRPr="00374EB0">
              <w:rPr>
                <w:lang w:val="fr-FR"/>
              </w:rPr>
              <w:instrText xml:space="preserve"> AutoTextList   \s NoStyle \t "UTD </w:instrText>
            </w:r>
            <w:r>
              <w:instrText>ディスカウント</w:instrText>
            </w:r>
            <w:r w:rsidRPr="00374EB0">
              <w:rPr>
                <w:lang w:val="fr-FR"/>
              </w:rPr>
              <w:instrText xml:space="preserve">: UTD </w:instrText>
            </w:r>
            <w:r>
              <w:instrText>ディスカウントとは、対応する対象製品のライセンスをお持ちの場合に、契約初年度に製品のライセンスを発注する</w:instrText>
            </w:r>
            <w:r w:rsidRPr="00374EB0">
              <w:rPr>
                <w:lang w:val="fr-FR"/>
              </w:rPr>
              <w:instrText xml:space="preserve"> Open Value Subscription </w:instrText>
            </w:r>
            <w:r>
              <w:instrText>のお客様に提供される割引です。</w:instrText>
            </w:r>
            <w:r w:rsidRPr="00374EB0">
              <w:rPr>
                <w:lang w:val="fr-FR"/>
              </w:rPr>
              <w:instrText xml:space="preserve">" </w:instrText>
            </w:r>
            <w:r>
              <w:fldChar w:fldCharType="separate"/>
            </w:r>
            <w:r w:rsidRPr="00374EB0">
              <w:rPr>
                <w:color w:val="0563C1"/>
                <w:lang w:val="fr-FR"/>
              </w:rPr>
              <w:t xml:space="preserve">UTD </w:t>
            </w:r>
            <w:r>
              <w:rPr>
                <w:color w:val="0563C1"/>
              </w:rPr>
              <w:t>ディスカウント</w:t>
            </w:r>
            <w:r>
              <w:fldChar w:fldCharType="end"/>
            </w:r>
            <w:r w:rsidRPr="00374EB0">
              <w:rPr>
                <w:lang w:val="fr-FR"/>
              </w:rPr>
              <w:t xml:space="preserve">: Core CAL </w:t>
            </w:r>
            <w:r>
              <w:t>または</w:t>
            </w:r>
            <w:r w:rsidRPr="00374EB0">
              <w:rPr>
                <w:lang w:val="fr-FR"/>
              </w:rP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6E3D73">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rsidR="006E3D73" w:rsidRPr="00374EB0" w:rsidRDefault="00180E63">
            <w:pPr>
              <w:pStyle w:val="ProductList-TableBody"/>
              <w:rPr>
                <w:lang w:val="fr-FR"/>
              </w:rPr>
            </w:pPr>
            <w:r>
              <w:fldChar w:fldCharType="begin"/>
            </w:r>
            <w:r w:rsidRPr="00374EB0">
              <w:rPr>
                <w:lang w:val="fr-FR"/>
              </w:rPr>
              <w:instrText xml:space="preserve"> AutoTextList   \s NoStyle \t "</w:instrText>
            </w:r>
            <w:r>
              <w:instrText>製品がアドオンまたは</w:instrText>
            </w:r>
            <w:r w:rsidRPr="00374EB0">
              <w:rPr>
                <w:lang w:val="fr-FR"/>
              </w:rPr>
              <w:instrText xml:space="preserve"> From SA </w:instrText>
            </w:r>
            <w:r>
              <w:instrText>として利用可能であることを示しています。詳細については、「付録</w:instrText>
            </w:r>
            <w:r w:rsidRPr="00374EB0">
              <w:rPr>
                <w:lang w:val="fr-FR"/>
              </w:rPr>
              <w:instrText xml:space="preserve"> C – </w:instrText>
            </w:r>
            <w:r>
              <w:instrText>アドオンおよびその他のトランジション</w:instrText>
            </w:r>
            <w:r w:rsidRPr="00374EB0">
              <w:rPr>
                <w:lang w:val="fr-FR"/>
              </w:rPr>
              <w:instrText xml:space="preserve"> </w:instrText>
            </w:r>
            <w:r>
              <w:instrText>ライセンス」を参照してください。</w:instrText>
            </w:r>
            <w:r w:rsidRPr="00374EB0">
              <w:rPr>
                <w:lang w:val="fr-FR"/>
              </w:rPr>
              <w:instrText xml:space="preserve">" </w:instrText>
            </w:r>
            <w:r>
              <w:fldChar w:fldCharType="separate"/>
            </w:r>
            <w:r>
              <w:rPr>
                <w:color w:val="0563C1"/>
              </w:rPr>
              <w:t>アドオンおよび</w:t>
            </w:r>
            <w:r w:rsidRPr="00374EB0">
              <w:rPr>
                <w:color w:val="0563C1"/>
                <w:lang w:val="fr-FR"/>
              </w:rPr>
              <w:t xml:space="preserve"> From SA</w:t>
            </w:r>
            <w:r>
              <w:fldChar w:fldCharType="end"/>
            </w:r>
            <w:r w:rsidRPr="00374EB0">
              <w:rPr>
                <w:lang w:val="fr-FR"/>
              </w:rPr>
              <w:t xml:space="preserve">: </w:t>
            </w:r>
            <w:hyperlink w:anchor="_Sec1237">
              <w:r>
                <w:rPr>
                  <w:color w:val="00467F"/>
                  <w:u w:val="single"/>
                </w:rPr>
                <w:t>付録</w:t>
              </w:r>
              <w:r w:rsidRPr="00374EB0">
                <w:rPr>
                  <w:color w:val="00467F"/>
                  <w:u w:val="single"/>
                  <w:lang w:val="fr-FR"/>
                </w:rPr>
                <w:t xml:space="preserve"> C</w:t>
              </w:r>
            </w:hyperlink>
            <w:r w:rsidRPr="00374EB0">
              <w:rPr>
                <w:lang w:val="fr-FR"/>
              </w:rPr>
              <w:t xml:space="preserve"> </w:t>
            </w:r>
            <w:r>
              <w:t>を参照</w:t>
            </w:r>
          </w:p>
        </w:tc>
      </w:tr>
    </w:tbl>
    <w:p w:rsidR="006E3D73" w:rsidRPr="00374EB0" w:rsidRDefault="006E3D73">
      <w:pPr>
        <w:pStyle w:val="ProductList-Body"/>
        <w:rPr>
          <w:lang w:val="fr-FR"/>
        </w:rPr>
      </w:pPr>
    </w:p>
    <w:p w:rsidR="006E3D73" w:rsidRPr="00374EB0" w:rsidRDefault="00180E63">
      <w:pPr>
        <w:pStyle w:val="ProductList-ClauseHeading"/>
        <w:outlineLvl w:val="3"/>
        <w:rPr>
          <w:lang w:val="fr-FR"/>
        </w:rPr>
      </w:pPr>
      <w:r w:rsidRPr="00374EB0">
        <w:rPr>
          <w:lang w:val="fr-FR"/>
        </w:rPr>
        <w:t xml:space="preserve">2.1 CAL Suite </w:t>
      </w:r>
      <w:r>
        <w:t>に適用される使用権の決定プロセス</w:t>
      </w:r>
    </w:p>
    <w:p w:rsidR="006E3D73" w:rsidRDefault="00180E63">
      <w:pPr>
        <w:pStyle w:val="ProductList-Body"/>
      </w:pPr>
      <w:r w:rsidRPr="00374EB0">
        <w:rPr>
          <w:lang w:val="fr-FR"/>
        </w:rPr>
        <w:t xml:space="preserve">CAL Suite </w:t>
      </w:r>
      <w:r>
        <w:t>ライセンスにはバージョンが存在しません。また、アクセス権は</w:t>
      </w:r>
      <w:r>
        <w:t xml:space="preserve"> CAL Suite </w:t>
      </w:r>
      <w:r>
        <w:t>の</w:t>
      </w:r>
      <w:r>
        <w:t xml:space="preserve"> SA </w:t>
      </w:r>
      <w:r>
        <w:t>の有効期間の状況により決定されます。</w:t>
      </w:r>
      <w:r>
        <w:t xml:space="preserve">SA </w:t>
      </w:r>
      <w:r>
        <w:t>の有効期間が満了した場合、永続的ライセンスによるアクセス権は、有効期間が終了する以前に有効であったバージョンに適用される使用権を基に決定されます。</w:t>
      </w:r>
    </w:p>
    <w:p w:rsidR="006E3D73" w:rsidRDefault="006E3D73">
      <w:pPr>
        <w:pStyle w:val="ProductList-Body"/>
      </w:pPr>
    </w:p>
    <w:p w:rsidR="006E3D73" w:rsidRPr="00374EB0" w:rsidRDefault="00180E63">
      <w:pPr>
        <w:pStyle w:val="ProductList-ClauseHeading"/>
        <w:outlineLvl w:val="3"/>
        <w:rPr>
          <w:lang w:val="fr-FR"/>
        </w:rPr>
      </w:pPr>
      <w:r w:rsidRPr="00374EB0">
        <w:rPr>
          <w:lang w:val="fr-FR"/>
        </w:rPr>
        <w:t xml:space="preserve">2.2 Core CAL Suite </w:t>
      </w:r>
      <w:r>
        <w:t>のコンポーネント</w:t>
      </w:r>
    </w:p>
    <w:p w:rsidR="006E3D73" w:rsidRPr="00374EB0" w:rsidRDefault="00180E63">
      <w:pPr>
        <w:pStyle w:val="ProductList-Body"/>
        <w:rPr>
          <w:lang w:val="fr-FR"/>
        </w:rPr>
      </w:pPr>
      <w:r w:rsidRPr="00374EB0">
        <w:rPr>
          <w:lang w:val="fr-FR"/>
        </w:rPr>
        <w:t xml:space="preserve">Core CAL Suite </w:t>
      </w:r>
      <w:r>
        <w:t>および</w:t>
      </w:r>
      <w:r w:rsidRPr="00374EB0">
        <w:rPr>
          <w:lang w:val="fr-FR"/>
        </w:rPr>
        <w:t xml:space="preserve"> Enterprise CAL Suite </w:t>
      </w:r>
      <w:r>
        <w:t>の最新のコンポーネントについては、「</w:t>
      </w:r>
      <w:hyperlink w:anchor="_Sec591">
        <w:r>
          <w:rPr>
            <w:color w:val="00467F"/>
            <w:u w:val="single"/>
          </w:rPr>
          <w:t>付録</w:t>
        </w:r>
        <w:r w:rsidRPr="00374EB0">
          <w:rPr>
            <w:color w:val="00467F"/>
            <w:u w:val="single"/>
            <w:lang w:val="fr-FR"/>
          </w:rPr>
          <w:t xml:space="preserve"> A</w:t>
        </w:r>
      </w:hyperlink>
      <w:r w:rsidRPr="00374EB0">
        <w:rPr>
          <w:lang w:val="fr-FR"/>
        </w:rPr>
        <w:t xml:space="preserve"> – CAL/ML </w:t>
      </w:r>
      <w:r>
        <w:t>と同等のライセンス」の表を参照してください。</w:t>
      </w:r>
    </w:p>
    <w:p w:rsidR="006E3D73" w:rsidRPr="00374EB0" w:rsidRDefault="006E3D73">
      <w:pPr>
        <w:pStyle w:val="ProductList-Body"/>
        <w:rPr>
          <w:lang w:val="fr-FR"/>
        </w:rPr>
      </w:pPr>
    </w:p>
    <w:p w:rsidR="006E3D73" w:rsidRPr="00374EB0" w:rsidRDefault="00180E63">
      <w:pPr>
        <w:pStyle w:val="ProductList-ClauseHeading"/>
        <w:outlineLvl w:val="3"/>
        <w:rPr>
          <w:lang w:val="fr-FR"/>
        </w:rPr>
      </w:pPr>
      <w:r w:rsidRPr="00374EB0">
        <w:rPr>
          <w:lang w:val="fr-FR"/>
        </w:rPr>
        <w:t>2.3 CAL Suite Bridge</w:t>
      </w:r>
    </w:p>
    <w:p w:rsidR="006E3D73" w:rsidRDefault="00180E63">
      <w:pPr>
        <w:pStyle w:val="ProductList-Body"/>
      </w:pPr>
      <w:r w:rsidRPr="00374EB0">
        <w:rPr>
          <w:lang w:val="fr-FR"/>
        </w:rPr>
        <w:t xml:space="preserve">CAL Suite Bridge </w:t>
      </w:r>
      <w:r>
        <w:t>はエンタープライズ製品であり、当該</w:t>
      </w:r>
      <w:r w:rsidRPr="00374EB0">
        <w:rPr>
          <w:lang w:val="fr-FR"/>
        </w:rPr>
        <w:t xml:space="preserve"> CAL Suite Bridge </w:t>
      </w:r>
      <w:r>
        <w:t>またはその上位の</w:t>
      </w:r>
      <w:r w:rsidRPr="00374EB0">
        <w:rPr>
          <w:lang w:val="fr-FR"/>
        </w:rPr>
        <w:t xml:space="preserve"> CAL Suite </w:t>
      </w:r>
      <w:r>
        <w:t>の組織全体の要件を満たす目的でのみ取得することができます。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tbl>
      <w:tblPr>
        <w:tblStyle w:val="PURTable"/>
        <w:tblW w:w="0" w:type="dxa"/>
        <w:tblLook w:val="04A0" w:firstRow="1" w:lastRow="0" w:firstColumn="1" w:lastColumn="0" w:noHBand="0" w:noVBand="1"/>
      </w:tblPr>
      <w:tblGrid>
        <w:gridCol w:w="3596"/>
        <w:gridCol w:w="3597"/>
        <w:gridCol w:w="3597"/>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対象となるオンライン</w:t>
            </w:r>
            <w:r>
              <w:rPr>
                <w:color w:val="FFFFFF"/>
              </w:rPr>
              <w:t xml:space="preserve"> </w:t>
            </w:r>
            <w:r>
              <w:rPr>
                <w:color w:val="FFFFFF"/>
              </w:rPr>
              <w:t>サービス</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 E5</w:t>
            </w:r>
            <w:r>
              <w:fldChar w:fldCharType="begin"/>
            </w:r>
            <w:r>
              <w:instrText xml:space="preserve"> XE "Office 365 Enterprise E5" </w:instrText>
            </w:r>
            <w:r>
              <w:fldChar w:fldCharType="end"/>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rsidR="006E3D73" w:rsidRDefault="00180E63">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6E3D73" w:rsidRDefault="00180E63">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Microsoft Intune</w:t>
            </w:r>
            <w:r>
              <w:fldChar w:fldCharType="begin"/>
            </w:r>
            <w:r>
              <w:instrText xml:space="preserve"> XE "Microsoft Intune" </w:instrText>
            </w:r>
            <w:r>
              <w:fldChar w:fldCharType="end"/>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rsidR="006E3D73" w:rsidRDefault="00180E63">
            <w:pPr>
              <w:pStyle w:val="ProductList-TableBody"/>
            </w:pPr>
            <w:r>
              <w:t>Enterprise Mobility + Security E5</w:t>
            </w:r>
            <w:r>
              <w:fldChar w:fldCharType="begin"/>
            </w:r>
            <w:r>
              <w:instrText xml:space="preserve"> XE "Enterprise Mobility + Security E5" </w:instrText>
            </w:r>
            <w:r>
              <w:fldChar w:fldCharType="end"/>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Office 365 Enterprise E3</w:t>
            </w:r>
            <w:r>
              <w:fldChar w:fldCharType="begin"/>
            </w:r>
            <w:r>
              <w:instrText xml:space="preserve"> XE "Office 365 Enterprise E3" </w:instrText>
            </w:r>
            <w:r>
              <w:fldChar w:fldCharType="end"/>
            </w:r>
            <w:r>
              <w:t xml:space="preserve"> </w:t>
            </w:r>
            <w:r>
              <w:t>または</w:t>
            </w:r>
          </w:p>
          <w:p w:rsidR="006E3D73" w:rsidRDefault="00180E63">
            <w:pPr>
              <w:pStyle w:val="ProductList-TableBody"/>
            </w:pPr>
            <w:r>
              <w:t>Office 365 Enterprise E5</w:t>
            </w:r>
            <w:r>
              <w:fldChar w:fldCharType="begin"/>
            </w:r>
            <w:r>
              <w:instrText xml:space="preserve"> XE "Office 365 Enterprise E5" </w:instrText>
            </w:r>
            <w:r>
              <w:fldChar w:fldCharType="end"/>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6E3D73" w:rsidRDefault="00180E63">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Microsoft Intune</w:t>
            </w:r>
            <w:r>
              <w:fldChar w:fldCharType="begin"/>
            </w:r>
            <w:r>
              <w:instrText xml:space="preserve"> XE "Microsoft Intune" </w:instrText>
            </w:r>
            <w:r>
              <w:fldChar w:fldCharType="end"/>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Enterprise Mobility + Security E3</w:t>
            </w:r>
            <w:r>
              <w:fldChar w:fldCharType="begin"/>
            </w:r>
            <w:r>
              <w:instrText xml:space="preserve"> XE "Enterprise Mobility + Security E3" </w:instrText>
            </w:r>
            <w:r>
              <w:fldChar w:fldCharType="end"/>
            </w:r>
            <w:r>
              <w:t xml:space="preserve"> </w:t>
            </w:r>
            <w:r>
              <w:t>または</w:t>
            </w:r>
          </w:p>
          <w:p w:rsidR="006E3D73" w:rsidRDefault="00180E63">
            <w:pPr>
              <w:pStyle w:val="ProductList-TableBody"/>
            </w:pPr>
            <w:r>
              <w:t>Enterprise Mobility + Security E5</w:t>
            </w:r>
            <w:r>
              <w:fldChar w:fldCharType="begin"/>
            </w:r>
            <w:r>
              <w:instrText xml:space="preserve"> XE "Enterprise Mobility + Security E5" </w:instrText>
            </w:r>
            <w:r>
              <w:fldChar w:fldCharType="end"/>
            </w:r>
          </w:p>
        </w:tc>
      </w:tr>
    </w:tbl>
    <w:p w:rsidR="006E3D73" w:rsidRDefault="006E3D73">
      <w:pPr>
        <w:pStyle w:val="ProductList-Body"/>
      </w:pPr>
    </w:p>
    <w:p w:rsidR="006E3D73" w:rsidRDefault="00180E63">
      <w:pPr>
        <w:pStyle w:val="ProductList-ClauseHeading"/>
        <w:outlineLvl w:val="3"/>
      </w:pPr>
      <w:r>
        <w:t xml:space="preserve">2.4 Student Only CAL (Academic Open License </w:t>
      </w:r>
      <w:r>
        <w:t>および</w:t>
      </w:r>
      <w:r>
        <w:t xml:space="preserve"> Academic Select)</w:t>
      </w:r>
    </w:p>
    <w:p w:rsidR="006E3D73" w:rsidRDefault="00180E63">
      <w:pPr>
        <w:pStyle w:val="ProductList-Body"/>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rsidR="006E3D73" w:rsidRDefault="00180E63">
      <w:pPr>
        <w:pStyle w:val="ProductList-Offering1SubSection"/>
        <w:outlineLvl w:val="2"/>
      </w:pPr>
      <w:bookmarkStart w:id="52" w:name="_Sec600"/>
      <w:r>
        <w:t>3.</w:t>
      </w:r>
      <w:r>
        <w:t>使用権</w:t>
      </w:r>
      <w:bookmarkEnd w:id="52"/>
    </w:p>
    <w:tbl>
      <w:tblPr>
        <w:tblStyle w:val="PURTable"/>
        <w:tblW w:w="0" w:type="dxa"/>
        <w:tblLook w:val="04A0" w:firstRow="1" w:lastRow="0" w:firstColumn="1" w:lastColumn="0" w:noHBand="0" w:noVBand="1"/>
      </w:tblPr>
      <w:tblGrid>
        <w:gridCol w:w="3608"/>
        <w:gridCol w:w="3591"/>
        <w:gridCol w:w="3591"/>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コア</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追加ソフトウェア</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含まれるテクノロジ</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3"/>
      </w:pPr>
      <w:r>
        <w:t xml:space="preserve">3.1 Academic </w:t>
      </w:r>
      <w:r>
        <w:t>プログラム</w:t>
      </w:r>
    </w:p>
    <w:p w:rsidR="006E3D73" w:rsidRDefault="00180E63">
      <w:pPr>
        <w:pStyle w:val="ProductList-Body"/>
      </w:pPr>
      <w:r>
        <w:t>以下は、</w:t>
      </w:r>
      <w:r>
        <w:t xml:space="preserve">Academic </w:t>
      </w:r>
      <w:r>
        <w:t>ボリューム</w:t>
      </w:r>
      <w:r>
        <w:t xml:space="preserve"> </w:t>
      </w:r>
      <w:r>
        <w:t>ライセンス</w:t>
      </w:r>
      <w:r>
        <w:t xml:space="preserve"> </w:t>
      </w:r>
      <w:r>
        <w:t>プログラムのお客様に適用されます。</w:t>
      </w:r>
    </w:p>
    <w:p w:rsidR="006E3D73" w:rsidRDefault="006E3D73">
      <w:pPr>
        <w:pStyle w:val="ProductList-Body"/>
      </w:pPr>
    </w:p>
    <w:p w:rsidR="006E3D73" w:rsidRDefault="00180E63">
      <w:pPr>
        <w:pStyle w:val="ProductList-SubClauseHeading"/>
        <w:outlineLvl w:val="4"/>
      </w:pPr>
      <w:r>
        <w:t>3.1.1 Exchange Online Archiving for Exchange Server A</w:t>
      </w:r>
    </w:p>
    <w:p w:rsidR="006E3D73" w:rsidRDefault="00180E63">
      <w:pPr>
        <w:pStyle w:val="ProductList-BodyIndented"/>
      </w:pPr>
      <w:r>
        <w:t xml:space="preserve">Enrollment for Education Solutions </w:t>
      </w:r>
      <w:r>
        <w:t>および</w:t>
      </w:r>
      <w:r>
        <w:t xml:space="preserve"> Open Value Subscription – Education Solutions </w:t>
      </w:r>
      <w:r>
        <w:t>を締結していて、対象組織全体数および学生数について</w:t>
      </w:r>
      <w:r>
        <w:t xml:space="preserve"> Enterprise CAL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rsidR="006E3D73" w:rsidRDefault="00180E63">
      <w:pPr>
        <w:pStyle w:val="ProductList-Offering1SubSection"/>
        <w:outlineLvl w:val="2"/>
      </w:pPr>
      <w:bookmarkStart w:id="53" w:name="_Sec601"/>
      <w:r>
        <w:t>4.</w:t>
      </w:r>
      <w:r>
        <w:t>ソフトウェア</w:t>
      </w:r>
      <w:r>
        <w:t xml:space="preserve"> </w:t>
      </w:r>
      <w:r>
        <w:t>アシュアランス</w:t>
      </w:r>
      <w:bookmarkEnd w:id="53"/>
    </w:p>
    <w:tbl>
      <w:tblPr>
        <w:tblStyle w:val="PURTable"/>
        <w:tblW w:w="0" w:type="dxa"/>
        <w:tblLook w:val="04A0" w:firstRow="1" w:lastRow="0" w:firstColumn="1" w:lastColumn="0" w:noHBand="0" w:noVBand="1"/>
      </w:tblPr>
      <w:tblGrid>
        <w:gridCol w:w="3576"/>
        <w:gridCol w:w="3638"/>
        <w:gridCol w:w="3576"/>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フェールオーバーの権利</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7">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ローミング使用権</w:t>
            </w:r>
            <w:r>
              <w:rPr>
                <w:color w:val="404040"/>
              </w:rPr>
              <w:t xml:space="preserve">: </w:t>
            </w:r>
            <w:r>
              <w:rPr>
                <w:color w:val="404040"/>
              </w:rPr>
              <w:t>なし</w:t>
            </w:r>
          </w:p>
        </w:tc>
      </w:tr>
      <w:tr w:rsidR="006E3D73" w:rsidRPr="00374E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180E63">
            <w:pPr>
              <w:pStyle w:val="ProductList-TableBody"/>
              <w:rPr>
                <w:lang w:val="fr-FR"/>
              </w:rPr>
            </w:pPr>
            <w:r w:rsidRPr="00374EB0">
              <w:rPr>
                <w:color w:val="404040"/>
                <w:lang w:val="fr-FR"/>
              </w:rPr>
              <w:t xml:space="preserve">SA </w:t>
            </w:r>
            <w:r>
              <w:rPr>
                <w:color w:val="404040"/>
              </w:rPr>
              <w:t>と同等の権利</w:t>
            </w:r>
            <w:r w:rsidRPr="00374EB0">
              <w:rPr>
                <w:color w:val="404040"/>
                <w:lang w:val="fr-FR"/>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6E3D73">
            <w:pPr>
              <w:pStyle w:val="ProductList-TableBody"/>
              <w:rPr>
                <w:lang w:val="fr-FR"/>
              </w:rPr>
            </w:pPr>
          </w:p>
        </w:tc>
      </w:tr>
    </w:tbl>
    <w:p w:rsidR="006E3D73" w:rsidRPr="00374EB0" w:rsidRDefault="006E3D73">
      <w:pPr>
        <w:pStyle w:val="ProductList-Body"/>
        <w:jc w:val="right"/>
        <w:rPr>
          <w:lang w:val="fr-FR"/>
        </w:rPr>
      </w:pPr>
    </w:p>
    <w:p w:rsidR="006E3D73" w:rsidRPr="00374EB0" w:rsidRDefault="00180E63">
      <w:pPr>
        <w:pStyle w:val="ProductList-ClauseHeading"/>
        <w:outlineLvl w:val="3"/>
        <w:rPr>
          <w:lang w:val="fr-FR"/>
        </w:rPr>
      </w:pPr>
      <w:r w:rsidRPr="00374EB0">
        <w:rPr>
          <w:lang w:val="fr-FR"/>
        </w:rPr>
        <w:t xml:space="preserve">4.1 Microsoft 365 </w:t>
      </w:r>
      <w:r>
        <w:t>のお客様向けの拡張されたユーザー権利</w:t>
      </w:r>
    </w:p>
    <w:p w:rsidR="006E3D73" w:rsidRDefault="00180E63">
      <w:pPr>
        <w:pStyle w:val="ProductList-Body"/>
      </w:pPr>
      <w:r w:rsidRPr="00374EB0">
        <w:rPr>
          <w:color w:val="404040"/>
          <w:lang w:val="fr-FR"/>
        </w:rPr>
        <w:t>Microsoft 365</w:t>
      </w:r>
      <w:r>
        <w:rPr>
          <w:color w:val="404040"/>
        </w:rPr>
        <w:t>、または</w:t>
      </w:r>
      <w:r w:rsidRPr="00374EB0">
        <w:rPr>
          <w:color w:val="404040"/>
          <w:lang w:val="fr-FR"/>
        </w:rPr>
        <w:t xml:space="preserve"> Office 365 </w:t>
      </w:r>
      <w:r>
        <w:rPr>
          <w:color w:val="404040"/>
        </w:rPr>
        <w:t>と</w:t>
      </w:r>
      <w:r w:rsidRPr="00374EB0">
        <w:rPr>
          <w:color w:val="404040"/>
          <w:lang w:val="fr-FR"/>
        </w:rPr>
        <w:t xml:space="preserve"> Enterprise Mobility + Security </w:t>
      </w:r>
      <w:r>
        <w:rPr>
          <w:color w:val="404040"/>
        </w:rPr>
        <w:t>の組み合わせについてライセンスを取得した対象となるお客様は、提供される</w:t>
      </w:r>
      <w:r w:rsidRPr="00374EB0">
        <w:rPr>
          <w:color w:val="404040"/>
          <w:lang w:val="fr-FR"/>
        </w:rPr>
        <w:t xml:space="preserve"> Enterprise CAL Suite </w:t>
      </w:r>
      <w:r>
        <w:rPr>
          <w:color w:val="404040"/>
        </w:rPr>
        <w:t>と同じように</w:t>
      </w:r>
      <w:r w:rsidRPr="00374EB0">
        <w:rPr>
          <w:color w:val="404040"/>
          <w:lang w:val="fr-FR"/>
        </w:rPr>
        <w:t xml:space="preserve"> Exchange Online Archiving for Exchange Server </w:t>
      </w:r>
      <w:r>
        <w:rPr>
          <w:color w:val="404040"/>
        </w:rPr>
        <w:t>にアクセスすることができます。「対象となるお客様」とは、</w:t>
      </w:r>
      <w:r>
        <w:rPr>
          <w:color w:val="404040"/>
        </w:rPr>
        <w:t xml:space="preserve">2014 </w:t>
      </w:r>
      <w:r>
        <w:rPr>
          <w:color w:val="404040"/>
        </w:rPr>
        <w:t>年</w:t>
      </w:r>
      <w:r>
        <w:rPr>
          <w:color w:val="404040"/>
        </w:rPr>
        <w:t xml:space="preserve"> 11 </w:t>
      </w:r>
      <w:r>
        <w:rPr>
          <w:color w:val="404040"/>
        </w:rPr>
        <w:t>月</w:t>
      </w:r>
      <w:r>
        <w:rPr>
          <w:color w:val="404040"/>
        </w:rPr>
        <w:t xml:space="preserve"> 30 </w:t>
      </w:r>
      <w:r>
        <w:rPr>
          <w:color w:val="404040"/>
        </w:rPr>
        <w:t>日の時点で</w:t>
      </w:r>
      <w:r>
        <w:rPr>
          <w:color w:val="404040"/>
        </w:rPr>
        <w:t xml:space="preserve"> Enterprise CAL Suite </w:t>
      </w:r>
      <w:r>
        <w:rPr>
          <w:color w:val="404040"/>
        </w:rPr>
        <w:t>に対する有効なソフトウェア</w:t>
      </w:r>
      <w:r>
        <w:rPr>
          <w:color w:val="404040"/>
        </w:rPr>
        <w:t xml:space="preserve"> </w:t>
      </w:r>
      <w:r>
        <w:rPr>
          <w:color w:val="404040"/>
        </w:rPr>
        <w:t>アシュアランスをお持ちの、</w:t>
      </w:r>
      <w:r>
        <w:rPr>
          <w:color w:val="404040"/>
        </w:rPr>
        <w:t xml:space="preserve">Enterprise </w:t>
      </w:r>
      <w:r>
        <w:rPr>
          <w:color w:val="404040"/>
        </w:rPr>
        <w:t>加入契約、</w:t>
      </w:r>
      <w:r>
        <w:rPr>
          <w:color w:val="404040"/>
        </w:rPr>
        <w:t xml:space="preserve">Enterprise Subscription </w:t>
      </w:r>
      <w:r>
        <w:rPr>
          <w:color w:val="404040"/>
        </w:rPr>
        <w:t>加入契約または</w:t>
      </w:r>
      <w:r>
        <w:rPr>
          <w:color w:val="404040"/>
        </w:rPr>
        <w:t xml:space="preserve"> Enrollment for Education Solutions </w:t>
      </w:r>
      <w:r>
        <w:rPr>
          <w:color w:val="404040"/>
        </w:rPr>
        <w:t>のお客様をいいます。</w:t>
      </w:r>
    </w:p>
    <w:p w:rsidR="006E3D73" w:rsidRDefault="006E3D73">
      <w:pPr>
        <w:pStyle w:val="ProductList-Body"/>
      </w:pPr>
    </w:p>
    <w:p w:rsidR="006E3D73" w:rsidRPr="00374EB0" w:rsidRDefault="00180E63">
      <w:pPr>
        <w:pStyle w:val="ProductList-ClauseHeading"/>
        <w:outlineLvl w:val="3"/>
        <w:rPr>
          <w:lang w:val="fr-FR"/>
        </w:rPr>
      </w:pPr>
      <w:r w:rsidRPr="00374EB0">
        <w:rPr>
          <w:lang w:val="fr-FR"/>
        </w:rPr>
        <w:t xml:space="preserve">4.2 Enterprise CAL Suite </w:t>
      </w:r>
      <w:r>
        <w:t>に含まれるオンライン</w:t>
      </w:r>
      <w:r w:rsidRPr="00374EB0">
        <w:rPr>
          <w:lang w:val="fr-FR"/>
        </w:rPr>
        <w:t xml:space="preserve"> </w:t>
      </w:r>
      <w:r>
        <w:t>サービス</w:t>
      </w:r>
    </w:p>
    <w:p w:rsidR="006E3D73" w:rsidRPr="00374EB0" w:rsidRDefault="00180E63">
      <w:pPr>
        <w:pStyle w:val="ProductList-Body"/>
        <w:rPr>
          <w:lang w:val="fr-FR"/>
        </w:rPr>
      </w:pPr>
      <w:r w:rsidRPr="00374EB0">
        <w:rPr>
          <w:color w:val="404040"/>
          <w:lang w:val="fr-FR"/>
        </w:rPr>
        <w:t xml:space="preserve">SA </w:t>
      </w:r>
      <w:r>
        <w:rPr>
          <w:color w:val="404040"/>
        </w:rPr>
        <w:t>が有効な</w:t>
      </w:r>
      <w:r w:rsidRPr="00374EB0">
        <w:rPr>
          <w:color w:val="404040"/>
          <w:lang w:val="fr-FR"/>
        </w:rPr>
        <w:t xml:space="preserve"> Enterprise CAL Suite </w:t>
      </w:r>
      <w:r>
        <w:rPr>
          <w:color w:val="404040"/>
        </w:rPr>
        <w:t>には、</w:t>
      </w:r>
      <w:r w:rsidRPr="00374EB0">
        <w:rPr>
          <w:color w:val="404040"/>
          <w:lang w:val="fr-FR"/>
        </w:rPr>
        <w:t>Exchange Online Archiving for Exchange Server</w:t>
      </w:r>
      <w:r>
        <w:rPr>
          <w:color w:val="404040"/>
        </w:rPr>
        <w:t>、</w:t>
      </w:r>
      <w:r w:rsidRPr="00374EB0">
        <w:rPr>
          <w:color w:val="404040"/>
          <w:lang w:val="fr-FR"/>
        </w:rPr>
        <w:t>Data Loss Prevention</w:t>
      </w:r>
      <w:r>
        <w:rPr>
          <w:color w:val="404040"/>
        </w:rPr>
        <w:t>、および</w:t>
      </w:r>
      <w:r w:rsidRPr="00374EB0">
        <w:rPr>
          <w:color w:val="404040"/>
          <w:lang w:val="fr-FR"/>
        </w:rPr>
        <w:t xml:space="preserve"> Exchange Online Protection </w:t>
      </w:r>
      <w:r>
        <w:rPr>
          <w:color w:val="404040"/>
        </w:rPr>
        <w:t>に対する権利も含まれます。</w:t>
      </w:r>
    </w:p>
    <w:p w:rsidR="006E3D73" w:rsidRPr="00374EB0" w:rsidRDefault="006E3D73">
      <w:pPr>
        <w:pStyle w:val="ProductList-Body"/>
        <w:rPr>
          <w:lang w:val="fr-FR"/>
        </w:rPr>
      </w:pPr>
    </w:p>
    <w:p w:rsidR="006E3D73" w:rsidRPr="00374EB0" w:rsidRDefault="006E3D73">
      <w:pPr>
        <w:pStyle w:val="ProductList-Body"/>
        <w:jc w:val="right"/>
        <w:rPr>
          <w:lang w:val="fr-FR"/>
        </w:rPr>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Pr="00374EB0" w:rsidRDefault="00180E63">
      <w:pPr>
        <w:pStyle w:val="ProductList-Offering1HeadingNoBorder"/>
        <w:outlineLvl w:val="1"/>
        <w:rPr>
          <w:lang w:val="fr-FR"/>
        </w:rPr>
      </w:pPr>
      <w:bookmarkStart w:id="54" w:name="_Sec602"/>
      <w:r w:rsidRPr="00374EB0">
        <w:rPr>
          <w:lang w:val="fr-FR"/>
        </w:rPr>
        <w:t>Core Infrastructure Server (CIS) Suite</w:t>
      </w:r>
      <w:bookmarkEnd w:id="54"/>
      <w:r>
        <w:fldChar w:fldCharType="begin"/>
      </w:r>
      <w:r w:rsidRPr="00374EB0">
        <w:rPr>
          <w:lang w:val="fr-FR"/>
        </w:rPr>
        <w:instrText xml:space="preserve"> TC "</w:instrText>
      </w:r>
      <w:bookmarkStart w:id="55" w:name="_Toc531419941"/>
      <w:r w:rsidRPr="00374EB0">
        <w:rPr>
          <w:lang w:val="fr-FR"/>
        </w:rPr>
        <w:instrText>Core Infrastructure Server (CIS) Suite</w:instrText>
      </w:r>
      <w:bookmarkEnd w:id="55"/>
      <w:r w:rsidRPr="00374EB0">
        <w:rPr>
          <w:lang w:val="fr-FR"/>
        </w:rPr>
        <w:instrText>" \l 2</w:instrText>
      </w:r>
      <w:r>
        <w:fldChar w:fldCharType="end"/>
      </w:r>
    </w:p>
    <w:p w:rsidR="006E3D73" w:rsidRDefault="00180E63">
      <w:pPr>
        <w:pStyle w:val="ProductList-Offering1SubSection"/>
        <w:outlineLvl w:val="2"/>
      </w:pPr>
      <w:bookmarkStart w:id="56" w:name="_Sec603"/>
      <w:r>
        <w:t>1.</w:t>
      </w:r>
      <w:r>
        <w:t>利用可能なプログラム</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6E3D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D73">
        <w:tc>
          <w:tcPr>
            <w:tcW w:w="416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E3D73" w:rsidRDefault="00180E6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E3D73">
        <w:tc>
          <w:tcPr>
            <w:tcW w:w="416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E3D73" w:rsidRDefault="00180E6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6E3D73" w:rsidRDefault="00180E6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6E3D73" w:rsidRDefault="00180E63">
      <w:pPr>
        <w:pStyle w:val="ProductList-Offering1SubSection"/>
        <w:outlineLvl w:val="2"/>
      </w:pPr>
      <w:bookmarkStart w:id="57" w:name="_Sec604"/>
      <w:r>
        <w:t>2.</w:t>
      </w:r>
      <w:r>
        <w:t>製品使用条件</w:t>
      </w:r>
      <w:bookmarkEnd w:id="57"/>
    </w:p>
    <w:tbl>
      <w:tblPr>
        <w:tblStyle w:val="PURTable"/>
        <w:tblW w:w="0" w:type="dxa"/>
        <w:tblLook w:val="04A0" w:firstRow="1" w:lastRow="0" w:firstColumn="1" w:lastColumn="0" w:noHBand="0" w:noVBand="1"/>
      </w:tblPr>
      <w:tblGrid>
        <w:gridCol w:w="3609"/>
        <w:gridCol w:w="3582"/>
        <w:gridCol w:w="3599"/>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補正発注対象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Pr="00374EB0" w:rsidRDefault="00180E63">
      <w:pPr>
        <w:pStyle w:val="ProductList-ClauseHeading"/>
        <w:outlineLvl w:val="3"/>
        <w:rPr>
          <w:lang w:val="fr-FR"/>
        </w:rPr>
      </w:pPr>
      <w:r w:rsidRPr="00374EB0">
        <w:rPr>
          <w:lang w:val="fr-FR"/>
        </w:rPr>
        <w:t xml:space="preserve">2.1 CIS Suite Standard </w:t>
      </w:r>
      <w:r>
        <w:t>に含まれるソフトウェア</w:t>
      </w:r>
    </w:p>
    <w:p w:rsidR="006E3D73" w:rsidRPr="00374EB0" w:rsidRDefault="00180E63">
      <w:pPr>
        <w:pStyle w:val="ProductList-Body"/>
        <w:rPr>
          <w:lang w:val="fr-FR"/>
        </w:rPr>
      </w:pPr>
      <w:r w:rsidRPr="00374EB0">
        <w:rPr>
          <w:lang w:val="fr-FR"/>
        </w:rPr>
        <w:t xml:space="preserve">CIS Suite Standard </w:t>
      </w:r>
      <w:r>
        <w:t>には、お客様の</w:t>
      </w:r>
      <w:r w:rsidRPr="00374EB0">
        <w:rPr>
          <w:lang w:val="fr-FR"/>
        </w:rPr>
        <w:t xml:space="preserve"> SA </w:t>
      </w:r>
      <w:r>
        <w:t>期間中に提供される</w:t>
      </w:r>
      <w:r w:rsidRPr="00374EB0">
        <w:rPr>
          <w:lang w:val="fr-FR"/>
        </w:rPr>
        <w:t xml:space="preserve"> Windows Server Standard </w:t>
      </w:r>
      <w:r>
        <w:t>および</w:t>
      </w:r>
      <w:r w:rsidRPr="00374EB0">
        <w:rPr>
          <w:lang w:val="fr-FR"/>
        </w:rPr>
        <w:t xml:space="preserve"> System Center Standard </w:t>
      </w:r>
      <w:r>
        <w:t>の最新バージョンが含まれます。</w:t>
      </w:r>
    </w:p>
    <w:p w:rsidR="006E3D73" w:rsidRPr="00374EB0" w:rsidRDefault="006E3D73">
      <w:pPr>
        <w:pStyle w:val="ProductList-Body"/>
        <w:rPr>
          <w:lang w:val="fr-FR"/>
        </w:rPr>
      </w:pPr>
    </w:p>
    <w:p w:rsidR="006E3D73" w:rsidRPr="00374EB0" w:rsidRDefault="00180E63">
      <w:pPr>
        <w:pStyle w:val="ProductList-ClauseHeading"/>
        <w:outlineLvl w:val="3"/>
        <w:rPr>
          <w:lang w:val="fr-FR"/>
        </w:rPr>
      </w:pPr>
      <w:r w:rsidRPr="00374EB0">
        <w:rPr>
          <w:lang w:val="fr-FR"/>
        </w:rPr>
        <w:t xml:space="preserve">2.2 CIS Suite Datacenter </w:t>
      </w:r>
      <w:r>
        <w:t>に含まれるソフトウェア</w:t>
      </w:r>
    </w:p>
    <w:p w:rsidR="006E3D73" w:rsidRPr="00374EB0" w:rsidRDefault="00180E63">
      <w:pPr>
        <w:pStyle w:val="ProductList-Body"/>
        <w:rPr>
          <w:lang w:val="fr-FR"/>
        </w:rPr>
      </w:pPr>
      <w:r w:rsidRPr="00374EB0">
        <w:rPr>
          <w:lang w:val="fr-FR"/>
        </w:rPr>
        <w:t xml:space="preserve">CIS Suite Datacenter </w:t>
      </w:r>
      <w:r>
        <w:t>には、お客様の</w:t>
      </w:r>
      <w:r w:rsidRPr="00374EB0">
        <w:rPr>
          <w:lang w:val="fr-FR"/>
        </w:rPr>
        <w:t xml:space="preserve"> SA </w:t>
      </w:r>
      <w:r>
        <w:t>期間中に提供される</w:t>
      </w:r>
      <w:r w:rsidRPr="00374EB0">
        <w:rPr>
          <w:lang w:val="fr-FR"/>
        </w:rPr>
        <w:t xml:space="preserve"> Windows Server Datacenter </w:t>
      </w:r>
      <w:r>
        <w:t>および</w:t>
      </w:r>
      <w:r w:rsidRPr="00374EB0">
        <w:rPr>
          <w:lang w:val="fr-FR"/>
        </w:rPr>
        <w:t xml:space="preserve"> System Center Datacenter </w:t>
      </w:r>
      <w:r>
        <w:t>の最新バージョンが含まれます。</w:t>
      </w:r>
    </w:p>
    <w:p w:rsidR="006E3D73" w:rsidRDefault="00180E63">
      <w:pPr>
        <w:pStyle w:val="ProductList-Offering1SubSection"/>
        <w:outlineLvl w:val="2"/>
      </w:pPr>
      <w:bookmarkStart w:id="58" w:name="_Sec605"/>
      <w:r>
        <w:t>3.</w:t>
      </w:r>
      <w:r>
        <w:t>使用権</w:t>
      </w:r>
      <w:bookmarkEnd w:id="58"/>
    </w:p>
    <w:tbl>
      <w:tblPr>
        <w:tblStyle w:val="PURTable"/>
        <w:tblW w:w="0" w:type="dxa"/>
        <w:tblLook w:val="04A0" w:firstRow="1" w:lastRow="0" w:firstColumn="1" w:lastColumn="0" w:noHBand="0" w:noVBand="1"/>
      </w:tblPr>
      <w:tblGrid>
        <w:gridCol w:w="3596"/>
        <w:gridCol w:w="3597"/>
        <w:gridCol w:w="3597"/>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追加ソフトウェア</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含まれるテクノロジ</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3"/>
      </w:pPr>
      <w:r>
        <w:t xml:space="preserve">3.1 </w:t>
      </w:r>
      <w:r>
        <w:t>適用される製品使用権</w:t>
      </w:r>
    </w:p>
    <w:p w:rsidR="006E3D73" w:rsidRDefault="00180E63">
      <w:pPr>
        <w:pStyle w:val="ProductList-Body"/>
      </w:pPr>
      <w:r>
        <w:t xml:space="preserve">CIS Suite </w:t>
      </w:r>
      <w:r>
        <w:t>ソフトウェアを使用する場合には、本ライセンス条項により変更されたとおり、</w:t>
      </w:r>
      <w:r>
        <w:t xml:space="preserve">CIS Suite </w:t>
      </w:r>
      <w:r>
        <w:t>ソフトウェアを構成する個々の製品の該当するライセンス条項が適用されます。お客様が</w:t>
      </w:r>
      <w:r>
        <w:t xml:space="preserve"> CIS Suite </w:t>
      </w:r>
      <w:r>
        <w:t>ソフトウェアを実行する各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の数になります。ただし、各</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につき最低</w:t>
      </w:r>
      <w:r>
        <w:t xml:space="preserve"> 8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につき最低</w:t>
      </w:r>
      <w:r>
        <w:t xml:space="preserve"> 16 </w:t>
      </w:r>
      <w:r>
        <w:t>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が必要です。お客様は、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に、上記に規定する数と同数の追加の</w:t>
      </w:r>
      <w:r>
        <w:t xml:space="preserve"> CIS Suite Standard Edition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w:t>
      </w:r>
      <w:r>
        <w:t xml:space="preserve">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で本サーバー</w:t>
      </w:r>
      <w:r>
        <w:t xml:space="preserve"> </w:t>
      </w:r>
      <w:r>
        <w:t>ソフトウェアを実行し、</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2 </w:t>
      </w:r>
      <w:r>
        <w:t>つの追加</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6E3D73" w:rsidRDefault="006E3D73">
      <w:pPr>
        <w:pStyle w:val="ProductList-Body"/>
      </w:pPr>
    </w:p>
    <w:p w:rsidR="006E3D73" w:rsidRDefault="00180E63">
      <w:pPr>
        <w:pStyle w:val="ProductList-ClauseHeading"/>
        <w:outlineLvl w:val="3"/>
      </w:pPr>
      <w:r>
        <w:t xml:space="preserve">3.2 </w:t>
      </w:r>
      <w:r>
        <w:t>サーバー</w:t>
      </w:r>
      <w:r>
        <w:t xml:space="preserve"> </w:t>
      </w:r>
      <w:r>
        <w:t>ライセンスと管理ライセンスの割り当て</w:t>
      </w:r>
    </w:p>
    <w:p w:rsidR="006E3D73" w:rsidRDefault="00180E63">
      <w:pPr>
        <w:pStyle w:val="ProductList-Body"/>
      </w:pPr>
      <w:r>
        <w:t>お客様による</w:t>
      </w:r>
      <w:r>
        <w:t xml:space="preserve"> CIS Suite </w:t>
      </w:r>
      <w:r>
        <w:t>の使用に</w:t>
      </w:r>
      <w:r>
        <w:t xml:space="preserve"> Windows Server </w:t>
      </w:r>
      <w:r>
        <w:t>および</w:t>
      </w:r>
      <w:r>
        <w:t xml:space="preserve"> System Center </w:t>
      </w:r>
      <w:r>
        <w:t>のライセンス条項を適用するため、</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に割り当てられた</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と同数の</w:t>
      </w:r>
      <w:r>
        <w:t xml:space="preserve"> Windows Server </w:t>
      </w:r>
      <w:r>
        <w:t>および</w:t>
      </w:r>
      <w:r>
        <w:t xml:space="preserve"> System Center </w:t>
      </w:r>
      <w:r>
        <w:t>のライセンスが、当該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に割り当てられたと見なされます。</w:t>
      </w:r>
    </w:p>
    <w:p w:rsidR="006E3D73" w:rsidRDefault="006E3D73">
      <w:pPr>
        <w:pStyle w:val="ProductList-Body"/>
      </w:pPr>
    </w:p>
    <w:p w:rsidR="006E3D73" w:rsidRDefault="00180E63">
      <w:pPr>
        <w:pStyle w:val="ProductList-ClauseHeading"/>
        <w:outlineLvl w:val="3"/>
      </w:pPr>
      <w:r>
        <w:t xml:space="preserve">3.3 </w:t>
      </w:r>
      <w:r>
        <w:t>追加の条件</w:t>
      </w:r>
    </w:p>
    <w:p w:rsidR="006E3D73" w:rsidRDefault="00180E63">
      <w:pPr>
        <w:pStyle w:val="ProductList-Body"/>
      </w:pPr>
      <w:r>
        <w:t>お客様は、本製品条項の該当する製品のライセンス条項で許可されるとおり、</w:t>
      </w:r>
      <w:r>
        <w:t xml:space="preserve">CIS Suite </w:t>
      </w:r>
      <w:r>
        <w:t>に含まれる各製品の旧バージョンまたはダウン</w:t>
      </w:r>
      <w:r>
        <w:t xml:space="preserve"> </w:t>
      </w:r>
      <w:r>
        <w:t>エディションを実行することができます。</w:t>
      </w:r>
    </w:p>
    <w:p w:rsidR="006E3D73" w:rsidRDefault="006E3D73">
      <w:pPr>
        <w:pStyle w:val="ProductList-Body"/>
      </w:pPr>
    </w:p>
    <w:p w:rsidR="006E3D73" w:rsidRDefault="00180E63">
      <w:pPr>
        <w:pStyle w:val="ProductList-Body"/>
      </w:pPr>
      <w:r>
        <w:t>アクセスおよび管理を目的とした</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および</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を取得してユーザーまたはデバイスに割り当てるために必要な、本製品条項に規定されたその他の条件はすべて、引き続き効力を有するものとします。</w:t>
      </w:r>
    </w:p>
    <w:p w:rsidR="006E3D73" w:rsidRDefault="00180E63">
      <w:pPr>
        <w:pStyle w:val="ProductList-Offering1SubSection"/>
        <w:outlineLvl w:val="2"/>
      </w:pPr>
      <w:bookmarkStart w:id="59" w:name="_Sec606"/>
      <w:r>
        <w:t>4.</w:t>
      </w:r>
      <w:r>
        <w:t>ソフトウェア</w:t>
      </w:r>
      <w:r>
        <w:t xml:space="preserve"> </w:t>
      </w:r>
      <w:r>
        <w:t>アシュアランス</w:t>
      </w:r>
      <w:bookmarkEnd w:id="59"/>
    </w:p>
    <w:tbl>
      <w:tblPr>
        <w:tblStyle w:val="PURTable"/>
        <w:tblW w:w="0" w:type="dxa"/>
        <w:tblLook w:val="04A0" w:firstRow="1" w:lastRow="0" w:firstColumn="1" w:lastColumn="0" w:noHBand="0" w:noVBand="1"/>
      </w:tblPr>
      <w:tblGrid>
        <w:gridCol w:w="3590"/>
        <w:gridCol w:w="3610"/>
        <w:gridCol w:w="3590"/>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フェールオーバーの権利</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w:t>
            </w:r>
            <w:hyperlink r:id="rId39">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ローミング使用権</w:t>
            </w:r>
            <w:r>
              <w:rPr>
                <w:color w:val="404040"/>
              </w:rPr>
              <w:t xml:space="preserve">: </w:t>
            </w:r>
            <w:r>
              <w:rPr>
                <w:color w:val="404040"/>
              </w:rPr>
              <w:t>なし</w:t>
            </w:r>
          </w:p>
        </w:tc>
      </w:tr>
      <w:tr w:rsidR="006E3D73" w:rsidRPr="00374E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Pr="00374EB0" w:rsidRDefault="00180E63">
            <w:pPr>
              <w:pStyle w:val="ProductList-TableBody"/>
              <w:rPr>
                <w:lang w:val="fr-FR"/>
              </w:rPr>
            </w:pPr>
            <w:r>
              <w:fldChar w:fldCharType="begin"/>
            </w:r>
            <w:r w:rsidRPr="00374EB0">
              <w:rPr>
                <w:lang w:val="fr-FR"/>
              </w:rPr>
              <w:instrText xml:space="preserve"> AutoTextList   \s NoStyle \t "SA </w:instrText>
            </w:r>
            <w:r>
              <w:instrText>と同等の権利</w:instrText>
            </w:r>
            <w:r w:rsidRPr="00374EB0">
              <w:rPr>
                <w:lang w:val="fr-FR"/>
              </w:rPr>
              <w:instrText xml:space="preserve">: </w:instrText>
            </w:r>
            <w:r>
              <w:instrText>サーバーおよびクラウド加入契約または</w:instrText>
            </w:r>
            <w:r w:rsidRPr="00374EB0">
              <w:rPr>
                <w:lang w:val="fr-FR"/>
              </w:rPr>
              <w:instrText xml:space="preserve"> Microsoft Products and Services Agreement </w:instrText>
            </w:r>
            <w:r>
              <w:instrText>の下で取得したソフトウェア</w:instrText>
            </w:r>
            <w:r w:rsidRPr="00374EB0">
              <w:rPr>
                <w:lang w:val="fr-FR"/>
              </w:rPr>
              <w:instrText xml:space="preserve"> SL </w:instrText>
            </w:r>
            <w:r>
              <w:instrText>では、サブスクリプション期間中、</w:instrText>
            </w:r>
            <w:r w:rsidRPr="00374EB0">
              <w:rPr>
                <w:lang w:val="fr-FR"/>
              </w:rPr>
              <w:instrText xml:space="preserve">SA </w:instrText>
            </w:r>
            <w:r>
              <w:instrText>付きライセンスと同じ</w:instrText>
            </w:r>
            <w:r w:rsidRPr="00374EB0">
              <w:rPr>
                <w:lang w:val="fr-FR"/>
              </w:rPr>
              <w:instrText xml:space="preserve"> SA </w:instrText>
            </w:r>
            <w:r>
              <w:instrText>の権利と特典が提供されます。</w:instrText>
            </w:r>
            <w:r w:rsidRPr="00374EB0">
              <w:rPr>
                <w:lang w:val="fr-FR"/>
              </w:rPr>
              <w:instrText xml:space="preserve">" </w:instrText>
            </w:r>
            <w:r>
              <w:fldChar w:fldCharType="separate"/>
            </w:r>
            <w:r w:rsidRPr="00374EB0">
              <w:rPr>
                <w:color w:val="0563C1"/>
                <w:lang w:val="fr-FR"/>
              </w:rPr>
              <w:t xml:space="preserve">SA </w:t>
            </w:r>
            <w:r>
              <w:rPr>
                <w:color w:val="0563C1"/>
              </w:rPr>
              <w:t>と同等の権利</w:t>
            </w:r>
            <w:r>
              <w:fldChar w:fldCharType="end"/>
            </w:r>
            <w:r w:rsidRPr="00374EB0">
              <w:rPr>
                <w:lang w:val="fr-FR"/>
              </w:rP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6E3D73">
            <w:pPr>
              <w:pStyle w:val="ProductList-TableBody"/>
              <w:rPr>
                <w:lang w:val="fr-FR"/>
              </w:rPr>
            </w:pPr>
          </w:p>
        </w:tc>
      </w:tr>
    </w:tbl>
    <w:p w:rsidR="006E3D73" w:rsidRPr="00374EB0" w:rsidRDefault="006E3D73">
      <w:pPr>
        <w:pStyle w:val="ProductList-Body"/>
        <w:rPr>
          <w:lang w:val="fr-FR"/>
        </w:rPr>
      </w:pPr>
    </w:p>
    <w:p w:rsidR="006E3D73" w:rsidRPr="00374EB0" w:rsidRDefault="00180E63">
      <w:pPr>
        <w:pStyle w:val="ProductList-ClauseHeading"/>
        <w:outlineLvl w:val="3"/>
        <w:rPr>
          <w:lang w:val="fr-FR"/>
        </w:rPr>
      </w:pPr>
      <w:r w:rsidRPr="00374EB0">
        <w:rPr>
          <w:lang w:val="fr-FR"/>
        </w:rPr>
        <w:t xml:space="preserve">4.1 Windows Server </w:t>
      </w:r>
      <w:r>
        <w:t>向け</w:t>
      </w:r>
      <w:r w:rsidRPr="00374EB0">
        <w:rPr>
          <w:lang w:val="fr-FR"/>
        </w:rPr>
        <w:t xml:space="preserve"> Microsoft Azure </w:t>
      </w:r>
      <w:r>
        <w:t>ハイブリッド特典</w:t>
      </w:r>
    </w:p>
    <w:p w:rsidR="006E3D73" w:rsidRPr="00374EB0" w:rsidRDefault="00180E63">
      <w:pPr>
        <w:pStyle w:val="ProductList-Body"/>
        <w:rPr>
          <w:lang w:val="fr-FR"/>
        </w:rPr>
      </w:pPr>
      <w:r w:rsidRPr="00374EB0">
        <w:rPr>
          <w:lang w:val="fr-FR"/>
        </w:rPr>
        <w:t xml:space="preserve">Microsoft Azure </w:t>
      </w:r>
      <w:r>
        <w:t>での</w:t>
      </w:r>
      <w:r w:rsidRPr="00374EB0">
        <w:rPr>
          <w:lang w:val="fr-FR"/>
        </w:rPr>
        <w:t xml:space="preserve"> Windows Server </w:t>
      </w:r>
      <w:r>
        <w:t>イメージの展開については、</w:t>
      </w:r>
      <w:r w:rsidRPr="00374EB0">
        <w:rPr>
          <w:lang w:val="fr-FR"/>
        </w:rPr>
        <w:t xml:space="preserve">Microsoft Azure </w:t>
      </w:r>
      <w:r>
        <w:t>の製品項目の</w:t>
      </w:r>
      <w:hyperlink w:anchor="_Sec624">
        <w:r>
          <w:rPr>
            <w:color w:val="00467F"/>
            <w:u w:val="single"/>
          </w:rPr>
          <w:t>セクション</w:t>
        </w:r>
        <w:r w:rsidRPr="00374EB0">
          <w:rPr>
            <w:color w:val="00467F"/>
            <w:u w:val="single"/>
            <w:lang w:val="fr-FR"/>
          </w:rPr>
          <w:t xml:space="preserve"> 8</w:t>
        </w:r>
        <w:r>
          <w:rPr>
            <w:color w:val="00467F"/>
            <w:u w:val="single"/>
          </w:rPr>
          <w:t>「</w:t>
        </w:r>
        <w:r w:rsidRPr="00374EB0">
          <w:rPr>
            <w:color w:val="00467F"/>
            <w:u w:val="single"/>
            <w:lang w:val="fr-FR"/>
          </w:rPr>
          <w:t xml:space="preserve">Microsoft Azure </w:t>
        </w:r>
        <w:r>
          <w:rPr>
            <w:color w:val="00467F"/>
            <w:u w:val="single"/>
          </w:rPr>
          <w:t>ハイブリッド特典」</w:t>
        </w:r>
      </w:hyperlink>
      <w:r>
        <w:t>を参照してください。</w:t>
      </w:r>
    </w:p>
    <w:p w:rsidR="006E3D73" w:rsidRPr="00374EB0" w:rsidRDefault="006E3D73">
      <w:pPr>
        <w:pStyle w:val="ProductList-Body"/>
        <w:rPr>
          <w:lang w:val="fr-FR"/>
        </w:rPr>
      </w:pPr>
    </w:p>
    <w:p w:rsidR="006E3D73" w:rsidRPr="00374EB0" w:rsidRDefault="00180E63">
      <w:pPr>
        <w:pStyle w:val="ProductList-ClauseHeading"/>
        <w:outlineLvl w:val="3"/>
        <w:rPr>
          <w:lang w:val="fr-FR"/>
        </w:rPr>
      </w:pPr>
      <w:r w:rsidRPr="00374EB0">
        <w:rPr>
          <w:lang w:val="fr-FR"/>
        </w:rPr>
        <w:t xml:space="preserve">4.2 </w:t>
      </w:r>
      <w:r>
        <w:t>半期チャネルのリリース</w:t>
      </w:r>
    </w:p>
    <w:p w:rsidR="006E3D73" w:rsidRPr="00374EB0" w:rsidRDefault="00180E63">
      <w:pPr>
        <w:pStyle w:val="ProductList-Body"/>
        <w:rPr>
          <w:lang w:val="fr-FR"/>
        </w:rPr>
      </w:pPr>
      <w:r w:rsidRPr="00374EB0">
        <w:rPr>
          <w:lang w:val="fr-FR"/>
        </w:rPr>
        <w:t xml:space="preserve">CIS Suite Standard </w:t>
      </w:r>
      <w:r>
        <w:t>または</w:t>
      </w:r>
      <w:r w:rsidRPr="00374EB0">
        <w:rPr>
          <w:lang w:val="fr-FR"/>
        </w:rPr>
        <w:t xml:space="preserve"> Datacenter </w:t>
      </w:r>
      <w:r>
        <w:fldChar w:fldCharType="begin"/>
      </w:r>
      <w:r w:rsidRPr="00374EB0">
        <w:rPr>
          <w:lang w:val="fr-FR"/>
        </w:rPr>
        <w:instrText xml:space="preserve"> AutoTextList   \s NoStyle \t "</w:instrText>
      </w:r>
      <w:r>
        <w:instrText>ライセンスとは、製品をダウンロード、インストール、アクセス、および使用する権利を意味します。</w:instrText>
      </w:r>
      <w:r w:rsidRPr="00374EB0">
        <w:rPr>
          <w:lang w:val="fr-FR"/>
        </w:rPr>
        <w:instrText xml:space="preserve">" </w:instrText>
      </w:r>
      <w:r>
        <w:fldChar w:fldCharType="separate"/>
      </w:r>
      <w:r>
        <w:rPr>
          <w:color w:val="0563C1"/>
        </w:rPr>
        <w:t>ライセンス</w:t>
      </w:r>
      <w:r>
        <w:fldChar w:fldCharType="end"/>
      </w:r>
      <w:r>
        <w:t>、</w:t>
      </w:r>
      <w:r w:rsidRPr="00374EB0">
        <w:rPr>
          <w:lang w:val="fr-FR"/>
        </w:rPr>
        <w:t xml:space="preserve">Windows Server </w:t>
      </w:r>
      <w:r>
        <w:t>基本アクセス</w:t>
      </w:r>
      <w:r w:rsidRPr="00374EB0">
        <w:rPr>
          <w:lang w:val="fr-FR"/>
        </w:rPr>
        <w:t xml:space="preserve"> </w:t>
      </w:r>
      <w:r>
        <w:t>ライセンスおよび</w:t>
      </w:r>
      <w:r w:rsidRPr="00374EB0">
        <w:rPr>
          <w:lang w:val="fr-FR"/>
        </w:rPr>
        <w:t xml:space="preserve"> Windows Server </w:t>
      </w:r>
      <w:r>
        <w:t>追加アクセス</w:t>
      </w:r>
      <w:r w:rsidRPr="00374EB0">
        <w:rPr>
          <w:lang w:val="fr-FR"/>
        </w:rPr>
        <w:t xml:space="preserve"> </w:t>
      </w:r>
      <w:r>
        <w:t>ライセンス</w:t>
      </w:r>
      <w:r w:rsidRPr="00374EB0">
        <w:rPr>
          <w:lang w:val="fr-FR"/>
        </w:rPr>
        <w:t xml:space="preserve"> (</w:t>
      </w:r>
      <w:r>
        <w:t>該当する場合</w:t>
      </w:r>
      <w:r w:rsidRPr="00374EB0">
        <w:rPr>
          <w:lang w:val="fr-FR"/>
        </w:rPr>
        <w:t xml:space="preserve">) </w:t>
      </w:r>
      <w:r>
        <w:t>に対する有効な</w:t>
      </w:r>
      <w:r w:rsidRPr="00374EB0">
        <w:rPr>
          <w:lang w:val="fr-FR"/>
        </w:rPr>
        <w:t xml:space="preserve"> SA </w:t>
      </w:r>
      <w:r>
        <w:t>をお持ちのお客様は、</w:t>
      </w:r>
      <w:r>
        <w:fldChar w:fldCharType="begin"/>
      </w:r>
      <w:r w:rsidRPr="00374EB0">
        <w:rPr>
          <w:lang w:val="fr-FR"/>
        </w:rP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sidRPr="00374EB0">
        <w:rPr>
          <w:lang w:val="fr-FR"/>
        </w:rPr>
        <w:instrText xml:space="preserve">" </w:instrText>
      </w:r>
      <w:r>
        <w:fldChar w:fldCharType="separate"/>
      </w:r>
      <w:r>
        <w:rPr>
          <w:color w:val="0563C1"/>
        </w:rPr>
        <w:t>ライセンスを取得したサーバー</w:t>
      </w:r>
      <w:r>
        <w:fldChar w:fldCharType="end"/>
      </w:r>
      <w:r>
        <w:t>に半期チャネルのリリース</w:t>
      </w:r>
      <w:r w:rsidRPr="00374EB0">
        <w:rPr>
          <w:lang w:val="fr-FR"/>
        </w:rPr>
        <w:t xml:space="preserve"> (</w:t>
      </w:r>
      <w:r>
        <w:t>パイロットおよび広範リリースの両方を含む</w:t>
      </w:r>
      <w:r w:rsidRPr="00374EB0">
        <w:rPr>
          <w:lang w:val="fr-FR"/>
        </w:rPr>
        <w:t xml:space="preserve">) </w:t>
      </w:r>
      <w:r>
        <w:t>をインストールして、使用および管理することができます。</w:t>
      </w:r>
    </w:p>
    <w:p w:rsidR="006E3D73" w:rsidRPr="00374EB0" w:rsidRDefault="006E3D73">
      <w:pPr>
        <w:pStyle w:val="ProductList-Body"/>
        <w:rPr>
          <w:lang w:val="fr-FR"/>
        </w:rPr>
      </w:pPr>
    </w:p>
    <w:p w:rsidR="006E3D73" w:rsidRPr="00374EB0" w:rsidRDefault="00180E63">
      <w:pPr>
        <w:pStyle w:val="ProductList-ClauseHeading"/>
        <w:outlineLvl w:val="3"/>
        <w:rPr>
          <w:lang w:val="fr-FR"/>
        </w:rPr>
      </w:pPr>
      <w:r w:rsidRPr="00374EB0">
        <w:rPr>
          <w:lang w:val="fr-FR"/>
        </w:rPr>
        <w:t xml:space="preserve">4.3 System Center Configuration Manager </w:t>
      </w:r>
      <w:r>
        <w:t>の</w:t>
      </w:r>
      <w:r w:rsidRPr="00374EB0">
        <w:rPr>
          <w:lang w:val="fr-FR"/>
        </w:rPr>
        <w:t xml:space="preserve"> Current Branch </w:t>
      </w:r>
      <w:r>
        <w:t>の権利</w:t>
      </w:r>
    </w:p>
    <w:p w:rsidR="006E3D73" w:rsidRPr="00374EB0" w:rsidRDefault="00180E63">
      <w:pPr>
        <w:pStyle w:val="ProductList-Body"/>
        <w:rPr>
          <w:lang w:val="fr-FR"/>
        </w:rPr>
      </w:pPr>
      <w:r w:rsidRPr="00374EB0">
        <w:rPr>
          <w:lang w:val="fr-FR"/>
        </w:rPr>
        <w:t xml:space="preserve">CIS Suite Standard </w:t>
      </w:r>
      <w:r>
        <w:t>または</w:t>
      </w:r>
      <w:r w:rsidRPr="00374EB0">
        <w:rPr>
          <w:lang w:val="fr-FR"/>
        </w:rPr>
        <w:t xml:space="preserve"> Datacenter </w:t>
      </w:r>
      <w:r>
        <w:fldChar w:fldCharType="begin"/>
      </w:r>
      <w:r w:rsidRPr="00374EB0">
        <w:rPr>
          <w:lang w:val="fr-FR"/>
        </w:rPr>
        <w:instrText xml:space="preserve"> AutoTextList   \s NoStyle \t "</w:instrText>
      </w:r>
      <w:r>
        <w:instrText>ライセンスとは、製品をダウンロード、インストール、アクセス、および使用する権利を意味します。</w:instrText>
      </w:r>
      <w:r w:rsidRPr="00374EB0">
        <w:rPr>
          <w:lang w:val="fr-FR"/>
        </w:rPr>
        <w:instrText xml:space="preserve">" </w:instrText>
      </w:r>
      <w:r>
        <w:fldChar w:fldCharType="separate"/>
      </w:r>
      <w:r>
        <w:rPr>
          <w:color w:val="0563C1"/>
        </w:rPr>
        <w:t>ライセンス</w:t>
      </w:r>
      <w:r>
        <w:fldChar w:fldCharType="end"/>
      </w:r>
      <w:r>
        <w:t>に対する有効な</w:t>
      </w:r>
      <w:r w:rsidRPr="00374EB0">
        <w:rPr>
          <w:lang w:val="fr-FR"/>
        </w:rPr>
        <w:t xml:space="preserve"> SA </w:t>
      </w:r>
      <w:r>
        <w:t>をお持ちのお客様は、</w:t>
      </w:r>
      <w:r w:rsidRPr="00374EB0">
        <w:rPr>
          <w:lang w:val="fr-FR"/>
        </w:rPr>
        <w:t xml:space="preserve">System Center Configuration Manager </w:t>
      </w:r>
      <w:r>
        <w:t>の</w:t>
      </w:r>
      <w:r w:rsidRPr="00374EB0">
        <w:rPr>
          <w:lang w:val="fr-FR"/>
        </w:rPr>
        <w:t xml:space="preserve"> Current Branch </w:t>
      </w:r>
      <w:r>
        <w:t>オプションをインストールして使用することができます。</w:t>
      </w:r>
    </w:p>
    <w:p w:rsidR="006E3D73" w:rsidRPr="00374EB0" w:rsidRDefault="006E3D73">
      <w:pPr>
        <w:pStyle w:val="ProductList-Body"/>
        <w:rPr>
          <w:lang w:val="fr-FR"/>
        </w:rPr>
      </w:pPr>
    </w:p>
    <w:p w:rsidR="006E3D73" w:rsidRPr="00374EB0" w:rsidRDefault="00180E63">
      <w:pPr>
        <w:pStyle w:val="ProductList-ClauseHeading"/>
        <w:outlineLvl w:val="3"/>
        <w:rPr>
          <w:lang w:val="fr-FR"/>
        </w:rPr>
      </w:pPr>
      <w:r w:rsidRPr="00374EB0">
        <w:rPr>
          <w:lang w:val="fr-FR"/>
        </w:rPr>
        <w:t xml:space="preserve">4.4 </w:t>
      </w:r>
      <w:r>
        <w:t>サブスクリプション</w:t>
      </w:r>
      <w:r w:rsidRPr="00374EB0">
        <w:rPr>
          <w:lang w:val="fr-FR"/>
        </w:rPr>
        <w:t xml:space="preserve"> </w:t>
      </w:r>
      <w:r>
        <w:t>ライセンスに関するソフトウェア</w:t>
      </w:r>
      <w:r w:rsidRPr="00374EB0">
        <w:rPr>
          <w:lang w:val="fr-FR"/>
        </w:rPr>
        <w:t xml:space="preserve"> </w:t>
      </w:r>
      <w:r>
        <w:t>アシュアランスの権利と特典</w:t>
      </w:r>
    </w:p>
    <w:p w:rsidR="006E3D73" w:rsidRPr="00374EB0" w:rsidRDefault="00180E63">
      <w:pPr>
        <w:pStyle w:val="ProductList-Body"/>
        <w:rPr>
          <w:lang w:val="fr-FR"/>
        </w:rPr>
      </w:pPr>
      <w:r w:rsidRPr="00374EB0">
        <w:rPr>
          <w:lang w:val="fr-FR"/>
        </w:rPr>
        <w:t xml:space="preserve">SCE </w:t>
      </w:r>
      <w:r>
        <w:t>に基づいてお客様が取得するサブスクリプション</w:t>
      </w:r>
      <w:r w:rsidRPr="00374EB0">
        <w:rPr>
          <w:lang w:val="fr-FR"/>
        </w:rPr>
        <w:t xml:space="preserve"> </w:t>
      </w:r>
      <w:r>
        <w:t>ライセンスでは、サブスクリプションの期間中、</w:t>
      </w:r>
      <w:r w:rsidRPr="00374EB0">
        <w:rPr>
          <w:lang w:val="fr-FR"/>
        </w:rPr>
        <w:t xml:space="preserve">SA </w:t>
      </w:r>
      <w:r>
        <w:t>付き</w:t>
      </w:r>
      <w:r>
        <w:fldChar w:fldCharType="begin"/>
      </w:r>
      <w:r w:rsidRPr="00374EB0">
        <w:rPr>
          <w:lang w:val="fr-FR"/>
        </w:rPr>
        <w:instrText xml:space="preserve"> AutoTextList   \s NoStyle \t "</w:instrText>
      </w:r>
      <w:r>
        <w:instrText>ライセンスとは、製品をダウンロード、インストール、アクセス、および使用する権利を意味します。</w:instrText>
      </w:r>
      <w:r w:rsidRPr="00374EB0">
        <w:rPr>
          <w:lang w:val="fr-FR"/>
        </w:rPr>
        <w:instrText xml:space="preserve">" </w:instrText>
      </w:r>
      <w:r>
        <w:fldChar w:fldCharType="separate"/>
      </w:r>
      <w:r>
        <w:rPr>
          <w:color w:val="0563C1"/>
        </w:rPr>
        <w:t>ライセンス</w:t>
      </w:r>
      <w:r>
        <w:fldChar w:fldCharType="end"/>
      </w:r>
      <w:r>
        <w:t>と同じ</w:t>
      </w:r>
      <w:r w:rsidRPr="00374EB0">
        <w:rPr>
          <w:lang w:val="fr-FR"/>
        </w:rPr>
        <w:t xml:space="preserve"> SA </w:t>
      </w:r>
      <w:r>
        <w:t>の権利と特典が付与されます。</w:t>
      </w:r>
    </w:p>
    <w:p w:rsidR="006E3D73" w:rsidRPr="00374EB0" w:rsidRDefault="006E3D73">
      <w:pPr>
        <w:pStyle w:val="ProductList-Body"/>
        <w:rPr>
          <w:lang w:val="fr-FR"/>
        </w:rPr>
      </w:pPr>
    </w:p>
    <w:p w:rsidR="006E3D73" w:rsidRPr="00374EB0" w:rsidRDefault="00180E63">
      <w:pPr>
        <w:pStyle w:val="ProductList-ClauseHeading"/>
        <w:outlineLvl w:val="3"/>
        <w:rPr>
          <w:lang w:val="fr-FR"/>
        </w:rPr>
      </w:pPr>
      <w:r w:rsidRPr="00374EB0">
        <w:rPr>
          <w:lang w:val="fr-FR"/>
        </w:rPr>
        <w:t xml:space="preserve">4.5 </w:t>
      </w:r>
      <w:r>
        <w:t>サーバーおよびクラウド加入契約</w:t>
      </w:r>
      <w:r w:rsidRPr="00374EB0">
        <w:rPr>
          <w:lang w:val="fr-FR"/>
        </w:rPr>
        <w:t xml:space="preserve"> (SCE) – CIS Suite </w:t>
      </w:r>
      <w:r>
        <w:t>ライセンスに基づいて</w:t>
      </w:r>
      <w:r w:rsidRPr="00374EB0">
        <w:rPr>
          <w:lang w:val="fr-FR"/>
        </w:rPr>
        <w:t xml:space="preserve"> Microsoft Azure </w:t>
      </w:r>
      <w:r>
        <w:t>で</w:t>
      </w:r>
      <w:r w:rsidRPr="00374EB0">
        <w:rPr>
          <w:lang w:val="fr-FR"/>
        </w:rPr>
        <w:t xml:space="preserve"> OSE </w:t>
      </w:r>
      <w:r>
        <w:t>を管理する権利</w:t>
      </w:r>
    </w:p>
    <w:p w:rsidR="006E3D73" w:rsidRDefault="00180E63">
      <w:pPr>
        <w:pStyle w:val="ProductList-Body"/>
      </w:pPr>
      <w:r>
        <w:t>加入契約の適用要件を満たし、かつ、自社のデータ</w:t>
      </w:r>
      <w:r w:rsidRPr="00374EB0">
        <w:rPr>
          <w:lang w:val="fr-FR"/>
        </w:rPr>
        <w:t xml:space="preserve"> </w:t>
      </w:r>
      <w:r>
        <w:t>センターで</w:t>
      </w:r>
      <w:r w:rsidRPr="00374EB0">
        <w:rPr>
          <w:lang w:val="fr-FR"/>
        </w:rPr>
        <w:t xml:space="preserve"> </w:t>
      </w:r>
      <w:r>
        <w:fldChar w:fldCharType="begin"/>
      </w:r>
      <w:r w:rsidRPr="00374EB0">
        <w:rPr>
          <w:lang w:val="fr-FR"/>
        </w:rPr>
        <w:instrText xml:space="preserve"> AutoTextList   \s NoStyle \t "OSE </w:instrText>
      </w:r>
      <w:r>
        <w:instrText>とは、オペレーティング</w:instrText>
      </w:r>
      <w:r w:rsidRPr="00374EB0">
        <w:rPr>
          <w:lang w:val="fr-FR"/>
        </w:rPr>
        <w:instrText xml:space="preserve"> </w:instrText>
      </w:r>
      <w:r>
        <w:instrText>システム</w:instrText>
      </w:r>
      <w:r w:rsidRPr="00374EB0">
        <w:rPr>
          <w:lang w:val="fr-FR"/>
        </w:rPr>
        <w:instrText xml:space="preserve"> </w:instrText>
      </w:r>
      <w:r>
        <w:instrText>インスタンスの全部もしくは一部、または仮想</w:instrText>
      </w:r>
      <w:r w:rsidRPr="00374EB0">
        <w:rPr>
          <w:lang w:val="fr-FR"/>
        </w:rPr>
        <w:instrText xml:space="preserve"> (</w:instrText>
      </w:r>
      <w:r>
        <w:instrText>もしくはエミュレートされた</w:instrText>
      </w:r>
      <w:r w:rsidRPr="00374EB0">
        <w:rPr>
          <w:lang w:val="fr-FR"/>
        </w:rPr>
        <w:instrText xml:space="preserve">) </w:instrText>
      </w:r>
      <w:r>
        <w:instrText>オペレーティング</w:instrText>
      </w:r>
      <w:r w:rsidRPr="00374EB0">
        <w:rPr>
          <w:lang w:val="fr-FR"/>
        </w:rPr>
        <w:instrText xml:space="preserve"> </w:instrText>
      </w:r>
      <w:r>
        <w:instrText>システム</w:instrText>
      </w:r>
      <w:r w:rsidRPr="00374EB0">
        <w:rPr>
          <w:lang w:val="fr-FR"/>
        </w:rPr>
        <w:instrText xml:space="preserve"> </w:instrText>
      </w:r>
      <w:r>
        <w:instrText>インスタンスの全部もしくは一部を意味します</w:instrText>
      </w:r>
      <w:r w:rsidRPr="00374EB0">
        <w:rPr>
          <w:lang w:val="fr-FR"/>
        </w:rPr>
        <w:instrText xml:space="preserve"> (</w:instrText>
      </w:r>
      <w:r>
        <w:instrText>完全な定義については用語集を参照してください</w:instrText>
      </w:r>
      <w:r w:rsidRPr="00374EB0">
        <w:rPr>
          <w:lang w:val="fr-FR"/>
        </w:rPr>
        <w:instrText>)</w:instrText>
      </w:r>
      <w:r>
        <w:instrText>。</w:instrText>
      </w:r>
      <w:r w:rsidRPr="00374EB0">
        <w:rPr>
          <w:lang w:val="fr-FR"/>
        </w:rPr>
        <w:instrText xml:space="preserve">" </w:instrText>
      </w:r>
      <w:r>
        <w:fldChar w:fldCharType="separate"/>
      </w:r>
      <w:r w:rsidRPr="00374EB0">
        <w:rPr>
          <w:color w:val="0563C1"/>
          <w:lang w:val="fr-FR"/>
        </w:rPr>
        <w:t>OSE</w:t>
      </w:r>
      <w:r>
        <w:fldChar w:fldCharType="end"/>
      </w:r>
      <w:r w:rsidRPr="00374EB0">
        <w:rPr>
          <w:lang w:val="fr-FR"/>
        </w:rPr>
        <w:t xml:space="preserve"> </w:t>
      </w:r>
      <w:r>
        <w:t>を管理するために</w:t>
      </w:r>
      <w:r w:rsidRPr="00374EB0">
        <w:rPr>
          <w:lang w:val="fr-FR"/>
        </w:rPr>
        <w:t xml:space="preserve"> CIS Suite </w:t>
      </w:r>
      <w:r>
        <w:t>のライセンスを取得して使用している</w:t>
      </w:r>
      <w:r w:rsidRPr="00374EB0">
        <w:rPr>
          <w:lang w:val="fr-FR"/>
        </w:rPr>
        <w:t xml:space="preserve"> SCE </w:t>
      </w:r>
      <w:r>
        <w:t>のお客様は、</w:t>
      </w:r>
      <w:r w:rsidRPr="00374EB0">
        <w:rPr>
          <w:lang w:val="fr-FR"/>
        </w:rPr>
        <w:t xml:space="preserve">Microsoft Azure </w:t>
      </w:r>
      <w:r>
        <w:t>内で実行されている対象となる</w:t>
      </w:r>
      <w:r>
        <w:fldChar w:fldCharType="begin"/>
      </w:r>
      <w:r w:rsidRPr="00374EB0">
        <w:rPr>
          <w:lang w:val="fr-FR"/>
        </w:rPr>
        <w:instrText xml:space="preserve"> AutoTextList   \s NoStyle \t "</w:instrText>
      </w:r>
      <w:r>
        <w:instrText>仮想</w:instrText>
      </w:r>
      <w:r w:rsidRPr="00374EB0">
        <w:rPr>
          <w:lang w:val="fr-FR"/>
        </w:rPr>
        <w:instrText xml:space="preserve"> OSE </w:instrText>
      </w:r>
      <w:r>
        <w:instrText>とは、仮想ハードウェア</w:instrText>
      </w:r>
      <w:r w:rsidRPr="00374EB0">
        <w:rPr>
          <w:lang w:val="fr-FR"/>
        </w:rPr>
        <w:instrText xml:space="preserve"> </w:instrText>
      </w:r>
      <w:r>
        <w:instrText>システム上で作動するように構成されている</w:instrText>
      </w:r>
      <w:r w:rsidRPr="00374EB0">
        <w:rPr>
          <w:lang w:val="fr-FR"/>
        </w:rPr>
        <w:instrText xml:space="preserve"> OSE </w:instrText>
      </w:r>
      <w:r>
        <w:instrText>を意味します。</w:instrText>
      </w:r>
      <w:r w:rsidRPr="00374EB0">
        <w:rPr>
          <w:lang w:val="fr-FR"/>
        </w:rPr>
        <w:instrText xml:space="preserve">" </w:instrText>
      </w:r>
      <w:r>
        <w:fldChar w:fldCharType="separate"/>
      </w:r>
      <w:r>
        <w:rPr>
          <w:color w:val="0563C1"/>
        </w:rPr>
        <w:t>仮想</w:t>
      </w:r>
      <w:r w:rsidRPr="00374EB0">
        <w:rPr>
          <w:color w:val="0563C1"/>
          <w:lang w:val="fr-FR"/>
        </w:rPr>
        <w:t xml:space="preserve"> OSE</w:t>
      </w:r>
      <w:r>
        <w:fldChar w:fldCharType="end"/>
      </w:r>
      <w:r w:rsidRPr="00374EB0">
        <w:rPr>
          <w:lang w:val="fr-FR"/>
        </w:rPr>
        <w:t xml:space="preserve"> </w:t>
      </w:r>
      <w:r>
        <w:t>を管理するために、</w:t>
      </w:r>
      <w:r w:rsidRPr="00374EB0">
        <w:rPr>
          <w:lang w:val="fr-FR"/>
        </w:rPr>
        <w:t xml:space="preserve">CIS Suite </w:t>
      </w:r>
      <w:r>
        <w:t>の下でライセンスを取得した</w:t>
      </w:r>
      <w:r w:rsidRPr="00374EB0">
        <w:rPr>
          <w:lang w:val="fr-FR"/>
        </w:rPr>
        <w:t xml:space="preserve"> System Center </w:t>
      </w:r>
      <w:r>
        <w:t>ソフトウェアを使用することもできます。お客様の</w:t>
      </w:r>
      <w:r>
        <w:t xml:space="preserve"> SCE </w:t>
      </w:r>
      <w:r>
        <w:t>の対象となる</w:t>
      </w:r>
      <w:r>
        <w:t xml:space="preserve"> CIS Suite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ライセンスまたは</w:t>
      </w:r>
      <w:r>
        <w:t xml:space="preserve"> CIS Suite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 </w:t>
      </w:r>
      <w:r>
        <w:t>ライセンスにつき、お客様は、</w:t>
      </w:r>
      <w:r>
        <w:t xml:space="preserve">Microsoft Azure </w:t>
      </w:r>
      <w:r>
        <w:t>内で実行されている対象となる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を、最大</w:t>
      </w:r>
      <w:r>
        <w:t xml:space="preserve"> 10 </w:t>
      </w:r>
      <w:r>
        <w:t>まで管理することができます。対象となる</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には、以下が含まれます。</w:t>
      </w:r>
    </w:p>
    <w:p w:rsidR="006E3D73" w:rsidRDefault="00180E63">
      <w:pPr>
        <w:pStyle w:val="ProductList-Body"/>
        <w:ind w:left="720"/>
      </w:pPr>
      <w:r>
        <w:t xml:space="preserve">• Windows Server </w:t>
      </w:r>
      <w:r>
        <w:t>仮想マシン</w:t>
      </w:r>
      <w:r>
        <w:t xml:space="preserve"> </w:t>
      </w:r>
      <w:r>
        <w:t>インスタンス</w:t>
      </w:r>
      <w:r>
        <w:t xml:space="preserve"> (Azure HUB </w:t>
      </w:r>
      <w:r>
        <w:t>に基づいて展開されたインスタンスを含む</w:t>
      </w:r>
      <w:r>
        <w:t>)</w:t>
      </w:r>
    </w:p>
    <w:p w:rsidR="006E3D73" w:rsidRDefault="00180E63">
      <w:pPr>
        <w:pStyle w:val="ProductList-Body"/>
        <w:ind w:left="720"/>
      </w:pPr>
      <w:r>
        <w:t xml:space="preserve">• </w:t>
      </w:r>
      <w:r>
        <w:t>クラウド</w:t>
      </w:r>
      <w:r>
        <w:t xml:space="preserve"> </w:t>
      </w:r>
      <w:r>
        <w:t>サービス</w:t>
      </w:r>
      <w:r>
        <w:t xml:space="preserve"> </w:t>
      </w:r>
      <w:r>
        <w:t>インスタンス</w:t>
      </w:r>
      <w:r>
        <w:t xml:space="preserve"> (Web </w:t>
      </w:r>
      <w:r>
        <w:t>ロールおよびワーカー</w:t>
      </w:r>
      <w:r>
        <w:t xml:space="preserve"> </w:t>
      </w:r>
      <w:r>
        <w:t>ロール</w:t>
      </w:r>
      <w:r>
        <w:t>)</w:t>
      </w:r>
    </w:p>
    <w:p w:rsidR="006E3D73" w:rsidRDefault="00180E63">
      <w:pPr>
        <w:pStyle w:val="ProductList-Body"/>
        <w:ind w:left="720"/>
      </w:pPr>
      <w:r>
        <w:t xml:space="preserve">• </w:t>
      </w:r>
      <w:r>
        <w:t>ストレージ</w:t>
      </w:r>
      <w:r>
        <w:t xml:space="preserve"> </w:t>
      </w:r>
      <w:r>
        <w:t>アカウント</w:t>
      </w:r>
    </w:p>
    <w:p w:rsidR="006E3D73" w:rsidRDefault="00180E63">
      <w:pPr>
        <w:pStyle w:val="ProductList-Body"/>
        <w:ind w:left="720"/>
      </w:pPr>
      <w:r>
        <w:t xml:space="preserve">• SQL </w:t>
      </w:r>
      <w:r>
        <w:t>データベース</w:t>
      </w:r>
    </w:p>
    <w:p w:rsidR="006E3D73" w:rsidRDefault="00180E63">
      <w:pPr>
        <w:pStyle w:val="ProductList-Body"/>
        <w:ind w:left="720"/>
      </w:pPr>
      <w:r>
        <w:t xml:space="preserve">• Web </w:t>
      </w:r>
      <w:r>
        <w:t>サイト</w:t>
      </w:r>
      <w:r>
        <w:t xml:space="preserve"> </w:t>
      </w:r>
      <w:r>
        <w:t>インスタンス</w:t>
      </w:r>
    </w:p>
    <w:p w:rsidR="006E3D73" w:rsidRDefault="006E3D73">
      <w:pPr>
        <w:pStyle w:val="ProductList-Body"/>
      </w:pPr>
    </w:p>
    <w:p w:rsidR="006E3D73" w:rsidRDefault="00180E63">
      <w:pPr>
        <w:pStyle w:val="ProductList-ClauseHeading"/>
        <w:outlineLvl w:val="3"/>
      </w:pPr>
      <w:r>
        <w:t xml:space="preserve">4.6 Windows Server </w:t>
      </w:r>
      <w:r>
        <w:t>および</w:t>
      </w:r>
      <w:r>
        <w:t xml:space="preserve"> System Center </w:t>
      </w:r>
      <w:r>
        <w:t>のお客様を対象としたソフトウェア</w:t>
      </w:r>
      <w:r>
        <w:t xml:space="preserve"> </w:t>
      </w:r>
      <w:r>
        <w:t>アシュアランス更新特典</w:t>
      </w:r>
    </w:p>
    <w:p w:rsidR="006E3D73" w:rsidRDefault="00180E63">
      <w:pPr>
        <w:pStyle w:val="ProductList-Body"/>
      </w:pPr>
      <w:r>
        <w:t>下の表</w:t>
      </w:r>
      <w:r>
        <w:t xml:space="preserve"> A </w:t>
      </w:r>
      <w:r>
        <w:t>の列</w:t>
      </w:r>
      <w:r>
        <w:t xml:space="preserve"> A </w:t>
      </w:r>
      <w:r>
        <w:t>に記載されている両方の製品に対する有効な</w:t>
      </w:r>
      <w:r>
        <w:t xml:space="preserve"> SA </w:t>
      </w:r>
      <w:r>
        <w:t>付きの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をお持ちのお客様は、</w:t>
      </w:r>
      <w:r>
        <w:t xml:space="preserve">SA </w:t>
      </w:r>
      <w:r>
        <w:t>の満了時に、基となる</w:t>
      </w:r>
      <w:r>
        <w:t xml:space="preserve"> CIS Suite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を取得することなく、列</w:t>
      </w:r>
      <w:r>
        <w:t xml:space="preserve"> B </w:t>
      </w:r>
      <w:r>
        <w:t>に記載されている対応する</w:t>
      </w:r>
      <w:r>
        <w:t xml:space="preserve"> CIS Suite </w:t>
      </w:r>
      <w:r>
        <w:t>の</w:t>
      </w:r>
      <w:r>
        <w:t xml:space="preserve"> SA </w:t>
      </w:r>
      <w:r>
        <w:t>を取得することができます。</w:t>
      </w:r>
    </w:p>
    <w:tbl>
      <w:tblPr>
        <w:tblStyle w:val="PURTable"/>
        <w:tblW w:w="0" w:type="dxa"/>
        <w:tblLook w:val="04A0" w:firstRow="1" w:lastRow="0" w:firstColumn="1" w:lastColumn="0" w:noHBand="0" w:noVBand="1"/>
      </w:tblPr>
      <w:tblGrid>
        <w:gridCol w:w="5383"/>
        <w:gridCol w:w="5407"/>
      </w:tblGrid>
      <w:tr w:rsidR="006E3D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列</w:t>
            </w:r>
            <w:r>
              <w:rPr>
                <w:color w:val="FFFFFF"/>
              </w:rPr>
              <w:t xml:space="preserve"> B</w:t>
            </w: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Core Infrastructure Server Suite Standard (2-packs of Core Licenses)</w:t>
            </w: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Core Infrastructure Server Suite Datacenter (2-packs of Core Licenses)</w:t>
            </w:r>
          </w:p>
        </w:tc>
      </w:tr>
    </w:tbl>
    <w:p w:rsidR="006E3D73" w:rsidRDefault="00180E63">
      <w:pPr>
        <w:pStyle w:val="ProductList-Body"/>
      </w:pPr>
      <w:r>
        <w:t>本件に基づき</w:t>
      </w:r>
      <w:r>
        <w:t xml:space="preserve"> CIS Suite (Standard </w:t>
      </w:r>
      <w:r>
        <w:t>または</w:t>
      </w:r>
      <w:r>
        <w:t xml:space="preserve"> Datacenter) </w:t>
      </w:r>
      <w:r>
        <w:t>のライセンスを取得して使用するお客様は、列</w:t>
      </w:r>
      <w:r>
        <w:t xml:space="preserve"> A </w:t>
      </w:r>
      <w:r>
        <w:t>に記載されている対象</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に基づいてソフトウェアを使用できなくなります。サブスクリプション契約に基づいて取得された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は、この特典の対象になりません。</w:t>
      </w:r>
    </w:p>
    <w:p w:rsidR="006E3D73" w:rsidRDefault="006E3D73">
      <w:pPr>
        <w:pStyle w:val="ProductList-Body"/>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1HeadingNoBorder"/>
        <w:outlineLvl w:val="1"/>
      </w:pPr>
      <w:bookmarkStart w:id="60" w:name="_Sec862"/>
      <w:r>
        <w:t>Forefront</w:t>
      </w:r>
      <w:bookmarkEnd w:id="60"/>
      <w:r>
        <w:fldChar w:fldCharType="begin"/>
      </w:r>
      <w:r>
        <w:instrText xml:space="preserve"> TC "</w:instrText>
      </w:r>
      <w:bookmarkStart w:id="61" w:name="_Toc531419942"/>
      <w:r>
        <w:instrText>Forefront</w:instrText>
      </w:r>
      <w:bookmarkEnd w:id="61"/>
      <w:r>
        <w:instrText>" \l 2</w:instrText>
      </w:r>
      <w:r>
        <w:fldChar w:fldCharType="end"/>
      </w:r>
    </w:p>
    <w:p w:rsidR="006E3D73" w:rsidRDefault="00180E63">
      <w:pPr>
        <w:pStyle w:val="ProductList-Offering1SubSection"/>
        <w:outlineLvl w:val="2"/>
      </w:pPr>
      <w:bookmarkStart w:id="62" w:name="_Sec863"/>
      <w:r>
        <w:t>1.</w:t>
      </w:r>
      <w:r>
        <w:t>利用可能なプログラム</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E3D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D73">
        <w:tc>
          <w:tcPr>
            <w:tcW w:w="4160" w:type="dxa"/>
            <w:tcBorders>
              <w:top w:val="single" w:sz="6" w:space="0" w:color="FFFFFF"/>
              <w:left w:val="none" w:sz="4" w:space="0" w:color="BFBFBF"/>
              <w:bottom w:val="none" w:sz="4" w:space="0" w:color="BFBFBF"/>
              <w:right w:val="none" w:sz="4" w:space="0" w:color="6E6E6E"/>
            </w:tcBorders>
          </w:tcPr>
          <w:p w:rsidR="006E3D73" w:rsidRDefault="00180E6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E3D73" w:rsidRDefault="00180E6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E3D73" w:rsidRDefault="00180E6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E3D73" w:rsidRDefault="00180E6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E3D73" w:rsidRDefault="00180E6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6E3D73" w:rsidRDefault="00180E63">
      <w:pPr>
        <w:pStyle w:val="ProductList-Offering1SubSection"/>
        <w:outlineLvl w:val="2"/>
      </w:pPr>
      <w:bookmarkStart w:id="63" w:name="_Sec864"/>
      <w:r>
        <w:t>2.</w:t>
      </w:r>
      <w:r>
        <w:t>製品使用条件</w:t>
      </w:r>
      <w:bookmarkEnd w:id="63"/>
    </w:p>
    <w:tbl>
      <w:tblPr>
        <w:tblStyle w:val="PURTable"/>
        <w:tblW w:w="0" w:type="dxa"/>
        <w:tblLook w:val="04A0" w:firstRow="1" w:lastRow="0" w:firstColumn="1" w:lastColumn="0" w:noHBand="0" w:noVBand="1"/>
      </w:tblPr>
      <w:tblGrid>
        <w:gridCol w:w="3628"/>
        <w:gridCol w:w="3572"/>
        <w:gridCol w:w="3590"/>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補正発注対象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3"/>
      </w:pPr>
      <w:r>
        <w:t>2.1 Forefront Identity Manager 2010 – Windows Live Edition</w:t>
      </w:r>
    </w:p>
    <w:p w:rsidR="006E3D73" w:rsidRDefault="00180E63">
      <w:pPr>
        <w:pStyle w:val="ProductList-Body"/>
      </w:pPr>
      <w:r>
        <w:t xml:space="preserve">Forefront Identity Manager 2010 – Windows Live Edition </w:t>
      </w:r>
      <w:r>
        <w:t>は、</w:t>
      </w:r>
      <w:r>
        <w:t xml:space="preserve">Identity Lifecycle Manager 2007 – Windows Live Edition </w:t>
      </w:r>
      <w:r>
        <w:t>の次期バージョンです。</w:t>
      </w:r>
    </w:p>
    <w:p w:rsidR="006E3D73" w:rsidRDefault="00180E63">
      <w:pPr>
        <w:pStyle w:val="ProductList-Offering1SubSection"/>
        <w:outlineLvl w:val="2"/>
      </w:pPr>
      <w:bookmarkStart w:id="64" w:name="_Sec865"/>
      <w:r>
        <w:t>3.</w:t>
      </w:r>
      <w:r>
        <w:t>使用権</w:t>
      </w:r>
      <w:bookmarkEnd w:id="64"/>
    </w:p>
    <w:tbl>
      <w:tblPr>
        <w:tblStyle w:val="PURTable"/>
        <w:tblW w:w="0" w:type="dxa"/>
        <w:tblLook w:val="04A0" w:firstRow="1" w:lastRow="0" w:firstColumn="1" w:lastColumn="0" w:noHBand="0" w:noVBand="1"/>
      </w:tblPr>
      <w:tblGrid>
        <w:gridCol w:w="3596"/>
        <w:gridCol w:w="3597"/>
        <w:gridCol w:w="3597"/>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40">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含まれるテクノロジ</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3"/>
      </w:pPr>
      <w:r>
        <w:t xml:space="preserve">3.1 </w:t>
      </w:r>
      <w:r>
        <w:t>識別データのインポート</w:t>
      </w:r>
      <w:r>
        <w:t>: Forefront Identity Manager 2010 R2 Windows Live Edition</w:t>
      </w:r>
    </w:p>
    <w:p w:rsidR="006E3D73" w:rsidRDefault="00180E63">
      <w:pPr>
        <w:pStyle w:val="ProductList-Body"/>
      </w:pPr>
      <w:r>
        <w:t>お客様は、お客様が接続済みのデータ</w:t>
      </w:r>
      <w:r>
        <w:t xml:space="preserve"> </w:t>
      </w:r>
      <w:r>
        <w:t>ソースと</w:t>
      </w:r>
      <w:r>
        <w:t xml:space="preserve"> Microsoft Passport Network/Windows Live ID </w:t>
      </w:r>
      <w:r>
        <w:t>サービスの間で、接続されたデータ</w:t>
      </w:r>
      <w:r>
        <w:t xml:space="preserve"> </w:t>
      </w:r>
      <w: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rsidR="006E3D73" w:rsidRDefault="006E3D73">
      <w:pPr>
        <w:pStyle w:val="ProductList-Body"/>
      </w:pPr>
    </w:p>
    <w:p w:rsidR="006E3D73" w:rsidRDefault="00180E63">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3D73" w:rsidRDefault="00180E63">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6E3D73" w:rsidRDefault="006E3D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3D73" w:rsidRDefault="006E3D73">
            <w:pPr>
              <w:pStyle w:val="ProductList-TableBody"/>
            </w:pPr>
          </w:p>
        </w:tc>
      </w:tr>
    </w:tbl>
    <w:p w:rsidR="006E3D73" w:rsidRDefault="00180E63">
      <w:pPr>
        <w:pStyle w:val="ProductList-Offering1SubSection"/>
        <w:outlineLvl w:val="2"/>
      </w:pPr>
      <w:bookmarkStart w:id="65" w:name="_Sec866"/>
      <w:r>
        <w:t>4.</w:t>
      </w:r>
      <w:r>
        <w:t>ソフトウェア</w:t>
      </w:r>
      <w:r>
        <w:t xml:space="preserve"> </w:t>
      </w:r>
      <w:r>
        <w:t>アシュアランス</w:t>
      </w:r>
      <w:bookmarkEnd w:id="65"/>
    </w:p>
    <w:tbl>
      <w:tblPr>
        <w:tblStyle w:val="PURTable"/>
        <w:tblW w:w="0" w:type="dxa"/>
        <w:tblLook w:val="04A0" w:firstRow="1" w:lastRow="0" w:firstColumn="1" w:lastColumn="0" w:noHBand="0" w:noVBand="1"/>
      </w:tblPr>
      <w:tblGrid>
        <w:gridCol w:w="3597"/>
        <w:gridCol w:w="3597"/>
        <w:gridCol w:w="3596"/>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フェールオーバーの権利</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ローミング使用権</w:t>
            </w:r>
            <w:r>
              <w:rPr>
                <w:color w:val="404040"/>
              </w:rPr>
              <w:t xml:space="preserve">: </w:t>
            </w:r>
            <w:r>
              <w:rPr>
                <w:color w:val="404040"/>
              </w:rPr>
              <w:t>なし</w:t>
            </w:r>
          </w:p>
        </w:tc>
      </w:tr>
      <w:tr w:rsidR="006E3D73" w:rsidRPr="00374E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180E63">
            <w:pPr>
              <w:pStyle w:val="ProductList-TableBody"/>
              <w:rPr>
                <w:lang w:val="fr-FR"/>
              </w:rPr>
            </w:pPr>
            <w:r w:rsidRPr="00374EB0">
              <w:rPr>
                <w:color w:val="404040"/>
                <w:lang w:val="fr-FR"/>
              </w:rPr>
              <w:t xml:space="preserve">SA </w:t>
            </w:r>
            <w:r>
              <w:rPr>
                <w:color w:val="404040"/>
              </w:rPr>
              <w:t>と同等の権利</w:t>
            </w:r>
            <w:r w:rsidRPr="00374EB0">
              <w:rPr>
                <w:color w:val="404040"/>
                <w:lang w:val="fr-FR"/>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6E3D73">
            <w:pPr>
              <w:pStyle w:val="ProductList-TableBody"/>
              <w:rPr>
                <w:lang w:val="fr-FR"/>
              </w:rPr>
            </w:pPr>
          </w:p>
        </w:tc>
      </w:tr>
    </w:tbl>
    <w:p w:rsidR="006E3D73" w:rsidRPr="00374EB0" w:rsidRDefault="006E3D73">
      <w:pPr>
        <w:pStyle w:val="ProductList-Body"/>
        <w:jc w:val="right"/>
        <w:rPr>
          <w:lang w:val="fr-FR"/>
        </w:rPr>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31419943"/>
      <w:r>
        <w:instrText>Microsoft Dynamics 365 On-premises</w:instrText>
      </w:r>
      <w:bookmarkEnd w:id="67"/>
      <w:r>
        <w:instrText>" \l 2</w:instrText>
      </w:r>
      <w:r>
        <w:fldChar w:fldCharType="end"/>
      </w:r>
    </w:p>
    <w:p w:rsidR="006E3D73" w:rsidRDefault="00180E63">
      <w:pPr>
        <w:pStyle w:val="ProductList-Offering1SubSection"/>
        <w:outlineLvl w:val="2"/>
      </w:pPr>
      <w:bookmarkStart w:id="68" w:name="_Sec679"/>
      <w:r>
        <w:t>1.</w:t>
      </w:r>
      <w:r>
        <w:t>利用可能なプログラム</w:t>
      </w:r>
      <w:bookmarkEnd w:id="68"/>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6E3D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D73">
        <w:tc>
          <w:tcPr>
            <w:tcW w:w="416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pPr>
            <w:r>
              <w:t>Dynamics 365 for Team Members On-premises CAL</w:t>
            </w:r>
            <w:r>
              <w:fldChar w:fldCharType="begin"/>
            </w:r>
            <w:r>
              <w:instrText xml:space="preserve"> XE "Dynamics 365 for Team Members On-premises CAL"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E3D73">
        <w:tc>
          <w:tcPr>
            <w:tcW w:w="4160" w:type="dxa"/>
            <w:tcBorders>
              <w:top w:val="dashed" w:sz="4" w:space="0" w:color="BFBFBF"/>
              <w:left w:val="none" w:sz="4" w:space="0" w:color="6E6E6E"/>
              <w:bottom w:val="dashed" w:sz="4" w:space="0" w:color="9F9F9F"/>
              <w:right w:val="none" w:sz="4" w:space="0" w:color="6E6E6E"/>
            </w:tcBorders>
          </w:tcPr>
          <w:p w:rsidR="006E3D73" w:rsidRDefault="00180E63">
            <w:pPr>
              <w:pStyle w:val="ProductList-TableBody"/>
            </w:pPr>
            <w:r>
              <w:t>Dynamics 365 for Sales On-premises CAL</w:t>
            </w:r>
            <w:r>
              <w:fldChar w:fldCharType="begin"/>
            </w:r>
            <w:r>
              <w:instrText xml:space="preserve"> XE "Dynamics 365 for Sales On-premises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9F9F9F"/>
              <w:right w:val="none" w:sz="4" w:space="0" w:color="6E6E6E"/>
            </w:tcBorders>
          </w:tcPr>
          <w:p w:rsidR="006E3D73" w:rsidRDefault="00180E6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6E3D73" w:rsidRDefault="00180E6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6E3D73" w:rsidRDefault="00180E6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6E3D73" w:rsidRDefault="00180E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E3D73">
        <w:tc>
          <w:tcPr>
            <w:tcW w:w="4160" w:type="dxa"/>
            <w:tcBorders>
              <w:top w:val="dashed" w:sz="4" w:space="0" w:color="9F9F9F"/>
              <w:left w:val="none" w:sz="4" w:space="0" w:color="6E6E6E"/>
              <w:bottom w:val="dashed" w:sz="4" w:space="0" w:color="BFBFBF"/>
              <w:right w:val="none" w:sz="4" w:space="0" w:color="6E6E6E"/>
            </w:tcBorders>
          </w:tcPr>
          <w:p w:rsidR="006E3D73" w:rsidRDefault="00180E63">
            <w:pPr>
              <w:pStyle w:val="ProductList-TableBody"/>
            </w:pPr>
            <w:r>
              <w:t>Dynamics 365 for Operations On-premises CAL</w:t>
            </w:r>
            <w:r>
              <w:fldChar w:fldCharType="begin"/>
            </w:r>
            <w:r>
              <w:instrText xml:space="preserve"> XE "Dynamics 365 for Operations On-premises CAL" </w:instrText>
            </w:r>
            <w:r>
              <w:fldChar w:fldCharType="end"/>
            </w:r>
            <w:r>
              <w:t xml:space="preserve"> (</w:t>
            </w:r>
            <w:r>
              <w:t>ユーザー</w:t>
            </w:r>
            <w:r>
              <w:t>)</w:t>
            </w:r>
          </w:p>
        </w:tc>
        <w:tc>
          <w:tcPr>
            <w:tcW w:w="620" w:type="dxa"/>
            <w:tcBorders>
              <w:top w:val="dashed" w:sz="4" w:space="0" w:color="9F9F9F"/>
              <w:left w:val="none" w:sz="4" w:space="0" w:color="6E6E6E"/>
              <w:bottom w:val="dashed" w:sz="4" w:space="0" w:color="BFBFBF"/>
              <w:right w:val="none" w:sz="4" w:space="0" w:color="6E6E6E"/>
            </w:tcBorders>
          </w:tcPr>
          <w:p w:rsidR="006E3D73" w:rsidRDefault="00180E6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6E3D73" w:rsidRDefault="00180E6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w:t>
            </w:r>
            <w:r>
              <w:t>ユーザー</w:t>
            </w:r>
            <w:r>
              <w:t>)</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w:t>
            </w:r>
            <w:r>
              <w:t>デバイス</w:t>
            </w:r>
            <w:r>
              <w:t>)</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E3D73">
        <w:tc>
          <w:tcPr>
            <w:tcW w:w="416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6E3D73" w:rsidRDefault="00180E63">
      <w:pPr>
        <w:pStyle w:val="ProductList-Offering1SubSection"/>
        <w:outlineLvl w:val="2"/>
      </w:pPr>
      <w:bookmarkStart w:id="69" w:name="_Sec735"/>
      <w:r>
        <w:t>2.</w:t>
      </w:r>
      <w:r>
        <w:t>製品使用条件</w:t>
      </w:r>
      <w:bookmarkEnd w:id="69"/>
    </w:p>
    <w:tbl>
      <w:tblPr>
        <w:tblStyle w:val="PURTable"/>
        <w:tblW w:w="0" w:type="dxa"/>
        <w:tblLook w:val="04A0" w:firstRow="1" w:lastRow="0" w:firstColumn="1" w:lastColumn="0" w:noHBand="0" w:noVBand="1"/>
      </w:tblPr>
      <w:tblGrid>
        <w:gridCol w:w="3629"/>
        <w:gridCol w:w="3572"/>
        <w:gridCol w:w="3589"/>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補正発注対象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180E63">
      <w:pPr>
        <w:pStyle w:val="ProductList-Offering1SubSection"/>
        <w:outlineLvl w:val="2"/>
      </w:pPr>
      <w:bookmarkStart w:id="70" w:name="_Sec790"/>
      <w:r>
        <w:t>3.</w:t>
      </w:r>
      <w:r>
        <w:t>使用権</w:t>
      </w:r>
      <w:bookmarkEnd w:id="70"/>
    </w:p>
    <w:tbl>
      <w:tblPr>
        <w:tblStyle w:val="PURTable"/>
        <w:tblW w:w="0" w:type="dxa"/>
        <w:tblLook w:val="04A0" w:firstRow="1" w:lastRow="0" w:firstColumn="1" w:lastColumn="0" w:noHBand="0" w:noVBand="1"/>
      </w:tblPr>
      <w:tblGrid>
        <w:gridCol w:w="3590"/>
        <w:gridCol w:w="3635"/>
        <w:gridCol w:w="3565"/>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Sales </w:t>
            </w:r>
            <w:r>
              <w:t>および</w:t>
            </w:r>
            <w:r>
              <w:t xml:space="preserve"> Customer Service CAL </w:t>
            </w:r>
            <w:r>
              <w:t>にて許諾。ただし、</w:t>
            </w:r>
            <w:r>
              <w:t xml:space="preserve">(i) </w:t>
            </w:r>
            <w:r>
              <w:t>お客様もしくはその関連会社の契約業者もしくは代理店、</w:t>
            </w:r>
            <w:r>
              <w:t xml:space="preserve">(ii) Dynamics 365 </w:t>
            </w:r>
            <w:r>
              <w:t>クライアントを介してアクセスする場合、または</w:t>
            </w:r>
            <w:r>
              <w:t xml:space="preserve"> (iii) Operations Server </w:t>
            </w:r>
            <w:r>
              <w:t>にて許諾される場合、を除きます。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含まれるテクノロジ</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3"/>
      </w:pPr>
      <w:r>
        <w:t xml:space="preserve">3.1 Dynamics 365 for Team Members On-premises CAL </w:t>
      </w:r>
      <w:r>
        <w:t>のサーバー</w:t>
      </w:r>
      <w:r>
        <w:t xml:space="preserve"> </w:t>
      </w:r>
      <w:r>
        <w:t>ソフトウェアへのアクセス</w:t>
      </w:r>
    </w:p>
    <w:p w:rsidR="006E3D73" w:rsidRDefault="00180E63">
      <w:pPr>
        <w:pStyle w:val="ProductList-Body"/>
      </w:pPr>
      <w:r>
        <w:t xml:space="preserve">Team Members </w:t>
      </w:r>
      <w:r>
        <w:t>の使用を目的としたサーバー</w:t>
      </w:r>
      <w:r>
        <w:t xml:space="preserve"> </w:t>
      </w:r>
      <w:r>
        <w:t>ソフトウェアへのアクセスが許可されます。ただし、デバイス</w:t>
      </w:r>
      <w:r>
        <w:t xml:space="preserve"> CAL </w:t>
      </w:r>
      <w:r>
        <w:t>ではオペレーション機能にアクセスすることはできません。</w:t>
      </w:r>
    </w:p>
    <w:tbl>
      <w:tblPr>
        <w:tblStyle w:val="PURTable"/>
        <w:tblW w:w="0" w:type="dxa"/>
        <w:tblLook w:val="04A0" w:firstRow="1" w:lastRow="0" w:firstColumn="1" w:lastColumn="0" w:noHBand="0" w:noVBand="1"/>
      </w:tblPr>
      <w:tblGrid>
        <w:gridCol w:w="3556"/>
        <w:gridCol w:w="3617"/>
        <w:gridCol w:w="3617"/>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3D73" w:rsidRDefault="00180E63">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E3D73" w:rsidRDefault="00180E63">
            <w:pPr>
              <w:pStyle w:val="ProductList-TableBody"/>
            </w:pPr>
            <w:r>
              <w:t>Dynamics 365 for Team Members On-premises CAL (</w:t>
            </w:r>
            <w:r>
              <w:t>デバイスおよびユーザー</w:t>
            </w:r>
            <w:r>
              <w:t>)</w:t>
            </w:r>
          </w:p>
        </w:tc>
        <w:tc>
          <w:tcPr>
            <w:tcW w:w="4040" w:type="dxa"/>
            <w:tcBorders>
              <w:top w:val="single" w:sz="18" w:space="0" w:color="0072C6"/>
              <w:left w:val="none" w:sz="4" w:space="0" w:color="000000"/>
              <w:bottom w:val="single" w:sz="4" w:space="0" w:color="000000"/>
              <w:right w:val="single" w:sz="4" w:space="0" w:color="000000"/>
            </w:tcBorders>
          </w:tcPr>
          <w:p w:rsidR="006E3D73" w:rsidRDefault="00180E63">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rsidR="006E3D73" w:rsidRDefault="006E3D73">
      <w:pPr>
        <w:pStyle w:val="ProductList-Body"/>
      </w:pPr>
    </w:p>
    <w:p w:rsidR="006E3D73" w:rsidRDefault="00180E63">
      <w:pPr>
        <w:pStyle w:val="ProductList-ClauseHeading"/>
        <w:outlineLvl w:val="3"/>
      </w:pPr>
      <w:r>
        <w:t xml:space="preserve">3.2 Dynamics 365 for Sales On-premises CAL </w:t>
      </w:r>
      <w:r>
        <w:t>のサーバー</w:t>
      </w:r>
      <w:r>
        <w:t xml:space="preserve"> </w:t>
      </w:r>
      <w:r>
        <w:t>ソフトウェアへのアクセス</w:t>
      </w:r>
    </w:p>
    <w:p w:rsidR="006E3D73" w:rsidRDefault="00180E63">
      <w:pPr>
        <w:pStyle w:val="ProductList-Body"/>
      </w:pPr>
      <w:r>
        <w:t xml:space="preserve">Sales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6"/>
        <w:gridCol w:w="3617"/>
        <w:gridCol w:w="3617"/>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3D73" w:rsidRDefault="00180E63">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E3D73" w:rsidRDefault="00180E63">
            <w:pPr>
              <w:pStyle w:val="ProductList-TableBody"/>
            </w:pPr>
            <w:r>
              <w:t>Dynamics 365 for Sales On-premises CAL (</w:t>
            </w:r>
            <w:r>
              <w:t>デバイスおよびユーザー</w:t>
            </w:r>
            <w:r>
              <w:t>)</w:t>
            </w:r>
          </w:p>
          <w:p w:rsidR="006E3D73" w:rsidRDefault="00180E63">
            <w:pPr>
              <w:pStyle w:val="ProductList-TableBody"/>
            </w:pPr>
            <w:r>
              <w:t xml:space="preserve">CAL </w:t>
            </w:r>
            <w:r>
              <w:t>と同等のライセンス</w:t>
            </w:r>
            <w:r>
              <w:t xml:space="preserve"> (</w:t>
            </w:r>
            <w:hyperlink r:id="rId41">
              <w:r>
                <w:rPr>
                  <w:color w:val="00467F"/>
                  <w:u w:val="single"/>
                </w:rPr>
                <w:t>付録</w:t>
              </w:r>
              <w:r>
                <w:rPr>
                  <w:color w:val="00467F"/>
                  <w:u w:val="single"/>
                </w:rPr>
                <w:t xml:space="preserve"> A</w:t>
              </w:r>
            </w:hyperlink>
            <w:r>
              <w:t xml:space="preserve"> </w:t>
            </w:r>
            <w:r>
              <w:t>を参照</w:t>
            </w:r>
            <w:r>
              <w:t>)</w:t>
            </w:r>
          </w:p>
        </w:tc>
        <w:tc>
          <w:tcPr>
            <w:tcW w:w="4040" w:type="dxa"/>
            <w:tcBorders>
              <w:top w:val="single" w:sz="18" w:space="0" w:color="0072C6"/>
              <w:left w:val="none" w:sz="4" w:space="0" w:color="000000"/>
              <w:bottom w:val="single" w:sz="4" w:space="0" w:color="000000"/>
              <w:right w:val="single" w:sz="4" w:space="0" w:color="000000"/>
            </w:tcBorders>
          </w:tcPr>
          <w:p w:rsidR="006E3D73" w:rsidRDefault="00180E63">
            <w:pPr>
              <w:pStyle w:val="ProductList-TableBody"/>
            </w:pPr>
            <w:r>
              <w:t>Dynamics 365 for Sales</w:t>
            </w:r>
            <w:r>
              <w:fldChar w:fldCharType="begin"/>
            </w:r>
            <w:r>
              <w:instrText xml:space="preserve"> XE "Dynamics 365 for Sales" </w:instrText>
            </w:r>
            <w:r>
              <w:fldChar w:fldCharType="end"/>
            </w:r>
            <w:r>
              <w:t xml:space="preserve"> (User SL)</w:t>
            </w:r>
          </w:p>
        </w:tc>
      </w:tr>
    </w:tbl>
    <w:p w:rsidR="006E3D73" w:rsidRDefault="006E3D73">
      <w:pPr>
        <w:pStyle w:val="ProductList-Body"/>
      </w:pPr>
    </w:p>
    <w:p w:rsidR="006E3D73" w:rsidRDefault="00180E63">
      <w:pPr>
        <w:pStyle w:val="ProductList-ClauseHeading"/>
        <w:outlineLvl w:val="3"/>
      </w:pPr>
      <w:r>
        <w:t xml:space="preserve">3.3 Dynamics 365 for Customer Service On-premises CAL </w:t>
      </w:r>
      <w:r>
        <w:t>のサーバー</w:t>
      </w:r>
      <w:r>
        <w:t xml:space="preserve"> </w:t>
      </w:r>
      <w:r>
        <w:t>ソフトウェアへのアクセス</w:t>
      </w:r>
    </w:p>
    <w:p w:rsidR="006E3D73" w:rsidRDefault="00180E63">
      <w:pPr>
        <w:pStyle w:val="ProductList-Body"/>
      </w:pPr>
      <w:r>
        <w:t xml:space="preserve">Customer Service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56"/>
        <w:gridCol w:w="3617"/>
        <w:gridCol w:w="3617"/>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3D73" w:rsidRDefault="00180E63">
            <w:pPr>
              <w:pStyle w:val="ProductList-TableBody"/>
            </w:pPr>
            <w:r>
              <w:t>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E3D73" w:rsidRDefault="00180E63">
            <w:pPr>
              <w:pStyle w:val="ProductList-TableBody"/>
            </w:pPr>
            <w:r>
              <w:t>Dynamics 365 for Customer Service On-premises CAL (</w:t>
            </w:r>
            <w:r>
              <w:t>デバイスおよびユーザー</w:t>
            </w:r>
            <w:r>
              <w:t>)</w:t>
            </w:r>
          </w:p>
        </w:tc>
        <w:tc>
          <w:tcPr>
            <w:tcW w:w="4040" w:type="dxa"/>
            <w:tcBorders>
              <w:top w:val="single" w:sz="18" w:space="0" w:color="0072C6"/>
              <w:left w:val="none" w:sz="4" w:space="0" w:color="000000"/>
              <w:bottom w:val="none" w:sz="4" w:space="0" w:color="000000"/>
              <w:right w:val="single" w:sz="4" w:space="0" w:color="000000"/>
            </w:tcBorders>
          </w:tcPr>
          <w:p w:rsidR="006E3D73" w:rsidRDefault="00180E63">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6E3D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3D73" w:rsidRDefault="006E3D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3D73" w:rsidRDefault="00180E6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3"/>
      </w:pPr>
      <w:r>
        <w:t xml:space="preserve">3.4 Dynamics 365 for Operations On-premises CAL </w:t>
      </w:r>
      <w:r>
        <w:t>のサーバー</w:t>
      </w:r>
      <w:r>
        <w:t xml:space="preserve"> </w:t>
      </w:r>
      <w:r>
        <w:t>ソフトウェアへのアクセス</w:t>
      </w:r>
    </w:p>
    <w:p w:rsidR="006E3D73" w:rsidRDefault="00180E63">
      <w:pPr>
        <w:pStyle w:val="ProductList-Body"/>
      </w:pPr>
      <w:r>
        <w:t xml:space="preserve">Operations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69"/>
        <w:gridCol w:w="3640"/>
        <w:gridCol w:w="3581"/>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3D73" w:rsidRDefault="00180E63">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E3D73" w:rsidRDefault="00180E63">
            <w:pPr>
              <w:pStyle w:val="ProductList-TableBody"/>
            </w:pPr>
            <w:r>
              <w:t>Dynamics 365 for Operations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rsidR="006E3D73" w:rsidRDefault="00180E63">
            <w:pPr>
              <w:pStyle w:val="ProductList-TableBody"/>
            </w:pPr>
            <w:r>
              <w:t xml:space="preserve">CAL </w:t>
            </w:r>
            <w:r>
              <w:t>と同等のライセンス</w:t>
            </w:r>
            <w:r>
              <w:t xml:space="preserve"> (</w:t>
            </w:r>
            <w:hyperlink r:id="rId42">
              <w:r>
                <w:rPr>
                  <w:color w:val="00467F"/>
                  <w:u w:val="single"/>
                </w:rPr>
                <w:t>付録</w:t>
              </w:r>
              <w:r>
                <w:rPr>
                  <w:color w:val="00467F"/>
                  <w:u w:val="single"/>
                </w:rPr>
                <w:t xml:space="preserve"> A</w:t>
              </w:r>
            </w:hyperlink>
            <w:r>
              <w:t xml:space="preserve"> </w:t>
            </w:r>
            <w:r>
              <w:t>を参照</w:t>
            </w:r>
            <w:r>
              <w:t>)</w:t>
            </w:r>
          </w:p>
        </w:tc>
      </w:tr>
    </w:tbl>
    <w:p w:rsidR="006E3D73" w:rsidRDefault="006E3D73">
      <w:pPr>
        <w:pStyle w:val="ProductList-Body"/>
      </w:pPr>
    </w:p>
    <w:p w:rsidR="006E3D73" w:rsidRDefault="00180E63">
      <w:pPr>
        <w:pStyle w:val="ProductList-ClauseHeading"/>
        <w:outlineLvl w:val="3"/>
      </w:pPr>
      <w:r>
        <w:t xml:space="preserve">3.5 Dynamics 365 for Operations Activity On-premises CAL </w:t>
      </w:r>
      <w:r>
        <w:t>のサーバー</w:t>
      </w:r>
      <w:r>
        <w:t xml:space="preserve"> </w:t>
      </w:r>
      <w:r>
        <w:t>ソフトウェアへのアクセス</w:t>
      </w:r>
    </w:p>
    <w:p w:rsidR="006E3D73" w:rsidRDefault="00180E63">
      <w:pPr>
        <w:pStyle w:val="ProductList-Body"/>
      </w:pPr>
      <w:r>
        <w:t xml:space="preserve">Operations Activity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48"/>
        <w:gridCol w:w="3621"/>
        <w:gridCol w:w="3621"/>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3D73" w:rsidRDefault="00180E63">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E3D73" w:rsidRDefault="00180E63">
            <w:pPr>
              <w:pStyle w:val="ProductList-TableBody"/>
            </w:pPr>
            <w:r>
              <w:t>Dynamics 365 for Operations Activity On-premises CAL (</w:t>
            </w:r>
            <w:r>
              <w:t>ユーザー</w:t>
            </w:r>
            <w:r>
              <w:t>)</w:t>
            </w:r>
          </w:p>
        </w:tc>
        <w:tc>
          <w:tcPr>
            <w:tcW w:w="4040" w:type="dxa"/>
            <w:tcBorders>
              <w:top w:val="single" w:sz="18" w:space="0" w:color="0072C6"/>
              <w:left w:val="none" w:sz="4" w:space="0" w:color="000000"/>
              <w:bottom w:val="single" w:sz="4" w:space="0" w:color="000000"/>
              <w:right w:val="single" w:sz="4" w:space="0" w:color="000000"/>
            </w:tcBorders>
          </w:tcPr>
          <w:p w:rsidR="006E3D73" w:rsidRDefault="00180E63">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rsidR="006E3D73" w:rsidRDefault="006E3D73">
      <w:pPr>
        <w:pStyle w:val="ProductList-Body"/>
      </w:pPr>
    </w:p>
    <w:p w:rsidR="006E3D73" w:rsidRDefault="00180E63">
      <w:pPr>
        <w:pStyle w:val="ProductList-ClauseHeading"/>
        <w:outlineLvl w:val="3"/>
      </w:pPr>
      <w:r>
        <w:t xml:space="preserve">3.6 Dynamics 365 for Operations Device On-premises CAL </w:t>
      </w:r>
      <w:r>
        <w:t>のサーバー</w:t>
      </w:r>
      <w:r>
        <w:t xml:space="preserve"> </w:t>
      </w:r>
      <w:r>
        <w:t>ソフトウェアへのアクセス</w:t>
      </w:r>
    </w:p>
    <w:p w:rsidR="006E3D73" w:rsidRDefault="00180E63">
      <w:pPr>
        <w:pStyle w:val="ProductList-Body"/>
      </w:pPr>
      <w:r>
        <w:t xml:space="preserve">Operations Device </w:t>
      </w:r>
      <w:r>
        <w:t>の使用を目的としたサーバー</w:t>
      </w:r>
      <w:r>
        <w:t xml:space="preserve"> </w:t>
      </w:r>
      <w:r>
        <w:t>ソフトウェアへのアクセスが許可されます。</w:t>
      </w:r>
    </w:p>
    <w:tbl>
      <w:tblPr>
        <w:tblStyle w:val="PURTable"/>
        <w:tblW w:w="0" w:type="dxa"/>
        <w:tblLook w:val="04A0" w:firstRow="1" w:lastRow="0" w:firstColumn="1" w:lastColumn="0" w:noHBand="0" w:noVBand="1"/>
      </w:tblPr>
      <w:tblGrid>
        <w:gridCol w:w="3548"/>
        <w:gridCol w:w="3621"/>
        <w:gridCol w:w="3621"/>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3D73" w:rsidRDefault="00180E63">
            <w:pPr>
              <w:pStyle w:val="ProductList-TableBody"/>
            </w:pPr>
            <w:r>
              <w:t>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E3D73" w:rsidRDefault="00180E63">
            <w:pPr>
              <w:pStyle w:val="ProductList-TableBody"/>
            </w:pPr>
            <w:r>
              <w:t>Dynamics 365 for Operations Device On-premises CAL (</w:t>
            </w:r>
            <w:r>
              <w:t>デバイス</w:t>
            </w:r>
            <w:r>
              <w:t>)</w:t>
            </w:r>
          </w:p>
        </w:tc>
        <w:tc>
          <w:tcPr>
            <w:tcW w:w="4040" w:type="dxa"/>
            <w:tcBorders>
              <w:top w:val="single" w:sz="18" w:space="0" w:color="0072C6"/>
              <w:left w:val="none" w:sz="4" w:space="0" w:color="000000"/>
              <w:bottom w:val="single" w:sz="4" w:space="0" w:color="000000"/>
              <w:right w:val="single" w:sz="4" w:space="0" w:color="000000"/>
            </w:tcBorders>
          </w:tcPr>
          <w:p w:rsidR="006E3D73" w:rsidRDefault="00180E63">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rsidR="006E3D73" w:rsidRDefault="006E3D73">
      <w:pPr>
        <w:pStyle w:val="ProductList-ClauseHeading"/>
        <w:outlineLvl w:val="3"/>
      </w:pPr>
    </w:p>
    <w:p w:rsidR="006E3D73" w:rsidRDefault="00180E63">
      <w:pPr>
        <w:pStyle w:val="ProductList-ClauseHeading"/>
        <w:outlineLvl w:val="3"/>
      </w:pPr>
      <w:r>
        <w:t xml:space="preserve">3.7 Dynamics 365 for Operations Servers </w:t>
      </w:r>
      <w:r>
        <w:t>の使用権</w:t>
      </w:r>
    </w:p>
    <w:p w:rsidR="006E3D73" w:rsidRDefault="00180E63">
      <w:pPr>
        <w:pStyle w:val="ProductList-Body"/>
      </w:pPr>
      <w:r>
        <w:rPr>
          <w:color w:val="000000"/>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r>
        <w:t>。</w:t>
      </w:r>
    </w:p>
    <w:p w:rsidR="006E3D73" w:rsidRDefault="006E3D73">
      <w:pPr>
        <w:pStyle w:val="ProductList-Body"/>
      </w:pPr>
    </w:p>
    <w:p w:rsidR="006E3D73" w:rsidRDefault="00180E63">
      <w:pPr>
        <w:pStyle w:val="ProductList-ClauseHeading"/>
        <w:outlineLvl w:val="3"/>
      </w:pPr>
      <w:r>
        <w:t xml:space="preserve">3.8 Dynamics 365 On-Premises </w:t>
      </w:r>
      <w:r>
        <w:t>の使用権</w:t>
      </w:r>
    </w:p>
    <w:p w:rsidR="006E3D73" w:rsidRDefault="00180E63">
      <w:pPr>
        <w:pStyle w:val="ProductList-SubClauseHeading"/>
        <w:outlineLvl w:val="4"/>
      </w:pPr>
      <w:r>
        <w:t xml:space="preserve">3.8.1 Dynamics 365 CAL </w:t>
      </w:r>
      <w:r>
        <w:t>のサーバー使用権</w:t>
      </w:r>
    </w:p>
    <w:p w:rsidR="006E3D73" w:rsidRDefault="00180E63">
      <w:pPr>
        <w:pStyle w:val="ProductList-BodyIndented"/>
      </w:pPr>
      <w:r>
        <w:t xml:space="preserve">Dynamics 365 CAL </w:t>
      </w:r>
      <w:r>
        <w:t>をお持ちのお客様は、お客様による使用のみを目的とした</w:t>
      </w:r>
      <w:r>
        <w:t xml:space="preserve"> 1 </w:t>
      </w:r>
      <w:r>
        <w:t>台のサーバーに、対応する</w:t>
      </w:r>
      <w:r>
        <w:t xml:space="preserve"> Dynamics 365 Server </w:t>
      </w:r>
      <w:r>
        <w:t>ソフトウェアを任意の部数インストールして使用することができます。この権利は、</w:t>
      </w:r>
      <w:r>
        <w:t xml:space="preserve">Dynamics 365 for Operations Server </w:t>
      </w:r>
      <w:r>
        <w:t>には適用されません。</w:t>
      </w:r>
    </w:p>
    <w:p w:rsidR="006E3D73" w:rsidRDefault="006E3D73">
      <w:pPr>
        <w:pStyle w:val="ProductList-BodyIndented"/>
      </w:pPr>
    </w:p>
    <w:p w:rsidR="006E3D73" w:rsidRDefault="00180E63">
      <w:pPr>
        <w:pStyle w:val="ProductList-SubClauseHeading"/>
        <w:outlineLvl w:val="4"/>
      </w:pPr>
      <w:r>
        <w:t xml:space="preserve">3.8.2 </w:t>
      </w:r>
      <w:r>
        <w:t>対象製品の利用条件</w:t>
      </w:r>
    </w:p>
    <w:p w:rsidR="006E3D73" w:rsidRDefault="00180E63">
      <w:pPr>
        <w:pStyle w:val="ProductList-BodyIndented"/>
      </w:pPr>
      <w:r>
        <w:t xml:space="preserve">2016 </w:t>
      </w:r>
      <w:r>
        <w:t>年</w:t>
      </w:r>
      <w:r>
        <w:t xml:space="preserve"> 11 </w:t>
      </w:r>
      <w:r>
        <w:t>月</w:t>
      </w:r>
      <w:r>
        <w:t xml:space="preserve"> 1 </w:t>
      </w:r>
      <w:r>
        <w:t>日の時点で</w:t>
      </w:r>
      <w:r>
        <w:t xml:space="preserve"> Dynamics CRM CAL </w:t>
      </w:r>
      <w:r>
        <w:t>ライセンスを含む契約を締結しているお客様が契約を更新する場合、</w:t>
      </w:r>
      <w:r>
        <w:t xml:space="preserve">2019 </w:t>
      </w:r>
      <w:r>
        <w:t>年</w:t>
      </w:r>
      <w:r>
        <w:t xml:space="preserve"> 10 </w:t>
      </w:r>
      <w:r>
        <w:t>月</w:t>
      </w:r>
      <w:r>
        <w:t xml:space="preserve"> 31 </w:t>
      </w:r>
      <w:r>
        <w:t>日までに契約を更新すれば、</w:t>
      </w:r>
      <w:r>
        <w:t xml:space="preserve">Dynamics 365 On-premises CAL </w:t>
      </w:r>
      <w:r>
        <w:t>の対象製品のライセンスを取得することができます。</w:t>
      </w:r>
    </w:p>
    <w:p w:rsidR="006E3D73" w:rsidRDefault="006E3D73">
      <w:pPr>
        <w:pStyle w:val="ProductList-BodyIndented"/>
      </w:pPr>
    </w:p>
    <w:p w:rsidR="006E3D73" w:rsidRDefault="00180E63">
      <w:pPr>
        <w:pStyle w:val="ProductList-ClauseHeading"/>
        <w:outlineLvl w:val="3"/>
      </w:pPr>
      <w:r>
        <w:t xml:space="preserve">3.6 </w:t>
      </w:r>
      <w:r>
        <w:t>追加ソフトウェア</w:t>
      </w:r>
    </w:p>
    <w:tbl>
      <w:tblPr>
        <w:tblStyle w:val="PURTable"/>
        <w:tblW w:w="0" w:type="dxa"/>
        <w:tblLook w:val="04A0" w:firstRow="1" w:lastRow="0" w:firstColumn="1" w:lastColumn="0" w:noHBand="0" w:noVBand="1"/>
      </w:tblPr>
      <w:tblGrid>
        <w:gridCol w:w="3619"/>
        <w:gridCol w:w="3576"/>
        <w:gridCol w:w="3595"/>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3D73" w:rsidRDefault="00180E63">
            <w:pPr>
              <w:pStyle w:val="ProductList-TableBody"/>
            </w:pPr>
            <w:r>
              <w:t xml:space="preserve">MarketingPilot Connector for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rsidR="006E3D73" w:rsidRDefault="00180E63">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E3D73" w:rsidRDefault="00180E63">
            <w:pPr>
              <w:pStyle w:val="ProductList-TableBody"/>
            </w:pPr>
            <w:r>
              <w:t xml:space="preserve">Microsoft Office Outlook </w:t>
            </w:r>
            <w:r>
              <w:t>用</w:t>
            </w:r>
            <w:r>
              <w:t xml:space="preserve"> Dynamics CRM 2016</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Pr="00374EB0" w:rsidRDefault="00180E63">
            <w:pPr>
              <w:pStyle w:val="ProductList-TableBody"/>
              <w:rPr>
                <w:lang w:val="pt-BR"/>
              </w:rPr>
            </w:pPr>
            <w:r w:rsidRPr="00374EB0">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Dynamics CRM 2016 </w:t>
            </w:r>
            <w:r>
              <w:t>の</w:t>
            </w:r>
            <w:r>
              <w:t xml:space="preserve"> Dynamics CRM </w:t>
            </w:r>
            <w:r>
              <w:t>レポート拡張機能</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サポート対象デバイス向け</w:t>
            </w:r>
            <w:r>
              <w:t xml:space="preserve"> Dynamics CRM</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Dynamics CRM 2016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Dynamics Marketing Connector for Dynamics CRM (Workgroup Server </w:t>
            </w:r>
            <w:r>
              <w:t>以外</w:t>
            </w:r>
            <w:r>
              <w:t>)</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pPr>
          </w:p>
        </w:tc>
      </w:tr>
    </w:tbl>
    <w:p w:rsidR="006E3D73" w:rsidRDefault="00180E63">
      <w:pPr>
        <w:pStyle w:val="ProductList-Offering1SubSection"/>
        <w:outlineLvl w:val="2"/>
      </w:pPr>
      <w:bookmarkStart w:id="71" w:name="_Sec818"/>
      <w:r>
        <w:t>4.</w:t>
      </w:r>
      <w:r>
        <w:t>ソフトウェア</w:t>
      </w:r>
      <w:r>
        <w:t xml:space="preserve"> </w:t>
      </w:r>
      <w:r>
        <w:t>アシュアランス</w:t>
      </w:r>
      <w:bookmarkEnd w:id="71"/>
    </w:p>
    <w:tbl>
      <w:tblPr>
        <w:tblStyle w:val="PURTable"/>
        <w:tblW w:w="0" w:type="dxa"/>
        <w:tblLook w:val="04A0" w:firstRow="1" w:lastRow="0" w:firstColumn="1" w:lastColumn="0" w:noHBand="0" w:noVBand="1"/>
      </w:tblPr>
      <w:tblGrid>
        <w:gridCol w:w="3596"/>
        <w:gridCol w:w="3597"/>
        <w:gridCol w:w="3597"/>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Operations Server</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2014 </w:t>
              </w:r>
              <w:r>
                <w:rPr>
                  <w:color w:val="00467F"/>
                  <w:u w:val="single"/>
                </w:rPr>
                <w:t>年</w:t>
              </w:r>
              <w:r>
                <w:rPr>
                  <w:color w:val="00467F"/>
                  <w:u w:val="single"/>
                </w:rPr>
                <w:t xml:space="preserve"> 11 </w:t>
              </w:r>
              <w:r>
                <w:rPr>
                  <w:color w:val="00467F"/>
                  <w:u w:val="single"/>
                </w:rPr>
                <w:t>月と</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r>
              <w:t>、</w:t>
            </w:r>
            <w:hyperlink r:id="rId44">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r>
              <w:t>、</w:t>
            </w:r>
            <w:hyperlink r:id="rId45">
              <w:r>
                <w:rPr>
                  <w:color w:val="00467F"/>
                  <w:u w:val="single"/>
                </w:rPr>
                <w:t xml:space="preserve">2017 </w:t>
              </w:r>
              <w:r>
                <w:rPr>
                  <w:color w:val="00467F"/>
                  <w:u w:val="single"/>
                </w:rPr>
                <w:t>年</w:t>
              </w:r>
              <w:r>
                <w:rPr>
                  <w:color w:val="00467F"/>
                  <w:u w:val="single"/>
                </w:rPr>
                <w:t xml:space="preserve"> 7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ローミング使用権</w:t>
            </w:r>
            <w:r>
              <w:rPr>
                <w:color w:val="404040"/>
              </w:rPr>
              <w:t xml:space="preserve">: </w:t>
            </w:r>
            <w:r>
              <w:rPr>
                <w:color w:val="404040"/>
              </w:rPr>
              <w:t>なし</w:t>
            </w:r>
          </w:p>
        </w:tc>
      </w:tr>
      <w:tr w:rsidR="006E3D73" w:rsidRPr="00374EB0">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180E63">
            <w:pPr>
              <w:pStyle w:val="ProductList-TableBody"/>
              <w:rPr>
                <w:lang w:val="fr-FR"/>
              </w:rPr>
            </w:pPr>
            <w:r w:rsidRPr="00374EB0">
              <w:rPr>
                <w:color w:val="404040"/>
                <w:lang w:val="fr-FR"/>
              </w:rPr>
              <w:t xml:space="preserve">SA </w:t>
            </w:r>
            <w:r>
              <w:rPr>
                <w:color w:val="404040"/>
              </w:rPr>
              <w:t>と同等の権利</w:t>
            </w:r>
            <w:r w:rsidRPr="00374EB0">
              <w:rPr>
                <w:color w:val="404040"/>
                <w:lang w:val="fr-FR"/>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6E3D73">
            <w:pPr>
              <w:pStyle w:val="ProductList-TableBody"/>
              <w:rPr>
                <w:lang w:val="fr-FR"/>
              </w:rPr>
            </w:pPr>
          </w:p>
        </w:tc>
      </w:tr>
    </w:tbl>
    <w:p w:rsidR="006E3D73" w:rsidRPr="00374EB0" w:rsidRDefault="006E3D73">
      <w:pPr>
        <w:pStyle w:val="ProductList-Body"/>
        <w:rPr>
          <w:lang w:val="fr-FR"/>
        </w:rPr>
      </w:pPr>
    </w:p>
    <w:p w:rsidR="006E3D73" w:rsidRPr="00374EB0" w:rsidRDefault="00180E63">
      <w:pPr>
        <w:pStyle w:val="ProductList-ClauseHeading"/>
        <w:outlineLvl w:val="3"/>
        <w:rPr>
          <w:lang w:val="fr-FR"/>
        </w:rPr>
      </w:pPr>
      <w:r w:rsidRPr="00374EB0">
        <w:rPr>
          <w:lang w:val="fr-FR"/>
        </w:rPr>
        <w:t xml:space="preserve">4.1 Dynamics 365 Server </w:t>
      </w:r>
      <w:r>
        <w:t>の権利</w:t>
      </w:r>
    </w:p>
    <w:p w:rsidR="006E3D73" w:rsidRDefault="00180E63">
      <w:pPr>
        <w:pStyle w:val="ProductList-Body"/>
      </w:pPr>
      <w:r w:rsidRPr="00374EB0">
        <w:rPr>
          <w:lang w:val="fr-FR"/>
        </w:rPr>
        <w:t xml:space="preserve">Dynamics 365 CAL </w:t>
      </w:r>
      <w:r>
        <w:t>および有効な</w:t>
      </w:r>
      <w:r w:rsidRPr="00374EB0">
        <w:rPr>
          <w:lang w:val="fr-FR"/>
        </w:rPr>
        <w:t xml:space="preserve"> SA </w:t>
      </w:r>
      <w:r>
        <w:t>をお持ちのお客様は、</w:t>
      </w:r>
      <w:r w:rsidRPr="00374EB0">
        <w:rPr>
          <w:lang w:val="fr-FR"/>
        </w:rPr>
        <w:t xml:space="preserve">1 </w:t>
      </w:r>
      <w:r>
        <w:t>台のネットワーク</w:t>
      </w:r>
      <w:r w:rsidRPr="00374EB0">
        <w:rPr>
          <w:lang w:val="fr-FR"/>
        </w:rPr>
        <w:t xml:space="preserve"> </w:t>
      </w:r>
      <w:r>
        <w:t>サーバーまたは共有サーバーに、対応する</w:t>
      </w:r>
      <w:r w:rsidRPr="00374EB0">
        <w:rPr>
          <w:lang w:val="fr-FR"/>
        </w:rPr>
        <w:t xml:space="preserve"> Dynamics 365 Server </w:t>
      </w:r>
      <w:r>
        <w:t>ソフトウェアを任意の部数インストールして使用することができます。この権利は、</w:t>
      </w:r>
      <w:r>
        <w:t xml:space="preserve">Dynamics 365 for Operations Server </w:t>
      </w:r>
      <w:r>
        <w:t>には適用されません。</w:t>
      </w:r>
    </w:p>
    <w:p w:rsidR="006E3D73" w:rsidRDefault="006E3D73">
      <w:pPr>
        <w:pStyle w:val="ProductList-Body"/>
      </w:pPr>
    </w:p>
    <w:p w:rsidR="006E3D73" w:rsidRDefault="00180E63">
      <w:pPr>
        <w:pStyle w:val="ProductList-ClauseHeading"/>
        <w:outlineLvl w:val="3"/>
      </w:pPr>
      <w:r>
        <w:t xml:space="preserve">4.2 Dynamics 365 for Operations Server </w:t>
      </w:r>
      <w:r>
        <w:t>の権利</w:t>
      </w:r>
    </w:p>
    <w:p w:rsidR="006E3D73" w:rsidRDefault="00180E63">
      <w:pPr>
        <w:pStyle w:val="ProductList-Body"/>
      </w:pPr>
      <w:r>
        <w:t xml:space="preserve">Dynamics 365 for Operations Server </w:t>
      </w:r>
      <w:r>
        <w:t>は、有効な</w:t>
      </w:r>
      <w:r>
        <w:t xml:space="preserve"> SA </w:t>
      </w:r>
      <w:r>
        <w:t>または同等のライセンスをお持ちのお客様のみが使用することができます。</w:t>
      </w:r>
      <w:r>
        <w:t xml:space="preserve">SA </w:t>
      </w:r>
      <w:r>
        <w:t>または同等のライセンスを失効させたお客様は、本サーバー</w:t>
      </w:r>
      <w:r>
        <w:t xml:space="preserve"> </w:t>
      </w:r>
      <w:r>
        <w:t>ソフトウェアをアンインストールする必要があります。永続的な権利をお持ちのお客様は、失効時点において利用可能な</w:t>
      </w:r>
      <w:r>
        <w:t xml:space="preserve"> Dynamics AX 2012 R3 Server </w:t>
      </w:r>
      <w:r>
        <w:t>または</w:t>
      </w:r>
      <w:r>
        <w:t xml:space="preserve"> Commerce Server </w:t>
      </w:r>
      <w:r>
        <w:t>ソフトウェアの最新の更新プログラムをインストールすることができます。</w:t>
      </w:r>
    </w:p>
    <w:p w:rsidR="006E3D73" w:rsidRDefault="006E3D73">
      <w:pPr>
        <w:pStyle w:val="ProductList-Body"/>
      </w:pPr>
    </w:p>
    <w:p w:rsidR="006E3D73" w:rsidRDefault="00180E63">
      <w:pPr>
        <w:pStyle w:val="ProductList-ClauseHeading"/>
        <w:outlineLvl w:val="3"/>
      </w:pPr>
      <w:r>
        <w:t xml:space="preserve">4.3 </w:t>
      </w:r>
      <w:r>
        <w:t>ローカリゼーションおよび更新プログラム</w:t>
      </w:r>
    </w:p>
    <w:p w:rsidR="006E3D73" w:rsidRDefault="00180E63">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および</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について有効な</w:t>
      </w:r>
      <w:r>
        <w:t xml:space="preserve"> SA </w:t>
      </w:r>
      <w:r>
        <w:t>または同等のライセンスを保有している場合に限り、ライセンスを取得したサーバーで税および規制要件に関連する更新プログラムを受領して使用することができます。</w:t>
      </w:r>
    </w:p>
    <w:p w:rsidR="006E3D73" w:rsidRDefault="006E3D73">
      <w:pPr>
        <w:pStyle w:val="ProductList-Body"/>
      </w:pPr>
    </w:p>
    <w:p w:rsidR="006E3D73" w:rsidRDefault="00180E63">
      <w:pPr>
        <w:pStyle w:val="ProductList-ClauseHeading"/>
        <w:outlineLvl w:val="3"/>
      </w:pPr>
      <w:r>
        <w:t xml:space="preserve">4.4 </w:t>
      </w:r>
      <w:r>
        <w:t>統合サービス</w:t>
      </w:r>
      <w:r>
        <w:t xml:space="preserve"> </w:t>
      </w:r>
      <w:r>
        <w:t>デスク</w:t>
      </w:r>
      <w:r>
        <w:t xml:space="preserve"> (USD)</w:t>
      </w:r>
    </w:p>
    <w:p w:rsidR="006E3D73" w:rsidRDefault="00180E63">
      <w:pPr>
        <w:pStyle w:val="ProductList-Body"/>
      </w:pPr>
      <w:r>
        <w:t xml:space="preserve">SA </w:t>
      </w:r>
      <w:r>
        <w:t>を保有している</w:t>
      </w:r>
      <w:r>
        <w:t xml:space="preserve"> Dynamics 365 for Sales On-premises CAL </w:t>
      </w:r>
      <w:r>
        <w:t>または</w:t>
      </w:r>
      <w:r>
        <w:t xml:space="preserve"> Dynamics 365 for Customer Service On-premises CAL </w:t>
      </w:r>
      <w:r>
        <w:t>ごとに、お客様は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w:t>
      </w:r>
      <w:r>
        <w:t xml:space="preserve"> USD </w:t>
      </w:r>
      <w:r>
        <w:t>をインストールして使用することができます。</w:t>
      </w:r>
      <w:r>
        <w:t xml:space="preserve">USD </w:t>
      </w:r>
      <w:r>
        <w:t>を使用する権利は、対象</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が割り当てられているユーザーまたはデバイスに限定されます。</w:t>
      </w:r>
    </w:p>
    <w:p w:rsidR="006E3D73" w:rsidRDefault="006E3D73">
      <w:pPr>
        <w:pStyle w:val="ProductList-Body"/>
      </w:pPr>
    </w:p>
    <w:p w:rsidR="006E3D73" w:rsidRDefault="00180E63">
      <w:pPr>
        <w:pStyle w:val="ProductList-ClauseHeading"/>
        <w:outlineLvl w:val="3"/>
      </w:pPr>
      <w:r>
        <w:t>4.5 Dynamics CustomerSource</w:t>
      </w:r>
    </w:p>
    <w:p w:rsidR="006E3D73" w:rsidRDefault="00180E63">
      <w:pPr>
        <w:pStyle w:val="ProductList-Body"/>
      </w:pPr>
      <w:r>
        <w:t xml:space="preserve">SA </w:t>
      </w:r>
      <w:r>
        <w:t>が有効な</w:t>
      </w:r>
      <w:r>
        <w:t xml:space="preserve"> Dynamics 365 On-premises CAL </w:t>
      </w:r>
      <w:r>
        <w:t>をお持ちのお客様には、</w:t>
      </w:r>
      <w:r>
        <w:t xml:space="preserve">CustomerSource </w:t>
      </w:r>
      <w:r>
        <w:t>をご利用いただけます。</w:t>
      </w:r>
    </w:p>
    <w:p w:rsidR="006E3D73" w:rsidRDefault="006E3D73">
      <w:pPr>
        <w:pStyle w:val="PURBreadcrumb"/>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1419944"/>
      <w:r>
        <w:instrText>Microsoft Identity Manager</w:instrText>
      </w:r>
      <w:bookmarkEnd w:id="73"/>
      <w:r>
        <w:instrText>" \l 2</w:instrText>
      </w:r>
      <w:r>
        <w:fldChar w:fldCharType="end"/>
      </w:r>
    </w:p>
    <w:p w:rsidR="006E3D73" w:rsidRDefault="00180E63">
      <w:pPr>
        <w:pStyle w:val="ProductList-Offering1SubSection"/>
        <w:outlineLvl w:val="2"/>
      </w:pPr>
      <w:bookmarkStart w:id="74" w:name="_Sec677"/>
      <w:r>
        <w:t>1.</w:t>
      </w:r>
      <w:r>
        <w:t>利用可能なプログラム</w:t>
      </w:r>
      <w:bookmarkEnd w:id="74"/>
    </w:p>
    <w:tbl>
      <w:tblPr>
        <w:tblStyle w:val="PURTable"/>
        <w:tblW w:w="0" w:type="dxa"/>
        <w:tblLook w:val="04A0" w:firstRow="1" w:lastRow="0" w:firstColumn="1" w:lastColumn="0" w:noHBand="0" w:noVBand="1"/>
      </w:tblPr>
      <w:tblGrid>
        <w:gridCol w:w="4033"/>
        <w:gridCol w:w="612"/>
        <w:gridCol w:w="610"/>
        <w:gridCol w:w="612"/>
        <w:gridCol w:w="607"/>
        <w:gridCol w:w="610"/>
        <w:gridCol w:w="612"/>
        <w:gridCol w:w="615"/>
        <w:gridCol w:w="634"/>
        <w:gridCol w:w="619"/>
        <w:gridCol w:w="613"/>
        <w:gridCol w:w="610"/>
      </w:tblGrid>
      <w:tr w:rsidR="006E3D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D73">
        <w:tc>
          <w:tcPr>
            <w:tcW w:w="4160" w:type="dxa"/>
            <w:tcBorders>
              <w:top w:val="single" w:sz="6" w:space="0" w:color="FFFFFF"/>
              <w:left w:val="none" w:sz="4" w:space="0" w:color="BFBFBF"/>
              <w:bottom w:val="dashed" w:sz="4" w:space="0" w:color="BFBFBF"/>
              <w:right w:val="none" w:sz="4" w:space="0" w:color="6E6E6E"/>
            </w:tcBorders>
          </w:tcPr>
          <w:p w:rsidR="006E3D73" w:rsidRDefault="00180E63">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E3D73">
        <w:tc>
          <w:tcPr>
            <w:tcW w:w="4160" w:type="dxa"/>
            <w:tcBorders>
              <w:top w:val="dashed" w:sz="4" w:space="0" w:color="BFBFBF"/>
              <w:left w:val="none" w:sz="4" w:space="0" w:color="BFBFBF"/>
              <w:bottom w:val="none" w:sz="4" w:space="0" w:color="BFBFBF"/>
              <w:right w:val="none" w:sz="4" w:space="0" w:color="6E6E6E"/>
            </w:tcBorders>
          </w:tcPr>
          <w:p w:rsidR="006E3D73" w:rsidRDefault="00180E6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E3D73" w:rsidRDefault="00180E6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6E3D73" w:rsidRDefault="00180E63">
      <w:pPr>
        <w:pStyle w:val="ProductList-Offering1SubSection"/>
        <w:outlineLvl w:val="2"/>
      </w:pPr>
      <w:bookmarkStart w:id="75" w:name="_Sec733"/>
      <w:r>
        <w:t>2.</w:t>
      </w:r>
      <w:r>
        <w:t>製品使用条件</w:t>
      </w:r>
      <w:bookmarkEnd w:id="75"/>
    </w:p>
    <w:tbl>
      <w:tblPr>
        <w:tblStyle w:val="PURTable"/>
        <w:tblW w:w="0" w:type="dxa"/>
        <w:tblLook w:val="04A0" w:firstRow="1" w:lastRow="0" w:firstColumn="1" w:lastColumn="0" w:noHBand="0" w:noVBand="1"/>
      </w:tblPr>
      <w:tblGrid>
        <w:gridCol w:w="3628"/>
        <w:gridCol w:w="3572"/>
        <w:gridCol w:w="3590"/>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補正発注対象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180E63">
      <w:pPr>
        <w:pStyle w:val="ProductList-Offering1SubSection"/>
        <w:outlineLvl w:val="2"/>
      </w:pPr>
      <w:bookmarkStart w:id="76" w:name="_Sec788"/>
      <w:r>
        <w:t>3.</w:t>
      </w:r>
      <w:r>
        <w:t>使用権</w:t>
      </w:r>
      <w:bookmarkEnd w:id="76"/>
    </w:p>
    <w:tbl>
      <w:tblPr>
        <w:tblStyle w:val="PURTable"/>
        <w:tblW w:w="0" w:type="dxa"/>
        <w:tblLook w:val="04A0" w:firstRow="1" w:lastRow="0" w:firstColumn="1" w:lastColumn="0" w:noHBand="0" w:noVBand="1"/>
      </w:tblPr>
      <w:tblGrid>
        <w:gridCol w:w="3596"/>
        <w:gridCol w:w="3597"/>
        <w:gridCol w:w="3597"/>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含まれるテクノロジ</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08"/>
        <w:gridCol w:w="3591"/>
        <w:gridCol w:w="3591"/>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3D73" w:rsidRDefault="00180E63">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6E3D73" w:rsidRDefault="006E3D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E3D73" w:rsidRDefault="006E3D73">
            <w:pPr>
              <w:pStyle w:val="ProductList-TableBody"/>
            </w:pPr>
          </w:p>
        </w:tc>
      </w:tr>
    </w:tbl>
    <w:p w:rsidR="006E3D73" w:rsidRDefault="00180E63">
      <w:pPr>
        <w:pStyle w:val="ProductList-Offering1SubSection"/>
        <w:outlineLvl w:val="2"/>
      </w:pPr>
      <w:bookmarkStart w:id="77" w:name="_Sec815"/>
      <w:r>
        <w:t>4.</w:t>
      </w:r>
      <w:r>
        <w:t>ソフトウェア</w:t>
      </w:r>
      <w:r>
        <w:t xml:space="preserve"> </w:t>
      </w:r>
      <w:r>
        <w:t>アシュアランス</w:t>
      </w:r>
      <w:bookmarkEnd w:id="77"/>
    </w:p>
    <w:tbl>
      <w:tblPr>
        <w:tblStyle w:val="PURTable"/>
        <w:tblW w:w="0" w:type="dxa"/>
        <w:tblLook w:val="04A0" w:firstRow="1" w:lastRow="0" w:firstColumn="1" w:lastColumn="0" w:noHBand="0" w:noVBand="1"/>
      </w:tblPr>
      <w:tblGrid>
        <w:gridCol w:w="3597"/>
        <w:gridCol w:w="3597"/>
        <w:gridCol w:w="3596"/>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フェールオーバーの権利</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ローミング使用権</w:t>
            </w:r>
            <w:r>
              <w:rPr>
                <w:color w:val="404040"/>
              </w:rPr>
              <w:t xml:space="preserve">: </w:t>
            </w:r>
            <w:r>
              <w:rPr>
                <w:color w:val="404040"/>
              </w:rPr>
              <w:t>なし</w:t>
            </w:r>
          </w:p>
        </w:tc>
      </w:tr>
      <w:tr w:rsidR="006E3D73" w:rsidRPr="00374E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180E63">
            <w:pPr>
              <w:pStyle w:val="ProductList-TableBody"/>
              <w:rPr>
                <w:lang w:val="fr-FR"/>
              </w:rPr>
            </w:pPr>
            <w:r w:rsidRPr="00374EB0">
              <w:rPr>
                <w:color w:val="404040"/>
                <w:lang w:val="fr-FR"/>
              </w:rPr>
              <w:t xml:space="preserve">SA </w:t>
            </w:r>
            <w:r>
              <w:rPr>
                <w:color w:val="404040"/>
              </w:rPr>
              <w:t>と同等の権利</w:t>
            </w:r>
            <w:r w:rsidRPr="00374EB0">
              <w:rPr>
                <w:color w:val="404040"/>
                <w:lang w:val="fr-FR"/>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6E3D73">
            <w:pPr>
              <w:pStyle w:val="ProductList-TableBody"/>
              <w:rPr>
                <w:lang w:val="fr-FR"/>
              </w:rPr>
            </w:pPr>
          </w:p>
        </w:tc>
      </w:tr>
    </w:tbl>
    <w:p w:rsidR="006E3D73" w:rsidRPr="00374EB0" w:rsidRDefault="006E3D73">
      <w:pPr>
        <w:pStyle w:val="ProductList-Body"/>
        <w:jc w:val="right"/>
        <w:rPr>
          <w:lang w:val="fr-FR"/>
        </w:rPr>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GroupHeading"/>
        <w:outlineLvl w:val="1"/>
      </w:pPr>
      <w:bookmarkStart w:id="78" w:name="_Sec611"/>
      <w:r>
        <w:t xml:space="preserve">Office </w:t>
      </w:r>
      <w:r>
        <w:t>アプリケーション</w:t>
      </w:r>
      <w:bookmarkEnd w:id="78"/>
      <w:r>
        <w:fldChar w:fldCharType="begin"/>
      </w:r>
      <w:r>
        <w:instrText xml:space="preserve"> TC "</w:instrText>
      </w:r>
      <w:bookmarkStart w:id="79" w:name="_Toc531419945"/>
      <w:r>
        <w:instrText xml:space="preserve">Office </w:instrText>
      </w:r>
      <w:r>
        <w:instrText>アプリケーション</w:instrText>
      </w:r>
      <w:bookmarkEnd w:id="79"/>
      <w:r>
        <w:instrText>" \l 2</w:instrText>
      </w:r>
      <w:r>
        <w:fldChar w:fldCharType="end"/>
      </w:r>
    </w:p>
    <w:p w:rsidR="006E3D73" w:rsidRDefault="00180E63">
      <w:pPr>
        <w:pStyle w:val="ProductList-Offering2HeadingNoBorder"/>
        <w:outlineLvl w:val="2"/>
      </w:pPr>
      <w:bookmarkStart w:id="80" w:name="_Sec636"/>
      <w:r>
        <w:t xml:space="preserve">Office </w:t>
      </w:r>
      <w:r>
        <w:t>デスクトップ</w:t>
      </w:r>
      <w:r>
        <w:t xml:space="preserve"> </w:t>
      </w:r>
      <w:r>
        <w:t>アプリケーション</w:t>
      </w:r>
      <w:bookmarkEnd w:id="80"/>
      <w:r>
        <w:fldChar w:fldCharType="begin"/>
      </w:r>
      <w:r>
        <w:instrText xml:space="preserve"> TC "</w:instrText>
      </w:r>
      <w:bookmarkStart w:id="81" w:name="_Toc531419946"/>
      <w:r>
        <w:instrText xml:space="preserve">Office </w:instrText>
      </w:r>
      <w:r>
        <w:instrText>デスクトップ</w:instrText>
      </w:r>
      <w:r>
        <w:instrText xml:space="preserve"> </w:instrText>
      </w:r>
      <w:r>
        <w:instrText>アプリケーション</w:instrText>
      </w:r>
      <w:bookmarkEnd w:id="81"/>
      <w:r>
        <w:instrText>" \l 3</w:instrText>
      </w:r>
      <w:r>
        <w:fldChar w:fldCharType="end"/>
      </w:r>
    </w:p>
    <w:p w:rsidR="006E3D73" w:rsidRDefault="00180E63">
      <w:pPr>
        <w:pStyle w:val="ProductList-Offering1SubSection"/>
        <w:outlineLvl w:val="3"/>
      </w:pPr>
      <w:bookmarkStart w:id="82" w:name="_Sec681"/>
      <w:r>
        <w:t>1.</w:t>
      </w:r>
      <w:r>
        <w:t>利用可能なプログラム</w:t>
      </w:r>
      <w:bookmarkEnd w:id="82"/>
    </w:p>
    <w:tbl>
      <w:tblPr>
        <w:tblStyle w:val="PURTable"/>
        <w:tblW w:w="0" w:type="dxa"/>
        <w:tblLook w:val="04A0" w:firstRow="1" w:lastRow="0" w:firstColumn="1" w:lastColumn="0" w:noHBand="0" w:noVBand="1"/>
      </w:tblPr>
      <w:tblGrid>
        <w:gridCol w:w="3899"/>
        <w:gridCol w:w="610"/>
        <w:gridCol w:w="600"/>
        <w:gridCol w:w="603"/>
        <w:gridCol w:w="703"/>
        <w:gridCol w:w="593"/>
        <w:gridCol w:w="602"/>
        <w:gridCol w:w="720"/>
        <w:gridCol w:w="634"/>
        <w:gridCol w:w="617"/>
        <w:gridCol w:w="605"/>
        <w:gridCol w:w="598"/>
      </w:tblGrid>
      <w:tr w:rsidR="006E3D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D73">
        <w:tc>
          <w:tcPr>
            <w:tcW w:w="4160" w:type="dxa"/>
            <w:tcBorders>
              <w:top w:val="single" w:sz="6" w:space="0" w:color="FFFFFF"/>
              <w:left w:val="none" w:sz="4" w:space="0" w:color="000000"/>
              <w:bottom w:val="dashed" w:sz="4" w:space="0" w:color="BFBFBF"/>
              <w:right w:val="single" w:sz="6" w:space="0" w:color="FFFFFF"/>
            </w:tcBorders>
          </w:tcPr>
          <w:p w:rsidR="006E3D73" w:rsidRDefault="00180E6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160" w:type="dxa"/>
            <w:tcBorders>
              <w:top w:val="dashed" w:sz="4" w:space="0" w:color="BFBFBF"/>
              <w:left w:val="none" w:sz="4" w:space="0" w:color="000000"/>
              <w:bottom w:val="dashed" w:sz="4" w:space="0" w:color="BFBFBF"/>
              <w:right w:val="single" w:sz="6" w:space="0" w:color="FFFFFF"/>
            </w:tcBorders>
          </w:tcPr>
          <w:p w:rsidR="006E3D73" w:rsidRDefault="00180E6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160" w:type="dxa"/>
            <w:tcBorders>
              <w:top w:val="dashed" w:sz="4" w:space="0" w:color="BFBFBF"/>
              <w:left w:val="none" w:sz="4" w:space="0" w:color="000000"/>
              <w:bottom w:val="dashed" w:sz="4" w:space="0" w:color="BFBFBF"/>
              <w:right w:val="single" w:sz="6" w:space="0" w:color="FFFFFF"/>
            </w:tcBorders>
          </w:tcPr>
          <w:p w:rsidR="006E3D73" w:rsidRDefault="00180E6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160" w:type="dxa"/>
            <w:tcBorders>
              <w:top w:val="dashed" w:sz="4" w:space="0" w:color="BFBFBF"/>
              <w:left w:val="none" w:sz="4" w:space="0" w:color="000000"/>
              <w:bottom w:val="dashed" w:sz="4" w:space="0" w:color="BFBFBF"/>
              <w:right w:val="single" w:sz="6" w:space="0" w:color="FFFFFF"/>
            </w:tcBorders>
          </w:tcPr>
          <w:p w:rsidR="006E3D73" w:rsidRDefault="00180E6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E3D73">
        <w:tc>
          <w:tcPr>
            <w:tcW w:w="4160" w:type="dxa"/>
            <w:tcBorders>
              <w:top w:val="dashed" w:sz="4" w:space="0" w:color="BFBFBF"/>
              <w:left w:val="none" w:sz="4" w:space="0" w:color="000000"/>
              <w:bottom w:val="dashed" w:sz="4" w:space="0" w:color="BFBFBF"/>
              <w:right w:val="single" w:sz="6" w:space="0" w:color="FFFFFF"/>
            </w:tcBorders>
          </w:tcPr>
          <w:p w:rsidR="006E3D73" w:rsidRDefault="00180E63">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160" w:type="dxa"/>
            <w:tcBorders>
              <w:top w:val="dashed" w:sz="4" w:space="0" w:color="BFBFBF"/>
              <w:left w:val="none" w:sz="4" w:space="0" w:color="000000"/>
              <w:bottom w:val="dashed" w:sz="4" w:space="0" w:color="BFBFBF"/>
              <w:right w:val="single" w:sz="6" w:space="0" w:color="FFFFFF"/>
            </w:tcBorders>
          </w:tcPr>
          <w:p w:rsidR="006E3D73" w:rsidRDefault="00180E6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160" w:type="dxa"/>
            <w:tcBorders>
              <w:top w:val="dashed" w:sz="4" w:space="0" w:color="BFBFBF"/>
              <w:left w:val="none" w:sz="4" w:space="0" w:color="000000"/>
              <w:bottom w:val="dashed" w:sz="4" w:space="0" w:color="BFBFBF"/>
              <w:right w:val="single" w:sz="6" w:space="0" w:color="FFFFFF"/>
            </w:tcBorders>
          </w:tcPr>
          <w:p w:rsidR="006E3D73" w:rsidRDefault="00180E6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160" w:type="dxa"/>
            <w:tcBorders>
              <w:top w:val="dashed" w:sz="4" w:space="0" w:color="BFBFBF"/>
              <w:left w:val="none" w:sz="4" w:space="0" w:color="000000"/>
              <w:bottom w:val="dashed" w:sz="4" w:space="0" w:color="BFBFBF"/>
              <w:right w:val="single" w:sz="6" w:space="0" w:color="FFFFFF"/>
            </w:tcBorders>
          </w:tcPr>
          <w:p w:rsidR="006E3D73" w:rsidRDefault="00180E6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160" w:type="dxa"/>
            <w:tcBorders>
              <w:top w:val="dashed" w:sz="4" w:space="0" w:color="BFBFBF"/>
              <w:left w:val="none" w:sz="4" w:space="0" w:color="000000"/>
              <w:bottom w:val="dashed" w:sz="4" w:space="0" w:color="BFBFBF"/>
              <w:right w:val="single" w:sz="6" w:space="0" w:color="FFFFFF"/>
            </w:tcBorders>
          </w:tcPr>
          <w:p w:rsidR="006E3D73" w:rsidRDefault="00180E6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160" w:type="dxa"/>
            <w:tcBorders>
              <w:top w:val="dashed" w:sz="4" w:space="0" w:color="BFBFBF"/>
              <w:left w:val="none" w:sz="4" w:space="0" w:color="000000"/>
              <w:bottom w:val="dashed" w:sz="4" w:space="0" w:color="BFBFBF"/>
              <w:right w:val="single" w:sz="6" w:space="0" w:color="FFFFFF"/>
            </w:tcBorders>
          </w:tcPr>
          <w:p w:rsidR="006E3D73" w:rsidRDefault="00180E6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E3D73">
        <w:tc>
          <w:tcPr>
            <w:tcW w:w="4160" w:type="dxa"/>
            <w:tcBorders>
              <w:top w:val="dashed" w:sz="4" w:space="0" w:color="BFBFBF"/>
              <w:left w:val="none" w:sz="4" w:space="0" w:color="000000"/>
              <w:bottom w:val="dashed" w:sz="4" w:space="0" w:color="BFBFBF"/>
              <w:right w:val="single" w:sz="6" w:space="0" w:color="FFFFFF"/>
            </w:tcBorders>
          </w:tcPr>
          <w:p w:rsidR="006E3D73" w:rsidRDefault="00180E6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160" w:type="dxa"/>
            <w:tcBorders>
              <w:top w:val="dashed" w:sz="4" w:space="0" w:color="BFBFBF"/>
              <w:left w:val="none" w:sz="4" w:space="0" w:color="000000"/>
              <w:bottom w:val="dashed" w:sz="4" w:space="0" w:color="BFBFBF"/>
              <w:right w:val="single" w:sz="6" w:space="0" w:color="FFFFFF"/>
            </w:tcBorders>
          </w:tcPr>
          <w:p w:rsidR="006E3D73" w:rsidRDefault="00180E63">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E3D73">
        <w:tc>
          <w:tcPr>
            <w:tcW w:w="4160" w:type="dxa"/>
            <w:tcBorders>
              <w:top w:val="dashed" w:sz="4" w:space="0" w:color="BFBFBF"/>
              <w:left w:val="none" w:sz="4" w:space="0" w:color="000000"/>
              <w:bottom w:val="dashed" w:sz="4" w:space="0" w:color="BFBFBF"/>
              <w:right w:val="single" w:sz="6" w:space="0" w:color="FFFFFF"/>
            </w:tcBorders>
          </w:tcPr>
          <w:p w:rsidR="006E3D73" w:rsidRDefault="00180E6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E3D73">
        <w:tc>
          <w:tcPr>
            <w:tcW w:w="4160" w:type="dxa"/>
            <w:tcBorders>
              <w:top w:val="dashed" w:sz="4" w:space="0" w:color="BFBFBF"/>
              <w:left w:val="none" w:sz="4" w:space="0" w:color="000000"/>
              <w:bottom w:val="dashed" w:sz="4" w:space="0" w:color="BFBFBF"/>
              <w:right w:val="single" w:sz="6" w:space="0" w:color="FFFFFF"/>
            </w:tcBorders>
          </w:tcPr>
          <w:p w:rsidR="006E3D73" w:rsidRDefault="00180E6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E3D73">
        <w:tc>
          <w:tcPr>
            <w:tcW w:w="4160" w:type="dxa"/>
            <w:tcBorders>
              <w:top w:val="dashed" w:sz="4" w:space="0" w:color="BFBFBF"/>
              <w:left w:val="none" w:sz="4" w:space="0" w:color="000000"/>
              <w:bottom w:val="dashed" w:sz="4" w:space="0" w:color="BFBFBF"/>
              <w:right w:val="single" w:sz="6" w:space="0" w:color="FFFFFF"/>
            </w:tcBorders>
          </w:tcPr>
          <w:p w:rsidR="006E3D73" w:rsidRDefault="00180E6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160" w:type="dxa"/>
            <w:tcBorders>
              <w:top w:val="dashed" w:sz="4" w:space="0" w:color="BFBFBF"/>
              <w:left w:val="none" w:sz="4" w:space="0" w:color="000000"/>
              <w:bottom w:val="dashed" w:sz="4" w:space="0" w:color="BFBFBF"/>
              <w:right w:val="single" w:sz="6" w:space="0" w:color="FFFFFF"/>
            </w:tcBorders>
          </w:tcPr>
          <w:p w:rsidR="006E3D73" w:rsidRDefault="00180E63">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E3D73" w:rsidRDefault="00180E6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E3D73" w:rsidRDefault="006E3D7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160" w:type="dxa"/>
            <w:tcBorders>
              <w:top w:val="dashed" w:sz="4" w:space="0" w:color="BFBFBF"/>
              <w:left w:val="none" w:sz="4" w:space="0" w:color="000000"/>
              <w:bottom w:val="none" w:sz="4" w:space="0" w:color="BFBFBF"/>
              <w:right w:val="single" w:sz="6" w:space="0" w:color="FFFFFF"/>
            </w:tcBorders>
          </w:tcPr>
          <w:p w:rsidR="006E3D73" w:rsidRDefault="00180E63">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E3D73" w:rsidRDefault="00180E6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6E3D73" w:rsidRDefault="00180E6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E3D73" w:rsidRDefault="006E3D7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bl>
    <w:p w:rsidR="006E3D73" w:rsidRDefault="00180E63">
      <w:pPr>
        <w:pStyle w:val="ProductList-Offering1SubSection"/>
        <w:outlineLvl w:val="3"/>
      </w:pPr>
      <w:bookmarkStart w:id="83" w:name="_Sec736"/>
      <w:r>
        <w:t>2.</w:t>
      </w:r>
      <w:r>
        <w:t>製品使用条件</w:t>
      </w:r>
      <w:bookmarkEnd w:id="83"/>
    </w:p>
    <w:tbl>
      <w:tblPr>
        <w:tblStyle w:val="PURTable"/>
        <w:tblW w:w="0" w:type="dxa"/>
        <w:tblLook w:val="04A0" w:firstRow="1" w:lastRow="0" w:firstColumn="1" w:lastColumn="0" w:noHBand="0" w:noVBand="1"/>
      </w:tblPr>
      <w:tblGrid>
        <w:gridCol w:w="3633"/>
        <w:gridCol w:w="3582"/>
        <w:gridCol w:w="3575"/>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2016</w:t>
            </w:r>
            <w:r>
              <w:fldChar w:fldCharType="begin"/>
            </w:r>
            <w:r>
              <w:instrText xml:space="preserve"> XE "Office 2016" </w:instrText>
            </w:r>
            <w:r>
              <w:fldChar w:fldCharType="end"/>
            </w:r>
            <w:r>
              <w:t xml:space="preserve"> </w:t>
            </w:r>
            <w:r>
              <w:t>および</w:t>
            </w:r>
            <w:r>
              <w:t xml:space="preserve"> Office 2016 </w:t>
            </w:r>
            <w:r>
              <w:t>アプリケーション</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 </w:t>
              </w:r>
              <w:r>
                <w:rPr>
                  <w:color w:val="00467F"/>
                  <w:u w:val="single"/>
                </w:rPr>
                <w:t>を参照</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補正発注対象</w:t>
            </w:r>
            <w:r>
              <w:rPr>
                <w:color w:val="404040"/>
              </w:rPr>
              <w:t xml:space="preserve">: </w:t>
            </w:r>
            <w:r>
              <w:rPr>
                <w:color w:val="404040"/>
              </w:rPr>
              <w:t>なし</w:t>
            </w:r>
          </w:p>
        </w:tc>
      </w:tr>
      <w:tr w:rsidR="006E3D73" w:rsidRPr="00374EB0">
        <w:tc>
          <w:tcPr>
            <w:tcW w:w="4040" w:type="dxa"/>
            <w:tcBorders>
              <w:top w:val="single" w:sz="4" w:space="0" w:color="000000"/>
              <w:left w:val="single" w:sz="4" w:space="0" w:color="000000"/>
              <w:bottom w:val="single" w:sz="4" w:space="0" w:color="000000"/>
              <w:right w:val="single" w:sz="4" w:space="0" w:color="000000"/>
            </w:tcBorders>
          </w:tcPr>
          <w:p w:rsidR="006E3D73" w:rsidRPr="00374EB0" w:rsidRDefault="00180E63">
            <w:pPr>
              <w:pStyle w:val="ProductList-TableBody"/>
              <w:rPr>
                <w:lang w:val="fr-FR"/>
              </w:rPr>
            </w:pPr>
            <w:r>
              <w:fldChar w:fldCharType="begin"/>
            </w:r>
            <w:r w:rsidRPr="00374EB0">
              <w:rPr>
                <w:lang w:val="fr-FR"/>
              </w:rPr>
              <w:instrText xml:space="preserve"> AutoTextList   \s NoStyle \t "UTD </w:instrText>
            </w:r>
            <w:r>
              <w:instrText>ディスカウント</w:instrText>
            </w:r>
            <w:r w:rsidRPr="00374EB0">
              <w:rPr>
                <w:lang w:val="fr-FR"/>
              </w:rPr>
              <w:instrText xml:space="preserve">: UTD </w:instrText>
            </w:r>
            <w:r>
              <w:instrText>ディスカウントとは、対応する対象製品のライセンスをお持ちの場合に、契約初年度に製品のライセンスを発注する</w:instrText>
            </w:r>
            <w:r w:rsidRPr="00374EB0">
              <w:rPr>
                <w:lang w:val="fr-FR"/>
              </w:rPr>
              <w:instrText xml:space="preserve"> Open Value Subscription </w:instrText>
            </w:r>
            <w:r>
              <w:instrText>のお客様に提供される割引です。</w:instrText>
            </w:r>
            <w:r w:rsidRPr="00374EB0">
              <w:rPr>
                <w:lang w:val="fr-FR"/>
              </w:rPr>
              <w:instrText xml:space="preserve">" </w:instrText>
            </w:r>
            <w:r>
              <w:fldChar w:fldCharType="separate"/>
            </w:r>
            <w:r w:rsidRPr="00374EB0">
              <w:rPr>
                <w:color w:val="0563C1"/>
                <w:lang w:val="fr-FR"/>
              </w:rPr>
              <w:t xml:space="preserve">UTD </w:t>
            </w:r>
            <w:r>
              <w:rPr>
                <w:color w:val="0563C1"/>
              </w:rPr>
              <w:t>ディスカウント</w:t>
            </w:r>
            <w:r>
              <w:fldChar w:fldCharType="end"/>
            </w:r>
            <w:r w:rsidRPr="00374EB0">
              <w:rPr>
                <w:lang w:val="fr-FR"/>
              </w:rP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6E3D73">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rsidR="006E3D73" w:rsidRPr="00374EB0" w:rsidRDefault="00180E63">
            <w:pPr>
              <w:pStyle w:val="ProductList-TableBody"/>
              <w:rPr>
                <w:lang w:val="fr-FR"/>
              </w:rPr>
            </w:pPr>
            <w:r>
              <w:t>アドオンおよび</w:t>
            </w:r>
            <w:r w:rsidRPr="00374EB0">
              <w:rPr>
                <w:lang w:val="fr-FR"/>
              </w:rPr>
              <w:t xml:space="preserve"> From SA: </w:t>
            </w:r>
            <w:hyperlink w:anchor="_Sec1237">
              <w:r>
                <w:rPr>
                  <w:color w:val="00467F"/>
                  <w:u w:val="single"/>
                </w:rPr>
                <w:t>付録</w:t>
              </w:r>
              <w:r w:rsidRPr="00374EB0">
                <w:rPr>
                  <w:color w:val="00467F"/>
                  <w:u w:val="single"/>
                  <w:lang w:val="fr-FR"/>
                </w:rPr>
                <w:t xml:space="preserve"> C </w:t>
              </w:r>
              <w:r>
                <w:rPr>
                  <w:color w:val="00467F"/>
                  <w:u w:val="single"/>
                </w:rPr>
                <w:t>を参照</w:t>
              </w:r>
            </w:hyperlink>
          </w:p>
        </w:tc>
      </w:tr>
    </w:tbl>
    <w:p w:rsidR="006E3D73" w:rsidRPr="00374EB0" w:rsidRDefault="006E3D73">
      <w:pPr>
        <w:pStyle w:val="ProductList-Body"/>
        <w:rPr>
          <w:lang w:val="fr-FR"/>
        </w:rPr>
      </w:pPr>
    </w:p>
    <w:p w:rsidR="006E3D73" w:rsidRDefault="00180E63">
      <w:pPr>
        <w:pStyle w:val="ProductList-ClauseHeading"/>
        <w:outlineLvl w:val="4"/>
      </w:pPr>
      <w:r>
        <w:t>2.1 Work at Home</w:t>
      </w:r>
    </w:p>
    <w:p w:rsidR="006E3D73" w:rsidRDefault="00180E63">
      <w:pPr>
        <w:pStyle w:val="ProductList-Body"/>
      </w:pPr>
      <w:r>
        <w:t xml:space="preserve">Work at Home </w:t>
      </w:r>
      <w:r>
        <w:t>ライセンスは、以下の表の対象製品について取得できます。対象製品の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w:t>
      </w:r>
      <w:r>
        <w:t>ソフトウェアをインストールして使用することができます。</w:t>
      </w:r>
    </w:p>
    <w:tbl>
      <w:tblPr>
        <w:tblStyle w:val="PURTable"/>
        <w:tblW w:w="0" w:type="dxa"/>
        <w:tblLook w:val="04A0" w:firstRow="1" w:lastRow="0" w:firstColumn="1" w:lastColumn="0" w:noHBand="0" w:noVBand="1"/>
      </w:tblPr>
      <w:tblGrid>
        <w:gridCol w:w="5238"/>
        <w:gridCol w:w="5552"/>
      </w:tblGrid>
      <w:tr w:rsidR="006E3D7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6E3D73" w:rsidRDefault="00180E63">
            <w:pPr>
              <w:pStyle w:val="ProductList-TableBody"/>
            </w:pPr>
            <w:r>
              <w:rPr>
                <w:color w:val="FFFFFF"/>
              </w:rPr>
              <w:t>対象製品</w:t>
            </w:r>
          </w:p>
        </w:tc>
        <w:tc>
          <w:tcPr>
            <w:tcW w:w="6240" w:type="dxa"/>
            <w:tcBorders>
              <w:top w:val="single" w:sz="4" w:space="0" w:color="6E6E6E"/>
              <w:left w:val="single" w:sz="4" w:space="0" w:color="6E6E6E"/>
              <w:right w:val="single" w:sz="4" w:space="0" w:color="6E6E6E"/>
            </w:tcBorders>
            <w:shd w:val="clear" w:color="auto" w:fill="0072C6"/>
          </w:tcPr>
          <w:p w:rsidR="006E3D73" w:rsidRDefault="00180E63">
            <w:pPr>
              <w:pStyle w:val="ProductList-TableBody"/>
            </w:pPr>
            <w:r>
              <w:rPr>
                <w:color w:val="FFFFFF"/>
              </w:rPr>
              <w:t xml:space="preserve">Work at Home </w:t>
            </w:r>
            <w:r>
              <w:rPr>
                <w:color w:val="FFFFFF"/>
              </w:rPr>
              <w:t>対象ライセンス</w:t>
            </w:r>
          </w:p>
        </w:tc>
      </w:tr>
      <w:tr w:rsidR="006E3D73">
        <w:tc>
          <w:tcPr>
            <w:tcW w:w="5880" w:type="dxa"/>
            <w:tcBorders>
              <w:left w:val="single" w:sz="4" w:space="0" w:color="6E6E6E"/>
              <w:right w:val="single" w:sz="4" w:space="0" w:color="6E6E6E"/>
            </w:tcBorders>
          </w:tcPr>
          <w:p w:rsidR="006E3D73" w:rsidRDefault="00180E63">
            <w:pPr>
              <w:pStyle w:val="ProductList-TableBody"/>
            </w:pPr>
            <w:r>
              <w:t>Office Standard 2019</w:t>
            </w:r>
          </w:p>
        </w:tc>
        <w:tc>
          <w:tcPr>
            <w:tcW w:w="6240" w:type="dxa"/>
            <w:tcBorders>
              <w:left w:val="single" w:sz="4" w:space="0" w:color="6E6E6E"/>
              <w:right w:val="single" w:sz="4" w:space="0" w:color="6E6E6E"/>
            </w:tcBorders>
          </w:tcPr>
          <w:p w:rsidR="006E3D73" w:rsidRDefault="00180E63">
            <w:pPr>
              <w:pStyle w:val="ProductList-TableBody"/>
            </w:pPr>
            <w:r>
              <w:t>Work at Home for Office Standard 2019</w:t>
            </w:r>
          </w:p>
        </w:tc>
      </w:tr>
      <w:tr w:rsidR="006E3D73">
        <w:tc>
          <w:tcPr>
            <w:tcW w:w="5880" w:type="dxa"/>
            <w:tcBorders>
              <w:left w:val="single" w:sz="4" w:space="0" w:color="6E6E6E"/>
              <w:right w:val="single" w:sz="4" w:space="0" w:color="6E6E6E"/>
            </w:tcBorders>
          </w:tcPr>
          <w:p w:rsidR="006E3D73" w:rsidRDefault="00180E63">
            <w:pPr>
              <w:pStyle w:val="ProductList-TableBody"/>
            </w:pPr>
            <w:r>
              <w:t>Office Professional Plus 2019</w:t>
            </w:r>
          </w:p>
        </w:tc>
        <w:tc>
          <w:tcPr>
            <w:tcW w:w="6240" w:type="dxa"/>
            <w:tcBorders>
              <w:left w:val="single" w:sz="4" w:space="0" w:color="6E6E6E"/>
              <w:right w:val="single" w:sz="4" w:space="0" w:color="6E6E6E"/>
            </w:tcBorders>
          </w:tcPr>
          <w:p w:rsidR="006E3D73" w:rsidRDefault="00180E63">
            <w:pPr>
              <w:pStyle w:val="ProductList-TableBody"/>
            </w:pPr>
            <w:r>
              <w:t>Work at Home for Office Professional Plus 2019</w:t>
            </w:r>
          </w:p>
        </w:tc>
      </w:tr>
    </w:tbl>
    <w:p w:rsidR="006E3D73" w:rsidRDefault="006E3D73">
      <w:pPr>
        <w:pStyle w:val="ProductList-Body"/>
      </w:pPr>
    </w:p>
    <w:p w:rsidR="006E3D73" w:rsidRDefault="00180E63">
      <w:pPr>
        <w:pStyle w:val="ProductList-ClauseHeading"/>
        <w:outlineLvl w:val="4"/>
      </w:pPr>
      <w:r>
        <w:t xml:space="preserve">2.2 </w:t>
      </w:r>
      <w:r>
        <w:t>クロスプラットフォーム</w:t>
      </w:r>
    </w:p>
    <w:p w:rsidR="006E3D73" w:rsidRDefault="00180E63">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t>ライセンスに対する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rsidR="006E3D73" w:rsidRDefault="006E3D73">
      <w:pPr>
        <w:pStyle w:val="ProductList-Body"/>
      </w:pPr>
    </w:p>
    <w:p w:rsidR="006E3D73" w:rsidRDefault="00180E63">
      <w:pPr>
        <w:pStyle w:val="ProductList-ClauseHeading"/>
        <w:outlineLvl w:val="4"/>
      </w:pPr>
      <w:r>
        <w:t>2.3 Office Online Server</w:t>
      </w:r>
    </w:p>
    <w:p w:rsidR="006E3D73" w:rsidRDefault="00180E63">
      <w:pPr>
        <w:pStyle w:val="ProductList-Body"/>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のセクションに規定する編集機能を使用することができます。この権利は</w:t>
      </w:r>
      <w:r>
        <w:t xml:space="preserve"> 2019 </w:t>
      </w:r>
      <w:r>
        <w:t>年</w:t>
      </w:r>
      <w:r>
        <w:t xml:space="preserve"> 8 </w:t>
      </w:r>
      <w:r>
        <w:t>月</w:t>
      </w:r>
      <w:r>
        <w:t xml:space="preserve"> 1 </w:t>
      </w:r>
      <w:r>
        <w:t>日をもって無効になります。</w:t>
      </w:r>
    </w:p>
    <w:p w:rsidR="006E3D73" w:rsidRDefault="00180E63">
      <w:pPr>
        <w:pStyle w:val="ProductList-Offering1SubSection"/>
        <w:outlineLvl w:val="3"/>
      </w:pPr>
      <w:bookmarkStart w:id="84" w:name="_Sec791"/>
      <w:r>
        <w:t>3.</w:t>
      </w:r>
      <w:r>
        <w:t>使用権</w:t>
      </w:r>
      <w:bookmarkEnd w:id="84"/>
    </w:p>
    <w:tbl>
      <w:tblPr>
        <w:tblStyle w:val="PURTable"/>
        <w:tblW w:w="0" w:type="dxa"/>
        <w:tblLook w:val="04A0" w:firstRow="1" w:lastRow="0" w:firstColumn="1" w:lastColumn="0" w:noHBand="0" w:noVBand="1"/>
      </w:tblPr>
      <w:tblGrid>
        <w:gridCol w:w="3634"/>
        <w:gridCol w:w="3583"/>
        <w:gridCol w:w="3573"/>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追加ソフトウェア</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 xml:space="preserve">3.1 Office Home &amp; Student 2013 RT </w:t>
      </w:r>
      <w:r>
        <w:t>の商業的利用権</w:t>
      </w:r>
    </w:p>
    <w:p w:rsidR="006E3D73" w:rsidRDefault="00180E63">
      <w:pPr>
        <w:pStyle w:val="ProductList-Body"/>
      </w:pPr>
      <w:r>
        <w:t xml:space="preserve">Office Home &amp; Student 2013 RT </w:t>
      </w:r>
      <w:r>
        <w:t>の商業的利用の制限は、以下には適用されません。</w:t>
      </w:r>
    </w:p>
    <w:p w:rsidR="006E3D73" w:rsidRDefault="00180E63" w:rsidP="00180E63">
      <w:pPr>
        <w:pStyle w:val="ProductList-Bullet"/>
        <w:numPr>
          <w:ilvl w:val="0"/>
          <w:numId w:val="20"/>
        </w:numPr>
      </w:pPr>
      <w:r>
        <w:t xml:space="preserve">Office Professional Plus </w:t>
      </w:r>
      <w:r>
        <w:t>または</w:t>
      </w:r>
      <w:r>
        <w:t xml:space="preserve"> Standard 2019/2016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p>
    <w:p w:rsidR="006E3D73" w:rsidRDefault="00180E63" w:rsidP="00180E63">
      <w:pPr>
        <w:pStyle w:val="ProductList-Bullet"/>
        <w:numPr>
          <w:ilvl w:val="0"/>
          <w:numId w:val="20"/>
        </w:numPr>
      </w:pPr>
      <w:r>
        <w:t xml:space="preserve">Office Professional Plus </w:t>
      </w:r>
      <w:r>
        <w:t>もしくは</w:t>
      </w:r>
      <w:r>
        <w:t xml:space="preserve"> Standard 2019/2016</w:t>
      </w:r>
      <w:r>
        <w:t>、または</w:t>
      </w:r>
      <w:r>
        <w:t xml:space="preserve"> Office Home &amp; Student 2013 RT </w:t>
      </w:r>
      <w:r>
        <w:t>の商業的利用ライセンスが割り当てられているデバイスにインストールされた</w:t>
      </w:r>
      <w:r>
        <w:t xml:space="preserve"> Office Home &amp; Student 2013 RT</w:t>
      </w:r>
    </w:p>
    <w:p w:rsidR="006E3D73" w:rsidRDefault="00180E63">
      <w:pPr>
        <w:pStyle w:val="ProductList-Body"/>
      </w:pPr>
      <w:r>
        <w:t>本条項に規定されている場合を除き、</w:t>
      </w:r>
      <w:r>
        <w:t xml:space="preserve">Office Home &amp; Student 2013 RT </w:t>
      </w:r>
      <w:r>
        <w:t>ライセンスで規定されている条項が適用されます。</w:t>
      </w:r>
    </w:p>
    <w:p w:rsidR="006E3D73" w:rsidRDefault="006E3D73">
      <w:pPr>
        <w:pStyle w:val="ProductList-Body"/>
      </w:pPr>
    </w:p>
    <w:p w:rsidR="006E3D73" w:rsidRDefault="00180E63">
      <w:pPr>
        <w:pStyle w:val="ProductList-ClauseHeading"/>
        <w:outlineLvl w:val="4"/>
      </w:pPr>
      <w:r>
        <w:t xml:space="preserve">3.2 Academic </w:t>
      </w:r>
      <w:r>
        <w:t>プログラム</w:t>
      </w:r>
    </w:p>
    <w:p w:rsidR="006E3D73" w:rsidRDefault="00180E63">
      <w:pPr>
        <w:pStyle w:val="ProductList-Body"/>
      </w:pPr>
      <w:r>
        <w:t>以下は、</w:t>
      </w:r>
      <w:r>
        <w:t xml:space="preserve">Academic </w:t>
      </w:r>
      <w:r>
        <w:t>ボリューム</w:t>
      </w:r>
      <w:r>
        <w:t xml:space="preserve"> </w:t>
      </w:r>
      <w:r>
        <w:t>ライセンス</w:t>
      </w:r>
      <w:r>
        <w:t xml:space="preserve"> </w:t>
      </w:r>
      <w:r>
        <w:t>プログラムのお客様に適用されます。</w:t>
      </w:r>
    </w:p>
    <w:p w:rsidR="006E3D73" w:rsidRDefault="006E3D73">
      <w:pPr>
        <w:pStyle w:val="ProductList-Body"/>
      </w:pPr>
    </w:p>
    <w:p w:rsidR="006E3D73" w:rsidRPr="00374EB0" w:rsidRDefault="00180E63">
      <w:pPr>
        <w:pStyle w:val="ProductList-SubClauseHeading"/>
        <w:outlineLvl w:val="5"/>
        <w:rPr>
          <w:lang w:val="fr-FR"/>
        </w:rPr>
      </w:pPr>
      <w:r w:rsidRPr="00374EB0">
        <w:rPr>
          <w:lang w:val="fr-FR"/>
        </w:rPr>
        <w:t xml:space="preserve">3.2.1 Office 365 ProPlus </w:t>
      </w:r>
      <w:r>
        <w:t>向けの拡張された使用権</w:t>
      </w:r>
    </w:p>
    <w:p w:rsidR="006E3D73" w:rsidRDefault="00180E63">
      <w:pPr>
        <w:pStyle w:val="ProductList-BodyIndented"/>
      </w:pPr>
      <w:r>
        <w:t>教育機関が</w:t>
      </w:r>
      <w:r w:rsidRPr="00374EB0">
        <w:rPr>
          <w:lang w:val="fr-FR"/>
        </w:rPr>
        <w:t xml:space="preserve"> Open Value Subscription – Education Solutions </w:t>
      </w:r>
      <w:r>
        <w:t>または</w:t>
      </w:r>
      <w:r w:rsidRPr="00374EB0">
        <w:rPr>
          <w:lang w:val="fr-FR"/>
        </w:rPr>
        <w:t xml:space="preserve"> Enrollment for Education Solutions (2017 </w:t>
      </w:r>
      <w:r>
        <w:t>年以前のバージョン</w:t>
      </w:r>
      <w:r w:rsidRPr="00374EB0">
        <w:rPr>
          <w:lang w:val="fr-FR"/>
        </w:rPr>
        <w:t xml:space="preserve">) </w:t>
      </w:r>
      <w:r>
        <w:t>に基づいて、対象組織内のすべての教職員について</w:t>
      </w:r>
      <w:r w:rsidRPr="00374EB0">
        <w:rPr>
          <w:lang w:val="fr-FR"/>
        </w:rPr>
        <w:t xml:space="preserve"> Office Professional Plus </w:t>
      </w:r>
      <w:r>
        <w:t>のライセンスを取得している場合、ライセンスを取得した各ユーザーは、本契約の期間中、</w:t>
      </w:r>
      <w:r>
        <w:fldChar w:fldCharType="begin"/>
      </w:r>
      <w:r w:rsidRPr="00374EB0">
        <w:rPr>
          <w:lang w:val="fr-FR"/>
        </w:rPr>
        <w:instrText xml:space="preserve"> AutoTextList   \s NoStyle \t "</w:instrText>
      </w:r>
      <w:r>
        <w:instrText>ライセンスを取得したユーザーとは、ライセンスが割り当てられた個人を意味します。</w:instrText>
      </w:r>
      <w:r w:rsidRPr="00374EB0">
        <w:rPr>
          <w:lang w:val="fr-FR"/>
        </w:rPr>
        <w:instrText xml:space="preserve">" </w:instrText>
      </w:r>
      <w:r>
        <w:fldChar w:fldCharType="separate"/>
      </w:r>
      <w:r>
        <w:rPr>
          <w:color w:val="0563C1"/>
        </w:rPr>
        <w:t>ライセンスを取得したユーザー</w:t>
      </w:r>
      <w:r>
        <w:fldChar w:fldCharType="end"/>
      </w:r>
      <w:r>
        <w:t>よる使用のみを目的として、</w:t>
      </w:r>
      <w:r w:rsidRPr="00374EB0">
        <w:rPr>
          <w:lang w:val="fr-FR"/>
        </w:rPr>
        <w:t xml:space="preserve">Office </w:t>
      </w:r>
      <w:r>
        <w:t>サブスクリプションを使用できます。本件を通じて無償で取得した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rsidR="006E3D73" w:rsidRDefault="006E3D73">
      <w:pPr>
        <w:pStyle w:val="ProductList-BodyIndented"/>
      </w:pPr>
    </w:p>
    <w:p w:rsidR="006E3D73" w:rsidRDefault="00180E63">
      <w:pPr>
        <w:pStyle w:val="ProductList-SubClauseHeading"/>
        <w:outlineLvl w:val="5"/>
      </w:pPr>
      <w:r>
        <w:t xml:space="preserve">3.2.2 </w:t>
      </w:r>
      <w:r>
        <w:t>卒業特典</w:t>
      </w:r>
    </w:p>
    <w:p w:rsidR="006E3D73" w:rsidRDefault="00180E63">
      <w:pPr>
        <w:pStyle w:val="ProductList-BodyIndented"/>
      </w:pPr>
      <w:r>
        <w:t>有効な</w:t>
      </w:r>
      <w:r>
        <w:t xml:space="preserve"> Enrollment for Education Solutions </w:t>
      </w:r>
      <w:r>
        <w:t>を有する教育機関は、加入契約期間の任意の時点で、卒業生になった学生に対して</w:t>
      </w:r>
      <w:r>
        <w:t xml:space="preserve"> Office Professional Plus </w:t>
      </w:r>
      <w:r>
        <w:t>の学生ライセンスを譲渡することができます。貴機関は、かかる各卒業生に対し、当社が指定する様式のライセンス契約書を提供する必要があります。卒業生によるライセンス契約の条項への同意をもって、</w:t>
      </w:r>
      <w:r>
        <w:t xml:space="preserve">Office Professional Plus </w:t>
      </w:r>
      <w:r>
        <w:t>を実行する卒業生の権利が永続的なものとなります。</w:t>
      </w:r>
    </w:p>
    <w:p w:rsidR="006E3D73" w:rsidRDefault="00180E63">
      <w:pPr>
        <w:pStyle w:val="ProductList-Offering1SubSection"/>
        <w:outlineLvl w:val="3"/>
      </w:pPr>
      <w:bookmarkStart w:id="85" w:name="_Sec819"/>
      <w:r>
        <w:t>4.</w:t>
      </w:r>
      <w:r>
        <w:t>ソフトウェア</w:t>
      </w:r>
      <w:r>
        <w:t xml:space="preserve"> </w:t>
      </w:r>
      <w:r>
        <w:t>アシュアランス</w:t>
      </w:r>
      <w:bookmarkEnd w:id="85"/>
    </w:p>
    <w:tbl>
      <w:tblPr>
        <w:tblStyle w:val="PURTable"/>
        <w:tblW w:w="0" w:type="dxa"/>
        <w:tblLook w:val="04A0" w:firstRow="1" w:lastRow="0" w:firstColumn="1" w:lastColumn="0" w:noHBand="0" w:noVBand="1"/>
      </w:tblPr>
      <w:tblGrid>
        <w:gridCol w:w="3566"/>
        <w:gridCol w:w="3622"/>
        <w:gridCol w:w="3602"/>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フェールオーバーの権利</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6E3D73" w:rsidRPr="00374E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180E63">
            <w:pPr>
              <w:pStyle w:val="ProductList-TableBody"/>
              <w:rPr>
                <w:lang w:val="fr-FR"/>
              </w:rPr>
            </w:pPr>
            <w:r w:rsidRPr="00374EB0">
              <w:rPr>
                <w:color w:val="404040"/>
                <w:lang w:val="fr-FR"/>
              </w:rPr>
              <w:t xml:space="preserve">SA </w:t>
            </w:r>
            <w:r>
              <w:rPr>
                <w:color w:val="404040"/>
              </w:rPr>
              <w:t>と同等の権利</w:t>
            </w:r>
            <w:r w:rsidRPr="00374EB0">
              <w:rPr>
                <w:color w:val="404040"/>
                <w:lang w:val="fr-FR"/>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6E3D73">
            <w:pPr>
              <w:pStyle w:val="ProductList-TableBody"/>
              <w:rPr>
                <w:lang w:val="fr-FR"/>
              </w:rPr>
            </w:pPr>
          </w:p>
        </w:tc>
      </w:tr>
    </w:tbl>
    <w:p w:rsidR="006E3D73" w:rsidRPr="00374EB0" w:rsidRDefault="006E3D73">
      <w:pPr>
        <w:pStyle w:val="ProductList-Body"/>
        <w:rPr>
          <w:lang w:val="fr-FR"/>
        </w:rPr>
      </w:pPr>
    </w:p>
    <w:p w:rsidR="006E3D73" w:rsidRPr="00374EB0" w:rsidRDefault="006E3D73">
      <w:pPr>
        <w:pStyle w:val="PURBreadcrumb"/>
        <w:rPr>
          <w:lang w:val="fr-FR"/>
        </w:rPr>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2HeadingNoBorder"/>
        <w:outlineLvl w:val="2"/>
      </w:pPr>
      <w:bookmarkStart w:id="86" w:name="_Sec680"/>
      <w:r>
        <w:t>Office for Mac</w:t>
      </w:r>
      <w:bookmarkEnd w:id="86"/>
      <w:r>
        <w:fldChar w:fldCharType="begin"/>
      </w:r>
      <w:r>
        <w:instrText xml:space="preserve"> TC "</w:instrText>
      </w:r>
      <w:bookmarkStart w:id="87" w:name="_Toc531419947"/>
      <w:r>
        <w:instrText>Office for Mac</w:instrText>
      </w:r>
      <w:bookmarkEnd w:id="87"/>
      <w:r>
        <w:instrText>" \l 3</w:instrText>
      </w:r>
      <w:r>
        <w:fldChar w:fldCharType="end"/>
      </w:r>
    </w:p>
    <w:p w:rsidR="006E3D73" w:rsidRDefault="00180E63">
      <w:pPr>
        <w:pStyle w:val="ProductList-Offering1SubSection"/>
        <w:outlineLvl w:val="3"/>
      </w:pPr>
      <w:bookmarkStart w:id="88" w:name="_Sec682"/>
      <w:r>
        <w:t>1.</w:t>
      </w:r>
      <w:r>
        <w:t>利用可能なプログラム</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E3D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D73">
        <w:tc>
          <w:tcPr>
            <w:tcW w:w="416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16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bl>
    <w:p w:rsidR="006E3D73" w:rsidRDefault="00180E63">
      <w:pPr>
        <w:pStyle w:val="ProductList-Offering1SubSection"/>
        <w:outlineLvl w:val="3"/>
      </w:pPr>
      <w:bookmarkStart w:id="89" w:name="_Sec737"/>
      <w:r>
        <w:t>2.</w:t>
      </w:r>
      <w:r>
        <w:t>製品使用条件</w:t>
      </w:r>
      <w:bookmarkEnd w:id="89"/>
    </w:p>
    <w:tbl>
      <w:tblPr>
        <w:tblStyle w:val="PURTable"/>
        <w:tblW w:w="0" w:type="dxa"/>
        <w:tblLook w:val="04A0" w:firstRow="1" w:lastRow="0" w:firstColumn="1" w:lastColumn="0" w:noHBand="0" w:noVBand="1"/>
      </w:tblPr>
      <w:tblGrid>
        <w:gridCol w:w="3601"/>
        <w:gridCol w:w="3600"/>
        <w:gridCol w:w="3589"/>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2016</w:t>
            </w:r>
            <w:r>
              <w:fldChar w:fldCharType="begin"/>
            </w:r>
            <w:r>
              <w:instrText xml:space="preserve"> XE "Office for Mac 2016" </w:instrText>
            </w:r>
            <w:r>
              <w:fldChar w:fldCharType="end"/>
            </w:r>
            <w:r>
              <w:t xml:space="preserve"> </w:t>
            </w:r>
            <w:r>
              <w:t>および</w:t>
            </w:r>
            <w:r>
              <w:t xml:space="preserve"> Office for Mac 2016 </w:t>
            </w:r>
            <w:r>
              <w:t>アプリケーション</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補正発注対象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2.1 Work at Home</w:t>
      </w:r>
    </w:p>
    <w:p w:rsidR="006E3D73" w:rsidRDefault="00180E63">
      <w:pPr>
        <w:pStyle w:val="ProductList-Body"/>
      </w:pPr>
      <w:r>
        <w:t xml:space="preserve">Work at Home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Office for Mac </w:t>
      </w:r>
      <w:r>
        <w:t>について取得できます。</w:t>
      </w:r>
      <w:r>
        <w:t xml:space="preserve">Office 2019 for Mac Standard </w:t>
      </w:r>
      <w:r>
        <w:t>ソフトウェアの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は、お客様またはその関連会社の社内以外</w:t>
      </w:r>
      <w:r>
        <w:t xml:space="preserve"> (</w:t>
      </w:r>
      <w:r>
        <w:t>ユーザーの自宅など</w:t>
      </w:r>
      <w:r>
        <w:t xml:space="preserve">) </w:t>
      </w:r>
      <w:r>
        <w:t>の</w:t>
      </w:r>
      <w:r>
        <w:t xml:space="preserve"> 1 </w:t>
      </w:r>
      <w:r>
        <w:t>台のデバイスに</w:t>
      </w:r>
      <w:r>
        <w:t xml:space="preserve"> Work at Home for Mac Office 2019 for Mac Standard </w:t>
      </w:r>
      <w:r>
        <w:t>ソフトウェアをインストールして使用することができます。</w:t>
      </w:r>
    </w:p>
    <w:p w:rsidR="006E3D73" w:rsidRDefault="006E3D73">
      <w:pPr>
        <w:pStyle w:val="ProductList-Body"/>
      </w:pPr>
    </w:p>
    <w:p w:rsidR="006E3D73" w:rsidRDefault="006E3D73">
      <w:pPr>
        <w:pStyle w:val="ProductList-Body"/>
      </w:pPr>
    </w:p>
    <w:p w:rsidR="006E3D73" w:rsidRDefault="00180E63">
      <w:pPr>
        <w:pStyle w:val="ProductList-ClauseHeading"/>
        <w:outlineLvl w:val="4"/>
      </w:pPr>
      <w:r>
        <w:t xml:space="preserve">2.2 </w:t>
      </w:r>
      <w:r>
        <w:t>クロスプラットフォーム</w:t>
      </w:r>
    </w:p>
    <w:p w:rsidR="006E3D73" w:rsidRDefault="00180E63">
      <w:pPr>
        <w:pStyle w:val="ProductList-Body"/>
      </w:pPr>
      <w:r>
        <w:t>お客様は、ライセンスを取得したバージョンまたは別のプラットフォーム</w:t>
      </w:r>
      <w:r>
        <w:t xml:space="preserve"> </w:t>
      </w:r>
      <w:r>
        <w:t>バージョンのいずれかを実行することができます。ただし、かかる別のプラットフォーム</w:t>
      </w:r>
      <w:r>
        <w:t xml:space="preserve"> </w:t>
      </w:r>
      <w: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t xml:space="preserve"> </w:t>
      </w:r>
      <w:r>
        <w:t>バージョンの異なるコンポーネントを組み合わせて使用することはできません。クロス</w:t>
      </w:r>
      <w:r>
        <w:t xml:space="preserve"> </w:t>
      </w:r>
      <w:r>
        <w:t>プラットフォーム</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w:t>
      </w:r>
      <w:r>
        <w:t xml:space="preserve"> SA </w:t>
      </w:r>
      <w:r>
        <w:t>をお持ちのお客様は、ライセンスを取得した製品の代わりに、ソフトウェア</w:t>
      </w:r>
      <w:r>
        <w:t xml:space="preserve"> </w:t>
      </w:r>
      <w:r>
        <w:t>アシュアランス期間中に利用可能になる製品のいずれかのプラットフォーム</w:t>
      </w:r>
      <w:r>
        <w:t xml:space="preserve"> </w:t>
      </w:r>
      <w:r>
        <w:t>バージョンの最新版を使用することができます。</w:t>
      </w:r>
    </w:p>
    <w:p w:rsidR="006E3D73" w:rsidRDefault="006E3D73">
      <w:pPr>
        <w:pStyle w:val="ProductList-Body"/>
      </w:pPr>
    </w:p>
    <w:p w:rsidR="006E3D73" w:rsidRDefault="00180E63">
      <w:pPr>
        <w:pStyle w:val="ProductList-ClauseHeading"/>
        <w:outlineLvl w:val="4"/>
      </w:pPr>
      <w:r>
        <w:t>2.3 Office Online Server</w:t>
      </w:r>
    </w:p>
    <w:p w:rsidR="006E3D73" w:rsidRDefault="00180E63">
      <w:pPr>
        <w:pStyle w:val="ProductList-Body"/>
      </w:pPr>
      <w:r>
        <w:t xml:space="preserve">2016 </w:t>
      </w:r>
      <w:r>
        <w:t>年</w:t>
      </w:r>
      <w:r>
        <w:t xml:space="preserve"> 8 </w:t>
      </w:r>
      <w:r>
        <w:t>月</w:t>
      </w:r>
      <w:r>
        <w:t xml:space="preserve"> 1 </w:t>
      </w:r>
      <w:r>
        <w:t>日までに</w:t>
      </w:r>
      <w:r>
        <w:t xml:space="preserve"> Office 2016 for Mac Standard </w:t>
      </w:r>
      <w:r>
        <w:t>のライセンスを購入したお客様は、これらのライセンスを利用して、</w:t>
      </w:r>
      <w:hyperlink r:id="rId47">
        <w:r>
          <w:rPr>
            <w:color w:val="00467F"/>
            <w:u w:val="single"/>
          </w:rPr>
          <w:t>付録</w:t>
        </w:r>
        <w:r>
          <w:rPr>
            <w:color w:val="00467F"/>
            <w:u w:val="single"/>
          </w:rPr>
          <w:t xml:space="preserve"> B </w:t>
        </w:r>
        <w:r>
          <w:rPr>
            <w:color w:val="00467F"/>
            <w:u w:val="single"/>
          </w:rPr>
          <w:t>の</w:t>
        </w:r>
        <w:r>
          <w:rPr>
            <w:color w:val="00467F"/>
            <w:u w:val="single"/>
          </w:rPr>
          <w:t xml:space="preserve"> Office Online </w:t>
        </w:r>
        <w:r>
          <w:rPr>
            <w:color w:val="00467F"/>
            <w:u w:val="single"/>
          </w:rPr>
          <w:t>のセクション</w:t>
        </w:r>
      </w:hyperlink>
      <w:r>
        <w:t>に規定する編集機能を使用することができます。この権利は</w:t>
      </w:r>
      <w:r>
        <w:t xml:space="preserve"> 2019 </w:t>
      </w:r>
      <w:r>
        <w:t>年</w:t>
      </w:r>
      <w:r>
        <w:t xml:space="preserve"> 8 </w:t>
      </w:r>
      <w:r>
        <w:t>月</w:t>
      </w:r>
      <w:r>
        <w:t xml:space="preserve"> 1 </w:t>
      </w:r>
      <w:r>
        <w:t>日をもって無効になります。</w:t>
      </w:r>
    </w:p>
    <w:p w:rsidR="006E3D73" w:rsidRDefault="00180E63">
      <w:pPr>
        <w:pStyle w:val="ProductList-Offering1SubSection"/>
        <w:outlineLvl w:val="3"/>
      </w:pPr>
      <w:bookmarkStart w:id="90" w:name="_Sec792"/>
      <w:r>
        <w:t>3.</w:t>
      </w:r>
      <w:r>
        <w:t>使用権</w:t>
      </w:r>
      <w:bookmarkEnd w:id="90"/>
    </w:p>
    <w:tbl>
      <w:tblPr>
        <w:tblStyle w:val="PURTable"/>
        <w:tblW w:w="0" w:type="dxa"/>
        <w:tblLook w:val="04A0" w:firstRow="1" w:lastRow="0" w:firstColumn="1" w:lastColumn="0" w:noHBand="0" w:noVBand="1"/>
      </w:tblPr>
      <w:tblGrid>
        <w:gridCol w:w="3576"/>
        <w:gridCol w:w="3604"/>
        <w:gridCol w:w="3610"/>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追加ソフトウェア</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 xml:space="preserve">3.1 Office Home &amp; Student 2013 RT </w:t>
      </w:r>
      <w:r>
        <w:t>の商業的利用</w:t>
      </w:r>
    </w:p>
    <w:p w:rsidR="006E3D73" w:rsidRDefault="00180E63">
      <w:pPr>
        <w:pStyle w:val="ProductList-Body"/>
      </w:pPr>
      <w:r>
        <w:t xml:space="preserve">Office Home &amp; Student 2013 RT </w:t>
      </w:r>
      <w:r>
        <w:t>の商業的利用の制限は、</w:t>
      </w:r>
      <w:r>
        <w:t xml:space="preserve">Office 2019/2016 for Mac Standard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には適用されません。本条項に規定されている場合を除き、</w:t>
      </w:r>
      <w:r>
        <w:t xml:space="preserve">Office Home &amp; Student 2013 RT </w:t>
      </w:r>
      <w:r>
        <w:t>ライセンスで規定されている条項が適用されます。</w:t>
      </w:r>
    </w:p>
    <w:p w:rsidR="006E3D73" w:rsidRDefault="00180E63">
      <w:pPr>
        <w:pStyle w:val="ProductList-Offering1SubSection"/>
        <w:outlineLvl w:val="3"/>
      </w:pPr>
      <w:bookmarkStart w:id="91" w:name="_Sec821"/>
      <w:r>
        <w:t>4.</w:t>
      </w:r>
      <w:r>
        <w:t>ソフトウェア</w:t>
      </w:r>
      <w:r>
        <w:t xml:space="preserve"> </w:t>
      </w:r>
      <w:r>
        <w:t>アシュアランス</w:t>
      </w:r>
      <w:bookmarkEnd w:id="91"/>
    </w:p>
    <w:tbl>
      <w:tblPr>
        <w:tblStyle w:val="PURTable"/>
        <w:tblW w:w="0" w:type="dxa"/>
        <w:tblLook w:val="04A0" w:firstRow="1" w:lastRow="0" w:firstColumn="1" w:lastColumn="0" w:noHBand="0" w:noVBand="1"/>
      </w:tblPr>
      <w:tblGrid>
        <w:gridCol w:w="3561"/>
        <w:gridCol w:w="3668"/>
        <w:gridCol w:w="3561"/>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フェールオーバーの権利</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8">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ローミング使用権</w:t>
            </w:r>
            <w:r>
              <w:rPr>
                <w:color w:val="404040"/>
              </w:rPr>
              <w:t xml:space="preserve">: </w:t>
            </w:r>
            <w:r>
              <w:rPr>
                <w:color w:val="404040"/>
              </w:rPr>
              <w:t>なし</w:t>
            </w:r>
          </w:p>
        </w:tc>
      </w:tr>
      <w:tr w:rsidR="006E3D73" w:rsidRPr="00374E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180E63">
            <w:pPr>
              <w:pStyle w:val="ProductList-TableBody"/>
              <w:rPr>
                <w:lang w:val="fr-FR"/>
              </w:rPr>
            </w:pPr>
            <w:r w:rsidRPr="00374EB0">
              <w:rPr>
                <w:color w:val="404040"/>
                <w:lang w:val="fr-FR"/>
              </w:rPr>
              <w:t xml:space="preserve">SA </w:t>
            </w:r>
            <w:r>
              <w:rPr>
                <w:color w:val="404040"/>
              </w:rPr>
              <w:t>と同等の権利</w:t>
            </w:r>
            <w:r w:rsidRPr="00374EB0">
              <w:rPr>
                <w:color w:val="404040"/>
                <w:lang w:val="fr-FR"/>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6E3D73">
            <w:pPr>
              <w:pStyle w:val="ProductList-TableBody"/>
              <w:rPr>
                <w:lang w:val="fr-FR"/>
              </w:rPr>
            </w:pPr>
          </w:p>
        </w:tc>
      </w:tr>
    </w:tbl>
    <w:p w:rsidR="006E3D73" w:rsidRPr="00374EB0" w:rsidRDefault="006E3D73">
      <w:pPr>
        <w:pStyle w:val="ProductList-Body"/>
        <w:jc w:val="right"/>
        <w:rPr>
          <w:lang w:val="fr-FR"/>
        </w:rPr>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GroupHeading"/>
        <w:outlineLvl w:val="1"/>
      </w:pPr>
      <w:bookmarkStart w:id="92" w:name="_Sec612"/>
      <w:r>
        <w:t xml:space="preserve">Office </w:t>
      </w:r>
      <w:r>
        <w:t>サーバー</w:t>
      </w:r>
      <w:bookmarkEnd w:id="92"/>
      <w:r>
        <w:fldChar w:fldCharType="begin"/>
      </w:r>
      <w:r>
        <w:instrText xml:space="preserve"> TC "</w:instrText>
      </w:r>
      <w:bookmarkStart w:id="93" w:name="_Toc531419948"/>
      <w:r>
        <w:instrText xml:space="preserve">Office </w:instrText>
      </w:r>
      <w:r>
        <w:instrText>サーバー</w:instrText>
      </w:r>
      <w:bookmarkEnd w:id="93"/>
      <w:r>
        <w:instrText>" \l 2</w:instrText>
      </w:r>
      <w:r>
        <w:fldChar w:fldCharType="end"/>
      </w:r>
    </w:p>
    <w:p w:rsidR="006E3D73" w:rsidRDefault="00180E63">
      <w:pPr>
        <w:pStyle w:val="ProductList-Offering2HeadingNoBorder"/>
        <w:outlineLvl w:val="2"/>
      </w:pPr>
      <w:bookmarkStart w:id="94" w:name="_Sec638"/>
      <w:r>
        <w:t>Exchange Server</w:t>
      </w:r>
      <w:bookmarkEnd w:id="94"/>
      <w:r>
        <w:fldChar w:fldCharType="begin"/>
      </w:r>
      <w:r>
        <w:instrText xml:space="preserve"> TC "</w:instrText>
      </w:r>
      <w:bookmarkStart w:id="95" w:name="_Toc531419949"/>
      <w:r>
        <w:instrText>Exchange Server</w:instrText>
      </w:r>
      <w:bookmarkEnd w:id="95"/>
      <w:r>
        <w:instrText>" \l 3</w:instrText>
      </w:r>
      <w:r>
        <w:fldChar w:fldCharType="end"/>
      </w:r>
    </w:p>
    <w:p w:rsidR="006E3D73" w:rsidRDefault="00180E63">
      <w:pPr>
        <w:pStyle w:val="ProductList-Offering1SubSection"/>
        <w:outlineLvl w:val="3"/>
      </w:pPr>
      <w:bookmarkStart w:id="96" w:name="_Sec683"/>
      <w:r>
        <w:t>1.</w:t>
      </w:r>
      <w:r>
        <w:t>利用可能なプログラム</w:t>
      </w:r>
      <w:bookmarkEnd w:id="96"/>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6E3D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D73">
        <w:tc>
          <w:tcPr>
            <w:tcW w:w="416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 xml:space="preserve">Exchange Server Enterprise 2019 CAL </w:t>
            </w:r>
            <w:r>
              <w:fldChar w:fldCharType="begin"/>
            </w:r>
            <w:r>
              <w:instrText xml:space="preserve"> XE "Exchange Server Enterprise 2019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E3D73">
        <w:tc>
          <w:tcPr>
            <w:tcW w:w="416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pPr>
            <w:r>
              <w:t>Exchange Server Standard 2019 CAL</w:t>
            </w:r>
            <w:r>
              <w:fldChar w:fldCharType="begin"/>
            </w:r>
            <w:r>
              <w:instrText xml:space="preserve"> XE "Exchange Server Standard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6E3D73" w:rsidRDefault="00180E63">
      <w:pPr>
        <w:pStyle w:val="ProductList-Offering1SubSection"/>
        <w:outlineLvl w:val="3"/>
      </w:pPr>
      <w:bookmarkStart w:id="97" w:name="_Sec738"/>
      <w:r>
        <w:t>2.</w:t>
      </w:r>
      <w:r>
        <w:t>製品使用条件</w:t>
      </w:r>
      <w:bookmarkEnd w:id="97"/>
    </w:p>
    <w:tbl>
      <w:tblPr>
        <w:tblStyle w:val="PURTable"/>
        <w:tblW w:w="0" w:type="dxa"/>
        <w:tblLook w:val="04A0" w:firstRow="1" w:lastRow="0" w:firstColumn="1" w:lastColumn="0" w:noHBand="0" w:noVBand="1"/>
      </w:tblPr>
      <w:tblGrid>
        <w:gridCol w:w="3613"/>
        <w:gridCol w:w="3556"/>
        <w:gridCol w:w="3621"/>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補正発注対象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180E63">
      <w:pPr>
        <w:pStyle w:val="ProductList-Offering1SubSection"/>
        <w:outlineLvl w:val="3"/>
      </w:pPr>
      <w:bookmarkStart w:id="98" w:name="_Sec793"/>
      <w:r>
        <w:t>3.</w:t>
      </w:r>
      <w:r>
        <w:t>使用権</w:t>
      </w:r>
      <w:bookmarkEnd w:id="98"/>
    </w:p>
    <w:tbl>
      <w:tblPr>
        <w:tblStyle w:val="PURTable"/>
        <w:tblW w:w="0" w:type="dxa"/>
        <w:tblLook w:val="04A0" w:firstRow="1" w:lastRow="0" w:firstColumn="1" w:lastColumn="0" w:noHBand="0" w:noVBand="1"/>
      </w:tblPr>
      <w:tblGrid>
        <w:gridCol w:w="3604"/>
        <w:gridCol w:w="3598"/>
        <w:gridCol w:w="3588"/>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含まれるテクノロジ</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41"/>
        <w:gridCol w:w="3600"/>
        <w:gridCol w:w="3649"/>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E3D73" w:rsidRDefault="00180E63">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E3D73" w:rsidRDefault="00180E63">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6E3D73" w:rsidRDefault="00180E63">
            <w:pPr>
              <w:pStyle w:val="ProductList-TableBody"/>
            </w:pPr>
            <w:r>
              <w:t>Exchange Online (</w:t>
            </w:r>
            <w:r>
              <w:t>プラン</w:t>
            </w:r>
            <w:r>
              <w:t xml:space="preserve"> 1/1G/2/2A/2G) User SL</w:t>
            </w:r>
          </w:p>
        </w:tc>
      </w:tr>
      <w:tr w:rsidR="006E3D7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E3D73" w:rsidRDefault="006E3D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3D73" w:rsidRDefault="00180E6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6E3D73" w:rsidRDefault="006E3D73">
            <w:pPr>
              <w:pStyle w:val="ProductList-TableBody"/>
            </w:pPr>
          </w:p>
        </w:tc>
      </w:tr>
    </w:tbl>
    <w:p w:rsidR="006E3D73" w:rsidRDefault="006E3D73">
      <w:pPr>
        <w:pStyle w:val="ProductList-Body"/>
      </w:pPr>
    </w:p>
    <w:p w:rsidR="006E3D73" w:rsidRPr="00374EB0" w:rsidRDefault="00180E63">
      <w:pPr>
        <w:pStyle w:val="ProductList-SubClauseHeading"/>
        <w:outlineLvl w:val="5"/>
        <w:rPr>
          <w:lang w:val="fr-FR"/>
        </w:rPr>
      </w:pPr>
      <w:r w:rsidRPr="00374EB0">
        <w:rPr>
          <w:lang w:val="fr-FR"/>
        </w:rPr>
        <w:t xml:space="preserve">3.1.1 Exchange Enterprise CAL </w:t>
      </w:r>
      <w:r>
        <w:t>に関連する追加機能</w:t>
      </w:r>
    </w:p>
    <w:p w:rsidR="006E3D73" w:rsidRPr="00374EB0" w:rsidRDefault="00180E63">
      <w:pPr>
        <w:pStyle w:val="ProductList-BodyIndented"/>
        <w:rPr>
          <w:lang w:val="fr-FR"/>
        </w:rPr>
      </w:pPr>
      <w:r>
        <w:t>インプレース</w:t>
      </w:r>
      <w:r w:rsidRPr="00374EB0">
        <w:rPr>
          <w:lang w:val="fr-FR"/>
        </w:rPr>
        <w:t xml:space="preserve"> </w:t>
      </w:r>
      <w:r>
        <w:t>アーカイブ、インプレース保持</w:t>
      </w:r>
      <w:r w:rsidRPr="00374EB0">
        <w:rPr>
          <w:lang w:val="fr-FR"/>
        </w:rPr>
        <w:t xml:space="preserve"> (</w:t>
      </w:r>
      <w:r>
        <w:t>無期限、クエリベース、時間ベース</w:t>
      </w:r>
      <w:r w:rsidRPr="00374EB0">
        <w:rPr>
          <w:lang w:val="fr-FR"/>
        </w:rPr>
        <w:t>)</w:t>
      </w:r>
      <w:r>
        <w:t>、情報保護とコンプライアンス、カスタム保持ポリシー、ユーザーごと</w:t>
      </w:r>
      <w:r w:rsidRPr="00374EB0">
        <w:rPr>
          <w:lang w:val="fr-FR"/>
        </w:rPr>
        <w:t>/</w:t>
      </w:r>
      <w:r>
        <w:t>配布リストごとのジャーナル、サイト</w:t>
      </w:r>
      <w:r w:rsidRPr="00374EB0">
        <w:rPr>
          <w:lang w:val="fr-FR"/>
        </w:rPr>
        <w:t xml:space="preserve"> </w:t>
      </w:r>
      <w:r>
        <w:t>メールボックス</w:t>
      </w:r>
      <w:r w:rsidRPr="00374EB0">
        <w:rPr>
          <w:lang w:val="fr-FR"/>
        </w:rPr>
        <w:t xml:space="preserve"> – </w:t>
      </w:r>
      <w:r>
        <w:t>コンプライアンス、</w:t>
      </w:r>
      <w:r w:rsidRPr="00374EB0">
        <w:rPr>
          <w:lang w:val="fr-FR"/>
        </w:rPr>
        <w:t>Data Loss Prevention</w:t>
      </w:r>
    </w:p>
    <w:tbl>
      <w:tblPr>
        <w:tblStyle w:val="PURTable0"/>
        <w:tblW w:w="0" w:type="dxa"/>
        <w:tblLook w:val="04A0" w:firstRow="1" w:lastRow="0" w:firstColumn="1" w:lastColumn="0" w:noHBand="0" w:noVBand="1"/>
      </w:tblPr>
      <w:tblGrid>
        <w:gridCol w:w="3425"/>
        <w:gridCol w:w="3507"/>
        <w:gridCol w:w="3498"/>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E3D73" w:rsidRDefault="00180E6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E3D73" w:rsidRDefault="00180E63">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6E3D73" w:rsidRDefault="00180E63">
            <w:pPr>
              <w:pStyle w:val="ProductList-TableBody"/>
            </w:pPr>
            <w:r>
              <w:t>Exchange Online (</w:t>
            </w:r>
            <w:r>
              <w:t>プラン</w:t>
            </w:r>
            <w:r>
              <w:t xml:space="preserve"> 2/2A/2G) User SL</w:t>
            </w:r>
          </w:p>
        </w:tc>
      </w:tr>
      <w:tr w:rsidR="006E3D7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E3D73" w:rsidRDefault="006E3D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3D73" w:rsidRDefault="00180E6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6E3D73" w:rsidRDefault="006E3D73">
            <w:pPr>
              <w:pStyle w:val="ProductList-TableBody"/>
            </w:pPr>
          </w:p>
        </w:tc>
      </w:tr>
    </w:tbl>
    <w:p w:rsidR="006E3D73" w:rsidRDefault="006E3D73">
      <w:pPr>
        <w:pStyle w:val="ProductList-BodyIndented"/>
      </w:pPr>
    </w:p>
    <w:p w:rsidR="006E3D73" w:rsidRDefault="00180E63">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6E3D73" w:rsidRPr="00374E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3D73" w:rsidRPr="00374EB0" w:rsidRDefault="00180E63">
            <w:pPr>
              <w:pStyle w:val="ProductList-TableBody"/>
              <w:rPr>
                <w:lang w:val="fr-FR"/>
              </w:rPr>
            </w:pPr>
            <w:r w:rsidRPr="00374EB0">
              <w:rPr>
                <w:lang w:val="fr-FR"/>
              </w:rP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6E3D73" w:rsidRPr="00374EB0" w:rsidRDefault="006E3D73">
            <w:pPr>
              <w:pStyle w:val="ProductList-TableBody"/>
              <w:rPr>
                <w:lang w:val="fr-FR"/>
              </w:rPr>
            </w:pPr>
          </w:p>
        </w:tc>
        <w:tc>
          <w:tcPr>
            <w:tcW w:w="4040" w:type="dxa"/>
            <w:tcBorders>
              <w:top w:val="single" w:sz="18" w:space="0" w:color="0072C6"/>
              <w:left w:val="single" w:sz="4" w:space="0" w:color="000000"/>
              <w:bottom w:val="single" w:sz="4" w:space="0" w:color="000000"/>
              <w:right w:val="single" w:sz="4" w:space="0" w:color="000000"/>
            </w:tcBorders>
          </w:tcPr>
          <w:p w:rsidR="006E3D73" w:rsidRPr="00374EB0" w:rsidRDefault="006E3D73">
            <w:pPr>
              <w:pStyle w:val="ProductList-TableBody"/>
              <w:rPr>
                <w:lang w:val="fr-FR"/>
              </w:rPr>
            </w:pPr>
          </w:p>
        </w:tc>
      </w:tr>
    </w:tbl>
    <w:p w:rsidR="006E3D73" w:rsidRPr="00374EB0" w:rsidRDefault="006E3D73">
      <w:pPr>
        <w:pStyle w:val="ProductList-Body"/>
        <w:rPr>
          <w:lang w:val="fr-FR"/>
        </w:rPr>
      </w:pPr>
    </w:p>
    <w:p w:rsidR="006E3D73" w:rsidRPr="00374EB0" w:rsidRDefault="006E3D73">
      <w:pPr>
        <w:pStyle w:val="ProductList-Body"/>
        <w:rPr>
          <w:lang w:val="fr-FR"/>
        </w:rPr>
      </w:pPr>
    </w:p>
    <w:p w:rsidR="006E3D73" w:rsidRDefault="00180E63">
      <w:pPr>
        <w:pStyle w:val="ProductList-Offering1SubSection"/>
        <w:outlineLvl w:val="3"/>
      </w:pPr>
      <w:bookmarkStart w:id="99" w:name="_Sec824"/>
      <w:r>
        <w:t>4.</w:t>
      </w:r>
      <w:r>
        <w:t>ソフトウェア</w:t>
      </w:r>
      <w:r>
        <w:t xml:space="preserve"> </w:t>
      </w:r>
      <w:r>
        <w:t>アシュアランス</w:t>
      </w:r>
      <w:bookmarkEnd w:id="99"/>
    </w:p>
    <w:tbl>
      <w:tblPr>
        <w:tblStyle w:val="PURTable"/>
        <w:tblW w:w="0" w:type="dxa"/>
        <w:tblLook w:val="04A0" w:firstRow="1" w:lastRow="0" w:firstColumn="1" w:lastColumn="0" w:noHBand="0" w:noVBand="1"/>
      </w:tblPr>
      <w:tblGrid>
        <w:gridCol w:w="3590"/>
        <w:gridCol w:w="3610"/>
        <w:gridCol w:w="3590"/>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フェールオーバーの権利</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ローミング使用権</w:t>
            </w:r>
            <w:r>
              <w:rPr>
                <w:color w:val="404040"/>
              </w:rPr>
              <w:t xml:space="preserve">: </w:t>
            </w:r>
            <w:r>
              <w:rPr>
                <w:color w:val="404040"/>
              </w:rPr>
              <w:t>なし</w:t>
            </w:r>
          </w:p>
        </w:tc>
      </w:tr>
      <w:tr w:rsidR="006E3D73" w:rsidRPr="00374EB0">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180E63">
            <w:pPr>
              <w:pStyle w:val="ProductList-TableBody"/>
              <w:rPr>
                <w:lang w:val="fr-FR"/>
              </w:rPr>
            </w:pPr>
            <w:r w:rsidRPr="00374EB0">
              <w:rPr>
                <w:color w:val="404040"/>
                <w:lang w:val="fr-FR"/>
              </w:rPr>
              <w:t xml:space="preserve">SA </w:t>
            </w:r>
            <w:r>
              <w:rPr>
                <w:color w:val="404040"/>
              </w:rPr>
              <w:t>と同等の権利</w:t>
            </w:r>
            <w:r w:rsidRPr="00374EB0">
              <w:rPr>
                <w:color w:val="404040"/>
                <w:lang w:val="fr-FR"/>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6E3D73">
            <w:pPr>
              <w:pStyle w:val="ProductList-TableBody"/>
              <w:rPr>
                <w:lang w:val="fr-FR"/>
              </w:rPr>
            </w:pPr>
          </w:p>
        </w:tc>
      </w:tr>
    </w:tbl>
    <w:p w:rsidR="006E3D73" w:rsidRPr="00374EB0" w:rsidRDefault="006E3D73">
      <w:pPr>
        <w:pStyle w:val="ProductList-Body"/>
        <w:rPr>
          <w:lang w:val="fr-FR"/>
        </w:rPr>
      </w:pPr>
    </w:p>
    <w:p w:rsidR="006E3D73" w:rsidRDefault="00180E63">
      <w:pPr>
        <w:pStyle w:val="ProductList-ClauseHeading"/>
        <w:outlineLvl w:val="4"/>
      </w:pPr>
      <w:r>
        <w:t xml:space="preserve">4.1 Exchange Enterprise CAL with Services 2019 </w:t>
      </w:r>
      <w:r>
        <w:t>の追加条件</w:t>
      </w:r>
    </w:p>
    <w:p w:rsidR="006E3D73" w:rsidRDefault="00180E63">
      <w:pPr>
        <w:pStyle w:val="ProductList-Body"/>
      </w:pPr>
      <w:r>
        <w:t xml:space="preserve">SA </w:t>
      </w:r>
      <w:r>
        <w:t>が有効な</w:t>
      </w:r>
      <w:r>
        <w:t xml:space="preserve"> Exchange Server Enterprise CAL </w:t>
      </w:r>
      <w:r>
        <w:t>には、</w:t>
      </w:r>
      <w:r>
        <w:t>Data Loss Prevention</w:t>
      </w:r>
      <w:r>
        <w:fldChar w:fldCharType="begin"/>
      </w:r>
      <w:r>
        <w:instrText xml:space="preserve"> XE "Data Loss Prevention" </w:instrText>
      </w:r>
      <w:r>
        <w:fldChar w:fldCharType="end"/>
      </w:r>
      <w:r>
        <w:t xml:space="preserve"> </w:t>
      </w:r>
      <w:r>
        <w:t>および</w:t>
      </w:r>
      <w:r>
        <w:t xml:space="preserve"> Exchange Online Protection</w:t>
      </w:r>
      <w:r>
        <w:fldChar w:fldCharType="begin"/>
      </w:r>
      <w:r>
        <w:instrText xml:space="preserve"> XE "Exchange Online Protection" </w:instrText>
      </w:r>
      <w:r>
        <w:fldChar w:fldCharType="end"/>
      </w:r>
      <w:r>
        <w:t xml:space="preserve"> </w:t>
      </w:r>
      <w:r>
        <w:t>に対する権利が含まれます。</w:t>
      </w:r>
    </w:p>
    <w:p w:rsidR="006E3D73" w:rsidRDefault="006E3D73">
      <w:pPr>
        <w:pStyle w:val="ProductList-Body"/>
      </w:pPr>
    </w:p>
    <w:p w:rsidR="006E3D73" w:rsidRDefault="00180E63">
      <w:pPr>
        <w:pStyle w:val="ProductList-ClauseHeading"/>
        <w:outlineLvl w:val="4"/>
      </w:pPr>
      <w:r>
        <w:t xml:space="preserve">4.2 Exchange Online </w:t>
      </w:r>
      <w:r>
        <w:t>ボイス</w:t>
      </w:r>
      <w:r>
        <w:t xml:space="preserve"> </w:t>
      </w:r>
      <w:r>
        <w:t>メール</w:t>
      </w:r>
      <w:r>
        <w:t xml:space="preserve"> </w:t>
      </w:r>
      <w:r>
        <w:t>サービス</w:t>
      </w:r>
    </w:p>
    <w:p w:rsidR="006E3D73" w:rsidRDefault="00180E63">
      <w:pPr>
        <w:pStyle w:val="ProductList-Body"/>
      </w:pPr>
      <w:r>
        <w:t xml:space="preserve">Exchange Server Standard 2019 </w:t>
      </w:r>
      <w:r>
        <w:t>または</w:t>
      </w:r>
      <w:r>
        <w:t xml:space="preserve"> Exchange Server Enterprise 2019 </w:t>
      </w:r>
      <w:r>
        <w:t>に対する有効な</w:t>
      </w:r>
      <w:r>
        <w:t xml:space="preserve"> SA </w:t>
      </w:r>
      <w:r>
        <w:t>をお持ちのお客様は、</w:t>
      </w:r>
      <w:r>
        <w:t xml:space="preserve">Exchange Online </w:t>
      </w:r>
      <w:r>
        <w:t>ボイス</w:t>
      </w:r>
      <w:r>
        <w:t xml:space="preserve"> </w:t>
      </w:r>
      <w:r>
        <w:t>メール</w:t>
      </w:r>
      <w:r>
        <w:t xml:space="preserve"> </w:t>
      </w:r>
      <w:r>
        <w:t>サービス</w:t>
      </w:r>
      <w:r>
        <w:fldChar w:fldCharType="begin"/>
      </w:r>
      <w:r>
        <w:instrText xml:space="preserve"> XE "Exchange Online </w:instrText>
      </w:r>
      <w:r>
        <w:instrText>ボイス</w:instrText>
      </w:r>
      <w:r>
        <w:instrText xml:space="preserve"> </w:instrText>
      </w:r>
      <w:r>
        <w:instrText>メール</w:instrText>
      </w:r>
      <w:r>
        <w:instrText xml:space="preserve"> </w:instrText>
      </w:r>
      <w:r>
        <w:instrText>サービス</w:instrText>
      </w:r>
      <w:r>
        <w:instrText xml:space="preserve">" </w:instrText>
      </w:r>
      <w:r>
        <w:fldChar w:fldCharType="end"/>
      </w:r>
      <w:r>
        <w:t>を使用して、</w:t>
      </w:r>
      <w:r>
        <w:t xml:space="preserve">Outlook </w:t>
      </w:r>
      <w:r>
        <w:t>からの音声メッセージにアクセスできます。このオンライン</w:t>
      </w:r>
      <w:r>
        <w:t xml:space="preserve"> </w:t>
      </w:r>
      <w:r>
        <w:t>サービスの使用には、</w:t>
      </w:r>
      <w:r>
        <w:t xml:space="preserve">OST </w:t>
      </w:r>
      <w:r>
        <w:t>が適用されます。</w:t>
      </w:r>
    </w:p>
    <w:p w:rsidR="006E3D73" w:rsidRDefault="006E3D73">
      <w:pPr>
        <w:pStyle w:val="ProductList-Body"/>
      </w:pPr>
    </w:p>
    <w:p w:rsidR="006E3D73" w:rsidRDefault="006E3D73">
      <w:pPr>
        <w:pStyle w:val="PURBreadcrumb"/>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2HeadingNoBorder"/>
        <w:outlineLvl w:val="2"/>
      </w:pPr>
      <w:bookmarkStart w:id="100" w:name="_Sec639"/>
      <w:r>
        <w:t>Project Server</w:t>
      </w:r>
      <w:bookmarkEnd w:id="100"/>
      <w:r>
        <w:fldChar w:fldCharType="begin"/>
      </w:r>
      <w:r>
        <w:instrText xml:space="preserve"> TC "</w:instrText>
      </w:r>
      <w:bookmarkStart w:id="101" w:name="_Toc531419950"/>
      <w:r>
        <w:instrText>Project Server</w:instrText>
      </w:r>
      <w:bookmarkEnd w:id="101"/>
      <w:r>
        <w:instrText>" \l 3</w:instrText>
      </w:r>
      <w:r>
        <w:fldChar w:fldCharType="end"/>
      </w:r>
    </w:p>
    <w:p w:rsidR="006E3D73" w:rsidRDefault="00180E63">
      <w:pPr>
        <w:pStyle w:val="ProductList-Offering1SubSection"/>
        <w:outlineLvl w:val="3"/>
      </w:pPr>
      <w:bookmarkStart w:id="102" w:name="_Sec684"/>
      <w:r>
        <w:t>1.</w:t>
      </w:r>
      <w:r>
        <w:t>利用可能なプログラム</w:t>
      </w:r>
      <w:bookmarkEnd w:id="102"/>
    </w:p>
    <w:tbl>
      <w:tblPr>
        <w:tblStyle w:val="PURTable"/>
        <w:tblW w:w="0" w:type="dxa"/>
        <w:tblLook w:val="04A0" w:firstRow="1" w:lastRow="0" w:firstColumn="1" w:lastColumn="0" w:noHBand="0" w:noVBand="1"/>
      </w:tblPr>
      <w:tblGrid>
        <w:gridCol w:w="4029"/>
        <w:gridCol w:w="616"/>
        <w:gridCol w:w="608"/>
        <w:gridCol w:w="612"/>
        <w:gridCol w:w="608"/>
        <w:gridCol w:w="608"/>
        <w:gridCol w:w="612"/>
        <w:gridCol w:w="615"/>
        <w:gridCol w:w="634"/>
        <w:gridCol w:w="619"/>
        <w:gridCol w:w="613"/>
        <w:gridCol w:w="610"/>
      </w:tblGrid>
      <w:tr w:rsidR="006E3D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D73">
        <w:tc>
          <w:tcPr>
            <w:tcW w:w="416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E3D73">
        <w:tc>
          <w:tcPr>
            <w:tcW w:w="416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pPr>
            <w:r>
              <w:t>Project Server 2019 CAL</w:t>
            </w:r>
            <w:r>
              <w:fldChar w:fldCharType="begin"/>
            </w:r>
            <w:r>
              <w:instrText xml:space="preserve"> XE "Project Server 2019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6E3D73" w:rsidRDefault="00180E63">
      <w:pPr>
        <w:pStyle w:val="ProductList-Offering1SubSection"/>
        <w:outlineLvl w:val="3"/>
      </w:pPr>
      <w:bookmarkStart w:id="103" w:name="_Sec739"/>
      <w:r>
        <w:t>2.</w:t>
      </w:r>
      <w:r>
        <w:t>製品使用条件</w:t>
      </w:r>
      <w:bookmarkEnd w:id="103"/>
    </w:p>
    <w:tbl>
      <w:tblPr>
        <w:tblStyle w:val="PURTable"/>
        <w:tblW w:w="0" w:type="dxa"/>
        <w:tblLook w:val="04A0" w:firstRow="1" w:lastRow="0" w:firstColumn="1" w:lastColumn="0" w:noHBand="0" w:noVBand="1"/>
      </w:tblPr>
      <w:tblGrid>
        <w:gridCol w:w="3615"/>
        <w:gridCol w:w="3579"/>
        <w:gridCol w:w="3596"/>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補正発注対象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180E63">
      <w:pPr>
        <w:pStyle w:val="ProductList-Offering1SubSection"/>
        <w:outlineLvl w:val="3"/>
      </w:pPr>
      <w:bookmarkStart w:id="104" w:name="_Sec795"/>
      <w:r>
        <w:t>3.</w:t>
      </w:r>
      <w:r>
        <w:t>使用権</w:t>
      </w:r>
      <w:bookmarkEnd w:id="104"/>
    </w:p>
    <w:tbl>
      <w:tblPr>
        <w:tblStyle w:val="PURTable"/>
        <w:tblW w:w="0" w:type="dxa"/>
        <w:tblLook w:val="04A0" w:firstRow="1" w:lastRow="0" w:firstColumn="1" w:lastColumn="0" w:noHBand="0" w:noVBand="1"/>
      </w:tblPr>
      <w:tblGrid>
        <w:gridCol w:w="3604"/>
        <w:gridCol w:w="3598"/>
        <w:gridCol w:w="3588"/>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含まれるテクノロジ</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49"/>
        <w:gridCol w:w="3631"/>
        <w:gridCol w:w="3610"/>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3D73" w:rsidRDefault="00180E63">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E3D73" w:rsidRDefault="00180E63">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E3D73" w:rsidRDefault="00180E63">
            <w:pPr>
              <w:pStyle w:val="ProductList-TableBody"/>
            </w:pPr>
            <w:r>
              <w:t>Project Online Essentials User SL</w:t>
            </w:r>
          </w:p>
        </w:tc>
      </w:tr>
      <w:tr w:rsidR="006E3D7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E3D73" w:rsidRDefault="006E3D7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E3D73" w:rsidRDefault="00180E63">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rsidR="006E3D73" w:rsidRDefault="00180E63">
            <w:pPr>
              <w:pStyle w:val="ProductList-TableBody"/>
            </w:pPr>
            <w:r>
              <w:t>Project Online Premium User SL</w:t>
            </w:r>
          </w:p>
        </w:tc>
      </w:tr>
      <w:tr w:rsidR="006E3D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3D73" w:rsidRDefault="006E3D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3D73" w:rsidRDefault="00180E63">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3D73" w:rsidRDefault="00180E63">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6E3D73" w:rsidRDefault="006E3D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3D73" w:rsidRDefault="006E3D73">
            <w:pPr>
              <w:pStyle w:val="ProductList-TableBody"/>
            </w:pPr>
          </w:p>
        </w:tc>
      </w:tr>
    </w:tbl>
    <w:p w:rsidR="006E3D73" w:rsidRDefault="00180E63">
      <w:pPr>
        <w:pStyle w:val="ProductList-Offering1SubSection"/>
        <w:outlineLvl w:val="3"/>
      </w:pPr>
      <w:bookmarkStart w:id="105" w:name="_Sec822"/>
      <w:r>
        <w:t>4.</w:t>
      </w:r>
      <w:r>
        <w:t>ソフトウェア</w:t>
      </w:r>
      <w:r>
        <w:t xml:space="preserve"> </w:t>
      </w:r>
      <w:r>
        <w:t>アシュアランス</w:t>
      </w:r>
      <w:bookmarkEnd w:id="105"/>
    </w:p>
    <w:tbl>
      <w:tblPr>
        <w:tblStyle w:val="PURTable"/>
        <w:tblW w:w="0" w:type="dxa"/>
        <w:tblLook w:val="04A0" w:firstRow="1" w:lastRow="0" w:firstColumn="1" w:lastColumn="0" w:noHBand="0" w:noVBand="1"/>
      </w:tblPr>
      <w:tblGrid>
        <w:gridCol w:w="3584"/>
        <w:gridCol w:w="3621"/>
        <w:gridCol w:w="3585"/>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フェールオーバーの権利</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ローミング使用権</w:t>
            </w:r>
            <w:r>
              <w:rPr>
                <w:color w:val="404040"/>
              </w:rPr>
              <w:t xml:space="preserve">: </w:t>
            </w:r>
            <w:r>
              <w:rPr>
                <w:color w:val="404040"/>
              </w:rPr>
              <w:t>なし</w:t>
            </w:r>
          </w:p>
        </w:tc>
      </w:tr>
      <w:tr w:rsidR="006E3D73" w:rsidRPr="00374E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180E63">
            <w:pPr>
              <w:pStyle w:val="ProductList-TableBody"/>
              <w:rPr>
                <w:lang w:val="fr-FR"/>
              </w:rPr>
            </w:pPr>
            <w:r w:rsidRPr="00374EB0">
              <w:rPr>
                <w:color w:val="404040"/>
                <w:lang w:val="fr-FR"/>
              </w:rPr>
              <w:t xml:space="preserve">SA </w:t>
            </w:r>
            <w:r>
              <w:rPr>
                <w:color w:val="404040"/>
              </w:rPr>
              <w:t>と同等の権利</w:t>
            </w:r>
            <w:r w:rsidRPr="00374EB0">
              <w:rPr>
                <w:color w:val="404040"/>
                <w:lang w:val="fr-FR"/>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6E3D73">
            <w:pPr>
              <w:pStyle w:val="ProductList-TableBody"/>
              <w:rPr>
                <w:lang w:val="fr-FR"/>
              </w:rPr>
            </w:pPr>
          </w:p>
        </w:tc>
      </w:tr>
    </w:tbl>
    <w:p w:rsidR="006E3D73" w:rsidRPr="00374EB0" w:rsidRDefault="006E3D73">
      <w:pPr>
        <w:pStyle w:val="ProductList-Body"/>
        <w:jc w:val="right"/>
        <w:rPr>
          <w:lang w:val="fr-FR"/>
        </w:rPr>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2HeadingNoBorder"/>
        <w:outlineLvl w:val="2"/>
      </w:pPr>
      <w:bookmarkStart w:id="106" w:name="_Sec640"/>
      <w:r>
        <w:t>SharePoint Server</w:t>
      </w:r>
      <w:bookmarkEnd w:id="106"/>
      <w:r>
        <w:fldChar w:fldCharType="begin"/>
      </w:r>
      <w:r>
        <w:instrText xml:space="preserve"> TC "</w:instrText>
      </w:r>
      <w:bookmarkStart w:id="107" w:name="_Toc531419951"/>
      <w:r>
        <w:instrText>SharePoint Server</w:instrText>
      </w:r>
      <w:bookmarkEnd w:id="107"/>
      <w:r>
        <w:instrText>" \l 3</w:instrText>
      </w:r>
      <w:r>
        <w:fldChar w:fldCharType="end"/>
      </w:r>
    </w:p>
    <w:p w:rsidR="006E3D73" w:rsidRDefault="00180E63">
      <w:pPr>
        <w:pStyle w:val="ProductList-Offering1SubSection"/>
        <w:outlineLvl w:val="3"/>
      </w:pPr>
      <w:bookmarkStart w:id="108" w:name="_Sec685"/>
      <w:r>
        <w:t>1.</w:t>
      </w:r>
      <w:r>
        <w:t>利用可能なプログラム</w:t>
      </w:r>
      <w:bookmarkEnd w:id="108"/>
    </w:p>
    <w:tbl>
      <w:tblPr>
        <w:tblStyle w:val="PURTable"/>
        <w:tblW w:w="0"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6E3D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D73">
        <w:tc>
          <w:tcPr>
            <w:tcW w:w="416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SharePoint Server 2019 Standard CAL</w:t>
            </w:r>
            <w:r>
              <w:fldChar w:fldCharType="begin"/>
            </w:r>
            <w:r>
              <w:instrText xml:space="preserve"> XE "SharePoint Server 2019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E3D73">
        <w:tc>
          <w:tcPr>
            <w:tcW w:w="416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pPr>
            <w:r>
              <w:t xml:space="preserve">SharePoint Server 2019 Enterprise CAL </w:t>
            </w:r>
            <w:r>
              <w:fldChar w:fldCharType="begin"/>
            </w:r>
            <w:r>
              <w:instrText xml:space="preserve"> XE "SharePoint Server 2019 Enterprise CAL " </w:instrText>
            </w:r>
            <w:r>
              <w:fldChar w:fldCharType="end"/>
            </w:r>
            <w:r>
              <w:t>(</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6E3D73" w:rsidRDefault="00180E63">
      <w:pPr>
        <w:pStyle w:val="ProductList-Offering1SubSection"/>
        <w:outlineLvl w:val="3"/>
      </w:pPr>
      <w:bookmarkStart w:id="109" w:name="_Sec740"/>
      <w:r>
        <w:t>2.</w:t>
      </w:r>
      <w:r>
        <w:t>製品使用条件</w:t>
      </w:r>
      <w:bookmarkEnd w:id="109"/>
    </w:p>
    <w:tbl>
      <w:tblPr>
        <w:tblStyle w:val="PURTable"/>
        <w:tblW w:w="0" w:type="dxa"/>
        <w:tblLook w:val="04A0" w:firstRow="1" w:lastRow="0" w:firstColumn="1" w:lastColumn="0" w:noHBand="0" w:noVBand="1"/>
      </w:tblPr>
      <w:tblGrid>
        <w:gridCol w:w="3636"/>
        <w:gridCol w:w="3568"/>
        <w:gridCol w:w="3586"/>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xml:space="preserve">: 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補正発注対象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180E63">
      <w:pPr>
        <w:pStyle w:val="ProductList-Offering1SubSection"/>
        <w:outlineLvl w:val="3"/>
      </w:pPr>
      <w:bookmarkStart w:id="110" w:name="_Sec798"/>
      <w:r>
        <w:t>3.</w:t>
      </w:r>
      <w:r>
        <w:t>使用権</w:t>
      </w:r>
      <w:bookmarkEnd w:id="110"/>
    </w:p>
    <w:tbl>
      <w:tblPr>
        <w:tblStyle w:val="PURTable"/>
        <w:tblW w:w="0" w:type="dxa"/>
        <w:tblLook w:val="04A0" w:firstRow="1" w:lastRow="0" w:firstColumn="1" w:lastColumn="0" w:noHBand="0" w:noVBand="1"/>
      </w:tblPr>
      <w:tblGrid>
        <w:gridCol w:w="3608"/>
        <w:gridCol w:w="3591"/>
        <w:gridCol w:w="3591"/>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含まれるテクノロジ</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 xml:space="preserve">3.1 SharePoint Server 2019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3D73" w:rsidRDefault="00180E63">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E3D73" w:rsidRDefault="00180E63">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6E3D73" w:rsidRDefault="00180E63">
            <w:pPr>
              <w:pStyle w:val="ProductList-TableBody"/>
            </w:pPr>
            <w:r>
              <w:t>SharePoint Online (</w:t>
            </w:r>
            <w:r>
              <w:t>プラン</w:t>
            </w:r>
            <w:r>
              <w:t xml:space="preserve"> 1/2)</w:t>
            </w:r>
            <w:r>
              <w:fldChar w:fldCharType="begin"/>
            </w:r>
            <w:r>
              <w:instrText xml:space="preserve"> XE "SharePoint Online (</w:instrText>
            </w:r>
            <w:r>
              <w:instrText>プラン</w:instrText>
            </w:r>
            <w:r>
              <w:instrText xml:space="preserve"> 1/2)" </w:instrText>
            </w:r>
            <w:r>
              <w:fldChar w:fldCharType="end"/>
            </w:r>
            <w:r>
              <w:t xml:space="preserve"> User SL</w:t>
            </w:r>
          </w:p>
        </w:tc>
      </w:tr>
      <w:tr w:rsidR="006E3D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3D73" w:rsidRDefault="006E3D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3D73" w:rsidRDefault="00180E6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6E3D73" w:rsidRDefault="006E3D73">
            <w:pPr>
              <w:pStyle w:val="ProductList-TableBody"/>
            </w:pPr>
          </w:p>
        </w:tc>
      </w:tr>
    </w:tbl>
    <w:p w:rsidR="006E3D73" w:rsidRDefault="006E3D73">
      <w:pPr>
        <w:pStyle w:val="ProductList-Body"/>
      </w:pPr>
    </w:p>
    <w:p w:rsidR="006E3D73" w:rsidRDefault="00180E63">
      <w:pPr>
        <w:pStyle w:val="ProductList-SubClauseHeading"/>
        <w:outlineLvl w:val="5"/>
      </w:pPr>
      <w:r>
        <w:t xml:space="preserve">3.1.1 SharePoint Enterprise CAL </w:t>
      </w:r>
      <w:r>
        <w:t>に関連する追加の</w:t>
      </w:r>
      <w:r>
        <w:t xml:space="preserve"> SharePoint Server </w:t>
      </w:r>
      <w:r>
        <w:t>機能</w:t>
      </w:r>
    </w:p>
    <w:p w:rsidR="006E3D73" w:rsidRDefault="00180E63">
      <w:pPr>
        <w:pStyle w:val="ProductList-BodyIndented"/>
      </w:pPr>
      <w:r>
        <w:t>Business Connectivity Services Line of Business Webparts</w:t>
      </w:r>
      <w:r>
        <w:t>、</w:t>
      </w:r>
      <w:r>
        <w:t xml:space="preserve">Office 2019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w:t>
      </w:r>
      <w:r>
        <w:t>Data Loss Prevention</w:t>
      </w:r>
      <w:r>
        <w:t>、詳細チャート。</w:t>
      </w:r>
    </w:p>
    <w:tbl>
      <w:tblPr>
        <w:tblStyle w:val="PURTable0"/>
        <w:tblW w:w="0" w:type="dxa"/>
        <w:tblLook w:val="04A0" w:firstRow="1" w:lastRow="0" w:firstColumn="1" w:lastColumn="0" w:noHBand="0" w:noVBand="1"/>
      </w:tblPr>
      <w:tblGrid>
        <w:gridCol w:w="3416"/>
        <w:gridCol w:w="3507"/>
        <w:gridCol w:w="3507"/>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3D73" w:rsidRDefault="00180E6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E3D73" w:rsidRDefault="00180E63">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6E3D73" w:rsidRDefault="00180E63">
            <w:pPr>
              <w:pStyle w:val="ProductList-TableBody"/>
            </w:pPr>
            <w:r>
              <w:t>SharePoint Online (</w:t>
            </w:r>
            <w:r>
              <w:t>プラン</w:t>
            </w:r>
            <w:r>
              <w:t xml:space="preserve"> 2) User SL</w:t>
            </w:r>
          </w:p>
        </w:tc>
      </w:tr>
      <w:tr w:rsidR="006E3D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3D73" w:rsidRDefault="006E3D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3D73" w:rsidRDefault="00180E6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6E3D73" w:rsidRDefault="006E3D73">
            <w:pPr>
              <w:pStyle w:val="ProductList-TableBody"/>
            </w:pPr>
          </w:p>
        </w:tc>
      </w:tr>
    </w:tbl>
    <w:p w:rsidR="006E3D73" w:rsidRDefault="006E3D73">
      <w:pPr>
        <w:pStyle w:val="ProductList-BodyIndented"/>
      </w:pPr>
    </w:p>
    <w:p w:rsidR="006E3D73" w:rsidRDefault="00180E63">
      <w:pPr>
        <w:pStyle w:val="ProductList-ClauseHeading"/>
        <w:outlineLvl w:val="4"/>
      </w:pPr>
      <w:r>
        <w:t xml:space="preserve">3.2 </w:t>
      </w:r>
      <w:r>
        <w:t>公に提供されているコンテンツにアクセスするユーザーに関する</w:t>
      </w:r>
      <w:r>
        <w:t xml:space="preserve"> CAL </w:t>
      </w:r>
      <w:r>
        <w:t>は不要</w:t>
      </w:r>
    </w:p>
    <w:p w:rsidR="006E3D73" w:rsidRDefault="00180E63">
      <w:pPr>
        <w:pStyle w:val="ProductList-Body"/>
      </w:pPr>
      <w:r>
        <w:t>お客様がインターネットを介してユーザーに公に提供するコンテンツ、情報およびアプリケーションへのアクセス</w:t>
      </w:r>
      <w:r>
        <w:t xml:space="preserve"> (</w:t>
      </w:r>
      <w:r>
        <w:t>かかるアクセスは、イントラネットまたはエクストラネットに限定されません</w:t>
      </w:r>
      <w:r>
        <w:t xml:space="preserve">) </w:t>
      </w:r>
      <w:r>
        <w:t>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6E3D73" w:rsidRDefault="006E3D73">
      <w:pPr>
        <w:pStyle w:val="ProductList-Body"/>
      </w:pPr>
    </w:p>
    <w:p w:rsidR="006E3D73" w:rsidRDefault="00180E63">
      <w:pPr>
        <w:pStyle w:val="ProductList-ClauseHeading"/>
        <w:outlineLvl w:val="4"/>
      </w:pPr>
      <w:r>
        <w:t xml:space="preserve">3.3 </w:t>
      </w:r>
      <w:r>
        <w:t>追加ソフトウェア</w:t>
      </w:r>
    </w:p>
    <w:tbl>
      <w:tblPr>
        <w:tblStyle w:val="PURTable"/>
        <w:tblW w:w="0" w:type="dxa"/>
        <w:tblLook w:val="04A0" w:firstRow="1" w:lastRow="0" w:firstColumn="1" w:lastColumn="0" w:noHBand="0" w:noVBand="1"/>
      </w:tblPr>
      <w:tblGrid>
        <w:gridCol w:w="3608"/>
        <w:gridCol w:w="3591"/>
        <w:gridCol w:w="3591"/>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3D73" w:rsidRDefault="00180E63">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6E3D73" w:rsidRDefault="006E3D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3D73" w:rsidRDefault="006E3D73">
            <w:pPr>
              <w:pStyle w:val="ProductList-TableBody"/>
            </w:pPr>
          </w:p>
        </w:tc>
      </w:tr>
    </w:tbl>
    <w:p w:rsidR="006E3D73" w:rsidRDefault="006E3D73">
      <w:pPr>
        <w:pStyle w:val="ProductList-Body"/>
      </w:pPr>
    </w:p>
    <w:p w:rsidR="006E3D73" w:rsidRDefault="006E3D73">
      <w:pPr>
        <w:pStyle w:val="ProductList-Body"/>
      </w:pPr>
    </w:p>
    <w:p w:rsidR="006E3D73" w:rsidRDefault="00180E63">
      <w:pPr>
        <w:pStyle w:val="ProductList-Offering1SubSection"/>
        <w:outlineLvl w:val="3"/>
      </w:pPr>
      <w:bookmarkStart w:id="111" w:name="_Sec825"/>
      <w:r>
        <w:t>4.</w:t>
      </w:r>
      <w:r>
        <w:t>ソフトウェア</w:t>
      </w:r>
      <w:r>
        <w:t xml:space="preserve"> </w:t>
      </w:r>
      <w:r>
        <w:t>アシュアランス</w:t>
      </w:r>
      <w:bookmarkEnd w:id="111"/>
    </w:p>
    <w:tbl>
      <w:tblPr>
        <w:tblStyle w:val="PURTable"/>
        <w:tblW w:w="0" w:type="dxa"/>
        <w:tblLook w:val="04A0" w:firstRow="1" w:lastRow="0" w:firstColumn="1" w:lastColumn="0" w:noHBand="0" w:noVBand="1"/>
      </w:tblPr>
      <w:tblGrid>
        <w:gridCol w:w="3633"/>
        <w:gridCol w:w="3618"/>
        <w:gridCol w:w="3539"/>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フェールオーバーの権利</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ローミング使用権</w:t>
            </w:r>
            <w:r>
              <w:rPr>
                <w:color w:val="404040"/>
              </w:rPr>
              <w:t xml:space="preserve">: </w:t>
            </w:r>
            <w:r>
              <w:rPr>
                <w:color w:val="404040"/>
              </w:rPr>
              <w:t>なし</w:t>
            </w:r>
          </w:p>
        </w:tc>
      </w:tr>
      <w:tr w:rsidR="006E3D73" w:rsidRPr="00374E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180E63">
            <w:pPr>
              <w:pStyle w:val="ProductList-TableBody"/>
              <w:rPr>
                <w:lang w:val="fr-FR"/>
              </w:rPr>
            </w:pPr>
            <w:r w:rsidRPr="00374EB0">
              <w:rPr>
                <w:color w:val="404040"/>
                <w:lang w:val="fr-FR"/>
              </w:rPr>
              <w:t xml:space="preserve">SA </w:t>
            </w:r>
            <w:r>
              <w:rPr>
                <w:color w:val="404040"/>
              </w:rPr>
              <w:t>と同等の権利</w:t>
            </w:r>
            <w:r w:rsidRPr="00374EB0">
              <w:rPr>
                <w:color w:val="404040"/>
                <w:lang w:val="fr-FR"/>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6E3D73">
            <w:pPr>
              <w:pStyle w:val="ProductList-TableBody"/>
              <w:rPr>
                <w:lang w:val="fr-FR"/>
              </w:rPr>
            </w:pPr>
          </w:p>
        </w:tc>
      </w:tr>
    </w:tbl>
    <w:p w:rsidR="006E3D73" w:rsidRPr="00374EB0" w:rsidRDefault="006E3D73">
      <w:pPr>
        <w:pStyle w:val="PURBreadcrumb"/>
        <w:rPr>
          <w:lang w:val="fr-FR"/>
        </w:rPr>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1419952"/>
      <w:r>
        <w:instrText>Skype for Business Server</w:instrText>
      </w:r>
      <w:bookmarkEnd w:id="113"/>
      <w:r>
        <w:instrText>" \l 3</w:instrText>
      </w:r>
      <w:r>
        <w:fldChar w:fldCharType="end"/>
      </w:r>
    </w:p>
    <w:p w:rsidR="006E3D73" w:rsidRDefault="00180E63">
      <w:pPr>
        <w:pStyle w:val="ProductList-Offering1SubSection"/>
        <w:outlineLvl w:val="3"/>
      </w:pPr>
      <w:bookmarkStart w:id="114" w:name="_Sec686"/>
      <w:r>
        <w:t>1.</w:t>
      </w:r>
      <w:r>
        <w:t>利用可能なプログラム</w:t>
      </w:r>
      <w:bookmarkEnd w:id="114"/>
    </w:p>
    <w:p w:rsidR="006E3D73" w:rsidRDefault="006E3D73">
      <w:pPr>
        <w:pStyle w:val="ProductList-Body"/>
      </w:pPr>
    </w:p>
    <w:tbl>
      <w:tblPr>
        <w:tblStyle w:val="PURTable"/>
        <w:tblW w:w="0" w:type="dxa"/>
        <w:tblLook w:val="04A0" w:firstRow="1" w:lastRow="0" w:firstColumn="1" w:lastColumn="0" w:noHBand="0" w:noVBand="1"/>
      </w:tblPr>
      <w:tblGrid>
        <w:gridCol w:w="3965"/>
        <w:gridCol w:w="613"/>
        <w:gridCol w:w="600"/>
        <w:gridCol w:w="607"/>
        <w:gridCol w:w="600"/>
        <w:gridCol w:w="714"/>
        <w:gridCol w:w="607"/>
        <w:gridCol w:w="613"/>
        <w:gridCol w:w="634"/>
        <w:gridCol w:w="618"/>
        <w:gridCol w:w="609"/>
        <w:gridCol w:w="604"/>
      </w:tblGrid>
      <w:tr w:rsidR="006E3D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D73">
        <w:tc>
          <w:tcPr>
            <w:tcW w:w="416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 xml:space="preserve">Skype for Business Server 2019 Standard CAL </w:t>
            </w:r>
            <w:r>
              <w:fldChar w:fldCharType="begin"/>
            </w:r>
            <w:r>
              <w:instrText xml:space="preserve"> XE "Skype for Business Server 2019 Standard CAL " </w:instrText>
            </w:r>
            <w:r>
              <w:fldChar w:fldCharType="end"/>
            </w:r>
            <w:r>
              <w:t>(</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"EES 2017 </w:instrText>
            </w:r>
            <w:r>
              <w:instrText>の追加購入製品</w:instrText>
            </w:r>
            <w:r>
              <w:instrText xml:space="preserve">: </w:instrText>
            </w:r>
            <w:r>
              <w:instrText>製品は</w:instrText>
            </w:r>
            <w:r>
              <w:instrText xml:space="preserve"> Enrollment for Education Solutions (</w:instrText>
            </w:r>
            <w:r>
              <w:instrText>発行日が</w:instrText>
            </w:r>
            <w:r>
              <w:instrText xml:space="preserve"> 2017 </w:instrText>
            </w:r>
            <w:r>
              <w:instrText>年</w:instrText>
            </w:r>
            <w:r>
              <w:instrText xml:space="preserve"> 10 </w:instrText>
            </w:r>
            <w:r>
              <w:instrText>月以降</w:instrText>
            </w:r>
            <w:r>
              <w:instrText xml:space="preserve">) </w:instrText>
            </w:r>
            <w:r>
              <w:instrText>向け追加購入製品として提供されます。</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製品はスクール</w:instrText>
            </w:r>
            <w:r>
              <w:instrText xml:space="preserve"> </w:instrText>
            </w:r>
            <w:r>
              <w:instrText>プログラム向け追加購入製品として提供され、組織全体についてすべての教職員を対象としてライセンスを取得しなければなりません。</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Skype for Business Server 2019 Plus CAL</w:t>
            </w:r>
            <w:r>
              <w:fldChar w:fldCharType="begin"/>
            </w:r>
            <w:r>
              <w:instrText xml:space="preserve"> XE "Skype for Business Server 2019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E3D73">
        <w:tc>
          <w:tcPr>
            <w:tcW w:w="4160" w:type="dxa"/>
            <w:tcBorders>
              <w:top w:val="dashed" w:sz="4" w:space="0" w:color="BFBFBF"/>
              <w:left w:val="none" w:sz="4" w:space="0" w:color="6E6E6E"/>
              <w:bottom w:val="none" w:sz="4" w:space="0" w:color="FFFFFF"/>
              <w:right w:val="none" w:sz="4" w:space="0" w:color="6E6E6E"/>
            </w:tcBorders>
          </w:tcPr>
          <w:p w:rsidR="006E3D73" w:rsidRDefault="00180E63">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6E3D73" w:rsidRDefault="00180E63">
      <w:pPr>
        <w:pStyle w:val="ProductList-Offering1SubSection"/>
        <w:outlineLvl w:val="3"/>
      </w:pPr>
      <w:bookmarkStart w:id="115" w:name="_Sec741"/>
      <w:r>
        <w:t>2.</w:t>
      </w:r>
      <w:r>
        <w:t>製品使用条件</w:t>
      </w:r>
      <w:bookmarkEnd w:id="115"/>
    </w:p>
    <w:tbl>
      <w:tblPr>
        <w:tblStyle w:val="PURTable"/>
        <w:tblW w:w="0" w:type="dxa"/>
        <w:tblLook w:val="04A0" w:firstRow="1" w:lastRow="0" w:firstColumn="1" w:lastColumn="0" w:noHBand="0" w:noVBand="1"/>
      </w:tblPr>
      <w:tblGrid>
        <w:gridCol w:w="3633"/>
        <w:gridCol w:w="3570"/>
        <w:gridCol w:w="3587"/>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Enterprise</w:t>
            </w:r>
            <w:r>
              <w:t>、および</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補正発注対象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180E63">
      <w:pPr>
        <w:pStyle w:val="ProductList-Offering1SubSection"/>
        <w:outlineLvl w:val="3"/>
      </w:pPr>
      <w:bookmarkStart w:id="116" w:name="_Sec799"/>
      <w:r>
        <w:t>3.</w:t>
      </w:r>
      <w:r>
        <w:t>使用権</w:t>
      </w:r>
      <w:bookmarkEnd w:id="116"/>
    </w:p>
    <w:tbl>
      <w:tblPr>
        <w:tblStyle w:val="PURTable"/>
        <w:tblW w:w="0" w:type="dxa"/>
        <w:tblLook w:val="04A0" w:firstRow="1" w:lastRow="0" w:firstColumn="1" w:lastColumn="0" w:noHBand="0" w:noVBand="1"/>
      </w:tblPr>
      <w:tblGrid>
        <w:gridCol w:w="3641"/>
        <w:gridCol w:w="3546"/>
        <w:gridCol w:w="3603"/>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31"/>
        <w:gridCol w:w="3587"/>
        <w:gridCol w:w="3672"/>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3D73" w:rsidRDefault="00180E63">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E3D73" w:rsidRDefault="00180E63">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6E3D73" w:rsidRDefault="00180E63">
            <w:pPr>
              <w:pStyle w:val="ProductList-TableBody"/>
            </w:pPr>
            <w:r>
              <w:t>Skype for Business Online (</w:t>
            </w:r>
            <w:r>
              <w:t>プラン</w:t>
            </w:r>
            <w:r>
              <w:t xml:space="preserve"> 1/1G/1A/2/2G/2A) User SL</w:t>
            </w:r>
          </w:p>
        </w:tc>
      </w:tr>
      <w:tr w:rsidR="006E3D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3D73" w:rsidRDefault="006E3D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3D73" w:rsidRDefault="00180E6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6E3D73" w:rsidRDefault="006E3D73">
            <w:pPr>
              <w:pStyle w:val="ProductList-TableBody"/>
            </w:pPr>
          </w:p>
        </w:tc>
      </w:tr>
    </w:tbl>
    <w:p w:rsidR="006E3D73" w:rsidRDefault="006E3D73">
      <w:pPr>
        <w:pStyle w:val="ProductList-Body"/>
      </w:pPr>
    </w:p>
    <w:p w:rsidR="006E3D73" w:rsidRDefault="00180E63">
      <w:pPr>
        <w:pStyle w:val="ProductList-SubClauseHeading"/>
        <w:outlineLvl w:val="5"/>
      </w:pPr>
      <w:r>
        <w:t xml:space="preserve">3.1.1 Skype for Business Server Enterprise CAL </w:t>
      </w:r>
      <w:r>
        <w:t>に関連する追加機能</w:t>
      </w:r>
    </w:p>
    <w:p w:rsidR="006E3D73" w:rsidRDefault="00180E63">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25"/>
        <w:gridCol w:w="3508"/>
        <w:gridCol w:w="3497"/>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3D73" w:rsidRDefault="00180E6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E3D73" w:rsidRDefault="00180E63">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6E3D73" w:rsidRDefault="00180E63">
            <w:pPr>
              <w:pStyle w:val="ProductList-TableBody"/>
            </w:pPr>
            <w:r>
              <w:t>Skype for Business Online (</w:t>
            </w:r>
            <w:r>
              <w:t>プラン</w:t>
            </w:r>
            <w:r>
              <w:t xml:space="preserve"> 2/2A/2G) User SL</w:t>
            </w:r>
          </w:p>
        </w:tc>
      </w:tr>
      <w:tr w:rsidR="006E3D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3D73" w:rsidRDefault="006E3D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3D73" w:rsidRDefault="00180E6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6E3D73" w:rsidRDefault="006E3D73">
            <w:pPr>
              <w:pStyle w:val="ProductList-TableBody"/>
            </w:pPr>
          </w:p>
        </w:tc>
      </w:tr>
    </w:tbl>
    <w:p w:rsidR="006E3D73" w:rsidRDefault="006E3D73">
      <w:pPr>
        <w:pStyle w:val="ProductList-BodyIndented"/>
      </w:pPr>
    </w:p>
    <w:p w:rsidR="006E3D73" w:rsidRDefault="00180E63">
      <w:pPr>
        <w:pStyle w:val="ProductList-SubClauseHeading"/>
        <w:outlineLvl w:val="5"/>
      </w:pPr>
      <w:r>
        <w:t xml:space="preserve">3.1.2 Skype for Business Server Plus CAL </w:t>
      </w:r>
      <w:r>
        <w:t>に関連する追加機能</w:t>
      </w:r>
    </w:p>
    <w:p w:rsidR="006E3D73" w:rsidRDefault="00180E63">
      <w:pPr>
        <w:pStyle w:val="ProductList-BodyIndented"/>
      </w:pPr>
      <w:r>
        <w:t>音声テレフォニーおよび通話管理</w:t>
      </w:r>
    </w:p>
    <w:tbl>
      <w:tblPr>
        <w:tblStyle w:val="PURTable0"/>
        <w:tblW w:w="0" w:type="dxa"/>
        <w:tblLook w:val="04A0" w:firstRow="1" w:lastRow="0" w:firstColumn="1" w:lastColumn="0" w:noHBand="0" w:noVBand="1"/>
      </w:tblPr>
      <w:tblGrid>
        <w:gridCol w:w="3434"/>
        <w:gridCol w:w="3498"/>
        <w:gridCol w:w="3498"/>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3D73" w:rsidRDefault="00180E6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E3D73" w:rsidRDefault="00180E63">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rsidR="006E3D73" w:rsidRDefault="00180E6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6E3D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3D73" w:rsidRDefault="006E3D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3D73" w:rsidRDefault="00180E63">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rsidR="006E3D73" w:rsidRDefault="00180E63">
            <w:pPr>
              <w:pStyle w:val="ProductList-TableBody"/>
            </w:pPr>
            <w:r>
              <w:t>Skype for Business Plus CAL User SL</w:t>
            </w:r>
          </w:p>
        </w:tc>
      </w:tr>
    </w:tbl>
    <w:p w:rsidR="006E3D73" w:rsidRDefault="006E3D73">
      <w:pPr>
        <w:pStyle w:val="ProductList-BodyIndented"/>
      </w:pPr>
    </w:p>
    <w:p w:rsidR="006E3D73" w:rsidRDefault="00180E63">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3D73" w:rsidRDefault="00180E63">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6E3D73" w:rsidRDefault="00180E63">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rsidR="006E3D73" w:rsidRDefault="00180E63">
            <w:pPr>
              <w:pStyle w:val="ProductList-TableBody"/>
            </w:pPr>
            <w:r>
              <w:t>音声ビデオ会議サーバーの役割</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ディレクターの役割</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仲介サーバーの役割</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Microsoft Skype for Business Server 2019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PowerShell </w:t>
            </w:r>
            <w:r>
              <w:t>スナップイン</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ビデオ相互運用性サーバーの役割</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pP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pPr>
          </w:p>
        </w:tc>
      </w:tr>
    </w:tbl>
    <w:p w:rsidR="006E3D73" w:rsidRDefault="006E3D73">
      <w:pPr>
        <w:pStyle w:val="ProductList-Body"/>
      </w:pPr>
    </w:p>
    <w:p w:rsidR="006E3D73" w:rsidRDefault="00180E63">
      <w:pPr>
        <w:pStyle w:val="ProductList-Offering1SubSection"/>
        <w:outlineLvl w:val="3"/>
      </w:pPr>
      <w:bookmarkStart w:id="117" w:name="_Sec820"/>
      <w:r>
        <w:t>4.</w:t>
      </w:r>
      <w:r>
        <w:t>ソフトウェア</w:t>
      </w:r>
      <w:r>
        <w:t xml:space="preserve"> </w:t>
      </w:r>
      <w:r>
        <w:t>アシュアランス</w:t>
      </w:r>
      <w:bookmarkEnd w:id="117"/>
    </w:p>
    <w:tbl>
      <w:tblPr>
        <w:tblStyle w:val="PURTable"/>
        <w:tblW w:w="0" w:type="dxa"/>
        <w:tblLook w:val="04A0" w:firstRow="1" w:lastRow="0" w:firstColumn="1" w:lastColumn="0" w:noHBand="0" w:noVBand="1"/>
      </w:tblPr>
      <w:tblGrid>
        <w:gridCol w:w="3581"/>
        <w:gridCol w:w="3628"/>
        <w:gridCol w:w="3581"/>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フェールオーバーの権利</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1">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ローミング使用権</w:t>
            </w:r>
            <w:r>
              <w:rPr>
                <w:color w:val="404040"/>
              </w:rPr>
              <w:t xml:space="preserve">: </w:t>
            </w:r>
            <w:r>
              <w:rPr>
                <w:color w:val="404040"/>
              </w:rPr>
              <w:t>なし</w:t>
            </w:r>
          </w:p>
        </w:tc>
      </w:tr>
      <w:tr w:rsidR="006E3D73" w:rsidRPr="00374E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180E63">
            <w:pPr>
              <w:pStyle w:val="ProductList-TableBody"/>
              <w:rPr>
                <w:lang w:val="fr-FR"/>
              </w:rPr>
            </w:pPr>
            <w:r w:rsidRPr="00374EB0">
              <w:rPr>
                <w:color w:val="404040"/>
                <w:lang w:val="fr-FR"/>
              </w:rPr>
              <w:t xml:space="preserve">SA </w:t>
            </w:r>
            <w:r>
              <w:rPr>
                <w:color w:val="404040"/>
              </w:rPr>
              <w:t>と同等の権利</w:t>
            </w:r>
            <w:r w:rsidRPr="00374EB0">
              <w:rPr>
                <w:color w:val="404040"/>
                <w:lang w:val="fr-FR"/>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6E3D73">
            <w:pPr>
              <w:pStyle w:val="ProductList-TableBody"/>
              <w:rPr>
                <w:lang w:val="fr-FR"/>
              </w:rPr>
            </w:pPr>
          </w:p>
        </w:tc>
      </w:tr>
    </w:tbl>
    <w:p w:rsidR="006E3D73" w:rsidRPr="00374EB0" w:rsidRDefault="006E3D73">
      <w:pPr>
        <w:pStyle w:val="PURBreadcrumb"/>
        <w:rPr>
          <w:lang w:val="fr-FR"/>
        </w:rPr>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1HeadingNoBorder"/>
        <w:outlineLvl w:val="1"/>
      </w:pPr>
      <w:bookmarkStart w:id="118" w:name="_Sec614"/>
      <w:r>
        <w:t>SQL Server</w:t>
      </w:r>
      <w:bookmarkEnd w:id="118"/>
      <w:r>
        <w:fldChar w:fldCharType="begin"/>
      </w:r>
      <w:r>
        <w:instrText xml:space="preserve"> TC "</w:instrText>
      </w:r>
      <w:bookmarkStart w:id="119" w:name="_Toc531419953"/>
      <w:r>
        <w:instrText>SQL Server</w:instrText>
      </w:r>
      <w:bookmarkEnd w:id="119"/>
      <w:r>
        <w:instrText>" \l 2</w:instrText>
      </w:r>
      <w:r>
        <w:fldChar w:fldCharType="end"/>
      </w:r>
    </w:p>
    <w:p w:rsidR="006E3D73" w:rsidRDefault="00180E63">
      <w:pPr>
        <w:pStyle w:val="ProductList-Offering1SubSection"/>
        <w:outlineLvl w:val="2"/>
      </w:pPr>
      <w:bookmarkStart w:id="120" w:name="_Sec688"/>
      <w:r>
        <w:t>1.</w:t>
      </w:r>
      <w:r>
        <w:t>利用可能なプログラム</w:t>
      </w:r>
      <w:bookmarkEnd w:id="120"/>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6E3D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D73">
        <w:tc>
          <w:tcPr>
            <w:tcW w:w="416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E3D73">
        <w:tc>
          <w:tcPr>
            <w:tcW w:w="4160" w:type="dxa"/>
            <w:tcBorders>
              <w:top w:val="dashed" w:sz="4" w:space="0" w:color="BFBFBF"/>
              <w:left w:val="none" w:sz="4" w:space="0" w:color="6E6E6E"/>
              <w:bottom w:val="single" w:sz="4" w:space="0" w:color="FFFFFF"/>
              <w:right w:val="none" w:sz="4" w:space="0" w:color="6E6E6E"/>
            </w:tcBorders>
          </w:tcPr>
          <w:p w:rsidR="006E3D73" w:rsidRDefault="00180E63">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E3D73" w:rsidRDefault="00180E63">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6E3D73" w:rsidRDefault="00180E63">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6E3D73" w:rsidRDefault="00180E63">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6E3D73" w:rsidRDefault="00180E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6E3D73" w:rsidRDefault="00180E63">
      <w:pPr>
        <w:pStyle w:val="ProductList-Offering1SubSection"/>
        <w:outlineLvl w:val="2"/>
      </w:pPr>
      <w:bookmarkStart w:id="121" w:name="_Sec743"/>
      <w:r>
        <w:t>2.</w:t>
      </w:r>
      <w:r>
        <w:t>製品使用条件</w:t>
      </w:r>
      <w:bookmarkEnd w:id="121"/>
    </w:p>
    <w:tbl>
      <w:tblPr>
        <w:tblStyle w:val="PURTable"/>
        <w:tblW w:w="0" w:type="dxa"/>
        <w:tblLook w:val="04A0" w:firstRow="1" w:lastRow="0" w:firstColumn="1" w:lastColumn="0" w:noHBand="0" w:noVBand="1"/>
      </w:tblPr>
      <w:tblGrid>
        <w:gridCol w:w="3593"/>
        <w:gridCol w:w="3561"/>
        <w:gridCol w:w="3636"/>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補正発注対象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3"/>
      </w:pPr>
      <w:r>
        <w:t>2.1 SQL Server 2017 Enterprise</w:t>
      </w:r>
    </w:p>
    <w:p w:rsidR="006E3D73" w:rsidRDefault="00180E63">
      <w:pPr>
        <w:pStyle w:val="ProductList-Body"/>
      </w:pPr>
      <w:r>
        <w:t>SQL Server 2017 Enterprise</w:t>
      </w:r>
      <w:r>
        <w:fldChar w:fldCharType="begin"/>
      </w:r>
      <w:r>
        <w:instrText xml:space="preserve"> XE "SQL Server 2017 Enterprise" </w:instrText>
      </w:r>
      <w:r>
        <w:fldChar w:fldCharType="end"/>
      </w:r>
      <w:r>
        <w:t xml:space="preserve"> (</w:t>
      </w:r>
      <w:r>
        <w:t>サーバー</w:t>
      </w:r>
      <w:r>
        <w:t xml:space="preserve">/CAL) </w:t>
      </w:r>
      <w:r>
        <w:t>に対する新しい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ライセンスは提供されません。既存の</w:t>
      </w:r>
      <w:r>
        <w:t xml:space="preserve"> SA </w:t>
      </w:r>
      <w:r>
        <w:t>のお客様が</w:t>
      </w:r>
      <w:r>
        <w:t xml:space="preserve"> 2017 </w:t>
      </w:r>
      <w:r>
        <w:t>バージョンにアップグレードする場合は、</w:t>
      </w:r>
      <w:r>
        <w:t xml:space="preserve">2017 </w:t>
      </w:r>
      <w:r>
        <w:t>年</w:t>
      </w:r>
      <w:r>
        <w:t xml:space="preserve"> 10 </w:t>
      </w:r>
      <w:r>
        <w:t>月の製品条項でライセンス条項をご確認ください。</w:t>
      </w:r>
    </w:p>
    <w:p w:rsidR="006E3D73" w:rsidRDefault="006E3D73">
      <w:pPr>
        <w:pStyle w:val="ProductList-Body"/>
      </w:pPr>
    </w:p>
    <w:p w:rsidR="006E3D73" w:rsidRDefault="00180E63">
      <w:pPr>
        <w:pStyle w:val="ProductList-ClauseHeading"/>
        <w:outlineLvl w:val="3"/>
      </w:pPr>
      <w:r>
        <w:t>2.2 SQL Server Parallel Data Warehouse</w:t>
      </w:r>
    </w:p>
    <w:p w:rsidR="006E3D73" w:rsidRDefault="00180E63">
      <w:pPr>
        <w:pStyle w:val="ProductList-Body"/>
      </w:pPr>
      <w:r>
        <w:t xml:space="preserve">SQL Server Parallel Data Warehouse </w:t>
      </w:r>
      <w:r>
        <w:t>は、</w:t>
      </w:r>
      <w:r>
        <w:t xml:space="preserve">SQL Server Enterprise Core </w:t>
      </w:r>
      <w:r>
        <w:t>のお客様向けの展開オプションです。お客様は、</w:t>
      </w:r>
      <w:r>
        <w:t xml:space="preserve">SA </w:t>
      </w:r>
      <w:r>
        <w:t>の有効期間中に提供されるソフトウェア</w:t>
      </w:r>
      <w:r>
        <w:t xml:space="preserve"> </w:t>
      </w:r>
      <w:r>
        <w:t>ビルドのみを使用することができます。</w:t>
      </w:r>
    </w:p>
    <w:p w:rsidR="006E3D73" w:rsidRDefault="006E3D73">
      <w:pPr>
        <w:pStyle w:val="ProductList-Body"/>
      </w:pPr>
    </w:p>
    <w:p w:rsidR="006E3D73" w:rsidRDefault="00180E63">
      <w:pPr>
        <w:pStyle w:val="ProductList-ClauseHeading"/>
        <w:outlineLvl w:val="3"/>
      </w:pPr>
      <w:r>
        <w:t xml:space="preserve">2.3 Oracle Java </w:t>
      </w:r>
      <w:r>
        <w:t>が付属しない</w:t>
      </w:r>
      <w:r>
        <w:t xml:space="preserve"> SQL Server Parallel Data Warehouse </w:t>
      </w:r>
      <w:r>
        <w:t>のオプションのビルド</w:t>
      </w:r>
    </w:p>
    <w:p w:rsidR="006E3D73" w:rsidRDefault="00180E63">
      <w:pPr>
        <w:pStyle w:val="ProductList-Body"/>
      </w:pPr>
      <w:r>
        <w:t>お客様は、</w:t>
      </w:r>
      <w:r>
        <w:t xml:space="preserve">Oracle Java </w:t>
      </w:r>
      <w:r>
        <w:t>付きで、または必要に応じて</w:t>
      </w:r>
      <w:r>
        <w:t xml:space="preserve"> Oracle Java </w:t>
      </w:r>
      <w:r>
        <w:t>なしで、製品のビルドを取得することができます。詳細については、</w:t>
      </w:r>
      <w:hyperlink r:id="rId52">
        <w:r>
          <w:rPr>
            <w:color w:val="00467F"/>
            <w:u w:val="single"/>
          </w:rPr>
          <w:t>http://www.microsoft.com/en-us/sqlserver/solutions-technologies/data-warehousing/pdw.aspx</w:t>
        </w:r>
      </w:hyperlink>
      <w:r>
        <w:t xml:space="preserve"> </w:t>
      </w:r>
      <w:r>
        <w:t>を参照してください。</w:t>
      </w:r>
    </w:p>
    <w:p w:rsidR="006E3D73" w:rsidRDefault="006E3D73">
      <w:pPr>
        <w:pStyle w:val="ProductList-Body"/>
      </w:pPr>
    </w:p>
    <w:p w:rsidR="006E3D73" w:rsidRDefault="00180E63">
      <w:pPr>
        <w:pStyle w:val="ProductList-ClauseHeading"/>
        <w:outlineLvl w:val="3"/>
      </w:pPr>
      <w:r>
        <w:t>2.4 SQL Server Premium Assurance Add-on</w:t>
      </w:r>
    </w:p>
    <w:p w:rsidR="006E3D73" w:rsidRDefault="00180E63">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53">
        <w:r>
          <w:rPr>
            <w:color w:val="00467F"/>
            <w:u w:val="single"/>
          </w:rPr>
          <w:t>http://go.microsoft.com/?linkid=9839206</w:t>
        </w:r>
      </w:hyperlink>
      <w:r>
        <w:t xml:space="preserve">) </w:t>
      </w:r>
      <w:r>
        <w:t>を参照してください。</w:t>
      </w:r>
    </w:p>
    <w:p w:rsidR="006E3D73" w:rsidRDefault="006E3D73">
      <w:pPr>
        <w:pStyle w:val="ProductList-Body"/>
      </w:pPr>
    </w:p>
    <w:p w:rsidR="006E3D73" w:rsidRDefault="00180E63">
      <w:pPr>
        <w:pStyle w:val="ProductList-Offering1SubSection"/>
        <w:outlineLvl w:val="2"/>
      </w:pPr>
      <w:bookmarkStart w:id="122" w:name="_Sec794"/>
      <w:r>
        <w:t>3.</w:t>
      </w:r>
      <w:r>
        <w:t>使用権</w:t>
      </w:r>
      <w:bookmarkEnd w:id="122"/>
    </w:p>
    <w:tbl>
      <w:tblPr>
        <w:tblStyle w:val="PURTable"/>
        <w:tblW w:w="0" w:type="dxa"/>
        <w:tblLook w:val="04A0" w:firstRow="1" w:lastRow="0" w:firstColumn="1" w:lastColumn="0" w:noHBand="0" w:noVBand="1"/>
      </w:tblPr>
      <w:tblGrid>
        <w:gridCol w:w="3615"/>
        <w:gridCol w:w="3568"/>
        <w:gridCol w:w="3607"/>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コア単位</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r>
              <w:t>インターネット</w:t>
            </w:r>
            <w:r>
              <w:t xml:space="preserve"> </w:t>
            </w:r>
            <w:r>
              <w:t>ベースの機能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3"/>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76"/>
        <w:gridCol w:w="3607"/>
        <w:gridCol w:w="3607"/>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E3D73" w:rsidRDefault="00180E63">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E3D73" w:rsidRDefault="00180E63">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6E3D73" w:rsidRDefault="00180E63">
            <w:pPr>
              <w:pStyle w:val="ProductList-TableBody"/>
            </w:pPr>
            <w:r>
              <w:t xml:space="preserve">Azure CAL </w:t>
            </w:r>
            <w:r>
              <w:t>向け</w:t>
            </w:r>
            <w:r>
              <w:t xml:space="preserve"> SQL Server </w:t>
            </w:r>
            <w:r>
              <w:t>サブスクリプション</w:t>
            </w:r>
          </w:p>
        </w:tc>
      </w:tr>
    </w:tbl>
    <w:p w:rsidR="006E3D73" w:rsidRDefault="006E3D73">
      <w:pPr>
        <w:pStyle w:val="ProductList-Body"/>
      </w:pPr>
    </w:p>
    <w:p w:rsidR="006E3D73" w:rsidRDefault="00180E63">
      <w:pPr>
        <w:pStyle w:val="ProductList-ClauseHeading"/>
        <w:outlineLvl w:val="3"/>
      </w:pPr>
      <w:r>
        <w:t xml:space="preserve">3.2 </w:t>
      </w:r>
      <w:r>
        <w:t>以前のバージョンの</w:t>
      </w:r>
      <w:r>
        <w:t xml:space="preserve"> SQL Server </w:t>
      </w:r>
      <w:r>
        <w:t>に対する自動更新</w:t>
      </w:r>
    </w:p>
    <w:p w:rsidR="006E3D73" w:rsidRDefault="00180E63">
      <w:pPr>
        <w:pStyle w:val="ProductList-Body"/>
      </w:pPr>
      <w:r>
        <w:t>本ソフトウェアが</w:t>
      </w:r>
      <w:r>
        <w:t xml:space="preserve"> SQL Server 2012 </w:t>
      </w:r>
      <w:r>
        <w:t>より前の</w:t>
      </w:r>
      <w:r>
        <w:t xml:space="preserve"> SQL Server </w:t>
      </w:r>
      <w:r>
        <w:t>の、サポート対象のいずれかのエディション</w:t>
      </w:r>
      <w:r>
        <w:t xml:space="preserve"> (</w:t>
      </w:r>
      <w:r>
        <w:t>またはそのいずれかのコンポーネント</w:t>
      </w:r>
      <w:r>
        <w:t xml:space="preserve">) </w:t>
      </w:r>
      <w:r>
        <w:t>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またはデバイスに本ソフトウェアをインストールすることにより、当該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またはデバイスで実行されている</w:t>
      </w:r>
      <w:r>
        <w:t xml:space="preserve"> SQL Server </w:t>
      </w:r>
      <w:r>
        <w:t>のすべてのエディションおよび複製</w:t>
      </w:r>
      <w:r>
        <w:t xml:space="preserve"> (</w:t>
      </w:r>
      <w:r>
        <w:t>そのすべてのコンポーネントを含みます</w:t>
      </w:r>
      <w:r>
        <w:t xml:space="preserve">) </w:t>
      </w:r>
      <w:r>
        <w:t>における、かかる自動更新に同意されたものとします。</w:t>
      </w:r>
    </w:p>
    <w:p w:rsidR="006E3D73" w:rsidRDefault="006E3D73">
      <w:pPr>
        <w:pStyle w:val="ProductList-Body"/>
      </w:pPr>
    </w:p>
    <w:p w:rsidR="006E3D73" w:rsidRDefault="00180E63">
      <w:pPr>
        <w:pStyle w:val="ProductList-ClauseHeading"/>
        <w:outlineLvl w:val="3"/>
      </w:pPr>
      <w:r>
        <w:t xml:space="preserve">3.3 SQL Server </w:t>
      </w:r>
      <w:r>
        <w:t>プラットフォームの選択</w:t>
      </w:r>
    </w:p>
    <w:p w:rsidR="006E3D73" w:rsidRDefault="00180E63">
      <w:pPr>
        <w:pStyle w:val="ProductList-Body"/>
      </w:pPr>
      <w:r>
        <w:t xml:space="preserve">SQL Server </w:t>
      </w:r>
      <w:r>
        <w:t>ライセンスはプラットフォームにとらわれない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であり、</w:t>
      </w:r>
      <w:r>
        <w:t xml:space="preserve">Windows </w:t>
      </w:r>
      <w:r>
        <w:t>または</w:t>
      </w:r>
      <w:r>
        <w:t xml:space="preserve"> Linux </w:t>
      </w:r>
      <w:r>
        <w:t>プラットフォームに展開して使用することができます。</w:t>
      </w:r>
    </w:p>
    <w:p w:rsidR="006E3D73" w:rsidRDefault="006E3D73">
      <w:pPr>
        <w:pStyle w:val="ProductList-Body"/>
      </w:pPr>
    </w:p>
    <w:p w:rsidR="006E3D73" w:rsidRDefault="00180E63">
      <w:pPr>
        <w:pStyle w:val="ProductList-ClauseHeading"/>
        <w:outlineLvl w:val="3"/>
      </w:pPr>
      <w:r>
        <w:t xml:space="preserve">3.4 Standard Edition </w:t>
      </w:r>
      <w:r>
        <w:t>の実行インスタンス</w:t>
      </w:r>
    </w:p>
    <w:p w:rsidR="006E3D73" w:rsidRDefault="00180E63">
      <w:pPr>
        <w:pStyle w:val="ProductList-Body"/>
      </w:pPr>
      <w:r>
        <w:t>各</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ライセンスにつき、一度に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でのみソフトウェアを実行することができますが、その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で任意の数の本サーバー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6E3D73" w:rsidRDefault="006E3D73">
      <w:pPr>
        <w:pStyle w:val="ProductList-Body"/>
      </w:pPr>
    </w:p>
    <w:p w:rsidR="006E3D73" w:rsidRDefault="00180E63">
      <w:pPr>
        <w:pStyle w:val="ProductList-ClauseHeading"/>
        <w:outlineLvl w:val="3"/>
      </w:pPr>
      <w:r>
        <w:t xml:space="preserve">3.5 Parallel Data Warehouse (PDW) </w:t>
      </w:r>
      <w:r>
        <w:t>のフェールオーバー</w:t>
      </w:r>
      <w:r>
        <w:t xml:space="preserve"> </w:t>
      </w:r>
      <w:r>
        <w:t>サーバー</w:t>
      </w:r>
    </w:p>
    <w:p w:rsidR="006E3D73" w:rsidRDefault="00180E63">
      <w:pPr>
        <w:pStyle w:val="ProductList-Body"/>
      </w:pPr>
      <w:r>
        <w:t xml:space="preserve">PDW Appliance </w:t>
      </w:r>
      <w:r>
        <w:t>は、単一の</w:t>
      </w:r>
      <w:r>
        <w:t xml:space="preserve"> PDW </w:t>
      </w:r>
      <w:r>
        <w:t>コントロール仮想マシン</w:t>
      </w: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によってすべての制御が行われる、</w:t>
      </w:r>
      <w:r>
        <w:t xml:space="preserve">2 </w:t>
      </w:r>
      <w:r>
        <w:t>つ以上の計算ノード</w:t>
      </w:r>
      <w:r>
        <w:t xml:space="preserve"> (</w:t>
      </w:r>
      <w:r>
        <w:t>ライセンスを取得したサーバー</w:t>
      </w:r>
      <w:r>
        <w:t xml:space="preserve">) </w:t>
      </w:r>
      <w:r>
        <w:t>で構成される単一のユニットです。アプライアンスには、ソフトウェアでアプライアンス上のもう</w:t>
      </w:r>
      <w:r>
        <w:t xml:space="preserve"> 1 </w:t>
      </w:r>
      <w:r>
        <w:t>つの計算ノードへのフェールオーバーを実行できるテクノロジが組み込まれています。お客様は、</w:t>
      </w:r>
      <w:r>
        <w:t xml:space="preserve">PDW Appliance </w:t>
      </w:r>
      <w:r>
        <w:t>テクノロジによって実行される、フェールオーバー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で動作するソフトウェアについて追加の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を取得する必要はありません。</w:t>
      </w:r>
    </w:p>
    <w:p w:rsidR="006E3D73" w:rsidRDefault="006E3D73">
      <w:pPr>
        <w:pStyle w:val="ProductList-Body"/>
      </w:pPr>
    </w:p>
    <w:p w:rsidR="006E3D73" w:rsidRDefault="00180E63">
      <w:pPr>
        <w:pStyle w:val="ProductList-ClauseHeading"/>
        <w:outlineLvl w:val="3"/>
      </w:pPr>
      <w:r>
        <w:t xml:space="preserve">3.6 </w:t>
      </w:r>
      <w:r>
        <w:t>追加ソフトウェア</w:t>
      </w:r>
    </w:p>
    <w:p w:rsidR="006E3D73" w:rsidRDefault="00180E63">
      <w:pPr>
        <w:pStyle w:val="ProductList-SubClauseHeading"/>
        <w:outlineLvl w:val="4"/>
      </w:pPr>
      <w:r>
        <w:t xml:space="preserve">3.6.1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29"/>
        <w:gridCol w:w="3458"/>
        <w:gridCol w:w="3443"/>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3D73" w:rsidRDefault="00180E63">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rsidR="006E3D73" w:rsidRDefault="00180E63">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rsidR="006E3D73" w:rsidRDefault="00180E63">
            <w:pPr>
              <w:pStyle w:val="ProductList-TableBody"/>
            </w:pPr>
            <w:r>
              <w:t>クライアント</w:t>
            </w:r>
            <w:r>
              <w:t xml:space="preserve"> </w:t>
            </w:r>
            <w:r>
              <w:t>ツール接続</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分散再生クライアント</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管理ツール</w:t>
            </w:r>
            <w:r>
              <w:t xml:space="preserve"> – </w:t>
            </w:r>
            <w:r>
              <w:t>完全</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pPr>
          </w:p>
        </w:tc>
      </w:tr>
    </w:tbl>
    <w:p w:rsidR="006E3D73" w:rsidRDefault="006E3D73">
      <w:pPr>
        <w:pStyle w:val="ProductList-BodyIndented"/>
      </w:pPr>
    </w:p>
    <w:p w:rsidR="006E3D73" w:rsidRDefault="00180E63">
      <w:pPr>
        <w:pStyle w:val="ProductList-SubClauseHeading"/>
        <w:outlineLvl w:val="4"/>
      </w:pPr>
      <w:r>
        <w:t xml:space="preserve">3.6.2 </w:t>
      </w:r>
      <w:r>
        <w:t>追加ソフトウェア</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3D73" w:rsidRDefault="00180E6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6E3D73" w:rsidRDefault="006E3D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3D73" w:rsidRDefault="006E3D73">
            <w:pPr>
              <w:pStyle w:val="ProductList-TableBody"/>
            </w:pPr>
          </w:p>
        </w:tc>
      </w:tr>
    </w:tbl>
    <w:p w:rsidR="006E3D73" w:rsidRDefault="00180E63">
      <w:pPr>
        <w:pStyle w:val="ProductList-Offering1SubSection"/>
        <w:outlineLvl w:val="2"/>
      </w:pPr>
      <w:bookmarkStart w:id="123" w:name="_Sec826"/>
      <w:r>
        <w:t>4.</w:t>
      </w:r>
      <w:r>
        <w:t>ソフトウェア</w:t>
      </w:r>
      <w:r>
        <w:t xml:space="preserve"> </w:t>
      </w:r>
      <w:r>
        <w:t>アシュアランス</w:t>
      </w:r>
      <w:bookmarkEnd w:id="123"/>
    </w:p>
    <w:tbl>
      <w:tblPr>
        <w:tblStyle w:val="PURTable"/>
        <w:tblW w:w="0" w:type="dxa"/>
        <w:tblLook w:val="04A0" w:firstRow="1" w:lastRow="0" w:firstColumn="1" w:lastColumn="0" w:noHBand="0" w:noVBand="1"/>
      </w:tblPr>
      <w:tblGrid>
        <w:gridCol w:w="3596"/>
        <w:gridCol w:w="3597"/>
        <w:gridCol w:w="3597"/>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 </w:t>
            </w:r>
            <w:hyperlink r:id="rId54">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w:t>
            </w:r>
            <w:r>
              <w:t>R Server for Hadoop</w:t>
            </w:r>
            <w:r>
              <w:t>、</w:t>
            </w:r>
            <w:r>
              <w:t xml:space="preserve">R Server for Linux </w:t>
            </w:r>
            <w:r>
              <w:t>および</w:t>
            </w:r>
            <w:r>
              <w:t xml:space="preserve"> R Server for Teradata – </w:t>
            </w:r>
            <w:hyperlink r:id="rId55">
              <w:r>
                <w:rPr>
                  <w:color w:val="00467F"/>
                  <w:u w:val="single"/>
                </w:rPr>
                <w:t xml:space="preserve">2017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ローミング使用権</w:t>
            </w:r>
            <w:r>
              <w:rPr>
                <w:color w:val="404040"/>
              </w:rPr>
              <w:t xml:space="preserve">: </w:t>
            </w:r>
            <w:r>
              <w:rPr>
                <w:color w:val="404040"/>
              </w:rPr>
              <w:t>なし</w:t>
            </w:r>
          </w:p>
        </w:tc>
      </w:tr>
      <w:tr w:rsidR="006E3D73" w:rsidRPr="00374EB0">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6E3D73" w:rsidRPr="00374EB0" w:rsidRDefault="00180E63">
            <w:pPr>
              <w:pStyle w:val="ProductList-TableBody"/>
              <w:rPr>
                <w:lang w:val="fr-FR"/>
              </w:rPr>
            </w:pPr>
            <w:r>
              <w:fldChar w:fldCharType="begin"/>
            </w:r>
            <w:r w:rsidRPr="00374EB0">
              <w:rPr>
                <w:lang w:val="fr-FR"/>
              </w:rPr>
              <w:instrText xml:space="preserve"> AutoTextList   \s NoStyle \t "SA </w:instrText>
            </w:r>
            <w:r>
              <w:instrText>と同等の権利</w:instrText>
            </w:r>
            <w:r w:rsidRPr="00374EB0">
              <w:rPr>
                <w:lang w:val="fr-FR"/>
              </w:rPr>
              <w:instrText xml:space="preserve">: </w:instrText>
            </w:r>
            <w:r>
              <w:instrText>サーバーおよびクラウド加入契約または</w:instrText>
            </w:r>
            <w:r w:rsidRPr="00374EB0">
              <w:rPr>
                <w:lang w:val="fr-FR"/>
              </w:rPr>
              <w:instrText xml:space="preserve"> Microsoft Products and Services Agreement </w:instrText>
            </w:r>
            <w:r>
              <w:instrText>の下で取得したソフトウェア</w:instrText>
            </w:r>
            <w:r w:rsidRPr="00374EB0">
              <w:rPr>
                <w:lang w:val="fr-FR"/>
              </w:rPr>
              <w:instrText xml:space="preserve"> SL </w:instrText>
            </w:r>
            <w:r>
              <w:instrText>では、サブスクリプション期間中、</w:instrText>
            </w:r>
            <w:r w:rsidRPr="00374EB0">
              <w:rPr>
                <w:lang w:val="fr-FR"/>
              </w:rPr>
              <w:instrText xml:space="preserve">SA </w:instrText>
            </w:r>
            <w:r>
              <w:instrText>付きライセンスと同じ</w:instrText>
            </w:r>
            <w:r w:rsidRPr="00374EB0">
              <w:rPr>
                <w:lang w:val="fr-FR"/>
              </w:rPr>
              <w:instrText xml:space="preserve"> SA </w:instrText>
            </w:r>
            <w:r>
              <w:instrText>の権利と特典が提供されます。</w:instrText>
            </w:r>
            <w:r w:rsidRPr="00374EB0">
              <w:rPr>
                <w:lang w:val="fr-FR"/>
              </w:rPr>
              <w:instrText xml:space="preserve">" </w:instrText>
            </w:r>
            <w:r>
              <w:fldChar w:fldCharType="separate"/>
            </w:r>
            <w:r w:rsidRPr="00374EB0">
              <w:rPr>
                <w:color w:val="0563C1"/>
                <w:lang w:val="fr-FR"/>
              </w:rPr>
              <w:t xml:space="preserve">SA </w:t>
            </w:r>
            <w:r>
              <w:rPr>
                <w:color w:val="0563C1"/>
              </w:rPr>
              <w:t>と同等の権利</w:t>
            </w:r>
            <w:r>
              <w:fldChar w:fldCharType="end"/>
            </w:r>
            <w:r w:rsidRPr="00374EB0">
              <w:rPr>
                <w:lang w:val="fr-FR"/>
              </w:rP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6E3D73">
            <w:pPr>
              <w:pStyle w:val="ProductList-TableBody"/>
              <w:rPr>
                <w:lang w:val="fr-FR"/>
              </w:rPr>
            </w:pPr>
          </w:p>
        </w:tc>
      </w:tr>
    </w:tbl>
    <w:p w:rsidR="006E3D73" w:rsidRPr="00374EB0" w:rsidRDefault="006E3D73">
      <w:pPr>
        <w:pStyle w:val="PURBreadcrumb"/>
        <w:rPr>
          <w:lang w:val="fr-FR"/>
        </w:rPr>
      </w:pPr>
    </w:p>
    <w:p w:rsidR="006E3D73" w:rsidRPr="00374EB0" w:rsidRDefault="00180E63">
      <w:pPr>
        <w:pStyle w:val="ProductList-ClauseHeading"/>
        <w:outlineLvl w:val="3"/>
        <w:rPr>
          <w:lang w:val="fr-FR"/>
        </w:rPr>
      </w:pPr>
      <w:r w:rsidRPr="00374EB0">
        <w:rPr>
          <w:lang w:val="fr-FR"/>
        </w:rPr>
        <w:t xml:space="preserve">4.1 SQL Server 2017 Enterprise Core – </w:t>
      </w:r>
      <w:r>
        <w:t>無制限の仮想化</w:t>
      </w:r>
    </w:p>
    <w:p w:rsidR="006E3D73" w:rsidRPr="00374EB0" w:rsidRDefault="00180E63">
      <w:pPr>
        <w:pStyle w:val="ProductList-Body"/>
        <w:rPr>
          <w:lang w:val="fr-FR"/>
        </w:rPr>
      </w:pPr>
      <w:r>
        <w:t>お客様は、</w:t>
      </w:r>
      <w:r>
        <w:fldChar w:fldCharType="begin"/>
      </w:r>
      <w:r w:rsidRPr="00374EB0">
        <w:rPr>
          <w:lang w:val="fr-FR"/>
        </w:rPr>
        <w:instrText xml:space="preserve"> AutoTextList   \s NoStyle \t "</w:instrText>
      </w:r>
      <w:r>
        <w:instrText>サーバーとは、サーバー</w:instrText>
      </w:r>
      <w:r w:rsidRPr="00374EB0">
        <w:rPr>
          <w:lang w:val="fr-FR"/>
        </w:rPr>
        <w:instrText xml:space="preserve"> </w:instrText>
      </w:r>
      <w:r>
        <w:instrText>ソフトウェアを実行することができる物理ハードウェア</w:instrText>
      </w:r>
      <w:r w:rsidRPr="00374EB0">
        <w:rPr>
          <w:lang w:val="fr-FR"/>
        </w:rPr>
        <w:instrText xml:space="preserve"> </w:instrText>
      </w:r>
      <w:r>
        <w:instrText>システムを意味します。</w:instrText>
      </w:r>
      <w:r w:rsidRPr="00374EB0">
        <w:rPr>
          <w:lang w:val="fr-FR"/>
        </w:rPr>
        <w:instrText xml:space="preserve">" </w:instrText>
      </w:r>
      <w:r>
        <w:fldChar w:fldCharType="separate"/>
      </w:r>
      <w:r>
        <w:rPr>
          <w:color w:val="0563C1"/>
        </w:rPr>
        <w:t>サーバー</w:t>
      </w:r>
      <w:r>
        <w:fldChar w:fldCharType="end"/>
      </w:r>
      <w:r>
        <w:t>のすべてのコア</w:t>
      </w:r>
      <w:r w:rsidRPr="00374EB0">
        <w:rPr>
          <w:lang w:val="fr-FR"/>
        </w:rPr>
        <w:t xml:space="preserve"> </w:t>
      </w:r>
      <w:r>
        <w:t>ライセンスについてお客様が</w:t>
      </w:r>
      <w:r w:rsidRPr="00374EB0">
        <w:rPr>
          <w:lang w:val="fr-FR"/>
        </w:rPr>
        <w:t xml:space="preserve"> SA </w:t>
      </w:r>
      <w:r>
        <w:t>を保有している、</w:t>
      </w:r>
      <w:r>
        <w:fldChar w:fldCharType="begin"/>
      </w:r>
      <w:r w:rsidRPr="00374EB0">
        <w:rPr>
          <w:lang w:val="fr-FR"/>
        </w:rP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sidRPr="00374EB0">
        <w:rPr>
          <w:lang w:val="fr-FR"/>
        </w:rPr>
        <w:instrText xml:space="preserve">" </w:instrText>
      </w:r>
      <w:r>
        <w:fldChar w:fldCharType="separate"/>
      </w:r>
      <w:r>
        <w:rPr>
          <w:color w:val="0563C1"/>
        </w:rPr>
        <w:t>ライセンスを取得したサーバー</w:t>
      </w:r>
      <w:r>
        <w:fldChar w:fldCharType="end"/>
      </w:r>
      <w:r>
        <w:t>上の任意の数の</w:t>
      </w:r>
      <w:r w:rsidRPr="00374EB0">
        <w:rPr>
          <w:lang w:val="fr-FR"/>
        </w:rPr>
        <w:t xml:space="preserve"> </w:t>
      </w:r>
      <w:r>
        <w:fldChar w:fldCharType="begin"/>
      </w:r>
      <w:r w:rsidRPr="00374EB0">
        <w:rPr>
          <w:lang w:val="fr-FR"/>
        </w:rPr>
        <w:instrText xml:space="preserve"> AutoTextList   \s NoStyle \t "OSE </w:instrText>
      </w:r>
      <w:r>
        <w:instrText>とは、オペレーティング</w:instrText>
      </w:r>
      <w:r w:rsidRPr="00374EB0">
        <w:rPr>
          <w:lang w:val="fr-FR"/>
        </w:rPr>
        <w:instrText xml:space="preserve"> </w:instrText>
      </w:r>
      <w:r>
        <w:instrText>システム</w:instrText>
      </w:r>
      <w:r w:rsidRPr="00374EB0">
        <w:rPr>
          <w:lang w:val="fr-FR"/>
        </w:rPr>
        <w:instrText xml:space="preserve"> </w:instrText>
      </w:r>
      <w:r>
        <w:instrText>インスタンスの全部もしくは一部、または仮想</w:instrText>
      </w:r>
      <w:r w:rsidRPr="00374EB0">
        <w:rPr>
          <w:lang w:val="fr-FR"/>
        </w:rPr>
        <w:instrText xml:space="preserve"> (</w:instrText>
      </w:r>
      <w:r>
        <w:instrText>もしくはエミュレートされた</w:instrText>
      </w:r>
      <w:r w:rsidRPr="00374EB0">
        <w:rPr>
          <w:lang w:val="fr-FR"/>
        </w:rPr>
        <w:instrText xml:space="preserve">) </w:instrText>
      </w:r>
      <w:r>
        <w:instrText>オペレーティング</w:instrText>
      </w:r>
      <w:r w:rsidRPr="00374EB0">
        <w:rPr>
          <w:lang w:val="fr-FR"/>
        </w:rPr>
        <w:instrText xml:space="preserve"> </w:instrText>
      </w:r>
      <w:r>
        <w:instrText>システム</w:instrText>
      </w:r>
      <w:r w:rsidRPr="00374EB0">
        <w:rPr>
          <w:lang w:val="fr-FR"/>
        </w:rPr>
        <w:instrText xml:space="preserve"> </w:instrText>
      </w:r>
      <w:r>
        <w:instrText>インスタンスの全部もしくは一部を意味します</w:instrText>
      </w:r>
      <w:r w:rsidRPr="00374EB0">
        <w:rPr>
          <w:lang w:val="fr-FR"/>
        </w:rPr>
        <w:instrText xml:space="preserve"> (</w:instrText>
      </w:r>
      <w:r>
        <w:instrText>完全な定義については用語集を参照してください</w:instrText>
      </w:r>
      <w:r w:rsidRPr="00374EB0">
        <w:rPr>
          <w:lang w:val="fr-FR"/>
        </w:rPr>
        <w:instrText>)</w:instrText>
      </w:r>
      <w:r>
        <w:instrText>。</w:instrText>
      </w:r>
      <w:r w:rsidRPr="00374EB0">
        <w:rPr>
          <w:lang w:val="fr-FR"/>
        </w:rPr>
        <w:instrText xml:space="preserve">" </w:instrText>
      </w:r>
      <w:r>
        <w:fldChar w:fldCharType="separate"/>
      </w:r>
      <w:r w:rsidRPr="00374EB0">
        <w:rPr>
          <w:color w:val="0563C1"/>
          <w:lang w:val="fr-FR"/>
        </w:rPr>
        <w:t>OSE</w:t>
      </w:r>
      <w:r>
        <w:fldChar w:fldCharType="end"/>
      </w:r>
      <w:r w:rsidRPr="00374EB0">
        <w:rPr>
          <w:lang w:val="fr-FR"/>
        </w:rPr>
        <w:t xml:space="preserve"> </w:t>
      </w:r>
      <w:r>
        <w:t>で、本サーバー</w:t>
      </w:r>
      <w:r w:rsidRPr="00374EB0">
        <w:rPr>
          <w:lang w:val="fr-FR"/>
        </w:rPr>
        <w:t xml:space="preserve"> </w:t>
      </w:r>
      <w:r>
        <w:t>ソフトウェアの任意の数のインスタンスを実行することができます。</w:t>
      </w:r>
    </w:p>
    <w:p w:rsidR="006E3D73" w:rsidRPr="00374EB0" w:rsidRDefault="006E3D73">
      <w:pPr>
        <w:pStyle w:val="ProductList-Body"/>
        <w:rPr>
          <w:lang w:val="fr-FR"/>
        </w:rPr>
      </w:pPr>
    </w:p>
    <w:p w:rsidR="006E3D73" w:rsidRDefault="00180E63">
      <w:pPr>
        <w:pStyle w:val="ProductList-ClauseHeading"/>
        <w:outlineLvl w:val="3"/>
      </w:pPr>
      <w:r>
        <w:t xml:space="preserve">4.2 SQL Server 2017 Enterprise Core – Parallel Data Warehouse </w:t>
      </w:r>
      <w:r>
        <w:t>機能更新プログラム</w:t>
      </w:r>
    </w:p>
    <w:p w:rsidR="006E3D73" w:rsidRDefault="00180E63">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rsidR="006E3D73" w:rsidRDefault="006E3D73">
      <w:pPr>
        <w:pStyle w:val="ProductList-Body"/>
      </w:pPr>
    </w:p>
    <w:p w:rsidR="006E3D73" w:rsidRDefault="00180E63">
      <w:pPr>
        <w:pStyle w:val="ProductList-ClauseHeading"/>
        <w:outlineLvl w:val="3"/>
      </w:pPr>
      <w:r>
        <w:t xml:space="preserve">4.3 </w:t>
      </w:r>
      <w:r>
        <w:t>アプリケーション</w:t>
      </w:r>
      <w:r>
        <w:t xml:space="preserve"> </w:t>
      </w:r>
      <w:r>
        <w:t>プラットフォーム加入契約</w:t>
      </w:r>
      <w:r>
        <w:t xml:space="preserve"> (EAP) </w:t>
      </w:r>
      <w:r>
        <w:t>に基づく</w:t>
      </w:r>
      <w:r>
        <w:t xml:space="preserve"> SQL Server </w:t>
      </w:r>
      <w:r>
        <w:t>の買い取りオプション</w:t>
      </w:r>
    </w:p>
    <w:p w:rsidR="006E3D73" w:rsidRDefault="00180E63">
      <w:pPr>
        <w:pStyle w:val="ProductList-Body"/>
      </w:pPr>
      <w:r>
        <w:t>お客様は、</w:t>
      </w:r>
      <w:r>
        <w:t xml:space="preserve">SQL Server Enterprise Server/CAL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用の</w:t>
      </w:r>
      <w:r>
        <w:t xml:space="preserve"> SA </w:t>
      </w:r>
      <w:r>
        <w:t>を更新することができますが、お客様の加入契約期間の終了時点における買い取りオプションは、コア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に対するものだけに限定されます。</w:t>
      </w:r>
    </w:p>
    <w:p w:rsidR="006E3D73" w:rsidRDefault="006E3D73">
      <w:pPr>
        <w:pStyle w:val="ProductList-Body"/>
      </w:pPr>
    </w:p>
    <w:p w:rsidR="006E3D73" w:rsidRDefault="00180E63">
      <w:pPr>
        <w:pStyle w:val="ProductList-ClauseHeading"/>
        <w:outlineLvl w:val="3"/>
      </w:pPr>
      <w:r>
        <w:t xml:space="preserve">4.4 SQL Server Enterprise Core </w:t>
      </w:r>
      <w:r>
        <w:t>および</w:t>
      </w:r>
      <w:r>
        <w:t xml:space="preserve"> SQL Server Enterprise – Machine Learning Server for Windows </w:t>
      </w:r>
      <w:r>
        <w:t>および</w:t>
      </w:r>
      <w:r>
        <w:t xml:space="preserve"> Machine Learning Server for Linux</w:t>
      </w:r>
    </w:p>
    <w:p w:rsidR="006E3D73" w:rsidRDefault="00180E63">
      <w:pPr>
        <w:pStyle w:val="ProductList-Body"/>
      </w:pPr>
      <w:r>
        <w:t xml:space="preserve">SQL Server Enterprise Core </w:t>
      </w:r>
      <w:r>
        <w:t>または</w:t>
      </w:r>
      <w:r>
        <w:t xml:space="preserve"> SQL Server Enterprise </w:t>
      </w:r>
      <w:r>
        <w:t>を実行するライセンスを</w:t>
      </w:r>
      <w:r>
        <w:t xml:space="preserve"> SA </w:t>
      </w:r>
      <w:r>
        <w:t>付きで取得したサーバーをお持ちのお客様のみが、</w:t>
      </w:r>
      <w:r>
        <w:t xml:space="preserve">2017 </w:t>
      </w:r>
      <w:r>
        <w:t>月</w:t>
      </w:r>
      <w:r>
        <w:t xml:space="preserve"> 10 </w:t>
      </w:r>
      <w:r>
        <w:t>月以降に提供される</w:t>
      </w:r>
      <w:r>
        <w:t xml:space="preserve"> Machine Learning Server for Windows </w:t>
      </w:r>
      <w:r>
        <w:t>および</w:t>
      </w:r>
      <w:r>
        <w:t xml:space="preserve"> Machine Learning Server for Linux </w:t>
      </w:r>
      <w:r>
        <w:t>の更新プログラムを使用することができます。お客様は、それぞれ</w:t>
      </w:r>
      <w:r>
        <w:t xml:space="preserve"> SQL Server Enterprise Core </w:t>
      </w:r>
      <w:r>
        <w:t>と</w:t>
      </w:r>
      <w:r>
        <w:t xml:space="preserve"> SQL Server Enterprise </w:t>
      </w:r>
      <w:r>
        <w:t>の使用権に従うことを条件に、</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で当該更新プログラムを使用することができます。サーバー</w:t>
      </w:r>
      <w:r>
        <w:t xml:space="preserve">/CAL </w:t>
      </w:r>
      <w:r>
        <w:t>ライセンス</w:t>
      </w:r>
      <w:r>
        <w:t xml:space="preserve"> </w:t>
      </w:r>
      <w:r>
        <w:t>モデルに基づき</w:t>
      </w:r>
      <w:r>
        <w:t xml:space="preserve"> SQL Server Enterprise </w:t>
      </w:r>
      <w:r>
        <w:t>のライセンスを取得したお客様の場合、この特典を受けるためには対応する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についても</w:t>
      </w:r>
      <w:r>
        <w:t xml:space="preserve"> SA </w:t>
      </w:r>
      <w:r>
        <w:t>が必要です。お客様の当該更新プログラムの使用権は、</w:t>
      </w:r>
      <w:r>
        <w:t xml:space="preserve">SA </w:t>
      </w:r>
      <w:r>
        <w:t>の有効期間満了と共に無効になります。</w:t>
      </w:r>
    </w:p>
    <w:p w:rsidR="006E3D73" w:rsidRDefault="006E3D73">
      <w:pPr>
        <w:pStyle w:val="ProductList-Body"/>
      </w:pPr>
    </w:p>
    <w:p w:rsidR="006E3D73" w:rsidRDefault="00180E63">
      <w:pPr>
        <w:pStyle w:val="ProductList-ClauseHeading"/>
        <w:outlineLvl w:val="3"/>
      </w:pPr>
      <w:r>
        <w:t xml:space="preserve">4.5 SQL Enterprise Core – Machine Learning Server for Hadoop </w:t>
      </w:r>
      <w:r>
        <w:t>の実行</w:t>
      </w:r>
    </w:p>
    <w:p w:rsidR="006E3D73" w:rsidRDefault="00180E63">
      <w:pPr>
        <w:pStyle w:val="ProductList-Body"/>
      </w:pPr>
      <w:r>
        <w:t>お客様が保有している</w:t>
      </w:r>
      <w:r>
        <w:t xml:space="preserve"> SA </w:t>
      </w:r>
      <w:r>
        <w:t>が有効な各</w:t>
      </w:r>
      <w:r>
        <w:t xml:space="preserve"> SQL Server Enterprise Core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につき、ライセンスを取得した</w:t>
      </w:r>
      <w:r>
        <w:t xml:space="preserve"> SQL Server Enterprise Core </w:t>
      </w:r>
      <w:r>
        <w:t>と組み合わせて使用する場合にのみ、最大</w:t>
      </w:r>
      <w:r>
        <w:t xml:space="preserve"> 5 </w:t>
      </w:r>
      <w:r>
        <w:t>台のサーバーで</w:t>
      </w:r>
      <w:r>
        <w:t xml:space="preserve"> Machine Learning Server for Hadoop </w:t>
      </w:r>
      <w:r>
        <w:t>も実行することができます。</w:t>
      </w:r>
    </w:p>
    <w:p w:rsidR="006E3D73" w:rsidRDefault="006E3D73">
      <w:pPr>
        <w:pStyle w:val="ProductList-Body"/>
      </w:pPr>
    </w:p>
    <w:p w:rsidR="006E3D73" w:rsidRDefault="00180E63">
      <w:pPr>
        <w:pStyle w:val="ProductList-ClauseHeading"/>
        <w:outlineLvl w:val="3"/>
      </w:pPr>
      <w:r>
        <w:t xml:space="preserve">4.6 Power BI Report Server </w:t>
      </w:r>
      <w:r>
        <w:t>の使用</w:t>
      </w:r>
      <w:r>
        <w:t xml:space="preserve"> – SQL Server Enterprise Edition</w:t>
      </w:r>
    </w:p>
    <w:p w:rsidR="006E3D73" w:rsidRDefault="00180E63">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t xml:space="preserve"> Power BI Report Server </w:t>
      </w:r>
      <w:r>
        <w:fldChar w:fldCharType="begin"/>
      </w:r>
      <w:r>
        <w:instrText xml:space="preserve"> XE "Power BI Report Server " </w:instrText>
      </w:r>
      <w:r>
        <w:fldChar w:fldCharType="end"/>
      </w:r>
      <w:r>
        <w:t>ソフトウェアを実行することができます。お客様は、最大で、かかるサーバーに割り当てられた</w:t>
      </w:r>
      <w:r>
        <w:t xml:space="preserve"> SA </w:t>
      </w:r>
      <w:r>
        <w:t>が有効な</w:t>
      </w:r>
      <w:r>
        <w:t xml:space="preserve"> SQL Server Enterprise Edition Core </w:t>
      </w:r>
      <w:r>
        <w:t>ライセンスと同数のコアで、本ソフトウェアを実行することができます。ただし、</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ごとの最小コア数は</w:t>
      </w:r>
      <w:r>
        <w:t xml:space="preserve"> 4 </w:t>
      </w:r>
      <w:r>
        <w:t>つという条件が適用されます。使用には、お客様のボリューム</w:t>
      </w:r>
      <w:r>
        <w:t xml:space="preserve"> </w:t>
      </w:r>
      <w:r>
        <w:t>ライセンス契約の該当する条件も適用されます。</w:t>
      </w:r>
      <w:r>
        <w:t xml:space="preserve">Power BI Report Server </w:t>
      </w:r>
      <w:r>
        <w:t>を使用して、共有された</w:t>
      </w:r>
      <w:r>
        <w:t xml:space="preserve"> Power BI </w:t>
      </w:r>
      <w:r>
        <w:t>レポートを公開するには、</w:t>
      </w:r>
      <w:r>
        <w:t xml:space="preserve">Power BI Pro User SL </w:t>
      </w:r>
      <w:r>
        <w:t>が必要です。この権利は、お客様の</w:t>
      </w:r>
      <w:r>
        <w:t xml:space="preserve"> SA </w:t>
      </w:r>
      <w:r>
        <w:t>の有効期間満了と共に無効になります。</w:t>
      </w:r>
    </w:p>
    <w:p w:rsidR="006E3D73" w:rsidRDefault="006E3D73">
      <w:pPr>
        <w:pStyle w:val="PURBreadcrumb"/>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GroupHeading"/>
        <w:outlineLvl w:val="1"/>
      </w:pPr>
      <w:bookmarkStart w:id="124" w:name="_Sec615"/>
      <w:r>
        <w:t>System Center</w:t>
      </w:r>
      <w:bookmarkEnd w:id="124"/>
      <w:r>
        <w:fldChar w:fldCharType="begin"/>
      </w:r>
      <w:r>
        <w:instrText xml:space="preserve"> TC "</w:instrText>
      </w:r>
      <w:bookmarkStart w:id="125" w:name="_Toc531419954"/>
      <w:r>
        <w:instrText>System Center</w:instrText>
      </w:r>
      <w:bookmarkEnd w:id="125"/>
      <w:r>
        <w:instrText>" \l 2</w:instrText>
      </w:r>
      <w:r>
        <w:fldChar w:fldCharType="end"/>
      </w:r>
    </w:p>
    <w:p w:rsidR="006E3D73" w:rsidRDefault="00180E63">
      <w:pPr>
        <w:pStyle w:val="ProductList-Offering2HeadingNoBorder"/>
        <w:outlineLvl w:val="2"/>
      </w:pPr>
      <w:bookmarkStart w:id="126" w:name="_Sec642"/>
      <w:r>
        <w:t>System Center Server</w:t>
      </w:r>
      <w:bookmarkEnd w:id="126"/>
      <w:r>
        <w:fldChar w:fldCharType="begin"/>
      </w:r>
      <w:r>
        <w:instrText xml:space="preserve"> TC "</w:instrText>
      </w:r>
      <w:bookmarkStart w:id="127" w:name="_Toc531419955"/>
      <w:r>
        <w:instrText>System Center Server</w:instrText>
      </w:r>
      <w:bookmarkEnd w:id="127"/>
      <w:r>
        <w:instrText>" \l 3</w:instrText>
      </w:r>
      <w:r>
        <w:fldChar w:fldCharType="end"/>
      </w:r>
    </w:p>
    <w:p w:rsidR="006E3D73" w:rsidRDefault="00180E63">
      <w:pPr>
        <w:pStyle w:val="ProductList-Offering1SubSection"/>
        <w:outlineLvl w:val="3"/>
      </w:pPr>
      <w:bookmarkStart w:id="128" w:name="_Sec689"/>
      <w:r>
        <w:t>1.</w:t>
      </w:r>
      <w:r>
        <w:t>利用可能なプログラム</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6E3D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D73">
        <w:tc>
          <w:tcPr>
            <w:tcW w:w="416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pPr>
            <w:r>
              <w:rPr>
                <w:color w:val="000000"/>
              </w:rPr>
              <w:t>System Center 2016 Datacenter Server Management License (2-packs of Core Licenses)</w:t>
            </w:r>
            <w:r>
              <w:fldChar w:fldCharType="begin"/>
            </w:r>
            <w:r>
              <w:instrText xml:space="preserve"> XE "System Center 2016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E3D73" w:rsidRDefault="00180E6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System Center 2016 Datacenter Server Management License (16-packs of Core Licenses)</w:t>
            </w:r>
            <w:r>
              <w:fldChar w:fldCharType="begin"/>
            </w:r>
            <w:r>
              <w:instrText xml:space="preserve"> XE "System Center 2016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rPr>
                <w:color w:val="000000"/>
              </w:rPr>
              <w:t>System Center 2016 Standard Server Management License (2-packs of Core Licenses)</w:t>
            </w:r>
            <w:r>
              <w:fldChar w:fldCharType="begin"/>
            </w:r>
            <w:r>
              <w:instrText xml:space="preserve"> XE "System Center 2016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E3D73">
        <w:tc>
          <w:tcPr>
            <w:tcW w:w="416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pPr>
            <w:r>
              <w:t>System Center 2016 Standard Server Management License (16-packs of Core Licenses)</w:t>
            </w:r>
            <w:r>
              <w:fldChar w:fldCharType="begin"/>
            </w:r>
            <w:r>
              <w:instrText xml:space="preserve"> XE "System Center 2016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E3D73" w:rsidRDefault="00180E6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6E3D73" w:rsidRDefault="00180E63">
      <w:pPr>
        <w:pStyle w:val="ProductList-Offering1SubSection"/>
        <w:outlineLvl w:val="3"/>
      </w:pPr>
      <w:bookmarkStart w:id="129" w:name="_Sec744"/>
      <w:r>
        <w:t>2.</w:t>
      </w:r>
      <w:r>
        <w:t>製品使用条件</w:t>
      </w:r>
      <w:bookmarkEnd w:id="129"/>
    </w:p>
    <w:tbl>
      <w:tblPr>
        <w:tblStyle w:val="PURTable"/>
        <w:tblW w:w="0" w:type="dxa"/>
        <w:tblLook w:val="04A0" w:firstRow="1" w:lastRow="0" w:firstColumn="1" w:lastColumn="0" w:noHBand="0" w:noVBand="1"/>
      </w:tblPr>
      <w:tblGrid>
        <w:gridCol w:w="3617"/>
        <w:gridCol w:w="3578"/>
        <w:gridCol w:w="3595"/>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E3D73" w:rsidRPr="00374EB0" w:rsidRDefault="00180E63">
            <w:pPr>
              <w:pStyle w:val="ProductList-TableBody"/>
              <w:rPr>
                <w:lang w:val="pt-BR"/>
              </w:rPr>
            </w:pPr>
            <w:r>
              <w:fldChar w:fldCharType="begin"/>
            </w:r>
            <w:r w:rsidRPr="00374EB0">
              <w:rPr>
                <w:lang w:val="pt-BR"/>
              </w:rPr>
              <w:instrText xml:space="preserve"> AutoTextList   \s NoStyle \t "</w:instrText>
            </w:r>
            <w:r>
              <w:instrText>旧バージョン</w:instrText>
            </w:r>
            <w:r w:rsidRPr="00374EB0">
              <w:rPr>
                <w:lang w:val="pt-BR"/>
              </w:rPr>
              <w:instrText xml:space="preserve">: </w:instrText>
            </w:r>
            <w:r>
              <w:instrText>製品の旧バージョンとその提供開始日。</w:instrText>
            </w:r>
            <w:r w:rsidRPr="00374EB0">
              <w:rPr>
                <w:lang w:val="pt-BR"/>
              </w:rPr>
              <w:instrText xml:space="preserve">" </w:instrText>
            </w:r>
            <w:r>
              <w:fldChar w:fldCharType="separate"/>
            </w:r>
            <w:r>
              <w:rPr>
                <w:color w:val="0563C1"/>
              </w:rPr>
              <w:t>旧バージョン</w:t>
            </w:r>
            <w:r>
              <w:fldChar w:fldCharType="end"/>
            </w:r>
            <w:r w:rsidRPr="00374EB0">
              <w:rPr>
                <w:lang w:val="pt-BR"/>
              </w:rPr>
              <w:t>: System Center 2012 R2</w:t>
            </w:r>
            <w:r>
              <w:fldChar w:fldCharType="begin"/>
            </w:r>
            <w:r w:rsidRPr="00374EB0">
              <w:rPr>
                <w:lang w:val="pt-BR"/>
              </w:rPr>
              <w:instrText xml:space="preserve"> XE "System Center 2012 R2" </w:instrText>
            </w:r>
            <w:r>
              <w:fldChar w:fldCharType="end"/>
            </w:r>
            <w:r w:rsidRPr="00374EB0">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補正発注対象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Offering1SubSection"/>
        <w:outlineLvl w:val="3"/>
      </w:pPr>
      <w:bookmarkStart w:id="130" w:name="_Sec797"/>
      <w:r>
        <w:t>3.</w:t>
      </w:r>
      <w:r>
        <w:t>使用権</w:t>
      </w:r>
      <w:bookmarkEnd w:id="130"/>
    </w:p>
    <w:tbl>
      <w:tblPr>
        <w:tblStyle w:val="PURTable"/>
        <w:tblW w:w="0" w:type="dxa"/>
        <w:tblLook w:val="04A0" w:firstRow="1" w:lastRow="0" w:firstColumn="1" w:lastColumn="0" w:noHBand="0" w:noVBand="1"/>
      </w:tblPr>
      <w:tblGrid>
        <w:gridCol w:w="3589"/>
        <w:gridCol w:w="3564"/>
        <w:gridCol w:w="3637"/>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追加ソフトウェア</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 xml:space="preserve">3.1 </w:t>
      </w:r>
      <w:r>
        <w:t>管理ライセンス</w:t>
      </w:r>
      <w:r>
        <w:t xml:space="preserve"> – System Center 2016 Standard</w:t>
      </w:r>
    </w:p>
    <w:tbl>
      <w:tblPr>
        <w:tblStyle w:val="PURTable"/>
        <w:tblW w:w="0" w:type="dxa"/>
        <w:tblLook w:val="04A0" w:firstRow="1" w:lastRow="0" w:firstColumn="1" w:lastColumn="0" w:noHBand="0" w:noVBand="1"/>
      </w:tblPr>
      <w:tblGrid>
        <w:gridCol w:w="3574"/>
        <w:gridCol w:w="3661"/>
        <w:gridCol w:w="3555"/>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3D73" w:rsidRDefault="00180E63">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6E3D73" w:rsidRDefault="00180E63">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 xml:space="preserve">3.2 </w:t>
      </w:r>
      <w:r>
        <w:t>管理ライセンス</w:t>
      </w:r>
      <w:r>
        <w:t xml:space="preserve"> – System Center 2016 Datacenter</w:t>
      </w:r>
    </w:p>
    <w:tbl>
      <w:tblPr>
        <w:tblStyle w:val="PURTable"/>
        <w:tblW w:w="0" w:type="dxa"/>
        <w:tblLook w:val="04A0" w:firstRow="1" w:lastRow="0" w:firstColumn="1" w:lastColumn="0" w:noHBand="0" w:noVBand="1"/>
      </w:tblPr>
      <w:tblGrid>
        <w:gridCol w:w="3574"/>
        <w:gridCol w:w="3661"/>
        <w:gridCol w:w="3555"/>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3D73" w:rsidRDefault="00180E63">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6E3D73" w:rsidRDefault="00180E63">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3.3 SQL Server Technology</w:t>
      </w:r>
    </w:p>
    <w:p w:rsidR="006E3D73" w:rsidRDefault="00180E63">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6E3D73" w:rsidRDefault="006E3D73">
      <w:pPr>
        <w:pStyle w:val="ProductList-Body"/>
      </w:pPr>
    </w:p>
    <w:p w:rsidR="006E3D73" w:rsidRDefault="00180E63">
      <w:pPr>
        <w:pStyle w:val="ProductList-ClauseHeading"/>
        <w:outlineLvl w:val="4"/>
      </w:pPr>
      <w:r>
        <w:t xml:space="preserve">3.4 Windows Server </w:t>
      </w:r>
      <w:r>
        <w:t>コンテナー</w:t>
      </w:r>
    </w:p>
    <w:p w:rsidR="006E3D73" w:rsidRDefault="00180E63">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"Windows Server </w:instrText>
      </w:r>
      <w:r>
        <w:instrText>コンテナーは、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6E3D73" w:rsidRDefault="00180E63">
      <w:pPr>
        <w:pStyle w:val="ProductList-Offering1SubSection"/>
        <w:outlineLvl w:val="3"/>
      </w:pPr>
      <w:bookmarkStart w:id="131" w:name="_Sec869"/>
      <w:r>
        <w:t>4.</w:t>
      </w:r>
      <w:r>
        <w:t>ソフトウェア</w:t>
      </w:r>
      <w:r>
        <w:t xml:space="preserve"> </w:t>
      </w:r>
      <w:r>
        <w:t>アシュアランス</w:t>
      </w:r>
      <w:bookmarkEnd w:id="131"/>
    </w:p>
    <w:tbl>
      <w:tblPr>
        <w:tblStyle w:val="PURTable"/>
        <w:tblW w:w="0" w:type="dxa"/>
        <w:tblLook w:val="04A0" w:firstRow="1" w:lastRow="0" w:firstColumn="1" w:lastColumn="0" w:noHBand="0" w:noVBand="1"/>
      </w:tblPr>
      <w:tblGrid>
        <w:gridCol w:w="3594"/>
        <w:gridCol w:w="3608"/>
        <w:gridCol w:w="3588"/>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フェールオーバーの権利</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6">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57">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ローミング使用権</w:t>
            </w:r>
            <w:r>
              <w:rPr>
                <w:color w:val="404040"/>
              </w:rPr>
              <w:t xml:space="preserve">: </w:t>
            </w:r>
            <w:r>
              <w:rPr>
                <w:color w:val="404040"/>
              </w:rPr>
              <w:t>なし</w:t>
            </w:r>
          </w:p>
        </w:tc>
      </w:tr>
      <w:tr w:rsidR="006E3D73" w:rsidRPr="00374EB0">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180E63">
            <w:pPr>
              <w:pStyle w:val="ProductList-TableBody"/>
              <w:rPr>
                <w:lang w:val="fr-FR"/>
              </w:rPr>
            </w:pPr>
            <w:r w:rsidRPr="00374EB0">
              <w:rPr>
                <w:color w:val="404040"/>
                <w:lang w:val="fr-FR"/>
              </w:rPr>
              <w:t xml:space="preserve">SA </w:t>
            </w:r>
            <w:r>
              <w:rPr>
                <w:color w:val="404040"/>
              </w:rPr>
              <w:t>と同等の権利</w:t>
            </w:r>
            <w:r w:rsidRPr="00374EB0">
              <w:rPr>
                <w:color w:val="404040"/>
                <w:lang w:val="fr-FR"/>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6E3D73">
            <w:pPr>
              <w:pStyle w:val="ProductList-TableBody"/>
              <w:rPr>
                <w:lang w:val="fr-FR"/>
              </w:rPr>
            </w:pPr>
          </w:p>
        </w:tc>
      </w:tr>
    </w:tbl>
    <w:p w:rsidR="006E3D73" w:rsidRPr="00374EB0" w:rsidRDefault="006E3D73">
      <w:pPr>
        <w:pStyle w:val="ProductList-Body"/>
        <w:rPr>
          <w:lang w:val="fr-FR"/>
        </w:rPr>
      </w:pPr>
    </w:p>
    <w:p w:rsidR="006E3D73" w:rsidRDefault="00180E63">
      <w:pPr>
        <w:pStyle w:val="ProductList-ClauseHeading"/>
        <w:outlineLvl w:val="4"/>
      </w:pPr>
      <w:r>
        <w:t xml:space="preserve">4.1 System Center </w:t>
      </w:r>
      <w:r>
        <w:t>の</w:t>
      </w:r>
      <w:r>
        <w:t xml:space="preserve"> Current Branch (</w:t>
      </w:r>
      <w:r>
        <w:t>存在する場合</w:t>
      </w:r>
      <w:r>
        <w:t xml:space="preserve">) </w:t>
      </w:r>
      <w:r>
        <w:t>の権利</w:t>
      </w:r>
    </w:p>
    <w:p w:rsidR="006E3D73" w:rsidRDefault="00180E63">
      <w:pPr>
        <w:pStyle w:val="ProductList-Body"/>
      </w:pPr>
      <w:r>
        <w:t xml:space="preserve">System Center Standard </w:t>
      </w:r>
      <w:r>
        <w:t>または</w:t>
      </w:r>
      <w:r>
        <w:t xml:space="preserve"> 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をお持ちのお客様は、すべてのコンポーネントについて</w:t>
      </w:r>
      <w:r>
        <w:t xml:space="preserve"> Current Branch </w:t>
      </w:r>
      <w:r>
        <w:t>オプションをインストールして使用することができます。</w:t>
      </w:r>
    </w:p>
    <w:p w:rsidR="006E3D73" w:rsidRDefault="006E3D73">
      <w:pPr>
        <w:pStyle w:val="ProductList-ClauseHeading"/>
        <w:outlineLvl w:val="4"/>
      </w:pPr>
    </w:p>
    <w:p w:rsidR="006E3D73" w:rsidRDefault="00180E63">
      <w:pPr>
        <w:pStyle w:val="ProductList-ClauseHeading"/>
        <w:outlineLvl w:val="4"/>
      </w:pPr>
      <w:r>
        <w:t>4.2 System Center Global Service Monitor</w:t>
      </w:r>
    </w:p>
    <w:p w:rsidR="006E3D73" w:rsidRDefault="00180E63">
      <w:pPr>
        <w:pStyle w:val="ProductList-Body"/>
      </w:pPr>
      <w:r>
        <w:t>System Center Global Service Monitor</w:t>
      </w:r>
      <w:r>
        <w:fldChar w:fldCharType="begin"/>
      </w:r>
      <w:r>
        <w:instrText xml:space="preserve"> XE "System Center Global Service Monitor" </w:instrText>
      </w:r>
      <w:r>
        <w:fldChar w:fldCharType="end"/>
      </w:r>
      <w:r>
        <w:t xml:space="preserve"> </w:t>
      </w:r>
      <w:r>
        <w:t>は、</w:t>
      </w:r>
      <w:r>
        <w:t xml:space="preserve">2018 </w:t>
      </w:r>
      <w:r>
        <w:t>年</w:t>
      </w:r>
      <w:r>
        <w:t xml:space="preserve"> 11 </w:t>
      </w:r>
      <w:r>
        <w:t>月</w:t>
      </w:r>
      <w:r>
        <w:t xml:space="preserve"> 7 </w:t>
      </w:r>
      <w:r>
        <w:t>日をもって廃止され、使用できなくなります。</w:t>
      </w:r>
    </w:p>
    <w:p w:rsidR="006E3D73" w:rsidRDefault="006E3D73">
      <w:pPr>
        <w:pStyle w:val="ProductList-Body"/>
      </w:pPr>
    </w:p>
    <w:p w:rsidR="006E3D73" w:rsidRDefault="00180E63">
      <w:pPr>
        <w:pStyle w:val="ProductList-ClauseHeading"/>
        <w:outlineLvl w:val="4"/>
      </w:pPr>
      <w:r>
        <w:t xml:space="preserve">4.3 </w:t>
      </w:r>
      <w:r>
        <w:t>ライセンス</w:t>
      </w:r>
      <w:r>
        <w:t xml:space="preserve"> </w:t>
      </w:r>
      <w:r>
        <w:t>モデルの変更に伴う使用権とライセンスの付与</w:t>
      </w:r>
      <w:r>
        <w:t xml:space="preserve"> – </w:t>
      </w:r>
      <w:r>
        <w:t>適格ライセンス</w:t>
      </w:r>
    </w:p>
    <w:p w:rsidR="006E3D73" w:rsidRDefault="00180E63">
      <w:pPr>
        <w:pStyle w:val="ProductList-Body"/>
      </w:pPr>
      <w:r>
        <w:t xml:space="preserve">2016 </w:t>
      </w:r>
      <w:r>
        <w:t>年</w:t>
      </w:r>
      <w:r>
        <w:t xml:space="preserve"> 10 </w:t>
      </w:r>
      <w:r>
        <w:t>月の製品条項の</w:t>
      </w:r>
      <w:r>
        <w:t xml:space="preserve"> System Center Server </w:t>
      </w:r>
      <w:r>
        <w:t>の移行権において定義された「適格ライセンス」という用語を更新し、発効日が</w:t>
      </w:r>
      <w:r>
        <w:t xml:space="preserve"> 2016 </w:t>
      </w:r>
      <w:r>
        <w:t>年</w:t>
      </w:r>
      <w:r>
        <w:t xml:space="preserve"> 10 </w:t>
      </w:r>
      <w:r>
        <w:t>月</w:t>
      </w:r>
      <w:r>
        <w:t xml:space="preserve"> 1 </w:t>
      </w:r>
      <w:r>
        <w:t>日</w:t>
      </w:r>
      <w:r>
        <w:t xml:space="preserve"> </w:t>
      </w:r>
      <w:r>
        <w:t>～</w:t>
      </w:r>
      <w:r>
        <w:t xml:space="preserve"> 12 </w:t>
      </w:r>
      <w:r>
        <w:t>月</w:t>
      </w:r>
      <w:r>
        <w:t xml:space="preserve"> 31 </w:t>
      </w:r>
      <w:r>
        <w:t>日の新規または更新加入契約に基づき</w:t>
      </w:r>
      <w:r>
        <w:t xml:space="preserve"> 2016 </w:t>
      </w:r>
      <w:r>
        <w:t>年</w:t>
      </w:r>
      <w:r>
        <w:t xml:space="preserve"> 12 </w:t>
      </w:r>
      <w:r>
        <w:t>月</w:t>
      </w:r>
      <w:r>
        <w:t xml:space="preserve"> 31 </w:t>
      </w:r>
      <w:r>
        <w:t>日の時点でお客様が取得している</w:t>
      </w:r>
      <w:r>
        <w:t xml:space="preserve"> SA </w:t>
      </w:r>
      <w:r>
        <w:t>付きの</w:t>
      </w:r>
      <w:r>
        <w:t xml:space="preserve"> System Center Server </w:t>
      </w:r>
      <w:r>
        <w:t>プロセッサ</w:t>
      </w:r>
      <w:r>
        <w:t xml:space="preserve"> </w:t>
      </w:r>
      <w:r>
        <w:t>ライセンスを追加しました。</w:t>
      </w:r>
    </w:p>
    <w:p w:rsidR="006E3D73" w:rsidRDefault="006E3D73">
      <w:pPr>
        <w:pStyle w:val="ProductList-Body"/>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1419956"/>
      <w:r>
        <w:instrText>System Center Configuration Manager</w:instrText>
      </w:r>
      <w:bookmarkEnd w:id="133"/>
      <w:r>
        <w:instrText>" \l 3</w:instrText>
      </w:r>
      <w:r>
        <w:fldChar w:fldCharType="end"/>
      </w:r>
    </w:p>
    <w:p w:rsidR="006E3D73" w:rsidRDefault="00180E63">
      <w:pPr>
        <w:pStyle w:val="ProductList-Offering1SubSection"/>
        <w:outlineLvl w:val="3"/>
      </w:pPr>
      <w:bookmarkStart w:id="134" w:name="_Sec691"/>
      <w:r>
        <w:t>1.</w:t>
      </w:r>
      <w:r>
        <w:t>利用可能なプログラム</w:t>
      </w:r>
      <w:bookmarkEnd w:id="134"/>
    </w:p>
    <w:p w:rsidR="006E3D73" w:rsidRDefault="006E3D73">
      <w:pPr>
        <w:pStyle w:val="ProductList-Body"/>
      </w:pPr>
    </w:p>
    <w:tbl>
      <w:tblPr>
        <w:tblStyle w:val="PURTable"/>
        <w:tblW w:w="0" w:type="dxa"/>
        <w:tblLook w:val="04A0" w:firstRow="1" w:lastRow="0" w:firstColumn="1" w:lastColumn="0" w:noHBand="0" w:noVBand="1"/>
      </w:tblPr>
      <w:tblGrid>
        <w:gridCol w:w="3972"/>
        <w:gridCol w:w="613"/>
        <w:gridCol w:w="707"/>
        <w:gridCol w:w="607"/>
        <w:gridCol w:w="600"/>
        <w:gridCol w:w="600"/>
        <w:gridCol w:w="607"/>
        <w:gridCol w:w="613"/>
        <w:gridCol w:w="634"/>
        <w:gridCol w:w="618"/>
        <w:gridCol w:w="609"/>
        <w:gridCol w:w="604"/>
      </w:tblGrid>
      <w:tr w:rsidR="006E3D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D73">
        <w:tc>
          <w:tcPr>
            <w:tcW w:w="416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16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bl>
    <w:p w:rsidR="006E3D73" w:rsidRDefault="00180E63">
      <w:pPr>
        <w:pStyle w:val="ProductList-Offering1SubSection"/>
        <w:outlineLvl w:val="3"/>
      </w:pPr>
      <w:bookmarkStart w:id="135" w:name="_Sec746"/>
      <w:r>
        <w:t>2.</w:t>
      </w:r>
      <w:r>
        <w:t>製品使用条件</w:t>
      </w:r>
      <w:bookmarkEnd w:id="135"/>
    </w:p>
    <w:tbl>
      <w:tblPr>
        <w:tblStyle w:val="PURTable"/>
        <w:tblW w:w="0" w:type="dxa"/>
        <w:tblLook w:val="04A0" w:firstRow="1" w:lastRow="0" w:firstColumn="1" w:lastColumn="0" w:noHBand="0" w:noVBand="1"/>
      </w:tblPr>
      <w:tblGrid>
        <w:gridCol w:w="3652"/>
        <w:gridCol w:w="3560"/>
        <w:gridCol w:w="3578"/>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期間延長対象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補正発注対象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 xml:space="preserve">2.1 </w:t>
      </w:r>
      <w:r>
        <w:t>教育機関のお客様</w:t>
      </w:r>
    </w:p>
    <w:p w:rsidR="006E3D73" w:rsidRDefault="00180E63">
      <w:pPr>
        <w:pStyle w:val="ProductList-Body"/>
      </w:pPr>
      <w:r>
        <w:t xml:space="preserve">Enrollment for Education Solutions </w:t>
      </w:r>
      <w:r>
        <w:t>および</w:t>
      </w:r>
      <w:r>
        <w:t xml:space="preserve"> School Subscription Enrollment </w:t>
      </w:r>
      <w:r>
        <w:t>のお客様は、</w:t>
      </w:r>
      <w:r>
        <w:t xml:space="preserve">System Center Configuration Manager 1606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6E3D73" w:rsidRDefault="00180E63">
      <w:pPr>
        <w:pStyle w:val="ProductList-Offering1SubSection"/>
        <w:outlineLvl w:val="3"/>
      </w:pPr>
      <w:bookmarkStart w:id="136" w:name="_Sec802"/>
      <w:r>
        <w:t>3.</w:t>
      </w:r>
      <w:r>
        <w:t>使用権</w:t>
      </w:r>
      <w:bookmarkEnd w:id="136"/>
    </w:p>
    <w:tbl>
      <w:tblPr>
        <w:tblStyle w:val="PURTable"/>
        <w:tblW w:w="0" w:type="dxa"/>
        <w:tblLook w:val="04A0" w:firstRow="1" w:lastRow="0" w:firstColumn="1" w:lastColumn="0" w:noHBand="0" w:noVBand="1"/>
      </w:tblPr>
      <w:tblGrid>
        <w:gridCol w:w="3586"/>
        <w:gridCol w:w="3568"/>
        <w:gridCol w:w="3636"/>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追加ソフトウェア</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45"/>
        <w:gridCol w:w="3639"/>
        <w:gridCol w:w="3606"/>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3D73" w:rsidRDefault="00180E63">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6E3D73" w:rsidRDefault="00180E63">
            <w:pPr>
              <w:pStyle w:val="ProductList-TableBody"/>
            </w:pPr>
            <w:r>
              <w:t>System Center Configuration Manager 1606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6E3D73" w:rsidRDefault="00180E63">
            <w:pPr>
              <w:pStyle w:val="ProductList-TableBody"/>
            </w:pPr>
            <w:r>
              <w:t>Microsoft 365 F1</w:t>
            </w:r>
            <w:r>
              <w:fldChar w:fldCharType="begin"/>
            </w:r>
            <w:r>
              <w:instrText xml:space="preserve"> XE "Microsoft 365 F1" </w:instrText>
            </w:r>
            <w:r>
              <w:fldChar w:fldCharType="end"/>
            </w:r>
            <w:r>
              <w:t xml:space="preserve"> (User SL)</w:t>
            </w:r>
          </w:p>
        </w:tc>
      </w:tr>
      <w:tr w:rsidR="006E3D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3D73" w:rsidRDefault="006E3D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3D73" w:rsidRDefault="00180E63">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6E3D73" w:rsidRDefault="00180E63">
            <w:pPr>
              <w:pStyle w:val="ProductList-TableBody"/>
            </w:pPr>
            <w:r>
              <w:t>管理ライセンスと同等のライセンス</w:t>
            </w:r>
            <w:r>
              <w:t xml:space="preserve"> (</w:t>
            </w:r>
            <w:hyperlink r:id="rId58">
              <w:r>
                <w:rPr>
                  <w:color w:val="00467F"/>
                  <w:u w:val="single"/>
                </w:rPr>
                <w:t>付録</w:t>
              </w:r>
              <w:r>
                <w:rPr>
                  <w:color w:val="00467F"/>
                  <w:u w:val="single"/>
                </w:rPr>
                <w:t xml:space="preserve"> A</w:t>
              </w:r>
            </w:hyperlink>
            <w:r>
              <w:t xml:space="preserve"> </w:t>
            </w:r>
            <w:r>
              <w:t>を参照</w:t>
            </w:r>
            <w:r>
              <w:t>)</w:t>
            </w:r>
          </w:p>
        </w:tc>
      </w:tr>
    </w:tbl>
    <w:p w:rsidR="006E3D73" w:rsidRDefault="006E3D73">
      <w:pPr>
        <w:pStyle w:val="ProductList-Body"/>
      </w:pPr>
    </w:p>
    <w:p w:rsidR="006E3D73" w:rsidRDefault="00180E63">
      <w:pPr>
        <w:pStyle w:val="ProductList-ClauseHeading"/>
        <w:outlineLvl w:val="4"/>
      </w:pPr>
      <w:r>
        <w:t>3.2 SQL Server Technology</w:t>
      </w:r>
    </w:p>
    <w:p w:rsidR="006E3D73" w:rsidRDefault="00180E63">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6E3D73" w:rsidRDefault="00180E63">
      <w:pPr>
        <w:pStyle w:val="ProductList-Offering1SubSection"/>
        <w:outlineLvl w:val="3"/>
      </w:pPr>
      <w:bookmarkStart w:id="137" w:name="_Sec839"/>
      <w:r>
        <w:t>4.</w:t>
      </w:r>
      <w:r>
        <w:t>ソフトウェア</w:t>
      </w:r>
      <w:r>
        <w:t xml:space="preserve"> </w:t>
      </w:r>
      <w:r>
        <w:t>アシュアランス</w:t>
      </w:r>
      <w:bookmarkEnd w:id="137"/>
    </w:p>
    <w:tbl>
      <w:tblPr>
        <w:tblStyle w:val="PURTable"/>
        <w:tblW w:w="0" w:type="dxa"/>
        <w:tblLook w:val="04A0" w:firstRow="1" w:lastRow="0" w:firstColumn="1" w:lastColumn="0" w:noHBand="0" w:noVBand="1"/>
      </w:tblPr>
      <w:tblGrid>
        <w:gridCol w:w="3590"/>
        <w:gridCol w:w="3610"/>
        <w:gridCol w:w="3590"/>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フェールオーバーの権利</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9">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ローミング使用権</w:t>
            </w:r>
            <w:r>
              <w:rPr>
                <w:color w:val="404040"/>
              </w:rPr>
              <w:t xml:space="preserve">: </w:t>
            </w:r>
            <w:r>
              <w:rPr>
                <w:color w:val="404040"/>
              </w:rPr>
              <w:t>なし</w:t>
            </w:r>
          </w:p>
        </w:tc>
      </w:tr>
      <w:tr w:rsidR="006E3D73" w:rsidRPr="00374EB0">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180E63">
            <w:pPr>
              <w:pStyle w:val="ProductList-TableBody"/>
              <w:rPr>
                <w:lang w:val="fr-FR"/>
              </w:rPr>
            </w:pPr>
            <w:r w:rsidRPr="00374EB0">
              <w:rPr>
                <w:color w:val="404040"/>
                <w:lang w:val="fr-FR"/>
              </w:rPr>
              <w:t xml:space="preserve">SA </w:t>
            </w:r>
            <w:r>
              <w:rPr>
                <w:color w:val="404040"/>
              </w:rPr>
              <w:t>と同等の権利</w:t>
            </w:r>
            <w:r w:rsidRPr="00374EB0">
              <w:rPr>
                <w:color w:val="404040"/>
                <w:lang w:val="fr-FR"/>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6E3D73">
            <w:pPr>
              <w:pStyle w:val="ProductList-TableBody"/>
              <w:rPr>
                <w:lang w:val="fr-FR"/>
              </w:rPr>
            </w:pPr>
          </w:p>
        </w:tc>
      </w:tr>
    </w:tbl>
    <w:p w:rsidR="006E3D73" w:rsidRPr="00374EB0" w:rsidRDefault="006E3D73">
      <w:pPr>
        <w:pStyle w:val="ProductList-Body"/>
        <w:rPr>
          <w:lang w:val="fr-FR"/>
        </w:rPr>
      </w:pPr>
    </w:p>
    <w:p w:rsidR="006E3D73" w:rsidRPr="00374EB0" w:rsidRDefault="00180E63">
      <w:pPr>
        <w:pStyle w:val="ProductList-ClauseHeading"/>
        <w:outlineLvl w:val="4"/>
        <w:rPr>
          <w:lang w:val="fr-FR"/>
        </w:rPr>
      </w:pPr>
      <w:r w:rsidRPr="00374EB0">
        <w:rPr>
          <w:lang w:val="fr-FR"/>
        </w:rPr>
        <w:t xml:space="preserve">4.1 System Center Configuration Manager – VDI </w:t>
      </w:r>
      <w:r>
        <w:t>の権利</w:t>
      </w:r>
    </w:p>
    <w:p w:rsidR="006E3D73" w:rsidRDefault="00180E63">
      <w:pPr>
        <w:pStyle w:val="ProductList-Body"/>
      </w:pPr>
      <w:r w:rsidRPr="00374EB0">
        <w:rPr>
          <w:lang w:val="fr-FR"/>
        </w:rPr>
        <w:t>System Center Configuration Manager CML</w:t>
      </w:r>
      <w:r>
        <w:t>、</w:t>
      </w:r>
      <w:r w:rsidRPr="00374EB0">
        <w:rPr>
          <w:lang w:val="fr-FR"/>
        </w:rPr>
        <w:t>Core CAL</w:t>
      </w:r>
      <w:r>
        <w:fldChar w:fldCharType="begin"/>
      </w:r>
      <w:r w:rsidRPr="00374EB0">
        <w:rPr>
          <w:lang w:val="fr-FR"/>
        </w:rPr>
        <w:instrText xml:space="preserve"> XE "Core CAL" </w:instrText>
      </w:r>
      <w:r>
        <w:fldChar w:fldCharType="end"/>
      </w:r>
      <w:r w:rsidRPr="00374EB0">
        <w:rPr>
          <w:lang w:val="fr-FR"/>
        </w:rPr>
        <w:t xml:space="preserve"> </w:t>
      </w:r>
      <w:r>
        <w:t>または</w:t>
      </w:r>
      <w:r w:rsidRPr="00374EB0">
        <w:rPr>
          <w:lang w:val="fr-FR"/>
        </w:rPr>
        <w:t xml:space="preserve"> Enterprise CAL</w:t>
      </w:r>
      <w:r>
        <w:fldChar w:fldCharType="begin"/>
      </w:r>
      <w:r w:rsidRPr="00374EB0">
        <w:rPr>
          <w:lang w:val="fr-FR"/>
        </w:rPr>
        <w:instrText xml:space="preserve"> XE "Enterprise CAL" </w:instrText>
      </w:r>
      <w:r>
        <w:fldChar w:fldCharType="end"/>
      </w:r>
      <w:r w:rsidRPr="00374EB0">
        <w:rPr>
          <w:lang w:val="fr-FR"/>
        </w:rPr>
        <w:t xml:space="preserve"> (</w:t>
      </w:r>
      <w:r>
        <w:t>以下それぞれを「</w:t>
      </w:r>
      <w:r w:rsidRPr="00374EB0">
        <w:rPr>
          <w:lang w:val="fr-FR"/>
        </w:rPr>
        <w:t xml:space="preserve">VDI </w:t>
      </w:r>
      <w:r>
        <w:t>対象ライセンス」といいます</w:t>
      </w:r>
      <w:r w:rsidRPr="00374EB0">
        <w:rPr>
          <w:lang w:val="fr-FR"/>
        </w:rPr>
        <w:t xml:space="preserve">) </w:t>
      </w:r>
      <w:r>
        <w:t>に対する有効な</w:t>
      </w:r>
      <w:r w:rsidRPr="00374EB0">
        <w:rPr>
          <w:lang w:val="fr-FR"/>
        </w:rPr>
        <w:t xml:space="preserve"> SA </w:t>
      </w:r>
      <w:r>
        <w:t>をお持ちのお客様は、本ソフトウェアを使用して、その</w:t>
      </w:r>
      <w:r w:rsidRPr="00374EB0">
        <w:rPr>
          <w:lang w:val="fr-FR"/>
        </w:rPr>
        <w:t xml:space="preserve"> VDI </w:t>
      </w:r>
      <w:r>
        <w:t>対象</w:t>
      </w:r>
      <w:r>
        <w:fldChar w:fldCharType="begin"/>
      </w:r>
      <w:r w:rsidRPr="00374EB0">
        <w:rPr>
          <w:lang w:val="fr-FR"/>
        </w:rPr>
        <w:instrText xml:space="preserve"> AutoTextList   \s NoStyle \t "</w:instrText>
      </w:r>
      <w:r>
        <w:instrText>ライセンスとは、製品をダウンロード、インストール、アクセス、および使用する権利を意味します。</w:instrText>
      </w:r>
      <w:r w:rsidRPr="00374EB0">
        <w:rPr>
          <w:lang w:val="fr-FR"/>
        </w:rPr>
        <w:instrText xml:space="preserve">" </w:instrText>
      </w:r>
      <w:r>
        <w:fldChar w:fldCharType="separate"/>
      </w:r>
      <w:r>
        <w:rPr>
          <w:color w:val="0563C1"/>
        </w:rPr>
        <w:t>ライセンス</w:t>
      </w:r>
      <w:r>
        <w:fldChar w:fldCharType="end"/>
      </w:r>
      <w:r>
        <w:t>が割り当てられているデバイスまたはユーザーがリモートから使用するソフトウェアが実行されている</w:t>
      </w:r>
      <w:r>
        <w:fldChar w:fldCharType="begin"/>
      </w:r>
      <w:r w:rsidRPr="00374EB0">
        <w:rPr>
          <w:lang w:val="fr-FR"/>
        </w:rPr>
        <w:instrText xml:space="preserve"> AutoTextList   \s NoStyle \t "</w:instrText>
      </w:r>
      <w:r>
        <w:instrText>仮想</w:instrText>
      </w:r>
      <w:r w:rsidRPr="00374EB0">
        <w:rPr>
          <w:lang w:val="fr-FR"/>
        </w:rPr>
        <w:instrText xml:space="preserve"> OSE </w:instrText>
      </w:r>
      <w:r>
        <w:instrText>とは、仮想ハードウェア</w:instrText>
      </w:r>
      <w:r w:rsidRPr="00374EB0">
        <w:rPr>
          <w:lang w:val="fr-FR"/>
        </w:rPr>
        <w:instrText xml:space="preserve"> </w:instrText>
      </w:r>
      <w:r>
        <w:instrText>システム上で作動するように構成されている</w:instrText>
      </w:r>
      <w:r w:rsidRPr="00374EB0">
        <w:rPr>
          <w:lang w:val="fr-FR"/>
        </w:rPr>
        <w:instrText xml:space="preserve"> OSE </w:instrText>
      </w:r>
      <w:r>
        <w:instrText>を意味します。</w:instrText>
      </w:r>
      <w:r w:rsidRPr="00374EB0">
        <w:rPr>
          <w:lang w:val="fr-FR"/>
        </w:rPr>
        <w:instrText xml:space="preserve">" </w:instrText>
      </w:r>
      <w:r>
        <w:fldChar w:fldCharType="separate"/>
      </w:r>
      <w:r>
        <w:rPr>
          <w:color w:val="0563C1"/>
        </w:rPr>
        <w:t>仮想</w:t>
      </w:r>
      <w:r w:rsidRPr="00374EB0">
        <w:rPr>
          <w:color w:val="0563C1"/>
          <w:lang w:val="fr-FR"/>
        </w:rPr>
        <w:t xml:space="preserve"> OSE</w:t>
      </w:r>
      <w:r>
        <w:fldChar w:fldCharType="end"/>
      </w:r>
      <w:r w:rsidRPr="00374EB0">
        <w:rPr>
          <w:lang w:val="fr-FR"/>
        </w:rPr>
        <w:t xml:space="preserve"> </w:t>
      </w:r>
      <w:r>
        <w:t>を一度に</w:t>
      </w:r>
      <w:r w:rsidRPr="00374EB0">
        <w:rPr>
          <w:lang w:val="fr-FR"/>
        </w:rPr>
        <w:t xml:space="preserve"> 4 </w:t>
      </w:r>
      <w:r>
        <w:t>つまで管理することができます。各</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は、異なる仮想デスクトップ</w:t>
      </w:r>
      <w:r>
        <w:t xml:space="preserve"> </w:t>
      </w:r>
      <w:r>
        <w:t>インフラストラクチャ</w:t>
      </w:r>
      <w:r>
        <w:t xml:space="preserve"> </w:t>
      </w:r>
      <w:r>
        <w:t>ホスト上で実行できます。</w:t>
      </w:r>
    </w:p>
    <w:p w:rsidR="006E3D73" w:rsidRDefault="006E3D73">
      <w:pPr>
        <w:pStyle w:val="ProductList-Body"/>
      </w:pPr>
    </w:p>
    <w:p w:rsidR="006E3D73" w:rsidRDefault="00180E63">
      <w:pPr>
        <w:pStyle w:val="ProductList-ClauseHeading"/>
        <w:outlineLvl w:val="4"/>
      </w:pPr>
      <w:r>
        <w:t xml:space="preserve">4.2 System Center Configuration Manager </w:t>
      </w:r>
      <w:r>
        <w:t>の</w:t>
      </w:r>
      <w:r>
        <w:t xml:space="preserve"> Current Branch </w:t>
      </w:r>
      <w:r>
        <w:t>の権利</w:t>
      </w:r>
    </w:p>
    <w:p w:rsidR="006E3D73" w:rsidRDefault="00180E63">
      <w:pPr>
        <w:pStyle w:val="ProductList-Body"/>
      </w:pPr>
      <w:r>
        <w:t xml:space="preserve">System Center Configuration Manager </w:t>
      </w:r>
      <w:r>
        <w:t>ライセンスに対する有効な</w:t>
      </w:r>
      <w:r>
        <w:t xml:space="preserve"> SA </w:t>
      </w:r>
      <w:r>
        <w:t>または</w:t>
      </w:r>
      <w:r>
        <w:t xml:space="preserve"> ML </w:t>
      </w:r>
      <w:r>
        <w:t>と同等のライセンスをお持ちのお客様は、</w:t>
      </w:r>
      <w:r>
        <w:t xml:space="preserve">System Center Configuration Manager </w:t>
      </w:r>
      <w:r>
        <w:t>の</w:t>
      </w:r>
      <w:r>
        <w:t xml:space="preserve"> Current Branch </w:t>
      </w:r>
      <w:r>
        <w:t>オプションをインストールして使用することができます。</w:t>
      </w:r>
    </w:p>
    <w:p w:rsidR="006E3D73" w:rsidRDefault="006E3D73">
      <w:pPr>
        <w:pStyle w:val="ProductList-Body"/>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1419957"/>
      <w:r>
        <w:instrText>System Center Data Protection Manager</w:instrText>
      </w:r>
      <w:bookmarkEnd w:id="139"/>
      <w:r>
        <w:instrText>" \l 3</w:instrText>
      </w:r>
      <w:r>
        <w:fldChar w:fldCharType="end"/>
      </w:r>
    </w:p>
    <w:p w:rsidR="006E3D73" w:rsidRDefault="00180E63">
      <w:pPr>
        <w:pStyle w:val="ProductList-Offering1SubSection"/>
        <w:outlineLvl w:val="3"/>
      </w:pPr>
      <w:bookmarkStart w:id="140" w:name="_Sec690"/>
      <w:r>
        <w:t>1.</w:t>
      </w:r>
      <w:r>
        <w:t>利用可能なプログラム</w:t>
      </w:r>
      <w:bookmarkEnd w:id="140"/>
    </w:p>
    <w:tbl>
      <w:tblPr>
        <w:tblStyle w:val="PURTable"/>
        <w:tblW w:w="0" w:type="dxa"/>
        <w:tblLook w:val="04A0" w:firstRow="1" w:lastRow="0" w:firstColumn="1" w:lastColumn="0" w:noHBand="0" w:noVBand="1"/>
      </w:tblPr>
      <w:tblGrid>
        <w:gridCol w:w="3968"/>
        <w:gridCol w:w="608"/>
        <w:gridCol w:w="601"/>
        <w:gridCol w:w="608"/>
        <w:gridCol w:w="600"/>
        <w:gridCol w:w="714"/>
        <w:gridCol w:w="607"/>
        <w:gridCol w:w="613"/>
        <w:gridCol w:w="634"/>
        <w:gridCol w:w="618"/>
        <w:gridCol w:w="609"/>
        <w:gridCol w:w="604"/>
      </w:tblGrid>
      <w:tr w:rsidR="006E3D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D73">
        <w:tc>
          <w:tcPr>
            <w:tcW w:w="416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E3D73">
        <w:tc>
          <w:tcPr>
            <w:tcW w:w="416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bl>
    <w:p w:rsidR="006E3D73" w:rsidRDefault="00180E63">
      <w:pPr>
        <w:pStyle w:val="ProductList-Offering1SubSection"/>
        <w:outlineLvl w:val="3"/>
      </w:pPr>
      <w:bookmarkStart w:id="141" w:name="_Sec745"/>
      <w:r>
        <w:t>2.</w:t>
      </w:r>
      <w:r>
        <w:t>製品使用条件</w:t>
      </w:r>
      <w:bookmarkEnd w:id="141"/>
    </w:p>
    <w:tbl>
      <w:tblPr>
        <w:tblStyle w:val="PURTable"/>
        <w:tblW w:w="0" w:type="dxa"/>
        <w:tblLook w:val="04A0" w:firstRow="1" w:lastRow="0" w:firstColumn="1" w:lastColumn="0" w:noHBand="0" w:noVBand="1"/>
      </w:tblPr>
      <w:tblGrid>
        <w:gridCol w:w="3650"/>
        <w:gridCol w:w="3561"/>
        <w:gridCol w:w="3579"/>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Data Protection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補正発注対象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 xml:space="preserve">2.1 </w:t>
      </w:r>
      <w:r>
        <w:t>教育機関のお客様</w:t>
      </w:r>
    </w:p>
    <w:p w:rsidR="006E3D73" w:rsidRDefault="00180E63">
      <w:pPr>
        <w:pStyle w:val="ProductList-Body"/>
      </w:pPr>
      <w:r>
        <w:t xml:space="preserve">Enrollment for Education Solutions </w:t>
      </w:r>
      <w:r>
        <w:t>および</w:t>
      </w:r>
      <w:r>
        <w:t xml:space="preserve"> School Subscription Enrollment </w:t>
      </w:r>
      <w:r>
        <w:t>のお客様は、</w:t>
      </w:r>
      <w:r>
        <w:t xml:space="preserve">System Center 2016 Data Protection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6E3D73" w:rsidRDefault="00180E63">
      <w:pPr>
        <w:pStyle w:val="ProductList-Offering1SubSection"/>
        <w:outlineLvl w:val="3"/>
      </w:pPr>
      <w:bookmarkStart w:id="142" w:name="_Sec801"/>
      <w:r>
        <w:t>3.</w:t>
      </w:r>
      <w:r>
        <w:t>使用権</w:t>
      </w:r>
      <w:bookmarkEnd w:id="142"/>
    </w:p>
    <w:tbl>
      <w:tblPr>
        <w:tblStyle w:val="PURTable"/>
        <w:tblW w:w="0" w:type="dxa"/>
        <w:tblLook w:val="04A0" w:firstRow="1" w:lastRow="0" w:firstColumn="1" w:lastColumn="0" w:noHBand="0" w:noVBand="1"/>
      </w:tblPr>
      <w:tblGrid>
        <w:gridCol w:w="3586"/>
        <w:gridCol w:w="3568"/>
        <w:gridCol w:w="3636"/>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追加ソフトウェア</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2"/>
        <w:gridCol w:w="3645"/>
        <w:gridCol w:w="3563"/>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3D73" w:rsidRDefault="00180E63">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6E3D73" w:rsidRDefault="00180E63">
            <w:pPr>
              <w:pStyle w:val="ProductList-TableBody"/>
            </w:pPr>
            <w:r>
              <w:t>System Center 2016 Data Protection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3.2 SQL Server Technology</w:t>
      </w:r>
    </w:p>
    <w:p w:rsidR="006E3D73" w:rsidRDefault="00180E63">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6E3D73" w:rsidRDefault="00180E63">
      <w:pPr>
        <w:pStyle w:val="ProductList-Offering1SubSection"/>
        <w:outlineLvl w:val="3"/>
      </w:pPr>
      <w:bookmarkStart w:id="143" w:name="_Sec927"/>
      <w:r>
        <w:t>4.</w:t>
      </w:r>
      <w:r>
        <w:t>ソフトウェア</w:t>
      </w:r>
      <w:r>
        <w:t xml:space="preserve"> </w:t>
      </w:r>
      <w:r>
        <w:t>アシュアランス</w:t>
      </w:r>
      <w:bookmarkEnd w:id="143"/>
    </w:p>
    <w:tbl>
      <w:tblPr>
        <w:tblStyle w:val="PURTable"/>
        <w:tblW w:w="0" w:type="dxa"/>
        <w:tblLook w:val="04A0" w:firstRow="1" w:lastRow="0" w:firstColumn="1" w:lastColumn="0" w:noHBand="0" w:noVBand="1"/>
      </w:tblPr>
      <w:tblGrid>
        <w:gridCol w:w="3590"/>
        <w:gridCol w:w="3610"/>
        <w:gridCol w:w="3590"/>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フェールオーバーの権利</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0">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1">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ローミング使用権</w:t>
            </w:r>
            <w:r>
              <w:rPr>
                <w:color w:val="404040"/>
              </w:rPr>
              <w:t xml:space="preserve">: </w:t>
            </w:r>
            <w:r>
              <w:rPr>
                <w:color w:val="404040"/>
              </w:rPr>
              <w:t>なし</w:t>
            </w:r>
          </w:p>
        </w:tc>
      </w:tr>
      <w:tr w:rsidR="006E3D73" w:rsidRPr="00374EB0">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180E63">
            <w:pPr>
              <w:pStyle w:val="ProductList-TableBody"/>
              <w:rPr>
                <w:lang w:val="fr-FR"/>
              </w:rPr>
            </w:pPr>
            <w:r w:rsidRPr="00374EB0">
              <w:rPr>
                <w:color w:val="404040"/>
                <w:lang w:val="fr-FR"/>
              </w:rPr>
              <w:t xml:space="preserve">SA </w:t>
            </w:r>
            <w:r>
              <w:rPr>
                <w:color w:val="404040"/>
              </w:rPr>
              <w:t>と同等の権利</w:t>
            </w:r>
            <w:r w:rsidRPr="00374EB0">
              <w:rPr>
                <w:color w:val="404040"/>
                <w:lang w:val="fr-FR"/>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6E3D73">
            <w:pPr>
              <w:pStyle w:val="ProductList-TableBody"/>
              <w:rPr>
                <w:lang w:val="fr-FR"/>
              </w:rPr>
            </w:pPr>
          </w:p>
        </w:tc>
      </w:tr>
    </w:tbl>
    <w:p w:rsidR="006E3D73" w:rsidRPr="00374EB0" w:rsidRDefault="006E3D73">
      <w:pPr>
        <w:pStyle w:val="ProductList-Body"/>
        <w:rPr>
          <w:lang w:val="fr-FR"/>
        </w:rPr>
      </w:pPr>
    </w:p>
    <w:p w:rsidR="006E3D73" w:rsidRPr="00374EB0" w:rsidRDefault="00180E63">
      <w:pPr>
        <w:pStyle w:val="ProductList-ClauseHeading"/>
        <w:outlineLvl w:val="4"/>
        <w:rPr>
          <w:lang w:val="fr-FR"/>
        </w:rPr>
      </w:pPr>
      <w:r w:rsidRPr="00374EB0">
        <w:rPr>
          <w:lang w:val="fr-FR"/>
        </w:rPr>
        <w:t xml:space="preserve">4.1 System Center Data Protection Manager </w:t>
      </w:r>
      <w:r>
        <w:t>の</w:t>
      </w:r>
      <w:r w:rsidRPr="00374EB0">
        <w:rPr>
          <w:lang w:val="fr-FR"/>
        </w:rPr>
        <w:t xml:space="preserve"> Current Branch </w:t>
      </w:r>
      <w:r>
        <w:t>の権利</w:t>
      </w:r>
    </w:p>
    <w:p w:rsidR="006E3D73" w:rsidRPr="00374EB0" w:rsidRDefault="00180E63">
      <w:pPr>
        <w:pStyle w:val="ProductList-Body"/>
        <w:rPr>
          <w:lang w:val="fr-FR"/>
        </w:rPr>
      </w:pPr>
      <w:r w:rsidRPr="00374EB0">
        <w:rPr>
          <w:lang w:val="fr-FR"/>
        </w:rPr>
        <w:t xml:space="preserve">System Center Data Protection Manager </w:t>
      </w:r>
      <w:r>
        <w:t>ライセンスに対する有効な</w:t>
      </w:r>
      <w:r w:rsidRPr="00374EB0">
        <w:rPr>
          <w:lang w:val="fr-FR"/>
        </w:rPr>
        <w:t xml:space="preserve"> SA </w:t>
      </w:r>
      <w:r>
        <w:t>または</w:t>
      </w:r>
      <w:r w:rsidRPr="00374EB0">
        <w:rPr>
          <w:lang w:val="fr-FR"/>
        </w:rPr>
        <w:t xml:space="preserve"> ML </w:t>
      </w:r>
      <w:r>
        <w:t>と同等のライセンスをお持ちのお客様は、</w:t>
      </w:r>
      <w:r w:rsidRPr="00374EB0">
        <w:rPr>
          <w:lang w:val="fr-FR"/>
        </w:rPr>
        <w:t xml:space="preserve">System Center Data Protection Manager </w:t>
      </w:r>
      <w:r>
        <w:t>の</w:t>
      </w:r>
      <w:r w:rsidRPr="00374EB0">
        <w:rPr>
          <w:lang w:val="fr-FR"/>
        </w:rPr>
        <w:t xml:space="preserve"> Current Branch </w:t>
      </w:r>
      <w:r>
        <w:t>オプションをインストールして使用することができます。</w:t>
      </w:r>
    </w:p>
    <w:p w:rsidR="006E3D73" w:rsidRPr="00374EB0" w:rsidRDefault="006E3D73">
      <w:pPr>
        <w:pStyle w:val="ProductList-Body"/>
        <w:jc w:val="right"/>
        <w:rPr>
          <w:lang w:val="fr-FR"/>
        </w:rPr>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1419958"/>
      <w:r>
        <w:instrText>System Center Endpoint Protection</w:instrText>
      </w:r>
      <w:bookmarkEnd w:id="145"/>
      <w:r>
        <w:instrText>" \l 3</w:instrText>
      </w:r>
      <w:r>
        <w:fldChar w:fldCharType="end"/>
      </w:r>
    </w:p>
    <w:p w:rsidR="006E3D73" w:rsidRDefault="00180E63">
      <w:pPr>
        <w:pStyle w:val="ProductList-Offering1SubSection"/>
        <w:outlineLvl w:val="3"/>
      </w:pPr>
      <w:bookmarkStart w:id="146" w:name="_Sec892"/>
      <w:r>
        <w:t>1.</w:t>
      </w:r>
      <w:r>
        <w:t>利用可能なプログラム</w:t>
      </w:r>
      <w:bookmarkEnd w:id="146"/>
    </w:p>
    <w:tbl>
      <w:tblPr>
        <w:tblStyle w:val="PURTable"/>
        <w:tblW w:w="0" w:type="dxa"/>
        <w:tblLook w:val="04A0" w:firstRow="1" w:lastRow="0" w:firstColumn="1" w:lastColumn="0" w:noHBand="0" w:noVBand="1"/>
      </w:tblPr>
      <w:tblGrid>
        <w:gridCol w:w="4034"/>
        <w:gridCol w:w="616"/>
        <w:gridCol w:w="604"/>
        <w:gridCol w:w="612"/>
        <w:gridCol w:w="607"/>
        <w:gridCol w:w="608"/>
        <w:gridCol w:w="612"/>
        <w:gridCol w:w="615"/>
        <w:gridCol w:w="634"/>
        <w:gridCol w:w="619"/>
        <w:gridCol w:w="613"/>
        <w:gridCol w:w="610"/>
      </w:tblGrid>
      <w:tr w:rsidR="006E3D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D73">
        <w:tc>
          <w:tcPr>
            <w:tcW w:w="4160" w:type="dxa"/>
            <w:tcBorders>
              <w:top w:val="single" w:sz="6" w:space="0" w:color="FFFFFF"/>
              <w:left w:val="none" w:sz="4" w:space="0" w:color="6E6E6E"/>
              <w:bottom w:val="none" w:sz="4" w:space="0" w:color="BFBFBF"/>
              <w:right w:val="none" w:sz="4" w:space="0" w:color="6E6E6E"/>
            </w:tcBorders>
          </w:tcPr>
          <w:p w:rsidR="006E3D73" w:rsidRDefault="00180E63">
            <w:pPr>
              <w:pStyle w:val="ProductList-TableBody"/>
            </w:pPr>
            <w:r>
              <w:t>System Center Endpoint Protection 1606</w:t>
            </w:r>
            <w:r>
              <w:fldChar w:fldCharType="begin"/>
            </w:r>
            <w:r>
              <w:instrText xml:space="preserve"> XE "System Center Endpoint Protection 1606"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rsidR="006E3D73" w:rsidRDefault="00180E6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E3D73" w:rsidRDefault="00180E6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E3D73" w:rsidRDefault="006E3D7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6E3D73" w:rsidRDefault="00180E63">
      <w:pPr>
        <w:pStyle w:val="ProductList-Offering1SubSection"/>
        <w:outlineLvl w:val="3"/>
      </w:pPr>
      <w:bookmarkStart w:id="147" w:name="_Sec893"/>
      <w:r>
        <w:t>2.</w:t>
      </w:r>
      <w:r>
        <w:t>製品使用条件</w:t>
      </w:r>
      <w:bookmarkEnd w:id="147"/>
    </w:p>
    <w:tbl>
      <w:tblPr>
        <w:tblStyle w:val="PURTable"/>
        <w:tblW w:w="0" w:type="dxa"/>
        <w:tblLook w:val="04A0" w:firstRow="1" w:lastRow="0" w:firstColumn="1" w:lastColumn="0" w:noHBand="0" w:noVBand="1"/>
      </w:tblPr>
      <w:tblGrid>
        <w:gridCol w:w="3634"/>
        <w:gridCol w:w="3569"/>
        <w:gridCol w:w="3587"/>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期間延長対象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(SA):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補正発注対象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180E63">
      <w:pPr>
        <w:pStyle w:val="ProductList-Offering1SubSection"/>
        <w:outlineLvl w:val="3"/>
      </w:pPr>
      <w:bookmarkStart w:id="148" w:name="_Sec894"/>
      <w:r>
        <w:t>3.</w:t>
      </w:r>
      <w:r>
        <w:t>使用権</w:t>
      </w:r>
      <w:bookmarkEnd w:id="148"/>
    </w:p>
    <w:tbl>
      <w:tblPr>
        <w:tblStyle w:val="PURTable"/>
        <w:tblW w:w="0" w:type="dxa"/>
        <w:tblLook w:val="04A0" w:firstRow="1" w:lastRow="0" w:firstColumn="1" w:lastColumn="0" w:noHBand="0" w:noVBand="1"/>
      </w:tblPr>
      <w:tblGrid>
        <w:gridCol w:w="3595"/>
        <w:gridCol w:w="3600"/>
        <w:gridCol w:w="3595"/>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追加ソフトウェア</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含まれるテクノロジ</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 xml:space="preserve">3.1 </w:t>
      </w:r>
      <w:r>
        <w:t>デバイスおよびユーザー</w:t>
      </w:r>
      <w:r>
        <w:t xml:space="preserve"> SL</w:t>
      </w:r>
    </w:p>
    <w:p w:rsidR="006E3D73" w:rsidRDefault="00180E63">
      <w:pPr>
        <w:pStyle w:val="ProductList-Body"/>
      </w:pPr>
      <w:r>
        <w:t>お客様は、</w:t>
      </w:r>
      <w:hyperlink w:anchor="_Sec544">
        <w:r>
          <w:rPr>
            <w:color w:val="00467F"/>
            <w:u w:val="single"/>
          </w:rPr>
          <w:t>管理サーバー</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に基づくクライアント管理ライセンスの要件を満たすために、デバイスまたはユーザー</w:t>
      </w:r>
      <w:r>
        <w:t xml:space="preserve"> SL </w:t>
      </w:r>
      <w:r>
        <w:t>を購入することができます。</w:t>
      </w:r>
    </w:p>
    <w:p w:rsidR="006E3D73" w:rsidRDefault="006E3D73">
      <w:pPr>
        <w:pStyle w:val="ProductList-Body"/>
      </w:pPr>
    </w:p>
    <w:p w:rsidR="006E3D73" w:rsidRDefault="00180E63">
      <w:pPr>
        <w:pStyle w:val="ProductList-ClauseHeading"/>
        <w:outlineLvl w:val="4"/>
      </w:pPr>
      <w:r>
        <w:t xml:space="preserve">3.2 </w:t>
      </w:r>
      <w:r>
        <w:t>サーバー管理</w:t>
      </w:r>
      <w:r>
        <w:t xml:space="preserve"> SL</w:t>
      </w:r>
    </w:p>
    <w:p w:rsidR="006E3D73" w:rsidRDefault="00180E63">
      <w:pPr>
        <w:pStyle w:val="ProductList-Body"/>
      </w:pPr>
      <w:r>
        <w:t>ユーザー</w:t>
      </w:r>
      <w:r>
        <w:t xml:space="preserve"> SL </w:t>
      </w:r>
      <w:r>
        <w:t>の要件に加え、</w:t>
      </w:r>
      <w:r>
        <w:t xml:space="preserve">System Center 2016 Datacenter </w:t>
      </w:r>
      <w:r>
        <w:t>および</w:t>
      </w:r>
      <w:r>
        <w:t xml:space="preserve"> Standard </w:t>
      </w:r>
      <w:r>
        <w:t>のライセンス条項に規定されている数のサーバー管理ライセンスが、各サーバーについて必要です。この規定においては、</w:t>
      </w:r>
      <w:r>
        <w:t xml:space="preserve">System Center Endpoint Protection </w:t>
      </w:r>
      <w:r>
        <w:t>または関連するソフトウェアにアクセスするサーバー</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が「管理対象</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」です。この項で、「サーバー」とは、お客様がサーバー</w:t>
      </w:r>
      <w:r>
        <w:t xml:space="preserve"> </w:t>
      </w:r>
      <w:r>
        <w:t>オペレーティング</w:t>
      </w:r>
      <w:r>
        <w:t xml:space="preserve"> </w:t>
      </w:r>
      <w:r>
        <w:t>システム</w:t>
      </w:r>
      <w:r>
        <w:t xml:space="preserve"> </w:t>
      </w:r>
      <w:r>
        <w:t>ソフトウェアを実行するデバイスです。</w:t>
      </w:r>
    </w:p>
    <w:p w:rsidR="006E3D73" w:rsidRDefault="006E3D73">
      <w:pPr>
        <w:pStyle w:val="ProductList-Body"/>
      </w:pPr>
    </w:p>
    <w:p w:rsidR="006E3D73" w:rsidRDefault="00180E63">
      <w:pPr>
        <w:pStyle w:val="ProductList-ClauseHeading"/>
        <w:outlineLvl w:val="4"/>
      </w:pPr>
      <w:r>
        <w:t xml:space="preserve">3.3 </w:t>
      </w:r>
      <w:r>
        <w:t>スキャン</w:t>
      </w:r>
      <w:r>
        <w:t xml:space="preserve"> </w:t>
      </w:r>
      <w:r>
        <w:t>エンジンの交換</w:t>
      </w:r>
    </w:p>
    <w:p w:rsidR="006E3D73" w:rsidRDefault="00180E63">
      <w:pPr>
        <w:pStyle w:val="ProductList-Body"/>
      </w:pPr>
      <w:r>
        <w:t>マイクロソフトは、オンライン</w:t>
      </w:r>
      <w:r>
        <w:t xml:space="preserve"> </w:t>
      </w:r>
      <w:r>
        <w:t>サービスに含まれる以下のソフトウェアおよびファイルについて、同等のソフトウェアおよびファイルを代わりに提供できるものとします。</w:t>
      </w:r>
    </w:p>
    <w:p w:rsidR="006E3D73" w:rsidRDefault="00180E63" w:rsidP="00180E63">
      <w:pPr>
        <w:pStyle w:val="ProductList-Bullet"/>
        <w:numPr>
          <w:ilvl w:val="0"/>
          <w:numId w:val="21"/>
        </w:numPr>
      </w:pPr>
      <w:r>
        <w:t>アンチウィルスおよびアンチスパム</w:t>
      </w:r>
      <w:r>
        <w:t xml:space="preserve"> </w:t>
      </w:r>
      <w:r>
        <w:t>ソフトウェア</w:t>
      </w:r>
    </w:p>
    <w:p w:rsidR="006E3D73" w:rsidRDefault="00180E63" w:rsidP="00180E63">
      <w:pPr>
        <w:pStyle w:val="ProductList-Bullet"/>
        <w:numPr>
          <w:ilvl w:val="0"/>
          <w:numId w:val="21"/>
        </w:numPr>
      </w:pPr>
      <w:r>
        <w:t>署名ファイルおよびコンテンツ</w:t>
      </w:r>
      <w:r>
        <w:t xml:space="preserve"> </w:t>
      </w:r>
      <w:r>
        <w:t>フィルタリング</w:t>
      </w:r>
      <w:r>
        <w:t xml:space="preserve"> </w:t>
      </w:r>
      <w:r>
        <w:t>データ</w:t>
      </w:r>
      <w:r>
        <w:t xml:space="preserve"> </w:t>
      </w:r>
      <w:r>
        <w:t>ファイル</w:t>
      </w:r>
    </w:p>
    <w:p w:rsidR="006E3D73" w:rsidRDefault="00180E63">
      <w:pPr>
        <w:pStyle w:val="ProductList-Offering1SubSection"/>
        <w:outlineLvl w:val="3"/>
      </w:pPr>
      <w:bookmarkStart w:id="149" w:name="_Sec895"/>
      <w:r>
        <w:t>4.</w:t>
      </w:r>
      <w:r>
        <w:t>ソフトウェア</w:t>
      </w:r>
      <w:r>
        <w:t xml:space="preserve"> </w:t>
      </w:r>
      <w:r>
        <w:t>アシュアランス</w:t>
      </w:r>
      <w:bookmarkEnd w:id="149"/>
    </w:p>
    <w:tbl>
      <w:tblPr>
        <w:tblStyle w:val="PURTable"/>
        <w:tblW w:w="0" w:type="dxa"/>
        <w:tblLook w:val="04A0" w:firstRow="1" w:lastRow="0" w:firstColumn="1" w:lastColumn="0" w:noHBand="0" w:noVBand="1"/>
      </w:tblPr>
      <w:tblGrid>
        <w:gridCol w:w="3590"/>
        <w:gridCol w:w="3610"/>
        <w:gridCol w:w="3590"/>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フェールオーバーの権利</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2">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ローミング使用権</w:t>
            </w:r>
            <w:r>
              <w:rPr>
                <w:color w:val="404040"/>
              </w:rPr>
              <w:t xml:space="preserve">: </w:t>
            </w:r>
            <w:r>
              <w:rPr>
                <w:color w:val="404040"/>
              </w:rPr>
              <w:t>なし</w:t>
            </w:r>
          </w:p>
        </w:tc>
      </w:tr>
      <w:tr w:rsidR="006E3D73" w:rsidRPr="00374E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180E63">
            <w:pPr>
              <w:pStyle w:val="ProductList-TableBody"/>
              <w:rPr>
                <w:lang w:val="fr-FR"/>
              </w:rPr>
            </w:pPr>
            <w:r w:rsidRPr="00374EB0">
              <w:rPr>
                <w:color w:val="404040"/>
                <w:lang w:val="fr-FR"/>
              </w:rPr>
              <w:t xml:space="preserve">SA </w:t>
            </w:r>
            <w:r>
              <w:rPr>
                <w:color w:val="404040"/>
              </w:rPr>
              <w:t>と同等の権利</w:t>
            </w:r>
            <w:r w:rsidRPr="00374EB0">
              <w:rPr>
                <w:color w:val="404040"/>
                <w:lang w:val="fr-FR"/>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6E3D73">
            <w:pPr>
              <w:pStyle w:val="ProductList-TableBody"/>
              <w:rPr>
                <w:lang w:val="fr-FR"/>
              </w:rPr>
            </w:pPr>
          </w:p>
        </w:tc>
      </w:tr>
    </w:tbl>
    <w:p w:rsidR="006E3D73" w:rsidRPr="00374EB0" w:rsidRDefault="006E3D73">
      <w:pPr>
        <w:pStyle w:val="ProductList-Body"/>
        <w:rPr>
          <w:lang w:val="fr-FR"/>
        </w:rPr>
      </w:pPr>
    </w:p>
    <w:p w:rsidR="006E3D73" w:rsidRPr="00374EB0" w:rsidRDefault="00180E63">
      <w:pPr>
        <w:pStyle w:val="ProductList-ClauseHeading"/>
        <w:outlineLvl w:val="4"/>
        <w:rPr>
          <w:lang w:val="fr-FR"/>
        </w:rPr>
      </w:pPr>
      <w:r w:rsidRPr="00374EB0">
        <w:rPr>
          <w:lang w:val="fr-FR"/>
        </w:rPr>
        <w:t xml:space="preserve">4.1 System Center Endpoint Protection </w:t>
      </w:r>
      <w:r>
        <w:t>の</w:t>
      </w:r>
      <w:r w:rsidRPr="00374EB0">
        <w:rPr>
          <w:lang w:val="fr-FR"/>
        </w:rPr>
        <w:t xml:space="preserve"> Current Branch </w:t>
      </w:r>
      <w:r>
        <w:t>の権利</w:t>
      </w:r>
    </w:p>
    <w:p w:rsidR="006E3D73" w:rsidRPr="00374EB0" w:rsidRDefault="00180E63">
      <w:pPr>
        <w:pStyle w:val="ProductList-Body"/>
        <w:rPr>
          <w:lang w:val="fr-FR"/>
        </w:rPr>
      </w:pPr>
      <w:r w:rsidRPr="00374EB0">
        <w:rPr>
          <w:lang w:val="fr-FR"/>
        </w:rPr>
        <w:t xml:space="preserve">System Center Endpoint Protection </w:t>
      </w:r>
      <w:r>
        <w:t>ライセンスに対する有効な</w:t>
      </w:r>
      <w:r w:rsidRPr="00374EB0">
        <w:rPr>
          <w:lang w:val="fr-FR"/>
        </w:rPr>
        <w:t xml:space="preserve"> SA </w:t>
      </w:r>
      <w:r>
        <w:t>または</w:t>
      </w:r>
      <w:r w:rsidRPr="00374EB0">
        <w:rPr>
          <w:lang w:val="fr-FR"/>
        </w:rPr>
        <w:t xml:space="preserve"> ML </w:t>
      </w:r>
      <w:r>
        <w:t>と同等のライセンスをお持ちのお客様は、</w:t>
      </w:r>
      <w:r w:rsidRPr="00374EB0">
        <w:rPr>
          <w:lang w:val="fr-FR"/>
        </w:rPr>
        <w:t xml:space="preserve">System Center Endpoint Protection </w:t>
      </w:r>
      <w:r>
        <w:t>の</w:t>
      </w:r>
      <w:r w:rsidRPr="00374EB0">
        <w:rPr>
          <w:lang w:val="fr-FR"/>
        </w:rPr>
        <w:t xml:space="preserve"> Current Branch </w:t>
      </w:r>
      <w:r>
        <w:t>オプションをインストールして使用することができます。</w:t>
      </w:r>
    </w:p>
    <w:p w:rsidR="006E3D73" w:rsidRPr="00374EB0" w:rsidRDefault="006E3D73">
      <w:pPr>
        <w:pStyle w:val="ProductList-Body"/>
        <w:jc w:val="right"/>
        <w:rPr>
          <w:lang w:val="fr-FR"/>
        </w:rPr>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1419959"/>
      <w:r>
        <w:instrText>System Center Operations Manager</w:instrText>
      </w:r>
      <w:bookmarkEnd w:id="151"/>
      <w:r>
        <w:instrText>" \l 3</w:instrText>
      </w:r>
      <w:r>
        <w:fldChar w:fldCharType="end"/>
      </w:r>
    </w:p>
    <w:p w:rsidR="006E3D73" w:rsidRDefault="00180E63">
      <w:pPr>
        <w:pStyle w:val="ProductList-Offering1SubSection"/>
        <w:outlineLvl w:val="3"/>
      </w:pPr>
      <w:bookmarkStart w:id="152" w:name="_Sec1181"/>
      <w:r>
        <w:t>1.</w:t>
      </w:r>
      <w:r>
        <w:t>利用可能なプログラム</w:t>
      </w:r>
      <w:bookmarkEnd w:id="152"/>
    </w:p>
    <w:tbl>
      <w:tblPr>
        <w:tblStyle w:val="PURTable"/>
        <w:tblW w:w="0" w:type="dxa"/>
        <w:tblLook w:val="04A0" w:firstRow="1" w:lastRow="0" w:firstColumn="1" w:lastColumn="0" w:noHBand="0" w:noVBand="1"/>
      </w:tblPr>
      <w:tblGrid>
        <w:gridCol w:w="3474"/>
        <w:gridCol w:w="674"/>
        <w:gridCol w:w="648"/>
        <w:gridCol w:w="671"/>
        <w:gridCol w:w="645"/>
        <w:gridCol w:w="647"/>
        <w:gridCol w:w="574"/>
        <w:gridCol w:w="690"/>
        <w:gridCol w:w="718"/>
        <w:gridCol w:w="708"/>
        <w:gridCol w:w="676"/>
        <w:gridCol w:w="659"/>
      </w:tblGrid>
      <w:tr w:rsidR="006E3D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D73">
        <w:tc>
          <w:tcPr>
            <w:tcW w:w="416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E3D73">
        <w:tc>
          <w:tcPr>
            <w:tcW w:w="416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E3D73" w:rsidRDefault="006E3D7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bl>
    <w:p w:rsidR="006E3D73" w:rsidRDefault="00180E63">
      <w:pPr>
        <w:pStyle w:val="ProductList-Offering1SubSection"/>
        <w:outlineLvl w:val="3"/>
      </w:pPr>
      <w:bookmarkStart w:id="153" w:name="_Sec1182"/>
      <w:r>
        <w:t>2.</w:t>
      </w:r>
      <w:r>
        <w:t>製品使用条件</w:t>
      </w:r>
      <w:bookmarkEnd w:id="153"/>
    </w:p>
    <w:tbl>
      <w:tblPr>
        <w:tblStyle w:val="PURTable"/>
        <w:tblW w:w="0" w:type="dxa"/>
        <w:tblLook w:val="04A0" w:firstRow="1" w:lastRow="0" w:firstColumn="1" w:lastColumn="0" w:noHBand="0" w:noVBand="1"/>
      </w:tblPr>
      <w:tblGrid>
        <w:gridCol w:w="3650"/>
        <w:gridCol w:w="3561"/>
        <w:gridCol w:w="3579"/>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Operations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63">
              <w:r>
                <w:rPr>
                  <w:color w:val="00467F"/>
                  <w:u w:val="single"/>
                </w:rPr>
                <w:t>付録</w:t>
              </w:r>
              <w:r>
                <w:rPr>
                  <w:color w:val="00467F"/>
                  <w:u w:val="single"/>
                </w:rPr>
                <w:t xml:space="preserve"> B</w:t>
              </w:r>
            </w:hyperlink>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補正発注対象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 xml:space="preserve">2.1 </w:t>
      </w:r>
      <w:r>
        <w:t>教育機関のお客様</w:t>
      </w:r>
    </w:p>
    <w:p w:rsidR="006E3D73" w:rsidRDefault="00180E63">
      <w:pPr>
        <w:pStyle w:val="ProductList-Body"/>
      </w:pPr>
      <w:r>
        <w:t xml:space="preserve">Enrollment for Education Solutions </w:t>
      </w:r>
      <w:r>
        <w:t>および</w:t>
      </w:r>
      <w:r>
        <w:t xml:space="preserve"> School Subscription Enrollment </w:t>
      </w:r>
      <w:r>
        <w:t>のお客様は、</w:t>
      </w:r>
      <w:r>
        <w:t xml:space="preserve">System Center 2016 Operations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6E3D73" w:rsidRDefault="00180E63">
      <w:pPr>
        <w:pStyle w:val="ProductList-Offering1SubSection"/>
        <w:outlineLvl w:val="3"/>
      </w:pPr>
      <w:bookmarkStart w:id="154" w:name="_Sec1183"/>
      <w:r>
        <w:t>3.</w:t>
      </w:r>
      <w:r>
        <w:t>使用権</w:t>
      </w:r>
      <w:bookmarkEnd w:id="154"/>
    </w:p>
    <w:tbl>
      <w:tblPr>
        <w:tblStyle w:val="PURTable"/>
        <w:tblW w:w="0" w:type="dxa"/>
        <w:tblLook w:val="04A0" w:firstRow="1" w:lastRow="0" w:firstColumn="1" w:lastColumn="0" w:noHBand="0" w:noVBand="1"/>
      </w:tblPr>
      <w:tblGrid>
        <w:gridCol w:w="3586"/>
        <w:gridCol w:w="3568"/>
        <w:gridCol w:w="3636"/>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64">
              <w:r>
                <w:rPr>
                  <w:color w:val="00467F"/>
                  <w:u w:val="single"/>
                </w:rPr>
                <w:t>共通</w:t>
              </w:r>
            </w:hyperlink>
            <w:r>
              <w:t>、</w:t>
            </w:r>
            <w:hyperlink r:id="rId6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追加ソフトウェア</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66">
              <w:r>
                <w:rPr>
                  <w:color w:val="00467F"/>
                  <w:u w:val="single"/>
                </w:rPr>
                <w:t>インターネット</w:t>
              </w:r>
              <w:r>
                <w:rPr>
                  <w:color w:val="00467F"/>
                  <w:u w:val="single"/>
                </w:rPr>
                <w:t xml:space="preserve"> </w:t>
              </w:r>
              <w:r>
                <w:rPr>
                  <w:color w:val="00467F"/>
                  <w:u w:val="single"/>
                </w:rPr>
                <w:t>ベースの機能</w:t>
              </w:r>
            </w:hyperlink>
            <w:r>
              <w:t>、</w:t>
            </w:r>
            <w:hyperlink r:id="rId6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80"/>
        <w:gridCol w:w="3648"/>
        <w:gridCol w:w="3562"/>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3D73" w:rsidRDefault="00180E63">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6E3D73" w:rsidRDefault="00180E63">
            <w:pPr>
              <w:pStyle w:val="ProductList-TableBody"/>
            </w:pPr>
            <w:r>
              <w:t>System Center 2016 Operations Manager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3.2 SQL Server Technology</w:t>
      </w:r>
    </w:p>
    <w:p w:rsidR="006E3D73" w:rsidRDefault="00180E63">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6E3D73" w:rsidRDefault="00180E63">
      <w:pPr>
        <w:pStyle w:val="ProductList-Offering1SubSection"/>
        <w:outlineLvl w:val="3"/>
      </w:pPr>
      <w:bookmarkStart w:id="155" w:name="_Sec1184"/>
      <w:r>
        <w:t>4.</w:t>
      </w:r>
      <w:r>
        <w:t>ソフトウェア</w:t>
      </w:r>
      <w:r>
        <w:t xml:space="preserve"> </w:t>
      </w:r>
      <w:r>
        <w:t>アシュアランス</w:t>
      </w:r>
      <w:bookmarkEnd w:id="155"/>
    </w:p>
    <w:tbl>
      <w:tblPr>
        <w:tblStyle w:val="PURTable"/>
        <w:tblW w:w="0" w:type="dxa"/>
        <w:tblLook w:val="04A0" w:firstRow="1" w:lastRow="0" w:firstColumn="1" w:lastColumn="0" w:noHBand="0" w:noVBand="1"/>
      </w:tblPr>
      <w:tblGrid>
        <w:gridCol w:w="3590"/>
        <w:gridCol w:w="3610"/>
        <w:gridCol w:w="3590"/>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フェールオーバーの権利</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68">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69">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ローミング使用権</w:t>
            </w:r>
            <w:r>
              <w:rPr>
                <w:color w:val="404040"/>
              </w:rPr>
              <w:t xml:space="preserve">: </w:t>
            </w:r>
            <w:r>
              <w:rPr>
                <w:color w:val="404040"/>
              </w:rPr>
              <w:t>なし</w:t>
            </w:r>
          </w:p>
        </w:tc>
      </w:tr>
      <w:tr w:rsidR="006E3D73" w:rsidRPr="00374EB0">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180E63">
            <w:pPr>
              <w:pStyle w:val="ProductList-TableBody"/>
              <w:rPr>
                <w:lang w:val="fr-FR"/>
              </w:rPr>
            </w:pPr>
            <w:r w:rsidRPr="00374EB0">
              <w:rPr>
                <w:color w:val="404040"/>
                <w:lang w:val="fr-FR"/>
              </w:rPr>
              <w:t xml:space="preserve">SA </w:t>
            </w:r>
            <w:r>
              <w:rPr>
                <w:color w:val="404040"/>
              </w:rPr>
              <w:t>と同等の権利</w:t>
            </w:r>
            <w:r w:rsidRPr="00374EB0">
              <w:rPr>
                <w:color w:val="404040"/>
                <w:lang w:val="fr-FR"/>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6E3D73">
            <w:pPr>
              <w:pStyle w:val="ProductList-TableBody"/>
              <w:rPr>
                <w:lang w:val="fr-FR"/>
              </w:rPr>
            </w:pPr>
          </w:p>
        </w:tc>
      </w:tr>
    </w:tbl>
    <w:p w:rsidR="006E3D73" w:rsidRPr="00374EB0" w:rsidRDefault="006E3D73">
      <w:pPr>
        <w:pStyle w:val="ProductList-Body"/>
        <w:rPr>
          <w:lang w:val="fr-FR"/>
        </w:rPr>
      </w:pPr>
    </w:p>
    <w:p w:rsidR="006E3D73" w:rsidRDefault="00180E63">
      <w:pPr>
        <w:pStyle w:val="ProductList-ClauseHeading"/>
        <w:outlineLvl w:val="4"/>
      </w:pPr>
      <w:r>
        <w:t xml:space="preserve">4.1 System Center Operations Manager </w:t>
      </w:r>
      <w:r>
        <w:t>の</w:t>
      </w:r>
      <w:r>
        <w:t xml:space="preserve"> Current Branch </w:t>
      </w:r>
      <w:r>
        <w:t>の権利</w:t>
      </w:r>
    </w:p>
    <w:p w:rsidR="006E3D73" w:rsidRDefault="00180E63">
      <w:pPr>
        <w:pStyle w:val="ProductList-Body"/>
      </w:pPr>
      <w:r>
        <w:t xml:space="preserve">System Center Operations Manager </w:t>
      </w:r>
      <w:r>
        <w:t>ライセンスに対する有効な</w:t>
      </w:r>
      <w:r>
        <w:t xml:space="preserve"> SA </w:t>
      </w:r>
      <w:r>
        <w:t>または</w:t>
      </w:r>
      <w:r>
        <w:t xml:space="preserve"> ML </w:t>
      </w:r>
      <w:r>
        <w:t>と同等のライセンスをお持ちのお客様は、</w:t>
      </w:r>
      <w:r>
        <w:t xml:space="preserve">System Center Operations Manager </w:t>
      </w:r>
      <w:r>
        <w:t>の</w:t>
      </w:r>
      <w:r>
        <w:t xml:space="preserve"> Current Branch </w:t>
      </w:r>
      <w:r>
        <w:t>オプションをインストールして使用することができます。</w:t>
      </w:r>
    </w:p>
    <w:p w:rsidR="006E3D73" w:rsidRDefault="006E3D73">
      <w:pPr>
        <w:pStyle w:val="ProductList-Body"/>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1419960"/>
      <w:r>
        <w:instrText>System Center Orchestrator</w:instrText>
      </w:r>
      <w:bookmarkEnd w:id="157"/>
      <w:r>
        <w:instrText>" \l 3</w:instrText>
      </w:r>
      <w:r>
        <w:fldChar w:fldCharType="end"/>
      </w:r>
    </w:p>
    <w:p w:rsidR="006E3D73" w:rsidRDefault="00180E63">
      <w:pPr>
        <w:pStyle w:val="ProductList-Offering1SubSection"/>
        <w:outlineLvl w:val="3"/>
      </w:pPr>
      <w:bookmarkStart w:id="158" w:name="_Sec1186"/>
      <w:r>
        <w:t>1.</w:t>
      </w:r>
      <w:r>
        <w:t>利用可能なプログラム</w:t>
      </w:r>
      <w:bookmarkEnd w:id="158"/>
    </w:p>
    <w:tbl>
      <w:tblPr>
        <w:tblStyle w:val="PURTable"/>
        <w:tblW w:w="0" w:type="dxa"/>
        <w:tblLook w:val="04A0" w:firstRow="1" w:lastRow="0" w:firstColumn="1" w:lastColumn="0" w:noHBand="0" w:noVBand="1"/>
      </w:tblPr>
      <w:tblGrid>
        <w:gridCol w:w="3970"/>
        <w:gridCol w:w="608"/>
        <w:gridCol w:w="601"/>
        <w:gridCol w:w="607"/>
        <w:gridCol w:w="600"/>
        <w:gridCol w:w="713"/>
        <w:gridCol w:w="607"/>
        <w:gridCol w:w="613"/>
        <w:gridCol w:w="634"/>
        <w:gridCol w:w="618"/>
        <w:gridCol w:w="609"/>
        <w:gridCol w:w="604"/>
      </w:tblGrid>
      <w:tr w:rsidR="006E3D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D73">
        <w:tc>
          <w:tcPr>
            <w:tcW w:w="416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E3D73">
        <w:tc>
          <w:tcPr>
            <w:tcW w:w="416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bl>
    <w:p w:rsidR="006E3D73" w:rsidRDefault="00180E63">
      <w:pPr>
        <w:pStyle w:val="ProductList-Offering1SubSection"/>
        <w:outlineLvl w:val="3"/>
      </w:pPr>
      <w:bookmarkStart w:id="159" w:name="_Sec1187"/>
      <w:r>
        <w:t>2.</w:t>
      </w:r>
      <w:r>
        <w:t>製品使用条件</w:t>
      </w:r>
      <w:bookmarkEnd w:id="159"/>
    </w:p>
    <w:tbl>
      <w:tblPr>
        <w:tblStyle w:val="PURTable"/>
        <w:tblW w:w="0" w:type="dxa"/>
        <w:tblLook w:val="04A0" w:firstRow="1" w:lastRow="0" w:firstColumn="1" w:lastColumn="0" w:noHBand="0" w:noVBand="1"/>
      </w:tblPr>
      <w:tblGrid>
        <w:gridCol w:w="3650"/>
        <w:gridCol w:w="3561"/>
        <w:gridCol w:w="3579"/>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Orchestrator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0">
              <w:r>
                <w:rPr>
                  <w:color w:val="00467F"/>
                  <w:u w:val="single"/>
                </w:rPr>
                <w:t>付録</w:t>
              </w:r>
              <w:r>
                <w:rPr>
                  <w:color w:val="00467F"/>
                  <w:u w:val="single"/>
                </w:rPr>
                <w:t xml:space="preserve"> B</w:t>
              </w:r>
            </w:hyperlink>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補正発注対象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 xml:space="preserve">2.1 </w:t>
      </w:r>
      <w:r>
        <w:t>教育機関のお客様</w:t>
      </w:r>
    </w:p>
    <w:p w:rsidR="006E3D73" w:rsidRDefault="00180E63">
      <w:pPr>
        <w:pStyle w:val="ProductList-Body"/>
      </w:pPr>
      <w:r>
        <w:t xml:space="preserve">Enrollment for Education Solutions </w:t>
      </w:r>
      <w:r>
        <w:t>および</w:t>
      </w:r>
      <w:r>
        <w:t xml:space="preserve"> School Subscription Enrollment </w:t>
      </w:r>
      <w:r>
        <w:t>のお客様は、</w:t>
      </w:r>
      <w:r>
        <w:t xml:space="preserve">System Center 2016 Orchestrator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6E3D73" w:rsidRDefault="00180E63">
      <w:pPr>
        <w:pStyle w:val="ProductList-Offering1SubSection"/>
        <w:outlineLvl w:val="3"/>
      </w:pPr>
      <w:bookmarkStart w:id="160" w:name="_Sec1188"/>
      <w:r>
        <w:t>3.</w:t>
      </w:r>
      <w:r>
        <w:t>使用権</w:t>
      </w:r>
      <w:bookmarkEnd w:id="160"/>
    </w:p>
    <w:tbl>
      <w:tblPr>
        <w:tblStyle w:val="PURTable"/>
        <w:tblW w:w="0" w:type="dxa"/>
        <w:tblLook w:val="04A0" w:firstRow="1" w:lastRow="0" w:firstColumn="1" w:lastColumn="0" w:noHBand="0" w:noVBand="1"/>
      </w:tblPr>
      <w:tblGrid>
        <w:gridCol w:w="3586"/>
        <w:gridCol w:w="3568"/>
        <w:gridCol w:w="3636"/>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1">
              <w:r>
                <w:rPr>
                  <w:color w:val="00467F"/>
                  <w:u w:val="single"/>
                </w:rPr>
                <w:t>共通</w:t>
              </w:r>
            </w:hyperlink>
            <w:r>
              <w:t>、</w:t>
            </w:r>
            <w:hyperlink r:id="rId72">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追加ソフトウェア</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73">
              <w:r>
                <w:rPr>
                  <w:color w:val="00467F"/>
                  <w:u w:val="single"/>
                </w:rPr>
                <w:t>インターネット</w:t>
              </w:r>
              <w:r>
                <w:rPr>
                  <w:color w:val="00467F"/>
                  <w:u w:val="single"/>
                </w:rPr>
                <w:t xml:space="preserve"> </w:t>
              </w:r>
              <w:r>
                <w:rPr>
                  <w:color w:val="00467F"/>
                  <w:u w:val="single"/>
                </w:rPr>
                <w:t>ベースの機能</w:t>
              </w:r>
            </w:hyperlink>
            <w:r>
              <w:t>、</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75"/>
        <w:gridCol w:w="3658"/>
        <w:gridCol w:w="3557"/>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3D73" w:rsidRDefault="00180E63">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6E3D73" w:rsidRDefault="00180E63">
            <w:pPr>
              <w:pStyle w:val="ProductList-TableBody"/>
            </w:pPr>
            <w:r>
              <w:t>System Center 2016 Orchestrator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3.2 SQL Server Technology</w:t>
      </w:r>
    </w:p>
    <w:p w:rsidR="006E3D73" w:rsidRDefault="00180E63">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6E3D73" w:rsidRDefault="00180E63">
      <w:pPr>
        <w:pStyle w:val="ProductList-Offering1SubSection"/>
        <w:outlineLvl w:val="3"/>
      </w:pPr>
      <w:bookmarkStart w:id="161" w:name="_Sec1189"/>
      <w:r>
        <w:t>4.</w:t>
      </w:r>
      <w:r>
        <w:t>ソフトウェア</w:t>
      </w:r>
      <w:r>
        <w:t xml:space="preserve"> </w:t>
      </w:r>
      <w:r>
        <w:t>アシュアランス</w:t>
      </w:r>
      <w:bookmarkEnd w:id="161"/>
    </w:p>
    <w:tbl>
      <w:tblPr>
        <w:tblStyle w:val="PURTable"/>
        <w:tblW w:w="0" w:type="dxa"/>
        <w:tblLook w:val="04A0" w:firstRow="1" w:lastRow="0" w:firstColumn="1" w:lastColumn="0" w:noHBand="0" w:noVBand="1"/>
      </w:tblPr>
      <w:tblGrid>
        <w:gridCol w:w="3590"/>
        <w:gridCol w:w="3610"/>
        <w:gridCol w:w="3590"/>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フェールオーバーの権利</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76">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ローミング使用権</w:t>
            </w:r>
            <w:r>
              <w:rPr>
                <w:color w:val="404040"/>
              </w:rPr>
              <w:t xml:space="preserve">: </w:t>
            </w:r>
            <w:r>
              <w:rPr>
                <w:color w:val="404040"/>
              </w:rPr>
              <w:t>なし</w:t>
            </w:r>
          </w:p>
        </w:tc>
      </w:tr>
      <w:tr w:rsidR="006E3D73" w:rsidRPr="00374EB0">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180E63">
            <w:pPr>
              <w:pStyle w:val="ProductList-TableBody"/>
              <w:rPr>
                <w:lang w:val="fr-FR"/>
              </w:rPr>
            </w:pPr>
            <w:r w:rsidRPr="00374EB0">
              <w:rPr>
                <w:color w:val="404040"/>
                <w:lang w:val="fr-FR"/>
              </w:rPr>
              <w:t xml:space="preserve">SA </w:t>
            </w:r>
            <w:r>
              <w:rPr>
                <w:color w:val="404040"/>
              </w:rPr>
              <w:t>と同等の権利</w:t>
            </w:r>
            <w:r w:rsidRPr="00374EB0">
              <w:rPr>
                <w:color w:val="404040"/>
                <w:lang w:val="fr-FR"/>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6E3D73">
            <w:pPr>
              <w:pStyle w:val="ProductList-TableBody"/>
              <w:rPr>
                <w:lang w:val="fr-FR"/>
              </w:rPr>
            </w:pPr>
          </w:p>
        </w:tc>
      </w:tr>
    </w:tbl>
    <w:p w:rsidR="006E3D73" w:rsidRPr="00374EB0" w:rsidRDefault="006E3D73">
      <w:pPr>
        <w:pStyle w:val="ProductList-Body"/>
        <w:jc w:val="right"/>
        <w:rPr>
          <w:lang w:val="fr-FR"/>
        </w:rPr>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1419961"/>
      <w:r>
        <w:instrText>System Center Service Manager</w:instrText>
      </w:r>
      <w:bookmarkEnd w:id="163"/>
      <w:r>
        <w:instrText>" \l 3</w:instrText>
      </w:r>
      <w:r>
        <w:fldChar w:fldCharType="end"/>
      </w:r>
    </w:p>
    <w:p w:rsidR="006E3D73" w:rsidRDefault="00180E63">
      <w:pPr>
        <w:pStyle w:val="ProductList-Offering1SubSection"/>
        <w:outlineLvl w:val="3"/>
      </w:pPr>
      <w:bookmarkStart w:id="164" w:name="_Sec1191"/>
      <w:r>
        <w:t>1.</w:t>
      </w:r>
      <w:r>
        <w:t>利用可能なプログラム</w:t>
      </w:r>
      <w:bookmarkEnd w:id="164"/>
    </w:p>
    <w:tbl>
      <w:tblPr>
        <w:tblStyle w:val="PURTable"/>
        <w:tblW w:w="0" w:type="dxa"/>
        <w:tblLook w:val="04A0" w:firstRow="1" w:lastRow="0" w:firstColumn="1" w:lastColumn="0" w:noHBand="0" w:noVBand="1"/>
      </w:tblPr>
      <w:tblGrid>
        <w:gridCol w:w="3459"/>
        <w:gridCol w:w="675"/>
        <w:gridCol w:w="650"/>
        <w:gridCol w:w="672"/>
        <w:gridCol w:w="647"/>
        <w:gridCol w:w="649"/>
        <w:gridCol w:w="575"/>
        <w:gridCol w:w="691"/>
        <w:gridCol w:w="719"/>
        <w:gridCol w:w="709"/>
        <w:gridCol w:w="678"/>
        <w:gridCol w:w="660"/>
      </w:tblGrid>
      <w:tr w:rsidR="006E3D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D73">
        <w:tc>
          <w:tcPr>
            <w:tcW w:w="416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E3D73">
        <w:tc>
          <w:tcPr>
            <w:tcW w:w="416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E3D73" w:rsidRDefault="006E3D7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bl>
    <w:p w:rsidR="006E3D73" w:rsidRDefault="00180E63">
      <w:pPr>
        <w:pStyle w:val="ProductList-Offering1SubSection"/>
        <w:outlineLvl w:val="3"/>
      </w:pPr>
      <w:bookmarkStart w:id="165" w:name="_Sec1192"/>
      <w:r>
        <w:t>2.</w:t>
      </w:r>
      <w:r>
        <w:t>製品使用条件</w:t>
      </w:r>
      <w:bookmarkEnd w:id="165"/>
    </w:p>
    <w:tbl>
      <w:tblPr>
        <w:tblStyle w:val="PURTable"/>
        <w:tblW w:w="0" w:type="dxa"/>
        <w:tblLook w:val="04A0" w:firstRow="1" w:lastRow="0" w:firstColumn="1" w:lastColumn="0" w:noHBand="0" w:noVBand="1"/>
      </w:tblPr>
      <w:tblGrid>
        <w:gridCol w:w="3650"/>
        <w:gridCol w:w="3561"/>
        <w:gridCol w:w="3579"/>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w:t>
            </w:r>
            <w:r>
              <w:t>の</w:t>
            </w:r>
            <w:r>
              <w:t xml:space="preserve"> System Center Service Manager </w:t>
            </w:r>
            <w:r>
              <w:t>コンポーネント</w:t>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r:id="rId77">
              <w:r>
                <w:rPr>
                  <w:color w:val="00467F"/>
                  <w:u w:val="single"/>
                </w:rPr>
                <w:t>付録</w:t>
              </w:r>
              <w:r>
                <w:rPr>
                  <w:color w:val="00467F"/>
                  <w:u w:val="single"/>
                </w:rPr>
                <w:t xml:space="preserve"> B</w:t>
              </w:r>
            </w:hyperlink>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補正発注対象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 xml:space="preserve">2.1 </w:t>
      </w:r>
      <w:r>
        <w:t>教育機関のお客様</w:t>
      </w:r>
    </w:p>
    <w:p w:rsidR="006E3D73" w:rsidRDefault="00180E63">
      <w:pPr>
        <w:pStyle w:val="ProductList-Body"/>
      </w:pPr>
      <w:r>
        <w:t xml:space="preserve">Enrollment for Education Solutions </w:t>
      </w:r>
      <w:r>
        <w:t>および</w:t>
      </w:r>
      <w:r>
        <w:t xml:space="preserve"> School Subscription Enrollment </w:t>
      </w:r>
      <w:r>
        <w:t>のお客様は、</w:t>
      </w:r>
      <w:r>
        <w:t xml:space="preserve">System Center 2016 Service Manager Client Management License per OSE </w:t>
      </w:r>
      <w:r>
        <w:t>を購入し、</w:t>
      </w:r>
      <w:hyperlink w:anchor="_Sec544">
        <w:r>
          <w:rPr>
            <w:color w:val="00467F"/>
            <w:u w:val="single"/>
          </w:rPr>
          <w:t>管理サーバー</w:t>
        </w:r>
      </w:hyperlink>
      <w:r>
        <w:t xml:space="preserve"> </w:t>
      </w:r>
      <w:r>
        <w:t>ライセンス</w:t>
      </w:r>
      <w:r>
        <w:t xml:space="preserve"> </w:t>
      </w:r>
      <w:r>
        <w:t>モデルの規定に従ってユーザー単位または</w:t>
      </w:r>
      <w:r>
        <w:t xml:space="preserve"> OSE </w:t>
      </w:r>
      <w:r>
        <w:t>単位で展開することができます。</w:t>
      </w:r>
    </w:p>
    <w:p w:rsidR="006E3D73" w:rsidRDefault="00180E63">
      <w:pPr>
        <w:pStyle w:val="ProductList-Offering1SubSection"/>
        <w:outlineLvl w:val="3"/>
      </w:pPr>
      <w:bookmarkStart w:id="166" w:name="_Sec1193"/>
      <w:r>
        <w:t>3.</w:t>
      </w:r>
      <w:r>
        <w:t>使用権</w:t>
      </w:r>
      <w:bookmarkEnd w:id="166"/>
    </w:p>
    <w:tbl>
      <w:tblPr>
        <w:tblStyle w:val="PURTable"/>
        <w:tblW w:w="0" w:type="dxa"/>
        <w:tblLook w:val="04A0" w:firstRow="1" w:lastRow="0" w:firstColumn="1" w:lastColumn="0" w:noHBand="0" w:noVBand="1"/>
      </w:tblPr>
      <w:tblGrid>
        <w:gridCol w:w="3586"/>
        <w:gridCol w:w="3568"/>
        <w:gridCol w:w="3636"/>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r:id="rId78">
              <w:r>
                <w:rPr>
                  <w:color w:val="00467F"/>
                  <w:u w:val="single"/>
                </w:rPr>
                <w:t>共通</w:t>
              </w:r>
            </w:hyperlink>
            <w:r>
              <w:t>、</w:t>
            </w:r>
            <w:hyperlink r:id="rId79">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追加ソフトウェア</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r:id="rId80">
              <w:r>
                <w:rPr>
                  <w:color w:val="00467F"/>
                  <w:u w:val="single"/>
                </w:rPr>
                <w:t>インターネット</w:t>
              </w:r>
              <w:r>
                <w:rPr>
                  <w:color w:val="00467F"/>
                  <w:u w:val="single"/>
                </w:rPr>
                <w:t xml:space="preserve"> </w:t>
              </w:r>
              <w:r>
                <w:rPr>
                  <w:color w:val="00467F"/>
                  <w:u w:val="single"/>
                </w:rPr>
                <w:t>ベースの機能</w:t>
              </w:r>
            </w:hyperlink>
            <w:r>
              <w:t>、</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58"/>
        <w:gridCol w:w="3614"/>
        <w:gridCol w:w="3618"/>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3D73" w:rsidRDefault="00180E63">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6E3D73" w:rsidRDefault="00180E63">
            <w:pPr>
              <w:pStyle w:val="ProductList-TableBody"/>
            </w:pPr>
            <w:r>
              <w:t>System Center 2016 Service Manager License (</w:t>
            </w:r>
            <w:r>
              <w:t>ユーザーまたは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6E3D73" w:rsidRDefault="00180E63">
            <w:pPr>
              <w:pStyle w:val="ProductList-TableBody"/>
            </w:pPr>
            <w:r>
              <w:t>Microsoft Identity Manager 2016 CAL (</w:t>
            </w:r>
            <w:r>
              <w:t>ユーザー</w:t>
            </w:r>
            <w:r>
              <w:t>)</w:t>
            </w:r>
          </w:p>
        </w:tc>
      </w:tr>
      <w:tr w:rsidR="006E3D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3D73" w:rsidRDefault="006E3D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3D73" w:rsidRDefault="00180E63">
            <w:pPr>
              <w:pStyle w:val="ProductList-TableBody"/>
            </w:pPr>
            <w:r>
              <w:t xml:space="preserve">Azure Active Directory Premium (P1 </w:t>
            </w:r>
            <w:r>
              <w:t>および</w:t>
            </w:r>
            <w:r>
              <w:t xml:space="preserve"> P2) User SL</w:t>
            </w:r>
          </w:p>
        </w:tc>
        <w:tc>
          <w:tcPr>
            <w:tcW w:w="4040" w:type="dxa"/>
            <w:tcBorders>
              <w:top w:val="none" w:sz="4" w:space="0" w:color="000000"/>
              <w:left w:val="none" w:sz="4" w:space="0" w:color="000000"/>
              <w:bottom w:val="single" w:sz="4" w:space="0" w:color="000000"/>
              <w:right w:val="single" w:sz="4" w:space="0" w:color="000000"/>
            </w:tcBorders>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3.2 SQL Server Technology</w:t>
      </w:r>
    </w:p>
    <w:p w:rsidR="006E3D73" w:rsidRDefault="00180E63">
      <w:pPr>
        <w:pStyle w:val="ProductList-Body"/>
      </w:pPr>
      <w:r>
        <w:t>お客様は、製品に含まれる</w:t>
      </w:r>
      <w:r>
        <w:t xml:space="preserve"> SQL Server </w:t>
      </w:r>
      <w:r>
        <w:t>データベース</w:t>
      </w:r>
      <w:r>
        <w:t xml:space="preserve">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を、当該製品と、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6E3D73" w:rsidRDefault="00180E63">
      <w:pPr>
        <w:pStyle w:val="ProductList-Offering1SubSection"/>
        <w:outlineLvl w:val="3"/>
      </w:pPr>
      <w:bookmarkStart w:id="167" w:name="_Sec1194"/>
      <w:r>
        <w:t>4.</w:t>
      </w:r>
      <w:r>
        <w:t>ソフトウェア</w:t>
      </w:r>
      <w:r>
        <w:t xml:space="preserve"> </w:t>
      </w:r>
      <w:r>
        <w:t>アシュアランス</w:t>
      </w:r>
      <w:bookmarkEnd w:id="167"/>
    </w:p>
    <w:tbl>
      <w:tblPr>
        <w:tblStyle w:val="PURTable"/>
        <w:tblW w:w="0" w:type="dxa"/>
        <w:tblLook w:val="04A0" w:firstRow="1" w:lastRow="0" w:firstColumn="1" w:lastColumn="0" w:noHBand="0" w:noVBand="1"/>
      </w:tblPr>
      <w:tblGrid>
        <w:gridCol w:w="3590"/>
        <w:gridCol w:w="3610"/>
        <w:gridCol w:w="3590"/>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フェールオーバーの権利</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2">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r>
              <w:t>、</w:t>
            </w:r>
            <w:hyperlink r:id="rId83">
              <w:r>
                <w:rPr>
                  <w:color w:val="00467F"/>
                  <w:u w:val="single"/>
                </w:rPr>
                <w:t xml:space="preserve">2017 </w:t>
              </w:r>
              <w:r>
                <w:rPr>
                  <w:color w:val="00467F"/>
                  <w:u w:val="single"/>
                </w:rPr>
                <w:t>年</w:t>
              </w:r>
              <w:r>
                <w:rPr>
                  <w:color w:val="00467F"/>
                  <w:u w:val="single"/>
                </w:rPr>
                <w:t xml:space="preserve"> 1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ローミング使用権</w:t>
            </w:r>
            <w:r>
              <w:rPr>
                <w:color w:val="404040"/>
              </w:rPr>
              <w:t xml:space="preserve">: </w:t>
            </w:r>
            <w:r>
              <w:rPr>
                <w:color w:val="404040"/>
              </w:rPr>
              <w:t>なし</w:t>
            </w:r>
          </w:p>
        </w:tc>
      </w:tr>
      <w:tr w:rsidR="006E3D73" w:rsidRPr="00374EB0">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180E63">
            <w:pPr>
              <w:pStyle w:val="ProductList-TableBody"/>
              <w:rPr>
                <w:lang w:val="fr-FR"/>
              </w:rPr>
            </w:pPr>
            <w:r w:rsidRPr="00374EB0">
              <w:rPr>
                <w:color w:val="404040"/>
                <w:lang w:val="fr-FR"/>
              </w:rPr>
              <w:t xml:space="preserve">SA </w:t>
            </w:r>
            <w:r>
              <w:rPr>
                <w:color w:val="404040"/>
              </w:rPr>
              <w:t>と同等の権利</w:t>
            </w:r>
            <w:r w:rsidRPr="00374EB0">
              <w:rPr>
                <w:color w:val="404040"/>
                <w:lang w:val="fr-FR"/>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6E3D73">
            <w:pPr>
              <w:pStyle w:val="ProductList-TableBody"/>
              <w:rPr>
                <w:lang w:val="fr-FR"/>
              </w:rPr>
            </w:pPr>
          </w:p>
        </w:tc>
      </w:tr>
    </w:tbl>
    <w:p w:rsidR="006E3D73" w:rsidRPr="00374EB0" w:rsidRDefault="006E3D73">
      <w:pPr>
        <w:pStyle w:val="ProductList-Body"/>
        <w:rPr>
          <w:lang w:val="fr-FR"/>
        </w:rPr>
      </w:pPr>
    </w:p>
    <w:p w:rsidR="006E3D73" w:rsidRPr="00374EB0" w:rsidRDefault="00180E63">
      <w:pPr>
        <w:pStyle w:val="ProductList-ClauseHeading"/>
        <w:outlineLvl w:val="4"/>
        <w:rPr>
          <w:lang w:val="fr-FR"/>
        </w:rPr>
      </w:pPr>
      <w:r w:rsidRPr="00374EB0">
        <w:rPr>
          <w:lang w:val="fr-FR"/>
        </w:rPr>
        <w:t xml:space="preserve">4.1 System Center Service Manager </w:t>
      </w:r>
      <w:r>
        <w:t>の</w:t>
      </w:r>
      <w:r w:rsidRPr="00374EB0">
        <w:rPr>
          <w:lang w:val="fr-FR"/>
        </w:rPr>
        <w:t xml:space="preserve"> Current Branch </w:t>
      </w:r>
      <w:r>
        <w:t>の権利</w:t>
      </w:r>
    </w:p>
    <w:p w:rsidR="006E3D73" w:rsidRPr="00374EB0" w:rsidRDefault="00180E63">
      <w:pPr>
        <w:pStyle w:val="ProductList-Body"/>
        <w:rPr>
          <w:lang w:val="fr-FR"/>
        </w:rPr>
      </w:pPr>
      <w:r w:rsidRPr="00374EB0">
        <w:rPr>
          <w:lang w:val="fr-FR"/>
        </w:rPr>
        <w:t xml:space="preserve">System Center Service Manager </w:t>
      </w:r>
      <w:r>
        <w:t>ライセンスに対する有効な</w:t>
      </w:r>
      <w:r w:rsidRPr="00374EB0">
        <w:rPr>
          <w:lang w:val="fr-FR"/>
        </w:rPr>
        <w:t xml:space="preserve"> SA </w:t>
      </w:r>
      <w:r>
        <w:t>または</w:t>
      </w:r>
      <w:r w:rsidRPr="00374EB0">
        <w:rPr>
          <w:lang w:val="fr-FR"/>
        </w:rPr>
        <w:t xml:space="preserve"> ML </w:t>
      </w:r>
      <w:r>
        <w:t>と同等のライセンスをお持ちのお客様は、</w:t>
      </w:r>
      <w:r w:rsidRPr="00374EB0">
        <w:rPr>
          <w:lang w:val="fr-FR"/>
        </w:rPr>
        <w:t xml:space="preserve">System Center Service Manager </w:t>
      </w:r>
      <w:r>
        <w:t>の</w:t>
      </w:r>
      <w:r w:rsidRPr="00374EB0">
        <w:rPr>
          <w:lang w:val="fr-FR"/>
        </w:rPr>
        <w:t xml:space="preserve"> Current Branch </w:t>
      </w:r>
      <w:r>
        <w:t>オプションをインストールして使用することができます。</w:t>
      </w:r>
    </w:p>
    <w:p w:rsidR="006E3D73" w:rsidRPr="00374EB0" w:rsidRDefault="006E3D73">
      <w:pPr>
        <w:pStyle w:val="ProductList-Body"/>
        <w:jc w:val="right"/>
        <w:rPr>
          <w:lang w:val="fr-FR"/>
        </w:rPr>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Pr="00374EB0" w:rsidRDefault="00180E63">
      <w:pPr>
        <w:pStyle w:val="ProductList-Offering1Heading"/>
        <w:outlineLvl w:val="1"/>
        <w:rPr>
          <w:lang w:val="fr-FR"/>
        </w:rPr>
      </w:pPr>
      <w:bookmarkStart w:id="168" w:name="_Sec616"/>
      <w:r w:rsidRPr="00374EB0">
        <w:rPr>
          <w:lang w:val="fr-FR"/>
        </w:rPr>
        <w:t>Virtual Desktop Infrastructure (VDI) Suite</w:t>
      </w:r>
      <w:bookmarkEnd w:id="168"/>
      <w:r>
        <w:fldChar w:fldCharType="begin"/>
      </w:r>
      <w:r w:rsidRPr="00374EB0">
        <w:rPr>
          <w:lang w:val="fr-FR"/>
        </w:rPr>
        <w:instrText xml:space="preserve"> TC "</w:instrText>
      </w:r>
      <w:bookmarkStart w:id="169" w:name="_Toc531419962"/>
      <w:r w:rsidRPr="00374EB0">
        <w:rPr>
          <w:lang w:val="fr-FR"/>
        </w:rPr>
        <w:instrText>Virtual Desktop Infrastructure (VDI) Suite</w:instrText>
      </w:r>
      <w:bookmarkEnd w:id="169"/>
      <w:r w:rsidRPr="00374EB0">
        <w:rPr>
          <w:lang w:val="fr-FR"/>
        </w:rPr>
        <w:instrText>" \l 2</w:instrText>
      </w:r>
      <w:r>
        <w:fldChar w:fldCharType="end"/>
      </w:r>
    </w:p>
    <w:p w:rsidR="006E3D73" w:rsidRPr="00374EB0" w:rsidRDefault="00180E63">
      <w:pPr>
        <w:pStyle w:val="ProductList-Body"/>
        <w:rPr>
          <w:lang w:val="fr-FR"/>
        </w:rPr>
      </w:pPr>
      <w:r w:rsidRPr="00374EB0">
        <w:rPr>
          <w:lang w:val="fr-FR"/>
        </w:rPr>
        <w:t>VDI</w:t>
      </w:r>
      <w:r>
        <w:fldChar w:fldCharType="begin"/>
      </w:r>
      <w:r w:rsidRPr="00374EB0">
        <w:rPr>
          <w:lang w:val="fr-FR"/>
        </w:rPr>
        <w:instrText xml:space="preserve"> XE "VDI" </w:instrText>
      </w:r>
      <w:r>
        <w:fldChar w:fldCharType="end"/>
      </w:r>
      <w:r w:rsidRPr="00374EB0">
        <w:rPr>
          <w:lang w:val="fr-FR"/>
        </w:rPr>
        <w:t xml:space="preserve"> Suite </w:t>
      </w:r>
      <w:r>
        <w:t>のライセンスを取得して使用する方法に関する情報を必要とされるお客様は、</w:t>
      </w:r>
      <w:r w:rsidRPr="00374EB0">
        <w:rPr>
          <w:lang w:val="fr-FR"/>
        </w:rPr>
        <w:t xml:space="preserve">2015 </w:t>
      </w:r>
      <w:r>
        <w:t>年</w:t>
      </w:r>
      <w:r w:rsidRPr="00374EB0">
        <w:rPr>
          <w:lang w:val="fr-FR"/>
        </w:rPr>
        <w:t xml:space="preserve"> 4 </w:t>
      </w:r>
      <w:r>
        <w:t>月の製品使用権説明書</w:t>
      </w:r>
      <w:r w:rsidRPr="00374EB0">
        <w:rPr>
          <w:lang w:val="fr-FR"/>
        </w:rPr>
        <w:t xml:space="preserve"> (</w:t>
      </w:r>
      <w:hyperlink r:id="rId84">
        <w:r w:rsidRPr="00374EB0">
          <w:rPr>
            <w:color w:val="00467F"/>
            <w:u w:val="single"/>
            <w:lang w:val="fr-FR"/>
          </w:rPr>
          <w:t>http://go.microsoft.com/?linkid=9839206</w:t>
        </w:r>
      </w:hyperlink>
      <w:r w:rsidRPr="00374EB0">
        <w:rPr>
          <w:lang w:val="fr-FR"/>
        </w:rPr>
        <w:t xml:space="preserve">) </w:t>
      </w:r>
      <w:r>
        <w:t>と</w:t>
      </w:r>
      <w:r w:rsidRPr="00374EB0">
        <w:rPr>
          <w:lang w:val="fr-FR"/>
        </w:rPr>
        <w:t xml:space="preserve"> 2015 </w:t>
      </w:r>
      <w:r>
        <w:t>年</w:t>
      </w:r>
      <w:r w:rsidRPr="00374EB0">
        <w:rPr>
          <w:lang w:val="fr-FR"/>
        </w:rPr>
        <w:t xml:space="preserve"> 6 </w:t>
      </w:r>
      <w:r>
        <w:t>月の製品表</w:t>
      </w:r>
      <w:r w:rsidRPr="00374EB0">
        <w:rPr>
          <w:lang w:val="fr-FR"/>
        </w:rPr>
        <w:t xml:space="preserve"> (</w:t>
      </w:r>
      <w:hyperlink r:id="rId85">
        <w:r w:rsidRPr="00374EB0">
          <w:rPr>
            <w:color w:val="00467F"/>
            <w:u w:val="single"/>
            <w:lang w:val="fr-FR"/>
          </w:rPr>
          <w:t>http://go.microsoft.com/?linkid=9839207</w:t>
        </w:r>
      </w:hyperlink>
      <w:r w:rsidRPr="00374EB0">
        <w:rPr>
          <w:lang w:val="fr-FR"/>
        </w:rPr>
        <w:t xml:space="preserve">) </w:t>
      </w:r>
      <w:r>
        <w:t>をご覧ください。</w:t>
      </w:r>
    </w:p>
    <w:p w:rsidR="006E3D73" w:rsidRPr="00374EB0" w:rsidRDefault="006E3D73">
      <w:pPr>
        <w:pStyle w:val="ProductList-Body"/>
        <w:jc w:val="right"/>
        <w:rPr>
          <w:lang w:val="fr-FR"/>
        </w:rPr>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GroupHeading"/>
        <w:outlineLvl w:val="1"/>
      </w:pPr>
      <w:bookmarkStart w:id="170" w:name="_Sec617"/>
      <w:r>
        <w:t>Visual Studio</w:t>
      </w:r>
      <w:bookmarkEnd w:id="170"/>
      <w:r>
        <w:fldChar w:fldCharType="begin"/>
      </w:r>
      <w:r>
        <w:instrText xml:space="preserve"> TC "</w:instrText>
      </w:r>
      <w:bookmarkStart w:id="171" w:name="_Toc531419963"/>
      <w:r>
        <w:instrText>Visual Studio</w:instrText>
      </w:r>
      <w:bookmarkEnd w:id="171"/>
      <w:r>
        <w:instrText>" \l 2</w:instrText>
      </w:r>
      <w:r>
        <w:fldChar w:fldCharType="end"/>
      </w:r>
    </w:p>
    <w:p w:rsidR="006E3D73" w:rsidRDefault="00180E63">
      <w:pPr>
        <w:pStyle w:val="ProductList-Offering2HeadingNoBorder"/>
        <w:outlineLvl w:val="2"/>
      </w:pPr>
      <w:bookmarkStart w:id="172" w:name="_Sec649"/>
      <w:r>
        <w:t>Visual Studio</w:t>
      </w:r>
      <w:bookmarkEnd w:id="172"/>
      <w:r>
        <w:fldChar w:fldCharType="begin"/>
      </w:r>
      <w:r>
        <w:instrText xml:space="preserve"> TC "</w:instrText>
      </w:r>
      <w:bookmarkStart w:id="173" w:name="_Toc531419964"/>
      <w:r>
        <w:instrText>Visual Studio</w:instrText>
      </w:r>
      <w:bookmarkEnd w:id="173"/>
      <w:r>
        <w:instrText>" \l 3</w:instrText>
      </w:r>
      <w:r>
        <w:fldChar w:fldCharType="end"/>
      </w:r>
    </w:p>
    <w:p w:rsidR="006E3D73" w:rsidRDefault="00180E63">
      <w:pPr>
        <w:pStyle w:val="ProductList-Offering1SubSection"/>
        <w:outlineLvl w:val="3"/>
      </w:pPr>
      <w:bookmarkStart w:id="174" w:name="_Sec697"/>
      <w:r>
        <w:t>1.</w:t>
      </w:r>
      <w:r>
        <w:t>利用可能なプログラム</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E3D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D73">
        <w:tc>
          <w:tcPr>
            <w:tcW w:w="416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rPr>
                <w:color w:val="000000"/>
              </w:rPr>
              <w:t xml:space="preserve">Visual Studio Professional 2017 </w:t>
            </w:r>
            <w:r>
              <w:rPr>
                <w:color w:val="000000"/>
              </w:rPr>
              <w:t>サブスクリプション</w:t>
            </w:r>
            <w:r>
              <w:fldChar w:fldCharType="begin"/>
            </w:r>
            <w:r>
              <w:instrText xml:space="preserve"> XE "Visual Studio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rPr>
                <w:color w:val="000000"/>
              </w:rPr>
              <w:t xml:space="preserve">Visual Studio Enterprise 2017 </w:t>
            </w:r>
            <w:r>
              <w:rPr>
                <w:color w:val="000000"/>
              </w:rPr>
              <w:t>サブスクリプション</w:t>
            </w:r>
            <w:r>
              <w:fldChar w:fldCharType="begin"/>
            </w:r>
            <w:r>
              <w:instrText xml:space="preserve"> XE "Visual Studio Enterprise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E3D73">
        <w:tc>
          <w:tcPr>
            <w:tcW w:w="41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rPr>
                <w:color w:val="000000"/>
              </w:rPr>
              <w:t xml:space="preserve">Visual Studio Test Professional 2017 </w:t>
            </w:r>
            <w:r>
              <w:rPr>
                <w:color w:val="000000"/>
              </w:rPr>
              <w:t>サブスクリプション</w:t>
            </w:r>
            <w:r>
              <w:fldChar w:fldCharType="begin"/>
            </w:r>
            <w:r>
              <w:instrText xml:space="preserve"> XE "Visual Studio Test Professional 2017 </w:instrText>
            </w:r>
            <w:r>
              <w:instrText>サブスクリプション</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E3D73">
        <w:tc>
          <w:tcPr>
            <w:tcW w:w="416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E3D73" w:rsidRDefault="00180E6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6E3D73" w:rsidRDefault="00180E63">
      <w:pPr>
        <w:pStyle w:val="ProductList-Offering1SubSection"/>
        <w:outlineLvl w:val="3"/>
      </w:pPr>
      <w:bookmarkStart w:id="175" w:name="_Sec752"/>
      <w:r>
        <w:t>2.</w:t>
      </w:r>
      <w:r>
        <w:t>製品使用条件</w:t>
      </w:r>
      <w:bookmarkEnd w:id="175"/>
    </w:p>
    <w:tbl>
      <w:tblPr>
        <w:tblStyle w:val="PURTable"/>
        <w:tblW w:w="0" w:type="dxa"/>
        <w:tblLook w:val="04A0" w:firstRow="1" w:lastRow="0" w:firstColumn="1" w:lastColumn="0" w:noHBand="0" w:noVBand="1"/>
      </w:tblPr>
      <w:tblGrid>
        <w:gridCol w:w="3598"/>
        <w:gridCol w:w="3556"/>
        <w:gridCol w:w="3636"/>
      </w:tblGrid>
      <w:tr w:rsidR="006E3D73" w:rsidRPr="00374E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2015</w:t>
            </w:r>
            <w:r>
              <w:fldChar w:fldCharType="begin"/>
            </w:r>
            <w:r>
              <w:instrText xml:space="preserve"> XE "Visual Studio 2015" </w:instrText>
            </w:r>
            <w:r>
              <w:fldChar w:fldCharType="end"/>
            </w:r>
            <w:r>
              <w:t xml:space="preserve"> (09/15)</w:t>
            </w:r>
            <w:r>
              <w:t>、</w:t>
            </w:r>
            <w:r>
              <w:t>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6E3D73" w:rsidRPr="00374EB0" w:rsidRDefault="00180E63">
            <w:pPr>
              <w:pStyle w:val="ProductList-TableBody"/>
              <w:rPr>
                <w:lang w:val="fr-FR"/>
              </w:rPr>
            </w:pPr>
            <w:r>
              <w:fldChar w:fldCharType="begin"/>
            </w:r>
            <w:r w:rsidRPr="00374EB0">
              <w:rPr>
                <w:lang w:val="fr-FR"/>
              </w:rPr>
              <w:instrText xml:space="preserve"> AutoTextList   \s NoStyle \t "</w:instrText>
            </w:r>
            <w:r>
              <w:instrText>ダウン</w:instrText>
            </w:r>
            <w:r w:rsidRPr="00374EB0">
              <w:rPr>
                <w:lang w:val="fr-FR"/>
              </w:rPr>
              <w:instrText xml:space="preserve"> </w:instrText>
            </w:r>
            <w:r>
              <w:instrText>エディション</w:instrText>
            </w:r>
            <w:r w:rsidRPr="00374EB0">
              <w:rPr>
                <w:lang w:val="fr-FR"/>
              </w:rP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rsidRPr="00374EB0">
              <w:rPr>
                <w:lang w:val="fr-FR"/>
              </w:rPr>
              <w:instrText xml:space="preserve">" </w:instrText>
            </w:r>
            <w:r>
              <w:fldChar w:fldCharType="separate"/>
            </w:r>
            <w:r>
              <w:rPr>
                <w:color w:val="0563C1"/>
              </w:rPr>
              <w:t>ダウン</w:t>
            </w:r>
            <w:r w:rsidRPr="00374EB0">
              <w:rPr>
                <w:color w:val="0563C1"/>
                <w:lang w:val="fr-FR"/>
              </w:rPr>
              <w:t xml:space="preserve"> </w:t>
            </w:r>
            <w:r>
              <w:rPr>
                <w:color w:val="0563C1"/>
              </w:rPr>
              <w:t>エディション</w:t>
            </w:r>
            <w:r>
              <w:fldChar w:fldCharType="end"/>
            </w:r>
            <w:r w:rsidRPr="00374EB0">
              <w:rPr>
                <w:lang w:val="fr-FR"/>
              </w:rPr>
              <w:t xml:space="preserve">: Enterprise </w:t>
            </w:r>
            <w:r>
              <w:t>から</w:t>
            </w:r>
            <w:r w:rsidRPr="00374EB0">
              <w:rPr>
                <w:lang w:val="fr-FR"/>
              </w:rPr>
              <w:t xml:space="preserve"> Professional</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補正発注対象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 xml:space="preserve">2.1 SQL Server Parallel Data Warehouse Developer </w:t>
      </w:r>
      <w:r>
        <w:t>に関するライセンス付与</w:t>
      </w:r>
    </w:p>
    <w:p w:rsidR="006E3D73" w:rsidRDefault="00180E63">
      <w:pPr>
        <w:pStyle w:val="ProductList-Body"/>
      </w:pPr>
      <w:r>
        <w:t xml:space="preserve">Visual Studio Professional 2017 </w:t>
      </w:r>
      <w:r>
        <w:t>サブスクリプション、</w:t>
      </w:r>
      <w:r>
        <w:t xml:space="preserve">Visual Studio Enterprise 2017 </w:t>
      </w:r>
      <w:r>
        <w:t>サブスクリプションおよび</w:t>
      </w:r>
      <w:r>
        <w:t xml:space="preserve"> Visual Studio Test Professional 2017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2016 Parallel Data Warehouse Developer </w:t>
      </w:r>
      <w:r>
        <w:t>のライセンスを</w:t>
      </w:r>
      <w:r>
        <w:t xml:space="preserve"> 1 </w:t>
      </w:r>
      <w:r>
        <w:t>ライセンス保有しているものと見なされます。</w:t>
      </w:r>
    </w:p>
    <w:p w:rsidR="006E3D73" w:rsidRDefault="006E3D73">
      <w:pPr>
        <w:pStyle w:val="ProductList-Body"/>
      </w:pPr>
    </w:p>
    <w:p w:rsidR="006E3D73" w:rsidRDefault="00180E63">
      <w:pPr>
        <w:pStyle w:val="ProductList-ClauseHeading"/>
        <w:outlineLvl w:val="4"/>
      </w:pPr>
      <w:r>
        <w:t xml:space="preserve">2.2 Visual Studio Team Foundation Server 2018 </w:t>
      </w:r>
      <w:r>
        <w:t>に関するライセンス付与</w:t>
      </w:r>
    </w:p>
    <w:p w:rsidR="006E3D73" w:rsidRDefault="00180E63">
      <w:pPr>
        <w:pStyle w:val="ProductList-Body"/>
      </w:pPr>
      <w:r>
        <w:t xml:space="preserve">Visual Studio Professional 2017 </w:t>
      </w:r>
      <w:r>
        <w:t>サブスクリプション、</w:t>
      </w:r>
      <w:r>
        <w:t xml:space="preserve">Visual Studio Enterprise 2017 </w:t>
      </w:r>
      <w:r>
        <w:t>サブスクリプション、</w:t>
      </w:r>
      <w:r>
        <w:t xml:space="preserve">Visual Studio Test Professional 2017 </w:t>
      </w:r>
      <w:r>
        <w:t>サブスクリプションおよび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2018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による使用のみを目的としています。</w:t>
      </w:r>
    </w:p>
    <w:p w:rsidR="006E3D73" w:rsidRDefault="006E3D73">
      <w:pPr>
        <w:pStyle w:val="ProductList-Body"/>
      </w:pPr>
    </w:p>
    <w:p w:rsidR="006E3D73" w:rsidRDefault="00180E63">
      <w:pPr>
        <w:pStyle w:val="ProductList-ClauseHeading"/>
        <w:outlineLvl w:val="4"/>
      </w:pPr>
      <w:r>
        <w:t xml:space="preserve">2.3 Microsoft Azure </w:t>
      </w:r>
      <w:r>
        <w:t>サービス</w:t>
      </w:r>
    </w:p>
    <w:p w:rsidR="006E3D73" w:rsidRDefault="00180E63">
      <w:pPr>
        <w:pStyle w:val="ProductList-Body"/>
      </w:pPr>
      <w:r>
        <w:t>複数の</w:t>
      </w:r>
      <w:r>
        <w:t xml:space="preserve"> Visual Studio </w:t>
      </w:r>
      <w:r>
        <w:t>サブスクリプションまたは</w:t>
      </w:r>
      <w:r>
        <w:t xml:space="preserve"> MSDN Platforms </w:t>
      </w:r>
      <w:r>
        <w:t>の</w:t>
      </w:r>
      <w:r>
        <w:t xml:space="preserve"> Microsoft Azure </w:t>
      </w:r>
      <w:r>
        <w:t>特典を組み合わせて、</w:t>
      </w:r>
      <w:r>
        <w:t xml:space="preserve">1 </w:t>
      </w:r>
      <w:r>
        <w:t>つの</w:t>
      </w:r>
      <w:r>
        <w:t xml:space="preserve"> Microsoft Azure </w:t>
      </w:r>
      <w:r>
        <w:t>アカウントに適用することはできません。</w:t>
      </w:r>
    </w:p>
    <w:p w:rsidR="006E3D73" w:rsidRDefault="00180E63">
      <w:pPr>
        <w:pStyle w:val="ProductList-Offering1SubSection"/>
        <w:outlineLvl w:val="3"/>
      </w:pPr>
      <w:bookmarkStart w:id="176" w:name="_Sec810"/>
      <w:r>
        <w:t>3.</w:t>
      </w:r>
      <w:r>
        <w:t>使用権</w:t>
      </w:r>
      <w:bookmarkEnd w:id="176"/>
    </w:p>
    <w:tbl>
      <w:tblPr>
        <w:tblStyle w:val="PURTable"/>
        <w:tblW w:w="0" w:type="dxa"/>
        <w:tblLook w:val="04A0" w:firstRow="1" w:lastRow="0" w:firstColumn="1" w:lastColumn="0" w:noHBand="0" w:noVBand="1"/>
      </w:tblPr>
      <w:tblGrid>
        <w:gridCol w:w="3635"/>
        <w:gridCol w:w="3539"/>
        <w:gridCol w:w="3616"/>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追加ソフトウェア</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 xml:space="preserve">3.1 BUILDSERVER.TXT </w:t>
      </w:r>
      <w:r>
        <w:t>ファイル</w:t>
      </w:r>
    </w:p>
    <w:p w:rsidR="006E3D73" w:rsidRDefault="00180E63">
      <w:pPr>
        <w:pStyle w:val="ProductList-Body"/>
      </w:pPr>
      <w:r>
        <w:t>お客様は、お客様のプログラムのコンパイル、ビルド、検証およびアーカイブのみを目的として、または、ビルド</w:t>
      </w:r>
      <w:r>
        <w:t xml:space="preserve"> </w:t>
      </w:r>
      <w:r>
        <w:t>プロセスの一部としてビルド</w:t>
      </w:r>
      <w:r>
        <w:t xml:space="preserve"> </w:t>
      </w:r>
      <w:r>
        <w:t>コンピューター上で品質またはパフォーマンス</w:t>
      </w:r>
      <w:r>
        <w:t xml:space="preserve"> </w:t>
      </w:r>
      <w:r>
        <w:t>テストを実行するためにのみ、</w:t>
      </w:r>
      <w:r>
        <w:t xml:space="preserve">BuildServer </w:t>
      </w:r>
      <w:r>
        <w:t>の一覧</w:t>
      </w:r>
      <w:r>
        <w:t xml:space="preserve"> (</w:t>
      </w:r>
      <w:hyperlink r:id="rId86">
        <w:r>
          <w:rPr>
            <w:color w:val="00467F"/>
            <w:u w:val="single"/>
          </w:rPr>
          <w:t>https://www.visualstudio.com/ja-jp/productinfo/2015-redistribution-vs</w:t>
        </w:r>
      </w:hyperlink>
      <w:r>
        <w:t xml:space="preserve">) </w:t>
      </w:r>
      <w:r>
        <w:t>にあるファイルの複製をお客様のビルド</w:t>
      </w:r>
      <w:r>
        <w:t xml:space="preserve"> </w:t>
      </w:r>
      <w:r>
        <w:t>コンピューターにインストールすることができます。</w:t>
      </w:r>
    </w:p>
    <w:p w:rsidR="006E3D73" w:rsidRDefault="006E3D73">
      <w:pPr>
        <w:pStyle w:val="ProductList-Body"/>
      </w:pPr>
    </w:p>
    <w:p w:rsidR="006E3D73" w:rsidRDefault="00180E63">
      <w:pPr>
        <w:pStyle w:val="ProductList-ClauseHeading"/>
        <w:outlineLvl w:val="4"/>
      </w:pPr>
      <w:r>
        <w:t xml:space="preserve">3.2 </w:t>
      </w:r>
      <w:r>
        <w:t>ユーティリティ</w:t>
      </w:r>
    </w:p>
    <w:p w:rsidR="006E3D73" w:rsidRDefault="00180E63">
      <w:pPr>
        <w:pStyle w:val="ProductList-Body"/>
      </w:pPr>
      <w:r>
        <w:t>お客様は、お客様が本ソフトウェアを使用して開発したプログラムおよびデータベースのデバッグおよび展開を目的とする場合に限り、お客様が本ソフトウェアと共に受領したユーティリティ</w:t>
      </w:r>
      <w:r>
        <w:t xml:space="preserve"> (</w:t>
      </w:r>
      <w:hyperlink r:id="rId87">
        <w:r>
          <w:rPr>
            <w:color w:val="00467F"/>
            <w:u w:val="single"/>
          </w:rPr>
          <w:t>https://www.visualstudio.com/ja-jp/productinfo/2015-redistribution-vs</w:t>
        </w:r>
      </w:hyperlink>
      <w:r>
        <w:t xml:space="preserve">) </w:t>
      </w:r>
      <w:r>
        <w:t>をお客様の他の第三者のコンピューターに複製およびインストールすることができます。お客様は、プログラムのデバッグが終了した時点、またはユーティリティをデバイスにインストールした日から</w:t>
      </w:r>
      <w:r>
        <w:t xml:space="preserve"> 30 </w:t>
      </w:r>
      <w: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rsidR="006E3D73" w:rsidRDefault="006E3D73">
      <w:pPr>
        <w:pStyle w:val="ProductList-Body"/>
      </w:pPr>
    </w:p>
    <w:p w:rsidR="006E3D73" w:rsidRDefault="00180E63">
      <w:pPr>
        <w:pStyle w:val="ProductList-ClauseHeading"/>
        <w:outlineLvl w:val="4"/>
      </w:pPr>
      <w:r>
        <w:t xml:space="preserve">3.3 Office Professional Plus 2016 – Visual Studio Enterprise </w:t>
      </w:r>
      <w:r>
        <w:t>サブスクリプション</w:t>
      </w:r>
    </w:p>
    <w:p w:rsidR="006E3D73" w:rsidRDefault="00180E63">
      <w:pPr>
        <w:pStyle w:val="ProductList-Body"/>
      </w:pPr>
      <w:r>
        <w:t xml:space="preserve">Visual Studio Enterprise </w:t>
      </w:r>
      <w:r>
        <w:t>サブスクリプションの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つのデバイスに</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部をインストールして使用することもできます。これを除き、</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による本ソフトウェアの使用には、</w:t>
      </w:r>
      <w:hyperlink w:anchor="_Sec536">
        <w:r>
          <w:rPr>
            <w:color w:val="00467F"/>
            <w:u w:val="single"/>
          </w:rPr>
          <w:t>ライセンス条項</w:t>
        </w:r>
      </w:hyperlink>
      <w:r>
        <w:t>の</w:t>
      </w:r>
      <w:hyperlink w:anchor="_Sec539">
        <w:r>
          <w:rPr>
            <w:color w:val="00467F"/>
            <w:u w:val="single"/>
          </w:rPr>
          <w:t>デスクトップ</w:t>
        </w:r>
        <w:r>
          <w:rPr>
            <w:color w:val="00467F"/>
            <w:u w:val="single"/>
          </w:rPr>
          <w:t xml:space="preserve"> </w:t>
        </w:r>
        <w:r>
          <w:rPr>
            <w:color w:val="00467F"/>
            <w:u w:val="single"/>
          </w:rPr>
          <w:t>アプリケーション</w:t>
        </w:r>
        <w:r>
          <w:rPr>
            <w:color w:val="00467F"/>
            <w:u w:val="single"/>
          </w:rPr>
          <w:t xml:space="preserve"> </w:t>
        </w:r>
        <w:r>
          <w:rPr>
            <w:color w:val="00467F"/>
            <w:u w:val="single"/>
          </w:rPr>
          <w:t>ライセンス</w:t>
        </w:r>
        <w:r>
          <w:rPr>
            <w:color w:val="00467F"/>
            <w:u w:val="single"/>
          </w:rPr>
          <w:t xml:space="preserve"> </w:t>
        </w:r>
        <w:r>
          <w:rPr>
            <w:color w:val="00467F"/>
            <w:u w:val="single"/>
          </w:rPr>
          <w:t>モデル</w:t>
        </w:r>
      </w:hyperlink>
      <w:r>
        <w:t>の規定が適用されます。</w:t>
      </w:r>
    </w:p>
    <w:p w:rsidR="006E3D73" w:rsidRDefault="006E3D73">
      <w:pPr>
        <w:pStyle w:val="ProductList-Body"/>
      </w:pPr>
    </w:p>
    <w:p w:rsidR="006E3D73" w:rsidRDefault="00180E63">
      <w:pPr>
        <w:pStyle w:val="ProductList-ClauseHeading"/>
        <w:outlineLvl w:val="4"/>
      </w:pPr>
      <w:r>
        <w:t xml:space="preserve">3.4 </w:t>
      </w:r>
      <w:r>
        <w:t>オープンソース</w:t>
      </w:r>
      <w:r>
        <w:t xml:space="preserve"> </w:t>
      </w:r>
      <w:r>
        <w:t>コンポーネントに関する第三者のライセンス条項</w:t>
      </w:r>
    </w:p>
    <w:p w:rsidR="006E3D73" w:rsidRDefault="00180E63">
      <w:pPr>
        <w:pStyle w:val="ProductList-Body"/>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は、本ソフトウェアのリバース</w:t>
      </w:r>
      <w:r>
        <w:t xml:space="preserve"> </w:t>
      </w:r>
      <w:r>
        <w:t>エンジニアリング、逆コンパイル、逆アセンブルを行いまたはその他の方法で本ソフトウェアのソース</w:t>
      </w:r>
      <w: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rsidR="006E3D73" w:rsidRDefault="00180E63">
      <w:pPr>
        <w:pStyle w:val="ProductList-Offering1SubSection"/>
        <w:outlineLvl w:val="3"/>
      </w:pPr>
      <w:bookmarkStart w:id="177" w:name="_Sec834"/>
      <w:r>
        <w:t>4.</w:t>
      </w:r>
      <w:r>
        <w:t>ソフトウェア</w:t>
      </w:r>
      <w:r>
        <w:t xml:space="preserve"> </w:t>
      </w:r>
      <w:r>
        <w:t>アシュアランス</w:t>
      </w:r>
      <w:bookmarkEnd w:id="177"/>
    </w:p>
    <w:tbl>
      <w:tblPr>
        <w:tblStyle w:val="PURTable"/>
        <w:tblW w:w="0" w:type="dxa"/>
        <w:tblLook w:val="04A0" w:firstRow="1" w:lastRow="0" w:firstColumn="1" w:lastColumn="0" w:noHBand="0" w:noVBand="1"/>
      </w:tblPr>
      <w:tblGrid>
        <w:gridCol w:w="3590"/>
        <w:gridCol w:w="3610"/>
        <w:gridCol w:w="3590"/>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フェールオーバーの権利</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8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および</w:t>
            </w:r>
            <w:r>
              <w:t xml:space="preserve"> </w:t>
            </w:r>
            <w:hyperlink r:id="rId89">
              <w:r>
                <w:rPr>
                  <w:color w:val="00467F"/>
                  <w:u w:val="single"/>
                </w:rPr>
                <w:t xml:space="preserve">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ローミング使用権</w:t>
            </w:r>
            <w:r>
              <w:rPr>
                <w:color w:val="404040"/>
              </w:rPr>
              <w:t xml:space="preserve">: </w:t>
            </w:r>
            <w:r>
              <w:rPr>
                <w:color w:val="404040"/>
              </w:rPr>
              <w:t>なし</w:t>
            </w:r>
          </w:p>
        </w:tc>
      </w:tr>
      <w:tr w:rsidR="006E3D73" w:rsidRPr="00374E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Pr="00374EB0" w:rsidRDefault="00180E63">
            <w:pPr>
              <w:pStyle w:val="ProductList-TableBody"/>
              <w:rPr>
                <w:lang w:val="fr-FR"/>
              </w:rPr>
            </w:pPr>
            <w:r>
              <w:fldChar w:fldCharType="begin"/>
            </w:r>
            <w:r w:rsidRPr="00374EB0">
              <w:rPr>
                <w:lang w:val="fr-FR"/>
              </w:rPr>
              <w:instrText xml:space="preserve"> AutoTextList   \s NoStyle \t "SA </w:instrText>
            </w:r>
            <w:r>
              <w:instrText>と同等の権利</w:instrText>
            </w:r>
            <w:r w:rsidRPr="00374EB0">
              <w:rPr>
                <w:lang w:val="fr-FR"/>
              </w:rPr>
              <w:instrText xml:space="preserve">: </w:instrText>
            </w:r>
            <w:r>
              <w:instrText>サーバーおよびクラウド加入契約または</w:instrText>
            </w:r>
            <w:r w:rsidRPr="00374EB0">
              <w:rPr>
                <w:lang w:val="fr-FR"/>
              </w:rPr>
              <w:instrText xml:space="preserve"> Microsoft Products and Services Agreement </w:instrText>
            </w:r>
            <w:r>
              <w:instrText>の下で取得したソフトウェア</w:instrText>
            </w:r>
            <w:r w:rsidRPr="00374EB0">
              <w:rPr>
                <w:lang w:val="fr-FR"/>
              </w:rPr>
              <w:instrText xml:space="preserve"> SL </w:instrText>
            </w:r>
            <w:r>
              <w:instrText>では、サブスクリプション期間中、</w:instrText>
            </w:r>
            <w:r w:rsidRPr="00374EB0">
              <w:rPr>
                <w:lang w:val="fr-FR"/>
              </w:rPr>
              <w:instrText xml:space="preserve">SA </w:instrText>
            </w:r>
            <w:r>
              <w:instrText>付きライセンスと同じ</w:instrText>
            </w:r>
            <w:r w:rsidRPr="00374EB0">
              <w:rPr>
                <w:lang w:val="fr-FR"/>
              </w:rPr>
              <w:instrText xml:space="preserve"> SA </w:instrText>
            </w:r>
            <w:r>
              <w:instrText>の権利と特典が提供されます。</w:instrText>
            </w:r>
            <w:r w:rsidRPr="00374EB0">
              <w:rPr>
                <w:lang w:val="fr-FR"/>
              </w:rPr>
              <w:instrText xml:space="preserve">" </w:instrText>
            </w:r>
            <w:r>
              <w:fldChar w:fldCharType="separate"/>
            </w:r>
            <w:r w:rsidRPr="00374EB0">
              <w:rPr>
                <w:color w:val="0563C1"/>
                <w:lang w:val="fr-FR"/>
              </w:rPr>
              <w:t xml:space="preserve">SA </w:t>
            </w:r>
            <w:r>
              <w:rPr>
                <w:color w:val="0563C1"/>
              </w:rPr>
              <w:t>と同等の権利</w:t>
            </w:r>
            <w:r>
              <w:fldChar w:fldCharType="end"/>
            </w:r>
            <w:r w:rsidRPr="00374EB0">
              <w:rPr>
                <w:lang w:val="fr-FR"/>
              </w:rP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6E3D73">
            <w:pPr>
              <w:pStyle w:val="ProductList-TableBody"/>
              <w:rPr>
                <w:lang w:val="fr-FR"/>
              </w:rPr>
            </w:pPr>
          </w:p>
        </w:tc>
      </w:tr>
    </w:tbl>
    <w:p w:rsidR="006E3D73" w:rsidRPr="00374EB0" w:rsidRDefault="006E3D73">
      <w:pPr>
        <w:pStyle w:val="ProductList-Body"/>
        <w:rPr>
          <w:lang w:val="fr-FR"/>
        </w:rPr>
      </w:pPr>
    </w:p>
    <w:p w:rsidR="006E3D73" w:rsidRPr="00374EB0" w:rsidRDefault="00180E63">
      <w:pPr>
        <w:pStyle w:val="ProductList-ClauseHeading"/>
        <w:outlineLvl w:val="4"/>
        <w:rPr>
          <w:lang w:val="fr-FR"/>
        </w:rPr>
      </w:pPr>
      <w:r w:rsidRPr="00374EB0">
        <w:rPr>
          <w:lang w:val="fr-FR"/>
        </w:rPr>
        <w:t xml:space="preserve">4.1 </w:t>
      </w:r>
      <w:r>
        <w:t>ソフトウェア</w:t>
      </w:r>
      <w:r w:rsidRPr="00374EB0">
        <w:rPr>
          <w:lang w:val="fr-FR"/>
        </w:rPr>
        <w:t xml:space="preserve"> </w:t>
      </w:r>
      <w:r>
        <w:t>アシュアランス購入条件</w:t>
      </w:r>
    </w:p>
    <w:p w:rsidR="006E3D73" w:rsidRDefault="00180E63">
      <w:pPr>
        <w:pStyle w:val="ProductList-Body"/>
      </w:pPr>
      <w:r w:rsidRPr="00374EB0">
        <w:rPr>
          <w:lang w:val="fr-FR"/>
        </w:rPr>
        <w:t xml:space="preserve">Visual Studio </w:t>
      </w:r>
      <w:r>
        <w:t>サブスクリプション</w:t>
      </w:r>
      <w:r w:rsidRPr="00374EB0">
        <w:rPr>
          <w:lang w:val="fr-FR"/>
        </w:rPr>
        <w:t xml:space="preserve"> </w:t>
      </w:r>
      <w:r>
        <w:t>ライセンス、または本製品条項に記載の</w:t>
      </w:r>
      <w:r w:rsidRPr="00374EB0">
        <w:rPr>
          <w:lang w:val="fr-FR"/>
        </w:rPr>
        <w:t xml:space="preserve"> Visual Studio </w:t>
      </w:r>
      <w:r>
        <w:t>製品に対応する有効なパッケージ版のサブスクリプションについて、有効期限が迫っている</w:t>
      </w:r>
      <w:r w:rsidRPr="00374EB0">
        <w:rPr>
          <w:lang w:val="fr-FR"/>
        </w:rPr>
        <w:t xml:space="preserve"> SA </w:t>
      </w:r>
      <w:r>
        <w:t>を保有しているお客様は、</w:t>
      </w:r>
      <w:r w:rsidRPr="00374EB0">
        <w:rPr>
          <w:lang w:val="fr-FR"/>
        </w:rPr>
        <w:t xml:space="preserve">Visual Studio </w:t>
      </w:r>
      <w:r>
        <w:t>サブスクリプション</w:t>
      </w:r>
      <w:r w:rsidRPr="00374EB0">
        <w:rPr>
          <w:lang w:val="fr-FR"/>
        </w:rPr>
        <w:t xml:space="preserve"> </w:t>
      </w:r>
      <w:r>
        <w:t>ライセンスに基づき</w:t>
      </w:r>
      <w:r w:rsidRPr="00374EB0">
        <w:rPr>
          <w:lang w:val="fr-FR"/>
        </w:rPr>
        <w:t xml:space="preserve"> SA </w:t>
      </w:r>
      <w:r>
        <w:t>を更新することができます。異なるサブスクリプション</w:t>
      </w:r>
      <w:r>
        <w:t xml:space="preserve"> </w:t>
      </w:r>
      <w:r>
        <w:t>レベルに更新する場合、従前の使用条件の代わりに新しい使用条件が適用されます。また、新しいサブスクリプションに含まれていないソフトウェアは使用できなくなります。ステップアップ</w:t>
      </w:r>
      <w:r>
        <w:t xml:space="preserve"> </w:t>
      </w:r>
      <w:r>
        <w:t>ライセンスを使用すると、上位の</w:t>
      </w:r>
      <w:r>
        <w:t xml:space="preserve"> Visual Studio </w:t>
      </w:r>
      <w:r>
        <w:t>エディションに対応する</w:t>
      </w:r>
      <w:r>
        <w:t xml:space="preserve"> SA </w:t>
      </w:r>
      <w:r>
        <w:t>への更新を容易に行うことができます</w:t>
      </w:r>
      <w:r>
        <w:t xml:space="preserve"> (</w:t>
      </w:r>
      <w:hyperlink w:anchor="_Sec564">
        <w:r>
          <w:rPr>
            <w:color w:val="00467F"/>
            <w:u w:val="single"/>
          </w:rPr>
          <w:t>「付録</w:t>
        </w:r>
        <w:r>
          <w:rPr>
            <w:color w:val="00467F"/>
            <w:u w:val="single"/>
          </w:rPr>
          <w:t xml:space="preserve"> B – </w:t>
        </w:r>
        <w:r>
          <w:rPr>
            <w:color w:val="00467F"/>
            <w:u w:val="single"/>
          </w:rPr>
          <w:t>ソフトウェア</w:t>
        </w:r>
        <w:r>
          <w:rPr>
            <w:color w:val="00467F"/>
            <w:u w:val="single"/>
          </w:rPr>
          <w:t xml:space="preserve"> </w:t>
        </w:r>
        <w:r>
          <w:rPr>
            <w:color w:val="00467F"/>
            <w:u w:val="single"/>
          </w:rPr>
          <w:t>アシュアランス」</w:t>
        </w:r>
      </w:hyperlink>
      <w:r>
        <w:t>を参照してください</w:t>
      </w:r>
      <w:r>
        <w:t>)</w:t>
      </w:r>
      <w:r>
        <w:t>。</w:t>
      </w:r>
    </w:p>
    <w:p w:rsidR="006E3D73" w:rsidRDefault="006E3D73">
      <w:pPr>
        <w:pStyle w:val="ProductList-Body"/>
      </w:pPr>
    </w:p>
    <w:p w:rsidR="006E3D73" w:rsidRDefault="00180E63">
      <w:pPr>
        <w:pStyle w:val="ProductList-ClauseHeading"/>
        <w:outlineLvl w:val="4"/>
      </w:pPr>
      <w:r>
        <w:t xml:space="preserve">4.2 Visual Studio </w:t>
      </w:r>
      <w:r>
        <w:t>サブスクリプションの永続的な権利</w:t>
      </w:r>
    </w:p>
    <w:p w:rsidR="006E3D73" w:rsidRDefault="00180E63">
      <w:pPr>
        <w:pStyle w:val="ProductList-Body"/>
      </w:pPr>
      <w:r>
        <w:t xml:space="preserve">Visual Studio </w:t>
      </w:r>
      <w:r>
        <w:t>の永続的な使用権を取得した場合、</w:t>
      </w:r>
      <w:r>
        <w:t xml:space="preserve">Visual Studio </w:t>
      </w:r>
      <w:r>
        <w:t>サブスクリプションによりライセンスを取得したソフトウェアの使用権も永続的なものとなります。</w:t>
      </w:r>
    </w:p>
    <w:p w:rsidR="006E3D73" w:rsidRDefault="006E3D73">
      <w:pPr>
        <w:pStyle w:val="PURBreadcrumb"/>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1419965"/>
      <w:r>
        <w:instrText>Visual Studio Team Foundation Server</w:instrText>
      </w:r>
      <w:bookmarkEnd w:id="179"/>
      <w:r>
        <w:instrText>" \l 3</w:instrText>
      </w:r>
      <w:r>
        <w:fldChar w:fldCharType="end"/>
      </w:r>
    </w:p>
    <w:p w:rsidR="006E3D73" w:rsidRDefault="00180E63">
      <w:pPr>
        <w:pStyle w:val="ProductList-Offering1SubSection"/>
        <w:outlineLvl w:val="3"/>
      </w:pPr>
      <w:bookmarkStart w:id="180" w:name="_Sec698"/>
      <w:r>
        <w:t>1.</w:t>
      </w:r>
      <w:r>
        <w:t>利用可能なプログラム</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6E3D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D73">
        <w:tc>
          <w:tcPr>
            <w:tcW w:w="416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6E3D73" w:rsidRDefault="006E3D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E3D73">
        <w:tc>
          <w:tcPr>
            <w:tcW w:w="416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6E3D73" w:rsidRDefault="006E3D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E3D73" w:rsidRDefault="00180E6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6E3D73" w:rsidRDefault="00180E63">
      <w:pPr>
        <w:pStyle w:val="ProductList-Offering1SubSection"/>
        <w:outlineLvl w:val="3"/>
      </w:pPr>
      <w:bookmarkStart w:id="181" w:name="_Sec753"/>
      <w:r>
        <w:t>2.</w:t>
      </w:r>
      <w:r>
        <w:t>製品使用条件</w:t>
      </w:r>
      <w:bookmarkEnd w:id="181"/>
    </w:p>
    <w:tbl>
      <w:tblPr>
        <w:tblStyle w:val="PURTable"/>
        <w:tblW w:w="0" w:type="dxa"/>
        <w:tblLook w:val="04A0" w:firstRow="1" w:lastRow="0" w:firstColumn="1" w:lastColumn="0" w:noHBand="0" w:noVBand="1"/>
      </w:tblPr>
      <w:tblGrid>
        <w:gridCol w:w="3639"/>
        <w:gridCol w:w="3567"/>
        <w:gridCol w:w="3584"/>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補正発注対象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180E63">
      <w:pPr>
        <w:pStyle w:val="ProductList-Offering1SubSection"/>
        <w:outlineLvl w:val="3"/>
      </w:pPr>
      <w:bookmarkStart w:id="182" w:name="_Sec811"/>
      <w:r>
        <w:t>3.</w:t>
      </w:r>
      <w:r>
        <w:t>使用権</w:t>
      </w:r>
      <w:bookmarkEnd w:id="182"/>
    </w:p>
    <w:tbl>
      <w:tblPr>
        <w:tblStyle w:val="PURTable"/>
        <w:tblW w:w="0" w:type="dxa"/>
        <w:tblLook w:val="04A0" w:firstRow="1" w:lastRow="0" w:firstColumn="1" w:lastColumn="0" w:noHBand="0" w:noVBand="1"/>
      </w:tblPr>
      <w:tblGrid>
        <w:gridCol w:w="3581"/>
        <w:gridCol w:w="3573"/>
        <w:gridCol w:w="3636"/>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6"/>
        <w:gridCol w:w="3631"/>
        <w:gridCol w:w="3603"/>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3D73" w:rsidRDefault="00180E63">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E3D73" w:rsidRDefault="00180E63">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6E3D73" w:rsidRDefault="00180E63">
            <w:pPr>
              <w:pStyle w:val="ProductList-TableBody"/>
            </w:pPr>
            <w:r>
              <w:t xml:space="preserve">Azure DevOps Services </w:t>
            </w:r>
            <w:r>
              <w:t>の有料ユーザー</w:t>
            </w:r>
          </w:p>
        </w:tc>
      </w:tr>
    </w:tbl>
    <w:p w:rsidR="006E3D73" w:rsidRDefault="006E3D73">
      <w:pPr>
        <w:pStyle w:val="ProductList-Body"/>
      </w:pPr>
    </w:p>
    <w:p w:rsidR="006E3D73" w:rsidRDefault="00180E63">
      <w:pPr>
        <w:pStyle w:val="ProductList-SubClauseHeading"/>
        <w:outlineLvl w:val="5"/>
      </w:pPr>
      <w:r>
        <w:t xml:space="preserve">3.1.1 </w:t>
      </w:r>
      <w:r>
        <w:t>追加機能</w:t>
      </w:r>
    </w:p>
    <w:p w:rsidR="006E3D73" w:rsidRDefault="00180E63">
      <w:pPr>
        <w:pStyle w:val="ProductList-BodyIndented"/>
      </w:pPr>
      <w:r>
        <w:t>テスト管理</w:t>
      </w:r>
    </w:p>
    <w:tbl>
      <w:tblPr>
        <w:tblStyle w:val="PURTable0"/>
        <w:tblW w:w="0" w:type="dxa"/>
        <w:tblLook w:val="04A0" w:firstRow="1" w:lastRow="0" w:firstColumn="1" w:lastColumn="0" w:noHBand="0" w:noVBand="1"/>
      </w:tblPr>
      <w:tblGrid>
        <w:gridCol w:w="3414"/>
        <w:gridCol w:w="3518"/>
        <w:gridCol w:w="3498"/>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3D73" w:rsidRDefault="00180E6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E3D73" w:rsidRDefault="00180E63">
            <w:pPr>
              <w:pStyle w:val="ProductList-TableBody"/>
            </w:pPr>
            <w:r>
              <w:t xml:space="preserve">Visual Studio Test Professional </w:t>
            </w:r>
            <w:r>
              <w:t>サブスクリプション</w:t>
            </w:r>
          </w:p>
        </w:tc>
        <w:tc>
          <w:tcPr>
            <w:tcW w:w="4040" w:type="dxa"/>
            <w:tcBorders>
              <w:top w:val="single" w:sz="18" w:space="0" w:color="0072C6"/>
              <w:left w:val="none" w:sz="4" w:space="0" w:color="000000"/>
              <w:bottom w:val="none" w:sz="4" w:space="0" w:color="000000"/>
              <w:right w:val="single" w:sz="4" w:space="0" w:color="000000"/>
            </w:tcBorders>
          </w:tcPr>
          <w:p w:rsidR="006E3D73" w:rsidRDefault="00180E63">
            <w:pPr>
              <w:pStyle w:val="ProductList-TableBody"/>
            </w:pPr>
            <w:r>
              <w:t xml:space="preserve">Visual Studio Enterprise </w:t>
            </w:r>
            <w:r>
              <w:t>サブスクリプション</w:t>
            </w:r>
          </w:p>
        </w:tc>
      </w:tr>
      <w:tr w:rsidR="006E3D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3D73" w:rsidRDefault="006E3D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3D73" w:rsidRDefault="00180E63">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6E3D73" w:rsidRDefault="00180E63">
            <w:pPr>
              <w:pStyle w:val="ProductList-TableBody"/>
            </w:pPr>
            <w:r>
              <w:t xml:space="preserve">Azure DevOps Services Test Manager </w:t>
            </w:r>
            <w:r>
              <w:t>の有料ユーザー</w:t>
            </w:r>
          </w:p>
        </w:tc>
      </w:tr>
    </w:tbl>
    <w:p w:rsidR="006E3D73" w:rsidRDefault="006E3D73">
      <w:pPr>
        <w:pStyle w:val="ProductList-BodyIndented"/>
      </w:pPr>
    </w:p>
    <w:p w:rsidR="006E3D73" w:rsidRDefault="00180E63">
      <w:pPr>
        <w:pStyle w:val="ProductList-SubClauseHeading"/>
        <w:outlineLvl w:val="5"/>
      </w:pPr>
      <w:r>
        <w:t xml:space="preserve">3.1.2 </w:t>
      </w:r>
      <w:r>
        <w:t>追加機能</w:t>
      </w:r>
    </w:p>
    <w:p w:rsidR="006E3D73" w:rsidRDefault="00180E63">
      <w:pPr>
        <w:pStyle w:val="ProductList-BodyIndented"/>
      </w:pPr>
      <w:r>
        <w:t>パッケージ管理</w:t>
      </w:r>
    </w:p>
    <w:tbl>
      <w:tblPr>
        <w:tblStyle w:val="PURTable0"/>
        <w:tblW w:w="0" w:type="dxa"/>
        <w:tblLook w:val="04A0" w:firstRow="1" w:lastRow="0" w:firstColumn="1" w:lastColumn="0" w:noHBand="0" w:noVBand="1"/>
      </w:tblPr>
      <w:tblGrid>
        <w:gridCol w:w="3410"/>
        <w:gridCol w:w="3493"/>
        <w:gridCol w:w="3527"/>
      </w:tblGrid>
      <w:tr w:rsidR="006E3D73" w:rsidRPr="00374E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3D73" w:rsidRDefault="00180E63">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E3D73" w:rsidRDefault="00180E63">
            <w:pPr>
              <w:pStyle w:val="ProductList-TableBody"/>
            </w:pPr>
            <w:r>
              <w:t xml:space="preserve">Visual Studio Enterprise </w:t>
            </w:r>
            <w:r>
              <w:t>サブスクリプション</w:t>
            </w:r>
          </w:p>
        </w:tc>
        <w:tc>
          <w:tcPr>
            <w:tcW w:w="4040" w:type="dxa"/>
            <w:tcBorders>
              <w:top w:val="single" w:sz="18" w:space="0" w:color="0072C6"/>
              <w:left w:val="none" w:sz="4" w:space="0" w:color="000000"/>
              <w:bottom w:val="single" w:sz="4" w:space="0" w:color="000000"/>
              <w:right w:val="single" w:sz="4" w:space="0" w:color="000000"/>
            </w:tcBorders>
          </w:tcPr>
          <w:p w:rsidR="006E3D73" w:rsidRPr="00374EB0" w:rsidRDefault="00180E63">
            <w:pPr>
              <w:pStyle w:val="ProductList-TableBody"/>
              <w:rPr>
                <w:lang w:val="fr-FR"/>
              </w:rPr>
            </w:pPr>
            <w:r w:rsidRPr="00374EB0">
              <w:rPr>
                <w:lang w:val="fr-FR"/>
              </w:rPr>
              <w:t xml:space="preserve">Azure DevOps Services Package Management </w:t>
            </w:r>
            <w:r>
              <w:t>の有料ユーザー</w:t>
            </w:r>
          </w:p>
        </w:tc>
      </w:tr>
    </w:tbl>
    <w:p w:rsidR="006E3D73" w:rsidRPr="00374EB0" w:rsidRDefault="006E3D73">
      <w:pPr>
        <w:pStyle w:val="ProductList-BodyIndented"/>
        <w:rPr>
          <w:lang w:val="fr-FR"/>
        </w:rPr>
      </w:pPr>
    </w:p>
    <w:p w:rsidR="006E3D73" w:rsidRPr="00374EB0" w:rsidRDefault="00180E63">
      <w:pPr>
        <w:pStyle w:val="ProductList-ClauseHeading"/>
        <w:outlineLvl w:val="4"/>
        <w:rPr>
          <w:lang w:val="fr-FR"/>
        </w:rPr>
      </w:pPr>
      <w:r w:rsidRPr="00374EB0">
        <w:rPr>
          <w:lang w:val="fr-FR"/>
        </w:rPr>
        <w:t xml:space="preserve">3.2 CAL </w:t>
      </w:r>
      <w:r>
        <w:t>を必要としない使用</w:t>
      </w:r>
    </w:p>
    <w:p w:rsidR="006E3D73" w:rsidRPr="00374EB0" w:rsidRDefault="00180E63">
      <w:pPr>
        <w:pStyle w:val="ProductList-Body"/>
        <w:rPr>
          <w:lang w:val="fr-FR"/>
        </w:rPr>
      </w:pPr>
      <w:r>
        <w:t>作業項目を表示、編集、または入力する場合、</w:t>
      </w:r>
      <w:r w:rsidRPr="00374EB0">
        <w:rPr>
          <w:lang w:val="fr-FR"/>
        </w:rPr>
        <w:t xml:space="preserve">Team Foundation Server </w:t>
      </w:r>
      <w:r>
        <w:t>レポートにアクセスする場合、</w:t>
      </w:r>
      <w:r w:rsidRPr="00374EB0">
        <w:rPr>
          <w:lang w:val="fr-FR"/>
        </w:rPr>
        <w:t xml:space="preserve">Team Foundation Server 2018 </w:t>
      </w:r>
      <w:r>
        <w:t>プロキシを介して</w:t>
      </w:r>
      <w:r w:rsidRPr="00374EB0">
        <w:rPr>
          <w:lang w:val="fr-FR"/>
        </w:rPr>
        <w:t xml:space="preserve"> Azure DevOps Services </w:t>
      </w:r>
      <w:r>
        <w:t>にアクセスする場合、リリース管理パイプラインの一環として、ステージに承認を提供する場合、他の統合アプリケーションまたはサービスから、プールされた接続を通じて</w:t>
      </w:r>
      <w:r w:rsidRPr="00374EB0">
        <w:rPr>
          <w:lang w:val="fr-FR"/>
        </w:rPr>
        <w:t xml:space="preserve"> Visual Studio Team Foundation Server </w:t>
      </w:r>
      <w:r>
        <w:t>にアクセスする場合は、</w:t>
      </w:r>
      <w:r>
        <w:fldChar w:fldCharType="begin"/>
      </w:r>
      <w:r w:rsidRPr="00374EB0">
        <w:rPr>
          <w:lang w:val="fr-FR"/>
        </w:rPr>
        <w:instrText xml:space="preserve"> AutoTextList   \s NoStyle \t "CAL </w:instrText>
      </w:r>
      <w:r>
        <w:instrText>とはクライアント</w:instrText>
      </w:r>
      <w:r w:rsidRPr="00374EB0">
        <w:rPr>
          <w:lang w:val="fr-FR"/>
        </w:rPr>
        <w:instrText xml:space="preserve"> </w:instrText>
      </w:r>
      <w:r>
        <w:instrText>アクセス</w:instrText>
      </w:r>
      <w:r w:rsidRPr="00374EB0">
        <w:rPr>
          <w:lang w:val="fr-FR"/>
        </w:rPr>
        <w:instrText xml:space="preserve"> </w:instrText>
      </w:r>
      <w:r>
        <w:instrText>ライセンスを意味し、必要に応じてユーザーまたはデバイス単位で割り当てることができます</w:instrText>
      </w:r>
      <w:r w:rsidRPr="00374EB0">
        <w:rPr>
          <w:lang w:val="fr-FR"/>
        </w:rPr>
        <w:instrText xml:space="preserve"> (</w:instrText>
      </w:r>
      <w:r>
        <w:instrText>完全な定義については用語集を参照してください</w:instrText>
      </w:r>
      <w:r w:rsidRPr="00374EB0">
        <w:rPr>
          <w:lang w:val="fr-FR"/>
        </w:rPr>
        <w:instrText>)</w:instrText>
      </w:r>
      <w:r>
        <w:instrText>。</w:instrText>
      </w:r>
      <w:r w:rsidRPr="00374EB0">
        <w:rPr>
          <w:lang w:val="fr-FR"/>
        </w:rPr>
        <w:instrText xml:space="preserve">" </w:instrText>
      </w:r>
      <w:r>
        <w:fldChar w:fldCharType="separate"/>
      </w:r>
      <w:r w:rsidRPr="00374EB0">
        <w:rPr>
          <w:color w:val="0563C1"/>
          <w:lang w:val="fr-FR"/>
        </w:rPr>
        <w:t>CAL</w:t>
      </w:r>
      <w:r>
        <w:fldChar w:fldCharType="end"/>
      </w:r>
      <w:r w:rsidRPr="00374EB0">
        <w:rPr>
          <w:lang w:val="fr-FR"/>
        </w:rPr>
        <w:t xml:space="preserve"> </w:t>
      </w:r>
      <w:r>
        <w:t>は不要です。</w:t>
      </w:r>
    </w:p>
    <w:p w:rsidR="006E3D73" w:rsidRPr="00374EB0" w:rsidRDefault="006E3D73">
      <w:pPr>
        <w:pStyle w:val="ProductList-Body"/>
        <w:rPr>
          <w:lang w:val="fr-FR"/>
        </w:rPr>
      </w:pPr>
    </w:p>
    <w:p w:rsidR="006E3D73" w:rsidRPr="00374EB0" w:rsidRDefault="00180E63">
      <w:pPr>
        <w:pStyle w:val="ProductList-ClauseHeading"/>
        <w:outlineLvl w:val="4"/>
        <w:rPr>
          <w:lang w:val="fr-FR"/>
        </w:rPr>
      </w:pPr>
      <w:r w:rsidRPr="00374EB0">
        <w:rPr>
          <w:lang w:val="fr-FR"/>
        </w:rPr>
        <w:t>3.3 SQL Server Technology</w:t>
      </w:r>
    </w:p>
    <w:p w:rsidR="006E3D73" w:rsidRPr="00374EB0" w:rsidRDefault="00180E63">
      <w:pPr>
        <w:pStyle w:val="ProductList-Body"/>
        <w:rPr>
          <w:lang w:val="fr-FR"/>
        </w:rPr>
      </w:pPr>
      <w:r>
        <w:t>お客様は、製品に含まれる</w:t>
      </w:r>
      <w:r w:rsidRPr="00374EB0">
        <w:rPr>
          <w:lang w:val="fr-FR"/>
        </w:rPr>
        <w:t xml:space="preserve"> SQL Server </w:t>
      </w:r>
      <w:r>
        <w:t>データベース</w:t>
      </w:r>
      <w:r w:rsidRPr="00374EB0">
        <w:rPr>
          <w:lang w:val="fr-FR"/>
        </w:rPr>
        <w:t xml:space="preserve"> </w:t>
      </w:r>
      <w:r>
        <w:t>ソフトウェアの任意の数の</w:t>
      </w:r>
      <w:r>
        <w:fldChar w:fldCharType="begin"/>
      </w:r>
      <w:r w:rsidRPr="00374EB0">
        <w:rPr>
          <w:lang w:val="fr-FR"/>
        </w:rP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sidRPr="00374EB0">
        <w:rPr>
          <w:lang w:val="fr-FR"/>
        </w:rPr>
        <w:instrText xml:space="preserve">" </w:instrText>
      </w:r>
      <w:r>
        <w:fldChar w:fldCharType="separate"/>
      </w:r>
      <w:r>
        <w:rPr>
          <w:color w:val="0563C1"/>
        </w:rPr>
        <w:t>インスタンス</w:t>
      </w:r>
      <w:r>
        <w:fldChar w:fldCharType="end"/>
      </w:r>
      <w:r>
        <w:t>を、当該製品と、</w:t>
      </w:r>
      <w:r w:rsidRPr="00374EB0">
        <w:rPr>
          <w:lang w:val="fr-FR"/>
        </w:rPr>
        <w:t xml:space="preserve">SQL Server </w:t>
      </w:r>
      <w:r>
        <w:t>データベース</w:t>
      </w:r>
      <w:r w:rsidRPr="00374EB0">
        <w:rPr>
          <w:lang w:val="fr-FR"/>
        </w:rPr>
        <w:t xml:space="preserve"> </w:t>
      </w:r>
      <w:r>
        <w:t>ソフトウェアを含む他の製品をサポートするためにのみ、</w:t>
      </w:r>
      <w:r w:rsidRPr="00374EB0">
        <w:rPr>
          <w:lang w:val="fr-FR"/>
        </w:rPr>
        <w:t xml:space="preserve">1 </w:t>
      </w:r>
      <w:r>
        <w:t>つの</w:t>
      </w:r>
      <w:r w:rsidRPr="00374EB0">
        <w:rPr>
          <w:lang w:val="fr-FR"/>
        </w:rPr>
        <w:t xml:space="preserve"> OSE </w:t>
      </w:r>
      <w:r>
        <w:t>で実行することができます。</w:t>
      </w:r>
    </w:p>
    <w:p w:rsidR="006E3D73" w:rsidRPr="00374EB0" w:rsidRDefault="006E3D73">
      <w:pPr>
        <w:pStyle w:val="ProductList-Body"/>
        <w:rPr>
          <w:lang w:val="fr-FR"/>
        </w:rPr>
      </w:pPr>
    </w:p>
    <w:p w:rsidR="006E3D73" w:rsidRPr="00374EB0" w:rsidRDefault="00180E63">
      <w:pPr>
        <w:pStyle w:val="ProductList-ClauseHeading"/>
        <w:outlineLvl w:val="4"/>
        <w:rPr>
          <w:lang w:val="fr-FR"/>
        </w:rPr>
      </w:pPr>
      <w:r w:rsidRPr="00374EB0">
        <w:rPr>
          <w:lang w:val="fr-FR"/>
        </w:rPr>
        <w:t xml:space="preserve">3.4 </w:t>
      </w:r>
      <w:r>
        <w:t>オープンソース</w:t>
      </w:r>
      <w:r w:rsidRPr="00374EB0">
        <w:rPr>
          <w:lang w:val="fr-FR"/>
        </w:rPr>
        <w:t xml:space="preserve"> </w:t>
      </w:r>
      <w:r>
        <w:t>コンポーネントに関する第三者のライセンス条項</w:t>
      </w:r>
    </w:p>
    <w:p w:rsidR="006E3D73" w:rsidRDefault="00180E63">
      <w:pPr>
        <w:pStyle w:val="ProductList-Body"/>
      </w:pPr>
      <w:r>
        <w:fldChar w:fldCharType="begin"/>
      </w:r>
      <w:r w:rsidRPr="00374EB0">
        <w:rPr>
          <w:lang w:val="fr-FR"/>
        </w:rPr>
        <w:instrText xml:space="preserve"> AutoTextList   \s NoStyle \t "</w:instrText>
      </w:r>
      <w:r>
        <w:instrText>ライセンスを取得したユーザーとは、ライセンスが割り当てられた個人を意味します。</w:instrText>
      </w:r>
      <w:r w:rsidRPr="00374EB0">
        <w:rPr>
          <w:lang w:val="fr-FR"/>
        </w:rPr>
        <w:instrText xml:space="preserve">" </w:instrText>
      </w:r>
      <w:r>
        <w:fldChar w:fldCharType="separate"/>
      </w:r>
      <w:r>
        <w:rPr>
          <w:color w:val="0563C1"/>
        </w:rPr>
        <w:t>ライセンスを取得したユーザー</w:t>
      </w:r>
      <w:r>
        <w:fldChar w:fldCharType="end"/>
      </w:r>
      <w:r>
        <w:t>は、本ソフトウェアのリバース</w:t>
      </w:r>
      <w:r w:rsidRPr="00374EB0">
        <w:rPr>
          <w:lang w:val="fr-FR"/>
        </w:rPr>
        <w:t xml:space="preserve"> </w:t>
      </w:r>
      <w:r>
        <w:t>エンジニアリング、逆コンパイル、逆アセンブルを行いまたはその他の方法で本ソフトウェアのソース</w:t>
      </w:r>
      <w:r w:rsidRPr="00374EB0">
        <w:rPr>
          <w:lang w:val="fr-FR"/>
        </w:rPr>
        <w:t xml:space="preserve"> </w:t>
      </w:r>
      <w:r>
        <w:t>コードを取り出そうと試みることはできません。ただし、本ソフトウェアに含まれている可能性のある一定のオープンソース</w:t>
      </w:r>
      <w:r>
        <w:t xml:space="preserve"> </w:t>
      </w:r>
      <w:r>
        <w:t>コンポーネントの使用に適用される第三者のライセンス条項で必要とされる場合を除きます。</w:t>
      </w:r>
    </w:p>
    <w:p w:rsidR="006E3D73" w:rsidRDefault="006E3D73">
      <w:pPr>
        <w:pStyle w:val="ProductList-Body"/>
      </w:pPr>
    </w:p>
    <w:p w:rsidR="006E3D73" w:rsidRDefault="00180E63">
      <w:pPr>
        <w:pStyle w:val="ProductList-ClauseHeading"/>
        <w:outlineLvl w:val="4"/>
      </w:pPr>
      <w:r>
        <w:t xml:space="preserve">3.5 Visual Studio Team Foundation Server </w:t>
      </w:r>
      <w:r>
        <w:t>ビルド</w:t>
      </w:r>
      <w:r>
        <w:t xml:space="preserve"> </w:t>
      </w:r>
      <w:r>
        <w:t>サービス</w:t>
      </w:r>
    </w:p>
    <w:p w:rsidR="006E3D73" w:rsidRDefault="00180E63">
      <w:pPr>
        <w:pStyle w:val="ProductList-Body"/>
      </w:pPr>
      <w:r>
        <w:t xml:space="preserve">Visual Studio Enterprise </w:t>
      </w:r>
      <w:r>
        <w:t>サブスクリプション、</w:t>
      </w:r>
      <w:r>
        <w:t xml:space="preserve">Visual Studio Professional </w:t>
      </w:r>
      <w:r>
        <w:t>サブスクリプション、</w:t>
      </w:r>
      <w:r>
        <w:t>Visual Studio Enterprise (</w:t>
      </w:r>
      <w:r>
        <w:t>月次または年次サブスクリプション</w:t>
      </w:r>
      <w:r>
        <w:t>)</w:t>
      </w:r>
      <w:r>
        <w:t>、または</w:t>
      </w:r>
      <w:r>
        <w:t xml:space="preserve"> Visual Studio Professional (</w:t>
      </w:r>
      <w:r>
        <w:t>月次または年次サブスクリプション</w:t>
      </w:r>
      <w:r>
        <w:t xml:space="preserve">)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2018 </w:t>
      </w:r>
      <w:r>
        <w:t>ビルド</w:t>
      </w:r>
      <w:r>
        <w:t xml:space="preserve"> </w:t>
      </w:r>
      <w:r>
        <w:t>サービスの一部として、</w:t>
      </w:r>
      <w:r>
        <w:t xml:space="preserve">Team Foundation Server 2018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rsidR="006E3D73" w:rsidRDefault="006E3D73">
      <w:pPr>
        <w:pStyle w:val="ProductList-Body"/>
      </w:pPr>
    </w:p>
    <w:p w:rsidR="006E3D73" w:rsidRDefault="00180E63">
      <w:pPr>
        <w:pStyle w:val="ProductList-ClauseHeading"/>
        <w:outlineLvl w:val="4"/>
      </w:pPr>
      <w:r>
        <w:t xml:space="preserve">3.6 </w:t>
      </w:r>
      <w:r>
        <w:t>リリース管理</w:t>
      </w:r>
    </w:p>
    <w:p w:rsidR="006E3D73" w:rsidRDefault="00180E63">
      <w:pPr>
        <w:pStyle w:val="ProductList-Body"/>
      </w:pPr>
      <w:r>
        <w:t xml:space="preserve">Visual Studio Team Foundation Server </w:t>
      </w:r>
      <w:r>
        <w:t>では、リリース管理機能を使用して一組の同時配置を行うことができます。以下のそれぞれにおいて、ライセンスごとにさらに一組の同時配置が可能になります。</w:t>
      </w:r>
    </w:p>
    <w:p w:rsidR="006E3D73" w:rsidRDefault="00180E63" w:rsidP="00180E63">
      <w:pPr>
        <w:pStyle w:val="ProductList-Bullet"/>
        <w:numPr>
          <w:ilvl w:val="0"/>
          <w:numId w:val="22"/>
        </w:numPr>
      </w:pPr>
      <w:r>
        <w:t xml:space="preserve">Visual Studio Enterprise </w:t>
      </w:r>
      <w:r>
        <w:t>サブスクリプション</w:t>
      </w:r>
    </w:p>
    <w:p w:rsidR="006E3D73" w:rsidRDefault="00180E63" w:rsidP="00180E63">
      <w:pPr>
        <w:pStyle w:val="ProductList-Bullet"/>
        <w:numPr>
          <w:ilvl w:val="0"/>
          <w:numId w:val="22"/>
        </w:numPr>
      </w:pPr>
      <w:r>
        <w:t>Visual Studio Enterprise (</w:t>
      </w:r>
      <w:r>
        <w:t>月次または年次サブスクリプション</w:t>
      </w:r>
      <w:r>
        <w:t>)</w:t>
      </w:r>
    </w:p>
    <w:p w:rsidR="006E3D73" w:rsidRDefault="00180E63" w:rsidP="00180E63">
      <w:pPr>
        <w:pStyle w:val="ProductList-Bullet"/>
        <w:numPr>
          <w:ilvl w:val="0"/>
          <w:numId w:val="22"/>
        </w:numPr>
      </w:pPr>
      <w:r>
        <w:t>Azure Pipelines (</w:t>
      </w:r>
      <w:r>
        <w:t>有料インスタンス</w:t>
      </w:r>
      <w:r>
        <w:t>)</w:t>
      </w:r>
    </w:p>
    <w:p w:rsidR="006E3D73" w:rsidRDefault="006E3D73">
      <w:pPr>
        <w:pStyle w:val="ProductList-Body"/>
      </w:pPr>
    </w:p>
    <w:p w:rsidR="006E3D73" w:rsidRDefault="00180E63">
      <w:pPr>
        <w:pStyle w:val="ProductList-ClauseHeading"/>
        <w:outlineLvl w:val="4"/>
      </w:pPr>
      <w:r>
        <w:t xml:space="preserve">3.7 </w:t>
      </w:r>
      <w:r>
        <w:t>パッケージ管理</w:t>
      </w:r>
    </w:p>
    <w:p w:rsidR="006E3D73" w:rsidRDefault="00180E63">
      <w:pPr>
        <w:pStyle w:val="ProductList-Body"/>
      </w:pPr>
      <w:r>
        <w:t xml:space="preserve">Visual Studio Team Foundation Server </w:t>
      </w:r>
      <w:r>
        <w:t>の各ライセンスには、最大</w:t>
      </w:r>
      <w:r>
        <w:t xml:space="preserve"> 5 </w:t>
      </w:r>
      <w:r>
        <w:t>人のユーザーまたは</w:t>
      </w:r>
      <w:r>
        <w:t xml:space="preserve"> 5 </w:t>
      </w:r>
      <w:r>
        <w:t>台のデバイスがパッケージ管理機能を使用する権利が含まれます。</w:t>
      </w:r>
    </w:p>
    <w:p w:rsidR="006E3D73" w:rsidRDefault="006E3D73">
      <w:pPr>
        <w:pStyle w:val="ProductList-Body"/>
      </w:pPr>
    </w:p>
    <w:p w:rsidR="006E3D73" w:rsidRDefault="00180E63">
      <w:pPr>
        <w:pStyle w:val="ProductList-ClauseHeading"/>
        <w:outlineLvl w:val="4"/>
      </w:pPr>
      <w:r>
        <w:t xml:space="preserve">3.8 </w:t>
      </w:r>
      <w:r>
        <w:t>追加ソフトウェア</w:t>
      </w:r>
    </w:p>
    <w:tbl>
      <w:tblPr>
        <w:tblStyle w:val="PURTable"/>
        <w:tblW w:w="0" w:type="dxa"/>
        <w:tblLook w:val="04A0" w:firstRow="1" w:lastRow="0" w:firstColumn="1" w:lastColumn="0" w:noHBand="0" w:noVBand="1"/>
      </w:tblPr>
      <w:tblGrid>
        <w:gridCol w:w="3656"/>
        <w:gridCol w:w="3567"/>
        <w:gridCol w:w="3567"/>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3D73" w:rsidRDefault="00180E63">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rsidR="006E3D73" w:rsidRDefault="006E3D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E3D73" w:rsidRDefault="006E3D73">
            <w:pPr>
              <w:pStyle w:val="ProductList-TableBody"/>
            </w:pPr>
          </w:p>
        </w:tc>
      </w:tr>
    </w:tbl>
    <w:p w:rsidR="006E3D73" w:rsidRDefault="00180E63">
      <w:pPr>
        <w:pStyle w:val="ProductList-Offering1SubSection"/>
        <w:outlineLvl w:val="3"/>
      </w:pPr>
      <w:bookmarkStart w:id="183" w:name="_Sec837"/>
      <w:r>
        <w:t>4.</w:t>
      </w:r>
      <w:r>
        <w:t>ソフトウェア</w:t>
      </w:r>
      <w:r>
        <w:t xml:space="preserve"> </w:t>
      </w:r>
      <w:r>
        <w:t>アシュアランス</w:t>
      </w:r>
      <w:bookmarkEnd w:id="183"/>
    </w:p>
    <w:tbl>
      <w:tblPr>
        <w:tblStyle w:val="PURTable"/>
        <w:tblW w:w="0" w:type="dxa"/>
        <w:tblLook w:val="04A0" w:firstRow="1" w:lastRow="0" w:firstColumn="1" w:lastColumn="0" w:noHBand="0" w:noVBand="1"/>
      </w:tblPr>
      <w:tblGrid>
        <w:gridCol w:w="3540"/>
        <w:gridCol w:w="3641"/>
        <w:gridCol w:w="3508"/>
        <w:gridCol w:w="101"/>
      </w:tblGrid>
      <w:tr w:rsidR="006E3D7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フェールオーバーの権利</w:t>
            </w:r>
            <w:r>
              <w:rPr>
                <w:color w:val="404040"/>
              </w:rPr>
              <w:t xml:space="preserve">: </w:t>
            </w:r>
            <w:r>
              <w:rPr>
                <w:color w:val="404040"/>
              </w:rPr>
              <w:t>なし</w:t>
            </w:r>
          </w:p>
        </w:tc>
      </w:tr>
      <w:tr w:rsidR="006E3D7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0">
              <w:r>
                <w:rPr>
                  <w:color w:val="00467F"/>
                  <w:u w:val="single"/>
                </w:rPr>
                <w:t xml:space="preserve">2016 </w:t>
              </w:r>
              <w:r>
                <w:rPr>
                  <w:color w:val="00467F"/>
                  <w:u w:val="single"/>
                </w:rPr>
                <w:t>年</w:t>
              </w:r>
              <w:r>
                <w:rPr>
                  <w:color w:val="00467F"/>
                  <w:u w:val="single"/>
                </w:rPr>
                <w:t xml:space="preserve"> 12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ローミング使用権</w:t>
            </w:r>
            <w:r>
              <w:rPr>
                <w:color w:val="404040"/>
              </w:rPr>
              <w:t xml:space="preserve">: </w:t>
            </w:r>
            <w:r>
              <w:rPr>
                <w:color w:val="404040"/>
              </w:rPr>
              <w:t>なし</w:t>
            </w:r>
          </w:p>
        </w:tc>
      </w:tr>
      <w:tr w:rsidR="006E3D73" w:rsidRPr="00374EB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180E63">
            <w:pPr>
              <w:pStyle w:val="ProductList-TableBody"/>
              <w:rPr>
                <w:lang w:val="fr-FR"/>
              </w:rPr>
            </w:pPr>
            <w:r w:rsidRPr="00374EB0">
              <w:rPr>
                <w:color w:val="404040"/>
                <w:lang w:val="fr-FR"/>
              </w:rPr>
              <w:t xml:space="preserve">SA </w:t>
            </w:r>
            <w:r>
              <w:rPr>
                <w:color w:val="404040"/>
              </w:rPr>
              <w:t>と同等の権利</w:t>
            </w:r>
            <w:r w:rsidRPr="00374EB0">
              <w:rPr>
                <w:color w:val="404040"/>
                <w:lang w:val="fr-FR"/>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6E3D73">
            <w:pPr>
              <w:pStyle w:val="ProductList-TableBody"/>
              <w:rPr>
                <w:lang w:val="fr-FR"/>
              </w:rPr>
            </w:pPr>
          </w:p>
        </w:tc>
      </w:tr>
      <w:tr w:rsidR="006E3D73">
        <w:tc>
          <w:tcPr>
            <w:tcW w:w="12240" w:type="dxa"/>
            <w:gridSpan w:val="4"/>
            <w:tcBorders>
              <w:top w:val="none" w:sz="4" w:space="0" w:color="6E6E6E"/>
              <w:left w:val="none" w:sz="4" w:space="0" w:color="6E6E6E"/>
              <w:bottom w:val="none" w:sz="4" w:space="0" w:color="6E6E6E"/>
              <w:right w:val="none" w:sz="4" w:space="0" w:color="6E6E6E"/>
            </w:tcBorders>
          </w:tcPr>
          <w:p w:rsidR="006E3D73" w:rsidRPr="00374EB0" w:rsidRDefault="006E3D73">
            <w:pPr>
              <w:pStyle w:val="PURBreadcrumb"/>
              <w:rPr>
                <w:lang w:val="fr-FR"/>
              </w:rPr>
            </w:pPr>
          </w:p>
          <w:tbl>
            <w:tblPr>
              <w:tblW w:w="0" w:type="dxa"/>
              <w:tblLook w:val="04A0" w:firstRow="1" w:lastRow="0" w:firstColumn="1" w:lastColumn="0" w:noHBand="0" w:noVBand="1"/>
            </w:tblPr>
            <w:tblGrid>
              <w:gridCol w:w="10674"/>
            </w:tblGrid>
            <w:tr w:rsidR="006E3D73">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TableBody"/>
            </w:pPr>
          </w:p>
        </w:tc>
      </w:tr>
    </w:tbl>
    <w:p w:rsidR="006E3D73" w:rsidRDefault="006E3D73">
      <w:pPr>
        <w:pStyle w:val="ProductList-Body"/>
      </w:pPr>
    </w:p>
    <w:p w:rsidR="006E3D73" w:rsidRDefault="00180E63">
      <w:pPr>
        <w:pStyle w:val="ProductList-OfferingGroupHeading"/>
        <w:outlineLvl w:val="1"/>
      </w:pPr>
      <w:bookmarkStart w:id="184" w:name="_Sec618"/>
      <w:r>
        <w:t>Windows</w:t>
      </w:r>
      <w:bookmarkEnd w:id="184"/>
      <w:r>
        <w:fldChar w:fldCharType="begin"/>
      </w:r>
      <w:r>
        <w:instrText xml:space="preserve"> TC "</w:instrText>
      </w:r>
      <w:bookmarkStart w:id="185" w:name="_Toc531419966"/>
      <w:r>
        <w:instrText>Windows</w:instrText>
      </w:r>
      <w:bookmarkEnd w:id="185"/>
      <w:r>
        <w:instrText>" \l 2</w:instrText>
      </w:r>
      <w:r>
        <w:fldChar w:fldCharType="end"/>
      </w:r>
    </w:p>
    <w:p w:rsidR="006E3D73" w:rsidRDefault="00180E63">
      <w:pPr>
        <w:pStyle w:val="ProductList-Offering2HeadingNoBorder"/>
        <w:outlineLvl w:val="2"/>
      </w:pPr>
      <w:bookmarkStart w:id="186" w:name="_Sec652"/>
      <w:r>
        <w:t xml:space="preserve">Windows </w:t>
      </w:r>
      <w:r>
        <w:t>デスクトップ</w:t>
      </w:r>
      <w:r>
        <w:t xml:space="preserve"> </w:t>
      </w:r>
      <w:r>
        <w:t>オペレーティング</w:t>
      </w:r>
      <w:r>
        <w:t xml:space="preserve"> </w:t>
      </w:r>
      <w:r>
        <w:t>システム</w:t>
      </w:r>
      <w:bookmarkEnd w:id="186"/>
      <w:r>
        <w:fldChar w:fldCharType="begin"/>
      </w:r>
      <w:r>
        <w:instrText xml:space="preserve"> TC "</w:instrText>
      </w:r>
      <w:bookmarkStart w:id="187" w:name="_Toc531419967"/>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187"/>
      <w:r>
        <w:instrText>" \l 3</w:instrText>
      </w:r>
      <w:r>
        <w:fldChar w:fldCharType="end"/>
      </w:r>
    </w:p>
    <w:p w:rsidR="006E3D73" w:rsidRDefault="00180E63">
      <w:pPr>
        <w:pStyle w:val="ProductList-Offering1SubSection"/>
        <w:outlineLvl w:val="3"/>
      </w:pPr>
      <w:bookmarkStart w:id="188" w:name="_Sec700"/>
      <w:r>
        <w:t>1.</w:t>
      </w:r>
      <w:r>
        <w:t>利用可能なプログラム</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6E3D7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E3D73">
        <w:tc>
          <w:tcPr>
            <w:tcW w:w="3920" w:type="dxa"/>
            <w:tcBorders>
              <w:top w:val="single" w:sz="9" w:space="0" w:color="FFFFFF"/>
              <w:left w:val="single" w:sz="9" w:space="0" w:color="FFFFFF"/>
              <w:bottom w:val="dashed" w:sz="4" w:space="0" w:color="BFBFBF"/>
              <w:right w:val="single" w:sz="9" w:space="0" w:color="FFFFFF"/>
            </w:tcBorders>
          </w:tcPr>
          <w:p w:rsidR="006E3D73" w:rsidRDefault="00180E63">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r>
      <w:tr w:rsidR="006E3D73">
        <w:tc>
          <w:tcPr>
            <w:tcW w:w="39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r>
      <w:tr w:rsidR="006E3D73">
        <w:tc>
          <w:tcPr>
            <w:tcW w:w="39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r>
      <w:tr w:rsidR="006E3D73">
        <w:tc>
          <w:tcPr>
            <w:tcW w:w="39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r>
      <w:tr w:rsidR="006E3D73">
        <w:tc>
          <w:tcPr>
            <w:tcW w:w="39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t xml:space="preserve">Windows 10 Enterprise E3 From SA </w:t>
            </w:r>
            <w:r>
              <w:fldChar w:fldCharType="begin"/>
            </w:r>
            <w:r>
              <w:instrText xml:space="preserve"> XE "Windows 10 Enterprise E3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r>
      <w:tr w:rsidR="006E3D73">
        <w:tc>
          <w:tcPr>
            <w:tcW w:w="39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r>
      <w:tr w:rsidR="006E3D73">
        <w:tc>
          <w:tcPr>
            <w:tcW w:w="39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r>
      <w:tr w:rsidR="006E3D73">
        <w:tc>
          <w:tcPr>
            <w:tcW w:w="39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r>
      <w:tr w:rsidR="006E3D73">
        <w:tc>
          <w:tcPr>
            <w:tcW w:w="39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r>
      <w:tr w:rsidR="006E3D73">
        <w:tc>
          <w:tcPr>
            <w:tcW w:w="39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(School </w:instrText>
            </w:r>
            <w:r>
              <w:instrText>のみ</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r>
      <w:tr w:rsidR="006E3D73">
        <w:tc>
          <w:tcPr>
            <w:tcW w:w="39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r>
      <w:tr w:rsidR="006E3D73">
        <w:tc>
          <w:tcPr>
            <w:tcW w:w="39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r>
      <w:tr w:rsidR="006E3D73">
        <w:tc>
          <w:tcPr>
            <w:tcW w:w="39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r>
      <w:tr w:rsidR="006E3D73">
        <w:tc>
          <w:tcPr>
            <w:tcW w:w="39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r>
      <w:tr w:rsidR="006E3D73">
        <w:tc>
          <w:tcPr>
            <w:tcW w:w="39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r>
      <w:tr w:rsidR="006E3D73">
        <w:tc>
          <w:tcPr>
            <w:tcW w:w="39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r>
      <w:tr w:rsidR="006E3D73">
        <w:tc>
          <w:tcPr>
            <w:tcW w:w="39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r>
      <w:tr w:rsidR="006E3D73">
        <w:tc>
          <w:tcPr>
            <w:tcW w:w="39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r>
      <w:tr w:rsidR="006E3D73">
        <w:tc>
          <w:tcPr>
            <w:tcW w:w="39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r>
      <w:tr w:rsidR="006E3D73">
        <w:tc>
          <w:tcPr>
            <w:tcW w:w="39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r>
      <w:tr w:rsidR="006E3D73">
        <w:tc>
          <w:tcPr>
            <w:tcW w:w="3920" w:type="dxa"/>
            <w:tcBorders>
              <w:top w:val="dashed" w:sz="4" w:space="0" w:color="BFBFBF"/>
              <w:left w:val="single" w:sz="9" w:space="0" w:color="FFFFFF"/>
              <w:bottom w:val="single" w:sz="4" w:space="0" w:color="FFFFFF"/>
              <w:right w:val="single" w:sz="9" w:space="0" w:color="FFFFFF"/>
            </w:tcBorders>
          </w:tcPr>
          <w:p w:rsidR="006E3D73" w:rsidRDefault="00180E63">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E3D73" w:rsidRDefault="00180E63">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6E3D73" w:rsidRDefault="00180E63">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6E3D73" w:rsidRDefault="006E3D7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r>
    </w:tbl>
    <w:p w:rsidR="006E3D73" w:rsidRDefault="00180E63">
      <w:pPr>
        <w:pStyle w:val="ProductList-Offering1SubSection"/>
        <w:outlineLvl w:val="3"/>
      </w:pPr>
      <w:bookmarkStart w:id="189" w:name="_Sec755"/>
      <w:r>
        <w:t>2.</w:t>
      </w:r>
      <w:r>
        <w:t>製品使用条件</w:t>
      </w:r>
      <w:bookmarkEnd w:id="189"/>
    </w:p>
    <w:tbl>
      <w:tblPr>
        <w:tblStyle w:val="PURTable"/>
        <w:tblW w:w="0" w:type="dxa"/>
        <w:tblLook w:val="04A0" w:firstRow="1" w:lastRow="0" w:firstColumn="1" w:lastColumn="0" w:noHBand="0" w:noVBand="1"/>
      </w:tblPr>
      <w:tblGrid>
        <w:gridCol w:w="3606"/>
        <w:gridCol w:w="3583"/>
        <w:gridCol w:w="3601"/>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10 Enterprise LTSC 2016</w:t>
            </w:r>
            <w:r>
              <w:fldChar w:fldCharType="begin"/>
            </w:r>
            <w:r>
              <w:instrText xml:space="preserve"> XE "Windows 10 Enterprise LTSC 2016" </w:instrText>
            </w:r>
            <w:r>
              <w:fldChar w:fldCharType="end"/>
            </w:r>
            <w:r>
              <w:t xml:space="preserve"> (10/16)</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アドオン、追加購入製品</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補正発注対象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6E3D73" w:rsidRDefault="006E3D73">
      <w:pPr>
        <w:pStyle w:val="ProductList-Body"/>
      </w:pPr>
    </w:p>
    <w:p w:rsidR="006E3D73" w:rsidRDefault="00180E63">
      <w:pPr>
        <w:pStyle w:val="ProductList-ClauseHeading"/>
        <w:outlineLvl w:val="4"/>
      </w:pPr>
      <w:r>
        <w:t xml:space="preserve">2.1 </w:t>
      </w:r>
      <w:r>
        <w:t>ライセンスの割り当て</w:t>
      </w:r>
    </w:p>
    <w:p w:rsidR="006E3D73" w:rsidRDefault="00180E63">
      <w:pPr>
        <w:pStyle w:val="ProductList-SubClauseHeading"/>
        <w:outlineLvl w:val="5"/>
      </w:pPr>
      <w:r>
        <w:t xml:space="preserve">2.1.1 Per User </w:t>
      </w:r>
      <w:r>
        <w:t>ライセンスの割り当て資格</w:t>
      </w:r>
      <w:r>
        <w:t xml:space="preserve"> (Virtual Desktop Access </w:t>
      </w:r>
      <w:r>
        <w:t>を除く</w:t>
      </w:r>
      <w:r>
        <w:t>)</w:t>
      </w:r>
    </w:p>
    <w:p w:rsidR="006E3D73" w:rsidRDefault="00180E63">
      <w:pPr>
        <w:pStyle w:val="ProductList-BodyIndented"/>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でなければなりません。また、この</w:t>
      </w:r>
      <w:r>
        <w:t xml:space="preserve"> 1 </w:t>
      </w:r>
      <w:r>
        <w:t>台のデバイスは、主要ユーザーの主要な仕事用デバイスでなければなりません。</w:t>
      </w:r>
    </w:p>
    <w:p w:rsidR="006E3D73" w:rsidRDefault="006E3D73">
      <w:pPr>
        <w:pStyle w:val="ProductList-BodyIndented"/>
      </w:pPr>
    </w:p>
    <w:p w:rsidR="006E3D73" w:rsidRDefault="00180E63">
      <w:pPr>
        <w:pStyle w:val="ProductList-SubClauseHeading"/>
        <w:outlineLvl w:val="5"/>
      </w:pPr>
      <w:r>
        <w:t xml:space="preserve">2.1.2 Per Device </w:t>
      </w:r>
      <w:r>
        <w:t>ライセンスの割り当て資格</w:t>
      </w:r>
      <w:r>
        <w:t xml:space="preserve"> (Virtual Desktop Access </w:t>
      </w:r>
      <w:r>
        <w:t>を除く</w:t>
      </w:r>
      <w:r>
        <w:t>)</w:t>
      </w:r>
    </w:p>
    <w:p w:rsidR="006E3D73" w:rsidRDefault="00180E63">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rsidR="006E3D73" w:rsidRDefault="006E3D73">
      <w:pPr>
        <w:pStyle w:val="ProductList-BodyIndented"/>
      </w:pPr>
    </w:p>
    <w:p w:rsidR="006E3D73" w:rsidRDefault="00180E63">
      <w:pPr>
        <w:pStyle w:val="ProductList-SubClauseHeading"/>
        <w:outlineLvl w:val="5"/>
      </w:pPr>
      <w:r>
        <w:t xml:space="preserve">2.1.3 Virtual Desktop Access (VDA) </w:t>
      </w:r>
      <w:r>
        <w:t>ライセンスの割り当て資格</w:t>
      </w:r>
    </w:p>
    <w:p w:rsidR="006E3D73" w:rsidRDefault="00180E63">
      <w:pPr>
        <w:pStyle w:val="ProductList-BodyIndented"/>
      </w:pPr>
      <w:r>
        <w:t xml:space="preserve">VDA Per Device </w:t>
      </w:r>
      <w:r>
        <w:t>および</w:t>
      </w:r>
      <w:r>
        <w:t xml:space="preserve"> Per User </w:t>
      </w:r>
      <w:r>
        <w:t>ライセンスは、任意のユーザーまたはデバイスに割り当てることができます。</w:t>
      </w:r>
    </w:p>
    <w:p w:rsidR="006E3D73" w:rsidRDefault="006E3D73">
      <w:pPr>
        <w:pStyle w:val="ProductList-BodyIndented"/>
      </w:pPr>
    </w:p>
    <w:p w:rsidR="006E3D73" w:rsidRDefault="00180E63">
      <w:pPr>
        <w:pStyle w:val="ProductList-ClauseHeading"/>
        <w:outlineLvl w:val="4"/>
      </w:pPr>
      <w:r>
        <w:t xml:space="preserve">2.2 </w:t>
      </w:r>
      <w:r>
        <w:t>対象オペレーティング</w:t>
      </w:r>
      <w:r>
        <w:t xml:space="preserve"> </w:t>
      </w:r>
      <w:r>
        <w:t>システム</w:t>
      </w:r>
    </w:p>
    <w:p w:rsidR="006E3D73" w:rsidRDefault="00180E63">
      <w:pPr>
        <w:pStyle w:val="ProductList-Body"/>
      </w:pPr>
      <w:r>
        <w:t>ボリューム</w:t>
      </w:r>
      <w:r>
        <w:t xml:space="preserve"> </w:t>
      </w:r>
      <w:r>
        <w:t>ライセンス契約を通じて取得した</w:t>
      </w:r>
      <w:r>
        <w:t xml:space="preserve"> Windows </w:t>
      </w:r>
      <w:r>
        <w:t>ソフトウェアは、以下の対象オペレーティング</w:t>
      </w:r>
      <w:r>
        <w:t xml:space="preserve"> </w:t>
      </w:r>
      <w:r>
        <w:t>システム</w:t>
      </w:r>
      <w:r>
        <w:t xml:space="preserve"> (OS) </w:t>
      </w:r>
      <w:r>
        <w:t>のいずれかを実行するライセンスを取得したデバイス上でのみインストールまたはライセンス認証できます。</w:t>
      </w:r>
    </w:p>
    <w:p w:rsidR="006E3D73" w:rsidRDefault="006E3D73">
      <w:pPr>
        <w:pStyle w:val="ProductList-Body"/>
      </w:pPr>
    </w:p>
    <w:p w:rsidR="006E3D73" w:rsidRDefault="00180E63">
      <w:pPr>
        <w:pStyle w:val="ProductList-SubClauseHeading"/>
        <w:outlineLvl w:val="5"/>
      </w:pPr>
      <w:r>
        <w:t xml:space="preserve">2.2.1 </w:t>
      </w:r>
      <w:r>
        <w:t>対象</w:t>
      </w:r>
      <w:r>
        <w:t xml:space="preserve"> OS – Per User </w:t>
      </w:r>
      <w:r>
        <w:t>ライセンスおよび</w:t>
      </w:r>
      <w:r>
        <w:t xml:space="preserve"> Virtual Desktop Access Per Device/User </w:t>
      </w:r>
      <w:r>
        <w:t>ライセンス</w:t>
      </w:r>
    </w:p>
    <w:tbl>
      <w:tblPr>
        <w:tblStyle w:val="PURTable0"/>
        <w:tblW w:w="0" w:type="dxa"/>
        <w:tblLook w:val="04A0" w:firstRow="1" w:lastRow="0" w:firstColumn="1" w:lastColumn="0" w:noHBand="0" w:noVBand="1"/>
      </w:tblPr>
      <w:tblGrid>
        <w:gridCol w:w="3517"/>
        <w:gridCol w:w="3803"/>
        <w:gridCol w:w="3110"/>
      </w:tblGrid>
      <w:tr w:rsidR="006E3D7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対象オペレーティング</w:t>
            </w:r>
            <w:r>
              <w:rPr>
                <w:color w:val="FFFFFF"/>
              </w:rPr>
              <w:t xml:space="preserve"> </w:t>
            </w:r>
            <w:r>
              <w:rPr>
                <w:color w:val="FFFFFF"/>
              </w:rPr>
              <w:t>システム</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jc w:val="center"/>
            </w:pPr>
            <w:r>
              <w:rPr>
                <w:color w:val="FFFFFF"/>
              </w:rPr>
              <w:t>Enterprise Agreement</w:t>
            </w:r>
            <w:r>
              <w:rPr>
                <w:color w:val="FFFFFF"/>
              </w:rPr>
              <w:t>、</w:t>
            </w:r>
            <w:r>
              <w:rPr>
                <w:color w:val="FFFFFF"/>
              </w:rPr>
              <w:t>Microsoft Products and Services Agreement</w:t>
            </w:r>
            <w:r>
              <w:rPr>
                <w:color w:val="FFFFFF"/>
              </w:rPr>
              <w:t>、</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jc w:val="center"/>
            </w:pPr>
            <w:r>
              <w:rPr>
                <w:color w:val="FFFFFF"/>
              </w:rPr>
              <w:t>マイクロソフト</w:t>
            </w:r>
            <w:r>
              <w:rPr>
                <w:color w:val="FFFFFF"/>
              </w:rPr>
              <w:t xml:space="preserve"> </w:t>
            </w:r>
            <w:r>
              <w:rPr>
                <w:color w:val="FFFFFF"/>
              </w:rPr>
              <w:t>クラウド契約</w:t>
            </w:r>
          </w:p>
        </w:tc>
      </w:tr>
      <w:tr w:rsidR="006E3D73">
        <w:tc>
          <w:tcPr>
            <w:tcW w:w="3920" w:type="dxa"/>
            <w:tcBorders>
              <w:top w:val="single" w:sz="4" w:space="0" w:color="000000"/>
              <w:left w:val="single" w:sz="4" w:space="0" w:color="000000"/>
              <w:bottom w:val="single" w:sz="4" w:space="0" w:color="000000"/>
              <w:right w:val="none" w:sz="4" w:space="0" w:color="000000"/>
            </w:tcBorders>
          </w:tcPr>
          <w:p w:rsidR="006E3D73" w:rsidRDefault="00180E6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6E3D73" w:rsidRDefault="006E3D7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6E3D73" w:rsidRDefault="006E3D73">
            <w:pPr>
              <w:pStyle w:val="ProductList-TableBody"/>
            </w:pPr>
          </w:p>
        </w:tc>
      </w:tr>
      <w:tr w:rsidR="006E3D73">
        <w:tc>
          <w:tcPr>
            <w:tcW w:w="39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  Enterprise</w:t>
            </w:r>
            <w:r>
              <w:t>、</w:t>
            </w:r>
            <w:r>
              <w:t>IoT Enterprise</w:t>
            </w:r>
            <w:r>
              <w:t>、</w:t>
            </w:r>
            <w:r>
              <w:t>Pro</w:t>
            </w:r>
            <w:r>
              <w:t>、</w:t>
            </w:r>
            <w:r>
              <w:t>Pro for Workstations</w:t>
            </w:r>
            <w:r>
              <w:t>、</w:t>
            </w:r>
            <w:r>
              <w:t>Pro in S mode</w:t>
            </w:r>
          </w:p>
        </w:tc>
        <w:tc>
          <w:tcPr>
            <w:tcW w:w="44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3920" w:type="dxa"/>
            <w:tcBorders>
              <w:top w:val="single" w:sz="4" w:space="0" w:color="000000"/>
              <w:left w:val="single" w:sz="4" w:space="0" w:color="000000"/>
              <w:bottom w:val="single" w:sz="4" w:space="0" w:color="000000"/>
              <w:right w:val="none" w:sz="4" w:space="0" w:color="000000"/>
            </w:tcBorders>
          </w:tcPr>
          <w:p w:rsidR="006E3D73" w:rsidRDefault="00180E6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6E3D73" w:rsidRDefault="006E3D7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6E3D73" w:rsidRDefault="006E3D73">
            <w:pPr>
              <w:pStyle w:val="ProductList-TableBody"/>
              <w:jc w:val="center"/>
            </w:pPr>
          </w:p>
        </w:tc>
      </w:tr>
      <w:tr w:rsidR="006E3D73">
        <w:tc>
          <w:tcPr>
            <w:tcW w:w="39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  Enterprise</w:t>
            </w:r>
            <w:r>
              <w:t>、</w:t>
            </w:r>
            <w:r>
              <w:t>Pro</w:t>
            </w:r>
            <w:r>
              <w:t>、</w:t>
            </w:r>
            <w:r>
              <w:t>Professional</w:t>
            </w:r>
            <w:r>
              <w:t>、</w:t>
            </w:r>
            <w:r>
              <w:t>Ultimate</w:t>
            </w:r>
            <w:r>
              <w:t>、</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r>
    </w:tbl>
    <w:p w:rsidR="006E3D73" w:rsidRDefault="006E3D73">
      <w:pPr>
        <w:pStyle w:val="ProductList-BodyIndented"/>
      </w:pPr>
    </w:p>
    <w:p w:rsidR="006E3D73" w:rsidRDefault="00180E63">
      <w:pPr>
        <w:pStyle w:val="ProductList-SubClauseHeading"/>
        <w:outlineLvl w:val="5"/>
      </w:pPr>
      <w:r>
        <w:t xml:space="preserve">2.2.2 </w:t>
      </w:r>
      <w:r>
        <w:t>対象</w:t>
      </w:r>
      <w:r>
        <w:t xml:space="preserve"> OS – Per Device </w:t>
      </w:r>
      <w:r>
        <w:t>ライセンス</w:t>
      </w:r>
      <w:r>
        <w:t xml:space="preserve"> (Virtual Desktop Access </w:t>
      </w:r>
      <w:r>
        <w:t>ライセンスを除く</w:t>
      </w:r>
      <w:r>
        <w:t>)</w:t>
      </w:r>
    </w:p>
    <w:p w:rsidR="006E3D73" w:rsidRDefault="00180E63">
      <w:pPr>
        <w:pStyle w:val="ProductList-BodyIndented"/>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のソフトウェア</w:t>
      </w:r>
      <w:r>
        <w:t xml:space="preserve"> </w:t>
      </w:r>
      <w:r>
        <w:t>アシュアランスを有している場合を除き、ボリューム</w:t>
      </w:r>
      <w:r>
        <w:t xml:space="preserve"> </w:t>
      </w:r>
      <w:r>
        <w:t>ライセンス契約を通じて取得した</w:t>
      </w:r>
      <w:r>
        <w:t xml:space="preserve"> Windows </w:t>
      </w:r>
      <w:r>
        <w:t>ソフトウェアを当該デバイスにインストールする前に、当該デバイスから対象</w:t>
      </w:r>
      <w:r>
        <w:t xml:space="preserve"> OS </w:t>
      </w:r>
      <w:r>
        <w:t>を削除しなければなりません。</w:t>
      </w:r>
    </w:p>
    <w:p w:rsidR="006E3D73" w:rsidRDefault="006E3D73">
      <w:pPr>
        <w:pStyle w:val="ProductList-BodyIndented"/>
      </w:pPr>
    </w:p>
    <w:tbl>
      <w:tblPr>
        <w:tblStyle w:val="PURTable0"/>
        <w:tblW w:w="0" w:type="dxa"/>
        <w:tblLook w:val="04A0" w:firstRow="1" w:lastRow="0" w:firstColumn="1" w:lastColumn="0" w:noHBand="0" w:noVBand="1"/>
      </w:tblPr>
      <w:tblGrid>
        <w:gridCol w:w="3443"/>
        <w:gridCol w:w="1419"/>
        <w:gridCol w:w="1419"/>
        <w:gridCol w:w="1466"/>
        <w:gridCol w:w="1286"/>
        <w:gridCol w:w="1397"/>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jc w:val="center"/>
            </w:pPr>
            <w:r>
              <w:rPr>
                <w:color w:val="FFFFFF"/>
              </w:rPr>
              <w:t xml:space="preserve">Academic </w:t>
            </w:r>
            <w:r>
              <w:rPr>
                <w:color w:val="FFFFFF"/>
              </w:rPr>
              <w:t>と</w:t>
            </w:r>
            <w:r>
              <w:rPr>
                <w:color w:val="FFFFFF"/>
              </w:rPr>
              <w:t xml:space="preserve"> Charity</w:t>
            </w:r>
          </w:p>
        </w:tc>
      </w:tr>
      <w:tr w:rsidR="006E3D73">
        <w:tc>
          <w:tcPr>
            <w:tcW w:w="4040" w:type="dxa"/>
            <w:tcBorders>
              <w:top w:val="single" w:sz="4" w:space="0" w:color="000000"/>
              <w:left w:val="single" w:sz="4" w:space="0" w:color="000000"/>
              <w:bottom w:val="single" w:sz="4" w:space="0" w:color="000000"/>
              <w:right w:val="none" w:sz="4" w:space="0" w:color="000000"/>
            </w:tcBorders>
          </w:tcPr>
          <w:p w:rsidR="006E3D73" w:rsidRDefault="00180E6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E3D73" w:rsidRDefault="006E3D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D73" w:rsidRDefault="006E3D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D73" w:rsidRDefault="006E3D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D73" w:rsidRDefault="006E3D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3D73" w:rsidRDefault="006E3D73">
            <w:pPr>
              <w:pStyle w:val="ProductList-TableBody"/>
              <w:jc w:val="center"/>
            </w:pP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  Enterprise</w:t>
            </w:r>
            <w:r>
              <w:t>、</w:t>
            </w:r>
            <w:r>
              <w:t>IoT Enterprise</w:t>
            </w:r>
            <w:r>
              <w:t>、</w:t>
            </w:r>
            <w:r>
              <w:t>Pro</w:t>
            </w:r>
            <w:r>
              <w:t>、</w:t>
            </w:r>
            <w:r>
              <w:t>Pro for Workstations</w:t>
            </w:r>
            <w:r>
              <w:t>、</w:t>
            </w:r>
            <w:r>
              <w:t>Pro in S mode</w:t>
            </w: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  Education</w:t>
            </w:r>
            <w:r>
              <w:t>、</w:t>
            </w:r>
            <w:r>
              <w:t>Home</w:t>
            </w:r>
            <w:r>
              <w:t>、</w:t>
            </w:r>
            <w:r>
              <w:t>Home in S mode</w:t>
            </w: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4040" w:type="dxa"/>
            <w:tcBorders>
              <w:top w:val="single" w:sz="4" w:space="0" w:color="000000"/>
              <w:left w:val="single" w:sz="4" w:space="0" w:color="000000"/>
              <w:bottom w:val="single" w:sz="4" w:space="0" w:color="000000"/>
              <w:right w:val="none" w:sz="4" w:space="0" w:color="000000"/>
            </w:tcBorders>
          </w:tcPr>
          <w:p w:rsidR="006E3D73" w:rsidRDefault="00180E6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E3D73" w:rsidRDefault="006E3D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D73" w:rsidRDefault="006E3D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D73" w:rsidRDefault="006E3D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D73" w:rsidRDefault="006E3D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3D73" w:rsidRDefault="006E3D73">
            <w:pPr>
              <w:pStyle w:val="ProductList-TableBody"/>
              <w:jc w:val="center"/>
            </w:pP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  Enterprise</w:t>
            </w:r>
            <w:r>
              <w:t>、</w:t>
            </w:r>
            <w:r>
              <w:t>Pro</w:t>
            </w: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4040" w:type="dxa"/>
            <w:tcBorders>
              <w:top w:val="single" w:sz="4" w:space="0" w:color="000000"/>
              <w:left w:val="single" w:sz="4" w:space="0" w:color="000000"/>
              <w:bottom w:val="single" w:sz="4" w:space="0" w:color="000000"/>
              <w:right w:val="none" w:sz="4" w:space="0" w:color="000000"/>
            </w:tcBorders>
          </w:tcPr>
          <w:p w:rsidR="006E3D73" w:rsidRDefault="00180E6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E3D73" w:rsidRDefault="006E3D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D73" w:rsidRDefault="006E3D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D73" w:rsidRDefault="006E3D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D73" w:rsidRDefault="006E3D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3D73" w:rsidRDefault="006E3D73">
            <w:pPr>
              <w:pStyle w:val="ProductList-TableBody"/>
              <w:jc w:val="center"/>
            </w:pP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  Enterprise</w:t>
            </w:r>
            <w:r>
              <w:t>、</w:t>
            </w:r>
            <w:r>
              <w:t>Professional</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4040" w:type="dxa"/>
            <w:tcBorders>
              <w:top w:val="single" w:sz="4" w:space="0" w:color="000000"/>
              <w:left w:val="single" w:sz="4" w:space="0" w:color="000000"/>
              <w:bottom w:val="single" w:sz="4" w:space="0" w:color="000000"/>
              <w:right w:val="none" w:sz="4" w:space="0" w:color="000000"/>
            </w:tcBorders>
          </w:tcPr>
          <w:p w:rsidR="006E3D73" w:rsidRDefault="00180E6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E3D73" w:rsidRDefault="006E3D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D73" w:rsidRDefault="006E3D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D73" w:rsidRDefault="006E3D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D73" w:rsidRDefault="006E3D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3D73" w:rsidRDefault="006E3D73">
            <w:pPr>
              <w:pStyle w:val="ProductList-TableBody"/>
              <w:jc w:val="center"/>
            </w:pP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  Home Premium</w:t>
            </w:r>
            <w:r>
              <w:t>、</w:t>
            </w:r>
            <w:r>
              <w:t>Home Basic</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4040" w:type="dxa"/>
            <w:tcBorders>
              <w:top w:val="single" w:sz="4" w:space="0" w:color="000000"/>
              <w:left w:val="single" w:sz="4" w:space="0" w:color="000000"/>
              <w:bottom w:val="single" w:sz="4" w:space="0" w:color="000000"/>
              <w:right w:val="none" w:sz="4" w:space="0" w:color="000000"/>
            </w:tcBorders>
          </w:tcPr>
          <w:p w:rsidR="006E3D73" w:rsidRDefault="00180E6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E3D73" w:rsidRDefault="006E3D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D73" w:rsidRDefault="006E3D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D73" w:rsidRDefault="006E3D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D73" w:rsidRDefault="006E3D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3D73" w:rsidRDefault="006E3D73">
            <w:pPr>
              <w:pStyle w:val="ProductList-TableBody"/>
              <w:jc w:val="center"/>
            </w:pP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4040" w:type="dxa"/>
            <w:tcBorders>
              <w:top w:val="single" w:sz="4" w:space="0" w:color="000000"/>
              <w:left w:val="single" w:sz="4" w:space="0" w:color="000000"/>
              <w:bottom w:val="single" w:sz="4" w:space="0" w:color="000000"/>
              <w:right w:val="none" w:sz="4" w:space="0" w:color="000000"/>
            </w:tcBorders>
          </w:tcPr>
          <w:p w:rsidR="006E3D73" w:rsidRDefault="00180E6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E3D73" w:rsidRDefault="006E3D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D73" w:rsidRDefault="006E3D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D73" w:rsidRDefault="006E3D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D73" w:rsidRDefault="006E3D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3D73" w:rsidRDefault="006E3D73">
            <w:pPr>
              <w:pStyle w:val="ProductList-TableBody"/>
              <w:jc w:val="center"/>
            </w:pP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4040" w:type="dxa"/>
            <w:tcBorders>
              <w:top w:val="single" w:sz="4" w:space="0" w:color="000000"/>
              <w:left w:val="single" w:sz="4" w:space="0" w:color="000000"/>
              <w:bottom w:val="single" w:sz="4" w:space="0" w:color="000000"/>
              <w:right w:val="none" w:sz="4" w:space="0" w:color="000000"/>
            </w:tcBorders>
          </w:tcPr>
          <w:p w:rsidR="006E3D73" w:rsidRDefault="00180E63">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rsidR="006E3D73" w:rsidRDefault="006E3D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D73" w:rsidRDefault="006E3D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D73" w:rsidRDefault="006E3D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E3D73" w:rsidRDefault="006E3D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E3D73" w:rsidRDefault="006E3D73">
            <w:pPr>
              <w:pStyle w:val="ProductList-TableBody"/>
              <w:jc w:val="center"/>
            </w:pP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bl>
    <w:p w:rsidR="006E3D73" w:rsidRDefault="00180E63">
      <w:pPr>
        <w:pStyle w:val="ProductList-BodyIndented"/>
      </w:pPr>
      <w:r>
        <w:rPr>
          <w:i/>
          <w:vertAlign w:val="superscript"/>
        </w:rPr>
        <w:t>1</w:t>
      </w:r>
      <w:r>
        <w:rPr>
          <w:i/>
        </w:rPr>
        <w:t>合併または買収により取得した対象デバイスにも適用されます。</w:t>
      </w:r>
    </w:p>
    <w:p w:rsidR="006E3D73" w:rsidRDefault="00180E63">
      <w:pPr>
        <w:pStyle w:val="ProductList-BodyIndented"/>
      </w:pPr>
      <w:r>
        <w:rPr>
          <w:i/>
          <w:vertAlign w:val="superscript"/>
        </w:rPr>
        <w:t>2</w:t>
      </w:r>
      <w:r>
        <w:rPr>
          <w:i/>
        </w:rPr>
        <w:t xml:space="preserve">macOS </w:t>
      </w:r>
      <w:r>
        <w:rPr>
          <w:i/>
        </w:rPr>
        <w:t>はデバイスの初回販売の前に認定製造業者によってプレインストールされていなければなりません。</w:t>
      </w:r>
    </w:p>
    <w:p w:rsidR="006E3D73" w:rsidRDefault="006E3D73">
      <w:pPr>
        <w:pStyle w:val="ProductList-BodyIndented"/>
      </w:pPr>
    </w:p>
    <w:p w:rsidR="006E3D73" w:rsidRPr="00374EB0" w:rsidRDefault="00180E63">
      <w:pPr>
        <w:pStyle w:val="ProductList-SubClauseHeading"/>
        <w:outlineLvl w:val="5"/>
        <w:rPr>
          <w:lang w:val="pt-BR"/>
        </w:rPr>
      </w:pPr>
      <w:r w:rsidRPr="00374EB0">
        <w:rPr>
          <w:lang w:val="pt-BR"/>
        </w:rPr>
        <w:t xml:space="preserve">2.2.3 </w:t>
      </w:r>
      <w:r>
        <w:t>使用制限付き対象</w:t>
      </w:r>
      <w:r w:rsidRPr="00374EB0">
        <w:rPr>
          <w:lang w:val="pt-BR"/>
        </w:rPr>
        <w:t xml:space="preserve"> OS - Per Device </w:t>
      </w:r>
      <w:r>
        <w:t>ライセンス</w:t>
      </w:r>
    </w:p>
    <w:p w:rsidR="006E3D73" w:rsidRPr="00374EB0" w:rsidRDefault="006E3D73">
      <w:pPr>
        <w:pStyle w:val="ProductList-BodyIndented"/>
        <w:rPr>
          <w:lang w:val="pt-BR"/>
        </w:rPr>
      </w:pPr>
    </w:p>
    <w:tbl>
      <w:tblPr>
        <w:tblStyle w:val="PURTable0"/>
        <w:tblW w:w="0" w:type="dxa"/>
        <w:tblLook w:val="04A0" w:firstRow="1" w:lastRow="0" w:firstColumn="1" w:lastColumn="0" w:noHBand="0" w:noVBand="1"/>
      </w:tblPr>
      <w:tblGrid>
        <w:gridCol w:w="3872"/>
        <w:gridCol w:w="1634"/>
        <w:gridCol w:w="1634"/>
        <w:gridCol w:w="1675"/>
        <w:gridCol w:w="1615"/>
      </w:tblGrid>
      <w:tr w:rsidR="006E3D7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E3D73" w:rsidRPr="00374EB0" w:rsidRDefault="00180E63">
            <w:pPr>
              <w:pStyle w:val="ProductList-TableBody"/>
              <w:rPr>
                <w:lang w:val="pt-BR"/>
              </w:rPr>
            </w:pPr>
            <w:r>
              <w:rPr>
                <w:color w:val="FFFFFF"/>
              </w:rPr>
              <w:t>対象オペレーティング</w:t>
            </w:r>
            <w:r w:rsidRPr="00374EB0">
              <w:rPr>
                <w:color w:val="FFFFFF"/>
                <w:lang w:val="pt-BR"/>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jc w:val="center"/>
            </w:pPr>
            <w:r>
              <w:rPr>
                <w:color w:val="FFFFFF"/>
              </w:rPr>
              <w:t xml:space="preserve">Academic </w:t>
            </w:r>
            <w:r>
              <w:rPr>
                <w:color w:val="FFFFFF"/>
              </w:rPr>
              <w:t>と</w:t>
            </w:r>
            <w:r>
              <w:rPr>
                <w:color w:val="FFFFFF"/>
              </w:rPr>
              <w:t xml:space="preserve"> Charity</w:t>
            </w:r>
          </w:p>
        </w:tc>
      </w:tr>
      <w:tr w:rsidR="006E3D73">
        <w:tc>
          <w:tcPr>
            <w:tcW w:w="46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Windows 10 IoT Enterprise for Retail </w:t>
            </w:r>
            <w:r>
              <w:t>または</w:t>
            </w:r>
            <w:r>
              <w:t xml:space="preserve"> Thin Clients</w:t>
            </w:r>
            <w:r>
              <w:fldChar w:fldCharType="begin"/>
            </w:r>
            <w:r>
              <w:instrText xml:space="preserve"> XE "Windows 10 IoT Enterprise for Retail </w:instrText>
            </w:r>
            <w:r>
              <w:instrText>または</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46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46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46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46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46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46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46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46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46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bl>
    <w:p w:rsidR="006E3D73" w:rsidRDefault="00180E63">
      <w:pPr>
        <w:pStyle w:val="ProductList-BodyIndented"/>
      </w:pPr>
      <w:r>
        <w:rPr>
          <w:i/>
          <w:vertAlign w:val="superscript"/>
        </w:rPr>
        <w:t>1</w:t>
      </w:r>
      <w:r>
        <w:rPr>
          <w:i/>
        </w:rPr>
        <w:t>合併または買収により取得した対象デバイスにも適用されます。</w:t>
      </w:r>
    </w:p>
    <w:p w:rsidR="006E3D73" w:rsidRDefault="006E3D73">
      <w:pPr>
        <w:pStyle w:val="ProductList-BodyIndented"/>
      </w:pPr>
    </w:p>
    <w:p w:rsidR="006E3D73" w:rsidRPr="00374EB0" w:rsidRDefault="00180E63" w:rsidP="00374EB0">
      <w:pPr>
        <w:pStyle w:val="ProductList-BodyIndented"/>
        <w:ind w:left="720"/>
        <w:rPr>
          <w:color w:val="4668C5"/>
        </w:rPr>
      </w:pPr>
      <w:r w:rsidRPr="00374EB0">
        <w:rPr>
          <w:b/>
          <w:color w:val="4668C5"/>
        </w:rPr>
        <w:t xml:space="preserve">2.2.3.1 </w:t>
      </w:r>
      <w:r w:rsidRPr="00374EB0">
        <w:rPr>
          <w:b/>
          <w:color w:val="4668C5"/>
        </w:rPr>
        <w:t>使用制限付き対象オペレーティング</w:t>
      </w:r>
      <w:r w:rsidRPr="00374EB0">
        <w:rPr>
          <w:b/>
          <w:color w:val="4668C5"/>
        </w:rPr>
        <w:t xml:space="preserve"> </w:t>
      </w:r>
      <w:r w:rsidRPr="00374EB0">
        <w:rPr>
          <w:b/>
          <w:color w:val="4668C5"/>
        </w:rPr>
        <w:t>システム</w:t>
      </w:r>
    </w:p>
    <w:p w:rsidR="006E3D73" w:rsidRDefault="00180E63" w:rsidP="00374EB0">
      <w:pPr>
        <w:pStyle w:val="ProductList-BodyIndented"/>
        <w:ind w:left="720"/>
      </w:pPr>
      <w:r>
        <w:t>ボリューム</w:t>
      </w:r>
      <w:r>
        <w:t xml:space="preserve"> </w:t>
      </w:r>
      <w:r>
        <w:t>ライセンス契約を通じて取得した</w:t>
      </w:r>
      <w:r>
        <w:t xml:space="preserve"> Windows </w:t>
      </w:r>
      <w:r>
        <w:t>ソフトウェアを使用制限付き対象</w:t>
      </w:r>
      <w:r>
        <w:t xml:space="preserve"> OS </w:t>
      </w:r>
      <w:r>
        <w:t>のライセンスを取得したデバイスで使用する権利は、そのデバイスが設計された特定の用途に限定されます。取得した</w:t>
      </w:r>
      <w:r>
        <w:t xml:space="preserve"> Windows </w:t>
      </w:r>
      <w:r>
        <w:t>ソフトウェアを実行しているデバイスは、一般的な目的の</w:t>
      </w:r>
      <w:r>
        <w:t xml:space="preserve"> PC </w:t>
      </w:r>
      <w:r>
        <w:t>として、またはかかるシステムの商業的に実現可能な代替として使用することはできません。取得した</w:t>
      </w:r>
      <w:r>
        <w:t xml:space="preserve"> Windows </w:t>
      </w:r>
      <w:r>
        <w:t>ソフトウェアは、</w:t>
      </w:r>
      <w:r>
        <w:t xml:space="preserve">Point of Sale (POS) </w:t>
      </w:r>
      <w:r>
        <w:t>バージョンの</w:t>
      </w:r>
      <w:r>
        <w:t xml:space="preserve"> Windows Embedded </w:t>
      </w:r>
      <w:r>
        <w:t>のライセンスを取得したデバイスにインストールされている場合、主に</w:t>
      </w:r>
      <w:r>
        <w:t xml:space="preserve"> POS </w:t>
      </w:r>
      <w:r>
        <w:t>アプリケーションの実行に使用しなければなりません。</w:t>
      </w:r>
    </w:p>
    <w:p w:rsidR="006E3D73" w:rsidRDefault="006E3D73" w:rsidP="00374EB0">
      <w:pPr>
        <w:pStyle w:val="ProductList-BodyIndented"/>
        <w:ind w:left="720"/>
      </w:pPr>
    </w:p>
    <w:p w:rsidR="006E3D73" w:rsidRPr="00374EB0" w:rsidRDefault="00180E63" w:rsidP="00374EB0">
      <w:pPr>
        <w:pStyle w:val="ProductList-BodyIndented"/>
        <w:ind w:left="720"/>
        <w:rPr>
          <w:color w:val="4668C5"/>
        </w:rPr>
      </w:pPr>
      <w:r w:rsidRPr="00374EB0">
        <w:rPr>
          <w:b/>
          <w:color w:val="4668C5"/>
        </w:rPr>
        <w:t xml:space="preserve">2.2.3.2 </w:t>
      </w:r>
      <w:r w:rsidRPr="00374EB0">
        <w:rPr>
          <w:b/>
          <w:color w:val="4668C5"/>
        </w:rPr>
        <w:t>使用制限付き対象オペレーティング</w:t>
      </w:r>
      <w:r w:rsidRPr="00374EB0">
        <w:rPr>
          <w:b/>
          <w:color w:val="4668C5"/>
        </w:rPr>
        <w:t xml:space="preserve"> </w:t>
      </w:r>
      <w:r w:rsidRPr="00374EB0">
        <w:rPr>
          <w:b/>
          <w:color w:val="4668C5"/>
        </w:rPr>
        <w:t>システムのソフトウェア</w:t>
      </w:r>
      <w:r w:rsidRPr="00374EB0">
        <w:rPr>
          <w:b/>
          <w:color w:val="4668C5"/>
        </w:rPr>
        <w:t xml:space="preserve"> </w:t>
      </w:r>
      <w:r w:rsidRPr="00374EB0">
        <w:rPr>
          <w:b/>
          <w:color w:val="4668C5"/>
        </w:rPr>
        <w:t>アシュアランスの購入制限</w:t>
      </w:r>
    </w:p>
    <w:p w:rsidR="006E3D73" w:rsidRDefault="00180E63" w:rsidP="00374EB0">
      <w:pPr>
        <w:pStyle w:val="ProductList-BodyIndented"/>
        <w:ind w:left="720"/>
      </w:pPr>
      <w:r>
        <w:t>ソフトウェア</w:t>
      </w:r>
      <w:r>
        <w:t xml:space="preserve"> </w:t>
      </w:r>
      <w:r>
        <w:t>アシュアランスは、使用制限付き対象オペレーティング</w:t>
      </w:r>
      <w:r>
        <w:t xml:space="preserve"> </w:t>
      </w:r>
      <w:r>
        <w:t>システムのライセンスを取得したデバイス用に取得することはできません。この制限は、</w:t>
      </w:r>
      <w:r>
        <w:t xml:space="preserve">Windows 10 IoT for Retail </w:t>
      </w:r>
      <w:r>
        <w:t>または</w:t>
      </w:r>
      <w:r>
        <w:t xml:space="preserve"> Thin Client </w:t>
      </w:r>
      <w:r>
        <w:t>のライセンスを取得したデバイスには適用されません。</w:t>
      </w:r>
    </w:p>
    <w:p w:rsidR="006E3D73" w:rsidRDefault="006E3D73">
      <w:pPr>
        <w:pStyle w:val="ProductList-BodyIndented"/>
      </w:pPr>
    </w:p>
    <w:p w:rsidR="006E3D73" w:rsidRDefault="00180E63">
      <w:pPr>
        <w:pStyle w:val="ProductList-ClauseHeading"/>
        <w:outlineLvl w:val="4"/>
      </w:pPr>
      <w:r>
        <w:t xml:space="preserve">2.3 Enterprise </w:t>
      </w:r>
      <w:r>
        <w:t>加入契約での</w:t>
      </w:r>
      <w:r>
        <w:t xml:space="preserve"> Per User </w:t>
      </w:r>
      <w:r>
        <w:t>および</w:t>
      </w:r>
      <w:r>
        <w:t xml:space="preserve"> Per Device </w:t>
      </w:r>
      <w:r>
        <w:t>ライセンスの組み合わせ</w:t>
      </w:r>
    </w:p>
    <w:p w:rsidR="006E3D73" w:rsidRDefault="00180E63">
      <w:pPr>
        <w:pStyle w:val="ProductList-Body"/>
      </w:pPr>
      <w:r>
        <w:t>お客様は、</w:t>
      </w:r>
      <w:r>
        <w:t xml:space="preserve">1) </w:t>
      </w:r>
      <w:r>
        <w:t>ライセンスを取得していない対象デバイスのすべてのユーザーが</w:t>
      </w:r>
      <w:r>
        <w:t xml:space="preserve"> Windows Per User </w:t>
      </w:r>
      <w:r>
        <w:t>のライセンスを取得しており、</w:t>
      </w:r>
      <w:r>
        <w:t xml:space="preserve">2) </w:t>
      </w:r>
      <w:r>
        <w:t>ライセンスを取得していないユーザーが使用しているすべての対象デバイスが</w:t>
      </w:r>
      <w:r>
        <w:t xml:space="preserve"> Windows Per Device </w:t>
      </w:r>
      <w:r>
        <w:t>のライセンスを取得している場合、</w:t>
      </w:r>
      <w:r>
        <w:t xml:space="preserve">Enterprise </w:t>
      </w:r>
      <w:r>
        <w:t>加入契約で</w:t>
      </w:r>
      <w:r>
        <w:t xml:space="preserve"> Windows Per Device </w:t>
      </w:r>
      <w:r>
        <w:t>および</w:t>
      </w:r>
      <w:r>
        <w:t xml:space="preserve"> Per User </w:t>
      </w:r>
      <w:r>
        <w:t>ライセンスを組み合わせることができます。</w:t>
      </w:r>
    </w:p>
    <w:p w:rsidR="006E3D73" w:rsidRDefault="006E3D73">
      <w:pPr>
        <w:pStyle w:val="ProductList-Body"/>
      </w:pPr>
    </w:p>
    <w:p w:rsidR="006E3D73" w:rsidRDefault="00180E63">
      <w:pPr>
        <w:pStyle w:val="ProductList-ClauseHeading"/>
        <w:outlineLvl w:val="4"/>
      </w:pPr>
      <w:r>
        <w:t xml:space="preserve">2.4 </w:t>
      </w:r>
      <w:r>
        <w:t>中華人民共和国向けバージョンなしの</w:t>
      </w:r>
      <w:r>
        <w:t xml:space="preserve"> Windows Pro/Enterprise Upgrade</w:t>
      </w:r>
    </w:p>
    <w:p w:rsidR="006E3D73" w:rsidRDefault="00180E63">
      <w:pPr>
        <w:pStyle w:val="ProductList-Body"/>
      </w:pPr>
      <w:r>
        <w:t xml:space="preserve">Windows Enterprise </w:t>
      </w:r>
      <w:r>
        <w:t>および</w:t>
      </w:r>
      <w:r>
        <w:t xml:space="preserve"> Windows Professional </w:t>
      </w:r>
      <w:r>
        <w:t>のバージョンなしの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。かかる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はエディション固有のものであるため、お客様は、取得したソフトウェアのエディションのバージョンを使用しなければなりません。</w:t>
      </w:r>
      <w:r>
        <w:t xml:space="preserve">Windows 10 </w:t>
      </w:r>
      <w:r>
        <w:t>の</w:t>
      </w:r>
      <w:r>
        <w:t xml:space="preserve"> Enterprise </w:t>
      </w:r>
      <w:r>
        <w:t>および</w:t>
      </w:r>
      <w:r>
        <w:t xml:space="preserve"> Pro Edition </w:t>
      </w:r>
      <w:r>
        <w:t>の対象オペレーティング</w:t>
      </w:r>
      <w:r>
        <w:t xml:space="preserve"> </w:t>
      </w:r>
      <w:r>
        <w:t>システムは、それぞれ</w:t>
      </w:r>
      <w:r>
        <w:t xml:space="preserve"> Windows Enterprise </w:t>
      </w:r>
      <w:r>
        <w:t>および</w:t>
      </w:r>
      <w:r>
        <w:t xml:space="preserve"> Windows Professional </w:t>
      </w:r>
      <w:r>
        <w:t>のバージョンなしのライセンスに適用されます。</w:t>
      </w:r>
    </w:p>
    <w:p w:rsidR="006E3D73" w:rsidRDefault="006E3D73">
      <w:pPr>
        <w:pStyle w:val="ProductList-Body"/>
      </w:pPr>
    </w:p>
    <w:p w:rsidR="006E3D73" w:rsidRDefault="00180E63">
      <w:pPr>
        <w:pStyle w:val="ProductList-ClauseHeading"/>
        <w:outlineLvl w:val="4"/>
      </w:pPr>
      <w:r>
        <w:t xml:space="preserve">2.5 </w:t>
      </w:r>
      <w:r>
        <w:t>第三者による再イメージング</w:t>
      </w:r>
    </w:p>
    <w:p w:rsidR="006E3D73" w:rsidRDefault="00180E63">
      <w:pPr>
        <w:pStyle w:val="ProductList-Body"/>
      </w:pPr>
      <w:r>
        <w:t>第三者がお客様のデバイスを再イメージングする前に、お客様はインストールに必要なライセンスを保有していることを示す文書を、かかる第三者に提供しなければなりません。</w:t>
      </w:r>
    </w:p>
    <w:p w:rsidR="006E3D73" w:rsidRDefault="006E3D73">
      <w:pPr>
        <w:pStyle w:val="ProductList-Body"/>
      </w:pPr>
    </w:p>
    <w:p w:rsidR="006E3D73" w:rsidRDefault="00180E63">
      <w:pPr>
        <w:pStyle w:val="ProductList-ClauseHeading"/>
        <w:outlineLvl w:val="4"/>
      </w:pPr>
      <w:r>
        <w:t xml:space="preserve">2.6 </w:t>
      </w:r>
      <w:r>
        <w:t>地域のフルフィルメント</w:t>
      </w:r>
      <w:r>
        <w:t xml:space="preserve"> </w:t>
      </w:r>
      <w:r>
        <w:t>オプション</w:t>
      </w:r>
    </w:p>
    <w:p w:rsidR="006E3D73" w:rsidRDefault="00180E63">
      <w:pPr>
        <w:pStyle w:val="ProductList-SubClauseHeading"/>
        <w:outlineLvl w:val="5"/>
      </w:pPr>
      <w:r>
        <w:t xml:space="preserve">2.6.1 Windows KN </w:t>
      </w:r>
      <w:r>
        <w:t>エディション</w:t>
      </w:r>
    </w:p>
    <w:p w:rsidR="006E3D73" w:rsidRDefault="00180E63">
      <w:pPr>
        <w:pStyle w:val="ProductList-BodyIndented"/>
      </w:pPr>
      <w:r>
        <w:t>有効なボリューム</w:t>
      </w:r>
      <w:r>
        <w:t xml:space="preserve"> </w:t>
      </w:r>
      <w:r>
        <w:t>ライセンス契約または加入契約を締結している韓国にお住まいのお客様は、韓国国内で展開および使用するために</w:t>
      </w:r>
      <w:r>
        <w:t xml:space="preserve"> Windows KN </w:t>
      </w:r>
      <w:r>
        <w:t>エディションのメディアを取得することができます。それ以外の目的で使用することはできません。</w:t>
      </w:r>
    </w:p>
    <w:p w:rsidR="006E3D73" w:rsidRDefault="006E3D73">
      <w:pPr>
        <w:pStyle w:val="ProductList-BodyIndented"/>
      </w:pPr>
    </w:p>
    <w:p w:rsidR="006E3D73" w:rsidRDefault="00180E63">
      <w:pPr>
        <w:pStyle w:val="ProductList-SubClauseHeading"/>
        <w:outlineLvl w:val="5"/>
      </w:pPr>
      <w:r>
        <w:t xml:space="preserve">2.6.2 Windows N </w:t>
      </w:r>
      <w:r>
        <w:t>エディション</w:t>
      </w:r>
      <w:r>
        <w:t xml:space="preserve"> (Windows Media Player </w:t>
      </w:r>
      <w:r>
        <w:t>未バンドル</w:t>
      </w:r>
      <w:r>
        <w:t>)</w:t>
      </w:r>
    </w:p>
    <w:p w:rsidR="006E3D73" w:rsidRDefault="00180E63">
      <w:pPr>
        <w:pStyle w:val="ProductList-BodyIndented"/>
      </w:pPr>
      <w:r>
        <w:t>有効なボリューム</w:t>
      </w:r>
      <w:r>
        <w:t xml:space="preserve"> </w:t>
      </w:r>
      <w:r>
        <w:t>ライセンス契約または加入契約を締結している、欧州連合</w:t>
      </w:r>
      <w:r>
        <w:t xml:space="preserve"> (EU) </w:t>
      </w:r>
      <w:r>
        <w:t>の加盟国または欧州自由貿易連合</w:t>
      </w:r>
      <w:r>
        <w:t xml:space="preserve"> (EFTA) </w:t>
      </w:r>
      <w:r>
        <w:t>の加盟国に所在するお客様は、欧州連合</w:t>
      </w:r>
      <w:r>
        <w:t xml:space="preserve"> (EU) </w:t>
      </w:r>
      <w:r>
        <w:t>または欧州自由貿易連合</w:t>
      </w:r>
      <w:r>
        <w:t xml:space="preserve"> (EFTA) </w:t>
      </w:r>
      <w:r>
        <w:t>で導入および使用するために</w:t>
      </w:r>
      <w:r>
        <w:t xml:space="preserve"> Microsoft Windows N </w:t>
      </w:r>
      <w:r>
        <w:t>エディションのメディアを取得することができます。</w:t>
      </w:r>
      <w:r>
        <w:t xml:space="preserve">(Open License </w:t>
      </w:r>
      <w:r>
        <w:t>では、「有効な契約」とは有効な</w:t>
      </w:r>
      <w:r>
        <w:t xml:space="preserve"> Open License </w:t>
      </w:r>
      <w:r>
        <w:t>認証番号が割り当てられている契約のことです。</w:t>
      </w:r>
      <w:r>
        <w:t>)</w:t>
      </w:r>
    </w:p>
    <w:p w:rsidR="006E3D73" w:rsidRDefault="006E3D73">
      <w:pPr>
        <w:pStyle w:val="ProductList-BodyIndented"/>
      </w:pPr>
    </w:p>
    <w:p w:rsidR="006E3D73" w:rsidRDefault="00180E63">
      <w:pPr>
        <w:pStyle w:val="ProductList-ClauseHeading"/>
        <w:outlineLvl w:val="4"/>
      </w:pPr>
      <w:r>
        <w:t>2.7 Windows Embedded 8 Standard Enterprise Kit</w:t>
      </w:r>
    </w:p>
    <w:p w:rsidR="006E3D73" w:rsidRDefault="00180E63">
      <w:pPr>
        <w:pStyle w:val="ProductList-Body"/>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ソフトウェアのライセンス条項が適用されます。このソフトウェア機能の使用権は、対象となるソフトウェアの使用権の有効期間満了と共に無効になります。</w:t>
      </w:r>
      <w:r>
        <w:t xml:space="preserve">Windows Embedded 8 Standard Enterprise Kit </w:t>
      </w:r>
      <w:r>
        <w:t>ライセンスは、単一のデバイスに恒久的に割り当てる必要があり、他のデバイスに移転することはできません。</w:t>
      </w:r>
    </w:p>
    <w:p w:rsidR="006E3D73" w:rsidRDefault="006E3D73">
      <w:pPr>
        <w:pStyle w:val="ProductList-Body"/>
      </w:pPr>
    </w:p>
    <w:p w:rsidR="006E3D73" w:rsidRDefault="00180E63">
      <w:pPr>
        <w:pStyle w:val="ProductList-ClauseHeading"/>
        <w:outlineLvl w:val="4"/>
      </w:pPr>
      <w:r>
        <w:t xml:space="preserve">2.8 Windows 10 Home to Pro Upgrade for Microsoft 365 Business </w:t>
      </w:r>
      <w:r>
        <w:t>の購入条件</w:t>
      </w:r>
    </w:p>
    <w:p w:rsidR="006E3D73" w:rsidRDefault="00180E63">
      <w:pPr>
        <w:pStyle w:val="ProductList-Body"/>
      </w:pPr>
      <w:r>
        <w:t>オーストラリア、カナダ、アイスランド、日本、ニュージーランド、ノルウェー、スイス、米国、または</w:t>
      </w:r>
      <w:r>
        <w:t xml:space="preserve"> EU </w:t>
      </w:r>
      <w:r>
        <w:t>加盟国のお客様は、</w:t>
      </w:r>
      <w:r>
        <w:t xml:space="preserve">Windows 10 Home to Pro Upgrade for Microsoft 365 Business </w:t>
      </w:r>
      <w:r>
        <w:t>のライセンスを取得できますが、</w:t>
      </w:r>
      <w:r>
        <w:t xml:space="preserve">Microsoft 365 Business </w:t>
      </w:r>
      <w:r>
        <w:t>サブスクリプションの最大数を上限とします。セクション</w:t>
      </w:r>
      <w:r>
        <w:t xml:space="preserve"> 2.2</w:t>
      </w:r>
      <w:r>
        <w:t>「対象オペレーティング</w:t>
      </w:r>
      <w:r>
        <w:t xml:space="preserve"> </w:t>
      </w:r>
      <w:r>
        <w:t>システム」の規定にかかわらず、お客様は、</w:t>
      </w:r>
      <w:r>
        <w:t xml:space="preserve">Windows Home Version 7 </w:t>
      </w:r>
      <w:r>
        <w:t>以降のライセンスを取得したデバイスに、</w:t>
      </w:r>
      <w:r>
        <w:t xml:space="preserve">Windows 10 Home to Pro Upgrade for Microsoft 365 Business </w:t>
      </w:r>
      <w:r>
        <w:t>ソフトウェアをインストールすることができます。</w:t>
      </w:r>
    </w:p>
    <w:p w:rsidR="006E3D73" w:rsidRDefault="006E3D73">
      <w:pPr>
        <w:pStyle w:val="ProductList-Body"/>
      </w:pPr>
    </w:p>
    <w:p w:rsidR="006E3D73" w:rsidRDefault="00180E63">
      <w:pPr>
        <w:pStyle w:val="ProductList-ClauseHeading"/>
        <w:outlineLvl w:val="4"/>
      </w:pPr>
      <w:r>
        <w:t xml:space="preserve">2.9 Windows 10 Home to Pro Right Licensing for E3/E5 </w:t>
      </w:r>
      <w:r>
        <w:t>の購入条件</w:t>
      </w:r>
    </w:p>
    <w:p w:rsidR="006E3D73" w:rsidRDefault="00180E63">
      <w:pPr>
        <w:pStyle w:val="ProductList-SubClauseHeading"/>
        <w:outlineLvl w:val="5"/>
      </w:pPr>
      <w:r>
        <w:t xml:space="preserve">2.9.1 </w:t>
      </w:r>
      <w:r>
        <w:t>前提条件</w:t>
      </w:r>
    </w:p>
    <w:p w:rsidR="006E3D73" w:rsidRDefault="00180E63">
      <w:pPr>
        <w:pStyle w:val="ProductList-BodyIndented"/>
      </w:pPr>
      <w:r>
        <w:t>セクション</w:t>
      </w:r>
      <w:r>
        <w:t xml:space="preserve"> 2.2</w:t>
      </w:r>
      <w:r>
        <w:t>「対象オペレーティング</w:t>
      </w:r>
      <w:r>
        <w:t xml:space="preserve"> </w:t>
      </w:r>
      <w:r>
        <w:t>システム」の規定にかかわらず、オーストラリア、カナダ、アイスランド、日本、ニュージーランド、ノルウェー、スイス、米国、または</w:t>
      </w:r>
      <w:r>
        <w:t xml:space="preserve"> EU </w:t>
      </w:r>
      <w:r>
        <w:t>加盟国のお客様は、</w:t>
      </w:r>
      <w:r>
        <w:t xml:space="preserve">2017 </w:t>
      </w:r>
      <w:r>
        <w:t>年</w:t>
      </w:r>
      <w:r>
        <w:t xml:space="preserve"> 3 </w:t>
      </w:r>
      <w:r>
        <w:t>月</w:t>
      </w:r>
      <w:r>
        <w:t xml:space="preserve"> 1 </w:t>
      </w:r>
      <w:r>
        <w:t>日以降以下のいずれかに対するライセンスを継続して保有している場合には、</w:t>
      </w:r>
      <w:r>
        <w:t xml:space="preserve">Windows Home Version 7 </w:t>
      </w:r>
      <w:r>
        <w:t>以降のライセンスを取得したデバイスについて、</w:t>
      </w:r>
      <w:r>
        <w:t xml:space="preserve">Windows 10 Home to Pro Right Licensing </w:t>
      </w:r>
      <w:r>
        <w:t>を利用することができます。</w:t>
      </w:r>
    </w:p>
    <w:p w:rsidR="006E3D73" w:rsidRDefault="00180E63" w:rsidP="00180E63">
      <w:pPr>
        <w:pStyle w:val="ProductList-Bullet"/>
        <w:numPr>
          <w:ilvl w:val="1"/>
          <w:numId w:val="23"/>
        </w:numPr>
      </w:pPr>
      <w:r>
        <w:t xml:space="preserve">SA </w:t>
      </w:r>
      <w:r>
        <w:t>が有効な</w:t>
      </w:r>
      <w:r>
        <w:t xml:space="preserve"> Windows 10 Enterprise Per Device</w:t>
      </w:r>
    </w:p>
    <w:p w:rsidR="006E3D73" w:rsidRDefault="00180E63" w:rsidP="00180E63">
      <w:pPr>
        <w:pStyle w:val="ProductList-Bullet"/>
        <w:numPr>
          <w:ilvl w:val="1"/>
          <w:numId w:val="23"/>
        </w:numPr>
      </w:pPr>
      <w:r>
        <w:t>Windows 10 Enterprise E3/E5 SL</w:t>
      </w:r>
    </w:p>
    <w:p w:rsidR="006E3D73" w:rsidRDefault="006E3D73">
      <w:pPr>
        <w:pStyle w:val="ProductList-BodyIndented"/>
      </w:pPr>
    </w:p>
    <w:p w:rsidR="006E3D73" w:rsidRDefault="00180E63">
      <w:pPr>
        <w:pStyle w:val="ProductList-SubClauseHeading"/>
        <w:outlineLvl w:val="5"/>
      </w:pPr>
      <w:r>
        <w:t xml:space="preserve">2.9.2 </w:t>
      </w:r>
      <w:r>
        <w:t>購入要件</w:t>
      </w:r>
    </w:p>
    <w:p w:rsidR="006E3D73" w:rsidRDefault="00180E63">
      <w:pPr>
        <w:pStyle w:val="ProductList-BodyIndented"/>
      </w:pPr>
      <w:r>
        <w:t xml:space="preserve">Windows 10 Home to Pro Right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 1 </w:t>
      </w:r>
      <w:r>
        <w:t>回限りの購入としてのみ提供され、すべてのユニットを</w:t>
      </w:r>
      <w:r>
        <w:t xml:space="preserve"> 1 </w:t>
      </w:r>
      <w:r>
        <w:t>件の発注書で発注する必要があります。お客様は、</w:t>
      </w:r>
      <w:r>
        <w:t xml:space="preserve">Windows 10 Home </w:t>
      </w:r>
      <w:r>
        <w:t>のライセンスを取得しており、以下のうち少なくとも</w:t>
      </w:r>
      <w:r>
        <w:t xml:space="preserve"> 1 </w:t>
      </w:r>
      <w:r>
        <w:t>つの条件を満たす各デバイスにつき、</w:t>
      </w:r>
      <w:r>
        <w:t xml:space="preserve">1 </w:t>
      </w:r>
      <w:r>
        <w:t>つのライセンスを取得する必要があります。</w:t>
      </w:r>
    </w:p>
    <w:p w:rsidR="006E3D73" w:rsidRDefault="00180E63" w:rsidP="00180E63">
      <w:pPr>
        <w:pStyle w:val="ProductList-Bullet"/>
        <w:numPr>
          <w:ilvl w:val="1"/>
          <w:numId w:val="24"/>
        </w:numPr>
      </w:pPr>
      <w:r>
        <w:t>デバイスごとに</w:t>
      </w:r>
      <w:r>
        <w:t xml:space="preserve"> Windows 10 Enterprise </w:t>
      </w:r>
      <w:r>
        <w:t>のライセンスを取得している。</w:t>
      </w:r>
    </w:p>
    <w:p w:rsidR="006E3D73" w:rsidRDefault="00180E63" w:rsidP="00180E63">
      <w:pPr>
        <w:pStyle w:val="ProductList-Bullet"/>
        <w:numPr>
          <w:ilvl w:val="1"/>
          <w:numId w:val="24"/>
        </w:numPr>
      </w:pPr>
      <w:r>
        <w:t xml:space="preserve">Pro </w:t>
      </w:r>
      <w:r>
        <w:t>または</w:t>
      </w:r>
      <w:r>
        <w:t xml:space="preserve"> Enterprise </w:t>
      </w:r>
      <w:r>
        <w:t>がインストールされ、</w:t>
      </w:r>
      <w:r>
        <w:t xml:space="preserve">Windows 10 Enterprise E3/E5 </w:t>
      </w:r>
      <w:r>
        <w:t>のライセンスを取得したユーザーが使用している。</w:t>
      </w:r>
    </w:p>
    <w:p w:rsidR="006E3D73" w:rsidRDefault="006E3D73">
      <w:pPr>
        <w:pStyle w:val="ProductList-BodyIndented"/>
      </w:pPr>
    </w:p>
    <w:p w:rsidR="006E3D73" w:rsidRDefault="00180E63">
      <w:pPr>
        <w:pStyle w:val="ProductList-SubClauseHeading"/>
        <w:outlineLvl w:val="5"/>
      </w:pPr>
      <w:r>
        <w:t xml:space="preserve">2.9.3 </w:t>
      </w:r>
      <w:r>
        <w:t>ライセンスの制限</w:t>
      </w:r>
    </w:p>
    <w:p w:rsidR="006E3D73" w:rsidRDefault="00180E63">
      <w:pPr>
        <w:pStyle w:val="ProductList-BodyIndented"/>
      </w:pPr>
      <w:r>
        <w:t>このライセンスには、</w:t>
      </w:r>
      <w:r>
        <w:t xml:space="preserve">Windows 10 Pro </w:t>
      </w:r>
      <w:r>
        <w:t>の旧バージョンのインスタンスをインストールまたは実行する権利は含まれていません。再割り当ての権利は、</w:t>
      </w:r>
      <w:r>
        <w:t xml:space="preserve">Pro </w:t>
      </w:r>
      <w:r>
        <w:t>または</w:t>
      </w:r>
      <w:r>
        <w:t xml:space="preserve"> Enterprise </w:t>
      </w:r>
      <w:r>
        <w:t>の対象</w:t>
      </w:r>
      <w:r>
        <w:t xml:space="preserve"> OS </w:t>
      </w:r>
      <w:r>
        <w:t>がインストールされた交換用デバイスのみに適用されます。</w:t>
      </w:r>
    </w:p>
    <w:p w:rsidR="006E3D73" w:rsidRDefault="006E3D73">
      <w:pPr>
        <w:pStyle w:val="ProductList-BodyIndented"/>
      </w:pPr>
    </w:p>
    <w:p w:rsidR="006E3D73" w:rsidRDefault="00180E63">
      <w:pPr>
        <w:pStyle w:val="ProductList-ClauseHeading"/>
        <w:outlineLvl w:val="4"/>
      </w:pPr>
      <w:r>
        <w:t xml:space="preserve">2.10 </w:t>
      </w:r>
      <w:r>
        <w:t>自動更新</w:t>
      </w:r>
    </w:p>
    <w:p w:rsidR="006E3D73" w:rsidRDefault="00180E63">
      <w:pPr>
        <w:pStyle w:val="ProductList-Body"/>
      </w:pPr>
      <w:r>
        <w:t>お客様はマイクロソフトに対し、</w:t>
      </w:r>
      <w:r>
        <w:t xml:space="preserve">Windows 10 </w:t>
      </w:r>
      <w:r>
        <w:t>を実行するデバイスに自動的に更新プログラムをダウンロードしてインストールする権限を付与します。ただし、それらのデバイスが、サポートされている方法を使用して自動更新を回避するよう構成されている場合を除きます。更新プログラムはすべて、その適用対象となる本製品と同じ条件に基づいて使用許諾されます。</w:t>
      </w:r>
    </w:p>
    <w:p w:rsidR="006E3D73" w:rsidRDefault="006E3D73">
      <w:pPr>
        <w:pStyle w:val="ProductList-Body"/>
      </w:pPr>
    </w:p>
    <w:p w:rsidR="006E3D73" w:rsidRDefault="00180E63">
      <w:pPr>
        <w:pStyle w:val="ProductList-ClauseHeading"/>
        <w:outlineLvl w:val="4"/>
      </w:pPr>
      <w:r>
        <w:t xml:space="preserve">2.11 Academic </w:t>
      </w:r>
      <w:r>
        <w:t>および</w:t>
      </w:r>
      <w:r>
        <w:t xml:space="preserve"> Charity </w:t>
      </w:r>
      <w:r>
        <w:t>プログラム</w:t>
      </w:r>
    </w:p>
    <w:p w:rsidR="006E3D73" w:rsidRDefault="00180E63">
      <w:pPr>
        <w:pStyle w:val="ProductList-SubClauseHeading"/>
        <w:outlineLvl w:val="5"/>
      </w:pPr>
      <w:r>
        <w:t xml:space="preserve">2.11.1 </w:t>
      </w:r>
      <w:r>
        <w:t>ライセンスの割り当て</w:t>
      </w:r>
    </w:p>
    <w:p w:rsidR="006E3D73" w:rsidRPr="00374EB0" w:rsidRDefault="00180E63" w:rsidP="00374EB0">
      <w:pPr>
        <w:pStyle w:val="ProductList-BodyIndented"/>
        <w:ind w:left="720"/>
        <w:rPr>
          <w:color w:val="4668C5"/>
        </w:rPr>
      </w:pPr>
      <w:r w:rsidRPr="00374EB0">
        <w:rPr>
          <w:b/>
          <w:color w:val="4668C5"/>
        </w:rPr>
        <w:t xml:space="preserve">2.11.1.1 Per User </w:t>
      </w:r>
      <w:r w:rsidRPr="00374EB0">
        <w:rPr>
          <w:b/>
          <w:color w:val="4668C5"/>
        </w:rPr>
        <w:t>ライセンスの割り当て</w:t>
      </w:r>
    </w:p>
    <w:p w:rsidR="006E3D73" w:rsidRDefault="00180E63" w:rsidP="00374EB0">
      <w:pPr>
        <w:pStyle w:val="ProductList-BodyIndented"/>
        <w:ind w:left="720"/>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p>
    <w:p w:rsidR="006E3D73" w:rsidRDefault="006E3D73" w:rsidP="00374EB0">
      <w:pPr>
        <w:pStyle w:val="ProductList-BodyIndented"/>
        <w:ind w:left="720"/>
      </w:pPr>
    </w:p>
    <w:p w:rsidR="006E3D73" w:rsidRPr="00374EB0" w:rsidRDefault="00180E63" w:rsidP="00374EB0">
      <w:pPr>
        <w:pStyle w:val="ProductList-BodyIndented"/>
        <w:ind w:left="720"/>
        <w:rPr>
          <w:color w:val="4668C5"/>
        </w:rPr>
      </w:pPr>
      <w:r w:rsidRPr="00374EB0">
        <w:rPr>
          <w:b/>
          <w:color w:val="4668C5"/>
        </w:rPr>
        <w:t xml:space="preserve">2.11.1.2 Per Device </w:t>
      </w:r>
      <w:r w:rsidRPr="00374EB0">
        <w:rPr>
          <w:b/>
          <w:color w:val="4668C5"/>
        </w:rPr>
        <w:t>ライセンスの割り当て</w:t>
      </w:r>
    </w:p>
    <w:p w:rsidR="006E3D73" w:rsidRDefault="00180E63" w:rsidP="00374EB0">
      <w:pPr>
        <w:pStyle w:val="ProductList-BodyIndented"/>
        <w:ind w:left="720"/>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はセクション</w:t>
      </w:r>
      <w:r>
        <w:t xml:space="preserve"> 2.2.2</w:t>
      </w:r>
      <w:r>
        <w:t>「</w:t>
      </w:r>
      <w:r>
        <w:t xml:space="preserve">Per Device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」の対象</w:t>
      </w:r>
      <w:r>
        <w:t xml:space="preserve"> OS </w:t>
      </w:r>
      <w:r>
        <w:t>のライセンスを取得していなければならず、対象</w:t>
      </w:r>
      <w:r>
        <w:t xml:space="preserve"> OS </w:t>
      </w:r>
      <w:r>
        <w:t>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にインストールされていなければなりません。</w:t>
      </w:r>
      <w:r>
        <w:t xml:space="preserve">Per Device </w:t>
      </w:r>
      <w:r>
        <w:t>ライセンスの割り当ては、お客様が当該デバイスのソフトウェア</w:t>
      </w:r>
      <w:r>
        <w:t xml:space="preserve"> </w:t>
      </w:r>
      <w:r>
        <w:t>アシュアランスを有している場合を除き、永続的なものです。</w:t>
      </w:r>
    </w:p>
    <w:p w:rsidR="006E3D73" w:rsidRDefault="006E3D73">
      <w:pPr>
        <w:pStyle w:val="ProductList-BodyIndented"/>
      </w:pPr>
    </w:p>
    <w:p w:rsidR="006E3D73" w:rsidRDefault="00180E63">
      <w:pPr>
        <w:pStyle w:val="ProductList-SubClauseHeading"/>
        <w:outlineLvl w:val="5"/>
      </w:pPr>
      <w:r>
        <w:t xml:space="preserve">2.11.2 Academic </w:t>
      </w:r>
      <w:r>
        <w:t>プログラムの</w:t>
      </w:r>
      <w:r>
        <w:t xml:space="preserve"> Windows </w:t>
      </w:r>
      <w:r>
        <w:t>エディションに対する権利</w:t>
      </w:r>
    </w:p>
    <w:p w:rsidR="006E3D73" w:rsidRDefault="00180E63">
      <w:pPr>
        <w:pStyle w:val="ProductList-BodyIndented"/>
      </w:pPr>
      <w:r>
        <w:t xml:space="preserve">Windows Education </w:t>
      </w:r>
      <w:r>
        <w:t>のライセンスには、</w:t>
      </w:r>
      <w:r>
        <w:t xml:space="preserve">Windows Education </w:t>
      </w:r>
      <w:r>
        <w:t>の代わりに</w:t>
      </w:r>
      <w:r>
        <w:t xml:space="preserve"> Windows Enterprise </w:t>
      </w:r>
      <w:r>
        <w:t>のインストールまたはライセンス認証を行う権利が含まれます。</w:t>
      </w:r>
    </w:p>
    <w:p w:rsidR="006E3D73" w:rsidRDefault="006E3D73">
      <w:pPr>
        <w:pStyle w:val="ProductList-BodyIndented"/>
      </w:pPr>
    </w:p>
    <w:p w:rsidR="006E3D73" w:rsidRDefault="00180E63">
      <w:pPr>
        <w:pStyle w:val="ProductList-SubClauseHeading"/>
        <w:outlineLvl w:val="5"/>
      </w:pPr>
      <w:r>
        <w:t xml:space="preserve">2.11.3 </w:t>
      </w:r>
      <w:r>
        <w:t>研究室および図書館での使用</w:t>
      </w:r>
    </w:p>
    <w:p w:rsidR="006E3D73" w:rsidRDefault="00180E63">
      <w:pPr>
        <w:pStyle w:val="ProductList-BodyIndented"/>
      </w:pPr>
      <w:r>
        <w:t>すべての教職員、</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Windows Education E3/E5 </w:t>
      </w:r>
      <w:r>
        <w:t>または</w:t>
      </w:r>
      <w:r>
        <w:t xml:space="preserve"> Windows 10 Education (Per Device) </w:t>
      </w:r>
      <w:r>
        <w:t>が割り当てられている教育機関は、教育機関の対象組織内の一般に開放している任意の研究室または図書館で</w:t>
      </w:r>
      <w:r>
        <w:t xml:space="preserve"> Windows 10 Education</w:t>
      </w:r>
      <w:r>
        <w:t>、</w:t>
      </w:r>
      <w:r>
        <w:t>Windows 10 Enterprise</w:t>
      </w:r>
      <w:r>
        <w:t>、または</w:t>
      </w:r>
      <w:r>
        <w:t xml:space="preserve"> Windows 10 Pro Academic </w:t>
      </w:r>
      <w:r>
        <w:t>をインストールすることができます。このソフトウェアの使用には、別途</w:t>
      </w:r>
      <w:r>
        <w:t xml:space="preserve"> Windows 10 Education </w:t>
      </w:r>
      <w:r>
        <w:t>のライセンス条項が適用されます。この規定は、マイクロソフト</w:t>
      </w:r>
      <w:r>
        <w:t xml:space="preserve"> </w:t>
      </w:r>
      <w:r>
        <w:t>クラウド契約に基づいて取得したユーザー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には適用されません。</w:t>
      </w:r>
    </w:p>
    <w:p w:rsidR="006E3D73" w:rsidRDefault="006E3D73">
      <w:pPr>
        <w:pStyle w:val="ProductList-BodyIndented"/>
      </w:pPr>
    </w:p>
    <w:p w:rsidR="006E3D73" w:rsidRDefault="00180E63">
      <w:pPr>
        <w:pStyle w:val="ProductList-SubClauseHeading"/>
        <w:outlineLvl w:val="5"/>
      </w:pPr>
      <w:r>
        <w:t xml:space="preserve">2.11.4 </w:t>
      </w:r>
      <w:r>
        <w:t>共有デバイス</w:t>
      </w:r>
    </w:p>
    <w:p w:rsidR="006E3D73" w:rsidRDefault="00180E63">
      <w:pPr>
        <w:pStyle w:val="ProductList-BodyIndented"/>
      </w:pPr>
      <w:r>
        <w:t>すべての</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または</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に</w:t>
      </w:r>
      <w:r>
        <w:t xml:space="preserve"> Windows Education E3/E5 </w:t>
      </w:r>
      <w:r>
        <w:t>が割り当てられている教育機関は、教育機関の対象オペレーティング</w:t>
      </w:r>
      <w:r>
        <w:t xml:space="preserve"> </w:t>
      </w:r>
      <w:r>
        <w:t>システムを使用して任意の共有デバイスで</w:t>
      </w:r>
      <w:r>
        <w:t xml:space="preserve"> Windows 10 Education</w:t>
      </w:r>
      <w:r>
        <w:t>、</w:t>
      </w:r>
      <w:r>
        <w:t>Windows 10 Enterprise</w:t>
      </w:r>
      <w:r>
        <w:t>、または</w:t>
      </w:r>
      <w:r>
        <w:t xml:space="preserve"> Windows 10 Pro Academic </w:t>
      </w:r>
      <w:r>
        <w:t>を実行することが許諾されています。この項において、共有デバイスとは、</w:t>
      </w:r>
      <w:r>
        <w:t xml:space="preserve">1 </w:t>
      </w:r>
      <w:r>
        <w:t>人のユーザーが</w:t>
      </w:r>
      <w:r>
        <w:t xml:space="preserve"> 1 </w:t>
      </w:r>
      <w:r>
        <w:t>作業日の時間の</w:t>
      </w:r>
      <w:r>
        <w:t xml:space="preserve"> 50% </w:t>
      </w:r>
      <w:r>
        <w:t>を超えて使用することはなく、</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の主要な仕事用デバイスに割り当てられていないデバイスを意味します。共有デバイスでの</w:t>
      </w:r>
      <w:r>
        <w:t xml:space="preserve"> Windows </w:t>
      </w:r>
      <w:r>
        <w:t>の使用は、</w:t>
      </w:r>
      <w:r>
        <w:t xml:space="preserve">Enrollment for Education Solutions </w:t>
      </w:r>
      <w:r>
        <w:t>に基づく</w:t>
      </w:r>
      <w:r>
        <w:t xml:space="preserve"> Education </w:t>
      </w:r>
      <w:r>
        <w:t>プラットフォーム製品の使用とは見なされません。このソフトウェアの使用には、別途</w:t>
      </w:r>
      <w:r>
        <w:t xml:space="preserve"> Windows 10 Education </w:t>
      </w:r>
      <w:r>
        <w:t>のライセンス条項が適用されます。</w:t>
      </w:r>
    </w:p>
    <w:p w:rsidR="006E3D73" w:rsidRDefault="006E3D73">
      <w:pPr>
        <w:pStyle w:val="ProductList-BodyIndented"/>
      </w:pPr>
    </w:p>
    <w:p w:rsidR="006E3D73" w:rsidRDefault="00180E63">
      <w:pPr>
        <w:pStyle w:val="ProductList-SubClauseHeading"/>
        <w:outlineLvl w:val="5"/>
      </w:pPr>
      <w:r>
        <w:t xml:space="preserve">2.11.5 Academic </w:t>
      </w:r>
      <w:r>
        <w:t>プログラムの</w:t>
      </w:r>
      <w:r>
        <w:t xml:space="preserve"> Starter Edition </w:t>
      </w:r>
      <w:r>
        <w:t>の</w:t>
      </w:r>
      <w:r>
        <w:t xml:space="preserve"> OS </w:t>
      </w:r>
      <w:r>
        <w:t>制限</w:t>
      </w:r>
    </w:p>
    <w:p w:rsidR="006E3D73" w:rsidRDefault="00180E63">
      <w:pPr>
        <w:pStyle w:val="ProductList-BodyIndented"/>
      </w:pPr>
      <w:r>
        <w:t xml:space="preserve">Academic </w:t>
      </w:r>
      <w:r>
        <w:t>または教育プログラムに基づいて、対象</w:t>
      </w:r>
      <w:r>
        <w:t xml:space="preserve"> OS </w:t>
      </w:r>
      <w:r>
        <w:t>として</w:t>
      </w:r>
      <w:r>
        <w:t xml:space="preserve"> Windows XP Starter Edition</w:t>
      </w:r>
      <w:r>
        <w:t>、</w:t>
      </w:r>
      <w:r>
        <w:t>Windows Vista Starter Edition</w:t>
      </w:r>
      <w:r>
        <w:t>、または</w:t>
      </w:r>
      <w:r>
        <w:t xml:space="preserve"> Windows 7 Starter Edition </w:t>
      </w:r>
      <w:r>
        <w:t>を使用して取得した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は、購入した国以外の国に移転することはできません。</w:t>
      </w:r>
    </w:p>
    <w:p w:rsidR="006E3D73" w:rsidRDefault="006E3D73">
      <w:pPr>
        <w:pStyle w:val="ProductList-BodyIndented"/>
      </w:pPr>
    </w:p>
    <w:p w:rsidR="006E3D73" w:rsidRDefault="00180E63">
      <w:pPr>
        <w:pStyle w:val="ProductList-Offering1SubSection"/>
        <w:outlineLvl w:val="3"/>
      </w:pPr>
      <w:bookmarkStart w:id="190" w:name="_Sec813"/>
      <w:r>
        <w:t>3.</w:t>
      </w:r>
      <w:r>
        <w:t>使用権</w:t>
      </w:r>
      <w:bookmarkEnd w:id="190"/>
    </w:p>
    <w:tbl>
      <w:tblPr>
        <w:tblStyle w:val="PURTable"/>
        <w:tblW w:w="0" w:type="dxa"/>
        <w:tblLook w:val="04A0" w:firstRow="1" w:lastRow="0" w:firstColumn="1" w:lastColumn="0" w:noHBand="0" w:noVBand="1"/>
      </w:tblPr>
      <w:tblGrid>
        <w:gridCol w:w="3641"/>
        <w:gridCol w:w="3603"/>
        <w:gridCol w:w="3546"/>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91">
              <w:r>
                <w:rPr>
                  <w:color w:val="00467F"/>
                  <w:u w:val="single"/>
                </w:rPr>
                <w:t>OST</w:t>
              </w:r>
            </w:hyperlink>
            <w:r>
              <w:t xml:space="preserve"> (Windows 10 Enterprise E5 </w:t>
            </w:r>
            <w:r>
              <w:t>および</w:t>
            </w:r>
            <w:r>
              <w:t xml:space="preserve"> Windows VDA E5 </w:t>
            </w:r>
            <w:r>
              <w:t>の</w:t>
            </w:r>
            <w:r>
              <w:t xml:space="preserve"> Windows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追加ソフトウェア</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含まれるテクノロジ</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 xml:space="preserve">3.1 Windows </w:t>
      </w:r>
      <w:r>
        <w:t>のローカル使用</w:t>
      </w:r>
    </w:p>
    <w:p w:rsidR="006E3D73" w:rsidRDefault="00180E63">
      <w:pPr>
        <w:pStyle w:val="ProductList-Body"/>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として実行できます。</w:t>
      </w:r>
    </w:p>
    <w:p w:rsidR="006E3D73" w:rsidRDefault="006E3D73">
      <w:pPr>
        <w:pStyle w:val="ProductList-Body"/>
      </w:pPr>
    </w:p>
    <w:p w:rsidR="006E3D73" w:rsidRDefault="00180E63">
      <w:pPr>
        <w:pStyle w:val="ProductList-ClauseHeading"/>
        <w:outlineLvl w:val="4"/>
      </w:pPr>
      <w:r>
        <w:t xml:space="preserve">3.2 Windows 10 Azure AD </w:t>
      </w:r>
      <w:r>
        <w:t>ベースのライセンス認証</w:t>
      </w:r>
    </w:p>
    <w:p w:rsidR="006E3D73" w:rsidRDefault="00180E63">
      <w:pPr>
        <w:pStyle w:val="ProductList-Body"/>
      </w:pPr>
      <w:r>
        <w:t xml:space="preserve">Azure AD </w:t>
      </w:r>
      <w:r>
        <w:t>ベースのライセンス認証を使用する</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Anniversary Update </w:t>
      </w:r>
      <w:r>
        <w:t>または</w:t>
      </w:r>
      <w:r>
        <w:t xml:space="preserve"> Windows 10 Enterprise Creators Update </w:t>
      </w:r>
      <w:r>
        <w:t>以降を実行する最大</w:t>
      </w:r>
      <w:r>
        <w:t xml:space="preserve"> 5 </w:t>
      </w:r>
      <w:r>
        <w:t>台の同時実行デバイスの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で本ソフトウェアをライセンス認証することができます。</w:t>
      </w:r>
    </w:p>
    <w:p w:rsidR="006E3D73" w:rsidRDefault="006E3D73">
      <w:pPr>
        <w:pStyle w:val="ProductList-Body"/>
      </w:pPr>
    </w:p>
    <w:p w:rsidR="006E3D73" w:rsidRDefault="00180E63">
      <w:pPr>
        <w:pStyle w:val="ProductList-ClauseHeading"/>
        <w:outlineLvl w:val="4"/>
      </w:pPr>
      <w:r>
        <w:t xml:space="preserve">3.3 Windows </w:t>
      </w:r>
      <w:r>
        <w:t>アプリ</w:t>
      </w:r>
    </w:p>
    <w:p w:rsidR="006E3D73" w:rsidRDefault="00180E63">
      <w:pPr>
        <w:pStyle w:val="ProductList-Body"/>
      </w:pPr>
      <w:r>
        <w:t>別の条件がお客様に提示されるかアプリの設定に表示される場合を除き、お客様は、お客様が</w:t>
      </w:r>
      <w:r>
        <w:t xml:space="preserve"> Windows </w:t>
      </w:r>
      <w:r>
        <w:t>アプリからアクセスするサービスには</w:t>
      </w:r>
      <w:r>
        <w:t xml:space="preserve"> Microsoft </w:t>
      </w:r>
      <w:r>
        <w:t>サービス規約</w:t>
      </w:r>
      <w:r>
        <w:t xml:space="preserve"> (</w:t>
      </w:r>
      <w:hyperlink r:id="rId92">
        <w:r>
          <w:rPr>
            <w:color w:val="00467F"/>
            <w:u w:val="single"/>
          </w:rPr>
          <w:t>http://go.microsoft.com/fwlink/?linkid=246338</w:t>
        </w:r>
      </w:hyperlink>
      <w:r>
        <w:t>)</w:t>
      </w:r>
      <w:r>
        <w:t>、</w:t>
      </w:r>
      <w:r>
        <w:t xml:space="preserve">Xbox </w:t>
      </w:r>
      <w:r>
        <w:t>サービスにアクセスする</w:t>
      </w:r>
      <w:r>
        <w:t xml:space="preserve"> Windows </w:t>
      </w:r>
      <w:r>
        <w:t>アプリには</w:t>
      </w:r>
      <w:r>
        <w:t xml:space="preserve"> Xbox.com </w:t>
      </w:r>
      <w:r>
        <w:t>使用条件</w:t>
      </w:r>
      <w:r>
        <w:t xml:space="preserve"> (</w:t>
      </w:r>
      <w:hyperlink r:id="rId93">
        <w:r>
          <w:rPr>
            <w:color w:val="00467F"/>
            <w:u w:val="single"/>
          </w:rPr>
          <w:t>http://xbox.com/legal/livetou</w:t>
        </w:r>
      </w:hyperlink>
      <w:r>
        <w:t xml:space="preserve">) </w:t>
      </w:r>
      <w:r>
        <w:t>が適用されることに同意するものとします。</w:t>
      </w:r>
    </w:p>
    <w:p w:rsidR="006E3D73" w:rsidRDefault="006E3D73">
      <w:pPr>
        <w:pStyle w:val="ProductList-Body"/>
      </w:pPr>
    </w:p>
    <w:p w:rsidR="006E3D73" w:rsidRDefault="00180E63">
      <w:pPr>
        <w:pStyle w:val="ProductList-ClauseHeading"/>
        <w:outlineLvl w:val="4"/>
      </w:pPr>
      <w:r>
        <w:t>3.4 Windows 10 Mobile Enterprise</w:t>
      </w:r>
    </w:p>
    <w:p w:rsidR="006E3D73" w:rsidRDefault="00180E63">
      <w:pPr>
        <w:pStyle w:val="ProductList-Body"/>
      </w:pPr>
      <w:r>
        <w:t>Enterprise Agreement</w:t>
      </w:r>
      <w:r>
        <w:t>、</w:t>
      </w:r>
      <w:r>
        <w:t>Microsoft Products and Services Agreement</w:t>
      </w:r>
      <w:r>
        <w:t>、または</w:t>
      </w:r>
      <w:r>
        <w:t xml:space="preserve"> Select Plus </w:t>
      </w:r>
      <w:r>
        <w:t>契約を締結しているお客様は、契約期間中、</w:t>
      </w:r>
      <w:r>
        <w:t xml:space="preserve">Windows 10 Mobile Enterprise </w:t>
      </w:r>
      <w:r>
        <w:t>をインストールして使用することができます。</w:t>
      </w:r>
    </w:p>
    <w:p w:rsidR="006E3D73" w:rsidRDefault="006E3D73">
      <w:pPr>
        <w:pStyle w:val="ProductList-Body"/>
      </w:pPr>
    </w:p>
    <w:p w:rsidR="006E3D73" w:rsidRDefault="00180E63">
      <w:pPr>
        <w:pStyle w:val="ProductList-ClauseHeading"/>
        <w:outlineLvl w:val="4"/>
      </w:pPr>
      <w:r>
        <w:t xml:space="preserve">3.5 </w:t>
      </w:r>
      <w:r>
        <w:t>マイクロソフト</w:t>
      </w:r>
      <w:r>
        <w:t xml:space="preserve"> </w:t>
      </w:r>
      <w:r>
        <w:t>クラウド契約のライセンス認証の使用権</w:t>
      </w:r>
    </w:p>
    <w:p w:rsidR="006E3D73" w:rsidRDefault="00180E63">
      <w:pPr>
        <w:pStyle w:val="ProductList-Body"/>
      </w:pPr>
      <w:r>
        <w:t>マイクロソフト</w:t>
      </w:r>
      <w:r>
        <w:t xml:space="preserve"> </w:t>
      </w:r>
      <w:r>
        <w:t>クラウド契約に基づいてライセンスを取得したお客様については、以下のとおりとします。</w:t>
      </w:r>
    </w:p>
    <w:p w:rsidR="006E3D73" w:rsidRDefault="00180E63" w:rsidP="00180E63">
      <w:pPr>
        <w:pStyle w:val="ProductList-Bullet"/>
        <w:numPr>
          <w:ilvl w:val="0"/>
          <w:numId w:val="25"/>
        </w:numPr>
      </w:pPr>
      <w:r>
        <w:t>セクション</w:t>
      </w:r>
      <w:r>
        <w:t xml:space="preserve"> 3.2 </w:t>
      </w:r>
      <w:r>
        <w:t>および</w:t>
      </w:r>
      <w:r>
        <w:t xml:space="preserve"> 3.7 </w:t>
      </w:r>
      <w:r>
        <w:t>の規定にかかわらず、各ユーザーは、物理および仮想</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全体で本ソフトウェアの同時実行インスタンスを最大</w:t>
      </w:r>
      <w:r>
        <w:t xml:space="preserve"> 5 </w:t>
      </w:r>
      <w:r>
        <w:t>つまでライセンス認証することができます。</w:t>
      </w:r>
    </w:p>
    <w:p w:rsidR="006E3D73" w:rsidRDefault="00180E63" w:rsidP="00180E63">
      <w:pPr>
        <w:pStyle w:val="ProductList-Bullet"/>
        <w:numPr>
          <w:ilvl w:val="0"/>
          <w:numId w:val="25"/>
        </w:numPr>
      </w:pPr>
      <w:r>
        <w:t>共通のライセンス条項またはボリューム</w:t>
      </w:r>
      <w:r>
        <w:t xml:space="preserve"> </w:t>
      </w:r>
      <w:r>
        <w:t>ライセンス契約の規定にかかわらず、アップグレード</w:t>
      </w:r>
      <w:r>
        <w:t xml:space="preserve"> </w:t>
      </w:r>
      <w:r>
        <w:t>ライセンスには、</w:t>
      </w: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を実行またはインストールする権利は含まれません。</w:t>
      </w:r>
    </w:p>
    <w:p w:rsidR="006E3D73" w:rsidRDefault="00180E63" w:rsidP="00180E63">
      <w:pPr>
        <w:pStyle w:val="ProductList-Bullet"/>
        <w:numPr>
          <w:ilvl w:val="0"/>
          <w:numId w:val="25"/>
        </w:numPr>
      </w:pPr>
      <w:r>
        <w:t>セクション</w:t>
      </w:r>
      <w:r>
        <w:t xml:space="preserve"> 4 (</w:t>
      </w:r>
      <w:r>
        <w:t>ソフトウェア</w:t>
      </w:r>
      <w:r>
        <w:t xml:space="preserve"> </w:t>
      </w:r>
      <w:r>
        <w:t>アシュアランス</w:t>
      </w:r>
      <w:r>
        <w:t xml:space="preserve">) </w:t>
      </w:r>
      <w:r>
        <w:t>は適用されません。</w:t>
      </w:r>
    </w:p>
    <w:p w:rsidR="006E3D73" w:rsidRDefault="006E3D73">
      <w:pPr>
        <w:pStyle w:val="ProductList-Body"/>
      </w:pPr>
    </w:p>
    <w:p w:rsidR="006E3D73" w:rsidRDefault="00180E63">
      <w:pPr>
        <w:pStyle w:val="ProductList-ClauseHeading"/>
        <w:outlineLvl w:val="4"/>
      </w:pPr>
      <w:r>
        <w:t xml:space="preserve">3.6 Windows 10 </w:t>
      </w:r>
      <w:r>
        <w:t>アップグレード特典</w:t>
      </w:r>
    </w:p>
    <w:p w:rsidR="006E3D73" w:rsidRDefault="00180E63">
      <w:pPr>
        <w:pStyle w:val="ProductList-Body"/>
      </w:pPr>
      <w:r>
        <w:t>以下のユーザー</w:t>
      </w:r>
      <w:r>
        <w:t xml:space="preserve"> SL </w:t>
      </w:r>
      <w:r>
        <w:t>には、</w:t>
      </w:r>
      <w:r>
        <w:t>Windows 7</w:t>
      </w:r>
      <w:r>
        <w:t>、</w:t>
      </w:r>
      <w:r>
        <w:t>8</w:t>
      </w:r>
      <w:r>
        <w:t>、</w:t>
      </w:r>
      <w:r>
        <w:t xml:space="preserve">8.1 </w:t>
      </w:r>
      <w:r>
        <w:t>のライセンスを取得したデバイスに対する</w:t>
      </w:r>
      <w:r>
        <w:t xml:space="preserve"> Windows 10 </w:t>
      </w:r>
      <w:r>
        <w:t>アップグレード特典</w:t>
      </w:r>
      <w:r>
        <w:t xml:space="preserve"> (</w:t>
      </w:r>
      <w:r>
        <w:t>バージョン</w:t>
      </w:r>
      <w:r>
        <w:t xml:space="preserve"> </w:t>
      </w:r>
      <w:r>
        <w:t>アップグレードのみ、エディションの変更はありません</w:t>
      </w:r>
      <w:r>
        <w:t xml:space="preserve">) </w:t>
      </w:r>
      <w:r>
        <w:t>が含まれます。</w:t>
      </w:r>
    </w:p>
    <w:p w:rsidR="006E3D73" w:rsidRDefault="00180E63" w:rsidP="00180E63">
      <w:pPr>
        <w:pStyle w:val="ProductList-Bullet"/>
        <w:numPr>
          <w:ilvl w:val="0"/>
          <w:numId w:val="26"/>
        </w:numPr>
      </w:pPr>
      <w:r>
        <w:t>Windows 10 Enterprise/Education (</w:t>
      </w:r>
      <w:r>
        <w:t>すべて</w:t>
      </w:r>
      <w:r>
        <w:t>)</w:t>
      </w:r>
    </w:p>
    <w:p w:rsidR="006E3D73" w:rsidRDefault="00180E63" w:rsidP="00180E63">
      <w:pPr>
        <w:pStyle w:val="ProductList-Bullet"/>
        <w:numPr>
          <w:ilvl w:val="0"/>
          <w:numId w:val="26"/>
        </w:numPr>
      </w:pPr>
      <w:r>
        <w:t>Microsoft 365 (</w:t>
      </w:r>
      <w:r>
        <w:t>すべて</w:t>
      </w:r>
      <w:r>
        <w:t>)</w:t>
      </w:r>
    </w:p>
    <w:p w:rsidR="006E3D73" w:rsidRDefault="006E3D73">
      <w:pPr>
        <w:pStyle w:val="ProductList-Body"/>
      </w:pPr>
    </w:p>
    <w:p w:rsidR="006E3D73" w:rsidRDefault="00180E63">
      <w:pPr>
        <w:pStyle w:val="ProductList-ClauseHeading"/>
        <w:outlineLvl w:val="4"/>
      </w:pPr>
      <w:r>
        <w:t xml:space="preserve">3.7 Windows 10 </w:t>
      </w:r>
      <w:r>
        <w:t>マルチテナント</w:t>
      </w:r>
      <w:r>
        <w:t xml:space="preserve"> </w:t>
      </w:r>
      <w:r>
        <w:t>ホスティング</w:t>
      </w:r>
    </w:p>
    <w:p w:rsidR="006E3D73" w:rsidRDefault="00180E63">
      <w:pPr>
        <w:pStyle w:val="ProductList-Body"/>
      </w:pPr>
      <w:r>
        <w:t xml:space="preserve">Azure AD </w:t>
      </w:r>
      <w:r>
        <w:t>ベースのライセンス認証を使用する、</w:t>
      </w:r>
      <w:r>
        <w:t xml:space="preserve">Windows 10 Enterprise Per User SL (Local Only </w:t>
      </w:r>
      <w:r>
        <w:t>を除く</w:t>
      </w:r>
      <w:r>
        <w:t>)</w:t>
      </w:r>
      <w:r>
        <w:t>、</w:t>
      </w:r>
      <w:r>
        <w:t>Windows 10 Education Per User SL</w:t>
      </w:r>
      <w:r>
        <w:t>、または</w:t>
      </w:r>
      <w:r>
        <w:t xml:space="preserve"> VDA Per User SL </w:t>
      </w:r>
      <w:r>
        <w:t>をお持ちのお客様は、</w:t>
      </w:r>
      <w:r>
        <w:t xml:space="preserve">Windows 10 Creators Update </w:t>
      </w:r>
      <w:r>
        <w:t>以降のバージョンのソフトウェアを、</w:t>
      </w:r>
      <w:r>
        <w:t xml:space="preserve">Microsoft Azure </w:t>
      </w:r>
      <w:r>
        <w:t>上で実行されている仮想マシン、または対象となるマルチテナント</w:t>
      </w:r>
      <w:r>
        <w:t xml:space="preserve"> </w:t>
      </w:r>
      <w:r>
        <w:t>ホスティング</w:t>
      </w:r>
      <w:r>
        <w:t xml:space="preserve"> </w:t>
      </w:r>
      <w:r>
        <w:t>パートナー</w:t>
      </w:r>
      <w:r>
        <w:t xml:space="preserve"> (</w:t>
      </w:r>
      <w:hyperlink r:id="rId94">
        <w:r>
          <w:rPr>
            <w:color w:val="00467F"/>
            <w:u w:val="single"/>
          </w:rPr>
          <w:t>www.microsoft.com/Qualified_Multitenant_Hoster_Program</w:t>
        </w:r>
      </w:hyperlink>
      <w:r>
        <w:t xml:space="preserve"> </w:t>
      </w:r>
      <w:r>
        <w:t>に規定</w:t>
      </w:r>
      <w:r>
        <w:t xml:space="preserve">) </w:t>
      </w:r>
      <w:r>
        <w:t>との共有サーバーにインストールすることができます。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はそれぞれ、本ソフトウェアの最大</w:t>
      </w:r>
      <w:r>
        <w:t xml:space="preserve"> 4 </w:t>
      </w:r>
      <w:r>
        <w:t>つのインスタンスにアクセスすることができます。</w:t>
      </w:r>
      <w:r>
        <w:t xml:space="preserve">Azure Government </w:t>
      </w:r>
      <w:r>
        <w:t>のお客様は、</w:t>
      </w:r>
      <w:r>
        <w:t xml:space="preserve">Azure AD </w:t>
      </w:r>
      <w:r>
        <w:t>ベースのライセンス認証の代わりに</w:t>
      </w:r>
      <w:r>
        <w:t xml:space="preserve"> KMS </w:t>
      </w:r>
      <w:r>
        <w:t>ライセンス認証を使用することができます。</w:t>
      </w:r>
      <w:r>
        <w:t xml:space="preserve">Microsoft Azure </w:t>
      </w:r>
      <w:r>
        <w:t>上でイメージを構成する場合、お客様は、そのマルチテナント</w:t>
      </w:r>
      <w:r>
        <w:t xml:space="preserve"> </w:t>
      </w:r>
      <w:r>
        <w:t>ホスティングの使用が</w:t>
      </w:r>
      <w:r>
        <w:t xml:space="preserve"> Windows 10 </w:t>
      </w:r>
      <w:r>
        <w:t>に対するものであることを示し、</w:t>
      </w:r>
      <w:hyperlink r:id="rId95">
        <w:r>
          <w:rPr>
            <w:color w:val="00467F"/>
            <w:u w:val="single"/>
          </w:rPr>
          <w:t>https://docs.microsoft.com/en-us/windows/deployment/vda-subscription-activation</w:t>
        </w:r>
      </w:hyperlink>
      <w:r>
        <w:t xml:space="preserve"> </w:t>
      </w:r>
      <w:r>
        <w:t>に掲示されるその他のソフトウェア構成要件に従う必要があります。パートナー</w:t>
      </w:r>
      <w:r>
        <w:t xml:space="preserve"> </w:t>
      </w:r>
      <w:r>
        <w:t>ベースのデプロイ要件は、</w:t>
      </w:r>
      <w:hyperlink r:id="rId96">
        <w:r>
          <w:rPr>
            <w:color w:val="00467F"/>
            <w:u w:val="single"/>
          </w:rPr>
          <w:t>www.microsoft.com/Qualified_Multitenant_Hoster_Program</w:t>
        </w:r>
      </w:hyperlink>
      <w:r>
        <w:t xml:space="preserve"> </w:t>
      </w:r>
      <w:r>
        <w:t>で確認できます。このセクションは、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を通じてソフトウェアへのアクセス権を取得する学生には適用されません。</w:t>
      </w:r>
    </w:p>
    <w:p w:rsidR="006E3D73" w:rsidRDefault="006E3D73">
      <w:pPr>
        <w:pStyle w:val="ProductList-Body"/>
      </w:pPr>
    </w:p>
    <w:p w:rsidR="006E3D73" w:rsidRDefault="00180E63">
      <w:pPr>
        <w:pStyle w:val="ProductList-Offering1SubSection"/>
        <w:outlineLvl w:val="3"/>
      </w:pPr>
      <w:bookmarkStart w:id="191" w:name="_Sec841"/>
      <w:r>
        <w:t>4.</w:t>
      </w:r>
      <w:r>
        <w:t>ソフトウェア</w:t>
      </w:r>
      <w:r>
        <w:t xml:space="preserve"> </w:t>
      </w:r>
      <w:r>
        <w:t>アシュアランス</w:t>
      </w:r>
      <w:bookmarkEnd w:id="191"/>
    </w:p>
    <w:tbl>
      <w:tblPr>
        <w:tblStyle w:val="PURTable"/>
        <w:tblW w:w="0" w:type="dxa"/>
        <w:tblLook w:val="04A0" w:firstRow="1" w:lastRow="0" w:firstColumn="1" w:lastColumn="0" w:noHBand="0" w:noVBand="1"/>
      </w:tblPr>
      <w:tblGrid>
        <w:gridCol w:w="3566"/>
        <w:gridCol w:w="3638"/>
        <w:gridCol w:w="3586"/>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フェールオーバーの権利</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9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98">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6E3D73" w:rsidRPr="00374E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180E63">
            <w:pPr>
              <w:pStyle w:val="ProductList-TableBody"/>
              <w:rPr>
                <w:lang w:val="fr-FR"/>
              </w:rPr>
            </w:pPr>
            <w:r w:rsidRPr="00374EB0">
              <w:rPr>
                <w:color w:val="404040"/>
                <w:lang w:val="fr-FR"/>
              </w:rPr>
              <w:t xml:space="preserve">SA </w:t>
            </w:r>
            <w:r>
              <w:rPr>
                <w:color w:val="404040"/>
              </w:rPr>
              <w:t>と同等の権利</w:t>
            </w:r>
            <w:r w:rsidRPr="00374EB0">
              <w:rPr>
                <w:color w:val="404040"/>
                <w:lang w:val="fr-FR"/>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6E3D73">
            <w:pPr>
              <w:pStyle w:val="ProductList-TableBody"/>
              <w:rPr>
                <w:lang w:val="fr-FR"/>
              </w:rPr>
            </w:pPr>
          </w:p>
        </w:tc>
      </w:tr>
    </w:tbl>
    <w:p w:rsidR="006E3D73" w:rsidRPr="00374EB0" w:rsidRDefault="006E3D73">
      <w:pPr>
        <w:pStyle w:val="ProductList-Body"/>
        <w:rPr>
          <w:lang w:val="fr-FR"/>
        </w:rPr>
      </w:pPr>
    </w:p>
    <w:p w:rsidR="006E3D73" w:rsidRPr="00374EB0" w:rsidRDefault="00180E63">
      <w:pPr>
        <w:pStyle w:val="ProductList-ClauseHeading"/>
        <w:outlineLvl w:val="4"/>
        <w:rPr>
          <w:lang w:val="fr-FR"/>
        </w:rPr>
      </w:pPr>
      <w:r w:rsidRPr="00374EB0">
        <w:rPr>
          <w:lang w:val="fr-FR"/>
        </w:rPr>
        <w:t xml:space="preserve">4.1 </w:t>
      </w:r>
      <w:r>
        <w:t>ソフトウェア</w:t>
      </w:r>
      <w:r w:rsidRPr="00374EB0">
        <w:rPr>
          <w:lang w:val="fr-FR"/>
        </w:rPr>
        <w:t xml:space="preserve"> </w:t>
      </w:r>
      <w:r>
        <w:t>アシュアランスの追加使用権</w:t>
      </w:r>
    </w:p>
    <w:p w:rsidR="006E3D73" w:rsidRPr="00374EB0" w:rsidRDefault="00180E63">
      <w:pPr>
        <w:pStyle w:val="ProductList-Body"/>
        <w:rPr>
          <w:lang w:val="fr-FR"/>
        </w:rPr>
      </w:pPr>
      <w:r>
        <w:t>セクション</w:t>
      </w:r>
      <w:r w:rsidRPr="00374EB0">
        <w:rPr>
          <w:lang w:val="fr-FR"/>
        </w:rPr>
        <w:t xml:space="preserve"> 4 (</w:t>
      </w:r>
      <w:r>
        <w:t>ソフトウェア</w:t>
      </w:r>
      <w:r w:rsidRPr="00374EB0">
        <w:rPr>
          <w:lang w:val="fr-FR"/>
        </w:rPr>
        <w:t xml:space="preserve"> </w:t>
      </w:r>
      <w:r>
        <w:t>アシュアランス</w:t>
      </w:r>
      <w:r w:rsidRPr="00374EB0">
        <w:rPr>
          <w:lang w:val="fr-FR"/>
        </w:rPr>
        <w:t xml:space="preserve">) </w:t>
      </w:r>
      <w:r>
        <w:t>は、以下のライセンスに適用されます。</w:t>
      </w:r>
    </w:p>
    <w:p w:rsidR="006E3D73" w:rsidRDefault="00180E63" w:rsidP="00180E63">
      <w:pPr>
        <w:pStyle w:val="ProductList-Bullet"/>
        <w:numPr>
          <w:ilvl w:val="0"/>
          <w:numId w:val="27"/>
        </w:numPr>
      </w:pPr>
      <w:r>
        <w:t>Windows 10 Enterprise E3/E5</w:t>
      </w:r>
    </w:p>
    <w:p w:rsidR="006E3D73" w:rsidRDefault="00180E63" w:rsidP="00180E63">
      <w:pPr>
        <w:pStyle w:val="ProductList-Bullet"/>
        <w:numPr>
          <w:ilvl w:val="0"/>
          <w:numId w:val="27"/>
        </w:numPr>
      </w:pPr>
      <w:r>
        <w:t>Windows 10 Enterprise Per Device</w:t>
      </w:r>
    </w:p>
    <w:p w:rsidR="006E3D73" w:rsidRDefault="00180E63" w:rsidP="00180E63">
      <w:pPr>
        <w:pStyle w:val="ProductList-Bullet"/>
        <w:numPr>
          <w:ilvl w:val="0"/>
          <w:numId w:val="27"/>
        </w:numPr>
      </w:pPr>
      <w:r>
        <w:t>Windows 10 Education E3/E5</w:t>
      </w:r>
    </w:p>
    <w:p w:rsidR="006E3D73" w:rsidRDefault="00180E63" w:rsidP="00180E63">
      <w:pPr>
        <w:pStyle w:val="ProductList-Bullet"/>
        <w:numPr>
          <w:ilvl w:val="0"/>
          <w:numId w:val="27"/>
        </w:numPr>
      </w:pPr>
      <w:r>
        <w:t>Windows VDA E3/E5</w:t>
      </w:r>
    </w:p>
    <w:p w:rsidR="006E3D73" w:rsidRDefault="00180E63" w:rsidP="00180E63">
      <w:pPr>
        <w:pStyle w:val="ProductList-Bullet"/>
        <w:numPr>
          <w:ilvl w:val="0"/>
          <w:numId w:val="27"/>
        </w:numPr>
      </w:pPr>
      <w:r>
        <w:t>Windows VDA Per Device</w:t>
      </w:r>
    </w:p>
    <w:p w:rsidR="006E3D73" w:rsidRDefault="00180E63">
      <w:pPr>
        <w:pStyle w:val="ProductList-Body"/>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w:t>
      </w:r>
      <w:r>
        <w:t xml:space="preserve"> SL </w:t>
      </w:r>
      <w:r>
        <w:t>には適用されません。</w:t>
      </w:r>
    </w:p>
    <w:p w:rsidR="006E3D73" w:rsidRDefault="006E3D73">
      <w:pPr>
        <w:pStyle w:val="ProductList-Body"/>
      </w:pPr>
    </w:p>
    <w:p w:rsidR="006E3D73" w:rsidRDefault="00180E63">
      <w:pPr>
        <w:pStyle w:val="ProductList-ClauseHeading"/>
        <w:outlineLvl w:val="4"/>
      </w:pPr>
      <w:r>
        <w:t xml:space="preserve">4.2 Windows </w:t>
      </w:r>
      <w:r>
        <w:t>仮想化</w:t>
      </w:r>
    </w:p>
    <w:p w:rsidR="006E3D73" w:rsidRDefault="00180E63">
      <w:pPr>
        <w:pStyle w:val="ProductList-SubClauseHeading"/>
        <w:outlineLvl w:val="5"/>
      </w:pPr>
      <w:r>
        <w:t xml:space="preserve">4.2.1 </w:t>
      </w:r>
      <w:r>
        <w:t>ローカル仮想化</w:t>
      </w:r>
    </w:p>
    <w:p w:rsidR="006E3D73" w:rsidRDefault="00180E63">
      <w:pPr>
        <w:pStyle w:val="ProductList-BodyIndented"/>
      </w:pPr>
      <w:r>
        <w:t>お客様は、ボリューム</w:t>
      </w:r>
      <w:r>
        <w:t xml:space="preserve"> </w:t>
      </w:r>
      <w:r>
        <w:t>ライセンス契約を通じて取得した</w:t>
      </w:r>
      <w:r>
        <w:t xml:space="preserve"> Windows </w:t>
      </w:r>
      <w:r>
        <w:t>ソフトウェアを、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で実行できます。このローカル使用は、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が対象オペレーティング</w:t>
      </w:r>
      <w:r>
        <w:t xml:space="preserve"> </w:t>
      </w:r>
      <w:r>
        <w:t>システムのライセンスも取得している場合に限り、</w:t>
      </w:r>
      <w:r>
        <w:t xml:space="preserve">VDA Per Device </w:t>
      </w:r>
      <w:r>
        <w:t>ライセンスに適用されます。</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は、ボリューム</w:t>
      </w:r>
      <w:r>
        <w:t xml:space="preserve"> </w:t>
      </w:r>
      <w:r>
        <w:t>ライセンス契約を通じて取得した</w:t>
      </w:r>
      <w:r>
        <w:t xml:space="preserve"> Windows </w:t>
      </w:r>
      <w:r>
        <w:t>ソフトウェアを、対象オペレーティング</w:t>
      </w:r>
      <w:r>
        <w:t xml:space="preserve"> </w:t>
      </w:r>
      <w:r>
        <w:t>システムのライセンスを取得したデバイス上でローカルに最大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で実行できます。許可された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がすべて使用されている場合、お客様は、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rsidR="006E3D73" w:rsidRDefault="006E3D73">
      <w:pPr>
        <w:pStyle w:val="ProductList-BodyIndented"/>
      </w:pPr>
    </w:p>
    <w:p w:rsidR="006E3D73" w:rsidRDefault="00180E63">
      <w:pPr>
        <w:pStyle w:val="ProductList-SubClauseHeading"/>
        <w:outlineLvl w:val="5"/>
      </w:pPr>
      <w:r>
        <w:t xml:space="preserve">4.2.2 </w:t>
      </w:r>
      <w:r>
        <w:t>リモート仮想化</w:t>
      </w:r>
    </w:p>
    <w:p w:rsidR="006E3D73" w:rsidRDefault="00180E63">
      <w:pPr>
        <w:pStyle w:val="ProductList-BodyIndented"/>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が使用するデバイスは、お客様による使用のみを目的としたデバイス上の、ボリューム</w:t>
      </w:r>
      <w:r>
        <w:t xml:space="preserve"> </w:t>
      </w:r>
      <w:r>
        <w:t>ライセンス契約を通じて取得した</w:t>
      </w:r>
      <w:r>
        <w:t xml:space="preserve"> Windows </w:t>
      </w:r>
      <w:r>
        <w:t>ソフトウェアの最大</w:t>
      </w:r>
      <w:r>
        <w:t xml:space="preserve"> 4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または</w:t>
      </w:r>
      <w:r>
        <w:t xml:space="preserve"> 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にリモート</w:t>
      </w:r>
      <w:r>
        <w:t xml:space="preserve"> </w:t>
      </w:r>
      <w:r>
        <w:t>アクセスすることができます。</w:t>
      </w:r>
    </w:p>
    <w:p w:rsidR="006E3D73" w:rsidRDefault="006E3D73">
      <w:pPr>
        <w:pStyle w:val="ProductList-BodyIndented"/>
      </w:pPr>
    </w:p>
    <w:p w:rsidR="006E3D73" w:rsidRDefault="00180E63">
      <w:pPr>
        <w:pStyle w:val="ProductList-ClauseHeading"/>
        <w:outlineLvl w:val="4"/>
      </w:pPr>
      <w:r>
        <w:t xml:space="preserve">4.3 10.1 </w:t>
      </w:r>
      <w:r>
        <w:t>インチ画面デバイス特典</w:t>
      </w:r>
    </w:p>
    <w:p w:rsidR="006E3D73" w:rsidRDefault="00180E63">
      <w:pPr>
        <w:pStyle w:val="ProductList-Body"/>
      </w:pPr>
      <w:r>
        <w:t xml:space="preserve">Per User </w:t>
      </w:r>
      <w:r>
        <w:t>ライセンスをお持ちのお客様は、対角線の長さが</w:t>
      </w:r>
      <w:r>
        <w:t xml:space="preserve"> 10.1 </w:t>
      </w:r>
      <w:r>
        <w:t>インチ以下の一体型画面を備えた、</w:t>
      </w:r>
      <w:r>
        <w:t xml:space="preserve">Windows </w:t>
      </w:r>
      <w:r>
        <w:t>ライセンスを取得したデバイスすべてに、ボリューム</w:t>
      </w:r>
      <w:r>
        <w:t xml:space="preserve"> </w:t>
      </w:r>
      <w:r>
        <w:t>ライセンス契約を通じて取得した</w:t>
      </w:r>
      <w:r>
        <w:t xml:space="preserve"> Windows </w:t>
      </w:r>
      <w:r>
        <w:t>ソフトウェアをインストールすることができます。</w:t>
      </w:r>
    </w:p>
    <w:p w:rsidR="006E3D73" w:rsidRDefault="006E3D73">
      <w:pPr>
        <w:pStyle w:val="ProductList-Body"/>
      </w:pPr>
    </w:p>
    <w:p w:rsidR="006E3D73" w:rsidRDefault="00180E63">
      <w:pPr>
        <w:pStyle w:val="ProductList-ClauseHeading"/>
        <w:outlineLvl w:val="4"/>
      </w:pPr>
      <w:r>
        <w:t>4.4 Windows to Go</w:t>
      </w:r>
    </w:p>
    <w:p w:rsidR="006E3D73" w:rsidRDefault="00180E63">
      <w:pPr>
        <w:pStyle w:val="ProductList-Body"/>
      </w:pPr>
      <w:r>
        <w:t>お客様は、ボリューム</w:t>
      </w:r>
      <w:r>
        <w:t xml:space="preserve"> </w:t>
      </w:r>
      <w:r>
        <w:t>ライセンス契約を通じて取得した</w:t>
      </w:r>
      <w:r>
        <w:t xml:space="preserve"> Windows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を作成し、</w:t>
      </w:r>
      <w:r>
        <w:t xml:space="preserve">Windows to Go </w:t>
      </w:r>
      <w:r>
        <w:t>を使用して最大</w:t>
      </w:r>
      <w:r>
        <w:t xml:space="preserve"> 2 </w:t>
      </w:r>
      <w:r>
        <w:t>つの</w:t>
      </w:r>
      <w:r>
        <w:t xml:space="preserve"> USB </w:t>
      </w:r>
      <w:r>
        <w:t>ドライブ上に保存することができます。また、かかる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で、またはユーザーごとにライセンスを取得している場合は任意のデバイスで、実行することができます。</w:t>
      </w:r>
    </w:p>
    <w:p w:rsidR="006E3D73" w:rsidRDefault="006E3D73">
      <w:pPr>
        <w:pStyle w:val="ProductList-Body"/>
      </w:pPr>
    </w:p>
    <w:p w:rsidR="006E3D73" w:rsidRDefault="00180E63">
      <w:pPr>
        <w:pStyle w:val="ProductList-SubClauseHeading"/>
        <w:outlineLvl w:val="5"/>
      </w:pPr>
      <w:r>
        <w:t xml:space="preserve">4.4.1 Windows to Go </w:t>
      </w:r>
      <w:r>
        <w:t>の学生オプション</w:t>
      </w:r>
    </w:p>
    <w:p w:rsidR="006E3D73" w:rsidRDefault="00180E63">
      <w:pPr>
        <w:pStyle w:val="ProductList-BodyIndented"/>
      </w:pPr>
      <w:r>
        <w:t>学生オプションを選択した教育機関のお客様は、ライセンスを取得した学生が在籍している期間中、その学生のデバイスにつき最大</w:t>
      </w:r>
      <w:r>
        <w:t xml:space="preserve"> 1 </w:t>
      </w:r>
      <w:r>
        <w:t>つの</w:t>
      </w:r>
      <w:r>
        <w:t xml:space="preserve"> Windows to Go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を使用することができます。</w:t>
      </w:r>
    </w:p>
    <w:p w:rsidR="006E3D73" w:rsidRDefault="006E3D73">
      <w:pPr>
        <w:pStyle w:val="ProductList-BodyIndented"/>
      </w:pPr>
    </w:p>
    <w:p w:rsidR="006E3D73" w:rsidRDefault="00180E63">
      <w:pPr>
        <w:pStyle w:val="ProductList-ClauseHeading"/>
        <w:outlineLvl w:val="4"/>
      </w:pPr>
      <w:r>
        <w:t>4.5 Windows Pro SA</w:t>
      </w:r>
    </w:p>
    <w:p w:rsidR="006E3D73" w:rsidRDefault="00180E63">
      <w:pPr>
        <w:pStyle w:val="ProductList-Body"/>
      </w:pPr>
      <w:r>
        <w:t>以前</w:t>
      </w:r>
      <w:r>
        <w:t xml:space="preserve"> Windows Pro </w:t>
      </w:r>
      <w:r>
        <w:t>の</w:t>
      </w:r>
      <w:r>
        <w:t xml:space="preserve"> SA </w:t>
      </w:r>
      <w:r>
        <w:t>を取得したお客様は、</w:t>
      </w:r>
      <w:r>
        <w:t xml:space="preserve">Windows Enterprise </w:t>
      </w:r>
      <w:r>
        <w:t>ライセンスを購入しなくても、対象デバイスの</w:t>
      </w:r>
      <w:r>
        <w:t xml:space="preserve"> SA </w:t>
      </w:r>
      <w:r>
        <w:t>を更新することができます。</w:t>
      </w:r>
    </w:p>
    <w:p w:rsidR="006E3D73" w:rsidRDefault="006E3D73">
      <w:pPr>
        <w:pStyle w:val="ProductList-Body"/>
      </w:pPr>
    </w:p>
    <w:p w:rsidR="006E3D73" w:rsidRDefault="00180E63">
      <w:pPr>
        <w:pStyle w:val="ProductList-ClauseHeading"/>
        <w:outlineLvl w:val="4"/>
      </w:pPr>
      <w:r>
        <w:t>4.6 Microsoft Desktop Optimization Pack (MDOP)</w:t>
      </w:r>
    </w:p>
    <w:p w:rsidR="006E3D73" w:rsidRDefault="00180E63">
      <w:pPr>
        <w:pStyle w:val="ProductList-Body"/>
      </w:pPr>
      <w:r>
        <w:t>お客様は、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のデバイス上のソフトウェアの管理を目的とする場合に限り、</w:t>
      </w:r>
      <w:r>
        <w:t xml:space="preserve">MDOP </w:t>
      </w:r>
      <w:r>
        <w:t>の管理機能をお客様の他のデバイスにインストールして使用することができます。また、お客様のドメイン内のデスクトップが</w:t>
      </w:r>
      <w:r>
        <w:t xml:space="preserve"> MDOP </w:t>
      </w:r>
      <w:r>
        <w:t>を使用するためのライセンスを取得している場合に限り、</w:t>
      </w:r>
      <w:r>
        <w:t>AGPM</w:t>
      </w:r>
      <w:r>
        <w:t>、</w:t>
      </w:r>
      <w:r>
        <w:t>DaRT</w:t>
      </w:r>
      <w:r>
        <w:t>、および</w:t>
      </w:r>
      <w:r>
        <w:t xml:space="preserve"> UE-V </w:t>
      </w:r>
      <w:r>
        <w:t>を使用して、そのドメイン内のサーバー上のソフトウェアを管理することができます。</w:t>
      </w:r>
    </w:p>
    <w:p w:rsidR="006E3D73" w:rsidRDefault="006E3D73">
      <w:pPr>
        <w:pStyle w:val="ProductList-Body"/>
      </w:pPr>
    </w:p>
    <w:p w:rsidR="006E3D73" w:rsidRDefault="00180E63">
      <w:pPr>
        <w:pStyle w:val="ProductList-SubClauseHeading"/>
        <w:outlineLvl w:val="5"/>
      </w:pPr>
      <w:r>
        <w:t xml:space="preserve">4.6.1 MDOP </w:t>
      </w:r>
      <w:r>
        <w:t>の利用条件</w:t>
      </w:r>
    </w:p>
    <w:p w:rsidR="006E3D73" w:rsidRDefault="00180E63">
      <w:pPr>
        <w:pStyle w:val="ProductList-BodyIndented"/>
      </w:pPr>
      <w:r>
        <w:t>以下をお持ちのお客様には</w:t>
      </w:r>
      <w:r>
        <w:t xml:space="preserve"> MDOP </w:t>
      </w:r>
      <w:r>
        <w:t>の使用権が適用されます。</w:t>
      </w:r>
      <w:r>
        <w:t xml:space="preserve">MDOP </w:t>
      </w:r>
      <w:r>
        <w:t>を別途購入する必要はありません。</w:t>
      </w:r>
    </w:p>
    <w:p w:rsidR="006E3D73" w:rsidRDefault="00180E63" w:rsidP="00180E63">
      <w:pPr>
        <w:pStyle w:val="ProductList-Bullet"/>
        <w:numPr>
          <w:ilvl w:val="1"/>
          <w:numId w:val="28"/>
        </w:numPr>
      </w:pPr>
      <w:r>
        <w:t>Windows 10 Enterprise E3/E5</w:t>
      </w:r>
    </w:p>
    <w:p w:rsidR="006E3D73" w:rsidRDefault="00180E63" w:rsidP="00180E63">
      <w:pPr>
        <w:pStyle w:val="ProductList-Bullet"/>
        <w:numPr>
          <w:ilvl w:val="1"/>
          <w:numId w:val="28"/>
        </w:numPr>
      </w:pPr>
      <w:r>
        <w:t>Windows 10 Education E3/E5</w:t>
      </w:r>
    </w:p>
    <w:p w:rsidR="006E3D73" w:rsidRDefault="00180E63" w:rsidP="00180E63">
      <w:pPr>
        <w:pStyle w:val="ProductList-Bullet"/>
        <w:numPr>
          <w:ilvl w:val="1"/>
          <w:numId w:val="28"/>
        </w:numPr>
      </w:pPr>
      <w:r>
        <w:t>Windows VDA E3/E5</w:t>
      </w:r>
    </w:p>
    <w:p w:rsidR="006E3D73" w:rsidRDefault="00180E63" w:rsidP="00180E63">
      <w:pPr>
        <w:pStyle w:val="ProductList-Bullet"/>
        <w:numPr>
          <w:ilvl w:val="1"/>
          <w:numId w:val="28"/>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Per Device</w:t>
      </w:r>
    </w:p>
    <w:p w:rsidR="006E3D73" w:rsidRDefault="006E3D73">
      <w:pPr>
        <w:pStyle w:val="ProductList-BodyIndented"/>
      </w:pPr>
    </w:p>
    <w:p w:rsidR="006E3D73" w:rsidRDefault="00180E63">
      <w:pPr>
        <w:pStyle w:val="ProductList-ClauseHeading"/>
        <w:outlineLvl w:val="4"/>
      </w:pPr>
      <w:r>
        <w:t xml:space="preserve">4.7 </w:t>
      </w:r>
      <w:r>
        <w:t>クラスター</w:t>
      </w:r>
      <w:r>
        <w:t xml:space="preserve"> HPC </w:t>
      </w:r>
      <w:r>
        <w:t>アプリケーションの実行権</w:t>
      </w:r>
    </w:p>
    <w:p w:rsidR="006E3D73" w:rsidRDefault="00180E63">
      <w:pPr>
        <w:pStyle w:val="ProductList-Body"/>
      </w:pP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または</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が使用するデバイスは、当該デバイスが汎用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、データベース</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w:t>
      </w:r>
      <w:r>
        <w:t xml:space="preserve">Web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、電子メール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、プリント</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もしくはファイル</w:t>
      </w:r>
      <w:r>
        <w:t xml:space="preserve">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として、または複数のユーザーによるアクセスもしくは他の同様のリソースによる共有を目的として使用されていない限り、</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を実行するために</w:t>
      </w:r>
      <w:r>
        <w:fldChar w:fldCharType="begin"/>
      </w:r>
      <w:r>
        <w:instrText xml:space="preserve"> AutoTextList   \s NoStyle \t "</w:instrText>
      </w:r>
      <w:r>
        <w:instrText>サイクル</w:instrText>
      </w:r>
      <w:r>
        <w:instrText xml:space="preserve"> </w:instrText>
      </w:r>
      <w:r>
        <w:instrText>ハーベスティング</w:instrText>
      </w:r>
      <w:r>
        <w:instrText xml:space="preserve"> </w:instrText>
      </w:r>
      <w:r>
        <w:instrText>ノードとは、クラスター</w:instrText>
      </w:r>
      <w:r>
        <w:instrText xml:space="preserve"> HPC </w:instrText>
      </w:r>
      <w:r>
        <w:instrText>アプリケーションまたはクラスター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サービスの実行専用ではないデバイスを意味します。</w:instrText>
      </w:r>
      <w:r>
        <w:instrText xml:space="preserve">" </w:instrText>
      </w:r>
      <w:r>
        <w:fldChar w:fldCharType="separate"/>
      </w:r>
      <w:r>
        <w:rPr>
          <w:color w:val="0563C1"/>
        </w:rPr>
        <w:t>サイクル</w:t>
      </w:r>
      <w:r>
        <w:rPr>
          <w:color w:val="0563C1"/>
        </w:rPr>
        <w:t xml:space="preserve"> </w:t>
      </w:r>
      <w:r>
        <w:rPr>
          <w:color w:val="0563C1"/>
        </w:rPr>
        <w:t>ハーベスティング</w:t>
      </w:r>
      <w:r>
        <w:rPr>
          <w:color w:val="0563C1"/>
        </w:rPr>
        <w:t xml:space="preserve"> </w:t>
      </w:r>
      <w:r>
        <w:rPr>
          <w:color w:val="0563C1"/>
        </w:rPr>
        <w:t>ノード</w:t>
      </w:r>
      <w:r>
        <w:fldChar w:fldCharType="end"/>
      </w:r>
      <w:r>
        <w:t>として使用することができます。</w:t>
      </w:r>
    </w:p>
    <w:p w:rsidR="006E3D73" w:rsidRDefault="006E3D73">
      <w:pPr>
        <w:pStyle w:val="ProductList-Body"/>
      </w:pPr>
    </w:p>
    <w:p w:rsidR="006E3D73" w:rsidRDefault="00180E63">
      <w:pPr>
        <w:pStyle w:val="ProductList-ClauseHeading"/>
        <w:outlineLvl w:val="4"/>
      </w:pPr>
      <w:r>
        <w:t xml:space="preserve">4.8 Windows </w:t>
      </w:r>
      <w:r>
        <w:t>デスクトップ</w:t>
      </w:r>
      <w:r>
        <w:t xml:space="preserve"> </w:t>
      </w:r>
      <w:r>
        <w:t>オペレーティング</w:t>
      </w:r>
      <w:r>
        <w:t xml:space="preserve"> </w:t>
      </w:r>
      <w:r>
        <w:t>システム</w:t>
      </w:r>
      <w:r>
        <w:t xml:space="preserve"> – Windows Thin PC</w:t>
      </w:r>
    </w:p>
    <w:p w:rsidR="006E3D73" w:rsidRDefault="00180E63">
      <w:pPr>
        <w:pStyle w:val="ProductList-Body"/>
      </w:pPr>
      <w:r>
        <w:t>お客様は、</w:t>
      </w:r>
      <w:r>
        <w:t xml:space="preserve">Windows </w:t>
      </w:r>
      <w:r>
        <w:t>デスクトップ</w:t>
      </w:r>
      <w:r>
        <w:t xml:space="preserve"> </w:t>
      </w:r>
      <w:r>
        <w:t>オペレーティング</w:t>
      </w:r>
      <w:r>
        <w:t xml:space="preserve"> </w:t>
      </w:r>
      <w:r>
        <w:t>システム</w:t>
      </w:r>
      <w:r>
        <w:t xml:space="preserve"> </w:t>
      </w:r>
      <w:r>
        <w:t>ソフトウェアの代わりに</w:t>
      </w:r>
      <w:r>
        <w:t xml:space="preserve"> Windows Thin PC </w:t>
      </w:r>
      <w:r>
        <w:t>ソフトウェアを使用することができますが、以下の種類のアプリケーションを実行する目的に限定されます。</w:t>
      </w:r>
    </w:p>
    <w:p w:rsidR="006E3D73" w:rsidRDefault="00180E63" w:rsidP="00180E63">
      <w:pPr>
        <w:pStyle w:val="ProductList-Bullet"/>
        <w:numPr>
          <w:ilvl w:val="0"/>
          <w:numId w:val="29"/>
        </w:numPr>
      </w:pPr>
      <w:r>
        <w:t>セキュリティ</w:t>
      </w:r>
    </w:p>
    <w:p w:rsidR="006E3D73" w:rsidRDefault="00180E63" w:rsidP="00180E63">
      <w:pPr>
        <w:pStyle w:val="ProductList-Bullet"/>
        <w:numPr>
          <w:ilvl w:val="0"/>
          <w:numId w:val="29"/>
        </w:numPr>
      </w:pPr>
      <w:r>
        <w:t>管理</w:t>
      </w:r>
    </w:p>
    <w:p w:rsidR="006E3D73" w:rsidRDefault="00180E63" w:rsidP="00180E63">
      <w:pPr>
        <w:pStyle w:val="ProductList-Bullet"/>
        <w:numPr>
          <w:ilvl w:val="0"/>
          <w:numId w:val="29"/>
        </w:numPr>
      </w:pPr>
      <w:r>
        <w:t>ターミナル</w:t>
      </w:r>
      <w:r>
        <w:t xml:space="preserve"> </w:t>
      </w:r>
      <w:r>
        <w:t>エミュレーション</w:t>
      </w:r>
    </w:p>
    <w:p w:rsidR="006E3D73" w:rsidRDefault="00180E63" w:rsidP="00180E63">
      <w:pPr>
        <w:pStyle w:val="ProductList-Bullet"/>
        <w:numPr>
          <w:ilvl w:val="0"/>
          <w:numId w:val="29"/>
        </w:numPr>
      </w:pPr>
      <w:r>
        <w:t>リモート</w:t>
      </w:r>
      <w:r>
        <w:t xml:space="preserve"> </w:t>
      </w:r>
      <w:r>
        <w:t>デスクトップおよびこれに類似するテクノロジ</w:t>
      </w:r>
    </w:p>
    <w:p w:rsidR="006E3D73" w:rsidRDefault="00180E63" w:rsidP="00180E63">
      <w:pPr>
        <w:pStyle w:val="ProductList-Bullet"/>
        <w:numPr>
          <w:ilvl w:val="0"/>
          <w:numId w:val="29"/>
        </w:numPr>
      </w:pPr>
      <w:r>
        <w:t xml:space="preserve">Web </w:t>
      </w:r>
      <w:r>
        <w:t>ブラウザー</w:t>
      </w:r>
    </w:p>
    <w:p w:rsidR="006E3D73" w:rsidRDefault="00180E63" w:rsidP="00180E63">
      <w:pPr>
        <w:pStyle w:val="ProductList-Bullet"/>
        <w:numPr>
          <w:ilvl w:val="0"/>
          <w:numId w:val="29"/>
        </w:numPr>
      </w:pPr>
      <w:r>
        <w:t>メディア</w:t>
      </w:r>
      <w:r>
        <w:t xml:space="preserve"> </w:t>
      </w:r>
      <w:r>
        <w:t>プレーヤー</w:t>
      </w:r>
    </w:p>
    <w:p w:rsidR="006E3D73" w:rsidRDefault="00180E63" w:rsidP="00180E63">
      <w:pPr>
        <w:pStyle w:val="ProductList-Bullet"/>
        <w:numPr>
          <w:ilvl w:val="0"/>
          <w:numId w:val="29"/>
        </w:numPr>
      </w:pPr>
      <w:r>
        <w:t>インスタント</w:t>
      </w:r>
      <w:r>
        <w:t xml:space="preserve"> </w:t>
      </w:r>
      <w:r>
        <w:t>メッセージング</w:t>
      </w:r>
      <w:r>
        <w:t xml:space="preserve"> </w:t>
      </w:r>
      <w:r>
        <w:t>クライアント</w:t>
      </w:r>
    </w:p>
    <w:p w:rsidR="006E3D73" w:rsidRDefault="00180E63" w:rsidP="00180E63">
      <w:pPr>
        <w:pStyle w:val="ProductList-Bullet"/>
        <w:numPr>
          <w:ilvl w:val="0"/>
          <w:numId w:val="29"/>
        </w:numPr>
      </w:pPr>
      <w:r>
        <w:t>ドキュメント</w:t>
      </w:r>
      <w:r>
        <w:t xml:space="preserve"> </w:t>
      </w:r>
      <w:r>
        <w:t>ビューアー</w:t>
      </w:r>
    </w:p>
    <w:p w:rsidR="006E3D73" w:rsidRDefault="00180E63" w:rsidP="00180E63">
      <w:pPr>
        <w:pStyle w:val="ProductList-Bullet"/>
        <w:numPr>
          <w:ilvl w:val="0"/>
          <w:numId w:val="29"/>
        </w:numPr>
      </w:pPr>
      <w:r>
        <w:t xml:space="preserve">NET Framework </w:t>
      </w:r>
      <w:r>
        <w:t>および</w:t>
      </w:r>
      <w:r>
        <w:t xml:space="preserve"> Java </w:t>
      </w:r>
      <w:r>
        <w:t>仮想マシン</w:t>
      </w:r>
    </w:p>
    <w:p w:rsidR="006E3D73" w:rsidRDefault="00180E63">
      <w:pPr>
        <w:pStyle w:val="ProductList-Body"/>
      </w:pPr>
      <w:r>
        <w:t>お客様は、該当するソフトウェア</w:t>
      </w:r>
      <w:r>
        <w:t xml:space="preserve"> </w:t>
      </w:r>
      <w:r>
        <w:t>アシュアランスをそのデバイスに再割り当てすれば、初めに本ソフトウェアをインストールしたデバイス以外のデバイス上でも本ソフトウェアを使用することができます。</w:t>
      </w:r>
    </w:p>
    <w:p w:rsidR="006E3D73" w:rsidRDefault="006E3D73">
      <w:pPr>
        <w:pStyle w:val="ProductList-Body"/>
      </w:pPr>
    </w:p>
    <w:p w:rsidR="006E3D73" w:rsidRDefault="00180E63">
      <w:pPr>
        <w:pStyle w:val="ProductList-ClauseHeading"/>
        <w:outlineLvl w:val="4"/>
      </w:pPr>
      <w:r>
        <w:t xml:space="preserve">4.9 </w:t>
      </w:r>
      <w:r>
        <w:t>永続的ライセンスでのソフトウェア</w:t>
      </w:r>
      <w:r>
        <w:t xml:space="preserve"> </w:t>
      </w:r>
      <w:r>
        <w:t>アシュアランスの失効</w:t>
      </w:r>
    </w:p>
    <w:p w:rsidR="006E3D73" w:rsidRDefault="00180E63">
      <w:pPr>
        <w:pStyle w:val="ProductList-Body"/>
      </w:pPr>
      <w:r>
        <w:t xml:space="preserve">Windows Enterprise </w:t>
      </w:r>
      <w:r>
        <w:t>の半期チャネルは、ソフトウェア</w:t>
      </w:r>
      <w:r>
        <w:t xml:space="preserve"> </w:t>
      </w:r>
      <w:r>
        <w:t>アシュアランスが失効した場合、任意の</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でアンインストールしなければなりません。</w:t>
      </w:r>
      <w:r>
        <w:t xml:space="preserve">Windows Enterprise </w:t>
      </w:r>
      <w:r>
        <w:t>の永続的なライセンスが割り当てられた</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は、失効時点における最新バージョンの</w:t>
      </w:r>
      <w:r>
        <w:t xml:space="preserve"> Windows Enterprise Long Term Servicing </w:t>
      </w:r>
      <w:r>
        <w:t>チャネルをライセンスを取得したデバイスにインストールすることができます。</w:t>
      </w:r>
    </w:p>
    <w:p w:rsidR="006E3D73" w:rsidRDefault="006E3D73">
      <w:pPr>
        <w:pStyle w:val="ProductList-Body"/>
      </w:pPr>
    </w:p>
    <w:p w:rsidR="006E3D73" w:rsidRDefault="006E3D73">
      <w:pPr>
        <w:pStyle w:val="PURBreadcrumb"/>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GroupHeading"/>
        <w:outlineLvl w:val="1"/>
      </w:pPr>
      <w:bookmarkStart w:id="192" w:name="_Sec619"/>
      <w:r>
        <w:t>Windows Server</w:t>
      </w:r>
      <w:bookmarkEnd w:id="192"/>
      <w:r>
        <w:fldChar w:fldCharType="begin"/>
      </w:r>
      <w:r>
        <w:instrText xml:space="preserve"> TC "</w:instrText>
      </w:r>
      <w:bookmarkStart w:id="193" w:name="_Toc531419968"/>
      <w:r>
        <w:instrText>Windows Server</w:instrText>
      </w:r>
      <w:bookmarkEnd w:id="193"/>
      <w:r>
        <w:instrText>" \l 2</w:instrText>
      </w:r>
      <w:r>
        <w:fldChar w:fldCharType="end"/>
      </w:r>
    </w:p>
    <w:p w:rsidR="006E3D73" w:rsidRDefault="00180E6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1419969"/>
      <w:r>
        <w:instrText>Windows MultiPoint Server</w:instrText>
      </w:r>
      <w:bookmarkEnd w:id="195"/>
      <w:r>
        <w:instrText>" \l 3</w:instrText>
      </w:r>
      <w:r>
        <w:fldChar w:fldCharType="end"/>
      </w:r>
    </w:p>
    <w:p w:rsidR="006E3D73" w:rsidRDefault="00180E63">
      <w:pPr>
        <w:pStyle w:val="ProductList-Offering1SubSection"/>
        <w:outlineLvl w:val="3"/>
      </w:pPr>
      <w:bookmarkStart w:id="196" w:name="_Sec702"/>
      <w:r>
        <w:t>1.</w:t>
      </w:r>
      <w:r>
        <w:t>利用可能なプログラム</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E3D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D73">
        <w:tc>
          <w:tcPr>
            <w:tcW w:w="4160" w:type="dxa"/>
            <w:tcBorders>
              <w:top w:val="single" w:sz="9" w:space="0" w:color="FFFFFF"/>
              <w:left w:val="single" w:sz="9" w:space="0" w:color="FFFFFF"/>
              <w:bottom w:val="none" w:sz="4" w:space="0" w:color="BFBFBF"/>
              <w:right w:val="single" w:sz="9" w:space="0" w:color="FFFFFF"/>
            </w:tcBorders>
          </w:tcPr>
          <w:p w:rsidR="006E3D73" w:rsidRDefault="00180E6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E3D73" w:rsidRDefault="00180E6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E3D73" w:rsidRDefault="00180E6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E3D73" w:rsidRDefault="00180E6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E3D73" w:rsidRDefault="00180E6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6E3D73" w:rsidRDefault="00180E63">
      <w:pPr>
        <w:pStyle w:val="ProductList-Offering1SubSection"/>
        <w:outlineLvl w:val="3"/>
      </w:pPr>
      <w:bookmarkStart w:id="197" w:name="_Sec757"/>
      <w:r>
        <w:t>2.</w:t>
      </w:r>
      <w:r>
        <w:t>製品使用条件</w:t>
      </w:r>
      <w:bookmarkEnd w:id="197"/>
    </w:p>
    <w:tbl>
      <w:tblPr>
        <w:tblStyle w:val="PURTable"/>
        <w:tblW w:w="0" w:type="dxa"/>
        <w:tblLook w:val="04A0" w:firstRow="1" w:lastRow="0" w:firstColumn="1" w:lastColumn="0" w:noHBand="0" w:noVBand="1"/>
      </w:tblPr>
      <w:tblGrid>
        <w:gridCol w:w="3634"/>
        <w:gridCol w:w="3569"/>
        <w:gridCol w:w="3587"/>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(SA):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補正発注対象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Offering1SubSection"/>
        <w:outlineLvl w:val="3"/>
      </w:pPr>
      <w:bookmarkStart w:id="198" w:name="_Sec800"/>
      <w:r>
        <w:t>3.</w:t>
      </w:r>
      <w:r>
        <w:t>使用権</w:t>
      </w:r>
      <w:bookmarkEnd w:id="198"/>
    </w:p>
    <w:tbl>
      <w:tblPr>
        <w:tblStyle w:val="PURTable"/>
        <w:tblW w:w="0" w:type="dxa"/>
        <w:tblLook w:val="04A0" w:firstRow="1" w:lastRow="0" w:firstColumn="1" w:lastColumn="0" w:noHBand="0" w:noVBand="1"/>
      </w:tblPr>
      <w:tblGrid>
        <w:gridCol w:w="3654"/>
        <w:gridCol w:w="3573"/>
        <w:gridCol w:w="3563"/>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含まれるテクノロジ</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60"/>
        <w:gridCol w:w="3615"/>
        <w:gridCol w:w="3615"/>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3D73" w:rsidRDefault="00180E63">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E3D73" w:rsidRDefault="00180E63">
            <w:pPr>
              <w:pStyle w:val="ProductList-TableBody"/>
            </w:pPr>
            <w:r>
              <w:t xml:space="preserve">Windows Server 2019 Remote Desktop Services CAL </w:t>
            </w:r>
            <w:r>
              <w:t>および</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E3D73" w:rsidRDefault="00180E63">
            <w:pPr>
              <w:pStyle w:val="ProductList-TableBody"/>
            </w:pPr>
            <w:r>
              <w:t xml:space="preserve">Windows Server 2019 Remote Desktop Services CAL </w:t>
            </w:r>
            <w:r>
              <w:t>および</w:t>
            </w:r>
            <w:r>
              <w:t xml:space="preserve"> CAL </w:t>
            </w:r>
            <w:r>
              <w:t>と同等のライセンス</w:t>
            </w:r>
          </w:p>
          <w:p w:rsidR="006E3D73" w:rsidRDefault="00180E63">
            <w:pPr>
              <w:pStyle w:val="ProductList-TableBody"/>
            </w:pPr>
            <w:r>
              <w:t>(</w:t>
            </w:r>
            <w:hyperlink w:anchor="_Sec591">
              <w:r>
                <w:rPr>
                  <w:color w:val="00467F"/>
                  <w:u w:val="single"/>
                </w:rPr>
                <w:t>付録</w:t>
              </w:r>
              <w:r>
                <w:rPr>
                  <w:color w:val="00467F"/>
                  <w:u w:val="single"/>
                </w:rPr>
                <w:t xml:space="preserve"> A</w:t>
              </w:r>
            </w:hyperlink>
            <w:r>
              <w:t xml:space="preserve"> </w:t>
            </w:r>
            <w:r>
              <w:t>を参照</w:t>
            </w:r>
            <w:r>
              <w:t>)</w:t>
            </w:r>
          </w:p>
        </w:tc>
      </w:tr>
    </w:tbl>
    <w:p w:rsidR="006E3D73" w:rsidRDefault="006E3D73">
      <w:pPr>
        <w:pStyle w:val="ProductList-Body"/>
      </w:pPr>
    </w:p>
    <w:p w:rsidR="006E3D73" w:rsidRDefault="00180E63">
      <w:pPr>
        <w:pStyle w:val="ProductList-SubClauseHeading"/>
        <w:outlineLvl w:val="5"/>
      </w:pPr>
      <w:r>
        <w:t xml:space="preserve">3.1.1 Windows Server 2019 Active Directory Rights Management Services CAL </w:t>
      </w:r>
      <w:r>
        <w:t>に関連する追加機能</w:t>
      </w:r>
    </w:p>
    <w:p w:rsidR="006E3D73" w:rsidRDefault="00180E63">
      <w:pPr>
        <w:pStyle w:val="ProductList-BodyIndented"/>
      </w:pPr>
      <w:r>
        <w:t>Windows Server 2019 Rights Management Services</w:t>
      </w:r>
    </w:p>
    <w:tbl>
      <w:tblPr>
        <w:tblStyle w:val="PURTable0"/>
        <w:tblW w:w="0" w:type="dxa"/>
        <w:tblLook w:val="04A0" w:firstRow="1" w:lastRow="0" w:firstColumn="1" w:lastColumn="0" w:noHBand="0" w:noVBand="1"/>
      </w:tblPr>
      <w:tblGrid>
        <w:gridCol w:w="3434"/>
        <w:gridCol w:w="3548"/>
        <w:gridCol w:w="3448"/>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3D73" w:rsidRDefault="00180E63">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E3D73" w:rsidRDefault="00180E63">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E3D73" w:rsidRDefault="00180E6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6E3D73" w:rsidRDefault="006E3D73">
      <w:pPr>
        <w:pStyle w:val="ProductList-BodyIndented"/>
      </w:pPr>
    </w:p>
    <w:p w:rsidR="006E3D73" w:rsidRDefault="00180E63">
      <w:pPr>
        <w:pStyle w:val="ProductList-ClauseHeading"/>
        <w:outlineLvl w:val="4"/>
      </w:pPr>
      <w:r>
        <w:t xml:space="preserve">3.2 </w:t>
      </w:r>
      <w:r>
        <w:t>ソフトウェアの実行インスタンス</w:t>
      </w:r>
    </w:p>
    <w:p w:rsidR="006E3D73" w:rsidRDefault="00180E63">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で本サーバー</w:t>
      </w:r>
      <w:r>
        <w:t xml:space="preserve"> </w:t>
      </w:r>
      <w:r>
        <w:t>ソフトウェアを使用する場合、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で使用されるサーバー</w:t>
      </w:r>
      <w:r>
        <w:t xml:space="preserve"> </w:t>
      </w:r>
      <w:r>
        <w:t>ソフトウェアは、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p w:rsidR="006E3D73" w:rsidRDefault="006E3D73">
      <w:pPr>
        <w:pStyle w:val="ProductList-Body"/>
      </w:pPr>
    </w:p>
    <w:p w:rsidR="006E3D73" w:rsidRDefault="00180E63">
      <w:pPr>
        <w:pStyle w:val="ProductList-ClauseHeading"/>
        <w:outlineLvl w:val="4"/>
      </w:pPr>
      <w:r>
        <w:t xml:space="preserve">3.3 </w:t>
      </w:r>
      <w:r>
        <w:t>アクセス</w:t>
      </w:r>
      <w:r>
        <w:t xml:space="preserve"> </w:t>
      </w:r>
      <w:r>
        <w:t>ライセンス</w:t>
      </w:r>
    </w:p>
    <w:p w:rsidR="006E3D73" w:rsidRDefault="00180E63">
      <w:pPr>
        <w:pStyle w:val="ProductList-Body"/>
      </w:pP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のホスティングおよび管理のためにのみ使用されている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へのアクセスには、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は必要ありません。</w:t>
      </w:r>
    </w:p>
    <w:p w:rsidR="006E3D73" w:rsidRDefault="006E3D73">
      <w:pPr>
        <w:pStyle w:val="ProductList-Body"/>
      </w:pPr>
    </w:p>
    <w:p w:rsidR="006E3D73" w:rsidRDefault="00180E63">
      <w:pPr>
        <w:pStyle w:val="ProductList-ClauseHeading"/>
        <w:outlineLvl w:val="4"/>
      </w:pPr>
      <w:r>
        <w:t>3.4 Windows MultiPoint Server 2016 Connector</w:t>
      </w:r>
    </w:p>
    <w:p w:rsidR="006E3D73" w:rsidRDefault="00180E63">
      <w:pPr>
        <w:pStyle w:val="ProductList-Body"/>
      </w:pPr>
      <w:r>
        <w:t>お客様は、</w:t>
      </w:r>
      <w:r>
        <w:t>Windows Server 2016 (</w:t>
      </w:r>
      <w:r>
        <w:t>以降</w:t>
      </w:r>
      <w:r>
        <w:t xml:space="preserve">) </w:t>
      </w:r>
      <w:r>
        <w:t>へのアクセスについてライセンスを取得した任意のデバイスに</w:t>
      </w:r>
      <w:r>
        <w:t xml:space="preserve"> Windows Server 2016 MultiPoint Connector </w:t>
      </w:r>
      <w:r>
        <w:t>ソフトウェアをインストールして使用することができます。お客様はこのソフトウェアを</w:t>
      </w:r>
      <w:r>
        <w:t xml:space="preserve"> MultiPoint Server </w:t>
      </w:r>
      <w:r>
        <w:t>ソフトウェアにアクセスするためにのみ使用することができます。</w:t>
      </w:r>
      <w:r>
        <w:t xml:space="preserve">MultiPoint </w:t>
      </w:r>
      <w:r>
        <w:t>ダッシュボードを使用するためのみにこのデバイスからサーバー</w:t>
      </w:r>
      <w:r>
        <w:t xml:space="preserve"> </w:t>
      </w:r>
      <w:r>
        <w:t>ソフトウェアにアクセスする場合、</w:t>
      </w:r>
      <w:r>
        <w:t xml:space="preserve">Remote Desktop Services CAL </w:t>
      </w:r>
      <w:r>
        <w:t>は必要ありません。</w:t>
      </w:r>
    </w:p>
    <w:p w:rsidR="006E3D73" w:rsidRDefault="006E3D73">
      <w:pPr>
        <w:pStyle w:val="ProductList-Body"/>
      </w:pPr>
    </w:p>
    <w:p w:rsidR="006E3D73" w:rsidRDefault="00180E63">
      <w:pPr>
        <w:pStyle w:val="ProductList-ClauseHeading"/>
        <w:outlineLvl w:val="4"/>
      </w:pPr>
      <w:r>
        <w:t xml:space="preserve">3.5 </w:t>
      </w:r>
      <w:r>
        <w:t>インストールの種類</w:t>
      </w:r>
    </w:p>
    <w:p w:rsidR="006E3D73" w:rsidRDefault="00180E63">
      <w:pPr>
        <w:pStyle w:val="ProductList-Body"/>
      </w:pPr>
      <w:r>
        <w:t>お客様は、</w:t>
      </w:r>
      <w:r>
        <w:t xml:space="preserve">Remote Desktop Services </w:t>
      </w:r>
      <w:r>
        <w:t>のみをインストールして、</w:t>
      </w:r>
      <w:r>
        <w:t xml:space="preserve">MultiPoint Services </w:t>
      </w:r>
      <w:r>
        <w:t>の役割を展開および使用することができます。</w:t>
      </w:r>
    </w:p>
    <w:p w:rsidR="006E3D73" w:rsidRDefault="006E3D73">
      <w:pPr>
        <w:pStyle w:val="ProductList-Body"/>
      </w:pPr>
    </w:p>
    <w:p w:rsidR="006E3D73" w:rsidRDefault="00180E63">
      <w:pPr>
        <w:pStyle w:val="ProductList-ClauseHeading"/>
        <w:outlineLvl w:val="4"/>
      </w:pPr>
      <w:r>
        <w:t xml:space="preserve">3.6 </w:t>
      </w:r>
      <w:r>
        <w:t>追加ソフトウェア</w:t>
      </w:r>
    </w:p>
    <w:p w:rsidR="006E3D73" w:rsidRDefault="00180E63">
      <w:pPr>
        <w:pStyle w:val="ProductList-Body"/>
      </w:pPr>
      <w:r>
        <w:t>追加ソフトウェアの一覧については、</w:t>
      </w:r>
      <w:hyperlink r:id="rId99">
        <w:r>
          <w:rPr>
            <w:color w:val="00467F"/>
            <w:u w:val="single"/>
          </w:rPr>
          <w:t>http://go.microsoft.com/fwlink/?LinkId=245856</w:t>
        </w:r>
      </w:hyperlink>
      <w:r>
        <w:t xml:space="preserve"> </w:t>
      </w:r>
      <w:r>
        <w:t>を参照してください。</w:t>
      </w:r>
    </w:p>
    <w:p w:rsidR="006E3D73" w:rsidRDefault="00180E63">
      <w:pPr>
        <w:pStyle w:val="ProductList-Offering1SubSection"/>
        <w:outlineLvl w:val="3"/>
      </w:pPr>
      <w:bookmarkStart w:id="199" w:name="_Sec832"/>
      <w:r>
        <w:t>4.</w:t>
      </w:r>
      <w:r>
        <w:t>ソフトウェア</w:t>
      </w:r>
      <w:r>
        <w:t xml:space="preserve"> </w:t>
      </w:r>
      <w:r>
        <w:t>アシュアランス</w:t>
      </w:r>
      <w:bookmarkEnd w:id="199"/>
    </w:p>
    <w:tbl>
      <w:tblPr>
        <w:tblStyle w:val="PURTable"/>
        <w:tblW w:w="0" w:type="dxa"/>
        <w:tblLook w:val="04A0" w:firstRow="1" w:lastRow="0" w:firstColumn="1" w:lastColumn="0" w:noHBand="0" w:noVBand="1"/>
      </w:tblPr>
      <w:tblGrid>
        <w:gridCol w:w="3590"/>
        <w:gridCol w:w="3610"/>
        <w:gridCol w:w="3590"/>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フェールオーバーの権利</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0">
              <w:r>
                <w:rPr>
                  <w:color w:val="00467F"/>
                  <w:u w:val="single"/>
                </w:rPr>
                <w:t xml:space="preserve">2016 </w:t>
              </w:r>
              <w:r>
                <w:rPr>
                  <w:color w:val="00467F"/>
                  <w:u w:val="single"/>
                </w:rPr>
                <w:t>年</w:t>
              </w:r>
              <w:r>
                <w:rPr>
                  <w:color w:val="00467F"/>
                  <w:u w:val="single"/>
                </w:rPr>
                <w:t xml:space="preserve"> 10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ローミング使用権</w:t>
            </w:r>
            <w:r>
              <w:rPr>
                <w:color w:val="404040"/>
              </w:rPr>
              <w:t xml:space="preserve">: </w:t>
            </w:r>
            <w:r>
              <w:rPr>
                <w:color w:val="404040"/>
              </w:rPr>
              <w:t>なし</w:t>
            </w:r>
          </w:p>
        </w:tc>
      </w:tr>
      <w:tr w:rsidR="006E3D73" w:rsidRPr="00374E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180E63">
            <w:pPr>
              <w:pStyle w:val="ProductList-TableBody"/>
              <w:rPr>
                <w:lang w:val="fr-FR"/>
              </w:rPr>
            </w:pPr>
            <w:r w:rsidRPr="00374EB0">
              <w:rPr>
                <w:color w:val="404040"/>
                <w:lang w:val="fr-FR"/>
              </w:rPr>
              <w:t xml:space="preserve">SA </w:t>
            </w:r>
            <w:r>
              <w:rPr>
                <w:color w:val="404040"/>
              </w:rPr>
              <w:t>と同等の権利</w:t>
            </w:r>
            <w:r w:rsidRPr="00374EB0">
              <w:rPr>
                <w:color w:val="404040"/>
                <w:lang w:val="fr-FR"/>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Pr="00374EB0" w:rsidRDefault="006E3D73">
            <w:pPr>
              <w:pStyle w:val="ProductList-TableBody"/>
              <w:rPr>
                <w:lang w:val="fr-FR"/>
              </w:rPr>
            </w:pPr>
          </w:p>
        </w:tc>
      </w:tr>
    </w:tbl>
    <w:p w:rsidR="006E3D73" w:rsidRPr="00374EB0" w:rsidRDefault="006E3D73">
      <w:pPr>
        <w:pStyle w:val="ProductList-Body"/>
        <w:jc w:val="right"/>
        <w:rPr>
          <w:lang w:val="fr-FR"/>
        </w:rPr>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2HeadingNoBorder"/>
        <w:outlineLvl w:val="2"/>
      </w:pPr>
      <w:bookmarkStart w:id="200" w:name="_Sec655"/>
      <w:r>
        <w:t>Windows Server</w:t>
      </w:r>
      <w:bookmarkEnd w:id="200"/>
      <w:r>
        <w:fldChar w:fldCharType="begin"/>
      </w:r>
      <w:r>
        <w:instrText xml:space="preserve"> TC "</w:instrText>
      </w:r>
      <w:bookmarkStart w:id="201" w:name="_Toc531419970"/>
      <w:r>
        <w:instrText>Windows Server</w:instrText>
      </w:r>
      <w:bookmarkEnd w:id="201"/>
      <w:r>
        <w:instrText>" \l 3</w:instrText>
      </w:r>
      <w:r>
        <w:fldChar w:fldCharType="end"/>
      </w:r>
    </w:p>
    <w:p w:rsidR="006E3D73" w:rsidRDefault="00180E63">
      <w:pPr>
        <w:pStyle w:val="ProductList-Offering1SubSection"/>
        <w:outlineLvl w:val="3"/>
      </w:pPr>
      <w:bookmarkStart w:id="202" w:name="_Sec703"/>
      <w:r>
        <w:t>1.</w:t>
      </w:r>
      <w:r>
        <w:t>利用可能なプログラム</w:t>
      </w:r>
      <w:bookmarkEnd w:id="202"/>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09"/>
      </w:tblGrid>
      <w:tr w:rsidR="006E3D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E3D73">
        <w:tc>
          <w:tcPr>
            <w:tcW w:w="4160" w:type="dxa"/>
            <w:tcBorders>
              <w:top w:val="single" w:sz="9" w:space="0" w:color="FFFFFF"/>
              <w:left w:val="single" w:sz="9" w:space="0" w:color="FFFFFF"/>
              <w:bottom w:val="dashed" w:sz="4" w:space="0" w:color="BFBFBF"/>
              <w:right w:val="single" w:sz="9" w:space="0" w:color="FFFFFF"/>
            </w:tcBorders>
          </w:tcPr>
          <w:p w:rsidR="006E3D73" w:rsidRDefault="00180E63">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E3D73" w:rsidRDefault="00180E6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E3D73">
        <w:tc>
          <w:tcPr>
            <w:tcW w:w="416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E3D73">
        <w:tc>
          <w:tcPr>
            <w:tcW w:w="416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6E3D73">
        <w:tc>
          <w:tcPr>
            <w:tcW w:w="416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rPr>
                <w:color w:val="000000"/>
              </w:rPr>
              <w:t xml:space="preserve">Windows Server 2019 Remote Desktop Services </w:t>
            </w:r>
            <w:r>
              <w:rPr>
                <w:color w:val="000000"/>
              </w:rPr>
              <w:t>エクスターナル</w:t>
            </w:r>
            <w:r>
              <w:rPr>
                <w:color w:val="000000"/>
              </w:rPr>
              <w:t xml:space="preserve"> </w:t>
            </w:r>
            <w:r>
              <w:rPr>
                <w:color w:val="000000"/>
              </w:rPr>
              <w:t>コネクタ</w:t>
            </w:r>
            <w:r>
              <w:fldChar w:fldCharType="begin"/>
            </w:r>
            <w:r>
              <w:instrText xml:space="preserve"> XE "Windows Server 2019 Remote Desktop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E3D73">
        <w:tc>
          <w:tcPr>
            <w:tcW w:w="416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E3D73">
        <w:tc>
          <w:tcPr>
            <w:tcW w:w="416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E3D73">
        <w:tc>
          <w:tcPr>
            <w:tcW w:w="416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E3D73">
        <w:tc>
          <w:tcPr>
            <w:tcW w:w="416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E3D73">
        <w:tc>
          <w:tcPr>
            <w:tcW w:w="416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E3D73">
        <w:tc>
          <w:tcPr>
            <w:tcW w:w="416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rPr>
                <w:color w:val="000000"/>
              </w:rPr>
              <w:t xml:space="preserve">Windows Server 2019 Active Directory Rights Management Services </w:t>
            </w:r>
            <w:r>
              <w:rPr>
                <w:color w:val="000000"/>
              </w:rPr>
              <w:t>エクスターナル</w:t>
            </w:r>
            <w:r>
              <w:rPr>
                <w:color w:val="000000"/>
              </w:rPr>
              <w:t xml:space="preserve"> </w:t>
            </w:r>
            <w:r>
              <w:rPr>
                <w:color w:val="000000"/>
              </w:rPr>
              <w:t>コネクタ</w:t>
            </w:r>
            <w:r>
              <w:fldChar w:fldCharType="begin"/>
            </w:r>
            <w:r>
              <w:instrText xml:space="preserve"> XE "Windows Server 2019 Active Directory Rights Management Services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E3D73" w:rsidRDefault="00180E6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6E3D73">
        <w:tc>
          <w:tcPr>
            <w:tcW w:w="4160" w:type="dxa"/>
            <w:tcBorders>
              <w:top w:val="dashed" w:sz="4" w:space="0" w:color="BFBFBF"/>
              <w:left w:val="single" w:sz="9" w:space="0" w:color="FFFFFF"/>
              <w:bottom w:val="single" w:sz="4" w:space="0" w:color="FFFFFF"/>
              <w:right w:val="single" w:sz="9" w:space="0" w:color="FFFFFF"/>
            </w:tcBorders>
          </w:tcPr>
          <w:p w:rsidR="006E3D73" w:rsidRDefault="00180E63">
            <w:pPr>
              <w:pStyle w:val="ProductList-TableBody"/>
            </w:pPr>
            <w:r>
              <w:rPr>
                <w:color w:val="000000"/>
              </w:rPr>
              <w:t xml:space="preserve">Windows Server 2019 </w:t>
            </w:r>
            <w:r>
              <w:rPr>
                <w:color w:val="000000"/>
              </w:rPr>
              <w:t>エクスターナル</w:t>
            </w:r>
            <w:r>
              <w:rPr>
                <w:color w:val="000000"/>
              </w:rPr>
              <w:t xml:space="preserve"> </w:t>
            </w:r>
            <w:r>
              <w:rPr>
                <w:color w:val="000000"/>
              </w:rPr>
              <w:t>コネクタ</w:t>
            </w:r>
            <w:r>
              <w:fldChar w:fldCharType="begin"/>
            </w:r>
            <w:r>
              <w:instrText xml:space="preserve"> XE "Windows Server 2019 </w:instrText>
            </w:r>
            <w:r>
              <w:instrText>エクスターナル</w:instrText>
            </w:r>
            <w:r>
              <w:instrText xml:space="preserve"> </w:instrText>
            </w:r>
            <w:r>
              <w:instrText>コネクタ</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E3D73" w:rsidRDefault="00180E63">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6E3D73" w:rsidRDefault="00180E63">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6E3D73" w:rsidRDefault="00180E63">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6E3D73" w:rsidRDefault="00180E6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6E3D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6E3D73" w:rsidRDefault="00180E63">
      <w:pPr>
        <w:pStyle w:val="ProductList-Offering1SubSection"/>
        <w:outlineLvl w:val="3"/>
      </w:pPr>
      <w:bookmarkStart w:id="203" w:name="_Sec758"/>
      <w:r>
        <w:t>2.</w:t>
      </w:r>
      <w:r>
        <w:t>製品使用条件</w:t>
      </w:r>
      <w:bookmarkEnd w:id="203"/>
    </w:p>
    <w:tbl>
      <w:tblPr>
        <w:tblStyle w:val="PURTable"/>
        <w:tblW w:w="0" w:type="dxa"/>
        <w:tblLook w:val="04A0" w:firstRow="1" w:lastRow="0" w:firstColumn="1" w:lastColumn="0" w:noHBand="0" w:noVBand="1"/>
      </w:tblPr>
      <w:tblGrid>
        <w:gridCol w:w="3588"/>
        <w:gridCol w:w="3598"/>
        <w:gridCol w:w="3604"/>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から</w:t>
            </w:r>
            <w:r>
              <w:t xml:space="preserve"> Standard </w:t>
            </w:r>
            <w:r>
              <w:t>または</w:t>
            </w:r>
            <w:r>
              <w:t xml:space="preserve"> Essentials</w:t>
            </w:r>
            <w:r>
              <w:t>、</w:t>
            </w:r>
            <w:r>
              <w:t xml:space="preserve">Standard </w:t>
            </w:r>
            <w:r>
              <w:t>から</w:t>
            </w:r>
            <w:r>
              <w:t xml:space="preserve"> Essentials (2008 R2 </w:t>
            </w:r>
            <w:r>
              <w:t>以前のバージョン、</w:t>
            </w:r>
            <w:r>
              <w:t xml:space="preserve">2018 </w:t>
            </w:r>
            <w:r>
              <w:t>年</w:t>
            </w:r>
            <w:r>
              <w:t xml:space="preserve"> 9 </w:t>
            </w:r>
            <w:r>
              <w:t>月の製品条項を参照</w:t>
            </w:r>
            <w:r>
              <w:t>)</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(SA):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補正発注対象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2.1 Windows Server Premium Assurance Add-on</w:t>
      </w:r>
    </w:p>
    <w:p w:rsidR="006E3D73" w:rsidRDefault="00180E63">
      <w:pPr>
        <w:pStyle w:val="ProductList-Body"/>
      </w:pPr>
      <w:r>
        <w:t>Premium Assurance Add-on</w:t>
      </w:r>
      <w:r>
        <w:fldChar w:fldCharType="begin"/>
      </w:r>
      <w:r>
        <w:instrText xml:space="preserve"> XE "Premium Assurance Add-on" </w:instrText>
      </w:r>
      <w:r>
        <w:fldChar w:fldCharType="end"/>
      </w:r>
      <w:r>
        <w:t xml:space="preserve"> </w:t>
      </w:r>
      <w:r>
        <w:t>の契約条件の確認を必要とされるお客様は、</w:t>
      </w:r>
      <w:r>
        <w:t xml:space="preserve">2018 </w:t>
      </w:r>
      <w:r>
        <w:t>年</w:t>
      </w:r>
      <w:r>
        <w:t xml:space="preserve"> 1 </w:t>
      </w:r>
      <w:r>
        <w:t>月の製品条項</w:t>
      </w:r>
      <w:r>
        <w:t xml:space="preserve"> (</w:t>
      </w:r>
      <w:hyperlink r:id="rId101">
        <w:r>
          <w:rPr>
            <w:color w:val="00467F"/>
            <w:u w:val="single"/>
          </w:rPr>
          <w:t>http://go.microsoft.com/?linkid=9839206</w:t>
        </w:r>
      </w:hyperlink>
      <w:r>
        <w:t xml:space="preserve">) </w:t>
      </w:r>
      <w:r>
        <w:t>を参照してください。</w:t>
      </w:r>
    </w:p>
    <w:p w:rsidR="006E3D73" w:rsidRDefault="006E3D73">
      <w:pPr>
        <w:pStyle w:val="ProductList-Body"/>
      </w:pPr>
    </w:p>
    <w:p w:rsidR="006E3D73" w:rsidRDefault="00180E63">
      <w:pPr>
        <w:pStyle w:val="ProductList-Offering1SubSection"/>
        <w:outlineLvl w:val="3"/>
      </w:pPr>
      <w:bookmarkStart w:id="204" w:name="_Sec807"/>
      <w:r>
        <w:t>3.</w:t>
      </w:r>
      <w:r>
        <w:t>使用権</w:t>
      </w:r>
      <w:bookmarkEnd w:id="204"/>
    </w:p>
    <w:tbl>
      <w:tblPr>
        <w:tblStyle w:val="PURTable"/>
        <w:tblW w:w="0" w:type="dxa"/>
        <w:tblLook w:val="04A0" w:firstRow="1" w:lastRow="0" w:firstColumn="1" w:lastColumn="0" w:noHBand="0" w:noVBand="1"/>
      </w:tblPr>
      <w:tblGrid>
        <w:gridCol w:w="3654"/>
        <w:gridCol w:w="3573"/>
        <w:gridCol w:w="3563"/>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コア</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含まれるテクノロジ</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r>
              <w:t>、</w:t>
            </w:r>
            <w:hyperlink w:anchor="_Sec537">
              <w:r>
                <w:rPr>
                  <w:color w:val="00467F"/>
                  <w:u w:val="single"/>
                </w:rPr>
                <w:t>マルウェア対策</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 xml:space="preserve">3.1 </w:t>
      </w:r>
      <w:r>
        <w:t>サーバー</w:t>
      </w:r>
      <w:r>
        <w:t xml:space="preserve"> </w:t>
      </w:r>
      <w:r>
        <w:t>ソフトウェアへのアクセス</w:t>
      </w:r>
    </w:p>
    <w:tbl>
      <w:tblPr>
        <w:tblStyle w:val="PURTable"/>
        <w:tblW w:w="0" w:type="dxa"/>
        <w:tblLook w:val="04A0" w:firstRow="1" w:lastRow="0" w:firstColumn="1" w:lastColumn="0" w:noHBand="0" w:noVBand="1"/>
      </w:tblPr>
      <w:tblGrid>
        <w:gridCol w:w="3559"/>
        <w:gridCol w:w="3617"/>
        <w:gridCol w:w="3614"/>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3D73" w:rsidRDefault="00180E63">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E3D73" w:rsidRDefault="00180E63">
            <w:pPr>
              <w:pStyle w:val="ProductList-TableBody"/>
            </w:pPr>
            <w:r>
              <w:t>Windows Server 2019 CAL</w:t>
            </w:r>
          </w:p>
          <w:p w:rsidR="006E3D73" w:rsidRDefault="00180E63">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6E3D73" w:rsidRDefault="00180E63">
            <w:pPr>
              <w:pStyle w:val="ProductList-TableBody"/>
            </w:pPr>
            <w:r>
              <w:t xml:space="preserve">Azure CAL </w:t>
            </w:r>
            <w:r>
              <w:t>向け</w:t>
            </w:r>
            <w:r>
              <w:t xml:space="preserve"> Windows Server </w:t>
            </w:r>
            <w:r>
              <w:t>サブスクリプション</w:t>
            </w:r>
          </w:p>
          <w:p w:rsidR="006E3D73" w:rsidRDefault="00180E6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6E3D73" w:rsidRDefault="00180E63">
      <w:pPr>
        <w:pStyle w:val="ProductList-Body"/>
      </w:pPr>
      <w:r>
        <w:rPr>
          <w:i/>
        </w:rPr>
        <w:t>*</w:t>
      </w:r>
      <w:r>
        <w:rPr>
          <w:i/>
        </w:rPr>
        <w:t>例外として、お客様のライセンスを取得したサーバーで実行されている</w:t>
      </w:r>
      <w:r>
        <w:rPr>
          <w:i/>
        </w:rPr>
        <w:t xml:space="preserve"> Active Directory </w:t>
      </w:r>
      <w:r>
        <w:rPr>
          <w:i/>
        </w:rPr>
        <w:t>インフラストラクチャと</w:t>
      </w:r>
      <w:r>
        <w:rPr>
          <w:i/>
        </w:rPr>
        <w:t xml:space="preserve"> Azure Active Directory </w:t>
      </w:r>
      <w:r>
        <w:rPr>
          <w:i/>
        </w:rPr>
        <w:t>との同期を行うためにのみ本サーバー</w:t>
      </w:r>
      <w:r>
        <w:rPr>
          <w:i/>
        </w:rPr>
        <w:t xml:space="preserve"> </w:t>
      </w:r>
      <w:r>
        <w:rPr>
          <w:i/>
        </w:rPr>
        <w:t>ソフトウェアにアクセスする場合、ユーザーには</w:t>
      </w:r>
      <w:r>
        <w:rPr>
          <w:i/>
        </w:rPr>
        <w:t xml:space="preserve"> Windows Server CAL </w:t>
      </w:r>
      <w:r>
        <w:rPr>
          <w:i/>
        </w:rPr>
        <w:t>は不要です。</w:t>
      </w:r>
    </w:p>
    <w:p w:rsidR="006E3D73" w:rsidRDefault="006E3D73">
      <w:pPr>
        <w:pStyle w:val="ProductList-Body"/>
      </w:pPr>
    </w:p>
    <w:p w:rsidR="006E3D73" w:rsidRDefault="00180E63">
      <w:pPr>
        <w:pStyle w:val="ProductList-SubClauseHeading"/>
        <w:outlineLvl w:val="5"/>
      </w:pPr>
      <w:r>
        <w:t xml:space="preserve">3.1.1 Windows Server 2019 Remote Desktop Services CAL </w:t>
      </w:r>
      <w:r>
        <w:t>に関連する追加機能</w:t>
      </w:r>
    </w:p>
    <w:p w:rsidR="006E3D73" w:rsidRDefault="00180E63">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430"/>
        <w:gridCol w:w="3500"/>
        <w:gridCol w:w="3500"/>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3D73" w:rsidRDefault="00180E63">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E3D73" w:rsidRDefault="00180E63">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6E3D73" w:rsidRDefault="00180E63">
            <w:pPr>
              <w:pStyle w:val="ProductList-TableBody"/>
            </w:pPr>
            <w:r>
              <w:t>Windows Server 2019 Remote Desktop Services User SL</w:t>
            </w:r>
          </w:p>
        </w:tc>
      </w:tr>
    </w:tbl>
    <w:p w:rsidR="006E3D73" w:rsidRDefault="00180E63">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rsidR="006E3D73" w:rsidRDefault="006E3D73">
      <w:pPr>
        <w:pStyle w:val="ProductList-BodyIndented"/>
      </w:pPr>
    </w:p>
    <w:p w:rsidR="006E3D73" w:rsidRDefault="00180E63">
      <w:pPr>
        <w:pStyle w:val="ProductList-SubClauseHeading"/>
        <w:outlineLvl w:val="5"/>
      </w:pPr>
      <w:r>
        <w:t xml:space="preserve">3.1.2 Windows Server 2019 Rights Management Services CAL </w:t>
      </w:r>
      <w:r>
        <w:t>に関連する追加機能</w:t>
      </w:r>
    </w:p>
    <w:p w:rsidR="006E3D73" w:rsidRDefault="00180E63">
      <w:pPr>
        <w:pStyle w:val="ProductList-BodyIndented"/>
      </w:pPr>
      <w:r>
        <w:t>Windows Server 2019 Rights Management Services</w:t>
      </w:r>
    </w:p>
    <w:tbl>
      <w:tblPr>
        <w:tblStyle w:val="PURTable0"/>
        <w:tblW w:w="0" w:type="dxa"/>
        <w:tblLook w:val="04A0" w:firstRow="1" w:lastRow="0" w:firstColumn="1" w:lastColumn="0" w:noHBand="0" w:noVBand="1"/>
      </w:tblPr>
      <w:tblGrid>
        <w:gridCol w:w="3403"/>
        <w:gridCol w:w="3522"/>
        <w:gridCol w:w="3505"/>
      </w:tblGrid>
      <w:tr w:rsidR="006E3D73" w:rsidRPr="00374E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3D73" w:rsidRDefault="00180E6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E3D73" w:rsidRDefault="00180E63">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6E3D73" w:rsidRPr="00374EB0" w:rsidRDefault="00180E63">
            <w:pPr>
              <w:pStyle w:val="ProductList-TableBody"/>
              <w:rPr>
                <w:lang w:val="fr-FR"/>
              </w:rPr>
            </w:pPr>
            <w:r w:rsidRPr="00374EB0">
              <w:rPr>
                <w:lang w:val="fr-FR"/>
              </w:rPr>
              <w:t xml:space="preserve">Azure Information Protection (P1 </w:t>
            </w:r>
            <w:r>
              <w:t>および</w:t>
            </w:r>
            <w:r w:rsidRPr="00374EB0">
              <w:rPr>
                <w:lang w:val="fr-FR"/>
              </w:rPr>
              <w:t xml:space="preserve"> P2) User SL</w:t>
            </w:r>
          </w:p>
        </w:tc>
      </w:tr>
      <w:tr w:rsidR="006E3D73" w:rsidRPr="00374E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3D73" w:rsidRPr="00374EB0" w:rsidRDefault="006E3D73">
            <w:pPr>
              <w:pStyle w:val="ProductList-TableBody"/>
              <w:rPr>
                <w:lang w:val="fr-FR"/>
              </w:rPr>
            </w:pPr>
          </w:p>
        </w:tc>
        <w:tc>
          <w:tcPr>
            <w:tcW w:w="4040" w:type="dxa"/>
            <w:tcBorders>
              <w:top w:val="none" w:sz="4" w:space="0" w:color="000000"/>
              <w:left w:val="single" w:sz="4" w:space="0" w:color="000000"/>
              <w:bottom w:val="single" w:sz="4" w:space="0" w:color="000000"/>
              <w:right w:val="none" w:sz="4" w:space="0" w:color="000000"/>
            </w:tcBorders>
          </w:tcPr>
          <w:p w:rsidR="006E3D73" w:rsidRPr="00374EB0" w:rsidRDefault="006E3D73">
            <w:pPr>
              <w:pStyle w:val="ProductList-TableBody"/>
              <w:rPr>
                <w:lang w:val="fr-FR"/>
              </w:rPr>
            </w:pPr>
          </w:p>
        </w:tc>
        <w:tc>
          <w:tcPr>
            <w:tcW w:w="4040" w:type="dxa"/>
            <w:tcBorders>
              <w:top w:val="none" w:sz="4" w:space="0" w:color="000000"/>
              <w:left w:val="none" w:sz="4" w:space="0" w:color="000000"/>
              <w:bottom w:val="single" w:sz="4" w:space="0" w:color="000000"/>
              <w:right w:val="single" w:sz="4" w:space="0" w:color="000000"/>
            </w:tcBorders>
          </w:tcPr>
          <w:p w:rsidR="006E3D73" w:rsidRPr="00374EB0" w:rsidRDefault="00180E63">
            <w:pPr>
              <w:pStyle w:val="ProductList-TableBody"/>
              <w:rPr>
                <w:lang w:val="fr-FR"/>
              </w:rPr>
            </w:pPr>
            <w:r w:rsidRPr="00374EB0">
              <w:rPr>
                <w:lang w:val="fr-FR"/>
              </w:rPr>
              <w:t xml:space="preserve">CAL </w:t>
            </w:r>
            <w:r>
              <w:t>と同等のライセンス</w:t>
            </w:r>
            <w:r w:rsidRPr="00374EB0">
              <w:rPr>
                <w:lang w:val="fr-FR"/>
              </w:rPr>
              <w:t xml:space="preserve"> (</w:t>
            </w:r>
            <w:hyperlink w:anchor="_Sec591">
              <w:r>
                <w:rPr>
                  <w:color w:val="00467F"/>
                  <w:u w:val="single"/>
                </w:rPr>
                <w:t>付録</w:t>
              </w:r>
              <w:r w:rsidRPr="00374EB0">
                <w:rPr>
                  <w:color w:val="00467F"/>
                  <w:u w:val="single"/>
                  <w:lang w:val="fr-FR"/>
                </w:rPr>
                <w:t xml:space="preserve"> A</w:t>
              </w:r>
            </w:hyperlink>
            <w:r w:rsidRPr="00374EB0">
              <w:rPr>
                <w:lang w:val="fr-FR"/>
              </w:rPr>
              <w:t xml:space="preserve"> </w:t>
            </w:r>
            <w:r>
              <w:t>を参照</w:t>
            </w:r>
            <w:r w:rsidRPr="00374EB0">
              <w:rPr>
                <w:lang w:val="fr-FR"/>
              </w:rPr>
              <w:t>)</w:t>
            </w:r>
          </w:p>
        </w:tc>
      </w:tr>
    </w:tbl>
    <w:p w:rsidR="006E3D73" w:rsidRPr="00374EB0" w:rsidRDefault="006E3D73">
      <w:pPr>
        <w:pStyle w:val="ProductList-BodyIndented"/>
        <w:rPr>
          <w:lang w:val="fr-FR"/>
        </w:rPr>
      </w:pPr>
    </w:p>
    <w:p w:rsidR="006E3D73" w:rsidRDefault="00180E63">
      <w:pPr>
        <w:pStyle w:val="ProductList-SubClauseHeading"/>
        <w:outlineLvl w:val="5"/>
      </w:pPr>
      <w:r>
        <w:t xml:space="preserve">3.1.3 Microsoft Identity Manager User CAL </w:t>
      </w:r>
      <w:r>
        <w:t>に関連する追加機能</w:t>
      </w:r>
    </w:p>
    <w:p w:rsidR="006E3D73" w:rsidRDefault="00180E63">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28"/>
        <w:gridCol w:w="3503"/>
        <w:gridCol w:w="3499"/>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E3D73" w:rsidRDefault="00180E63">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6E3D73" w:rsidRDefault="00180E63">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6E3D73" w:rsidRDefault="00180E63">
            <w:pPr>
              <w:pStyle w:val="ProductList-TableBody"/>
            </w:pPr>
            <w:r>
              <w:t xml:space="preserve">Azure Active Directory Premium (P1 </w:t>
            </w:r>
            <w:r>
              <w:t>および</w:t>
            </w:r>
            <w:r>
              <w:t xml:space="preserve"> P2) User SL</w:t>
            </w:r>
          </w:p>
        </w:tc>
      </w:tr>
      <w:tr w:rsidR="006E3D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E3D73" w:rsidRDefault="006E3D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E3D73" w:rsidRDefault="00180E63">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6E3D73" w:rsidRDefault="006E3D73">
            <w:pPr>
              <w:pStyle w:val="ProductList-TableBody"/>
            </w:pPr>
          </w:p>
        </w:tc>
      </w:tr>
    </w:tbl>
    <w:p w:rsidR="006E3D73" w:rsidRDefault="00180E63">
      <w:pPr>
        <w:pStyle w:val="ProductList-BodyIndented"/>
      </w:pPr>
      <w:r>
        <w:rPr>
          <w:i/>
        </w:rPr>
        <w:t>*</w:t>
      </w:r>
      <w:r>
        <w:rPr>
          <w:i/>
        </w:rPr>
        <w:t>本ソフトウェアで</w:t>
      </w:r>
      <w:r>
        <w:rPr>
          <w:i/>
        </w:rPr>
        <w:t xml:space="preserve"> ID </w:t>
      </w:r>
      <w:r>
        <w:rPr>
          <w:i/>
        </w:rPr>
        <w:t>情報を発行または管理するユーザーについても必要です。</w:t>
      </w:r>
    </w:p>
    <w:p w:rsidR="006E3D73" w:rsidRDefault="006E3D73">
      <w:pPr>
        <w:pStyle w:val="ProductList-BodyIndented"/>
      </w:pPr>
    </w:p>
    <w:p w:rsidR="006E3D73" w:rsidRDefault="00180E63">
      <w:pPr>
        <w:pStyle w:val="ProductList-SubClauseHeading"/>
        <w:outlineLvl w:val="5"/>
      </w:pPr>
      <w:r>
        <w:t xml:space="preserve">3.1.4 </w:t>
      </w:r>
      <w:r>
        <w:t>同期サービス</w:t>
      </w:r>
    </w:p>
    <w:p w:rsidR="006E3D73" w:rsidRDefault="00180E63">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rsidR="006E3D73" w:rsidRDefault="006E3D73">
      <w:pPr>
        <w:pStyle w:val="ProductList-BodyIndented"/>
      </w:pPr>
    </w:p>
    <w:p w:rsidR="006E3D73" w:rsidRDefault="00180E63">
      <w:pPr>
        <w:pStyle w:val="ProductList-ClauseHeading"/>
        <w:outlineLvl w:val="4"/>
      </w:pPr>
      <w:r>
        <w:t xml:space="preserve">3.2 </w:t>
      </w:r>
      <w:r>
        <w:t>サーバーの外部ユーザー</w:t>
      </w:r>
      <w:r>
        <w:t xml:space="preserve"> </w:t>
      </w:r>
      <w:r>
        <w:t>アクセス</w:t>
      </w:r>
    </w:p>
    <w:tbl>
      <w:tblPr>
        <w:tblStyle w:val="PURTable"/>
        <w:tblW w:w="0" w:type="dxa"/>
        <w:tblLook w:val="04A0" w:firstRow="1" w:lastRow="0" w:firstColumn="1" w:lastColumn="0" w:noHBand="0" w:noVBand="1"/>
      </w:tblPr>
      <w:tblGrid>
        <w:gridCol w:w="3585"/>
        <w:gridCol w:w="3638"/>
        <w:gridCol w:w="3567"/>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3D73" w:rsidRDefault="00180E63">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E3D73" w:rsidRDefault="00180E63">
            <w:pPr>
              <w:pStyle w:val="ProductList-TableBody"/>
            </w:pPr>
            <w:r>
              <w:t xml:space="preserve">Windows Server 2019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rsidR="006E3D73" w:rsidRDefault="006E3D73">
            <w:pPr>
              <w:pStyle w:val="ProductList-TableBody"/>
            </w:pPr>
          </w:p>
        </w:tc>
      </w:tr>
    </w:tbl>
    <w:p w:rsidR="006E3D73" w:rsidRDefault="006E3D73">
      <w:pPr>
        <w:pStyle w:val="ProductList-Body"/>
      </w:pPr>
    </w:p>
    <w:p w:rsidR="006E3D73" w:rsidRDefault="00180E63">
      <w:pPr>
        <w:pStyle w:val="ProductList-SubClauseHeading"/>
        <w:outlineLvl w:val="5"/>
      </w:pPr>
      <w:r>
        <w:t xml:space="preserve">3.2.1 Windows Server 2019 Remote Desktop Services </w:t>
      </w:r>
      <w:r>
        <w:t>エクスターナル</w:t>
      </w:r>
      <w:r>
        <w:t xml:space="preserve"> </w:t>
      </w:r>
      <w:r>
        <w:t>コネクタ</w:t>
      </w:r>
      <w:r>
        <w:t xml:space="preserve"> </w:t>
      </w:r>
      <w:r>
        <w:t>ライセンスに関連する追加機能</w:t>
      </w:r>
    </w:p>
    <w:p w:rsidR="006E3D73" w:rsidRDefault="00180E63">
      <w:pPr>
        <w:pStyle w:val="ProductList-BodyIndented"/>
      </w:pPr>
      <w:r>
        <w:t xml:space="preserve">Microsoft Application Virtualization for Remote Desktop Services </w:t>
      </w:r>
      <w:r>
        <w:t>および</w:t>
      </w:r>
      <w:r>
        <w:t xml:space="preserve"> Windows Server 2019 Remote Desktop Services </w:t>
      </w:r>
      <w:r>
        <w:t>の機能</w:t>
      </w:r>
    </w:p>
    <w:tbl>
      <w:tblPr>
        <w:tblStyle w:val="PURTable0"/>
        <w:tblW w:w="0" w:type="dxa"/>
        <w:tblLook w:val="04A0" w:firstRow="1" w:lastRow="0" w:firstColumn="1" w:lastColumn="0" w:noHBand="0" w:noVBand="1"/>
      </w:tblPr>
      <w:tblGrid>
        <w:gridCol w:w="3462"/>
        <w:gridCol w:w="3530"/>
        <w:gridCol w:w="3438"/>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3D73" w:rsidRDefault="00180E63">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E3D73" w:rsidRDefault="00180E63">
            <w:pPr>
              <w:pStyle w:val="ProductList-TableBody"/>
            </w:pPr>
            <w:r>
              <w:t xml:space="preserve">Windows Server 2019 Remote Desktop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rsidR="006E3D73" w:rsidRDefault="006E3D73">
            <w:pPr>
              <w:pStyle w:val="ProductList-TableBody"/>
            </w:pPr>
          </w:p>
        </w:tc>
      </w:tr>
    </w:tbl>
    <w:p w:rsidR="006E3D73" w:rsidRDefault="00180E63">
      <w:pPr>
        <w:pStyle w:val="ProductList-BodyIndented"/>
      </w:pPr>
      <w:r>
        <w:rPr>
          <w:i/>
        </w:rPr>
        <w:t xml:space="preserve">*(Windows Server 2019 Remote Desktop Services </w:t>
      </w:r>
      <w:r>
        <w:rPr>
          <w:i/>
        </w:rPr>
        <w:t>の機能またはその他のテクノロジを使用して</w:t>
      </w:r>
      <w:r>
        <w:rPr>
          <w:i/>
        </w:rPr>
        <w:t xml:space="preserve">) </w:t>
      </w:r>
      <w:r>
        <w:rPr>
          <w:i/>
        </w:rPr>
        <w:t>グラフィカル</w:t>
      </w:r>
      <w:r>
        <w:rPr>
          <w:i/>
        </w:rPr>
        <w:t xml:space="preserve"> </w:t>
      </w:r>
      <w:r>
        <w:rPr>
          <w:i/>
        </w:rPr>
        <w:t>ユーザー</w:t>
      </w:r>
      <w:r>
        <w:rPr>
          <w:i/>
        </w:rPr>
        <w:t xml:space="preserve"> </w:t>
      </w:r>
      <w:r>
        <w:rPr>
          <w:i/>
        </w:rPr>
        <w:t>インターフェイスのホストを目的として</w:t>
      </w:r>
      <w:r>
        <w:rPr>
          <w:i/>
        </w:rPr>
        <w:t xml:space="preserve"> Windows Server </w:t>
      </w:r>
      <w:r>
        <w:rPr>
          <w:i/>
        </w:rPr>
        <w:t>を使用する場合も必要です。</w:t>
      </w:r>
    </w:p>
    <w:p w:rsidR="006E3D73" w:rsidRDefault="006E3D73">
      <w:pPr>
        <w:pStyle w:val="ProductList-BodyIndented"/>
      </w:pPr>
    </w:p>
    <w:p w:rsidR="006E3D73" w:rsidRDefault="00180E63">
      <w:pPr>
        <w:pStyle w:val="ProductList-SubClauseHeading"/>
        <w:outlineLvl w:val="5"/>
      </w:pPr>
      <w:r>
        <w:t xml:space="preserve">3.2.2 Windows Server 2019 Rights Management Services </w:t>
      </w:r>
      <w:r>
        <w:t>エクスターナル</w:t>
      </w:r>
      <w:r>
        <w:t xml:space="preserve"> </w:t>
      </w:r>
      <w:r>
        <w:t>コネクタ</w:t>
      </w:r>
      <w:r>
        <w:t xml:space="preserve"> </w:t>
      </w:r>
      <w:r>
        <w:t>ライセンスに関連する追加機能</w:t>
      </w:r>
    </w:p>
    <w:p w:rsidR="006E3D73" w:rsidRDefault="00180E63">
      <w:pPr>
        <w:pStyle w:val="ProductList-BodyIndented"/>
      </w:pPr>
      <w:r>
        <w:t>Windows Server 2019 Rights Management Services</w:t>
      </w:r>
    </w:p>
    <w:tbl>
      <w:tblPr>
        <w:tblStyle w:val="PURTable0"/>
        <w:tblW w:w="0" w:type="dxa"/>
        <w:tblLook w:val="04A0" w:firstRow="1" w:lastRow="0" w:firstColumn="1" w:lastColumn="0" w:noHBand="0" w:noVBand="1"/>
      </w:tblPr>
      <w:tblGrid>
        <w:gridCol w:w="3447"/>
        <w:gridCol w:w="3559"/>
        <w:gridCol w:w="3424"/>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3D73" w:rsidRDefault="00180E63">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E3D73" w:rsidRDefault="00180E63">
            <w:pPr>
              <w:pStyle w:val="ProductList-TableBody"/>
            </w:pPr>
            <w:r>
              <w:t xml:space="preserve">Windows Server 2019 Active Directory Rights Management Services </w:t>
            </w:r>
            <w:r>
              <w:t>エクスターナル</w:t>
            </w:r>
            <w:r>
              <w:t xml:space="preserve"> </w:t>
            </w:r>
            <w:r>
              <w:t>コネクタ</w:t>
            </w:r>
          </w:p>
        </w:tc>
        <w:tc>
          <w:tcPr>
            <w:tcW w:w="4040" w:type="dxa"/>
            <w:tcBorders>
              <w:top w:val="single" w:sz="18" w:space="0" w:color="0072C6"/>
              <w:left w:val="none" w:sz="4" w:space="0" w:color="000000"/>
              <w:bottom w:val="single" w:sz="4" w:space="0" w:color="000000"/>
              <w:right w:val="single" w:sz="4" w:space="0" w:color="000000"/>
            </w:tcBorders>
          </w:tcPr>
          <w:p w:rsidR="006E3D73" w:rsidRDefault="006E3D73">
            <w:pPr>
              <w:pStyle w:val="ProductList-TableBody"/>
            </w:pPr>
          </w:p>
        </w:tc>
      </w:tr>
    </w:tbl>
    <w:p w:rsidR="006E3D73" w:rsidRDefault="006E3D73">
      <w:pPr>
        <w:pStyle w:val="ProductList-BodyIndented"/>
      </w:pPr>
    </w:p>
    <w:p w:rsidR="006E3D73" w:rsidRDefault="00180E63">
      <w:pPr>
        <w:pStyle w:val="ProductList-SubClauseHeading"/>
        <w:outlineLvl w:val="5"/>
      </w:pPr>
      <w:r>
        <w:t xml:space="preserve">3.2.3 Microsoft Identity Manager External Connector </w:t>
      </w:r>
      <w:r>
        <w:t>ライセンスに関連する追加機能</w:t>
      </w:r>
    </w:p>
    <w:p w:rsidR="006E3D73" w:rsidRDefault="00180E63">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58"/>
        <w:gridCol w:w="3538"/>
        <w:gridCol w:w="3434"/>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E3D73" w:rsidRDefault="00180E63">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6E3D73" w:rsidRDefault="00180E6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E3D73" w:rsidRDefault="006E3D73">
            <w:pPr>
              <w:pStyle w:val="ProductList-TableBody"/>
            </w:pPr>
          </w:p>
        </w:tc>
      </w:tr>
    </w:tbl>
    <w:p w:rsidR="006E3D73" w:rsidRDefault="00180E63">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rsidR="006E3D73" w:rsidRDefault="006E3D73">
      <w:pPr>
        <w:pStyle w:val="ProductList-BodyIndented"/>
      </w:pPr>
    </w:p>
    <w:p w:rsidR="006E3D73" w:rsidRDefault="00180E63">
      <w:pPr>
        <w:pStyle w:val="ProductList-ClauseHeading"/>
        <w:outlineLvl w:val="4"/>
      </w:pPr>
      <w:r>
        <w:t xml:space="preserve">3.3 Windows Server 2019 Essentials </w:t>
      </w:r>
      <w:r>
        <w:t>の追加条件</w:t>
      </w:r>
    </w:p>
    <w:p w:rsidR="006E3D73" w:rsidRDefault="00180E63">
      <w:pPr>
        <w:pStyle w:val="ProductList-SubClauseHeading"/>
        <w:outlineLvl w:val="5"/>
      </w:pPr>
      <w:r>
        <w:t xml:space="preserve">3.3.1 </w:t>
      </w:r>
      <w:r>
        <w:t>使用に関する制限</w:t>
      </w:r>
    </w:p>
    <w:p w:rsidR="006E3D73" w:rsidRDefault="00180E63" w:rsidP="00180E63">
      <w:pPr>
        <w:pStyle w:val="ProductList-Bullet"/>
        <w:numPr>
          <w:ilvl w:val="1"/>
          <w:numId w:val="30"/>
        </w:numPr>
      </w:pPr>
      <w:r>
        <w:t>お客様は、各</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と</w:t>
      </w:r>
      <w:r>
        <w:t xml:space="preserve"> 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で、一度に</w:t>
      </w:r>
      <w:r>
        <w:t xml:space="preserve"> 1 </w:t>
      </w:r>
      <w:r>
        <w:t>つの本サーバー</w:t>
      </w:r>
      <w:r>
        <w:t xml:space="preserve"> </w:t>
      </w:r>
      <w:r>
        <w:t>ソフトウェアの</w:t>
      </w:r>
      <w:r>
        <w:fldChar w:fldCharType="begin"/>
      </w:r>
      <w:r>
        <w:instrText xml:space="preserve"> AutoTextList   \s NoStyle \t "</w:instrText>
      </w:r>
      <w:r>
        <w:instrText>実行インスタンスとは、メモリにロードされ、その</w:instrText>
      </w:r>
      <w:r>
        <w:instrText xml:space="preserve"> 1 </w:instrText>
      </w:r>
      <w:r>
        <w:instrText>つまたは複数の指示が実行されているソフトウェアのインスタンスを意味します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実行インスタンス</w:t>
      </w:r>
      <w:r>
        <w:fldChar w:fldCharType="end"/>
      </w:r>
      <w:r>
        <w:t>を使用することができます。</w:t>
      </w:r>
    </w:p>
    <w:p w:rsidR="006E3D73" w:rsidRDefault="00180E63" w:rsidP="00180E63">
      <w:pPr>
        <w:pStyle w:val="ProductList-Bullet"/>
        <w:numPr>
          <w:ilvl w:val="1"/>
          <w:numId w:val="30"/>
        </w:numPr>
      </w:pPr>
      <w:r>
        <w:t>お客様は、サーバーの</w:t>
      </w:r>
      <w:r>
        <w:t xml:space="preserve"> Active Directory </w:t>
      </w:r>
      <w:r>
        <w:t>が以下のように構成されたドメイン内で、本サーバー</w:t>
      </w:r>
      <w:r>
        <w:t xml:space="preserve"> </w:t>
      </w:r>
      <w:r>
        <w:t>ソフトウェアを実行する必要があります。</w:t>
      </w:r>
      <w:r>
        <w:t xml:space="preserve">(i) </w:t>
      </w:r>
      <w:r>
        <w:t>ドメイン</w:t>
      </w:r>
      <w:r>
        <w:t xml:space="preserve"> </w:t>
      </w:r>
      <w:r>
        <w:t>コントローラー</w:t>
      </w:r>
      <w:r>
        <w:t xml:space="preserve"> (FSMO (Flexible Single Master Operations) </w:t>
      </w:r>
      <w:r>
        <w:t>の役割がすべて含まれている単一のサーバー</w:t>
      </w:r>
      <w:r>
        <w:t>)</w:t>
      </w:r>
      <w:r>
        <w:t>、</w:t>
      </w:r>
      <w:r>
        <w:t xml:space="preserve">(ii) </w:t>
      </w:r>
      <w:r>
        <w:t>ドメイン</w:t>
      </w:r>
      <w:r>
        <w:t xml:space="preserve"> </w:t>
      </w:r>
      <w:r>
        <w:t>フォレストのルート、</w:t>
      </w:r>
      <w:r>
        <w:t xml:space="preserve">(iii) </w:t>
      </w:r>
      <w:r>
        <w:t>子ドメインにはならない、および</w:t>
      </w:r>
      <w:r>
        <w:t xml:space="preserve"> (iv) </w:t>
      </w:r>
      <w:r>
        <w:t>他のドメインとの信頼関係がない。本サーバー</w:t>
      </w:r>
      <w:r>
        <w:t xml:space="preserve"> </w:t>
      </w:r>
      <w:r>
        <w:t>ソフトウェアが</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で使用される場合、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上でハードウェア仮想化ソフトウェアを実行する、ハードウェア仮想化サービスを提供する、または</w:t>
      </w:r>
      <w:r>
        <w:fldChar w:fldCharType="begin"/>
      </w:r>
      <w:r>
        <w:instrText xml:space="preserve"> AutoTextList   \s NoStyle \t "</w:instrText>
      </w:r>
      <w:r>
        <w:instrText>オペレーティング</w:instrText>
      </w:r>
      <w:r>
        <w:instrText xml:space="preserve"> </w:instrText>
      </w:r>
      <w:r>
        <w:instrText>システム環境とは、オペレーティング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オペレーティング</w:t>
      </w:r>
      <w:r>
        <w:rPr>
          <w:color w:val="0563C1"/>
        </w:rPr>
        <w:t xml:space="preserve"> </w:t>
      </w:r>
      <w:r>
        <w:rPr>
          <w:color w:val="0563C1"/>
        </w:rPr>
        <w:t>システム環境</w:t>
      </w:r>
      <w:r>
        <w:fldChar w:fldCharType="end"/>
      </w:r>
      <w:r>
        <w:t>の管理と保守を行うためのソフトウェアを実行するという目的に限り使用できます。かかるインスタンスは、上記</w:t>
      </w:r>
      <w:r>
        <w:t xml:space="preserve"> (i) </w:t>
      </w:r>
      <w:r>
        <w:t>から</w:t>
      </w:r>
      <w:r>
        <w:t xml:space="preserve"> (iv) </w:t>
      </w:r>
      <w:r>
        <w:t>の要件を満たす必要はありません。</w:t>
      </w:r>
    </w:p>
    <w:p w:rsidR="006E3D73" w:rsidRDefault="006E3D73">
      <w:pPr>
        <w:pStyle w:val="ProductList-BodyIndented"/>
      </w:pPr>
    </w:p>
    <w:p w:rsidR="006E3D73" w:rsidRDefault="00180E63">
      <w:pPr>
        <w:pStyle w:val="ProductList-SubClauseHeading"/>
        <w:outlineLvl w:val="5"/>
      </w:pPr>
      <w:r>
        <w:t xml:space="preserve">3.3.2 </w:t>
      </w:r>
      <w:r>
        <w:t>サーバー</w:t>
      </w:r>
      <w:r>
        <w:t xml:space="preserve"> </w:t>
      </w:r>
      <w:r>
        <w:t>ソフトウェアの使用</w:t>
      </w:r>
    </w:p>
    <w:p w:rsidR="006E3D73" w:rsidRDefault="00180E63">
      <w:pPr>
        <w:pStyle w:val="ProductList-BodyIndented"/>
      </w:pPr>
      <w:r>
        <w:t>ユーザー</w:t>
      </w:r>
      <w:r>
        <w:t xml:space="preserve"> </w:t>
      </w:r>
      <w:r>
        <w:t>アカウントは、</w:t>
      </w:r>
      <w:r>
        <w:t xml:space="preserve">Windows Server 2019 Essentials </w:t>
      </w:r>
      <w:r>
        <w:t>コンソールを使用して作成された関連するパスワードを持つ一意のユーザー名です。使用できるユーザー</w:t>
      </w:r>
      <w:r>
        <w:t xml:space="preserve"> </w:t>
      </w:r>
      <w:r>
        <w:t>アカウントは最大で</w:t>
      </w:r>
      <w:r>
        <w:t xml:space="preserve"> 25 </w:t>
      </w:r>
      <w:r>
        <w:t>です。各ユーザー</w:t>
      </w:r>
      <w:r>
        <w:t xml:space="preserve"> </w:t>
      </w:r>
      <w:r>
        <w:t>アカウントは、指名されたユーザーに対し、そのサーバー上の本サーバー</w:t>
      </w:r>
      <w:r>
        <w:t xml:space="preserve"> </w:t>
      </w:r>
      <w:r>
        <w:t>ソフトウェアにアクセスして使用することを許諾します。お客様はユーザー</w:t>
      </w:r>
      <w:r>
        <w:t xml:space="preserve"> </w:t>
      </w:r>
      <w:r>
        <w:t>アカウントをあるユーザーから別のユーザーに再割り当てすることができますが、最後の割り当てから</w:t>
      </w:r>
      <w:r>
        <w:t xml:space="preserve"> 90 </w:t>
      </w:r>
      <w:r>
        <w:t>日以内に再割り当てすることはできません。</w:t>
      </w:r>
    </w:p>
    <w:p w:rsidR="006E3D73" w:rsidRDefault="006E3D73">
      <w:pPr>
        <w:pStyle w:val="ProductList-BodyIndented"/>
      </w:pPr>
    </w:p>
    <w:p w:rsidR="006E3D73" w:rsidRDefault="00180E63">
      <w:pPr>
        <w:pStyle w:val="ProductList-SubClauseHeading"/>
        <w:outlineLvl w:val="5"/>
      </w:pPr>
      <w:r>
        <w:t xml:space="preserve">3.3.3 Windows Server 2019 Essentials </w:t>
      </w:r>
      <w:r>
        <w:t>コネクタ</w:t>
      </w:r>
    </w:p>
    <w:p w:rsidR="006E3D73" w:rsidRDefault="00180E63">
      <w:pPr>
        <w:pStyle w:val="ProductList-BodyIndented"/>
      </w:pPr>
      <w:r>
        <w:t>お客様は、</w:t>
      </w:r>
      <w:r>
        <w:t xml:space="preserve">Windows Server 2019 Essentials </w:t>
      </w:r>
      <w:r>
        <w:t>コネクタ</w:t>
      </w:r>
      <w:r>
        <w:t xml:space="preserve"> </w:t>
      </w:r>
      <w:r>
        <w:t>ソフトウェアを、一度に最大</w:t>
      </w:r>
      <w:r>
        <w:t xml:space="preserve"> 50 </w:t>
      </w:r>
      <w:r>
        <w:t>台のデバイスにインストールして使用することができます。お客様はこのソフトウェアを本サーバー</w:t>
      </w:r>
      <w:r>
        <w:t xml:space="preserve"> </w:t>
      </w:r>
      <w:r>
        <w:t>ソフトウェアと共にのみ使用することができます。</w:t>
      </w:r>
    </w:p>
    <w:p w:rsidR="006E3D73" w:rsidRDefault="006E3D73">
      <w:pPr>
        <w:pStyle w:val="ProductList-BodyIndented"/>
      </w:pPr>
    </w:p>
    <w:p w:rsidR="006E3D73" w:rsidRDefault="00180E63">
      <w:pPr>
        <w:pStyle w:val="ProductList-SubClauseHeading"/>
        <w:outlineLvl w:val="5"/>
      </w:pPr>
      <w:r>
        <w:t xml:space="preserve">3.3.4 Windows Server 2019 Active Directory Rights Management </w:t>
      </w:r>
      <w:r>
        <w:t>サービスへのアクセス</w:t>
      </w:r>
    </w:p>
    <w:p w:rsidR="006E3D73" w:rsidRDefault="00180E63">
      <w:pPr>
        <w:pStyle w:val="ProductList-BodyIndented"/>
      </w:pPr>
      <w:r>
        <w:t>お客様は、ユーザーが</w:t>
      </w:r>
      <w:r>
        <w:t xml:space="preserve"> Windows Server 2019 Active Directory Rights Management </w:t>
      </w:r>
      <w:r>
        <w:t>サービスの機能に直接または間接的にアクセスするために使用するユーザー</w:t>
      </w:r>
      <w:r>
        <w:t xml:space="preserve"> </w:t>
      </w:r>
      <w:r>
        <w:t>アカウントごとに、</w:t>
      </w:r>
      <w:r>
        <w:t xml:space="preserve">Windows Server 2019 Active Directory Rights Management Services CAL </w:t>
      </w:r>
      <w:r>
        <w:t>を取得する必要があります。</w:t>
      </w:r>
    </w:p>
    <w:p w:rsidR="006E3D73" w:rsidRDefault="006E3D73">
      <w:pPr>
        <w:pStyle w:val="ProductList-BodyIndented"/>
      </w:pPr>
    </w:p>
    <w:p w:rsidR="006E3D73" w:rsidRDefault="00180E63">
      <w:pPr>
        <w:pStyle w:val="ProductList-ClauseHeading"/>
        <w:outlineLvl w:val="4"/>
      </w:pPr>
      <w:r>
        <w:t xml:space="preserve">3.4 Windows Server 2019 Standard </w:t>
      </w:r>
      <w:r>
        <w:t>および</w:t>
      </w:r>
      <w:r>
        <w:t xml:space="preserve"> Datacenter </w:t>
      </w:r>
      <w:r>
        <w:t>での、</w:t>
      </w:r>
      <w:r>
        <w:t xml:space="preserve">Hyper-V </w:t>
      </w:r>
      <w:r>
        <w:t>による分離を使用しない</w:t>
      </w:r>
      <w:r>
        <w:t xml:space="preserve"> Windows Server </w:t>
      </w:r>
      <w:r>
        <w:t>コンテナーの使用</w:t>
      </w:r>
    </w:p>
    <w:p w:rsidR="006E3D73" w:rsidRDefault="00180E63">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で、</w:t>
      </w:r>
      <w:r>
        <w:fldChar w:fldCharType="begin"/>
      </w:r>
      <w:r>
        <w:instrText xml:space="preserve"> AutoTextList   \s NoStyle \t "Hyper-V </w:instrText>
      </w:r>
      <w:r>
        <w:instrText>による分離を使用しない</w:instrText>
      </w:r>
      <w:r>
        <w:instrText xml:space="preserve"> Windows Server </w:instrText>
      </w:r>
      <w:r>
        <w:instrText>コンテナー</w:instrText>
      </w:r>
      <w:r>
        <w:instrText xml:space="preserve"> (</w:instrText>
      </w:r>
      <w:r>
        <w:instrText>以前の</w:instrText>
      </w:r>
      <w:r>
        <w:instrText xml:space="preserve"> Windows Server </w:instrText>
      </w:r>
      <w:r>
        <w:instrText>コンテナー</w:instrText>
      </w:r>
      <w:r>
        <w:instrText xml:space="preserve">) </w:instrText>
      </w:r>
      <w:r>
        <w:instrText>とは、</w:instrText>
      </w:r>
      <w:r>
        <w:instrText xml:space="preserve">Windows Server </w:instrText>
      </w:r>
      <w:r>
        <w:instrText>ソフトウェアの機能の</w:instrText>
      </w:r>
      <w:r>
        <w:instrText xml:space="preserve"> 1 </w:instrText>
      </w:r>
      <w:r>
        <w:instrText>つです。</w:instrText>
      </w:r>
      <w:r>
        <w:instrText xml:space="preserve">" </w:instrText>
      </w:r>
      <w:r>
        <w:fldChar w:fldCharType="separate"/>
      </w:r>
      <w:r>
        <w:rPr>
          <w:color w:val="0563C1"/>
        </w:rPr>
        <w:t xml:space="preserve">Hyper-V </w:t>
      </w:r>
      <w:r>
        <w:rPr>
          <w:color w:val="0563C1"/>
        </w:rPr>
        <w:t>による分離を使用しない</w:t>
      </w:r>
      <w:r>
        <w:rPr>
          <w:color w:val="0563C1"/>
        </w:rPr>
        <w:t xml:space="preserve"> Windows Server </w:t>
      </w:r>
      <w:r>
        <w:rPr>
          <w:color w:val="0563C1"/>
        </w:rPr>
        <w:t>コンテナー</w:t>
      </w:r>
      <w:r>
        <w:fldChar w:fldCharType="end"/>
      </w:r>
      <w:r>
        <w:t>としてインスタンス化された任意の数の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を使用することができます。</w:t>
      </w:r>
    </w:p>
    <w:p w:rsidR="006E3D73" w:rsidRDefault="006E3D73">
      <w:pPr>
        <w:pStyle w:val="ProductList-Body"/>
      </w:pPr>
    </w:p>
    <w:p w:rsidR="006E3D73" w:rsidRDefault="00180E63">
      <w:pPr>
        <w:pStyle w:val="ProductList-ClauseHeading"/>
        <w:outlineLvl w:val="4"/>
      </w:pPr>
      <w:r>
        <w:t xml:space="preserve">3.5 Windows Server 2019 </w:t>
      </w:r>
      <w:r>
        <w:t>の追加ソフトウェア</w:t>
      </w:r>
    </w:p>
    <w:tbl>
      <w:tblPr>
        <w:tblStyle w:val="PURTable"/>
        <w:tblW w:w="0" w:type="dxa"/>
        <w:tblLook w:val="04A0" w:firstRow="1" w:lastRow="0" w:firstColumn="1" w:lastColumn="0" w:noHBand="0" w:noVBand="1"/>
      </w:tblPr>
      <w:tblGrid>
        <w:gridCol w:w="3609"/>
        <w:gridCol w:w="3654"/>
        <w:gridCol w:w="3527"/>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E3D73" w:rsidRDefault="00180E6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E3D73" w:rsidRDefault="00180E63">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rsidR="006E3D73" w:rsidRDefault="006E3D73">
            <w:pPr>
              <w:pStyle w:val="ProductList-TableBody"/>
            </w:pPr>
          </w:p>
        </w:tc>
      </w:tr>
    </w:tbl>
    <w:p w:rsidR="006E3D73" w:rsidRDefault="00180E63">
      <w:pPr>
        <w:pStyle w:val="ProductList-Offering1SubSection"/>
        <w:outlineLvl w:val="3"/>
      </w:pPr>
      <w:bookmarkStart w:id="205" w:name="_Sec833"/>
      <w:r>
        <w:t>4.</w:t>
      </w:r>
      <w:r>
        <w:t>ソフトウェア</w:t>
      </w:r>
      <w:r>
        <w:t xml:space="preserve"> </w:t>
      </w:r>
      <w:r>
        <w:t>アシュアランス</w:t>
      </w:r>
      <w:bookmarkEnd w:id="205"/>
    </w:p>
    <w:tbl>
      <w:tblPr>
        <w:tblStyle w:val="PURTable"/>
        <w:tblW w:w="0" w:type="dxa"/>
        <w:tblLook w:val="04A0" w:firstRow="1" w:lastRow="0" w:firstColumn="1" w:lastColumn="0" w:noHBand="0" w:noVBand="1"/>
      </w:tblPr>
      <w:tblGrid>
        <w:gridCol w:w="3619"/>
        <w:gridCol w:w="3618"/>
        <w:gridCol w:w="3553"/>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E3D73" w:rsidRDefault="00180E63">
            <w:pPr>
              <w:pStyle w:val="ProductList-TableBody"/>
            </w:pPr>
            <w:r>
              <w:rPr>
                <w:color w:val="404040"/>
              </w:rPr>
              <w:t>フェールオーバーの権利</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2">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3">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w:t>
            </w:r>
            <w:r>
              <w:t>、</w:t>
            </w:r>
            <w:hyperlink r:id="rId104">
              <w:r>
                <w:rPr>
                  <w:color w:val="00467F"/>
                  <w:u w:val="single"/>
                </w:rPr>
                <w:t xml:space="preserve">2016 </w:t>
              </w:r>
              <w:r>
                <w:rPr>
                  <w:color w:val="00467F"/>
                  <w:u w:val="single"/>
                </w:rPr>
                <w:t>年</w:t>
              </w:r>
              <w:r>
                <w:rPr>
                  <w:color w:val="00467F"/>
                  <w:u w:val="single"/>
                </w:rPr>
                <w:t xml:space="preserve"> 10 </w:t>
              </w:r>
              <w:r>
                <w:rPr>
                  <w:color w:val="00467F"/>
                  <w:u w:val="single"/>
                </w:rPr>
                <w:t>月および</w:t>
              </w:r>
              <w:r>
                <w:rPr>
                  <w:color w:val="00467F"/>
                  <w:u w:val="single"/>
                </w:rPr>
                <w:t xml:space="preserve"> 12 </w:t>
              </w:r>
              <w:r>
                <w:rPr>
                  <w:color w:val="00467F"/>
                  <w:u w:val="single"/>
                </w:rPr>
                <w:t>月の製品条項</w:t>
              </w:r>
            </w:hyperlink>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E3D73" w:rsidRDefault="00180E63">
            <w:pPr>
              <w:pStyle w:val="ProductList-TableBody"/>
            </w:pPr>
            <w:r>
              <w:rPr>
                <w:color w:val="404040"/>
              </w:rPr>
              <w:t>ローミング使用権</w:t>
            </w:r>
            <w:r>
              <w:rPr>
                <w:color w:val="404040"/>
              </w:rPr>
              <w:t xml:space="preserve">: </w:t>
            </w:r>
            <w:r>
              <w:rPr>
                <w:color w:val="404040"/>
              </w:rPr>
              <w:t>なし</w:t>
            </w:r>
          </w:p>
        </w:tc>
      </w:tr>
      <w:tr w:rsidR="006E3D73" w:rsidRPr="00374EB0">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E3D73" w:rsidRPr="00374EB0" w:rsidRDefault="00180E63">
            <w:pPr>
              <w:pStyle w:val="ProductList-TableBody"/>
              <w:rPr>
                <w:lang w:val="fr-FR"/>
              </w:rPr>
            </w:pPr>
            <w:r w:rsidRPr="00374EB0">
              <w:rPr>
                <w:color w:val="404040"/>
                <w:lang w:val="fr-FR"/>
              </w:rPr>
              <w:t xml:space="preserve">SA </w:t>
            </w:r>
            <w:r>
              <w:rPr>
                <w:color w:val="404040"/>
              </w:rPr>
              <w:t>と同等の権利</w:t>
            </w:r>
            <w:r w:rsidRPr="00374EB0">
              <w:rPr>
                <w:color w:val="404040"/>
                <w:lang w:val="fr-FR"/>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E3D73" w:rsidRPr="00374EB0" w:rsidRDefault="006E3D73">
            <w:pPr>
              <w:pStyle w:val="ProductList-TableBody"/>
              <w:rPr>
                <w:lang w:val="fr-FR"/>
              </w:rPr>
            </w:pPr>
          </w:p>
        </w:tc>
      </w:tr>
    </w:tbl>
    <w:p w:rsidR="006E3D73" w:rsidRPr="00374EB0" w:rsidRDefault="006E3D73">
      <w:pPr>
        <w:pStyle w:val="ProductList-ClauseHeading"/>
        <w:outlineLvl w:val="4"/>
        <w:rPr>
          <w:lang w:val="fr-FR"/>
        </w:rPr>
      </w:pPr>
    </w:p>
    <w:p w:rsidR="006E3D73" w:rsidRPr="00374EB0" w:rsidRDefault="00180E63">
      <w:pPr>
        <w:pStyle w:val="ProductList-ClauseHeading"/>
        <w:outlineLvl w:val="4"/>
        <w:rPr>
          <w:lang w:val="fr-FR"/>
        </w:rPr>
      </w:pPr>
      <w:r w:rsidRPr="00374EB0">
        <w:rPr>
          <w:lang w:val="fr-FR"/>
        </w:rPr>
        <w:t xml:space="preserve">4.1 Windows Server </w:t>
      </w:r>
      <w:r>
        <w:t>向け</w:t>
      </w:r>
      <w:r w:rsidRPr="00374EB0">
        <w:rPr>
          <w:lang w:val="fr-FR"/>
        </w:rPr>
        <w:t xml:space="preserve"> Microsoft Azure </w:t>
      </w:r>
      <w:r>
        <w:t>ハイブリッド特典</w:t>
      </w:r>
    </w:p>
    <w:p w:rsidR="006E3D73" w:rsidRPr="00374EB0" w:rsidRDefault="00180E63">
      <w:pPr>
        <w:pStyle w:val="ProductList-Body"/>
        <w:rPr>
          <w:lang w:val="fr-FR"/>
        </w:rPr>
      </w:pPr>
      <w:r w:rsidRPr="00374EB0">
        <w:rPr>
          <w:lang w:val="fr-FR"/>
        </w:rPr>
        <w:t xml:space="preserve">Microsoft Azure </w:t>
      </w:r>
      <w:r>
        <w:t>での</w:t>
      </w:r>
      <w:r w:rsidRPr="00374EB0">
        <w:rPr>
          <w:lang w:val="fr-FR"/>
        </w:rPr>
        <w:t xml:space="preserve"> Windows Server </w:t>
      </w:r>
      <w:r>
        <w:t>イメージの展開については、</w:t>
      </w:r>
      <w:r w:rsidRPr="00374EB0">
        <w:rPr>
          <w:lang w:val="fr-FR"/>
        </w:rPr>
        <w:t xml:space="preserve">Microsoft Azure </w:t>
      </w:r>
      <w:r>
        <w:t>の製品項目の</w:t>
      </w:r>
      <w:hyperlink w:anchor="_Sec624">
        <w:r>
          <w:rPr>
            <w:color w:val="00467F"/>
            <w:u w:val="single"/>
          </w:rPr>
          <w:t>セクション</w:t>
        </w:r>
        <w:r w:rsidRPr="00374EB0">
          <w:rPr>
            <w:color w:val="00467F"/>
            <w:u w:val="single"/>
            <w:lang w:val="fr-FR"/>
          </w:rPr>
          <w:t xml:space="preserve"> 8</w:t>
        </w:r>
        <w:r>
          <w:rPr>
            <w:color w:val="00467F"/>
            <w:u w:val="single"/>
          </w:rPr>
          <w:t>「</w:t>
        </w:r>
        <w:r w:rsidRPr="00374EB0">
          <w:rPr>
            <w:color w:val="00467F"/>
            <w:u w:val="single"/>
            <w:lang w:val="fr-FR"/>
          </w:rPr>
          <w:t xml:space="preserve">Microsoft Azure </w:t>
        </w:r>
        <w:r>
          <w:rPr>
            <w:color w:val="00467F"/>
            <w:u w:val="single"/>
          </w:rPr>
          <w:t>ハイブリッド特典」</w:t>
        </w:r>
      </w:hyperlink>
      <w:r>
        <w:t>を参照してください。</w:t>
      </w:r>
    </w:p>
    <w:p w:rsidR="006E3D73" w:rsidRPr="00374EB0" w:rsidRDefault="006E3D73">
      <w:pPr>
        <w:pStyle w:val="ProductList-Body"/>
        <w:rPr>
          <w:lang w:val="fr-FR"/>
        </w:rPr>
      </w:pPr>
    </w:p>
    <w:p w:rsidR="006E3D73" w:rsidRPr="00374EB0" w:rsidRDefault="00180E63">
      <w:pPr>
        <w:pStyle w:val="ProductList-ClauseHeading"/>
        <w:outlineLvl w:val="4"/>
        <w:rPr>
          <w:lang w:val="fr-FR"/>
        </w:rPr>
      </w:pPr>
      <w:r w:rsidRPr="00374EB0">
        <w:rPr>
          <w:lang w:val="fr-FR"/>
        </w:rPr>
        <w:t xml:space="preserve">4.2 </w:t>
      </w:r>
      <w:r>
        <w:t>半期チャネルのリリース</w:t>
      </w:r>
    </w:p>
    <w:p w:rsidR="006E3D73" w:rsidRPr="00374EB0" w:rsidRDefault="00180E63">
      <w:pPr>
        <w:pStyle w:val="ProductList-Body"/>
        <w:rPr>
          <w:lang w:val="fr-FR"/>
        </w:rPr>
      </w:pPr>
      <w:r w:rsidRPr="00374EB0">
        <w:rPr>
          <w:lang w:val="fr-FR"/>
        </w:rPr>
        <w:t xml:space="preserve">Windows Server Standard </w:t>
      </w:r>
      <w:r>
        <w:t>または</w:t>
      </w:r>
      <w:r w:rsidRPr="00374EB0">
        <w:rPr>
          <w:lang w:val="fr-FR"/>
        </w:rPr>
        <w:t xml:space="preserve"> Datacenter </w:t>
      </w:r>
      <w:r>
        <w:fldChar w:fldCharType="begin"/>
      </w:r>
      <w:r w:rsidRPr="00374EB0">
        <w:rPr>
          <w:lang w:val="fr-FR"/>
        </w:rPr>
        <w:instrText xml:space="preserve"> AutoTextList   \s NoStyle \t "</w:instrText>
      </w:r>
      <w:r>
        <w:instrText>ライセンスとは、製品をダウンロード、インストール、アクセス、および使用する権利を意味します。</w:instrText>
      </w:r>
      <w:r w:rsidRPr="00374EB0">
        <w:rPr>
          <w:lang w:val="fr-FR"/>
        </w:rPr>
        <w:instrText xml:space="preserve">" </w:instrText>
      </w:r>
      <w:r>
        <w:fldChar w:fldCharType="separate"/>
      </w:r>
      <w:r>
        <w:rPr>
          <w:color w:val="0563C1"/>
        </w:rPr>
        <w:t>ライセンス</w:t>
      </w:r>
      <w:r>
        <w:fldChar w:fldCharType="end"/>
      </w:r>
      <w:r>
        <w:t>、</w:t>
      </w:r>
      <w:r w:rsidRPr="00374EB0">
        <w:rPr>
          <w:lang w:val="fr-FR"/>
        </w:rPr>
        <w:t xml:space="preserve">Windows Server </w:t>
      </w:r>
      <w:r>
        <w:t>基本アクセス</w:t>
      </w:r>
      <w:r w:rsidRPr="00374EB0">
        <w:rPr>
          <w:lang w:val="fr-FR"/>
        </w:rPr>
        <w:t xml:space="preserve"> </w:t>
      </w:r>
      <w:r>
        <w:fldChar w:fldCharType="begin"/>
      </w:r>
      <w:r w:rsidRPr="00374EB0">
        <w:rPr>
          <w:lang w:val="fr-FR"/>
        </w:rPr>
        <w:instrText xml:space="preserve"> AutoTextList   \s NoStyle \t "</w:instrText>
      </w:r>
      <w:r>
        <w:instrText>ライセンスとは、製品をダウンロード、インストール、アクセス、および使用する権利を意味します。</w:instrText>
      </w:r>
      <w:r w:rsidRPr="00374EB0">
        <w:rPr>
          <w:lang w:val="fr-FR"/>
        </w:rPr>
        <w:instrText xml:space="preserve">" </w:instrText>
      </w:r>
      <w:r>
        <w:fldChar w:fldCharType="separate"/>
      </w:r>
      <w:r>
        <w:rPr>
          <w:color w:val="0563C1"/>
        </w:rPr>
        <w:t>ライセンス</w:t>
      </w:r>
      <w:r>
        <w:fldChar w:fldCharType="end"/>
      </w:r>
      <w:r>
        <w:t>および</w:t>
      </w:r>
      <w:r w:rsidRPr="00374EB0">
        <w:rPr>
          <w:lang w:val="fr-FR"/>
        </w:rPr>
        <w:t xml:space="preserve"> Windows Server </w:t>
      </w:r>
      <w:r>
        <w:t>追加アクセス</w:t>
      </w:r>
      <w:r w:rsidRPr="00374EB0">
        <w:rPr>
          <w:lang w:val="fr-FR"/>
        </w:rPr>
        <w:t xml:space="preserve"> </w:t>
      </w:r>
      <w:r>
        <w:fldChar w:fldCharType="begin"/>
      </w:r>
      <w:r w:rsidRPr="00374EB0">
        <w:rPr>
          <w:lang w:val="fr-FR"/>
        </w:rPr>
        <w:instrText xml:space="preserve"> AutoTextList   \s NoStyle \t "</w:instrText>
      </w:r>
      <w:r>
        <w:instrText>ライセンスとは、製品をダウンロード、インストール、アクセス、および使用する権利を意味します。</w:instrText>
      </w:r>
      <w:r w:rsidRPr="00374EB0">
        <w:rPr>
          <w:lang w:val="fr-FR"/>
        </w:rPr>
        <w:instrText xml:space="preserve">" </w:instrText>
      </w:r>
      <w:r>
        <w:fldChar w:fldCharType="separate"/>
      </w:r>
      <w:r>
        <w:rPr>
          <w:color w:val="0563C1"/>
        </w:rPr>
        <w:t>ライセンス</w:t>
      </w:r>
      <w:r>
        <w:fldChar w:fldCharType="end"/>
      </w:r>
      <w:r w:rsidRPr="00374EB0">
        <w:rPr>
          <w:lang w:val="fr-FR"/>
        </w:rPr>
        <w:t xml:space="preserve"> (</w:t>
      </w:r>
      <w:r>
        <w:t>該当する場合</w:t>
      </w:r>
      <w:r w:rsidRPr="00374EB0">
        <w:rPr>
          <w:lang w:val="fr-FR"/>
        </w:rPr>
        <w:t xml:space="preserve">) </w:t>
      </w:r>
      <w:r>
        <w:t>に対する有効な</w:t>
      </w:r>
      <w:r w:rsidRPr="00374EB0">
        <w:rPr>
          <w:lang w:val="fr-FR"/>
        </w:rPr>
        <w:t xml:space="preserve"> SA </w:t>
      </w:r>
      <w:r>
        <w:t>をお持ちのお客様は、</w:t>
      </w:r>
      <w:r>
        <w:fldChar w:fldCharType="begin"/>
      </w:r>
      <w:r w:rsidRPr="00374EB0">
        <w:rPr>
          <w:lang w:val="fr-FR"/>
        </w:rP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sidRPr="00374EB0">
        <w:rPr>
          <w:lang w:val="fr-FR"/>
        </w:rPr>
        <w:instrText xml:space="preserve">" </w:instrText>
      </w:r>
      <w:r>
        <w:fldChar w:fldCharType="separate"/>
      </w:r>
      <w:r>
        <w:rPr>
          <w:color w:val="0563C1"/>
        </w:rPr>
        <w:t>ライセンスを取得したサーバー</w:t>
      </w:r>
      <w:r>
        <w:fldChar w:fldCharType="end"/>
      </w:r>
      <w:r>
        <w:t>に半期チャネルのリリース</w:t>
      </w:r>
      <w:r w:rsidRPr="00374EB0">
        <w:rPr>
          <w:lang w:val="fr-FR"/>
        </w:rPr>
        <w:t xml:space="preserve"> (</w:t>
      </w:r>
      <w:r>
        <w:t>パイロットおよび広範リリースの両方を含む</w:t>
      </w:r>
      <w:r w:rsidRPr="00374EB0">
        <w:rPr>
          <w:lang w:val="fr-FR"/>
        </w:rPr>
        <w:t xml:space="preserve">) </w:t>
      </w:r>
      <w:r>
        <w:t>をインストールして使用することができます。</w:t>
      </w:r>
    </w:p>
    <w:p w:rsidR="006E3D73" w:rsidRPr="00374EB0" w:rsidRDefault="006E3D73">
      <w:pPr>
        <w:pStyle w:val="ProductList-ClauseHeading"/>
        <w:outlineLvl w:val="4"/>
        <w:rPr>
          <w:lang w:val="fr-FR"/>
        </w:rPr>
      </w:pPr>
    </w:p>
    <w:p w:rsidR="006E3D73" w:rsidRPr="00374EB0" w:rsidRDefault="00180E63">
      <w:pPr>
        <w:pStyle w:val="ProductList-ClauseHeading"/>
        <w:outlineLvl w:val="4"/>
        <w:rPr>
          <w:lang w:val="fr-FR"/>
        </w:rPr>
      </w:pPr>
      <w:r w:rsidRPr="00374EB0">
        <w:rPr>
          <w:lang w:val="fr-FR"/>
        </w:rPr>
        <w:t xml:space="preserve">4.3 Remote Desktop Services (RDS) User CAL </w:t>
      </w:r>
      <w:r>
        <w:t>および</w:t>
      </w:r>
      <w:r w:rsidRPr="00374EB0">
        <w:rPr>
          <w:lang w:val="fr-FR"/>
        </w:rPr>
        <w:t xml:space="preserve"> User SL </w:t>
      </w:r>
      <w:r>
        <w:t>の拡張された権利</w:t>
      </w:r>
    </w:p>
    <w:p w:rsidR="006E3D73" w:rsidRDefault="00180E63">
      <w:pPr>
        <w:pStyle w:val="ProductList-Body"/>
      </w:pPr>
      <w:r>
        <w:t>お客様は、</w:t>
      </w:r>
      <w:r w:rsidRPr="00374EB0">
        <w:rPr>
          <w:lang w:val="fr-FR"/>
        </w:rPr>
        <w:t xml:space="preserve">Microsoft Azure </w:t>
      </w:r>
      <w:r>
        <w:t>サービス、またはライセンス</w:t>
      </w:r>
      <w:r w:rsidRPr="00374EB0">
        <w:rPr>
          <w:lang w:val="fr-FR"/>
        </w:rPr>
        <w:t xml:space="preserve"> </w:t>
      </w:r>
      <w:r>
        <w:t>モビリティ確認フォームに記入して提出した</w:t>
      </w:r>
      <w:r>
        <w:fldChar w:fldCharType="begin"/>
      </w:r>
      <w:r w:rsidRPr="00374EB0">
        <w:rPr>
          <w:lang w:val="fr-FR"/>
        </w:rPr>
        <w:instrText xml:space="preserve"> AutoTextList   \s NoStyle \t "</w:instrText>
      </w:r>
      <w:r>
        <w:instrText>ソフトウェア</w:instrText>
      </w:r>
      <w:r w:rsidRPr="00374EB0">
        <w:rPr>
          <w:lang w:val="fr-FR"/>
        </w:rPr>
        <w:instrText xml:space="preserve"> </w:instrText>
      </w:r>
      <w:r>
        <w:instrText>アシュアランスによるライセンス</w:instrText>
      </w:r>
      <w:r w:rsidRPr="00374EB0">
        <w:rPr>
          <w:lang w:val="fr-FR"/>
        </w:rPr>
        <w:instrText xml:space="preserve"> </w:instrText>
      </w:r>
      <w:r>
        <w:instrText>モビリティ</w:instrText>
      </w:r>
      <w:r w:rsidRPr="00374EB0">
        <w:rPr>
          <w:lang w:val="fr-FR"/>
        </w:rPr>
        <w:instrText xml:space="preserve"> </w:instrText>
      </w:r>
      <w:r>
        <w:instrText>パートナーとは、お客様のソフトウェアを共有サーバー上でホストする権限をマイクロソフトから付与された、</w:instrText>
      </w:r>
      <w:r w:rsidRPr="00374EB0">
        <w:rPr>
          <w:lang w:val="fr-FR"/>
        </w:rPr>
        <w:instrText xml:space="preserve">http://www.microsoft.com/licensing/software-assurance/license-mobility.aspx </w:instrText>
      </w:r>
      <w:r>
        <w:instrText>に掲示されている法人を意味します。</w:instrText>
      </w:r>
      <w:r w:rsidRPr="00374EB0">
        <w:rPr>
          <w:lang w:val="fr-FR"/>
        </w:rPr>
        <w:instrText xml:space="preserve">" </w:instrText>
      </w:r>
      <w:r>
        <w:fldChar w:fldCharType="separate"/>
      </w:r>
      <w:r>
        <w:rPr>
          <w:color w:val="0563C1"/>
        </w:rPr>
        <w:t>ソフトウェア</w:t>
      </w:r>
      <w:r w:rsidRPr="00374EB0">
        <w:rPr>
          <w:color w:val="0563C1"/>
          <w:lang w:val="fr-FR"/>
        </w:rPr>
        <w:t xml:space="preserve"> </w:t>
      </w:r>
      <w:r>
        <w:rPr>
          <w:color w:val="0563C1"/>
        </w:rPr>
        <w:t>アシュアランスによるライセンス</w:t>
      </w:r>
      <w:r w:rsidRPr="00374EB0">
        <w:rPr>
          <w:color w:val="0563C1"/>
          <w:lang w:val="fr-FR"/>
        </w:rPr>
        <w:t xml:space="preserve"> </w:t>
      </w:r>
      <w:r>
        <w:rPr>
          <w:color w:val="0563C1"/>
        </w:rPr>
        <w:t>モビリティ</w:t>
      </w:r>
      <w:r w:rsidRPr="00374EB0">
        <w:rPr>
          <w:color w:val="0563C1"/>
          <w:lang w:val="fr-FR"/>
        </w:rPr>
        <w:t xml:space="preserve"> </w:t>
      </w:r>
      <w:r>
        <w:rPr>
          <w:color w:val="0563C1"/>
        </w:rPr>
        <w:t>パートナー</w:t>
      </w:r>
      <w:r>
        <w:fldChar w:fldCharType="end"/>
      </w:r>
      <w:r>
        <w:t>の共有サーバーのいずれかで、内部使用のみを目的とした</w:t>
      </w:r>
      <w:r w:rsidRPr="00374EB0">
        <w:rPr>
          <w:lang w:val="fr-FR"/>
        </w:rPr>
        <w:t xml:space="preserve"> </w:t>
      </w:r>
      <w:r>
        <w:fldChar w:fldCharType="begin"/>
      </w:r>
      <w:r w:rsidRPr="00374EB0">
        <w:rPr>
          <w:lang w:val="fr-FR"/>
        </w:rPr>
        <w:instrText xml:space="preserve"> AutoTextList   \s NoStyle \t "OSE </w:instrText>
      </w:r>
      <w:r>
        <w:instrText>とは、オペレーティング</w:instrText>
      </w:r>
      <w:r w:rsidRPr="00374EB0">
        <w:rPr>
          <w:lang w:val="fr-FR"/>
        </w:rPr>
        <w:instrText xml:space="preserve"> </w:instrText>
      </w:r>
      <w:r>
        <w:instrText>システム</w:instrText>
      </w:r>
      <w:r w:rsidRPr="00374EB0">
        <w:rPr>
          <w:lang w:val="fr-FR"/>
        </w:rPr>
        <w:instrText xml:space="preserve"> </w:instrText>
      </w:r>
      <w:r>
        <w:instrText>インスタンスの全部もしくは一部、または仮想</w:instrText>
      </w:r>
      <w:r w:rsidRPr="00374EB0">
        <w:rPr>
          <w:lang w:val="fr-FR"/>
        </w:rPr>
        <w:instrText xml:space="preserve"> (</w:instrText>
      </w:r>
      <w:r>
        <w:instrText>もしくはエミュレートされた</w:instrText>
      </w:r>
      <w:r w:rsidRPr="00374EB0">
        <w:rPr>
          <w:lang w:val="fr-FR"/>
        </w:rPr>
        <w:instrText xml:space="preserve">) </w:instrText>
      </w:r>
      <w:r>
        <w:instrText>オペレーティング</w:instrText>
      </w:r>
      <w:r w:rsidRPr="00374EB0">
        <w:rPr>
          <w:lang w:val="fr-FR"/>
        </w:rPr>
        <w:instrText xml:space="preserve"> </w:instrText>
      </w:r>
      <w:r>
        <w:instrText>システム</w:instrText>
      </w:r>
      <w:r w:rsidRPr="00374EB0">
        <w:rPr>
          <w:lang w:val="fr-FR"/>
        </w:rPr>
        <w:instrText xml:space="preserve"> </w:instrText>
      </w:r>
      <w:r>
        <w:instrText>インスタンスの全部もしくは一部を意味します</w:instrText>
      </w:r>
      <w:r w:rsidRPr="00374EB0">
        <w:rPr>
          <w:lang w:val="fr-FR"/>
        </w:rPr>
        <w:instrText xml:space="preserve"> (</w:instrText>
      </w:r>
      <w:r>
        <w:instrText>完全な定義については用語集を参照してください</w:instrText>
      </w:r>
      <w:r w:rsidRPr="00374EB0">
        <w:rPr>
          <w:lang w:val="fr-FR"/>
        </w:rPr>
        <w:instrText>)</w:instrText>
      </w:r>
      <w:r>
        <w:instrText>。</w:instrText>
      </w:r>
      <w:r w:rsidRPr="00374EB0">
        <w:rPr>
          <w:lang w:val="fr-FR"/>
        </w:rPr>
        <w:instrText xml:space="preserve">" </w:instrText>
      </w:r>
      <w:r>
        <w:fldChar w:fldCharType="separate"/>
      </w:r>
      <w:r w:rsidRPr="00374EB0">
        <w:rPr>
          <w:color w:val="0563C1"/>
          <w:lang w:val="fr-FR"/>
        </w:rPr>
        <w:t>OSE</w:t>
      </w:r>
      <w:r>
        <w:fldChar w:fldCharType="end"/>
      </w:r>
      <w:r w:rsidRPr="00374EB0">
        <w:rPr>
          <w:lang w:val="fr-FR"/>
        </w:rPr>
        <w:t xml:space="preserve"> </w:t>
      </w:r>
      <w:r>
        <w:t>で実行されている</w:t>
      </w:r>
      <w:r w:rsidRPr="00374EB0">
        <w:rPr>
          <w:lang w:val="fr-FR"/>
        </w:rPr>
        <w:t xml:space="preserve"> Windows Server </w:t>
      </w:r>
      <w:r>
        <w:t>ソフトウェアと共に</w:t>
      </w:r>
      <w:r w:rsidRPr="00374EB0">
        <w:rPr>
          <w:lang w:val="fr-FR"/>
        </w:rPr>
        <w:t xml:space="preserve"> RDS User CAL </w:t>
      </w:r>
      <w:r>
        <w:t>および</w:t>
      </w:r>
      <w:r w:rsidRPr="00374EB0">
        <w:rPr>
          <w:lang w:val="fr-FR"/>
        </w:rPr>
        <w:t xml:space="preserve"> User SL </w:t>
      </w:r>
      <w:r>
        <w:t>を使用することができます。お客様の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による管理アクセス以外に、他の当事者が当該</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にアクセスすることはできません。この方法で使用した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または</w:t>
      </w:r>
      <w:r>
        <w:t xml:space="preserve"> User SL </w:t>
      </w:r>
      <w:r>
        <w:t>は、後で</w:t>
      </w:r>
      <w:r>
        <w:t xml:space="preserve"> Microsoft Azure </w:t>
      </w:r>
      <w:r>
        <w:t>サービスまたは新しい</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に移行することができます。ただし、移行元の環境で使用を開始してから</w:t>
      </w:r>
      <w:r>
        <w:t xml:space="preserve"> 90 </w:t>
      </w:r>
      <w:r>
        <w:t>日が経過した後でなければなりません。</w:t>
      </w:r>
    </w:p>
    <w:p w:rsidR="006E3D73" w:rsidRDefault="006E3D73">
      <w:pPr>
        <w:pStyle w:val="PURBreadcrumb"/>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6E3D73">
      <w:pPr>
        <w:sectPr w:rsidR="006E3D73">
          <w:headerReference w:type="default" r:id="rId105"/>
          <w:footerReference w:type="default" r:id="rId106"/>
          <w:type w:val="continuous"/>
          <w:pgSz w:w="12240" w:h="15840" w:code="1"/>
          <w:pgMar w:top="1170" w:right="720" w:bottom="720" w:left="720" w:header="432" w:footer="288" w:gutter="0"/>
          <w:cols w:space="360"/>
        </w:sectPr>
      </w:pPr>
    </w:p>
    <w:p w:rsidR="006E3D73" w:rsidRDefault="00180E63">
      <w:pPr>
        <w:pStyle w:val="ProductList-SectionHeading"/>
        <w:pageBreakBefore/>
        <w:outlineLvl w:val="0"/>
      </w:pPr>
      <w:bookmarkStart w:id="206" w:name="_Sec548"/>
      <w:bookmarkEnd w:id="34"/>
      <w:r>
        <w:t>オンライン</w:t>
      </w:r>
      <w:r>
        <w:t xml:space="preserve"> </w:t>
      </w:r>
      <w:r>
        <w:t>サービス</w:t>
      </w:r>
      <w:r>
        <w:fldChar w:fldCharType="begin"/>
      </w:r>
      <w:r>
        <w:instrText xml:space="preserve"> TC "</w:instrText>
      </w:r>
      <w:bookmarkStart w:id="207" w:name="_Toc531419971"/>
      <w:r>
        <w:instrText>オンライン</w:instrText>
      </w:r>
      <w:r>
        <w:instrText xml:space="preserve"> </w:instrText>
      </w:r>
      <w:r>
        <w:instrText>サービス</w:instrText>
      </w:r>
      <w:bookmarkEnd w:id="207"/>
      <w:r>
        <w:instrText>" \l 1</w:instrText>
      </w:r>
      <w:r>
        <w:fldChar w:fldCharType="end"/>
      </w:r>
    </w:p>
    <w:p w:rsidR="006E3D73" w:rsidRDefault="00180E63">
      <w:pPr>
        <w:pStyle w:val="ProductList-Body"/>
      </w:pPr>
      <w:r>
        <w:t>お客様によるマイクロソフト</w:t>
      </w:r>
      <w:r>
        <w:t xml:space="preserve"> </w:t>
      </w:r>
      <w:r>
        <w:t>オンライン</w:t>
      </w:r>
      <w:r>
        <w:t xml:space="preserve"> </w:t>
      </w:r>
      <w:r>
        <w:t>サービスの購入と使用には、本製品条項とマイクロソフト</w:t>
      </w:r>
      <w:r>
        <w:t xml:space="preserve"> </w:t>
      </w:r>
      <w:r>
        <w:t>オンライン</w:t>
      </w:r>
      <w:r>
        <w:t xml:space="preserve"> </w:t>
      </w:r>
      <w:r>
        <w:t>サービス条件</w:t>
      </w:r>
      <w:r>
        <w:t xml:space="preserve"> (OST) (</w:t>
      </w:r>
      <w:hyperlink r:id="rId107">
        <w:r>
          <w:rPr>
            <w:color w:val="00467F"/>
            <w:u w:val="single"/>
          </w:rPr>
          <w:t>http://go.microsoft.com/?linkid=9840733</w:t>
        </w:r>
      </w:hyperlink>
      <w:r>
        <w:t xml:space="preserve">) </w:t>
      </w:r>
      <w:r>
        <w:t>が適用されます。</w:t>
      </w:r>
      <w:r>
        <w:t xml:space="preserve">OST </w:t>
      </w:r>
      <w:r>
        <w:t>は本製品条項の一部として適用されます。</w:t>
      </w:r>
    </w:p>
    <w:p w:rsidR="006E3D73" w:rsidRDefault="00180E63">
      <w:pPr>
        <w:pStyle w:val="ProductList-Offering1Heading"/>
        <w:outlineLvl w:val="1"/>
      </w:pPr>
      <w:bookmarkStart w:id="208" w:name="_Sec620"/>
      <w:r>
        <w:t>オンライン</w:t>
      </w:r>
      <w:r>
        <w:t xml:space="preserve"> </w:t>
      </w:r>
      <w:r>
        <w:t>サービスの提供地域</w:t>
      </w:r>
      <w:bookmarkEnd w:id="208"/>
      <w:r>
        <w:fldChar w:fldCharType="begin"/>
      </w:r>
      <w:r>
        <w:instrText xml:space="preserve"> TC "</w:instrText>
      </w:r>
      <w:bookmarkStart w:id="209" w:name="_Toc531419972"/>
      <w:r>
        <w:instrText>オンライン</w:instrText>
      </w:r>
      <w:r>
        <w:instrText xml:space="preserve"> </w:instrText>
      </w:r>
      <w:r>
        <w:instrText>サービスの提供地域</w:instrText>
      </w:r>
      <w:bookmarkEnd w:id="209"/>
      <w:r>
        <w:instrText>" \l 2</w:instrText>
      </w:r>
      <w:r>
        <w:fldChar w:fldCharType="end"/>
      </w:r>
    </w:p>
    <w:p w:rsidR="006E3D73" w:rsidRDefault="00180E63">
      <w:pPr>
        <w:pStyle w:val="ProductList-Body"/>
      </w:pPr>
      <w:r>
        <w:t>オンライン</w:t>
      </w:r>
      <w:r>
        <w:t xml:space="preserve"> </w:t>
      </w:r>
      <w:r>
        <w:t>サービスをご利用いただける国および地域の一覧については、</w:t>
      </w:r>
      <w:hyperlink r:id="rId108" w:anchor="international">
        <w:r>
          <w:rPr>
            <w:color w:val="00467F"/>
            <w:u w:val="single"/>
          </w:rPr>
          <w:t>http://www.microsoft.com/online/faq.aspx#international</w:t>
        </w:r>
      </w:hyperlink>
      <w:r>
        <w:t xml:space="preserve"> </w:t>
      </w:r>
      <w:r>
        <w:t>を参照してください。</w:t>
      </w:r>
    </w:p>
    <w:p w:rsidR="006E3D73" w:rsidRDefault="00180E63">
      <w:pPr>
        <w:pStyle w:val="ProductList-Offering1Heading"/>
        <w:outlineLvl w:val="1"/>
      </w:pPr>
      <w:bookmarkStart w:id="210" w:name="_Sec621"/>
      <w:r>
        <w:t>オンライン</w:t>
      </w:r>
      <w:r>
        <w:t xml:space="preserve"> </w:t>
      </w:r>
      <w:r>
        <w:t>サービスの購入ルール</w:t>
      </w:r>
      <w:bookmarkEnd w:id="210"/>
      <w:r>
        <w:fldChar w:fldCharType="begin"/>
      </w:r>
      <w:r>
        <w:instrText xml:space="preserve"> TC "</w:instrText>
      </w:r>
      <w:bookmarkStart w:id="211" w:name="_Toc531419973"/>
      <w:r>
        <w:instrText>オンライン</w:instrText>
      </w:r>
      <w:r>
        <w:instrText xml:space="preserve"> </w:instrText>
      </w:r>
      <w:r>
        <w:instrText>サービスの購入ルール</w:instrText>
      </w:r>
      <w:bookmarkEnd w:id="211"/>
      <w:r>
        <w:instrText>" \l 2</w:instrText>
      </w:r>
      <w:r>
        <w:fldChar w:fldCharType="end"/>
      </w:r>
    </w:p>
    <w:p w:rsidR="006E3D73" w:rsidRDefault="00180E63">
      <w:pPr>
        <w:pStyle w:val="ProductList-Body"/>
      </w:pPr>
      <w:r>
        <w:t>オンライン</w:t>
      </w:r>
      <w:r>
        <w:t xml:space="preserve"> </w:t>
      </w:r>
      <w:r>
        <w:t>サービスの購入には以下の購入ルールが適用されます。</w:t>
      </w:r>
    </w:p>
    <w:p w:rsidR="006E3D73" w:rsidRDefault="00180E63" w:rsidP="00180E63">
      <w:pPr>
        <w:pStyle w:val="ProductList-Bullet"/>
        <w:numPr>
          <w:ilvl w:val="0"/>
          <w:numId w:val="31"/>
        </w:numPr>
      </w:pPr>
      <w:r>
        <w:t>サブスクリプション期間は購入するプログラムによって異なります。</w:t>
      </w:r>
      <w:r>
        <w:t xml:space="preserve">Enterprise Agreement </w:t>
      </w:r>
      <w:r>
        <w:t>プログラムでは、</w:t>
      </w:r>
      <w:r>
        <w:t xml:space="preserve">Microsoft Azure </w:t>
      </w:r>
      <w:r>
        <w:t>以外のオンライン</w:t>
      </w:r>
      <w:r>
        <w:t xml:space="preserve"> </w:t>
      </w:r>
      <w:r>
        <w:t>サービスのサブスクリプション期間は契約期間と同一であり、お客様の加入契約の終了日と同じ日に終了します。</w:t>
      </w:r>
    </w:p>
    <w:p w:rsidR="006E3D73" w:rsidRDefault="00180E63" w:rsidP="00180E63">
      <w:pPr>
        <w:pStyle w:val="ProductList-Bullet"/>
        <w:numPr>
          <w:ilvl w:val="0"/>
          <w:numId w:val="31"/>
        </w:numPr>
      </w:pPr>
      <w:r>
        <w:t>お客様がオンライン</w:t>
      </w:r>
      <w:r>
        <w:t xml:space="preserve"> </w:t>
      </w:r>
      <w:r>
        <w:t>サービスを追加購入した場合、このサービスのサブスクリプション期間の終了日は、同じオンライン</w:t>
      </w:r>
      <w:r>
        <w:t xml:space="preserve"> </w:t>
      </w:r>
      <w:r>
        <w:t>サービスに対するお客様の現在のサブスクリプション期間と一致しなければなりません。この規定は</w:t>
      </w:r>
      <w:r>
        <w:t xml:space="preserve"> Azure </w:t>
      </w:r>
      <w:r>
        <w:t>予約には適用されません。</w:t>
      </w:r>
    </w:p>
    <w:p w:rsidR="006E3D73" w:rsidRDefault="00180E63" w:rsidP="00180E63">
      <w:pPr>
        <w:pStyle w:val="ProductList-Bullet"/>
        <w:numPr>
          <w:ilvl w:val="0"/>
          <w:numId w:val="31"/>
        </w:numPr>
      </w:pPr>
      <w:r>
        <w:t>お客様のボリューム</w:t>
      </w:r>
      <w:r>
        <w:t xml:space="preserve"> </w:t>
      </w:r>
      <w:r>
        <w:t>ライセンス契約で許可されている場合を除き、お客様は、オンライン</w:t>
      </w:r>
      <w:r>
        <w:t xml:space="preserve"> </w:t>
      </w:r>
      <w:r>
        <w:t>サービス</w:t>
      </w:r>
      <w:r>
        <w:t xml:space="preserve"> </w:t>
      </w:r>
      <w:r>
        <w:t>サブスクリプションの期間中、オンライン</w:t>
      </w:r>
      <w:r>
        <w:t xml:space="preserve"> </w:t>
      </w:r>
      <w:r>
        <w:t>サービス</w:t>
      </w:r>
      <w:r>
        <w:t xml:space="preserve"> </w:t>
      </w:r>
      <w:r>
        <w:t>サブスクリプションの対象となっているユーザーまたはデバイスの数を減らすことはできません。</w:t>
      </w:r>
    </w:p>
    <w:p w:rsidR="006E3D73" w:rsidRDefault="00180E63" w:rsidP="00180E63">
      <w:pPr>
        <w:pStyle w:val="ProductList-Bullet"/>
        <w:numPr>
          <w:ilvl w:val="0"/>
          <w:numId w:val="31"/>
        </w:numPr>
      </w:pPr>
      <w:r>
        <w:t xml:space="preserve">Microsoft Azure </w:t>
      </w:r>
      <w:r>
        <w:t>の条件は、</w:t>
      </w:r>
      <w:r>
        <w:t xml:space="preserve">Microsoft Azure </w:t>
      </w:r>
      <w:r>
        <w:t>の製品項目に規定するとおりとします。</w:t>
      </w:r>
    </w:p>
    <w:p w:rsidR="006E3D73" w:rsidRDefault="00180E63" w:rsidP="00180E63">
      <w:pPr>
        <w:pStyle w:val="ProductList-Bullet"/>
        <w:numPr>
          <w:ilvl w:val="0"/>
          <w:numId w:val="31"/>
        </w:numPr>
      </w:pP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および</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は、同じボリューム</w:t>
      </w:r>
      <w:r>
        <w:t xml:space="preserve"> </w:t>
      </w:r>
      <w:r>
        <w:t>ライセンス契約および加入契約</w:t>
      </w:r>
      <w:r>
        <w:t xml:space="preserve"> (</w:t>
      </w:r>
      <w:r>
        <w:t>該当する場合</w:t>
      </w:r>
      <w:r>
        <w:t xml:space="preserve">) </w:t>
      </w:r>
      <w:r>
        <w:t>に基づき、対象ライセンスまたはベース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として購入しなければなりません。</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は、対象ライセンスまたは</w:t>
      </w:r>
      <w:r>
        <w:fldChar w:fldCharType="begin"/>
      </w:r>
      <w:r>
        <w:instrText xml:space="preserve"> AutoTextList   \s NoStyle \t "</w:instrText>
      </w:r>
      <w:r>
        <w:instrText>アドオンとは、以前取得された対象ライセンスに追加して購入され、かつ関連付けられるライセンスを意味します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アドオン</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に対する</w:t>
      </w:r>
      <w:r>
        <w:t xml:space="preserve"> SA </w:t>
      </w:r>
      <w:r>
        <w:t>の有効期間満了のいずれか早い時点をもって失効します。</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は、</w:t>
      </w:r>
      <w:r>
        <w:fldChar w:fldCharType="begin"/>
      </w:r>
      <w:r>
        <w:instrText xml:space="preserve"> AutoTextList   \s NoStyle \t "</w:instrText>
      </w:r>
      <w:r>
        <w:instrText>ステップアップとは、以前取得されたベース</w:instrText>
      </w:r>
      <w:r>
        <w:instrText xml:space="preserve"> </w:instrText>
      </w:r>
      <w:r>
        <w:instrText>ライセンスに追加して購入され、かつ関連付けられるライセンスを意味します。</w:instrText>
      </w:r>
      <w:r>
        <w:instrText xml:space="preserve">" </w:instrText>
      </w:r>
      <w:r>
        <w:fldChar w:fldCharType="separate"/>
      </w:r>
      <w:r>
        <w:rPr>
          <w:color w:val="0563C1"/>
        </w:rPr>
        <w:t>ステップアップ</w:t>
      </w:r>
      <w:r>
        <w:fldChar w:fldCharType="end"/>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またはベース</w:t>
      </w:r>
      <w:r>
        <w:t xml:space="preserve"> </w:t>
      </w: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の期間満了のいずれか早い時点をもって失効します。</w:t>
      </w:r>
    </w:p>
    <w:p w:rsidR="006E3D73" w:rsidRDefault="00180E63" w:rsidP="00180E63">
      <w:pPr>
        <w:pStyle w:val="ProductList-Bullet"/>
        <w:numPr>
          <w:ilvl w:val="0"/>
          <w:numId w:val="31"/>
        </w:numPr>
      </w:pPr>
      <w:r>
        <w:t>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は月単位で課金されます。</w:t>
      </w:r>
    </w:p>
    <w:p w:rsidR="006E3D73" w:rsidRDefault="00180E63">
      <w:pPr>
        <w:pStyle w:val="ProductList-Offering1Heading"/>
        <w:outlineLvl w:val="1"/>
      </w:pPr>
      <w:bookmarkStart w:id="212" w:name="_Sec623"/>
      <w:r>
        <w:t>オンライン</w:t>
      </w:r>
      <w:r>
        <w:t xml:space="preserve"> </w:t>
      </w:r>
      <w:r>
        <w:t>サービスの更新</w:t>
      </w:r>
      <w:bookmarkEnd w:id="212"/>
      <w:r>
        <w:fldChar w:fldCharType="begin"/>
      </w:r>
      <w:r>
        <w:instrText xml:space="preserve"> TC "</w:instrText>
      </w:r>
      <w:bookmarkStart w:id="213" w:name="_Toc531419974"/>
      <w:r>
        <w:instrText>オンライン</w:instrText>
      </w:r>
      <w:r>
        <w:instrText xml:space="preserve"> </w:instrText>
      </w:r>
      <w:r>
        <w:instrText>サービスの更新</w:instrText>
      </w:r>
      <w:bookmarkEnd w:id="213"/>
      <w:r>
        <w:instrText>" \l 2</w:instrText>
      </w:r>
      <w:r>
        <w:fldChar w:fldCharType="end"/>
      </w:r>
    </w:p>
    <w:p w:rsidR="006E3D73" w:rsidRDefault="00180E63">
      <w:pPr>
        <w:pStyle w:val="ProductList-Body"/>
      </w:pPr>
      <w:r>
        <w:t>自動更新が設定されたオンライン</w:t>
      </w:r>
      <w:r>
        <w:t xml:space="preserve"> </w:t>
      </w:r>
      <w:r>
        <w:t>サービスは、サブスクリプション期間の満了日の翌日に自動的に更新されます。ただし、お客様が、リセラーに対し発注を行い、または</w:t>
      </w:r>
      <w:r>
        <w:t xml:space="preserve"> </w:t>
      </w:r>
      <w:hyperlink r:id="rId109">
        <w:r>
          <w:rPr>
            <w:color w:val="00467F"/>
            <w:u w:val="single"/>
          </w:rPr>
          <w:t>http://microsoft.com/licensing/contracts</w:t>
        </w:r>
      </w:hyperlink>
      <w:r>
        <w:t xml:space="preserve"> </w:t>
      </w:r>
      <w:r>
        <w:t>から入手可能なフォームを使用して、サブスクリプション期間満了の</w:t>
      </w:r>
      <w:r>
        <w:t xml:space="preserve"> 30 </w:t>
      </w:r>
      <w:r>
        <w:t>日以上前に自動更新を解除し、更新しないことを選択した場合を除きます。政府機関および教育機関のお客様のオンライン</w:t>
      </w:r>
      <w:r>
        <w:t xml:space="preserve"> </w:t>
      </w:r>
      <w:r>
        <w:t>サービス</w:t>
      </w:r>
      <w:r>
        <w:t xml:space="preserve"> </w:t>
      </w:r>
      <w:r>
        <w:t>サブスクリプションは、お客様が自動更新オプションを選択していない限り自動的に更新されません。</w:t>
      </w:r>
    </w:p>
    <w:p w:rsidR="006E3D73" w:rsidRDefault="006E3D73">
      <w:pPr>
        <w:pStyle w:val="ProductList-Body"/>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Pr="00374EB0" w:rsidRDefault="00180E63">
      <w:pPr>
        <w:pStyle w:val="ProductList-OfferingGroupHeading"/>
        <w:outlineLvl w:val="1"/>
        <w:rPr>
          <w:lang w:val="pt-BR"/>
        </w:rPr>
      </w:pPr>
      <w:bookmarkStart w:id="214" w:name="_Sec624"/>
      <w:r w:rsidRPr="00374EB0">
        <w:rPr>
          <w:lang w:val="pt-BR"/>
        </w:rPr>
        <w:t xml:space="preserve">Microsoft Azure </w:t>
      </w:r>
      <w:r>
        <w:t>サービス</w:t>
      </w:r>
      <w:bookmarkEnd w:id="214"/>
      <w:r>
        <w:fldChar w:fldCharType="begin"/>
      </w:r>
      <w:r w:rsidRPr="00374EB0">
        <w:rPr>
          <w:lang w:val="pt-BR"/>
        </w:rPr>
        <w:instrText xml:space="preserve"> TC "</w:instrText>
      </w:r>
      <w:bookmarkStart w:id="215" w:name="_Toc531419975"/>
      <w:r w:rsidRPr="00374EB0">
        <w:rPr>
          <w:lang w:val="pt-BR"/>
        </w:rPr>
        <w:instrText xml:space="preserve">Microsoft Azure </w:instrText>
      </w:r>
      <w:r>
        <w:instrText>サービス</w:instrText>
      </w:r>
      <w:bookmarkEnd w:id="215"/>
      <w:r w:rsidRPr="00374EB0">
        <w:rPr>
          <w:lang w:val="pt-BR"/>
        </w:rPr>
        <w:instrText>" \l 2</w:instrText>
      </w:r>
      <w:r>
        <w:fldChar w:fldCharType="end"/>
      </w:r>
    </w:p>
    <w:p w:rsidR="006E3D73" w:rsidRPr="00374EB0" w:rsidRDefault="00180E63">
      <w:pPr>
        <w:pStyle w:val="ProductList-ClauseHeading"/>
        <w:outlineLvl w:val="2"/>
        <w:rPr>
          <w:lang w:val="pt-BR"/>
        </w:rPr>
      </w:pPr>
      <w:r w:rsidRPr="00374EB0">
        <w:rPr>
          <w:lang w:val="pt-BR"/>
        </w:rPr>
        <w:t>1.</w:t>
      </w:r>
      <w:r>
        <w:t>定義</w:t>
      </w:r>
    </w:p>
    <w:p w:rsidR="006E3D73" w:rsidRPr="00374EB0" w:rsidRDefault="00180E63">
      <w:pPr>
        <w:pStyle w:val="ProductList-Body"/>
        <w:rPr>
          <w:lang w:val="pt-BR"/>
        </w:rPr>
      </w:pPr>
      <w:r>
        <w:rPr>
          <w:b/>
          <w:color w:val="00188F"/>
        </w:rPr>
        <w:t>年間割当約定額</w:t>
      </w:r>
      <w:r>
        <w:t>とは、お客様が年次請求を選択した場合に、加入契約期間のうちの</w:t>
      </w:r>
      <w:r w:rsidRPr="00374EB0">
        <w:rPr>
          <w:lang w:val="pt-BR"/>
        </w:rPr>
        <w:t xml:space="preserve"> 1 </w:t>
      </w:r>
      <w:r>
        <w:t>年間に割り当てられた金額コミットメントの部分を意味します。</w:t>
      </w:r>
    </w:p>
    <w:p w:rsidR="006E3D73" w:rsidRPr="00374EB0" w:rsidRDefault="00180E63">
      <w:pPr>
        <w:pStyle w:val="ProductList-Body"/>
        <w:rPr>
          <w:lang w:val="pt-BR"/>
        </w:rPr>
      </w:pPr>
      <w:r w:rsidRPr="00374EB0">
        <w:rPr>
          <w:b/>
          <w:color w:val="00188F"/>
          <w:lang w:val="pt-BR"/>
        </w:rPr>
        <w:t xml:space="preserve">Azure </w:t>
      </w:r>
      <w:r>
        <w:rPr>
          <w:b/>
          <w:color w:val="00188F"/>
        </w:rPr>
        <w:t>予約</w:t>
      </w:r>
      <w:r>
        <w:t>とは、特定の期間と地域について対象となる</w:t>
      </w:r>
      <w:r w:rsidRPr="00374EB0">
        <w:rPr>
          <w:lang w:val="pt-BR"/>
        </w:rPr>
        <w:t xml:space="preserve"> Microsoft Azure </w:t>
      </w:r>
      <w:r>
        <w:t>サービスの事前購入を意味します</w:t>
      </w:r>
      <w:r w:rsidRPr="00374EB0">
        <w:rPr>
          <w:lang w:val="pt-BR"/>
        </w:rPr>
        <w:t xml:space="preserve"> (</w:t>
      </w:r>
      <w:r>
        <w:t>予約</w:t>
      </w:r>
      <w:r w:rsidRPr="00374EB0">
        <w:rPr>
          <w:lang w:val="pt-BR"/>
        </w:rPr>
        <w:t xml:space="preserve"> VM </w:t>
      </w:r>
      <w:r>
        <w:t>インスタンス、予約ソフトウェア</w:t>
      </w:r>
      <w:r w:rsidRPr="00374EB0">
        <w:rPr>
          <w:lang w:val="pt-BR"/>
        </w:rPr>
        <w:t xml:space="preserve"> </w:t>
      </w:r>
      <w:r>
        <w:t>インスタンスなど</w:t>
      </w:r>
      <w:r w:rsidRPr="00374EB0">
        <w:rPr>
          <w:lang w:val="pt-BR"/>
        </w:rPr>
        <w:t>)</w:t>
      </w:r>
      <w:r>
        <w:t>。</w:t>
      </w:r>
    </w:p>
    <w:p w:rsidR="006E3D73" w:rsidRDefault="00180E63">
      <w:pPr>
        <w:pStyle w:val="ProductList-Body"/>
      </w:pPr>
      <w:r>
        <w:rPr>
          <w:b/>
          <w:color w:val="00188F"/>
        </w:rPr>
        <w:t>従量料金</w:t>
      </w:r>
      <w:r>
        <w:t>とは、</w:t>
      </w:r>
      <w:r w:rsidRPr="00374EB0">
        <w:rPr>
          <w:lang w:val="pt-BR"/>
        </w:rPr>
        <w:t xml:space="preserve">Microsoft Azure </w:t>
      </w:r>
      <w:r>
        <w:t>サービスに対する価格を意味します。また、特定の</w:t>
      </w:r>
      <w:r>
        <w:t xml:space="preserve"> Microsoft Azure </w:t>
      </w:r>
      <w:r>
        <w:t>サービス</w:t>
      </w:r>
      <w:r>
        <w:t xml:space="preserve"> </w:t>
      </w:r>
      <w:r>
        <w:t>プランについては、所定の数量を超える使用に対する価格を意味します。従量料金は、他の</w:t>
      </w:r>
      <w:r>
        <w:t xml:space="preserve"> Microsoft </w:t>
      </w:r>
      <w:r>
        <w:t>または</w:t>
      </w:r>
      <w:r>
        <w:t xml:space="preserve"> Microsoft Azure </w:t>
      </w:r>
      <w:r>
        <w:t>の文書では「超過料金」または「超過分」と呼ばれる場合もあります。</w:t>
      </w:r>
    </w:p>
    <w:p w:rsidR="006E3D73" w:rsidRDefault="00180E63">
      <w:pPr>
        <w:pStyle w:val="ProductList-Body"/>
      </w:pPr>
      <w:r>
        <w:rPr>
          <w:b/>
          <w:color w:val="00188F"/>
        </w:rPr>
        <w:t xml:space="preserve">Microsoft Azure </w:t>
      </w:r>
      <w:r>
        <w:rPr>
          <w:b/>
          <w:color w:val="00188F"/>
        </w:rPr>
        <w:t>サービス</w:t>
      </w:r>
      <w:r>
        <w:rPr>
          <w:b/>
          <w:color w:val="00188F"/>
        </w:rPr>
        <w:t xml:space="preserve"> </w:t>
      </w:r>
      <w:r>
        <w:rPr>
          <w:b/>
          <w:color w:val="00188F"/>
        </w:rPr>
        <w:t>プラン</w:t>
      </w:r>
      <w:r>
        <w:t>とは、</w:t>
      </w:r>
      <w:r>
        <w:t xml:space="preserve">Microsoft Azure </w:t>
      </w:r>
      <w:r>
        <w:t>サービス</w:t>
      </w:r>
      <w:r>
        <w:t xml:space="preserve"> </w:t>
      </w:r>
      <w:r>
        <w:t>プランとして以下に記載されている個別の</w:t>
      </w:r>
      <w:r>
        <w:t xml:space="preserve"> Microsoft Azure </w:t>
      </w:r>
      <w:r>
        <w:t>サービスのいずれかに対するサブスクリプションを意味します。</w:t>
      </w:r>
      <w:r>
        <w:t xml:space="preserve">Azure Stack </w:t>
      </w:r>
      <w:r>
        <w:t>を除き、</w:t>
      </w:r>
      <w:r>
        <w:t xml:space="preserve">Microsoft Azure </w:t>
      </w:r>
      <w:r>
        <w:t>サービス</w:t>
      </w:r>
      <w:r>
        <w:t xml:space="preserve"> </w:t>
      </w:r>
      <w:r>
        <w:t>プランとして購入したサービスは、オンライン</w:t>
      </w:r>
      <w:r>
        <w:t xml:space="preserve"> </w:t>
      </w:r>
      <w:r>
        <w:t>サービス条件のホスティング</w:t>
      </w:r>
      <w:r>
        <w:t xml:space="preserve"> </w:t>
      </w:r>
      <w:r>
        <w:t>サービスの例外の対象にはなりません。</w:t>
      </w:r>
    </w:p>
    <w:p w:rsidR="006E3D73" w:rsidRDefault="00180E63">
      <w:pPr>
        <w:pStyle w:val="ProductList-Body"/>
      </w:pPr>
      <w:r>
        <w:rPr>
          <w:b/>
          <w:color w:val="00188F"/>
        </w:rPr>
        <w:t>金額コミットメント</w:t>
      </w:r>
      <w:r>
        <w:t>とは、お客様が、対象となる</w:t>
      </w:r>
      <w:r>
        <w:t xml:space="preserve"> Microsoft Azure </w:t>
      </w:r>
      <w:r>
        <w:t>サービスの使用に関してサブスクリプション期間中に支払うことを約束した合計金額を意味します。</w:t>
      </w:r>
    </w:p>
    <w:p w:rsidR="006E3D73" w:rsidRDefault="006E3D73">
      <w:pPr>
        <w:pStyle w:val="ProductList-Body"/>
      </w:pPr>
    </w:p>
    <w:p w:rsidR="006E3D73" w:rsidRDefault="00180E63">
      <w:pPr>
        <w:pStyle w:val="ProductList-ClauseHeading"/>
        <w:outlineLvl w:val="2"/>
      </w:pPr>
      <w:r>
        <w:t>2.</w:t>
      </w:r>
      <w:r>
        <w:t>サブスクリプション期間</w:t>
      </w:r>
    </w:p>
    <w:p w:rsidR="006E3D73" w:rsidRDefault="00180E63">
      <w:pPr>
        <w:pStyle w:val="ProductList-Body"/>
      </w:pPr>
      <w:r>
        <w:t xml:space="preserve">Azure </w:t>
      </w:r>
      <w:r>
        <w:t>予約について以下に規定されている場合を除き、お客様は、お客様の加入契約終了日と同じ日に終了する</w:t>
      </w:r>
      <w:r>
        <w:t xml:space="preserve"> (</w:t>
      </w:r>
      <w:r>
        <w:t>「契約期間と同一」の</w:t>
      </w:r>
      <w:r>
        <w:t xml:space="preserve">) </w:t>
      </w:r>
      <w:r>
        <w:t>サブスクリプション期間中にのみ、</w:t>
      </w:r>
      <w:r>
        <w:t xml:space="preserve">Microsoft Azure </w:t>
      </w:r>
      <w:r>
        <w:t>サービス</w:t>
      </w:r>
      <w:r>
        <w:t xml:space="preserve"> (Microsoft Azure </w:t>
      </w:r>
      <w:r>
        <w:t>サービス</w:t>
      </w:r>
      <w:r>
        <w:t xml:space="preserve"> </w:t>
      </w:r>
      <w:r>
        <w:t>プランを含みます</w:t>
      </w:r>
      <w:r>
        <w:t xml:space="preserve">) </w:t>
      </w:r>
      <w:r>
        <w:t>のサブスクリプションを利用することができます。</w:t>
      </w:r>
      <w:r>
        <w:t xml:space="preserve">Microsoft Azure </w:t>
      </w:r>
      <w:r>
        <w:t>サービスのサブスクリプションを取得するには、加入契約の残存期間が少なくとも</w:t>
      </w:r>
      <w:r>
        <w:t xml:space="preserve"> 2 </w:t>
      </w:r>
      <w:r>
        <w:t>か月は必要です。</w:t>
      </w:r>
    </w:p>
    <w:p w:rsidR="006E3D73" w:rsidRDefault="006E3D73">
      <w:pPr>
        <w:pStyle w:val="ProductList-Body"/>
      </w:pPr>
    </w:p>
    <w:p w:rsidR="006E3D73" w:rsidRDefault="00180E63">
      <w:pPr>
        <w:pStyle w:val="ProductList-ClauseHeading"/>
        <w:outlineLvl w:val="2"/>
      </w:pPr>
      <w:r>
        <w:t>3.</w:t>
      </w:r>
      <w:r>
        <w:t>サービスの購入</w:t>
      </w:r>
    </w:p>
    <w:p w:rsidR="006E3D73" w:rsidRDefault="00180E63">
      <w:pPr>
        <w:pStyle w:val="ProductList-Body"/>
      </w:pPr>
      <w:r>
        <w:t xml:space="preserve">Microsoft Azure </w:t>
      </w:r>
      <w:r>
        <w:t>サービスは、以下のいずれかの方法でまたはこれらを組み合わせて購入することができます。</w:t>
      </w:r>
    </w:p>
    <w:p w:rsidR="006E3D73" w:rsidRDefault="00180E63" w:rsidP="00180E63">
      <w:pPr>
        <w:pStyle w:val="ProductList-Bullet"/>
        <w:numPr>
          <w:ilvl w:val="0"/>
          <w:numId w:val="32"/>
        </w:numPr>
      </w:pPr>
      <w:r>
        <w:rPr>
          <w:b/>
          <w:color w:val="00188F"/>
        </w:rPr>
        <w:t>年額コミットメント</w:t>
      </w:r>
      <w:r>
        <w:t xml:space="preserve">: </w:t>
      </w:r>
      <w:r>
        <w:t>お客様は、全額一括前払で請求を受けることに同意した場合、加入契約の期間を通して金額コミットメントの全額を利用することができます</w:t>
      </w:r>
      <w:r>
        <w:t xml:space="preserve"> (</w:t>
      </w:r>
      <w:r>
        <w:t>以下「全額一括前払オプション」といいます</w:t>
      </w:r>
      <w:r>
        <w:t>)</w:t>
      </w:r>
      <w:r>
        <w:t>。また、年単位で金額コミットメントについて請求を受けることを選択した場合は、加入契約の各年において年間割当約定額を利用することができます</w:t>
      </w:r>
      <w:r>
        <w:t xml:space="preserve"> (</w:t>
      </w:r>
      <w:r>
        <w:t>以下「年次前払オプション」といいます</w:t>
      </w:r>
      <w:r>
        <w:t>)</w:t>
      </w:r>
      <w:r>
        <w:t>。全額一括前払オプションに基づき、未使用の金額コミットメントは加入契約の終了時に失効し、年次前払オプションに基づき、未使用の年間割当約定額は次の加入契約応当日に失効します。将来の加入契約応当日における金額コミットメントの増額または年間割当約定額の減額については、マイクロソフトまたはお客様のリセラーまでお問い合わせください。お客様のリセラー</w:t>
      </w:r>
      <w:r>
        <w:t xml:space="preserve"> (</w:t>
      </w:r>
      <w:r>
        <w:t>該当する場合</w:t>
      </w:r>
      <w:r>
        <w:t xml:space="preserve">) </w:t>
      </w:r>
      <w:r>
        <w:t>は、次の応当日の前に、マイクロソフトと共に減額を処理する必要があります。</w:t>
      </w:r>
    </w:p>
    <w:p w:rsidR="006E3D73" w:rsidRDefault="00180E63" w:rsidP="00180E63">
      <w:pPr>
        <w:pStyle w:val="ProductList-Bullet"/>
        <w:numPr>
          <w:ilvl w:val="0"/>
          <w:numId w:val="32"/>
        </w:numPr>
      </w:pPr>
      <w:r>
        <w:rPr>
          <w:b/>
          <w:color w:val="00188F"/>
        </w:rPr>
        <w:t>使用量</w:t>
      </w:r>
      <w:r>
        <w:t xml:space="preserve">: </w:t>
      </w:r>
      <w:r>
        <w:t>お客様は、課金期間中に使用した</w:t>
      </w:r>
      <w:r>
        <w:t xml:space="preserve"> Microsoft Azure </w:t>
      </w:r>
      <w:r>
        <w:t>サービスの数量に基づいて支払を行います。</w:t>
      </w:r>
      <w:r>
        <w:t xml:space="preserve">Microsoft Azure </w:t>
      </w:r>
      <w:r>
        <w:t>サービスの一定の機能は、使用量ベースでのみ購入することができます。</w:t>
      </w:r>
    </w:p>
    <w:p w:rsidR="006E3D73" w:rsidRDefault="00180E63" w:rsidP="00180E63">
      <w:pPr>
        <w:pStyle w:val="ProductList-Bullet"/>
        <w:numPr>
          <w:ilvl w:val="0"/>
          <w:numId w:val="32"/>
        </w:numPr>
      </w:pPr>
      <w:r>
        <w:rPr>
          <w:b/>
          <w:color w:val="00188F"/>
        </w:rPr>
        <w:t xml:space="preserve">Microsoft Azure </w:t>
      </w:r>
      <w:r>
        <w:rPr>
          <w:b/>
          <w:color w:val="00188F"/>
        </w:rPr>
        <w:t>サービス</w:t>
      </w:r>
      <w:r>
        <w:rPr>
          <w:b/>
          <w:color w:val="00188F"/>
        </w:rPr>
        <w:t xml:space="preserve"> </w:t>
      </w:r>
      <w:r>
        <w:rPr>
          <w:b/>
          <w:color w:val="00188F"/>
        </w:rPr>
        <w:t>プラン</w:t>
      </w:r>
      <w:r>
        <w:t xml:space="preserve">: </w:t>
      </w:r>
      <w:r>
        <w:t>お客様は、</w:t>
      </w:r>
      <w:r>
        <w:t xml:space="preserve">Microsoft Azure </w:t>
      </w:r>
      <w:r>
        <w:t>サービス</w:t>
      </w:r>
      <w:r>
        <w:t xml:space="preserve"> </w:t>
      </w:r>
      <w:r>
        <w:t>プランとして</w:t>
      </w:r>
      <w:r>
        <w:t xml:space="preserve"> Microsoft Azure </w:t>
      </w:r>
      <w:r>
        <w:t>サービスのサブスクリプションを利用することができます。</w:t>
      </w:r>
    </w:p>
    <w:p w:rsidR="006E3D73" w:rsidRDefault="00180E63" w:rsidP="00180E63">
      <w:pPr>
        <w:pStyle w:val="ProductList-Bullet"/>
        <w:numPr>
          <w:ilvl w:val="0"/>
          <w:numId w:val="32"/>
        </w:numPr>
      </w:pPr>
      <w:r>
        <w:rPr>
          <w:b/>
          <w:color w:val="00188F"/>
        </w:rPr>
        <w:t>自動プロビジョニング</w:t>
      </w:r>
      <w:r>
        <w:t xml:space="preserve">: </w:t>
      </w:r>
      <w:r>
        <w:t>サーバーおよびクラウド加入契約の一環として、加入契約の下で</w:t>
      </w:r>
      <w:r>
        <w:t xml:space="preserve"> Microsoft Azure </w:t>
      </w:r>
      <w:r>
        <w:t>サービスをまだ発注していないお客様に対し、マイクロソフトから、お持ちの加入契約に基づいて金額コミットメントなしで</w:t>
      </w:r>
      <w:r>
        <w:t xml:space="preserve"> Microsoft Azure </w:t>
      </w:r>
      <w:r>
        <w:t>サービスをプロビジョニングする方法について案内するアクティベーション</w:t>
      </w:r>
      <w:r>
        <w:t xml:space="preserve"> </w:t>
      </w:r>
      <w:r>
        <w:t>メールが送信されることがあります。</w:t>
      </w:r>
    </w:p>
    <w:p w:rsidR="006E3D73" w:rsidRDefault="00180E63" w:rsidP="00180E63">
      <w:pPr>
        <w:pStyle w:val="ProductList-Bullet"/>
        <w:numPr>
          <w:ilvl w:val="0"/>
          <w:numId w:val="32"/>
        </w:numPr>
      </w:pPr>
      <w:r>
        <w:rPr>
          <w:b/>
          <w:color w:val="00188F"/>
        </w:rPr>
        <w:t xml:space="preserve">Azure </w:t>
      </w:r>
      <w:r>
        <w:rPr>
          <w:b/>
          <w:color w:val="00188F"/>
        </w:rPr>
        <w:t>予約</w:t>
      </w:r>
      <w:r>
        <w:t xml:space="preserve">: Azure </w:t>
      </w:r>
      <w:r>
        <w:t>予約は、最大</w:t>
      </w:r>
      <w:r>
        <w:t xml:space="preserve"> 3 </w:t>
      </w:r>
      <w:r>
        <w:t>年間の指定期間について一括前払いで購入します。</w:t>
      </w:r>
      <w:r>
        <w:t xml:space="preserve">Azure </w:t>
      </w:r>
      <w:r>
        <w:t>予約は指定期間の終了時に失効します。お客様に対し、</w:t>
      </w:r>
      <w:r>
        <w:t xml:space="preserve">Azure </w:t>
      </w:r>
      <w:r>
        <w:t>予約の未使用分の支払は返金されません。お客様のボリューム</w:t>
      </w:r>
      <w:r>
        <w:t xml:space="preserve"> </w:t>
      </w:r>
      <w:r>
        <w:t>ライセンス契約の条項にかかわらず、</w:t>
      </w:r>
      <w:r>
        <w:t xml:space="preserve">Azure </w:t>
      </w:r>
      <w:r>
        <w:t>予約に固定価格は適用されません。</w:t>
      </w:r>
      <w:r>
        <w:t xml:space="preserve">Azure </w:t>
      </w:r>
      <w:r>
        <w:t>予約の価格は、各購入時点での提供価格に基づきます。</w:t>
      </w:r>
    </w:p>
    <w:p w:rsidR="006E3D73" w:rsidRDefault="006E3D73">
      <w:pPr>
        <w:pStyle w:val="ProductList-Body"/>
      </w:pPr>
    </w:p>
    <w:p w:rsidR="006E3D73" w:rsidRDefault="00180E63">
      <w:pPr>
        <w:pStyle w:val="ProductList-ClauseHeading"/>
        <w:outlineLvl w:val="2"/>
      </w:pPr>
      <w:r>
        <w:t>4.</w:t>
      </w:r>
      <w:r>
        <w:t>価格</w:t>
      </w:r>
    </w:p>
    <w:p w:rsidR="006E3D73" w:rsidRDefault="00180E63">
      <w:pPr>
        <w:pStyle w:val="ProductList-Body"/>
      </w:pPr>
      <w:r>
        <w:t>マイクロソフトは、お客様の加入契約期間中、恒久的に、または</w:t>
      </w:r>
      <w:r>
        <w:t xml:space="preserve"> (</w:t>
      </w:r>
      <w:r>
        <w:t>プロモーションで</w:t>
      </w:r>
      <w:r>
        <w:t xml:space="preserve">) </w:t>
      </w:r>
      <w:r>
        <w:t>一時的に、お客様またはお客様のリセラーに対する個々の</w:t>
      </w:r>
      <w:r>
        <w:t xml:space="preserve"> Microsoft Azure </w:t>
      </w:r>
      <w:r>
        <w:t>サービスの価格を引き下げることがあります。</w:t>
      </w:r>
    </w:p>
    <w:p w:rsidR="006E3D73" w:rsidRDefault="006E3D73">
      <w:pPr>
        <w:pStyle w:val="ProductList-Body"/>
      </w:pPr>
    </w:p>
    <w:p w:rsidR="006E3D73" w:rsidRDefault="00180E63">
      <w:pPr>
        <w:pStyle w:val="ProductList-ClauseHeading"/>
        <w:outlineLvl w:val="2"/>
      </w:pPr>
      <w:r>
        <w:t>5.</w:t>
      </w:r>
      <w:r>
        <w:t>支払と料金</w:t>
      </w:r>
    </w:p>
    <w:p w:rsidR="006E3D73" w:rsidRDefault="00180E63" w:rsidP="00180E63">
      <w:pPr>
        <w:pStyle w:val="ProductList-Bullet"/>
        <w:numPr>
          <w:ilvl w:val="0"/>
          <w:numId w:val="33"/>
        </w:numPr>
      </w:pPr>
      <w:r>
        <w:rPr>
          <w:b/>
          <w:color w:val="00188F"/>
        </w:rPr>
        <w:t>金額コミットメントの使用</w:t>
      </w:r>
      <w:r>
        <w:t xml:space="preserve">: </w:t>
      </w:r>
      <w:r>
        <w:t>マイクロソフトは毎月、対象となる</w:t>
      </w:r>
      <w:r>
        <w:t xml:space="preserve"> Microsoft Azure </w:t>
      </w:r>
      <w:r>
        <w:t>サービスの使用分を約定料金により金額換算した値を、お客様の金額コミットメント</w:t>
      </w:r>
      <w:r>
        <w:t xml:space="preserve"> (</w:t>
      </w:r>
      <w:r>
        <w:t>または、該当する場合は年間割当約定額</w:t>
      </w:r>
      <w:r>
        <w:t xml:space="preserve">) </w:t>
      </w:r>
      <w:r>
        <w:t>から控除します。お客様の金額コミットメント</w:t>
      </w:r>
      <w:r>
        <w:t xml:space="preserve"> (</w:t>
      </w:r>
      <w:r>
        <w:t>または、該当する場合は年間割当約定額</w:t>
      </w:r>
      <w:r>
        <w:t xml:space="preserve">) </w:t>
      </w:r>
      <w:r>
        <w:t>がすべて使用された場合、追加使用分については以下のとおり、従量料金で請求が行われます。</w:t>
      </w:r>
    </w:p>
    <w:p w:rsidR="006E3D73" w:rsidRDefault="00180E63" w:rsidP="00180E63">
      <w:pPr>
        <w:pStyle w:val="ProductList-Bullet"/>
        <w:numPr>
          <w:ilvl w:val="0"/>
          <w:numId w:val="33"/>
        </w:numPr>
      </w:pPr>
      <w:r>
        <w:rPr>
          <w:b/>
          <w:color w:val="00188F"/>
        </w:rPr>
        <w:t>金額コミットメントの請求</w:t>
      </w:r>
      <w:r>
        <w:rPr>
          <w:b/>
          <w:color w:val="00188F"/>
        </w:rPr>
        <w:t xml:space="preserve">: </w:t>
      </w:r>
      <w:r>
        <w:t>お客様が全額一括前払オプションを選択した場合、金額コミットメントは直ちに請求されます。お客様が年次前払オプションを選択した場合、初年度の年間割当約定額は直ちに請求され、その後の年間割当約定額は、加入契約発効日の年次応当日に請求されます。</w:t>
      </w:r>
    </w:p>
    <w:p w:rsidR="006E3D73" w:rsidRDefault="00180E63" w:rsidP="00180E63">
      <w:pPr>
        <w:pStyle w:val="ProductList-Bullet"/>
        <w:numPr>
          <w:ilvl w:val="0"/>
          <w:numId w:val="33"/>
        </w:numPr>
      </w:pPr>
      <w:r>
        <w:rPr>
          <w:b/>
          <w:color w:val="00188F"/>
        </w:rPr>
        <w:t>金額コミットメントの超過分の請求</w:t>
      </w:r>
      <w:r>
        <w:t xml:space="preserve">: </w:t>
      </w:r>
      <w:r>
        <w:t>お客様の使用量が、全額一括前払オプションに基づく金額コミットメント、または年次前払オプションに基づく年間割当約定額を超えている場合、かかる超過分に対する請求は、加入契約の各月の終了時に、お客様</w:t>
      </w:r>
      <w:r>
        <w:t xml:space="preserve"> (</w:t>
      </w:r>
      <w:r>
        <w:t>またはそのリセラー</w:t>
      </w:r>
      <w:r>
        <w:t xml:space="preserve">) </w:t>
      </w:r>
      <w:r>
        <w:t>に対して従量料金で行われるものとします。</w:t>
      </w:r>
    </w:p>
    <w:p w:rsidR="006E3D73" w:rsidRDefault="00180E63" w:rsidP="00180E63">
      <w:pPr>
        <w:pStyle w:val="ProductList-Bullet"/>
        <w:numPr>
          <w:ilvl w:val="0"/>
          <w:numId w:val="33"/>
        </w:numPr>
      </w:pPr>
      <w:r>
        <w:rPr>
          <w:b/>
          <w:color w:val="00188F"/>
        </w:rPr>
        <w:t>従量課金による請求</w:t>
      </w:r>
      <w:r>
        <w:t xml:space="preserve">: </w:t>
      </w:r>
      <w:r>
        <w:t>お客様が金額コミットメントなしで</w:t>
      </w:r>
      <w:r>
        <w:t xml:space="preserve"> Microsoft Azure </w:t>
      </w:r>
      <w:r>
        <w:t>サービスをプロビジョニングした場合、請求はお客様</w:t>
      </w:r>
      <w:r>
        <w:t xml:space="preserve"> (</w:t>
      </w:r>
      <w:r>
        <w:t>またはそのリセラー</w:t>
      </w:r>
      <w:r>
        <w:t xml:space="preserve">) </w:t>
      </w:r>
      <w:r>
        <w:t>に対して従量料金で月ごとに行われます。お客様のサブスクリプション期間の満了または終了より後の</w:t>
      </w:r>
      <w:r>
        <w:t xml:space="preserve"> Microsoft Azure </w:t>
      </w:r>
      <w:r>
        <w:t>サービスの使用については、すべてその時点の従量料金で月ごとにお客様</w:t>
      </w:r>
      <w:r>
        <w:t xml:space="preserve"> (</w:t>
      </w:r>
      <w:r>
        <w:t>またはそのリセラー</w:t>
      </w:r>
      <w:r>
        <w:t xml:space="preserve">) </w:t>
      </w:r>
      <w:r>
        <w:t>に請求されます。</w:t>
      </w:r>
    </w:p>
    <w:p w:rsidR="006E3D73" w:rsidRDefault="00180E63" w:rsidP="00180E63">
      <w:pPr>
        <w:pStyle w:val="ProductList-Bullet"/>
        <w:numPr>
          <w:ilvl w:val="0"/>
          <w:numId w:val="33"/>
        </w:numPr>
      </w:pPr>
      <w:r>
        <w:rPr>
          <w:b/>
          <w:color w:val="00188F"/>
        </w:rPr>
        <w:t xml:space="preserve">Azure </w:t>
      </w:r>
      <w:r>
        <w:rPr>
          <w:b/>
          <w:color w:val="00188F"/>
        </w:rPr>
        <w:t>サービス</w:t>
      </w:r>
      <w:r>
        <w:rPr>
          <w:b/>
          <w:color w:val="00188F"/>
        </w:rPr>
        <w:t xml:space="preserve"> </w:t>
      </w:r>
      <w:r>
        <w:rPr>
          <w:b/>
          <w:color w:val="00188F"/>
        </w:rPr>
        <w:t>プランの請求</w:t>
      </w:r>
      <w:r>
        <w:t xml:space="preserve">: Microsoft Azure </w:t>
      </w:r>
      <w:r>
        <w:t>サービス</w:t>
      </w:r>
      <w:r>
        <w:t xml:space="preserve"> </w:t>
      </w:r>
      <w:r>
        <w:t>プランの購入については、一般にオンライン</w:t>
      </w:r>
      <w:r>
        <w:t xml:space="preserve"> </w:t>
      </w:r>
      <w:r>
        <w:t>サービスの発注に対する支払条件に適用されるお客様のボリューム</w:t>
      </w:r>
      <w:r>
        <w:t xml:space="preserve"> </w:t>
      </w:r>
      <w:r>
        <w:t>ライセンス契約の条項に従って、お客様</w:t>
      </w:r>
      <w:r>
        <w:t xml:space="preserve"> (</w:t>
      </w:r>
      <w:r>
        <w:t>またはお客様のリセラー</w:t>
      </w:r>
      <w:r>
        <w:t xml:space="preserve">) </w:t>
      </w:r>
      <w:r>
        <w:t>に対して請求が行われます。金額コミットメントは、</w:t>
      </w:r>
      <w:r>
        <w:t xml:space="preserve">Microsoft Azure </w:t>
      </w:r>
      <w:r>
        <w:t>プランの購入には適用できません。ただし、</w:t>
      </w:r>
      <w:r>
        <w:t xml:space="preserve">Microsoft Azure </w:t>
      </w:r>
      <w:r>
        <w:t>サービス</w:t>
      </w:r>
      <w:r>
        <w:t xml:space="preserve"> </w:t>
      </w:r>
      <w:r>
        <w:t>プランにサービスの初回数量</w:t>
      </w:r>
      <w:r>
        <w:t xml:space="preserve"> (</w:t>
      </w:r>
      <w:r>
        <w:t>以下「初回数量」といいます</w:t>
      </w:r>
      <w:r>
        <w:t xml:space="preserve">) </w:t>
      </w:r>
      <w:r>
        <w:t>の購入が含まれる場合、初回数量を超えるお客様の使用に対する請求は従量料金で行われるものとし、お客様の金額コミットメントをかかる使用に適用することができます。</w:t>
      </w:r>
    </w:p>
    <w:p w:rsidR="006E3D73" w:rsidRDefault="00180E63" w:rsidP="00180E63">
      <w:pPr>
        <w:pStyle w:val="ProductList-Bullet"/>
        <w:numPr>
          <w:ilvl w:val="0"/>
          <w:numId w:val="33"/>
        </w:numPr>
      </w:pPr>
      <w:r>
        <w:rPr>
          <w:b/>
          <w:color w:val="00188F"/>
        </w:rPr>
        <w:t xml:space="preserve">Azure </w:t>
      </w:r>
      <w:r>
        <w:rPr>
          <w:b/>
          <w:color w:val="00188F"/>
        </w:rPr>
        <w:t>予約</w:t>
      </w:r>
      <w:r>
        <w:t xml:space="preserve">: :Azure </w:t>
      </w:r>
      <w:r>
        <w:t>予約の購入費用は、利用可能な金額コミットメントから自動的に差し引かれます。お客様が金額コミットメントを全額使いきった場合、または</w:t>
      </w:r>
      <w:r>
        <w:t xml:space="preserve"> Azure </w:t>
      </w:r>
      <w:r>
        <w:t>予約の費用が購入時に利用可能な金額コミットメントの残高を超えている場合、この「支払と料金」のセクションに別途規定されている場合を除き、超過分に対する請求が行われます。</w:t>
      </w:r>
      <w:r>
        <w:t xml:space="preserve">Azure.com </w:t>
      </w:r>
      <w:r>
        <w:t>から購入した</w:t>
      </w:r>
      <w:r>
        <w:t xml:space="preserve"> Azure </w:t>
      </w:r>
      <w:r>
        <w:t>予約については、登録されているクレジット</w:t>
      </w:r>
      <w:r>
        <w:t xml:space="preserve"> </w:t>
      </w:r>
      <w:r>
        <w:t>カードに対して前払金全額の請求が行われるか、または次回の請求書に請求額が記載されます。仮想マシンまたは</w:t>
      </w:r>
      <w:r>
        <w:t xml:space="preserve"> Azure SQL Database </w:t>
      </w:r>
      <w:r>
        <w:t>サービスの</w:t>
      </w:r>
      <w:r>
        <w:t xml:space="preserve"> Azure </w:t>
      </w:r>
      <w:r>
        <w:t>予約インスタンスはコンピューティングのみを対象とし</w:t>
      </w:r>
      <w:r>
        <w:t xml:space="preserve"> (</w:t>
      </w:r>
      <w:r>
        <w:t>基本料金</w:t>
      </w:r>
      <w:r>
        <w:t>)</w:t>
      </w:r>
      <w:r>
        <w:t>、ソフトウェア</w:t>
      </w:r>
      <w:r>
        <w:t xml:space="preserve"> (Windows Server </w:t>
      </w:r>
      <w:r>
        <w:t>や</w:t>
      </w:r>
      <w:r>
        <w:t xml:space="preserve"> SQL Server </w:t>
      </w:r>
      <w:r>
        <w:t>など</w:t>
      </w:r>
      <w:r>
        <w:t>)</w:t>
      </w:r>
      <w:r>
        <w:t>、ストレージ、またはバックアップの費用は含まれません。一方、ソフトウェアの</w:t>
      </w:r>
      <w:r>
        <w:t xml:space="preserve"> Azure </w:t>
      </w:r>
      <w:r>
        <w:t>予約インスタンスにはコンピューティングの費用は含まれません。</w:t>
      </w:r>
    </w:p>
    <w:p w:rsidR="006E3D73" w:rsidRDefault="00180E63">
      <w:pPr>
        <w:pStyle w:val="ProductList-ClauseHeading"/>
        <w:outlineLvl w:val="2"/>
      </w:pPr>
      <w:r>
        <w:t xml:space="preserve">6.Azure </w:t>
      </w:r>
      <w:r>
        <w:t>予約オプション</w:t>
      </w:r>
    </w:p>
    <w:p w:rsidR="006E3D73" w:rsidRDefault="00180E63">
      <w:pPr>
        <w:pStyle w:val="ProductList-Body"/>
      </w:pPr>
      <w:r>
        <w:t>お客様が購入した</w:t>
      </w:r>
      <w:r>
        <w:t xml:space="preserve"> Azure </w:t>
      </w:r>
      <w:r>
        <w:t>予約には、以下のオプションが適用されます。</w:t>
      </w:r>
    </w:p>
    <w:p w:rsidR="006E3D73" w:rsidRDefault="00180E63" w:rsidP="00180E63">
      <w:pPr>
        <w:pStyle w:val="ProductList-Bullet"/>
        <w:numPr>
          <w:ilvl w:val="0"/>
          <w:numId w:val="34"/>
        </w:numPr>
      </w:pPr>
      <w:r>
        <w:rPr>
          <w:b/>
          <w:color w:val="00188F"/>
        </w:rPr>
        <w:t>交換</w:t>
      </w:r>
      <w:r>
        <w:t xml:space="preserve">: </w:t>
      </w:r>
      <w:r>
        <w:t>お客様は、</w:t>
      </w:r>
      <w:r>
        <w:t xml:space="preserve">Azure </w:t>
      </w:r>
      <w:r>
        <w:t>予約の残存期間の金額換算値を、同一サービスに対するその金額換算値と同等以上の</w:t>
      </w:r>
      <w:r>
        <w:t xml:space="preserve"> 1 </w:t>
      </w:r>
      <w:r>
        <w:t>つまたは複数の</w:t>
      </w:r>
      <w:r>
        <w:t xml:space="preserve"> Azure </w:t>
      </w:r>
      <w:r>
        <w:t>予約の購入に充てることができます。</w:t>
      </w:r>
    </w:p>
    <w:p w:rsidR="006E3D73" w:rsidRDefault="00180E63" w:rsidP="00180E63">
      <w:pPr>
        <w:pStyle w:val="ProductList-Bullet"/>
        <w:numPr>
          <w:ilvl w:val="0"/>
          <w:numId w:val="34"/>
        </w:numPr>
      </w:pPr>
      <w:r>
        <w:rPr>
          <w:b/>
          <w:color w:val="00188F"/>
        </w:rPr>
        <w:t>解約</w:t>
      </w:r>
      <w:r>
        <w:t xml:space="preserve">: </w:t>
      </w:r>
      <w:r>
        <w:t>お客様は、</w:t>
      </w:r>
      <w:r>
        <w:t xml:space="preserve">Azure </w:t>
      </w:r>
      <w:r>
        <w:t>予約の残存期間に基づく按分による払い戻しから中途解約金</w:t>
      </w:r>
      <w:r>
        <w:t xml:space="preserve"> (</w:t>
      </w:r>
      <w:r>
        <w:t>現在、</w:t>
      </w:r>
      <w:r>
        <w:t xml:space="preserve">12 </w:t>
      </w:r>
      <w:r>
        <w:t>パーセント</w:t>
      </w:r>
      <w:r>
        <w:t xml:space="preserve">) </w:t>
      </w:r>
      <w:r>
        <w:t>を差し引いた金額を、当社が規定する解約限度額</w:t>
      </w:r>
      <w:r>
        <w:t xml:space="preserve"> (</w:t>
      </w:r>
      <w:r>
        <w:t>現在、年間</w:t>
      </w:r>
      <w:r>
        <w:t xml:space="preserve"> 50,000 </w:t>
      </w:r>
      <w:r>
        <w:t>米ドル</w:t>
      </w:r>
      <w:r>
        <w:t xml:space="preserve">) </w:t>
      </w:r>
      <w:r>
        <w:t>に従って受け取ることができます。</w:t>
      </w:r>
    </w:p>
    <w:p w:rsidR="006E3D73" w:rsidRDefault="00180E63" w:rsidP="00180E63">
      <w:pPr>
        <w:pStyle w:val="ProductList-Bullet"/>
        <w:numPr>
          <w:ilvl w:val="0"/>
          <w:numId w:val="34"/>
        </w:numPr>
      </w:pPr>
      <w:r>
        <w:rPr>
          <w:b/>
          <w:color w:val="00188F"/>
        </w:rPr>
        <w:t>割り当て</w:t>
      </w:r>
      <w:r>
        <w:t xml:space="preserve">: </w:t>
      </w:r>
      <w:r>
        <w:t>お客様は、</w:t>
      </w:r>
      <w:r>
        <w:t xml:space="preserve">Azure </w:t>
      </w:r>
      <w:r>
        <w:t>予約を加入契約</w:t>
      </w:r>
      <w:r>
        <w:t>/</w:t>
      </w:r>
      <w:r>
        <w:t>アカウント</w:t>
      </w:r>
      <w:r>
        <w:t xml:space="preserve"> (</w:t>
      </w:r>
      <w:r>
        <w:t>共有</w:t>
      </w:r>
      <w:r>
        <w:t xml:space="preserve">) </w:t>
      </w:r>
      <w:r>
        <w:t>の単一の</w:t>
      </w:r>
      <w:r>
        <w:t xml:space="preserve"> (</w:t>
      </w:r>
      <w:r>
        <w:t>対象範囲として規定された</w:t>
      </w:r>
      <w:r>
        <w:t xml:space="preserve">) </w:t>
      </w:r>
      <w:r>
        <w:t>サブスクリプションに適用することができます。</w:t>
      </w:r>
    </w:p>
    <w:p w:rsidR="006E3D73" w:rsidRDefault="006E3D73">
      <w:pPr>
        <w:pStyle w:val="ProductList-Body"/>
      </w:pPr>
    </w:p>
    <w:p w:rsidR="006E3D73" w:rsidRDefault="00180E63">
      <w:pPr>
        <w:pStyle w:val="ProductList-ClauseHeading"/>
        <w:outlineLvl w:val="2"/>
      </w:pPr>
      <w:r>
        <w:t>7.Open License</w:t>
      </w:r>
      <w:r>
        <w:t>、</w:t>
      </w:r>
      <w:r>
        <w:t xml:space="preserve">Open Value </w:t>
      </w:r>
      <w:r>
        <w:t>および</w:t>
      </w:r>
      <w:r>
        <w:t xml:space="preserve"> Open Value Subscription </w:t>
      </w:r>
      <w:r>
        <w:t>プログラム</w:t>
      </w:r>
    </w:p>
    <w:p w:rsidR="006E3D73" w:rsidRDefault="00180E63">
      <w:pPr>
        <w:pStyle w:val="ProductList-SubClauseHeading"/>
        <w:outlineLvl w:val="3"/>
      </w:pPr>
      <w:r>
        <w:t xml:space="preserve">7.1 </w:t>
      </w:r>
      <w:r>
        <w:t>定義</w:t>
      </w:r>
    </w:p>
    <w:p w:rsidR="006E3D73" w:rsidRDefault="00180E63">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rsidR="006E3D73" w:rsidRDefault="00180E63">
      <w:pPr>
        <w:pStyle w:val="ProductList-BodyIndented"/>
      </w:pPr>
      <w:r>
        <w:rPr>
          <w:b/>
          <w:color w:val="00188F"/>
        </w:rPr>
        <w:t>ポータル</w:t>
      </w:r>
      <w:r>
        <w:t>とは、お客様がご自身のサブスクリプションの管理に使用するオンライン</w:t>
      </w:r>
      <w:r>
        <w:t xml:space="preserve"> </w:t>
      </w:r>
      <w:r>
        <w:t>ポータルを意味します。</w:t>
      </w:r>
    </w:p>
    <w:p w:rsidR="006E3D73" w:rsidRDefault="00180E63">
      <w:pPr>
        <w:pStyle w:val="ProductList-BodyIndented"/>
      </w:pPr>
      <w:r>
        <w:rPr>
          <w:b/>
          <w:color w:val="00188F"/>
        </w:rPr>
        <w:t>サブスクリプション</w:t>
      </w:r>
      <w:r>
        <w:t>とは、発注時に</w:t>
      </w:r>
      <w:r>
        <w:t xml:space="preserve"> Microsoft Azure </w:t>
      </w:r>
      <w:r>
        <w:t>サービスの数量と交換できる値セットを持つサブスクリプションを意味します。</w:t>
      </w:r>
    </w:p>
    <w:p w:rsidR="006E3D73" w:rsidRDefault="006E3D73">
      <w:pPr>
        <w:pStyle w:val="ProductList-BodyIndented"/>
      </w:pPr>
    </w:p>
    <w:p w:rsidR="006E3D73" w:rsidRDefault="00180E63">
      <w:pPr>
        <w:pStyle w:val="ProductList-SubClauseHeading"/>
        <w:outlineLvl w:val="3"/>
      </w:pPr>
      <w:r>
        <w:t xml:space="preserve">7.2 </w:t>
      </w:r>
      <w:r>
        <w:t>サブスクリプション期間</w:t>
      </w:r>
    </w:p>
    <w:p w:rsidR="006E3D73" w:rsidRDefault="00180E63">
      <w:pPr>
        <w:pStyle w:val="ProductList-BodyIndented"/>
      </w:pPr>
      <w:r>
        <w:t>サブスクリプション期間の開始日は、発注時ではなく、プロダクト</w:t>
      </w:r>
      <w:r>
        <w:t xml:space="preserve"> </w:t>
      </w:r>
      <w:r>
        <w:t>キーの引換を行った時点となります。プロダクト</w:t>
      </w:r>
      <w:r>
        <w:t xml:space="preserve"> </w:t>
      </w:r>
      <w:r>
        <w:t>キーの引換が行われた後に、マイクロソフトがパートナーによる返品申請を承認することはありません。サブスクリプションは、</w:t>
      </w:r>
      <w:r>
        <w:t xml:space="preserve">12 </w:t>
      </w:r>
      <w: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rsidR="006E3D73" w:rsidRDefault="006E3D73">
      <w:pPr>
        <w:pStyle w:val="ProductList-BodyIndented"/>
      </w:pPr>
    </w:p>
    <w:p w:rsidR="006E3D73" w:rsidRDefault="00180E63">
      <w:pPr>
        <w:pStyle w:val="ProductList-ClauseHeading"/>
        <w:outlineLvl w:val="2"/>
      </w:pPr>
      <w:r>
        <w:t xml:space="preserve">8.Microsoft Azure </w:t>
      </w:r>
      <w:r>
        <w:t>ハイブリッド特典</w:t>
      </w:r>
    </w:p>
    <w:p w:rsidR="006E3D73" w:rsidRDefault="00180E63">
      <w:pPr>
        <w:pStyle w:val="ProductList-SubClauseHeading"/>
        <w:outlineLvl w:val="3"/>
      </w:pPr>
      <w:r>
        <w:t xml:space="preserve">8.1 Windows Server </w:t>
      </w:r>
      <w:r>
        <w:t>向け</w:t>
      </w:r>
      <w:r>
        <w:t xml:space="preserve"> Microsoft Azure </w:t>
      </w:r>
      <w:r>
        <w:t>ハイブリッド特典</w:t>
      </w:r>
    </w:p>
    <w:p w:rsidR="006E3D73" w:rsidRDefault="00180E63">
      <w:pPr>
        <w:pStyle w:val="ProductList-BodyIndented"/>
      </w:pPr>
      <w:r>
        <w:t xml:space="preserve">Windows Server </w:t>
      </w:r>
      <w:r>
        <w:t>向け</w:t>
      </w:r>
      <w:r>
        <w:t xml:space="preserve"> Microsoft Azure </w:t>
      </w:r>
      <w:r>
        <w:t>ハイブリッド特典に基づき、お客様は、</w:t>
      </w:r>
      <w:r>
        <w:t xml:space="preserve">Microsoft Azure </w:t>
      </w:r>
      <w:r>
        <w:t>上で</w:t>
      </w:r>
      <w:r>
        <w:t xml:space="preserve"> Windows Server </w:t>
      </w:r>
      <w:r>
        <w:t>仮想マシンを使用し、コンピューティングの費用のみを支払うことができます</w:t>
      </w:r>
      <w:r>
        <w:t xml:space="preserve"> (</w:t>
      </w:r>
      <w:r>
        <w:t>「基本インスタンス」</w:t>
      </w:r>
      <w:r>
        <w:t>)</w:t>
      </w:r>
      <w:r>
        <w:t>。</w:t>
      </w:r>
      <w:r>
        <w:t xml:space="preserve">SA </w:t>
      </w:r>
      <w:r>
        <w:t>付きの各</w:t>
      </w:r>
      <w:r>
        <w:t xml:space="preserve"> Windows Server </w:t>
      </w:r>
      <w:r>
        <w:t>プロセッサ</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付きの</w:t>
      </w:r>
      <w:r>
        <w:t xml:space="preserve"> Windows Server </w:t>
      </w:r>
      <w:r>
        <w:t>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で</w:t>
      </w:r>
      <w:r>
        <w:t xml:space="preserve"> Windows Server </w:t>
      </w:r>
      <w:r>
        <w:t>を使用することができます。</w:t>
      </w:r>
      <w:r>
        <w:t xml:space="preserve">SA </w:t>
      </w:r>
      <w:r>
        <w:t>付きのコア</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8 </w:t>
      </w:r>
      <w:r>
        <w:t>個の各追加セットにより、最大</w:t>
      </w:r>
      <w:r>
        <w:t xml:space="preserve"> 8 </w:t>
      </w:r>
      <w:r>
        <w:t>つの</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および</w:t>
      </w:r>
      <w:r>
        <w:t xml:space="preserve"> 1 </w:t>
      </w:r>
      <w:r>
        <w:t>つの基本インスタンスでの使用が認められます。お客様は、</w:t>
      </w:r>
      <w:r>
        <w:t xml:space="preserve">Standard </w:t>
      </w:r>
      <w:r>
        <w:t>または</w:t>
      </w:r>
      <w:r>
        <w:t xml:space="preserve"> Datacenter </w:t>
      </w:r>
      <w:r>
        <w:t>を使用できます。</w:t>
      </w:r>
    </w:p>
    <w:p w:rsidR="006E3D73" w:rsidRDefault="006E3D73">
      <w:pPr>
        <w:pStyle w:val="ProductList-BodyIndented"/>
      </w:pPr>
    </w:p>
    <w:p w:rsidR="006E3D73" w:rsidRDefault="00180E63">
      <w:pPr>
        <w:pStyle w:val="ProductList-BodyIndented"/>
      </w:pPr>
      <w:r>
        <w:t>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を使用しているということを示す必要があります。この特典に基づく</w:t>
      </w:r>
      <w:r>
        <w:t xml:space="preserve"> Windows Server </w:t>
      </w:r>
      <w:r>
        <w:t>の使用には、</w:t>
      </w:r>
      <w:hyperlink r:id="rId110">
        <w:r>
          <w:rPr>
            <w:color w:val="00467F"/>
            <w:u w:val="single"/>
          </w:rPr>
          <w:t>オンライン</w:t>
        </w:r>
        <w:r>
          <w:rPr>
            <w:color w:val="00467F"/>
            <w:u w:val="single"/>
          </w:rPr>
          <w:t xml:space="preserve"> </w:t>
        </w:r>
        <w:r>
          <w:rPr>
            <w:color w:val="00467F"/>
            <w:u w:val="single"/>
          </w:rPr>
          <w:t>サービス条件</w:t>
        </w:r>
      </w:hyperlink>
      <w:r>
        <w:t>が適用されます。</w:t>
      </w:r>
    </w:p>
    <w:p w:rsidR="006E3D73" w:rsidRDefault="006E3D73">
      <w:pPr>
        <w:pStyle w:val="ProductList-BodyIndented"/>
      </w:pPr>
    </w:p>
    <w:p w:rsidR="006E3D73" w:rsidRDefault="00180E63">
      <w:pPr>
        <w:pStyle w:val="ProductList-BodyIndented"/>
      </w:pPr>
      <w:r>
        <w:t xml:space="preserve">Windows Server </w:t>
      </w:r>
      <w:r>
        <w:t>向け</w:t>
      </w:r>
      <w:r>
        <w:t xml:space="preserve"> Azure </w:t>
      </w:r>
      <w:r>
        <w:t>ハイブリッド特典は、</w:t>
      </w:r>
      <w:r>
        <w:t xml:space="preserve">Datacenter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に関連して行使する場合はソフトウェアを展開および使用する追加の権利を、</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に関連して行使する場合は代替の権利を提供します。お客様は、</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Windows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に割り当てることはできません。ただし、</w:t>
      </w:r>
      <w:r>
        <w:t xml:space="preserve">1 </w:t>
      </w:r>
      <w:r>
        <w:t>回に限り、</w:t>
      </w:r>
      <w:r>
        <w:t xml:space="preserve">31 </w:t>
      </w:r>
      <w:r>
        <w:t>日を超えない期間、お客様がそれらのワークロードを</w:t>
      </w:r>
      <w:r>
        <w:t xml:space="preserve"> Azure </w:t>
      </w:r>
      <w:r>
        <w:t>に移行することを許可する場合を除きます。お客様が</w:t>
      </w:r>
      <w:r>
        <w:t xml:space="preserve"> Windows Server </w:t>
      </w:r>
      <w:r>
        <w:t>向け</w:t>
      </w:r>
      <w:r>
        <w:t xml:space="preserve"> Azure </w:t>
      </w:r>
      <w:r>
        <w:t>ハイブリッド特典に基づいて</w:t>
      </w:r>
      <w:r>
        <w:t xml:space="preserve"> Windows Server </w:t>
      </w:r>
      <w:r>
        <w:t>を使用する場合、</w:t>
      </w:r>
      <w:r>
        <w:t xml:space="preserve">Standard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 xml:space="preserve">Azure </w:t>
      </w:r>
      <w:r>
        <w:t>に割り当てられた」と見なされ、</w:t>
      </w:r>
      <w:r>
        <w:t xml:space="preserve">90 </w:t>
      </w:r>
      <w:r>
        <w:t>日間はお客様の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に再展開できません。</w:t>
      </w:r>
    </w:p>
    <w:p w:rsidR="006E3D73" w:rsidRDefault="006E3D73">
      <w:pPr>
        <w:pStyle w:val="ProductList-BodyIndented"/>
      </w:pPr>
    </w:p>
    <w:p w:rsidR="006E3D73" w:rsidRDefault="00180E63">
      <w:pPr>
        <w:pStyle w:val="ProductList-SubClauseHeading"/>
        <w:outlineLvl w:val="3"/>
      </w:pPr>
      <w:r>
        <w:t xml:space="preserve">8.2 SQL Server </w:t>
      </w:r>
      <w:r>
        <w:t>向けマイクロソフト</w:t>
      </w:r>
      <w:r>
        <w:t xml:space="preserve"> Azure </w:t>
      </w:r>
      <w:r>
        <w:t>ハイブリッド特典</w:t>
      </w:r>
    </w:p>
    <w:p w:rsidR="006E3D73" w:rsidRDefault="00180E63">
      <w:pPr>
        <w:pStyle w:val="ProductList-BodyIndented"/>
      </w:pPr>
      <w:r>
        <w:t xml:space="preserve">SQL Server </w:t>
      </w:r>
      <w:r>
        <w:t>向け</w:t>
      </w:r>
      <w:r>
        <w:t xml:space="preserve"> Microsoft Azure </w:t>
      </w:r>
      <w:r>
        <w:t>ハイブリッド特典では、</w:t>
      </w:r>
      <w:r>
        <w:t xml:space="preserve">SA </w:t>
      </w:r>
      <w:r>
        <w:t>の対象となっている</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 xml:space="preserve"> (</w:t>
      </w:r>
      <w:r>
        <w:t>以下「適格ライセンス」といいます</w:t>
      </w:r>
      <w:r>
        <w:t xml:space="preserve">) </w:t>
      </w:r>
      <w:r>
        <w:t>ごとに、お客様は以下の表に記載された</w:t>
      </w:r>
      <w:r>
        <w:t xml:space="preserve"> Microsoft Azure Data Services </w:t>
      </w:r>
      <w:r>
        <w:t>を規定の比率で利用できます。お客様が</w:t>
      </w:r>
      <w:r>
        <w:t xml:space="preserve"> SQL Server </w:t>
      </w:r>
      <w:r>
        <w:t>向け</w:t>
      </w:r>
      <w:r>
        <w:t xml:space="preserve"> Azure </w:t>
      </w:r>
      <w:r>
        <w:t>ハイブリッド特典を使用して</w:t>
      </w:r>
      <w:r>
        <w:t xml:space="preserve"> 2 </w:t>
      </w:r>
      <w:r>
        <w:t>つ以上の</w:t>
      </w:r>
      <w:r>
        <w:t xml:space="preserve"> Microsoft Azure Data Services </w:t>
      </w:r>
      <w:r>
        <w:t>の利用を希望する場合は、</w:t>
      </w:r>
      <w:r>
        <w:t xml:space="preserve">1 </w:t>
      </w:r>
      <w:r>
        <w:t>つまたは複数の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を各サービスに割り当てなければなりません。</w:t>
      </w:r>
    </w:p>
    <w:p w:rsidR="006E3D73" w:rsidRDefault="006E3D73">
      <w:pPr>
        <w:pStyle w:val="ProductList-BodyIndented"/>
      </w:pPr>
    </w:p>
    <w:tbl>
      <w:tblPr>
        <w:tblStyle w:val="PURTable0"/>
        <w:tblW w:w="0" w:type="dxa"/>
        <w:tblLook w:val="04A0" w:firstRow="1" w:lastRow="0" w:firstColumn="1" w:lastColumn="0" w:noHBand="0" w:noVBand="1"/>
      </w:tblPr>
      <w:tblGrid>
        <w:gridCol w:w="3108"/>
        <w:gridCol w:w="3747"/>
        <w:gridCol w:w="3585"/>
      </w:tblGrid>
      <w:tr w:rsidR="006E3D73">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6E3D73" w:rsidRDefault="00180E63">
            <w:pPr>
              <w:pStyle w:val="ProductList-TableBody"/>
            </w:pPr>
            <w:r>
              <w:rPr>
                <w:color w:val="FFFFFF"/>
              </w:rPr>
              <w:t>適格ライセンス</w:t>
            </w:r>
          </w:p>
        </w:tc>
        <w:tc>
          <w:tcPr>
            <w:tcW w:w="4280" w:type="dxa"/>
            <w:tcBorders>
              <w:bottom w:val="none" w:sz="4" w:space="0" w:color="6E6E6E"/>
            </w:tcBorders>
            <w:shd w:val="clear" w:color="auto" w:fill="0070C0"/>
          </w:tcPr>
          <w:p w:rsidR="006E3D73" w:rsidRDefault="00180E63">
            <w:pPr>
              <w:pStyle w:val="ProductList-TableBody"/>
            </w:pPr>
            <w:r>
              <w:rPr>
                <w:color w:val="FFFFFF"/>
              </w:rPr>
              <w:t>Microsoft Azure Data Service</w:t>
            </w:r>
          </w:p>
        </w:tc>
        <w:tc>
          <w:tcPr>
            <w:tcW w:w="4160" w:type="dxa"/>
            <w:shd w:val="clear" w:color="auto" w:fill="0070C0"/>
          </w:tcPr>
          <w:p w:rsidR="006E3D73" w:rsidRDefault="00180E63">
            <w:pPr>
              <w:pStyle w:val="ProductList-TableBody"/>
            </w:pPr>
            <w:r>
              <w:rPr>
                <w:color w:val="FFFFFF"/>
              </w:rPr>
              <w:t xml:space="preserve">Azure vCore </w:t>
            </w:r>
            <w:r>
              <w:rPr>
                <w:color w:val="FFFFFF"/>
              </w:rPr>
              <w:t>の適格ライセンスの比率</w:t>
            </w:r>
          </w:p>
        </w:tc>
      </w:tr>
      <w:tr w:rsidR="006E3D73">
        <w:tc>
          <w:tcPr>
            <w:tcW w:w="3540" w:type="dxa"/>
            <w:tcBorders>
              <w:left w:val="single" w:sz="4" w:space="0" w:color="6E6E6E"/>
              <w:bottom w:val="none" w:sz="4" w:space="0" w:color="6E6E6E"/>
              <w:right w:val="single" w:sz="4" w:space="0" w:color="6E6E6E"/>
            </w:tcBorders>
          </w:tcPr>
          <w:p w:rsidR="006E3D73" w:rsidRDefault="00180E63">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E3D73" w:rsidRDefault="00180E63">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rsidR="006E3D73" w:rsidRDefault="00180E63">
            <w:pPr>
              <w:pStyle w:val="ProductList-TableBody"/>
            </w:pPr>
            <w:r>
              <w:t xml:space="preserve">1 </w:t>
            </w:r>
            <w:r>
              <w:t>コア</w:t>
            </w:r>
            <w:r>
              <w:t xml:space="preserve"> </w:t>
            </w:r>
            <w:r>
              <w:t>ライセンス</w:t>
            </w:r>
            <w:r>
              <w:t>:4 vCore</w:t>
            </w:r>
          </w:p>
        </w:tc>
      </w:tr>
      <w:tr w:rsidR="006E3D73">
        <w:tc>
          <w:tcPr>
            <w:tcW w:w="3540" w:type="dxa"/>
            <w:tcBorders>
              <w:top w:val="none" w:sz="4" w:space="0" w:color="6E6E6E"/>
              <w:left w:val="single" w:sz="4" w:space="0" w:color="6E6E6E"/>
              <w:bottom w:val="none" w:sz="4" w:space="0" w:color="6E6E6E"/>
            </w:tcBorders>
          </w:tcPr>
          <w:p w:rsidR="006E3D73" w:rsidRDefault="006E3D73">
            <w:pPr>
              <w:pStyle w:val="ProductList-TableBody"/>
            </w:pPr>
          </w:p>
        </w:tc>
        <w:tc>
          <w:tcPr>
            <w:tcW w:w="4280" w:type="dxa"/>
          </w:tcPr>
          <w:p w:rsidR="006E3D73" w:rsidRDefault="00180E63">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rsidR="006E3D73" w:rsidRDefault="00180E63">
            <w:pPr>
              <w:pStyle w:val="ProductList-TableBody"/>
            </w:pPr>
            <w:r>
              <w:t xml:space="preserve">1 </w:t>
            </w:r>
            <w:r>
              <w:t>コア</w:t>
            </w:r>
            <w:r>
              <w:t xml:space="preserve"> </w:t>
            </w:r>
            <w:r>
              <w:t>ライセンス</w:t>
            </w:r>
            <w:r>
              <w:t>:1 vCore</w:t>
            </w:r>
          </w:p>
        </w:tc>
      </w:tr>
      <w:tr w:rsidR="006E3D73">
        <w:tc>
          <w:tcPr>
            <w:tcW w:w="3540" w:type="dxa"/>
            <w:tcBorders>
              <w:top w:val="none" w:sz="4" w:space="0" w:color="6E6E6E"/>
              <w:left w:val="single" w:sz="4" w:space="0" w:color="6E6E6E"/>
              <w:bottom w:val="none" w:sz="4" w:space="0" w:color="6E6E6E"/>
            </w:tcBorders>
          </w:tcPr>
          <w:p w:rsidR="006E3D73" w:rsidRDefault="006E3D73">
            <w:pPr>
              <w:pStyle w:val="ProductList-TableBody"/>
            </w:pPr>
          </w:p>
        </w:tc>
        <w:tc>
          <w:tcPr>
            <w:tcW w:w="4280" w:type="dxa"/>
          </w:tcPr>
          <w:p w:rsidR="006E3D73" w:rsidRDefault="00180E63">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6E3D73" w:rsidRDefault="00180E63">
            <w:pPr>
              <w:pStyle w:val="ProductList-TableBody"/>
            </w:pPr>
            <w:r>
              <w:t xml:space="preserve">1 </w:t>
            </w:r>
            <w:r>
              <w:t>コア</w:t>
            </w:r>
            <w:r>
              <w:t xml:space="preserve"> </w:t>
            </w:r>
            <w:r>
              <w:t>ライセンス</w:t>
            </w:r>
            <w:r>
              <w:t>:1 vCore</w:t>
            </w:r>
          </w:p>
        </w:tc>
      </w:tr>
      <w:tr w:rsidR="006E3D73">
        <w:tc>
          <w:tcPr>
            <w:tcW w:w="3540" w:type="dxa"/>
            <w:tcBorders>
              <w:top w:val="none" w:sz="4" w:space="0" w:color="6E6E6E"/>
              <w:left w:val="single" w:sz="4" w:space="0" w:color="6E6E6E"/>
              <w:bottom w:val="none" w:sz="4" w:space="0" w:color="6E6E6E"/>
            </w:tcBorders>
          </w:tcPr>
          <w:p w:rsidR="006E3D73" w:rsidRDefault="006E3D73">
            <w:pPr>
              <w:pStyle w:val="ProductList-TableBody"/>
            </w:pPr>
          </w:p>
        </w:tc>
        <w:tc>
          <w:tcPr>
            <w:tcW w:w="4280" w:type="dxa"/>
          </w:tcPr>
          <w:p w:rsidR="006E3D73" w:rsidRDefault="00180E63">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rsidR="006E3D73" w:rsidRDefault="00180E63">
            <w:pPr>
              <w:pStyle w:val="ProductList-TableBody"/>
            </w:pPr>
            <w:r>
              <w:t xml:space="preserve">1 </w:t>
            </w:r>
            <w:r>
              <w:t>コア</w:t>
            </w:r>
            <w:r>
              <w:t xml:space="preserve"> </w:t>
            </w:r>
            <w:r>
              <w:t>ライセンス</w:t>
            </w:r>
            <w:r>
              <w:t>:4 vCore</w:t>
            </w:r>
          </w:p>
        </w:tc>
      </w:tr>
      <w:tr w:rsidR="006E3D73">
        <w:tc>
          <w:tcPr>
            <w:tcW w:w="3540" w:type="dxa"/>
            <w:tcBorders>
              <w:top w:val="none" w:sz="4" w:space="0" w:color="6E6E6E"/>
              <w:left w:val="single" w:sz="4" w:space="0" w:color="6E6E6E"/>
              <w:bottom w:val="single" w:sz="4" w:space="0" w:color="6E6E6E"/>
            </w:tcBorders>
          </w:tcPr>
          <w:p w:rsidR="006E3D73" w:rsidRDefault="006E3D73">
            <w:pPr>
              <w:pStyle w:val="ProductList-TableBody"/>
            </w:pPr>
          </w:p>
        </w:tc>
        <w:tc>
          <w:tcPr>
            <w:tcW w:w="4280" w:type="dxa"/>
          </w:tcPr>
          <w:p w:rsidR="006E3D73" w:rsidRDefault="00180E63">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6E3D73" w:rsidRDefault="00180E63">
            <w:pPr>
              <w:pStyle w:val="ProductList-TableBody"/>
            </w:pPr>
            <w:r>
              <w:t xml:space="preserve">1 </w:t>
            </w:r>
            <w:r>
              <w:t>コア</w:t>
            </w:r>
            <w:r>
              <w:t xml:space="preserve"> </w:t>
            </w:r>
            <w:r>
              <w:t>ライセンス</w:t>
            </w:r>
            <w:r>
              <w:rPr>
                <w:vertAlign w:val="superscript"/>
              </w:rPr>
              <w:t>1</w:t>
            </w:r>
            <w:r>
              <w:t>:1 vCore</w:t>
            </w:r>
          </w:p>
        </w:tc>
      </w:tr>
      <w:tr w:rsidR="006E3D73">
        <w:tc>
          <w:tcPr>
            <w:tcW w:w="3540" w:type="dxa"/>
            <w:tcBorders>
              <w:top w:val="single" w:sz="4" w:space="0" w:color="6E6E6E"/>
              <w:left w:val="single" w:sz="4" w:space="0" w:color="6E6E6E"/>
              <w:bottom w:val="none" w:sz="4" w:space="0" w:color="6E6E6E"/>
            </w:tcBorders>
          </w:tcPr>
          <w:p w:rsidR="006E3D73" w:rsidRDefault="00180E63">
            <w:pPr>
              <w:pStyle w:val="ProductList-TableBody"/>
            </w:pPr>
            <w:r>
              <w:t>SQL Server Standard (Core)</w:t>
            </w:r>
          </w:p>
        </w:tc>
        <w:tc>
          <w:tcPr>
            <w:tcW w:w="4280" w:type="dxa"/>
          </w:tcPr>
          <w:p w:rsidR="006E3D73" w:rsidRDefault="00180E63">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rsidR="006E3D73" w:rsidRDefault="00180E63">
            <w:pPr>
              <w:pStyle w:val="ProductList-TableBody"/>
            </w:pPr>
            <w:r>
              <w:t xml:space="preserve">1 </w:t>
            </w:r>
            <w:r>
              <w:t>コア</w:t>
            </w:r>
            <w:r>
              <w:t xml:space="preserve"> </w:t>
            </w:r>
            <w:r>
              <w:t>ライセンス</w:t>
            </w:r>
            <w:r>
              <w:t>:1 vCore</w:t>
            </w:r>
          </w:p>
        </w:tc>
      </w:tr>
      <w:tr w:rsidR="006E3D73">
        <w:tc>
          <w:tcPr>
            <w:tcW w:w="3540" w:type="dxa"/>
            <w:tcBorders>
              <w:top w:val="none" w:sz="4" w:space="0" w:color="6E6E6E"/>
              <w:left w:val="single" w:sz="4" w:space="0" w:color="6E6E6E"/>
              <w:bottom w:val="none" w:sz="4" w:space="0" w:color="6E6E6E"/>
            </w:tcBorders>
          </w:tcPr>
          <w:p w:rsidR="006E3D73" w:rsidRDefault="006E3D73">
            <w:pPr>
              <w:pStyle w:val="ProductList-TableBody"/>
            </w:pPr>
          </w:p>
        </w:tc>
        <w:tc>
          <w:tcPr>
            <w:tcW w:w="4280" w:type="dxa"/>
          </w:tcPr>
          <w:p w:rsidR="006E3D73" w:rsidRDefault="00180E63">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6E3D73" w:rsidRDefault="00180E63">
            <w:pPr>
              <w:pStyle w:val="ProductList-TableBody"/>
            </w:pPr>
            <w:r>
              <w:t xml:space="preserve">1 </w:t>
            </w:r>
            <w:r>
              <w:t>コア</w:t>
            </w:r>
            <w:r>
              <w:t xml:space="preserve"> </w:t>
            </w:r>
            <w:r>
              <w:t>ライセンス</w:t>
            </w:r>
            <w:r>
              <w:t>:1 vCore</w:t>
            </w:r>
          </w:p>
        </w:tc>
      </w:tr>
      <w:tr w:rsidR="006E3D73">
        <w:tc>
          <w:tcPr>
            <w:tcW w:w="3540" w:type="dxa"/>
            <w:tcBorders>
              <w:top w:val="none" w:sz="4" w:space="0" w:color="6E6E6E"/>
              <w:left w:val="single" w:sz="4" w:space="0" w:color="6E6E6E"/>
              <w:bottom w:val="none" w:sz="4" w:space="0" w:color="6E6E6E"/>
            </w:tcBorders>
          </w:tcPr>
          <w:p w:rsidR="006E3D73" w:rsidRDefault="006E3D73">
            <w:pPr>
              <w:pStyle w:val="ProductList-TableBody"/>
            </w:pPr>
          </w:p>
        </w:tc>
        <w:tc>
          <w:tcPr>
            <w:tcW w:w="4280" w:type="dxa"/>
          </w:tcPr>
          <w:p w:rsidR="006E3D73" w:rsidRDefault="00180E63">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rsidR="006E3D73" w:rsidRDefault="00180E63">
            <w:pPr>
              <w:pStyle w:val="ProductList-TableBody"/>
            </w:pPr>
            <w:r>
              <w:t xml:space="preserve">1 </w:t>
            </w:r>
            <w:r>
              <w:t>コア</w:t>
            </w:r>
            <w:r>
              <w:t xml:space="preserve"> </w:t>
            </w:r>
            <w:r>
              <w:t>ライセンス</w:t>
            </w:r>
            <w:r>
              <w:t>: 1 vCore</w:t>
            </w:r>
          </w:p>
        </w:tc>
      </w:tr>
      <w:tr w:rsidR="006E3D73">
        <w:tc>
          <w:tcPr>
            <w:tcW w:w="3540" w:type="dxa"/>
            <w:tcBorders>
              <w:top w:val="none" w:sz="4" w:space="0" w:color="6E6E6E"/>
              <w:left w:val="single" w:sz="4" w:space="0" w:color="6E6E6E"/>
              <w:bottom w:val="single" w:sz="4" w:space="0" w:color="6E6E6E"/>
            </w:tcBorders>
          </w:tcPr>
          <w:p w:rsidR="006E3D73" w:rsidRDefault="006E3D73">
            <w:pPr>
              <w:pStyle w:val="ProductList-TableBody"/>
            </w:pPr>
          </w:p>
        </w:tc>
        <w:tc>
          <w:tcPr>
            <w:tcW w:w="4280" w:type="dxa"/>
          </w:tcPr>
          <w:p w:rsidR="006E3D73" w:rsidRDefault="00180E63">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6E3D73" w:rsidRDefault="00180E63">
            <w:pPr>
              <w:pStyle w:val="ProductList-TableBody"/>
            </w:pPr>
            <w:r>
              <w:t xml:space="preserve">1 </w:t>
            </w:r>
            <w:r>
              <w:t>コア</w:t>
            </w:r>
            <w:r>
              <w:t xml:space="preserve"> </w:t>
            </w:r>
            <w:r>
              <w:t>ライセンス</w:t>
            </w:r>
            <w:r>
              <w:rPr>
                <w:vertAlign w:val="superscript"/>
              </w:rPr>
              <w:t>1</w:t>
            </w:r>
            <w:r>
              <w:t>:1 vCore</w:t>
            </w:r>
          </w:p>
        </w:tc>
      </w:tr>
    </w:tbl>
    <w:p w:rsidR="006E3D73" w:rsidRDefault="00180E63">
      <w:pPr>
        <w:pStyle w:val="ProductList-BodyIndented"/>
      </w:pPr>
      <w:r>
        <w:rPr>
          <w:vertAlign w:val="superscript"/>
        </w:rPr>
        <w:t>1</w:t>
      </w:r>
      <w:r>
        <w:rPr>
          <w:i/>
        </w:rPr>
        <w:t>仮想マシンごとに最低</w:t>
      </w:r>
      <w:r>
        <w:rPr>
          <w:i/>
        </w:rPr>
        <w:t xml:space="preserve"> 4 </w:t>
      </w:r>
      <w:r>
        <w:rPr>
          <w:i/>
        </w:rPr>
        <w:t>つのコア</w:t>
      </w:r>
      <w:r>
        <w:rPr>
          <w:i/>
        </w:rPr>
        <w:t xml:space="preserve"> </w:t>
      </w:r>
      <w:r>
        <w:rPr>
          <w:i/>
        </w:rPr>
        <w:t>ライセンスを条件とします。</w:t>
      </w:r>
    </w:p>
    <w:p w:rsidR="006E3D73" w:rsidRDefault="006E3D73">
      <w:pPr>
        <w:pStyle w:val="ProductList-BodyIndented"/>
      </w:pPr>
    </w:p>
    <w:p w:rsidR="006E3D73" w:rsidRDefault="00180E63">
      <w:pPr>
        <w:pStyle w:val="ProductList-BodyIndented"/>
      </w:pPr>
      <w:r>
        <w:t xml:space="preserve">SQL Server </w:t>
      </w:r>
      <w:r>
        <w:t>向けの</w:t>
      </w:r>
      <w:r>
        <w:t xml:space="preserve"> Azure </w:t>
      </w:r>
      <w:r>
        <w:t>ハイブリッド特典では、お客様は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を使用しているということを示す必要があります。お客様は、</w:t>
      </w:r>
      <w:r>
        <w:t xml:space="preserve">SQL Server </w:t>
      </w:r>
      <w:r>
        <w:t>向け</w:t>
      </w:r>
      <w:r>
        <w:t xml:space="preserve"> Azure </w:t>
      </w:r>
      <w:r>
        <w:t>ハイブリッド特典に基づいて実行しているワークロードを完全従量制の</w:t>
      </w:r>
      <w:r>
        <w:t xml:space="preserve"> Azure </w:t>
      </w:r>
      <w:r>
        <w:t>サービスで補完することができます。</w:t>
      </w:r>
    </w:p>
    <w:p w:rsidR="006E3D73" w:rsidRDefault="006E3D73">
      <w:pPr>
        <w:pStyle w:val="ProductList-BodyIndented"/>
      </w:pPr>
    </w:p>
    <w:p w:rsidR="006E3D73" w:rsidRDefault="00180E63">
      <w:pPr>
        <w:pStyle w:val="ProductList-BodyIndented"/>
      </w:pPr>
      <w:r>
        <w:t>お客様は、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w:t>
      </w:r>
      <w:r>
        <w:t>向け</w:t>
      </w:r>
      <w:r>
        <w:t xml:space="preserve"> Azure </w:t>
      </w:r>
      <w:r>
        <w:t>ハイブリッド特典に割り当てるのと同時に、同じ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(a) </w:t>
      </w:r>
      <w:r>
        <w:t>ソフトウェア</w:t>
      </w:r>
      <w:r>
        <w:t xml:space="preserve"> </w:t>
      </w:r>
      <w:r>
        <w:t>アシュアランスによるライセンス</w:t>
      </w:r>
      <w:r>
        <w:t xml:space="preserve"> </w:t>
      </w:r>
      <w:r>
        <w:t>モビリティにおける共有サーバー、または</w:t>
      </w:r>
      <w:r>
        <w:t xml:space="preserve"> (b) </w:t>
      </w:r>
      <w:r>
        <w:t>お客様による使用のみを目的としたサーバーに割り当てることはできません。ただし、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rsidR="006E3D73" w:rsidRDefault="006E3D73">
      <w:pPr>
        <w:pStyle w:val="ProductList-BodyIndented"/>
      </w:pPr>
    </w:p>
    <w:p w:rsidR="006E3D73" w:rsidRDefault="00180E63">
      <w:pPr>
        <w:pStyle w:val="ProductList-BodyIndented"/>
      </w:pPr>
      <w:r>
        <w:t>お客様は、</w:t>
      </w:r>
      <w:r>
        <w:t xml:space="preserve">SQL Server </w:t>
      </w:r>
      <w:r>
        <w:t>向け</w:t>
      </w:r>
      <w:r>
        <w:t xml:space="preserve"> Azure </w:t>
      </w:r>
      <w:r>
        <w:t>ハイブリッド特典と共に使用するために割り当てられた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をお客様専用のサーバー、またはソフトウェア</w:t>
      </w:r>
      <w:r>
        <w:t xml:space="preserve"> </w:t>
      </w:r>
      <w:r>
        <w:t>アシュアランスによるライセンス</w:t>
      </w:r>
      <w:r>
        <w:t xml:space="preserve"> </w:t>
      </w:r>
      <w:r>
        <w:t>モビリティにおける共有サーバーに再割り当てすることができます。ただし、</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は、ワークロードの移行後</w:t>
      </w:r>
      <w:r>
        <w:t xml:space="preserve"> 90 </w:t>
      </w:r>
      <w:r>
        <w:t>日間以上、この特典に基づいて使用するために割り当てられたままにしなければなりません。</w:t>
      </w:r>
    </w:p>
    <w:p w:rsidR="006E3D73" w:rsidRDefault="006E3D73">
      <w:pPr>
        <w:pStyle w:val="ProductList-BodyIndented"/>
      </w:pPr>
    </w:p>
    <w:p w:rsidR="006E3D73" w:rsidRDefault="00180E63">
      <w:pPr>
        <w:pStyle w:val="ProductList-SubClauseHeading"/>
        <w:outlineLvl w:val="3"/>
      </w:pPr>
      <w:r>
        <w:t xml:space="preserve">8.2.1 </w:t>
      </w:r>
      <w:r>
        <w:t>フェールオーバーの権利</w:t>
      </w:r>
    </w:p>
    <w:p w:rsidR="006E3D73" w:rsidRDefault="00180E63">
      <w:pPr>
        <w:pStyle w:val="ProductList-BodyIndented"/>
      </w:pPr>
      <w:r>
        <w:t>お客様は、</w:t>
      </w:r>
      <w:r>
        <w:t xml:space="preserve">SQL Server </w:t>
      </w:r>
      <w:r>
        <w:t>向け</w:t>
      </w:r>
      <w:r>
        <w:t xml:space="preserve"> Azure </w:t>
      </w:r>
      <w:r>
        <w:t>ハイブリッド特典に基づいて</w:t>
      </w:r>
      <w:r>
        <w:t xml:space="preserve"> SQL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インスタンスを実行する際に必要となるライセンスの数は、</w:t>
      </w:r>
      <w:r>
        <w:t xml:space="preserve">Azure </w:t>
      </w:r>
      <w:r>
        <w:t>ハイブリッド特典に基づく、対応する</w:t>
      </w:r>
      <w:r>
        <w:t xml:space="preserve"> SQL Server Virtual Machine </w:t>
      </w:r>
      <w:r>
        <w:t>の実行に必要な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の数を超えてはなりません。</w:t>
      </w:r>
    </w:p>
    <w:p w:rsidR="006E3D73" w:rsidRDefault="006E3D73">
      <w:pPr>
        <w:pStyle w:val="ProductList-BodyIndented"/>
      </w:pPr>
    </w:p>
    <w:p w:rsidR="006E3D73" w:rsidRPr="00374EB0" w:rsidRDefault="00180E63">
      <w:pPr>
        <w:pStyle w:val="ProductList-Offering2HeadingNoBorder"/>
        <w:outlineLvl w:val="2"/>
        <w:rPr>
          <w:lang w:val="pt-BR"/>
        </w:rPr>
      </w:pPr>
      <w:bookmarkStart w:id="216" w:name="_Sec625"/>
      <w:r w:rsidRPr="00374EB0">
        <w:rPr>
          <w:lang w:val="pt-BR"/>
        </w:rPr>
        <w:t xml:space="preserve">Microsoft Azure </w:t>
      </w:r>
      <w:r>
        <w:t>サービス</w:t>
      </w:r>
      <w:bookmarkEnd w:id="216"/>
      <w:r>
        <w:fldChar w:fldCharType="begin"/>
      </w:r>
      <w:r w:rsidRPr="00374EB0">
        <w:rPr>
          <w:lang w:val="pt-BR"/>
        </w:rPr>
        <w:instrText xml:space="preserve"> TC "</w:instrText>
      </w:r>
      <w:bookmarkStart w:id="217" w:name="_Toc531419976"/>
      <w:r w:rsidRPr="00374EB0">
        <w:rPr>
          <w:lang w:val="pt-BR"/>
        </w:rPr>
        <w:instrText xml:space="preserve">Microsoft Azure </w:instrText>
      </w:r>
      <w:r>
        <w:instrText>サービス</w:instrText>
      </w:r>
      <w:bookmarkEnd w:id="217"/>
      <w:r w:rsidRPr="00374EB0">
        <w:rPr>
          <w:lang w:val="pt-BR"/>
        </w:rPr>
        <w:instrText>" \l 3</w:instrText>
      </w:r>
      <w:r>
        <w:fldChar w:fldCharType="end"/>
      </w:r>
    </w:p>
    <w:p w:rsidR="006E3D73" w:rsidRDefault="00180E63">
      <w:pPr>
        <w:pStyle w:val="ProductList-Offering1SubSection"/>
        <w:outlineLvl w:val="3"/>
      </w:pPr>
      <w:bookmarkStart w:id="218" w:name="_Sec705"/>
      <w:r>
        <w:t>1.</w:t>
      </w:r>
      <w:r>
        <w:t>利用可能なプログラム</w:t>
      </w:r>
      <w:bookmarkEnd w:id="218"/>
    </w:p>
    <w:tbl>
      <w:tblPr>
        <w:tblStyle w:val="PURTable"/>
        <w:tblW w:w="0" w:type="dxa"/>
        <w:tblLook w:val="04A0" w:firstRow="1" w:lastRow="0" w:firstColumn="1" w:lastColumn="0" w:noHBand="0" w:noVBand="1"/>
      </w:tblPr>
      <w:tblGrid>
        <w:gridCol w:w="4224"/>
        <w:gridCol w:w="687"/>
        <w:gridCol w:w="697"/>
        <w:gridCol w:w="702"/>
        <w:gridCol w:w="713"/>
        <w:gridCol w:w="728"/>
        <w:gridCol w:w="829"/>
        <w:gridCol w:w="705"/>
        <w:gridCol w:w="696"/>
        <w:gridCol w:w="803"/>
      </w:tblGrid>
      <w:tr w:rsidR="006E3D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E3D73">
        <w:tc>
          <w:tcPr>
            <w:tcW w:w="4660" w:type="dxa"/>
            <w:tcBorders>
              <w:top w:val="single" w:sz="6" w:space="0" w:color="FFFFFF"/>
              <w:left w:val="none" w:sz="4" w:space="0" w:color="6E6E6E"/>
              <w:bottom w:val="dashed" w:sz="4" w:space="0" w:color="B2B2B2"/>
              <w:right w:val="none" w:sz="4" w:space="0" w:color="6E6E6E"/>
            </w:tcBorders>
          </w:tcPr>
          <w:p w:rsidR="006E3D73" w:rsidRPr="00374EB0" w:rsidRDefault="00180E63">
            <w:pPr>
              <w:pStyle w:val="ProductList-TableBody"/>
              <w:rPr>
                <w:lang w:val="pt-BR"/>
              </w:rPr>
            </w:pPr>
            <w:r w:rsidRPr="00374EB0">
              <w:rPr>
                <w:color w:val="000000"/>
                <w:lang w:val="pt-BR"/>
              </w:rPr>
              <w:t xml:space="preserve">Microsoft Azure </w:t>
            </w:r>
            <w:r>
              <w:rPr>
                <w:color w:val="000000"/>
              </w:rPr>
              <w:t>サービス</w:t>
            </w:r>
            <w:r>
              <w:fldChar w:fldCharType="begin"/>
            </w:r>
            <w:r w:rsidRPr="00374EB0">
              <w:rPr>
                <w:lang w:val="pt-BR"/>
              </w:rPr>
              <w:instrText xml:space="preserve"> XE "Microsoft Azure </w:instrText>
            </w:r>
            <w:r>
              <w:instrText>サービス</w:instrText>
            </w:r>
            <w:r w:rsidRPr="00374EB0">
              <w:rPr>
                <w:lang w:val="pt-BR"/>
              </w:rP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2B2B2"/>
              <w:left w:val="none" w:sz="4" w:space="0" w:color="6E6E6E"/>
              <w:bottom w:val="none" w:sz="4" w:space="0" w:color="BFBFBF"/>
              <w:right w:val="none" w:sz="4" w:space="0" w:color="6E6E6E"/>
            </w:tcBorders>
          </w:tcPr>
          <w:p w:rsidR="006E3D73" w:rsidRDefault="00180E6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bl>
    <w:p w:rsidR="006E3D73" w:rsidRDefault="00180E63">
      <w:pPr>
        <w:pStyle w:val="ProductList-Offering1SubSection"/>
        <w:outlineLvl w:val="3"/>
      </w:pPr>
      <w:bookmarkStart w:id="219" w:name="_Sec760"/>
      <w:r>
        <w:t>2.</w:t>
      </w:r>
      <w:r>
        <w:t>製品使用条件</w:t>
      </w:r>
      <w:bookmarkEnd w:id="219"/>
    </w:p>
    <w:tbl>
      <w:tblPr>
        <w:tblStyle w:val="PURTable"/>
        <w:tblW w:w="0" w:type="dxa"/>
        <w:tblLook w:val="04A0" w:firstRow="1" w:lastRow="0" w:firstColumn="1" w:lastColumn="0" w:noHBand="0" w:noVBand="1"/>
      </w:tblPr>
      <w:tblGrid>
        <w:gridCol w:w="3564"/>
        <w:gridCol w:w="3615"/>
        <w:gridCol w:w="3611"/>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Microsoft Azure </w:t>
            </w:r>
            <w:r>
              <w:t>サービスについては解除されるまで</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Microsoft Translator API</w:t>
            </w:r>
            <w:r>
              <w:t>、</w:t>
            </w:r>
            <w:r>
              <w:t xml:space="preserve">Microsoft Azure </w:t>
            </w:r>
            <w:r>
              <w:t>サービスの年間割当約定額</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Microsoft Azure </w:t>
            </w:r>
            <w:r>
              <w:t>サービスの年間割当約定額</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 xml:space="preserve">2.1 Microsoft Azure </w:t>
      </w:r>
      <w:r>
        <w:t>サービス</w:t>
      </w:r>
      <w:r>
        <w:t xml:space="preserve"> </w:t>
      </w:r>
      <w:r>
        <w:t>プラン</w:t>
      </w:r>
    </w:p>
    <w:p w:rsidR="006E3D73" w:rsidRDefault="00180E63">
      <w:pPr>
        <w:pStyle w:val="ProductList-Body"/>
      </w:pPr>
      <w:r>
        <w:t>お客様が</w:t>
      </w:r>
      <w:r>
        <w:t xml:space="preserve"> Microsoft Azure </w:t>
      </w:r>
      <w:r>
        <w:t>サービス</w:t>
      </w:r>
      <w:r>
        <w:t xml:space="preserve"> </w:t>
      </w:r>
      <w:r>
        <w:t>プランとしてサブスクリプションを利用する場合、</w:t>
      </w:r>
      <w:r>
        <w:t xml:space="preserve">Microsoft Azure </w:t>
      </w:r>
      <w:r>
        <w:t>サービスによって利用可能なプログラムや適用される条件が異なることがあります。詳細については、以下の</w:t>
      </w:r>
      <w:r>
        <w:t xml:space="preserve"> Microsoft Azure </w:t>
      </w:r>
      <w:r>
        <w:t>サービス</w:t>
      </w:r>
      <w:r>
        <w:t xml:space="preserve"> </w:t>
      </w:r>
      <w:r>
        <w:t>プラン固有の条件を参照してください。</w:t>
      </w: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E3D73" w:rsidRDefault="006E3D73">
            <w:pPr>
              <w:pStyle w:val="PURBreadcrumb"/>
            </w:pPr>
          </w:p>
          <w:tbl>
            <w:tblPr>
              <w:tblW w:w="0" w:type="dxa"/>
              <w:tblLook w:val="04A0" w:firstRow="1" w:lastRow="0" w:firstColumn="1" w:lastColumn="0" w:noHBand="0" w:noVBand="1"/>
            </w:tblPr>
            <w:tblGrid>
              <w:gridCol w:w="10684"/>
            </w:tblGrid>
            <w:tr w:rsidR="006E3D73">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TableBody"/>
            </w:pPr>
          </w:p>
        </w:tc>
      </w:tr>
    </w:tbl>
    <w:p w:rsidR="006E3D73" w:rsidRDefault="00180E63">
      <w:pPr>
        <w:pStyle w:val="ProductList-Offering2HeadingNoBorder"/>
        <w:outlineLvl w:val="2"/>
      </w:pPr>
      <w:bookmarkStart w:id="220" w:name="_Sec1197"/>
      <w:r>
        <w:t xml:space="preserve">Microsoft Azure </w:t>
      </w:r>
      <w:r>
        <w:t>インフラストラクチャ</w:t>
      </w:r>
      <w:r>
        <w:t xml:space="preserve"> </w:t>
      </w:r>
      <w:r>
        <w:t>プラン</w:t>
      </w:r>
      <w:bookmarkEnd w:id="220"/>
      <w:r>
        <w:fldChar w:fldCharType="begin"/>
      </w:r>
      <w:r>
        <w:instrText xml:space="preserve"> TC "</w:instrText>
      </w:r>
      <w:bookmarkStart w:id="221" w:name="_Toc531419977"/>
      <w:r>
        <w:instrText xml:space="preserve">Microsoft Azure </w:instrText>
      </w:r>
      <w:r>
        <w:instrText>インフラストラクチャ</w:instrText>
      </w:r>
      <w:r>
        <w:instrText xml:space="preserve"> </w:instrText>
      </w:r>
      <w:r>
        <w:instrText>プラン</w:instrText>
      </w:r>
      <w:bookmarkEnd w:id="221"/>
      <w:r>
        <w:instrText>" \l 3</w:instrText>
      </w:r>
      <w:r>
        <w:fldChar w:fldCharType="end"/>
      </w:r>
    </w:p>
    <w:p w:rsidR="006E3D73" w:rsidRDefault="00180E63">
      <w:pPr>
        <w:pStyle w:val="ProductList-Offering1SubSection"/>
        <w:outlineLvl w:val="3"/>
      </w:pPr>
      <w:bookmarkStart w:id="222" w:name="_Sec706"/>
      <w:r>
        <w:t>1.</w:t>
      </w:r>
      <w:r>
        <w:t>利用可能なプログラム</w:t>
      </w:r>
      <w:bookmarkEnd w:id="222"/>
    </w:p>
    <w:tbl>
      <w:tblPr>
        <w:tblStyle w:val="PURTable"/>
        <w:tblW w:w="0" w:type="dxa"/>
        <w:tblLook w:val="04A0" w:firstRow="1" w:lastRow="0" w:firstColumn="1" w:lastColumn="0" w:noHBand="0" w:noVBand="1"/>
      </w:tblPr>
      <w:tblGrid>
        <w:gridCol w:w="4239"/>
        <w:gridCol w:w="686"/>
        <w:gridCol w:w="688"/>
        <w:gridCol w:w="701"/>
        <w:gridCol w:w="712"/>
        <w:gridCol w:w="728"/>
        <w:gridCol w:w="828"/>
        <w:gridCol w:w="705"/>
        <w:gridCol w:w="695"/>
        <w:gridCol w:w="802"/>
      </w:tblGrid>
      <w:tr w:rsidR="006E3D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E3D73">
        <w:tc>
          <w:tcPr>
            <w:tcW w:w="4660" w:type="dxa"/>
            <w:tcBorders>
              <w:top w:val="single" w:sz="6" w:space="0" w:color="FFFFFF"/>
              <w:left w:val="none" w:sz="4" w:space="0" w:color="6E6E6E"/>
              <w:bottom w:val="dashed" w:sz="4" w:space="0" w:color="BFBFBF"/>
              <w:right w:val="none" w:sz="4" w:space="0" w:color="6E6E6E"/>
            </w:tcBorders>
          </w:tcPr>
          <w:p w:rsidR="006E3D73" w:rsidRPr="00374EB0" w:rsidRDefault="00180E63">
            <w:pPr>
              <w:pStyle w:val="ProductList-TableBody"/>
              <w:rPr>
                <w:lang w:val="fr-FR"/>
              </w:rPr>
            </w:pPr>
            <w:r w:rsidRPr="00374EB0">
              <w:rPr>
                <w:color w:val="000000"/>
                <w:lang w:val="fr-FR"/>
              </w:rPr>
              <w:t xml:space="preserve">IoT Suite Predictive Maintenance </w:t>
            </w:r>
            <w:r>
              <w:rPr>
                <w:color w:val="000000"/>
              </w:rPr>
              <w:t>プラン</w:t>
            </w:r>
            <w:r w:rsidRPr="00374EB0">
              <w:rPr>
                <w:color w:val="000000"/>
                <w:lang w:val="fr-FR"/>
              </w:rPr>
              <w:t xml:space="preserve"> 1</w:t>
            </w:r>
            <w:r>
              <w:fldChar w:fldCharType="begin"/>
            </w:r>
            <w:r w:rsidRPr="00374EB0">
              <w:rPr>
                <w:lang w:val="fr-FR"/>
              </w:rPr>
              <w:instrText xml:space="preserve"> XE "IoT Suite Predictive Maintenance </w:instrText>
            </w:r>
            <w:r>
              <w:instrText>プラン</w:instrText>
            </w:r>
            <w:r w:rsidRPr="00374EB0">
              <w:rPr>
                <w:lang w:val="fr-FR"/>
              </w:rP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E3D73" w:rsidRDefault="00180E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Pr="00374EB0" w:rsidRDefault="00180E63">
            <w:pPr>
              <w:pStyle w:val="ProductList-TableBody"/>
              <w:rPr>
                <w:lang w:val="fr-FR"/>
              </w:rPr>
            </w:pPr>
            <w:r w:rsidRPr="00374EB0">
              <w:rPr>
                <w:color w:val="000000"/>
                <w:lang w:val="fr-FR"/>
              </w:rPr>
              <w:t xml:space="preserve">IoT Suite Predictive Maintenance </w:t>
            </w:r>
            <w:r>
              <w:rPr>
                <w:color w:val="000000"/>
              </w:rPr>
              <w:t>プラン</w:t>
            </w:r>
            <w:r w:rsidRPr="00374EB0">
              <w:rPr>
                <w:color w:val="000000"/>
                <w:lang w:val="fr-FR"/>
              </w:rPr>
              <w:t xml:space="preserve"> 2</w:t>
            </w:r>
            <w:r>
              <w:fldChar w:fldCharType="begin"/>
            </w:r>
            <w:r w:rsidRPr="00374EB0">
              <w:rPr>
                <w:lang w:val="fr-FR"/>
              </w:rPr>
              <w:instrText xml:space="preserve"> XE "IoT Suite Predictive Maintenance </w:instrText>
            </w:r>
            <w:r>
              <w:instrText>プラン</w:instrText>
            </w:r>
            <w:r w:rsidRPr="00374EB0">
              <w:rPr>
                <w:lang w:val="fr-FR"/>
              </w:rP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rPr>
                <w:color w:val="000000"/>
              </w:rPr>
              <w:t xml:space="preserve">Azure App Service </w:t>
            </w:r>
            <w:r>
              <w:rPr>
                <w:color w:val="000000"/>
              </w:rPr>
              <w:t>プラン</w:t>
            </w:r>
            <w:r>
              <w:fldChar w:fldCharType="begin"/>
            </w:r>
            <w:r>
              <w:instrText xml:space="preserve"> XE "Azure App Service </w:instrText>
            </w:r>
            <w:r>
              <w:instrText>プラン</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rPr>
                <w:color w:val="000000"/>
              </w:rPr>
              <w:t>Azure Site Recovery (</w:t>
            </w:r>
            <w:r>
              <w:rPr>
                <w:color w:val="000000"/>
              </w:rPr>
              <w:t>お客様所有サイト対象</w:t>
            </w:r>
            <w:r>
              <w:rPr>
                <w:color w:val="000000"/>
              </w:rPr>
              <w:t>)</w:t>
            </w:r>
            <w:r>
              <w:fldChar w:fldCharType="begin"/>
            </w:r>
            <w:r>
              <w:instrText xml:space="preserve"> XE "Azure Site Recovery (</w:instrText>
            </w:r>
            <w:r>
              <w:instrText>お客様所有サイト対象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rPr>
                <w:color w:val="000000"/>
              </w:rPr>
              <w:t xml:space="preserve">Microsoft Azure StorSimple Plan with Device (8100 </w:t>
            </w:r>
            <w:r>
              <w:rPr>
                <w:color w:val="000000"/>
              </w:rPr>
              <w:t>デバイス</w:t>
            </w:r>
            <w:r>
              <w:rPr>
                <w:color w:val="000000"/>
              </w:rPr>
              <w:t>)</w:t>
            </w:r>
            <w:r>
              <w:fldChar w:fldCharType="begin"/>
            </w:r>
            <w:r>
              <w:instrText xml:space="preserve"> XE "Microsoft Azure StorSimple Plan with Device (8100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rPr>
                <w:color w:val="000000"/>
              </w:rPr>
              <w:t xml:space="preserve">Microsoft Azure StorSimple Plan with Device (8600 </w:t>
            </w:r>
            <w:r>
              <w:rPr>
                <w:color w:val="000000"/>
              </w:rPr>
              <w:t>デバイス</w:t>
            </w:r>
            <w:r>
              <w:rPr>
                <w:color w:val="000000"/>
              </w:rPr>
              <w:t>)</w:t>
            </w:r>
            <w:r>
              <w:fldChar w:fldCharType="begin"/>
            </w:r>
            <w:r>
              <w:instrText xml:space="preserve"> XE "Microsoft Azure StorSimple Plan with Device (8600 </w:instrText>
            </w:r>
            <w:r>
              <w:instrText>デバイス</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Microsoft Azure StorSimple Plan 8100 Renewal</w:t>
            </w:r>
            <w:r>
              <w:fldChar w:fldCharType="begin"/>
            </w:r>
            <w:r>
              <w:instrText xml:space="preserve"> XE "Microsoft Azure StorSimple Plan 8100 Renewal" </w:instrText>
            </w:r>
            <w:r>
              <w:fldChar w:fldCharType="end"/>
            </w:r>
            <w:r>
              <w:t xml:space="preserve"> (</w:t>
            </w:r>
            <w:r>
              <w:t>デバイスなし</w:t>
            </w:r>
            <w:r>
              <w:t>)</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single" w:sz="4" w:space="0" w:color="FFFFFF"/>
              <w:right w:val="none" w:sz="4" w:space="0" w:color="6E6E6E"/>
            </w:tcBorders>
          </w:tcPr>
          <w:p w:rsidR="006E3D73" w:rsidRDefault="00180E63">
            <w:pPr>
              <w:pStyle w:val="ProductList-TableBody"/>
            </w:pPr>
            <w:r>
              <w:rPr>
                <w:color w:val="000000"/>
              </w:rPr>
              <w:t>Microsoft Azure StorSimple Plan 8600 Renewal (</w:t>
            </w:r>
            <w:r>
              <w:rPr>
                <w:color w:val="000000"/>
              </w:rPr>
              <w:t>デバイスなし</w:t>
            </w:r>
            <w:r>
              <w:rPr>
                <w:color w:val="000000"/>
              </w:rPr>
              <w:t>)</w:t>
            </w:r>
            <w:r>
              <w:fldChar w:fldCharType="begin"/>
            </w:r>
            <w:r>
              <w:instrText xml:space="preserve"> XE "Microsoft Azure StorSimple Plan 8600 Renewal (</w:instrText>
            </w:r>
            <w:r>
              <w:instrText>デバイスなし</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bl>
    <w:p w:rsidR="006E3D73" w:rsidRDefault="00180E63">
      <w:pPr>
        <w:pStyle w:val="ProductList-Offering1SubSection"/>
        <w:outlineLvl w:val="3"/>
      </w:pPr>
      <w:bookmarkStart w:id="223" w:name="_Sec761"/>
      <w:r>
        <w:t>2.</w:t>
      </w:r>
      <w:r>
        <w:t>製品使用条件</w:t>
      </w:r>
      <w:bookmarkEnd w:id="223"/>
    </w:p>
    <w:tbl>
      <w:tblPr>
        <w:tblStyle w:val="PURTable"/>
        <w:tblW w:w="0" w:type="dxa"/>
        <w:tblLook w:val="04A0" w:firstRow="1" w:lastRow="0" w:firstColumn="1" w:lastColumn="0" w:noHBand="0" w:noVBand="1"/>
      </w:tblPr>
      <w:tblGrid>
        <w:gridCol w:w="3555"/>
        <w:gridCol w:w="3613"/>
        <w:gridCol w:w="3622"/>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Microsoft Azure StorSimple (2.2 </w:t>
            </w:r>
            <w:r>
              <w:t>を参照</w:t>
            </w:r>
            <w:r>
              <w:t>)</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(Azure RemoteApp </w:t>
            </w:r>
            <w:r>
              <w:t>を除く</w:t>
            </w:r>
            <w:r>
              <w:t>)</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アドオンおよび</w:t>
            </w:r>
            <w:r>
              <w:rPr>
                <w:color w:val="404040"/>
              </w:rPr>
              <w:t xml:space="preserve"> From SA: </w:t>
            </w:r>
            <w:r>
              <w:rPr>
                <w:color w:val="404040"/>
              </w:rPr>
              <w:t>なし</w:t>
            </w:r>
          </w:p>
        </w:tc>
      </w:tr>
    </w:tbl>
    <w:p w:rsidR="006E3D73" w:rsidRDefault="006E3D73">
      <w:pPr>
        <w:pStyle w:val="ProductList-Body"/>
      </w:pPr>
    </w:p>
    <w:p w:rsidR="006E3D73" w:rsidRDefault="00180E63">
      <w:pPr>
        <w:pStyle w:val="ProductList-ClauseHeading"/>
        <w:outlineLvl w:val="4"/>
      </w:pPr>
      <w:r>
        <w:t xml:space="preserve">2.1 Microsoft Azure Stack </w:t>
      </w:r>
      <w:r>
        <w:t>プラン</w:t>
      </w:r>
    </w:p>
    <w:p w:rsidR="006E3D73" w:rsidRDefault="00180E63">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w:t>
      </w:r>
      <w:r>
        <w:t xml:space="preserve"> Microsoft Azure Stack </w:t>
      </w:r>
      <w:r>
        <w:t>を使用することができます。ただし、その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と同数の</w:t>
      </w:r>
      <w:r>
        <w:t xml:space="preserve"> SL </w:t>
      </w:r>
      <w:r>
        <w:t>を取得することを条件とします。</w:t>
      </w:r>
    </w:p>
    <w:p w:rsidR="006E3D73" w:rsidRDefault="006E3D73">
      <w:pPr>
        <w:pStyle w:val="ProductList-Body"/>
      </w:pPr>
    </w:p>
    <w:p w:rsidR="006E3D73" w:rsidRDefault="00180E63">
      <w:pPr>
        <w:pStyle w:val="ProductList-ClauseHeading"/>
        <w:outlineLvl w:val="4"/>
      </w:pPr>
      <w:r>
        <w:t xml:space="preserve">2.2 Microsoft Azure StorSimple </w:t>
      </w:r>
      <w:r>
        <w:t>プランの提供内容</w:t>
      </w:r>
    </w:p>
    <w:p w:rsidR="006E3D73" w:rsidRDefault="00180E63">
      <w:pPr>
        <w:pStyle w:val="ProductList-Body"/>
      </w:pPr>
      <w:r>
        <w:t>購入した各</w:t>
      </w:r>
      <w:r>
        <w:t xml:space="preserve"> StorSimple Plan with Device </w:t>
      </w:r>
      <w:r>
        <w:t>につき、お客様は</w:t>
      </w:r>
      <w:r>
        <w:t xml:space="preserve"> 1 </w:t>
      </w:r>
      <w:r>
        <w:t>台のストレージ</w:t>
      </w:r>
      <w:r>
        <w:t xml:space="preserve"> </w:t>
      </w:r>
      <w:r>
        <w:t>アレイ</w:t>
      </w:r>
      <w:r>
        <w:t xml:space="preserve"> </w:t>
      </w:r>
      <w:r>
        <w:t>デバイスを受け取ります。対象地域およびストレージ</w:t>
      </w:r>
      <w:r>
        <w:t xml:space="preserve"> </w:t>
      </w:r>
      <w:r>
        <w:t>アレイに適用される条件</w:t>
      </w:r>
      <w:r>
        <w:t xml:space="preserve"> (</w:t>
      </w:r>
      <w:r>
        <w:t>保証、出荷、取扱、および関税を含む</w:t>
      </w:r>
      <w:r>
        <w:t xml:space="preserve">) </w:t>
      </w:r>
      <w:r>
        <w:t>は、「</w:t>
      </w:r>
      <w:hyperlink w:anchor="_Sec899">
        <w:r>
          <w:rPr>
            <w:color w:val="00467F"/>
            <w:u w:val="single"/>
          </w:rPr>
          <w:t>付録</w:t>
        </w:r>
        <w:r>
          <w:rPr>
            <w:color w:val="00467F"/>
            <w:u w:val="single"/>
          </w:rPr>
          <w:t xml:space="preserve"> G – </w:t>
        </w:r>
        <w:r>
          <w:rPr>
            <w:color w:val="00467F"/>
            <w:u w:val="single"/>
          </w:rPr>
          <w:t>ストレージ</w:t>
        </w:r>
        <w:r>
          <w:rPr>
            <w:color w:val="00467F"/>
            <w:u w:val="single"/>
          </w:rPr>
          <w:t xml:space="preserve"> </w:t>
        </w:r>
        <w:r>
          <w:rPr>
            <w:color w:val="00467F"/>
            <w:u w:val="single"/>
          </w:rPr>
          <w:t>アレイ条件</w:t>
        </w:r>
      </w:hyperlink>
      <w:r>
        <w:t>」に規定するとおりとします。お客様が購入した各</w:t>
      </w:r>
      <w:r>
        <w:t xml:space="preserve"> StorSimple </w:t>
      </w:r>
      <w:r>
        <w:t>プランは、単一のストレージ</w:t>
      </w:r>
      <w:r>
        <w:t xml:space="preserve"> </w:t>
      </w:r>
      <w:r>
        <w:t>アレイに関連付けられます。お客様が使用する追加のストレージ</w:t>
      </w:r>
      <w:r>
        <w:t xml:space="preserve"> </w:t>
      </w:r>
      <w:r>
        <w:t>アレイに対する請求は従量料金で行われます。</w:t>
      </w:r>
      <w:r>
        <w:t xml:space="preserve">Microsoft Azure StorSimple 8100 </w:t>
      </w:r>
      <w:r>
        <w:t>および</w:t>
      </w:r>
      <w:r>
        <w:t xml:space="preserve"> 8600 </w:t>
      </w:r>
      <w:r>
        <w:t>プランは、</w:t>
      </w:r>
      <w:r>
        <w:t xml:space="preserve">12 </w:t>
      </w:r>
      <w:r>
        <w:t>か月連続使用した後の次の年次応当日に削減することができます。</w:t>
      </w:r>
    </w:p>
    <w:p w:rsidR="006E3D73" w:rsidRDefault="006E3D73">
      <w:pPr>
        <w:pStyle w:val="ProductList-Body"/>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2HeadingNoBorder"/>
        <w:outlineLvl w:val="2"/>
      </w:pPr>
      <w:bookmarkStart w:id="224" w:name="_Sec1198"/>
      <w:r>
        <w:t xml:space="preserve">Microsoft Azure </w:t>
      </w:r>
      <w:r>
        <w:t>サポート</w:t>
      </w:r>
      <w:r>
        <w:t xml:space="preserve"> </w:t>
      </w:r>
      <w:r>
        <w:t>プラン</w:t>
      </w:r>
      <w:bookmarkEnd w:id="224"/>
      <w:r>
        <w:fldChar w:fldCharType="begin"/>
      </w:r>
      <w:r>
        <w:instrText xml:space="preserve"> TC "</w:instrText>
      </w:r>
      <w:bookmarkStart w:id="225" w:name="_Toc531419978"/>
      <w:r>
        <w:instrText xml:space="preserve">Microsoft Azure </w:instrText>
      </w:r>
      <w:r>
        <w:instrText>サポート</w:instrText>
      </w:r>
      <w:r>
        <w:instrText xml:space="preserve"> </w:instrText>
      </w:r>
      <w:r>
        <w:instrText>プラン</w:instrText>
      </w:r>
      <w:bookmarkEnd w:id="225"/>
      <w:r>
        <w:instrText>" \l 3</w:instrText>
      </w:r>
      <w:r>
        <w:fldChar w:fldCharType="end"/>
      </w:r>
    </w:p>
    <w:p w:rsidR="006E3D73" w:rsidRDefault="00180E63">
      <w:pPr>
        <w:pStyle w:val="ProductList-Offering1SubSection"/>
        <w:outlineLvl w:val="3"/>
      </w:pPr>
      <w:bookmarkStart w:id="226" w:name="_Sec1200"/>
      <w:r>
        <w:t>1.</w:t>
      </w:r>
      <w:r>
        <w:t>利用可能なプログラム</w:t>
      </w:r>
      <w:bookmarkEnd w:id="226"/>
    </w:p>
    <w:tbl>
      <w:tblPr>
        <w:tblStyle w:val="PURTable"/>
        <w:tblW w:w="0" w:type="dxa"/>
        <w:tblLook w:val="04A0" w:firstRow="1" w:lastRow="0" w:firstColumn="1" w:lastColumn="0" w:noHBand="0" w:noVBand="1"/>
      </w:tblPr>
      <w:tblGrid>
        <w:gridCol w:w="4230"/>
        <w:gridCol w:w="687"/>
        <w:gridCol w:w="690"/>
        <w:gridCol w:w="702"/>
        <w:gridCol w:w="713"/>
        <w:gridCol w:w="728"/>
        <w:gridCol w:w="829"/>
        <w:gridCol w:w="705"/>
        <w:gridCol w:w="696"/>
        <w:gridCol w:w="804"/>
      </w:tblGrid>
      <w:tr w:rsidR="006E3D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E3D73">
        <w:tc>
          <w:tcPr>
            <w:tcW w:w="466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bl>
    <w:p w:rsidR="006E3D73" w:rsidRDefault="006E3D73">
      <w:pPr>
        <w:pStyle w:val="ProductList-Body"/>
      </w:pPr>
    </w:p>
    <w:p w:rsidR="006E3D73" w:rsidRDefault="00180E63">
      <w:pPr>
        <w:pStyle w:val="ProductList-Offering1SubSection"/>
        <w:outlineLvl w:val="3"/>
      </w:pPr>
      <w:bookmarkStart w:id="227" w:name="_Sec1201"/>
      <w:r>
        <w:t>2.</w:t>
      </w:r>
      <w:r>
        <w:t>製品使用条件</w:t>
      </w:r>
      <w:bookmarkEnd w:id="227"/>
    </w:p>
    <w:tbl>
      <w:tblPr>
        <w:tblStyle w:val="PURTable"/>
        <w:tblW w:w="0" w:type="dxa"/>
        <w:tblLook w:val="04A0" w:firstRow="1" w:lastRow="0" w:firstColumn="1" w:lastColumn="0" w:noHBand="0" w:noVBand="1"/>
      </w:tblPr>
      <w:tblGrid>
        <w:gridCol w:w="3583"/>
        <w:gridCol w:w="3637"/>
        <w:gridCol w:w="3570"/>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2HeadingNoBorder"/>
        <w:outlineLvl w:val="2"/>
      </w:pPr>
      <w:bookmarkStart w:id="228" w:name="_Sec1199"/>
      <w:r>
        <w:t xml:space="preserve">Microsoft Azure </w:t>
      </w:r>
      <w:r>
        <w:t>ユーザー</w:t>
      </w:r>
      <w:r>
        <w:t xml:space="preserve"> </w:t>
      </w:r>
      <w:r>
        <w:t>プラン</w:t>
      </w:r>
      <w:bookmarkEnd w:id="228"/>
      <w:r>
        <w:fldChar w:fldCharType="begin"/>
      </w:r>
      <w:r>
        <w:instrText xml:space="preserve"> TC "</w:instrText>
      </w:r>
      <w:bookmarkStart w:id="229" w:name="_Toc531419979"/>
      <w:r>
        <w:instrText xml:space="preserve">Microsoft Azure </w:instrText>
      </w:r>
      <w:r>
        <w:instrText>ユーザー</w:instrText>
      </w:r>
      <w:r>
        <w:instrText xml:space="preserve"> </w:instrText>
      </w:r>
      <w:r>
        <w:instrText>プラン</w:instrText>
      </w:r>
      <w:bookmarkEnd w:id="229"/>
      <w:r>
        <w:instrText>" \l 3</w:instrText>
      </w:r>
      <w:r>
        <w:fldChar w:fldCharType="end"/>
      </w:r>
    </w:p>
    <w:p w:rsidR="006E3D73" w:rsidRDefault="00180E63">
      <w:pPr>
        <w:pStyle w:val="ProductList-Offering1SubSection"/>
        <w:outlineLvl w:val="3"/>
      </w:pPr>
      <w:bookmarkStart w:id="230" w:name="_Sec1202"/>
      <w:r>
        <w:t>1.</w:t>
      </w:r>
      <w:r>
        <w:t>利用可能なプログラム</w:t>
      </w:r>
      <w:bookmarkEnd w:id="230"/>
    </w:p>
    <w:tbl>
      <w:tblPr>
        <w:tblStyle w:val="PURTable"/>
        <w:tblW w:w="0" w:type="dxa"/>
        <w:tblLook w:val="04A0" w:firstRow="1" w:lastRow="0" w:firstColumn="1" w:lastColumn="0" w:noHBand="0" w:noVBand="1"/>
      </w:tblPr>
      <w:tblGrid>
        <w:gridCol w:w="4229"/>
        <w:gridCol w:w="686"/>
        <w:gridCol w:w="696"/>
        <w:gridCol w:w="701"/>
        <w:gridCol w:w="712"/>
        <w:gridCol w:w="728"/>
        <w:gridCol w:w="829"/>
        <w:gridCol w:w="705"/>
        <w:gridCol w:w="695"/>
        <w:gridCol w:w="803"/>
      </w:tblGrid>
      <w:tr w:rsidR="006E3D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E3D73">
        <w:tc>
          <w:tcPr>
            <w:tcW w:w="466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6E3D73" w:rsidRDefault="00180E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 xml:space="preserve">Azure Active Directory Premium </w:t>
            </w:r>
            <w:r>
              <w:t>プラン</w:t>
            </w:r>
            <w:r>
              <w:t xml:space="preserve"> 1</w:t>
            </w:r>
            <w:r>
              <w:fldChar w:fldCharType="begin"/>
            </w:r>
            <w:r>
              <w:instrText xml:space="preserve"> XE "Azure Active Directory Premium </w:instrText>
            </w:r>
            <w:r>
              <w:instrText>プラン</w:instrText>
            </w:r>
            <w:r>
              <w:instrText xml:space="preserve">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 xml:space="preserve">Azure Active Directory Premium </w:t>
            </w:r>
            <w:r>
              <w:t>プラン</w:t>
            </w:r>
            <w:r>
              <w:t xml:space="preserve"> 2</w:t>
            </w:r>
            <w:r>
              <w:fldChar w:fldCharType="begin"/>
            </w:r>
            <w:r>
              <w:instrText xml:space="preserve"> XE "Azure Active Directory Premium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ユーザー向け</w:t>
            </w:r>
            <w:r>
              <w:t xml:space="preserve"> Azure Advanced Threat Protection</w:t>
            </w:r>
            <w:r>
              <w:fldChar w:fldCharType="begin"/>
            </w:r>
            <w:r>
              <w:instrText xml:space="preserve"> XE "</w:instrText>
            </w:r>
            <w:r>
              <w:instrText>ユーザー向け</w:instrText>
            </w:r>
            <w:r>
              <w:instrText xml:space="preserve"> Azure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ユーザー向け</w:t>
            </w:r>
            <w:r>
              <w:t xml:space="preserve"> Azure Advanced Threat Protection </w:t>
            </w:r>
            <w:r>
              <w:t>クライアント管理ライセンス</w:t>
            </w:r>
            <w:r>
              <w:t xml:space="preserve"> </w:t>
            </w:r>
            <w:r>
              <w:t>アドオン</w:t>
            </w:r>
            <w:r>
              <w:fldChar w:fldCharType="begin"/>
            </w:r>
            <w:r>
              <w:instrText xml:space="preserve"> XE "</w:instrText>
            </w:r>
            <w:r>
              <w:instrText>ユーザー向け</w:instrText>
            </w:r>
            <w:r>
              <w:instrText xml:space="preserve"> Azure Advanced Threat Protection </w:instrText>
            </w:r>
            <w:r>
              <w:instrText>クライアント管理ライセンス</w:instrText>
            </w:r>
            <w:r>
              <w:instrText xml:space="preserve"> </w:instrText>
            </w:r>
            <w:r>
              <w:instrText>アドオン</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Pr="00374EB0" w:rsidRDefault="00180E63">
            <w:pPr>
              <w:pStyle w:val="ProductList-TableBody"/>
              <w:rPr>
                <w:lang w:val="fr-FR"/>
              </w:rPr>
            </w:pPr>
            <w:r w:rsidRPr="00374EB0">
              <w:rPr>
                <w:lang w:val="fr-FR"/>
              </w:rPr>
              <w:t xml:space="preserve">Azure Information Protection Premium </w:t>
            </w:r>
            <w:r>
              <w:t>プラン</w:t>
            </w:r>
            <w:r w:rsidRPr="00374EB0">
              <w:rPr>
                <w:lang w:val="fr-FR"/>
              </w:rPr>
              <w:t xml:space="preserve"> 1</w:t>
            </w:r>
            <w:r>
              <w:fldChar w:fldCharType="begin"/>
            </w:r>
            <w:r w:rsidRPr="00374EB0">
              <w:rPr>
                <w:lang w:val="fr-FR"/>
              </w:rPr>
              <w:instrText xml:space="preserve"> XE "Azure Information Protection Premium </w:instrText>
            </w:r>
            <w:r>
              <w:instrText>プラン</w:instrText>
            </w:r>
            <w:r w:rsidRPr="00374EB0">
              <w:rPr>
                <w:lang w:val="fr-FR"/>
              </w:rPr>
              <w:instrText xml:space="preserve"> 1" </w:instrText>
            </w:r>
            <w:r>
              <w:fldChar w:fldCharType="end"/>
            </w:r>
            <w:r w:rsidRPr="00374EB0">
              <w:rPr>
                <w:lang w:val="fr-F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 xml:space="preserve">Azure Information Protection Premium </w:t>
            </w:r>
            <w:r>
              <w:t>プラン</w:t>
            </w:r>
            <w:r>
              <w:t xml:space="preserve"> 1 Add-on</w:t>
            </w:r>
            <w:r>
              <w:fldChar w:fldCharType="begin"/>
            </w:r>
            <w:r>
              <w:instrText xml:space="preserve"> XE "Azure Information Protection Premium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Pr="00374EB0" w:rsidRDefault="00180E63">
            <w:pPr>
              <w:pStyle w:val="ProductList-TableBody"/>
              <w:rPr>
                <w:lang w:val="fr-FR"/>
              </w:rPr>
            </w:pPr>
            <w:r w:rsidRPr="00374EB0">
              <w:rPr>
                <w:lang w:val="fr-FR"/>
              </w:rPr>
              <w:t xml:space="preserve">Azure Information Protection Premium </w:t>
            </w:r>
            <w:r>
              <w:t>プラン</w:t>
            </w:r>
            <w:r w:rsidRPr="00374EB0">
              <w:rPr>
                <w:lang w:val="fr-FR"/>
              </w:rPr>
              <w:t xml:space="preserve"> 2</w:t>
            </w:r>
            <w:r>
              <w:fldChar w:fldCharType="begin"/>
            </w:r>
            <w:r w:rsidRPr="00374EB0">
              <w:rPr>
                <w:lang w:val="fr-FR"/>
              </w:rPr>
              <w:instrText xml:space="preserve"> XE "Azure Information Protection Premium </w:instrText>
            </w:r>
            <w:r>
              <w:instrText>プラン</w:instrText>
            </w:r>
            <w:r w:rsidRPr="00374EB0">
              <w:rPr>
                <w:lang w:val="fr-FR"/>
              </w:rPr>
              <w:instrText xml:space="preserve"> 2" </w:instrText>
            </w:r>
            <w:r>
              <w:fldChar w:fldCharType="end"/>
            </w:r>
            <w:r w:rsidRPr="00374EB0">
              <w:rPr>
                <w:lang w:val="fr-F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Pr="00374EB0" w:rsidRDefault="006E3D73">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single" w:sz="4" w:space="0" w:color="FFFFFF"/>
              <w:right w:val="none" w:sz="4" w:space="0" w:color="6E6E6E"/>
            </w:tcBorders>
          </w:tcPr>
          <w:p w:rsidR="006E3D73" w:rsidRDefault="00180E63">
            <w:pPr>
              <w:pStyle w:val="ProductList-TableBody"/>
            </w:pPr>
            <w:r>
              <w:t xml:space="preserve">Azure Information Protection Premium </w:t>
            </w:r>
            <w:r>
              <w:t>プラン</w:t>
            </w:r>
            <w:r>
              <w:t xml:space="preserve"> 2 Add-on</w:t>
            </w:r>
            <w:r>
              <w:fldChar w:fldCharType="begin"/>
            </w:r>
            <w:r>
              <w:instrText xml:space="preserve"> XE "Azure Information Protection Premium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bl>
    <w:p w:rsidR="006E3D73" w:rsidRDefault="00180E63">
      <w:pPr>
        <w:pStyle w:val="ProductList-Offering1SubSection"/>
        <w:outlineLvl w:val="3"/>
      </w:pPr>
      <w:bookmarkStart w:id="231" w:name="_Sec1203"/>
      <w:r>
        <w:t>2.</w:t>
      </w:r>
      <w:r>
        <w:t>製品使用条件</w:t>
      </w:r>
      <w:bookmarkEnd w:id="231"/>
    </w:p>
    <w:tbl>
      <w:tblPr>
        <w:tblStyle w:val="PURTable"/>
        <w:tblW w:w="0" w:type="dxa"/>
        <w:tblLook w:val="04A0" w:firstRow="1" w:lastRow="0" w:firstColumn="1" w:lastColumn="0" w:noHBand="0" w:noVBand="1"/>
      </w:tblPr>
      <w:tblGrid>
        <w:gridCol w:w="3570"/>
        <w:gridCol w:w="3635"/>
        <w:gridCol w:w="3585"/>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、ユーザー向け</w:t>
            </w:r>
            <w:r>
              <w:t xml:space="preserve"> Azure Advanced Threat Protection</w:t>
            </w:r>
            <w:r>
              <w:t>、</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6E3D73" w:rsidRDefault="006E3D73">
      <w:pPr>
        <w:pStyle w:val="ProductList-Body"/>
      </w:pPr>
    </w:p>
    <w:p w:rsidR="006E3D73" w:rsidRDefault="00180E63">
      <w:pPr>
        <w:pStyle w:val="ProductList-ClauseHeading"/>
        <w:outlineLvl w:val="4"/>
      </w:pPr>
      <w:r>
        <w:t xml:space="preserve">2.1 </w:t>
      </w:r>
      <w:r>
        <w:t>ユーザー向け</w:t>
      </w:r>
      <w:r>
        <w:t xml:space="preserve"> Azure Advanced Threat Protection (AATP) </w:t>
      </w:r>
      <w:r>
        <w:t>のお客様向けの拡張された使用権</w:t>
      </w:r>
    </w:p>
    <w:p w:rsidR="006E3D73" w:rsidRDefault="00180E63">
      <w:pPr>
        <w:pStyle w:val="ProductList-Body"/>
      </w:pPr>
      <w:r>
        <w:t>お客様は、</w:t>
      </w:r>
      <w:r>
        <w:t xml:space="preserve">Advanced Threat Analytics </w:t>
      </w:r>
      <w:r>
        <w:t>をローカルにインストールして使用し、ライセンスが割り当てられたユーザーのみが使用するクライアント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またはクライアント</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として使用されているサーバー</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を管理することもできます。この権利は、お客様の</w:t>
      </w:r>
      <w:r>
        <w:t xml:space="preserve"> SA </w:t>
      </w:r>
      <w:r>
        <w:t>のサブスクリプション満了時に無効になります。</w:t>
      </w:r>
    </w:p>
    <w:p w:rsidR="006E3D73" w:rsidRDefault="006E3D73">
      <w:pPr>
        <w:pStyle w:val="ProductList-Body"/>
      </w:pPr>
    </w:p>
    <w:p w:rsidR="006E3D73" w:rsidRDefault="006E3D73">
      <w:pPr>
        <w:pStyle w:val="ProductList-Body"/>
      </w:pPr>
    </w:p>
    <w:p w:rsidR="006E3D73" w:rsidRDefault="006E3D73">
      <w:pPr>
        <w:pStyle w:val="ProductList-Body"/>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1HeadingNoBorder"/>
        <w:outlineLvl w:val="1"/>
      </w:pPr>
      <w:bookmarkStart w:id="232" w:name="_Sec629"/>
      <w:r>
        <w:t>Microsoft 365</w:t>
      </w:r>
      <w:bookmarkEnd w:id="232"/>
      <w:r>
        <w:fldChar w:fldCharType="begin"/>
      </w:r>
      <w:r>
        <w:instrText xml:space="preserve"> TC "</w:instrText>
      </w:r>
      <w:bookmarkStart w:id="233" w:name="_Toc531419980"/>
      <w:r>
        <w:instrText>Microsoft 365</w:instrText>
      </w:r>
      <w:bookmarkEnd w:id="233"/>
      <w:r>
        <w:instrText>" \l 2</w:instrText>
      </w:r>
      <w:r>
        <w:fldChar w:fldCharType="end"/>
      </w:r>
    </w:p>
    <w:p w:rsidR="006E3D73" w:rsidRDefault="00180E63">
      <w:pPr>
        <w:pStyle w:val="ProductList-Offering1SubSection"/>
        <w:outlineLvl w:val="2"/>
      </w:pPr>
      <w:bookmarkStart w:id="234" w:name="_Sec713"/>
      <w:r>
        <w:t>1.</w:t>
      </w:r>
      <w:r>
        <w:t>利用可能なプログラム</w:t>
      </w:r>
      <w:bookmarkEnd w:id="234"/>
    </w:p>
    <w:tbl>
      <w:tblPr>
        <w:tblStyle w:val="PURTable"/>
        <w:tblW w:w="0" w:type="dxa"/>
        <w:tblLook w:val="04A0" w:firstRow="1" w:lastRow="0" w:firstColumn="1" w:lastColumn="0" w:noHBand="0" w:noVBand="1"/>
      </w:tblPr>
      <w:tblGrid>
        <w:gridCol w:w="4169"/>
        <w:gridCol w:w="681"/>
        <w:gridCol w:w="683"/>
        <w:gridCol w:w="802"/>
        <w:gridCol w:w="709"/>
        <w:gridCol w:w="727"/>
        <w:gridCol w:w="825"/>
        <w:gridCol w:w="701"/>
        <w:gridCol w:w="690"/>
        <w:gridCol w:w="797"/>
      </w:tblGrid>
      <w:tr w:rsidR="006E3D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E3D73">
        <w:tc>
          <w:tcPr>
            <w:tcW w:w="466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Pr="00374EB0" w:rsidRDefault="00180E63">
            <w:pPr>
              <w:pStyle w:val="ProductList-TableBody"/>
              <w:rPr>
                <w:lang w:val="pt-BR"/>
              </w:rPr>
            </w:pPr>
            <w:r w:rsidRPr="00374EB0">
              <w:rPr>
                <w:lang w:val="pt-BR"/>
              </w:rPr>
              <w:t xml:space="preserve">Microsoft 365 E3 </w:t>
            </w:r>
            <w:r>
              <w:t>および</w:t>
            </w:r>
            <w:r w:rsidRPr="00374EB0">
              <w:rPr>
                <w:lang w:val="pt-BR"/>
              </w:rPr>
              <w:t xml:space="preserve"> E5</w:t>
            </w:r>
            <w:r>
              <w:fldChar w:fldCharType="begin"/>
            </w:r>
            <w:r w:rsidRPr="00374EB0">
              <w:rPr>
                <w:lang w:val="pt-BR"/>
              </w:rPr>
              <w:instrText xml:space="preserve"> XE "Microsoft 365 E3 </w:instrText>
            </w:r>
            <w:r>
              <w:instrText>および</w:instrText>
            </w:r>
            <w:r w:rsidRPr="00374EB0">
              <w:rPr>
                <w:lang w:val="pt-BR"/>
              </w:rPr>
              <w:instrText xml:space="preserve"> E5" </w:instrText>
            </w:r>
            <w:r>
              <w:fldChar w:fldCharType="end"/>
            </w:r>
            <w:r w:rsidRPr="00374EB0">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Pr="00374EB0" w:rsidRDefault="006E3D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Pr="00374EB0" w:rsidRDefault="006E3D73">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Pr="00374EB0" w:rsidRDefault="006E3D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Pr="00374EB0" w:rsidRDefault="006E3D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Pr="00374EB0" w:rsidRDefault="006E3D73">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Pr="00374EB0" w:rsidRDefault="00180E63">
            <w:pPr>
              <w:pStyle w:val="ProductList-TableBody"/>
              <w:rPr>
                <w:lang w:val="pt-BR"/>
              </w:rPr>
            </w:pPr>
            <w:r w:rsidRPr="00374EB0">
              <w:rPr>
                <w:lang w:val="pt-BR"/>
              </w:rPr>
              <w:t xml:space="preserve">Microsoft 365 E3 </w:t>
            </w:r>
            <w:r>
              <w:t>および</w:t>
            </w:r>
            <w:r w:rsidRPr="00374EB0">
              <w:rPr>
                <w:lang w:val="pt-BR"/>
              </w:rPr>
              <w:t xml:space="preserve"> E5 Add-on</w:t>
            </w:r>
            <w:r>
              <w:fldChar w:fldCharType="begin"/>
            </w:r>
            <w:r w:rsidRPr="00374EB0">
              <w:rPr>
                <w:lang w:val="pt-BR"/>
              </w:rPr>
              <w:instrText xml:space="preserve"> XE "Microsoft 365 E3 </w:instrText>
            </w:r>
            <w:r>
              <w:instrText>および</w:instrText>
            </w:r>
            <w:r w:rsidRPr="00374EB0">
              <w:rPr>
                <w:lang w:val="pt-BR"/>
              </w:rPr>
              <w:instrText xml:space="preserve"> E5 Add-on" </w:instrText>
            </w:r>
            <w:r>
              <w:fldChar w:fldCharType="end"/>
            </w:r>
            <w:r w:rsidRPr="00374EB0">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Pr="00374EB0" w:rsidRDefault="006E3D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Pr="00374EB0" w:rsidRDefault="006E3D73">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Pr="00374EB0" w:rsidRDefault="006E3D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Pr="00374EB0" w:rsidRDefault="006E3D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Pr="00374EB0" w:rsidRDefault="006E3D73">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Pr="00374EB0" w:rsidRDefault="00180E63">
            <w:pPr>
              <w:pStyle w:val="ProductList-TableBody"/>
              <w:rPr>
                <w:lang w:val="pt-BR"/>
              </w:rPr>
            </w:pPr>
            <w:r w:rsidRPr="00374EB0">
              <w:rPr>
                <w:lang w:val="pt-BR"/>
              </w:rPr>
              <w:t xml:space="preserve">Microsoft 365 E3 </w:t>
            </w:r>
            <w:r>
              <w:t>および</w:t>
            </w:r>
            <w:r w:rsidRPr="00374EB0">
              <w:rPr>
                <w:lang w:val="pt-BR"/>
              </w:rPr>
              <w:t xml:space="preserve"> E5 From SA</w:t>
            </w:r>
            <w:r>
              <w:fldChar w:fldCharType="begin"/>
            </w:r>
            <w:r w:rsidRPr="00374EB0">
              <w:rPr>
                <w:lang w:val="pt-BR"/>
              </w:rPr>
              <w:instrText xml:space="preserve"> XE "Microsoft 365 E3 </w:instrText>
            </w:r>
            <w:r>
              <w:instrText>および</w:instrText>
            </w:r>
            <w:r w:rsidRPr="00374EB0">
              <w:rPr>
                <w:lang w:val="pt-BR"/>
              </w:rPr>
              <w:instrText xml:space="preserve"> E5 From SA" </w:instrText>
            </w:r>
            <w:r>
              <w:fldChar w:fldCharType="end"/>
            </w:r>
            <w:r w:rsidRPr="00374EB0">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Pr="00374EB0" w:rsidRDefault="006E3D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Pr="00374EB0" w:rsidRDefault="006E3D73">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Pr="00374EB0" w:rsidRDefault="006E3D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Pr="00374EB0" w:rsidRDefault="006E3D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Pr="00374EB0" w:rsidRDefault="006E3D73">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bl>
    <w:p w:rsidR="006E3D73" w:rsidRDefault="006E3D73">
      <w:pPr>
        <w:pStyle w:val="ProductList-Body"/>
      </w:pPr>
    </w:p>
    <w:p w:rsidR="006E3D73" w:rsidRDefault="00180E63">
      <w:pPr>
        <w:pStyle w:val="ProductList-Offering1SubSection"/>
        <w:outlineLvl w:val="2"/>
      </w:pPr>
      <w:bookmarkStart w:id="235" w:name="_Sec768"/>
      <w:r>
        <w:t>2.</w:t>
      </w:r>
      <w:r>
        <w:t>製品使用条件</w:t>
      </w:r>
      <w:bookmarkEnd w:id="235"/>
    </w:p>
    <w:tbl>
      <w:tblPr>
        <w:tblStyle w:val="PURTable"/>
        <w:tblW w:w="0" w:type="dxa"/>
        <w:tblLook w:val="04A0" w:firstRow="1" w:lastRow="0" w:firstColumn="1" w:lastColumn="0" w:noHBand="0" w:noVBand="1"/>
      </w:tblPr>
      <w:tblGrid>
        <w:gridCol w:w="3576"/>
        <w:gridCol w:w="3592"/>
        <w:gridCol w:w="3622"/>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Microsoft 365 F1</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6E3D73" w:rsidRDefault="006E3D73">
      <w:pPr>
        <w:pStyle w:val="ProductList-Body"/>
      </w:pPr>
    </w:p>
    <w:p w:rsidR="006E3D73" w:rsidRDefault="00180E63">
      <w:pPr>
        <w:pStyle w:val="ProductList-ClauseHeading"/>
        <w:outlineLvl w:val="3"/>
      </w:pPr>
      <w:r>
        <w:t xml:space="preserve">2.1 </w:t>
      </w:r>
      <w:r>
        <w:t>適用されるライセンス条項</w:t>
      </w:r>
    </w:p>
    <w:p w:rsidR="006E3D73" w:rsidRDefault="00180E63">
      <w:pPr>
        <w:pStyle w:val="ProductList-Body"/>
      </w:pPr>
      <w:r>
        <w:t xml:space="preserve">Microsoft 365 </w:t>
      </w:r>
      <w:r>
        <w:t>には、この</w:t>
      </w:r>
      <w:r>
        <w:t xml:space="preserve"> Microsoft 365 </w:t>
      </w:r>
      <w:r>
        <w:t>の製品項目のライセンス条項により変更されたとおり、</w:t>
      </w:r>
      <w:r>
        <w:t xml:space="preserve">Microsoft 365 </w:t>
      </w:r>
      <w:r>
        <w:t>を構成する個々の製品およびサービスのライセンス条項が適用されます。</w:t>
      </w:r>
    </w:p>
    <w:p w:rsidR="006E3D73" w:rsidRPr="00374EB0" w:rsidRDefault="00180E63" w:rsidP="00180E63">
      <w:pPr>
        <w:pStyle w:val="ProductList-Bullet"/>
        <w:numPr>
          <w:ilvl w:val="0"/>
          <w:numId w:val="35"/>
        </w:numPr>
        <w:rPr>
          <w:lang w:val="pt-BR"/>
        </w:rPr>
      </w:pPr>
      <w:r w:rsidRPr="00374EB0">
        <w:rPr>
          <w:lang w:val="pt-BR"/>
        </w:rPr>
        <w:t xml:space="preserve">Microsoft 365 E3/E5 </w:t>
      </w:r>
      <w:r>
        <w:t>の場合、コンポーネントには、</w:t>
      </w:r>
      <w:r w:rsidRPr="00374EB0">
        <w:rPr>
          <w:lang w:val="pt-BR"/>
        </w:rPr>
        <w:t>Office 365 Enterprise E3/E5</w:t>
      </w:r>
      <w:r>
        <w:t>、</w:t>
      </w:r>
      <w:r w:rsidRPr="00374EB0">
        <w:rPr>
          <w:lang w:val="pt-BR"/>
        </w:rPr>
        <w:t>Enterprise Mobility + Security E3/E5</w:t>
      </w:r>
      <w:r>
        <w:t>、および</w:t>
      </w:r>
      <w:r w:rsidRPr="00374EB0">
        <w:rPr>
          <w:lang w:val="pt-BR"/>
        </w:rPr>
        <w:t xml:space="preserve"> Windows 10 Enterprise E3/E5 Per User </w:t>
      </w:r>
      <w:r>
        <w:t>が含まれます。</w:t>
      </w:r>
    </w:p>
    <w:p w:rsidR="006E3D73" w:rsidRDefault="00180E63" w:rsidP="00180E63">
      <w:pPr>
        <w:pStyle w:val="ProductList-Bullet"/>
        <w:numPr>
          <w:ilvl w:val="0"/>
          <w:numId w:val="35"/>
        </w:numPr>
      </w:pPr>
      <w:r>
        <w:t xml:space="preserve">Microsoft 365 A3/A5 </w:t>
      </w:r>
      <w:r>
        <w:t>の場合、コンポーネントには、</w:t>
      </w:r>
      <w:r>
        <w:t>Office 365 A3/A5</w:t>
      </w:r>
      <w:r>
        <w:t>、</w:t>
      </w:r>
      <w:r>
        <w:t>Enterprise Mobility + Security E3/E5</w:t>
      </w:r>
      <w:r>
        <w:t>、</w:t>
      </w:r>
      <w:r>
        <w:t>Windows 10 Education E3/E5 Per User</w:t>
      </w:r>
      <w:r>
        <w:t>、および</w:t>
      </w:r>
      <w:r>
        <w:t xml:space="preserve"> Windows 10 Education A3/A5 Per User </w:t>
      </w:r>
      <w:r>
        <w:t>が含まれます。</w:t>
      </w:r>
    </w:p>
    <w:p w:rsidR="006E3D73" w:rsidRDefault="00180E63" w:rsidP="00180E63">
      <w:pPr>
        <w:pStyle w:val="ProductList-Bullet"/>
        <w:numPr>
          <w:ilvl w:val="0"/>
          <w:numId w:val="35"/>
        </w:numPr>
      </w:pPr>
      <w:r>
        <w:t xml:space="preserve">Microsoft 365 F1 </w:t>
      </w:r>
      <w:r>
        <w:t>の場合、コンポーネントには、</w:t>
      </w:r>
      <w:r>
        <w:t>Office Online</w:t>
      </w:r>
      <w:r>
        <w:t>、</w:t>
      </w:r>
      <w:r>
        <w:t>Enterprise Mobility + Security E3</w:t>
      </w:r>
      <w:r>
        <w:t>、および</w:t>
      </w:r>
      <w:r>
        <w:t xml:space="preserve"> Windows 10 Enterprise E3 </w:t>
      </w:r>
      <w:r>
        <w:t>が含まれます。</w:t>
      </w:r>
    </w:p>
    <w:p w:rsidR="006E3D73" w:rsidRDefault="006E3D73">
      <w:pPr>
        <w:pStyle w:val="ProductList-Body"/>
      </w:pPr>
    </w:p>
    <w:p w:rsidR="006E3D73" w:rsidRPr="00374EB0" w:rsidRDefault="00180E63">
      <w:pPr>
        <w:pStyle w:val="ProductList-ClauseHeading"/>
        <w:outlineLvl w:val="3"/>
        <w:rPr>
          <w:lang w:val="pt-BR"/>
        </w:rPr>
      </w:pPr>
      <w:r w:rsidRPr="00374EB0">
        <w:rPr>
          <w:lang w:val="pt-BR"/>
        </w:rPr>
        <w:t xml:space="preserve">2.2 Microsoft 365 E3/E5 </w:t>
      </w:r>
      <w:r>
        <w:t>向けの拡張された使用権</w:t>
      </w:r>
    </w:p>
    <w:p w:rsidR="006E3D73" w:rsidRPr="00374EB0" w:rsidRDefault="00180E63">
      <w:pPr>
        <w:pStyle w:val="ProductList-SubClauseHeading"/>
        <w:outlineLvl w:val="4"/>
        <w:rPr>
          <w:lang w:val="pt-BR"/>
        </w:rPr>
      </w:pPr>
      <w:r w:rsidRPr="00374EB0">
        <w:rPr>
          <w:lang w:val="pt-BR"/>
        </w:rPr>
        <w:t xml:space="preserve">2.2.1 Office </w:t>
      </w:r>
      <w:r>
        <w:t>サーバー</w:t>
      </w:r>
    </w:p>
    <w:p w:rsidR="006E3D73" w:rsidRPr="00374EB0" w:rsidRDefault="00180E63">
      <w:pPr>
        <w:pStyle w:val="ProductList-BodyIndented"/>
        <w:rPr>
          <w:lang w:val="pt-BR"/>
        </w:rPr>
      </w:pPr>
      <w:r w:rsidRPr="00374EB0">
        <w:rPr>
          <w:lang w:val="pt-BR"/>
        </w:rPr>
        <w:t xml:space="preserve">Microsoft 365 E3/E5 User SL </w:t>
      </w:r>
      <w:r>
        <w:t>を割り当てられたライセンスを取得したユーザーにはそれぞれ、以下が許諾されます。</w:t>
      </w:r>
    </w:p>
    <w:p w:rsidR="006E3D73" w:rsidRDefault="00180E63" w:rsidP="00180E63">
      <w:pPr>
        <w:pStyle w:val="ProductList-Bullet"/>
        <w:numPr>
          <w:ilvl w:val="1"/>
          <w:numId w:val="36"/>
        </w:numPr>
      </w:pPr>
      <w:r>
        <w:t>お客様による使用のみを目的としたサーバーに、任意の部数のサーバー</w:t>
      </w:r>
      <w:r w:rsidRPr="00374EB0">
        <w:rPr>
          <w:lang w:val="pt-BR"/>
        </w:rPr>
        <w:t xml:space="preserve"> </w:t>
      </w:r>
      <w:r>
        <w:t>ソフトウェア</w:t>
      </w:r>
      <w:r w:rsidRPr="00374EB0">
        <w:rPr>
          <w:lang w:val="pt-BR"/>
        </w:rPr>
        <w:t xml:space="preserve"> (Exchange Server</w:t>
      </w:r>
      <w:r>
        <w:fldChar w:fldCharType="begin"/>
      </w:r>
      <w:r w:rsidRPr="00374EB0">
        <w:rPr>
          <w:lang w:val="pt-BR"/>
        </w:rPr>
        <w:instrText xml:space="preserve"> XE "Exchange Server" </w:instrText>
      </w:r>
      <w:r>
        <w:fldChar w:fldCharType="end"/>
      </w:r>
      <w:r>
        <w:t>、</w:t>
      </w:r>
      <w:r w:rsidRPr="00374EB0">
        <w:rPr>
          <w:lang w:val="pt-BR"/>
        </w:rPr>
        <w:t>SharePoint Server</w:t>
      </w:r>
      <w:r>
        <w:fldChar w:fldCharType="begin"/>
      </w:r>
      <w:r w:rsidRPr="00374EB0">
        <w:rPr>
          <w:lang w:val="pt-BR"/>
        </w:rPr>
        <w:instrText xml:space="preserve"> XE "SharePoint Server" </w:instrText>
      </w:r>
      <w:r>
        <w:fldChar w:fldCharType="end"/>
      </w:r>
      <w:r>
        <w:t>、および</w:t>
      </w:r>
      <w:r w:rsidRPr="00374EB0">
        <w:rPr>
          <w:lang w:val="pt-BR"/>
        </w:rPr>
        <w:t xml:space="preserve"> Skype for Business Server</w:t>
      </w:r>
      <w:r>
        <w:fldChar w:fldCharType="begin"/>
      </w:r>
      <w:r w:rsidRPr="00374EB0">
        <w:rPr>
          <w:lang w:val="pt-BR"/>
        </w:rPr>
        <w:instrText xml:space="preserve"> XE "Skype for Business Server" </w:instrText>
      </w:r>
      <w:r>
        <w:fldChar w:fldCharType="end"/>
      </w:r>
      <w:r w:rsidRPr="00374EB0">
        <w:rPr>
          <w:lang w:val="pt-BR"/>
        </w:rPr>
        <w:t xml:space="preserve">) </w:t>
      </w:r>
      <w:r>
        <w:t>をインストールすること。および、</w:t>
      </w:r>
    </w:p>
    <w:p w:rsidR="006E3D73" w:rsidRDefault="00180E63" w:rsidP="00180E63">
      <w:pPr>
        <w:pStyle w:val="ProductList-Bullet"/>
        <w:numPr>
          <w:ilvl w:val="1"/>
          <w:numId w:val="36"/>
        </w:numPr>
      </w:pPr>
      <w:r>
        <w:t>上記のサーバー</w:t>
      </w:r>
      <w:r>
        <w:t xml:space="preserve"> </w:t>
      </w:r>
      <w:r>
        <w:t>ソフトウェアにアクセスできるのは、</w:t>
      </w:r>
      <w:r>
        <w:t xml:space="preserve">Microsoft 365 E3/E5 User SL </w:t>
      </w:r>
      <w:r>
        <w:t>を割り当てられたユーザーまたは</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rsidR="006E3D73" w:rsidRDefault="00180E63">
      <w:pPr>
        <w:pStyle w:val="ProductList-BodyIndented"/>
      </w:pPr>
      <w:r>
        <w:t>この規定は、マイクロソフト</w:t>
      </w:r>
      <w:r>
        <w:t xml:space="preserve"> </w:t>
      </w:r>
      <w:r>
        <w:t>クラウド契約に基づいて取得したユーザー</w:t>
      </w:r>
      <w:r>
        <w:t xml:space="preserve"> SL </w:t>
      </w:r>
      <w:r>
        <w:t>には適用されません。</w:t>
      </w:r>
    </w:p>
    <w:p w:rsidR="006E3D73" w:rsidRDefault="006E3D73">
      <w:pPr>
        <w:pStyle w:val="ProductList-BodyIndented"/>
      </w:pPr>
    </w:p>
    <w:p w:rsidR="006E3D73" w:rsidRDefault="00180E63">
      <w:pPr>
        <w:pStyle w:val="ProductList-SubClauseHeading"/>
        <w:outlineLvl w:val="4"/>
      </w:pPr>
      <w:r>
        <w:t>2.2.2 Office Professional Plus</w:t>
      </w:r>
    </w:p>
    <w:p w:rsidR="006E3D73" w:rsidRDefault="00180E63">
      <w:pPr>
        <w:pStyle w:val="ProductList-BodyIndented"/>
      </w:pPr>
      <w:r>
        <w:t xml:space="preserve">2019 </w:t>
      </w:r>
      <w:r>
        <w:t>年</w:t>
      </w:r>
      <w:r>
        <w:t xml:space="preserve"> </w:t>
      </w:r>
      <w:r w:rsidR="00374EB0">
        <w:t>8</w:t>
      </w:r>
      <w:r>
        <w:t xml:space="preserve"> </w:t>
      </w:r>
      <w:r>
        <w:t>月</w:t>
      </w:r>
      <w:r>
        <w:t xml:space="preserve"> 1 </w:t>
      </w:r>
      <w:r>
        <w:t>日以降、本セクション</w:t>
      </w:r>
      <w:r>
        <w:t xml:space="preserve"> 2.2.2 </w:t>
      </w:r>
      <w:r>
        <w:t>に規定する権利は、新規のまたは更新する</w:t>
      </w:r>
      <w:r>
        <w:t xml:space="preserve"> Microsoft 365 E3/E5 </w:t>
      </w:r>
      <w:r>
        <w:t>サブスクリプションには利用できなくなります。</w:t>
      </w:r>
      <w:r>
        <w:t xml:space="preserve">2019 </w:t>
      </w:r>
      <w:r>
        <w:t>年</w:t>
      </w:r>
      <w:r>
        <w:t xml:space="preserve"> </w:t>
      </w:r>
      <w:r w:rsidR="009E036C">
        <w:t>8</w:t>
      </w:r>
      <w:r>
        <w:t xml:space="preserve"> </w:t>
      </w:r>
      <w:r>
        <w:t>月</w:t>
      </w:r>
      <w:r>
        <w:t xml:space="preserve"> 1 </w:t>
      </w:r>
      <w:r>
        <w:t>日より前に有効な</w:t>
      </w:r>
      <w:r>
        <w:t xml:space="preserve"> Microsoft 365 E3/E5 </w:t>
      </w:r>
      <w:r>
        <w:t>サブスクリプションをお持ちのお客様は、その</w:t>
      </w:r>
      <w:r>
        <w:t xml:space="preserve"> Microsoft 365 E3/E5 </w:t>
      </w:r>
      <w:r>
        <w:t>サブスクリプション期間の終了まで、本セクション</w:t>
      </w:r>
      <w:r>
        <w:t xml:space="preserve"> 2.2.2 </w:t>
      </w:r>
      <w:r>
        <w:t>の権利を引き続き行使することができます。</w:t>
      </w:r>
    </w:p>
    <w:p w:rsidR="006E3D73" w:rsidRDefault="006E3D73">
      <w:pPr>
        <w:pStyle w:val="ProductList-BodyIndented"/>
      </w:pPr>
    </w:p>
    <w:p w:rsidR="006E3D73" w:rsidRDefault="00180E63">
      <w:pPr>
        <w:pStyle w:val="ProductList-SubSubClauseHeading"/>
        <w:outlineLvl w:val="5"/>
      </w:pPr>
      <w:r>
        <w:t>2.2.2.1 Microsoft 365 From SA User SL:</w:t>
      </w:r>
    </w:p>
    <w:p w:rsidR="006E3D73" w:rsidRDefault="00180E63">
      <w:pPr>
        <w:pStyle w:val="ProductList-BodyIndented2"/>
      </w:pPr>
      <w:r>
        <w:t>お客様が</w:t>
      </w:r>
      <w:r>
        <w:t xml:space="preserve"> Microsoft 365 From SA User SL </w:t>
      </w:r>
      <w:r>
        <w:t>を割り当てたライセンスを取得したユーザーそれぞれにつき、お客様は以下を行うことができます。</w:t>
      </w:r>
    </w:p>
    <w:p w:rsidR="006E3D73" w:rsidRDefault="00180E63" w:rsidP="00180E63">
      <w:pPr>
        <w:pStyle w:val="ProductList-Bullet"/>
        <w:numPr>
          <w:ilvl w:val="2"/>
          <w:numId w:val="37"/>
        </w:numPr>
      </w:pPr>
      <w:r>
        <w:t>サブスクリプション期間中、ライセンスを取得したユーザーによる使用のみを目的として、</w:t>
      </w:r>
      <w:r>
        <w:t xml:space="preserve">Office Professional Plus 1 </w:t>
      </w:r>
      <w:r>
        <w:t>部をローカルにインストールする。</w:t>
      </w:r>
    </w:p>
    <w:p w:rsidR="006E3D73" w:rsidRDefault="00180E63" w:rsidP="00180E63">
      <w:pPr>
        <w:pStyle w:val="ProductList-Bullet"/>
        <w:numPr>
          <w:ilvl w:val="2"/>
          <w:numId w:val="37"/>
        </w:numPr>
      </w:pPr>
      <w:r>
        <w:t>サブスクリプション期間中、ライセンスを取得したユーザーによる使用のみを目的として、同じボリューム</w:t>
      </w:r>
      <w:r>
        <w:t xml:space="preserve"> </w:t>
      </w:r>
      <w:r>
        <w:t>ライセンス契約に追加した新しいユーザー</w:t>
      </w:r>
      <w:r>
        <w:t xml:space="preserve"> SL </w:t>
      </w:r>
      <w:r>
        <w:t>用に</w:t>
      </w:r>
      <w:r>
        <w:t xml:space="preserve"> Office Professional Plus 1 </w:t>
      </w:r>
      <w:r>
        <w:t>部をローカルにインストールする。これらの使用権が付与される新しいユーザー</w:t>
      </w:r>
      <w:r>
        <w:t xml:space="preserve"> SL </w:t>
      </w:r>
      <w:r>
        <w:t>の数は、最初に当該契約の対象になっていた</w:t>
      </w:r>
      <w:r>
        <w:t xml:space="preserve"> From SA User SL </w:t>
      </w:r>
      <w:r>
        <w:t>の数を超えることはできません。</w:t>
      </w:r>
    </w:p>
    <w:p w:rsidR="006E3D73" w:rsidRDefault="006E3D73">
      <w:pPr>
        <w:pStyle w:val="ProductList-BodyIndented2"/>
      </w:pPr>
    </w:p>
    <w:p w:rsidR="006E3D73" w:rsidRDefault="00180E63">
      <w:pPr>
        <w:pStyle w:val="ProductList-SubSubClauseHeading"/>
        <w:outlineLvl w:val="5"/>
      </w:pPr>
      <w:r>
        <w:t xml:space="preserve">2.2.2.2 MPSA </w:t>
      </w:r>
      <w:r>
        <w:t>で取得した</w:t>
      </w:r>
      <w:r>
        <w:t xml:space="preserve"> Microsoft 365 User SL</w:t>
      </w:r>
    </w:p>
    <w:p w:rsidR="006E3D73" w:rsidRDefault="00180E63">
      <w:pPr>
        <w:pStyle w:val="ProductList-BodyIndented2"/>
      </w:pPr>
      <w:r>
        <w:t xml:space="preserve">Office Professional Plus </w:t>
      </w:r>
      <w:r>
        <w:t>のソフトウェア</w:t>
      </w:r>
      <w:r>
        <w:t xml:space="preserve"> </w:t>
      </w:r>
      <w:r>
        <w:t>アシュアランスの対象となっているデバイスを保有する、お客様が</w:t>
      </w:r>
      <w:r>
        <w:t xml:space="preserve"> Microsoft 365 User SL </w:t>
      </w:r>
      <w:r>
        <w:t>を割り当てたライセンスを取得したユーザーそれぞれにつき、お客様は、サブスクリプション期間中、ライセンスを取得したユーザーによる使用のみを目的として、</w:t>
      </w:r>
      <w:r>
        <w:t xml:space="preserve">Office Professional Plus 1 </w:t>
      </w:r>
      <w:r>
        <w:t>部をローカルにインストールすることができます。</w:t>
      </w:r>
    </w:p>
    <w:p w:rsidR="006E3D73" w:rsidRDefault="006E3D73">
      <w:pPr>
        <w:pStyle w:val="ProductList-BodyIndented2"/>
      </w:pPr>
    </w:p>
    <w:p w:rsidR="006E3D73" w:rsidRDefault="00180E63">
      <w:pPr>
        <w:pStyle w:val="ProductList-ClauseHeading"/>
        <w:outlineLvl w:val="3"/>
      </w:pPr>
      <w:r>
        <w:t xml:space="preserve">2.3 Microsoft 365 F1 - Windows 10 Enterprise E3 </w:t>
      </w:r>
      <w:r>
        <w:t>の使用権</w:t>
      </w:r>
    </w:p>
    <w:p w:rsidR="006E3D73" w:rsidRDefault="00180E63">
      <w:pPr>
        <w:pStyle w:val="ProductList-Body"/>
      </w:pPr>
      <w:r>
        <w:t xml:space="preserve">Microsoft 365 F1 </w:t>
      </w:r>
      <w:r>
        <w:t>の</w:t>
      </w:r>
      <w:r>
        <w:t xml:space="preserve"> Windows </w:t>
      </w:r>
      <w:r>
        <w:t>コンポーネントの使用権は、</w:t>
      </w:r>
      <w:r>
        <w:t xml:space="preserve">Windows 10 Enterprise E3 </w:t>
      </w:r>
      <w:r>
        <w:t>の使用権を以下のように変更したものです。</w:t>
      </w:r>
    </w:p>
    <w:p w:rsidR="006E3D73" w:rsidRDefault="00180E63" w:rsidP="00180E63">
      <w:pPr>
        <w:pStyle w:val="ProductList-Bullet"/>
        <w:numPr>
          <w:ilvl w:val="0"/>
          <w:numId w:val="38"/>
        </w:numPr>
      </w:pPr>
      <w:r>
        <w:t xml:space="preserve">Microsoft 365 F1 </w:t>
      </w:r>
      <w:r>
        <w:t>の</w:t>
      </w:r>
      <w:r>
        <w:t xml:space="preserve"> Windows </w:t>
      </w:r>
      <w:r>
        <w:t>コンポーネントは、オンライン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rsidR="006E3D73" w:rsidRDefault="00180E63" w:rsidP="00180E63">
      <w:pPr>
        <w:pStyle w:val="ProductList-Bullet"/>
        <w:numPr>
          <w:ilvl w:val="0"/>
          <w:numId w:val="38"/>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rsidR="006E3D73" w:rsidRDefault="00180E63" w:rsidP="00180E63">
      <w:pPr>
        <w:pStyle w:val="ProductList-Bullet"/>
        <w:numPr>
          <w:ilvl w:val="0"/>
          <w:numId w:val="38"/>
        </w:numPr>
      </w:pPr>
      <w:r>
        <w:t xml:space="preserve">Windows </w:t>
      </w:r>
      <w:r>
        <w:t>の仮想化されたインスタンスにアクセスして使用する権利は適用されません。</w:t>
      </w:r>
    </w:p>
    <w:p w:rsidR="006E3D73" w:rsidRDefault="00180E63" w:rsidP="00180E63">
      <w:pPr>
        <w:pStyle w:val="ProductList-Bullet"/>
        <w:numPr>
          <w:ilvl w:val="0"/>
          <w:numId w:val="38"/>
        </w:numPr>
      </w:pPr>
      <w:r>
        <w:t xml:space="preserve">MDOP </w:t>
      </w:r>
      <w:r>
        <w:t>をインストールして使用する権利は適用されません。</w:t>
      </w:r>
    </w:p>
    <w:p w:rsidR="006E3D73" w:rsidRDefault="00180E63" w:rsidP="00180E63">
      <w:pPr>
        <w:pStyle w:val="ProductList-Bullet"/>
        <w:numPr>
          <w:ilvl w:val="0"/>
          <w:numId w:val="38"/>
        </w:num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である必要はありません。</w:t>
      </w:r>
    </w:p>
    <w:p w:rsidR="006E3D73" w:rsidRDefault="00180E63" w:rsidP="00180E63">
      <w:pPr>
        <w:pStyle w:val="ProductList-Bullet"/>
        <w:numPr>
          <w:ilvl w:val="0"/>
          <w:numId w:val="38"/>
        </w:numPr>
      </w:pPr>
      <w:r>
        <w:t>お客様は、</w:t>
      </w:r>
      <w:r>
        <w:t xml:space="preserve">Azure Active Directory </w:t>
      </w:r>
      <w:r>
        <w:t>ベースのライセンス認証を使用する必要があります。米国政府機関コミュニティ</w:t>
      </w:r>
      <w:r>
        <w:t xml:space="preserve"> </w:t>
      </w:r>
      <w:r>
        <w:t>クラウドのお客様は、</w:t>
      </w:r>
      <w:r>
        <w:t xml:space="preserve">Azure AD </w:t>
      </w:r>
      <w:r>
        <w:t>ベースのライセンス認証の代わりに</w:t>
      </w:r>
      <w:r>
        <w:t xml:space="preserve"> KMS </w:t>
      </w:r>
      <w:r>
        <w:t>ライセンス認証を使用することができます。</w:t>
      </w:r>
    </w:p>
    <w:p w:rsidR="006E3D73" w:rsidRDefault="006E3D73">
      <w:pPr>
        <w:pStyle w:val="ProductList-Body"/>
      </w:pPr>
    </w:p>
    <w:p w:rsidR="006E3D73" w:rsidRDefault="00180E63">
      <w:pPr>
        <w:pStyle w:val="ProductList-ClauseHeading"/>
        <w:outlineLvl w:val="3"/>
      </w:pPr>
      <w:r>
        <w:t xml:space="preserve">2.4 Microsoft 365 Business </w:t>
      </w:r>
      <w:r>
        <w:t>の使用権</w:t>
      </w:r>
    </w:p>
    <w:p w:rsidR="006E3D73" w:rsidRDefault="00180E63">
      <w:pPr>
        <w:pStyle w:val="ProductList-Body"/>
      </w:pPr>
      <w:r>
        <w:t>お客様は、</w:t>
      </w:r>
      <w:r>
        <w:t xml:space="preserve">300 </w:t>
      </w:r>
      <w:r>
        <w:t>を超えるユーザー</w:t>
      </w:r>
      <w:r>
        <w:t xml:space="preserve"> </w:t>
      </w:r>
      <w:r>
        <w:t>サブスクリプション</w:t>
      </w:r>
      <w:r>
        <w:t xml:space="preserve"> </w:t>
      </w:r>
      <w:r>
        <w:t>ライセンスをプロビジョニングすることはできません。</w:t>
      </w:r>
      <w:r>
        <w:t xml:space="preserve">Microsoft 365 Business </w:t>
      </w:r>
      <w:r>
        <w:t>の</w:t>
      </w:r>
      <w:r>
        <w:t xml:space="preserve"> Windows </w:t>
      </w:r>
      <w:r>
        <w:t>コンポーネントの使用権は、以下のように変更されます。</w:t>
      </w:r>
    </w:p>
    <w:p w:rsidR="006E3D73" w:rsidRDefault="00180E63" w:rsidP="00180E63">
      <w:pPr>
        <w:pStyle w:val="ProductList-Bullet"/>
        <w:numPr>
          <w:ilvl w:val="0"/>
          <w:numId w:val="39"/>
        </w:numPr>
      </w:pPr>
      <w:r>
        <w:t xml:space="preserve">Windows Business </w:t>
      </w:r>
      <w:r>
        <w:t>はオンライン</w:t>
      </w:r>
      <w:r>
        <w:t xml:space="preserve"> </w:t>
      </w:r>
      <w:r>
        <w:t>サービスとして機能するものであり、</w:t>
      </w:r>
      <w:r>
        <w:t xml:space="preserve">Windows </w:t>
      </w:r>
      <w:r>
        <w:t>デスクトップ</w:t>
      </w:r>
      <w:r>
        <w:t xml:space="preserve"> </w:t>
      </w:r>
      <w:r>
        <w:t>オペレーティング</w:t>
      </w:r>
      <w:r>
        <w:t xml:space="preserve"> </w:t>
      </w:r>
      <w:r>
        <w:t>システムの以前のバージョンの後継製品ではありません。</w:t>
      </w:r>
    </w:p>
    <w:p w:rsidR="006E3D73" w:rsidRDefault="00180E63" w:rsidP="00180E63">
      <w:pPr>
        <w:pStyle w:val="ProductList-Bullet"/>
        <w:numPr>
          <w:ilvl w:val="0"/>
          <w:numId w:val="39"/>
        </w:numPr>
      </w:pPr>
      <w:r>
        <w:t xml:space="preserve">Windows </w:t>
      </w:r>
      <w:r>
        <w:t>の旧バージョン、別の言語バージョン、別のプラットフォーム</w:t>
      </w:r>
      <w:r>
        <w:t xml:space="preserve"> </w:t>
      </w:r>
      <w:r>
        <w:t>バージョン、または下位エディション</w:t>
      </w:r>
      <w:r>
        <w:t xml:space="preserve"> (Windows 10 Enterprise LTSC </w:t>
      </w:r>
      <w:r>
        <w:t>を含む</w:t>
      </w:r>
      <w:r>
        <w:t xml:space="preserve">) </w:t>
      </w:r>
      <w:r>
        <w:t>を使用する権利は適用されません。</w:t>
      </w:r>
    </w:p>
    <w:p w:rsidR="006E3D73" w:rsidRDefault="00180E63" w:rsidP="00180E63">
      <w:pPr>
        <w:pStyle w:val="ProductList-Bullet"/>
        <w:numPr>
          <w:ilvl w:val="0"/>
          <w:numId w:val="39"/>
        </w:numPr>
      </w:pPr>
      <w:r>
        <w:t xml:space="preserve">Windows </w:t>
      </w:r>
      <w:r>
        <w:t>の仮想化されたインスタンスにアクセスして使用する権利は適用されません。</w:t>
      </w:r>
    </w:p>
    <w:p w:rsidR="006E3D73" w:rsidRDefault="006E3D73">
      <w:pPr>
        <w:pStyle w:val="ProductList-Body"/>
      </w:pPr>
    </w:p>
    <w:p w:rsidR="006E3D73" w:rsidRDefault="00180E63">
      <w:pPr>
        <w:pStyle w:val="ProductList-ClauseHeading"/>
        <w:outlineLvl w:val="3"/>
      </w:pPr>
      <w:r>
        <w:t xml:space="preserve">2.5 Academic </w:t>
      </w:r>
      <w:r>
        <w:t>プログラム</w:t>
      </w:r>
    </w:p>
    <w:p w:rsidR="006E3D73" w:rsidRDefault="00180E63">
      <w:pPr>
        <w:pStyle w:val="ProductList-Body"/>
      </w:pPr>
      <w:r>
        <w:t>以下は、</w:t>
      </w:r>
      <w:r>
        <w:t xml:space="preserve">Academic </w:t>
      </w:r>
      <w:r>
        <w:t>ボリューム</w:t>
      </w:r>
      <w:r>
        <w:t xml:space="preserve"> </w:t>
      </w:r>
      <w:r>
        <w:t>ライセンス</w:t>
      </w:r>
      <w:r>
        <w:t xml:space="preserve"> </w:t>
      </w:r>
      <w:r>
        <w:t>プログラムのお客様に適用されます。</w:t>
      </w:r>
    </w:p>
    <w:p w:rsidR="006E3D73" w:rsidRDefault="00180E63">
      <w:pPr>
        <w:pStyle w:val="ProductList-SubClauseHeading"/>
        <w:outlineLvl w:val="4"/>
      </w:pPr>
      <w:r>
        <w:t>2.5.1 Microsoft 365 A1 (Device SL)</w:t>
      </w:r>
    </w:p>
    <w:p w:rsidR="006E3D73" w:rsidRDefault="00180E63">
      <w:pPr>
        <w:pStyle w:val="ProductList-SubSubClauseHeading"/>
        <w:outlineLvl w:val="5"/>
      </w:pPr>
      <w:r>
        <w:t xml:space="preserve">2.5.1.1 </w:t>
      </w:r>
      <w:r>
        <w:t>期間</w:t>
      </w:r>
    </w:p>
    <w:p w:rsidR="006E3D73" w:rsidRDefault="00180E63">
      <w:pPr>
        <w:pStyle w:val="ProductList-BodyIndented2"/>
      </w:pPr>
      <w:r>
        <w:t xml:space="preserve">Microsoft 365 A1 (Device SL) </w:t>
      </w:r>
      <w:r>
        <w:t>の期間は、発注日から</w:t>
      </w:r>
      <w:r>
        <w:t xml:space="preserve"> 6 </w:t>
      </w:r>
      <w:r>
        <w:t>年です。</w:t>
      </w:r>
      <w:r>
        <w:t xml:space="preserve">M365 A1 (Device SL) </w:t>
      </w:r>
      <w:r>
        <w:t>を購入したお客様のボリューム</w:t>
      </w:r>
      <w:r>
        <w:t xml:space="preserve"> </w:t>
      </w:r>
      <w:r>
        <w:t>ライセンス契約の満了後もライセンスを継続する場合、かかる契約の条件は必要に応じて、</w:t>
      </w:r>
      <w:r>
        <w:t xml:space="preserve">M365 A1 (Device SL) </w:t>
      </w:r>
      <w:r>
        <w:t>の期間を通じて有効に存続します。</w:t>
      </w:r>
    </w:p>
    <w:p w:rsidR="006E3D73" w:rsidRDefault="006E3D73">
      <w:pPr>
        <w:pStyle w:val="ProductList-BodyIndented2"/>
      </w:pPr>
    </w:p>
    <w:p w:rsidR="006E3D73" w:rsidRDefault="00180E63">
      <w:pPr>
        <w:pStyle w:val="ProductList-SubSubClauseHeading"/>
        <w:outlineLvl w:val="5"/>
      </w:pPr>
      <w:r>
        <w:t xml:space="preserve">2.5.1.2 </w:t>
      </w:r>
      <w:r>
        <w:t>解約および再割り当て</w:t>
      </w:r>
    </w:p>
    <w:p w:rsidR="006E3D73" w:rsidRDefault="00180E63">
      <w:pPr>
        <w:pStyle w:val="ProductList-BodyIndented2"/>
      </w:pPr>
      <w:r>
        <w:t xml:space="preserve">M365 A1 (Device SL) </w:t>
      </w:r>
      <w:r>
        <w:t>は解約できず、</w:t>
      </w:r>
      <w:r>
        <w:t xml:space="preserve">M365 A1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rsidR="006E3D73" w:rsidRDefault="006E3D73">
      <w:pPr>
        <w:pStyle w:val="ProductList-BodyIndented2"/>
      </w:pPr>
    </w:p>
    <w:p w:rsidR="006E3D73" w:rsidRDefault="00180E63">
      <w:pPr>
        <w:pStyle w:val="ProductList-SubSubClauseHeading"/>
        <w:outlineLvl w:val="5"/>
      </w:pPr>
      <w:r>
        <w:t xml:space="preserve">2.5.1.3 Window 10 </w:t>
      </w:r>
      <w:r>
        <w:t>バージョン</w:t>
      </w:r>
    </w:p>
    <w:p w:rsidR="006E3D73" w:rsidRDefault="00180E63">
      <w:pPr>
        <w:pStyle w:val="ProductList-BodyIndented2"/>
      </w:pPr>
      <w:r>
        <w:t xml:space="preserve">Microsoft 365 Education A1 </w:t>
      </w:r>
      <w:r>
        <w:t>には、</w:t>
      </w:r>
      <w:r>
        <w:t>Windows 7 Professional</w:t>
      </w:r>
      <w:r>
        <w:t>、</w:t>
      </w:r>
      <w:r>
        <w:t>Windows 8/8.1 Pro</w:t>
      </w:r>
      <w:r>
        <w:t>、および</w:t>
      </w:r>
      <w:r>
        <w:t xml:space="preserve"> Windows 10 Pro </w:t>
      </w:r>
      <w:r>
        <w:t>のライセンスを取得したデバイスの</w:t>
      </w:r>
      <w:r>
        <w:t xml:space="preserve"> Windows 10 Pro Education </w:t>
      </w:r>
      <w:r>
        <w:t>へのアップグレードが含まれています。</w:t>
      </w:r>
    </w:p>
    <w:p w:rsidR="006E3D73" w:rsidRDefault="006E3D73">
      <w:pPr>
        <w:pStyle w:val="ProductList-BodyIndented2"/>
      </w:pPr>
    </w:p>
    <w:p w:rsidR="006E3D73" w:rsidRPr="00374EB0" w:rsidRDefault="00180E63">
      <w:pPr>
        <w:pStyle w:val="ProductList-SubClauseHeading"/>
        <w:outlineLvl w:val="4"/>
        <w:rPr>
          <w:lang w:val="pt-BR"/>
        </w:rPr>
      </w:pPr>
      <w:r w:rsidRPr="00374EB0">
        <w:rPr>
          <w:lang w:val="pt-BR"/>
        </w:rPr>
        <w:t>2.5.2 Microsoft 365 A3/A5 (User SL)</w:t>
      </w:r>
    </w:p>
    <w:p w:rsidR="006E3D73" w:rsidRPr="00374EB0" w:rsidRDefault="00180E63">
      <w:pPr>
        <w:pStyle w:val="ProductList-SubSubClauseHeading"/>
        <w:outlineLvl w:val="5"/>
        <w:rPr>
          <w:lang w:val="pt-BR"/>
        </w:rPr>
      </w:pPr>
      <w:r w:rsidRPr="00374EB0">
        <w:rPr>
          <w:lang w:val="pt-BR"/>
        </w:rPr>
        <w:t xml:space="preserve">2.5.2.1 Office </w:t>
      </w:r>
      <w:r>
        <w:t>サーバー</w:t>
      </w:r>
    </w:p>
    <w:p w:rsidR="006E3D73" w:rsidRPr="00374EB0" w:rsidRDefault="00180E63">
      <w:pPr>
        <w:pStyle w:val="ProductList-BodyIndented2"/>
        <w:rPr>
          <w:lang w:val="pt-BR"/>
        </w:rPr>
      </w:pPr>
      <w:r w:rsidRPr="00374EB0">
        <w:rPr>
          <w:lang w:val="pt-BR"/>
        </w:rPr>
        <w:t>Enrollment for Education Solutions (</w:t>
      </w:r>
      <w:r>
        <w:t>任意のバージョン</w:t>
      </w:r>
      <w:r w:rsidRPr="00374EB0">
        <w:rPr>
          <w:lang w:val="pt-BR"/>
        </w:rPr>
        <w:t xml:space="preserve">) </w:t>
      </w:r>
      <w:r>
        <w:t>に基づき、</w:t>
      </w:r>
      <w:r w:rsidRPr="00374EB0">
        <w:rPr>
          <w:lang w:val="pt-BR"/>
        </w:rPr>
        <w:t xml:space="preserve">Microsoft 365 A3/A5 (User SL) </w:t>
      </w:r>
      <w:r>
        <w:t>が割り当てられたすべての教職員、</w:t>
      </w:r>
      <w:r>
        <w:fldChar w:fldCharType="begin"/>
      </w:r>
      <w:r w:rsidRPr="00374EB0">
        <w:rPr>
          <w:lang w:val="pt-BR"/>
        </w:rPr>
        <w:instrText xml:space="preserve"> AutoTextList   \s NoStyle \t "</w:instrText>
      </w:r>
      <w:r>
        <w:instrText>適格教育ユーザーとは、貴機関のために</w:instrText>
      </w:r>
      <w:r w:rsidRPr="00374EB0">
        <w:rPr>
          <w:lang w:val="pt-BR"/>
        </w:rPr>
        <w:instrText xml:space="preserve"> Education </w:instrText>
      </w:r>
      <w:r>
        <w:instrText>プラットフォーム製品にアクセスまたは当該製品を使用する従業員または契約業者</w:instrText>
      </w:r>
      <w:r w:rsidRPr="00374EB0">
        <w:rPr>
          <w:lang w:val="pt-BR"/>
        </w:rPr>
        <w:instrText xml:space="preserve"> (</w:instrText>
      </w:r>
      <w:r>
        <w:instrText>学生を除く</w:instrText>
      </w:r>
      <w:r w:rsidRPr="00374EB0">
        <w:rPr>
          <w:lang w:val="pt-BR"/>
        </w:rPr>
        <w:instrText xml:space="preserve">) </w:instrText>
      </w:r>
      <w:r>
        <w:instrText>を意味します。</w:instrText>
      </w:r>
      <w:r w:rsidRPr="00374EB0">
        <w:rPr>
          <w:lang w:val="pt-BR"/>
        </w:rPr>
        <w:instrText xml:space="preserve">" </w:instrText>
      </w:r>
      <w:r>
        <w:fldChar w:fldCharType="separate"/>
      </w:r>
      <w:r>
        <w:rPr>
          <w:color w:val="0563C1"/>
        </w:rPr>
        <w:t>適格教育ユーザー</w:t>
      </w:r>
      <w:r>
        <w:fldChar w:fldCharType="end"/>
      </w:r>
      <w:r>
        <w:t>、または</w:t>
      </w:r>
      <w:r w:rsidRPr="00374EB0">
        <w:rPr>
          <w:lang w:val="pt-BR"/>
        </w:rPr>
        <w:t xml:space="preserve"> </w:t>
      </w:r>
      <w:r>
        <w:fldChar w:fldCharType="begin"/>
      </w:r>
      <w:r w:rsidRPr="00374EB0">
        <w:rPr>
          <w:lang w:val="pt-BR"/>
        </w:rPr>
        <w:instrText xml:space="preserve"> AutoTextList   \s NoStyle \t "</w:instrText>
      </w:r>
      <w:r>
        <w:instrText>貴機関に雇用</w:instrText>
      </w:r>
      <w:r w:rsidRPr="00374EB0">
        <w:rPr>
          <w:lang w:val="pt-BR"/>
        </w:rPr>
        <w:instrText xml:space="preserve"> (</w:instrText>
      </w:r>
      <w:r>
        <w:instrText>学生従業員を含む</w:instrText>
      </w:r>
      <w:r w:rsidRPr="00374EB0">
        <w:rPr>
          <w:lang w:val="pt-BR"/>
        </w:rP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rsidRPr="00374EB0">
        <w:rPr>
          <w:lang w:val="pt-BR"/>
        </w:rPr>
        <w:instrText xml:space="preserve">" </w:instrText>
      </w:r>
      <w:r>
        <w:fldChar w:fldCharType="separate"/>
      </w:r>
      <w:r>
        <w:rPr>
          <w:color w:val="0563C1"/>
        </w:rPr>
        <w:t>ナレッジ</w:t>
      </w:r>
      <w:r w:rsidRPr="00374EB0">
        <w:rPr>
          <w:color w:val="0563C1"/>
          <w:lang w:val="pt-BR"/>
        </w:rPr>
        <w:t xml:space="preserve"> </w:t>
      </w:r>
      <w:r>
        <w:rPr>
          <w:color w:val="0563C1"/>
        </w:rPr>
        <w:t>ワーカー</w:t>
      </w:r>
      <w:r>
        <w:fldChar w:fldCharType="end"/>
      </w:r>
      <w:r>
        <w:t>のライセンスを取得したお客様には、以下が許諾されます。</w:t>
      </w:r>
    </w:p>
    <w:p w:rsidR="006E3D73" w:rsidRDefault="00180E63" w:rsidP="00180E63">
      <w:pPr>
        <w:pStyle w:val="ProductList-Bullet"/>
        <w:numPr>
          <w:ilvl w:val="2"/>
          <w:numId w:val="40"/>
        </w:numPr>
      </w:pPr>
      <w:r>
        <w:t>お客様による使用のみを目的としたサーバーに、任意の部数のサーバー</w:t>
      </w:r>
      <w:r w:rsidRPr="00374EB0">
        <w:rPr>
          <w:lang w:val="pt-BR"/>
        </w:rPr>
        <w:t xml:space="preserve"> </w:t>
      </w:r>
      <w:r>
        <w:t>ソフトウェア</w:t>
      </w:r>
      <w:r w:rsidRPr="00374EB0">
        <w:rPr>
          <w:lang w:val="pt-BR"/>
        </w:rPr>
        <w:t xml:space="preserve"> (Exchange Server</w:t>
      </w:r>
      <w:r>
        <w:fldChar w:fldCharType="begin"/>
      </w:r>
      <w:r w:rsidRPr="00374EB0">
        <w:rPr>
          <w:lang w:val="pt-BR"/>
        </w:rPr>
        <w:instrText xml:space="preserve"> XE "Exchange Server" </w:instrText>
      </w:r>
      <w:r>
        <w:fldChar w:fldCharType="end"/>
      </w:r>
      <w:r>
        <w:t>、</w:t>
      </w:r>
      <w:r w:rsidRPr="00374EB0">
        <w:rPr>
          <w:lang w:val="pt-BR"/>
        </w:rPr>
        <w:t>SharePoint Server</w:t>
      </w:r>
      <w:r>
        <w:fldChar w:fldCharType="begin"/>
      </w:r>
      <w:r w:rsidRPr="00374EB0">
        <w:rPr>
          <w:lang w:val="pt-BR"/>
        </w:rPr>
        <w:instrText xml:space="preserve"> XE "SharePoint Server" </w:instrText>
      </w:r>
      <w:r>
        <w:fldChar w:fldCharType="end"/>
      </w:r>
      <w:r>
        <w:t>、および</w:t>
      </w:r>
      <w:r w:rsidRPr="00374EB0">
        <w:rPr>
          <w:lang w:val="pt-BR"/>
        </w:rPr>
        <w:t xml:space="preserve"> Skype for Business Server</w:t>
      </w:r>
      <w:r>
        <w:fldChar w:fldCharType="begin"/>
      </w:r>
      <w:r w:rsidRPr="00374EB0">
        <w:rPr>
          <w:lang w:val="pt-BR"/>
        </w:rPr>
        <w:instrText xml:space="preserve"> XE "Skype for Business Server" </w:instrText>
      </w:r>
      <w:r>
        <w:fldChar w:fldCharType="end"/>
      </w:r>
      <w:r w:rsidRPr="00374EB0">
        <w:rPr>
          <w:lang w:val="pt-BR"/>
        </w:rPr>
        <w:t xml:space="preserve">) </w:t>
      </w:r>
      <w:r>
        <w:t>をインストールすること。および、</w:t>
      </w:r>
    </w:p>
    <w:p w:rsidR="006E3D73" w:rsidRDefault="00180E63" w:rsidP="00180E63">
      <w:pPr>
        <w:pStyle w:val="ProductList-Bullet"/>
        <w:numPr>
          <w:ilvl w:val="2"/>
          <w:numId w:val="40"/>
        </w:numPr>
      </w:pPr>
      <w:r>
        <w:t>上記のサーバー</w:t>
      </w:r>
      <w:r>
        <w:t xml:space="preserve"> </w:t>
      </w:r>
      <w:r>
        <w:t>ソフトウェアにアクセスできるのは、</w:t>
      </w:r>
      <w:r>
        <w:t xml:space="preserve">Microsoft 365 A3/A5 User SL </w:t>
      </w:r>
      <w:r>
        <w:t>を割り当てられたユーザーまたは</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だけです。</w:t>
      </w:r>
    </w:p>
    <w:p w:rsidR="006E3D73" w:rsidRDefault="00180E63">
      <w:pPr>
        <w:pStyle w:val="ProductList-BodyIndented2"/>
      </w:pPr>
      <w:r>
        <w:t>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rsidR="006E3D73" w:rsidRDefault="006E3D73">
      <w:pPr>
        <w:pStyle w:val="ProductList-BodyIndented2"/>
      </w:pPr>
    </w:p>
    <w:p w:rsidR="006E3D73" w:rsidRDefault="00180E63">
      <w:pPr>
        <w:pStyle w:val="ProductList-SubSubClauseHeading"/>
        <w:outlineLvl w:val="5"/>
      </w:pPr>
      <w:r>
        <w:t xml:space="preserve">Core CAL </w:t>
      </w:r>
      <w:r>
        <w:t>が含まれた</w:t>
      </w:r>
      <w:r>
        <w:t xml:space="preserve"> 2.5.2.2 Microsoft 365 A3</w:t>
      </w:r>
    </w:p>
    <w:p w:rsidR="006E3D73" w:rsidRDefault="00180E63">
      <w:pPr>
        <w:pStyle w:val="ProductList-BodyIndented2"/>
      </w:pPr>
      <w:r>
        <w:t xml:space="preserve">Core CAL </w:t>
      </w:r>
      <w:r>
        <w:t>が含まれた</w:t>
      </w:r>
      <w:r>
        <w:t xml:space="preserve"> Microsoft 365 A3 </w:t>
      </w:r>
      <w:r>
        <w:t>は、</w:t>
      </w:r>
      <w:r>
        <w:t xml:space="preserve">Core CAL </w:t>
      </w:r>
      <w:r>
        <w:t>が含まれた</w:t>
      </w:r>
      <w:r>
        <w:t xml:space="preserve"> Education </w:t>
      </w:r>
      <w:r>
        <w:t>デスクトップの代わりとしてのみ使用できます。</w:t>
      </w:r>
    </w:p>
    <w:p w:rsidR="006E3D73" w:rsidRDefault="006E3D73">
      <w:pPr>
        <w:pStyle w:val="ProductList-ClauseHeading"/>
        <w:outlineLvl w:val="3"/>
      </w:pPr>
    </w:p>
    <w:p w:rsidR="006E3D73" w:rsidRDefault="006E3D73">
      <w:pPr>
        <w:pStyle w:val="ProductList-Body"/>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1419981"/>
      <w:r>
        <w:instrText>Enterprise Mobility + Security</w:instrText>
      </w:r>
      <w:bookmarkEnd w:id="237"/>
      <w:r>
        <w:instrText>" \l 2</w:instrText>
      </w:r>
      <w:r>
        <w:fldChar w:fldCharType="end"/>
      </w:r>
    </w:p>
    <w:p w:rsidR="006E3D73" w:rsidRDefault="00180E63">
      <w:pPr>
        <w:pStyle w:val="ProductList-Offering1SubSection"/>
        <w:outlineLvl w:val="2"/>
      </w:pPr>
      <w:bookmarkStart w:id="238" w:name="_Sec709"/>
      <w:r>
        <w:t>1.</w:t>
      </w:r>
      <w:r>
        <w:t>利用可能なプログラム</w:t>
      </w:r>
      <w:bookmarkEnd w:id="238"/>
    </w:p>
    <w:tbl>
      <w:tblPr>
        <w:tblStyle w:val="PURTable"/>
        <w:tblW w:w="0" w:type="dxa"/>
        <w:tblLook w:val="04A0" w:firstRow="1" w:lastRow="0" w:firstColumn="1" w:lastColumn="0" w:noHBand="0" w:noVBand="1"/>
      </w:tblPr>
      <w:tblGrid>
        <w:gridCol w:w="4225"/>
        <w:gridCol w:w="687"/>
        <w:gridCol w:w="697"/>
        <w:gridCol w:w="702"/>
        <w:gridCol w:w="712"/>
        <w:gridCol w:w="728"/>
        <w:gridCol w:w="829"/>
        <w:gridCol w:w="705"/>
        <w:gridCol w:w="696"/>
        <w:gridCol w:w="803"/>
      </w:tblGrid>
      <w:tr w:rsidR="006E3D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E3D73">
        <w:tc>
          <w:tcPr>
            <w:tcW w:w="466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bl>
    <w:p w:rsidR="006E3D73" w:rsidRDefault="00180E63">
      <w:pPr>
        <w:pStyle w:val="ProductList-Offering1SubSection"/>
        <w:outlineLvl w:val="2"/>
      </w:pPr>
      <w:bookmarkStart w:id="239" w:name="_Sec764"/>
      <w:r>
        <w:t>2.</w:t>
      </w:r>
      <w:r>
        <w:t>製品使用条件</w:t>
      </w:r>
      <w:bookmarkEnd w:id="239"/>
    </w:p>
    <w:tbl>
      <w:tblPr>
        <w:tblStyle w:val="PURTable"/>
        <w:tblW w:w="0" w:type="dxa"/>
        <w:tblLook w:val="04A0" w:firstRow="1" w:lastRow="0" w:firstColumn="1" w:lastColumn="0" w:noHBand="0" w:noVBand="1"/>
      </w:tblPr>
      <w:tblGrid>
        <w:gridCol w:w="3596"/>
        <w:gridCol w:w="3584"/>
        <w:gridCol w:w="3610"/>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(SCE):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6E3D73" w:rsidRDefault="006E3D73">
      <w:pPr>
        <w:pStyle w:val="ProductList-ClauseHeading"/>
        <w:outlineLvl w:val="3"/>
      </w:pPr>
    </w:p>
    <w:p w:rsidR="006E3D73" w:rsidRDefault="006E3D73">
      <w:pPr>
        <w:pStyle w:val="ProductList-Body"/>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1HeadingNoBorder"/>
        <w:outlineLvl w:val="1"/>
      </w:pPr>
      <w:bookmarkStart w:id="240" w:name="_Sec1246"/>
      <w:r>
        <w:t xml:space="preserve">Azure </w:t>
      </w:r>
      <w:r>
        <w:t>向けサーバー</w:t>
      </w:r>
      <w:r>
        <w:t xml:space="preserve"> </w:t>
      </w:r>
      <w:r>
        <w:t>サブスクリプション</w:t>
      </w:r>
      <w:bookmarkEnd w:id="240"/>
      <w:r>
        <w:fldChar w:fldCharType="begin"/>
      </w:r>
      <w:r>
        <w:instrText xml:space="preserve"> TC "</w:instrText>
      </w:r>
      <w:bookmarkStart w:id="241" w:name="_Toc531419982"/>
      <w:r>
        <w:instrText xml:space="preserve">Azure </w:instrText>
      </w:r>
      <w:r>
        <w:instrText>向けサーバー</w:instrText>
      </w:r>
      <w:r>
        <w:instrText xml:space="preserve"> </w:instrText>
      </w:r>
      <w:r>
        <w:instrText>サブスクリプション</w:instrText>
      </w:r>
      <w:bookmarkEnd w:id="241"/>
      <w:r>
        <w:instrText>" \l 2</w:instrText>
      </w:r>
      <w:r>
        <w:fldChar w:fldCharType="end"/>
      </w:r>
    </w:p>
    <w:p w:rsidR="006E3D73" w:rsidRDefault="00180E63">
      <w:pPr>
        <w:pStyle w:val="ProductList-Offering1SubSection"/>
        <w:outlineLvl w:val="2"/>
      </w:pPr>
      <w:bookmarkStart w:id="242" w:name="_Sec1247"/>
      <w:r>
        <w:t>1.</w:t>
      </w:r>
      <w:r>
        <w:t>利用可能なプログラム</w:t>
      </w:r>
      <w:bookmarkEnd w:id="242"/>
    </w:p>
    <w:tbl>
      <w:tblPr>
        <w:tblStyle w:val="PURTable"/>
        <w:tblW w:w="0" w:type="dxa"/>
        <w:tblLook w:val="04A0" w:firstRow="1" w:lastRow="0" w:firstColumn="1" w:lastColumn="0" w:noHBand="0" w:noVBand="1"/>
      </w:tblPr>
      <w:tblGrid>
        <w:gridCol w:w="4363"/>
        <w:gridCol w:w="702"/>
        <w:gridCol w:w="703"/>
        <w:gridCol w:w="712"/>
        <w:gridCol w:w="720"/>
        <w:gridCol w:w="731"/>
        <w:gridCol w:w="727"/>
        <w:gridCol w:w="715"/>
        <w:gridCol w:w="708"/>
        <w:gridCol w:w="709"/>
      </w:tblGrid>
      <w:tr w:rsidR="006E3D7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6E3D73" w:rsidRDefault="00180E63">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3D73" w:rsidRDefault="00180E63">
            <w:pPr>
              <w:pStyle w:val="ProductList-TableBody"/>
              <w:jc w:val="center"/>
            </w:pPr>
            <w:r>
              <w:rPr>
                <w:color w:val="FFFFFF"/>
              </w:rPr>
              <w:t>ポイント</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3D73" w:rsidRDefault="00180E6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3D73" w:rsidRDefault="00180E6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3D73" w:rsidRDefault="00180E6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3D73" w:rsidRDefault="00180E6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3D73" w:rsidRDefault="00180E6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3D73" w:rsidRDefault="00180E6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3D73" w:rsidRDefault="00180E6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3D73" w:rsidRDefault="00180E63">
            <w:pPr>
              <w:pStyle w:val="ProductList-TableBody"/>
              <w:jc w:val="center"/>
            </w:pPr>
            <w:r>
              <w:rPr>
                <w:color w:val="FFFFFF"/>
              </w:rPr>
              <w:t>CSP</w:t>
            </w:r>
          </w:p>
        </w:tc>
      </w:tr>
      <w:tr w:rsidR="006E3D73">
        <w:tc>
          <w:tcPr>
            <w:tcW w:w="4660" w:type="dxa"/>
            <w:tcBorders>
              <w:top w:val="single" w:sz="4" w:space="0" w:color="FFFFFF"/>
              <w:left w:val="single" w:sz="4" w:space="0" w:color="FFFFFF"/>
              <w:bottom w:val="dashed" w:sz="4" w:space="0" w:color="BFBFBF"/>
              <w:right w:val="single" w:sz="4" w:space="0" w:color="FFFFFF"/>
            </w:tcBorders>
          </w:tcPr>
          <w:p w:rsidR="006E3D73" w:rsidRDefault="00180E63">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single" w:sz="4" w:space="0" w:color="FFFFFF"/>
              <w:bottom w:val="dashed" w:sz="4" w:space="0" w:color="BFBFBF"/>
              <w:right w:val="single" w:sz="4" w:space="0" w:color="FFFFFF"/>
            </w:tcBorders>
          </w:tcPr>
          <w:p w:rsidR="006E3D73" w:rsidRDefault="00180E63">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single" w:sz="4" w:space="0" w:color="FFFFFF"/>
              <w:bottom w:val="dashed" w:sz="4" w:space="0" w:color="BFBFBF"/>
              <w:right w:val="single" w:sz="4" w:space="0" w:color="FFFFFF"/>
            </w:tcBorders>
          </w:tcPr>
          <w:p w:rsidR="006E3D73" w:rsidRDefault="00180E63">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single" w:sz="4" w:space="0" w:color="FFFFFF"/>
              <w:bottom w:val="dashed" w:sz="4" w:space="0" w:color="BFBFBF"/>
              <w:right w:val="single" w:sz="4" w:space="0" w:color="FFFFFF"/>
            </w:tcBorders>
          </w:tcPr>
          <w:p w:rsidR="006E3D73" w:rsidRDefault="00180E63">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single" w:sz="4" w:space="0" w:color="FFFFFF"/>
              <w:bottom w:val="dashed" w:sz="4" w:space="0" w:color="BFBFBF"/>
              <w:right w:val="single" w:sz="4" w:space="0" w:color="FFFFFF"/>
            </w:tcBorders>
          </w:tcPr>
          <w:p w:rsidR="006E3D73" w:rsidRDefault="00180E63">
            <w:pPr>
              <w:pStyle w:val="ProductList-TableBody"/>
            </w:pPr>
            <w:r>
              <w:t>Windows Server Remote Desktop Services CAL (</w:t>
            </w:r>
            <w:r>
              <w:t>ユーザー</w:t>
            </w:r>
            <w:r>
              <w:t>)</w:t>
            </w:r>
          </w:p>
        </w:tc>
        <w:tc>
          <w:tcPr>
            <w:tcW w:w="740" w:type="dxa"/>
            <w:tcBorders>
              <w:top w:val="dashed" w:sz="4" w:space="0" w:color="BFBFBF"/>
              <w:left w:val="single" w:sz="4" w:space="0" w:color="FFFFFF"/>
              <w:bottom w:val="dashed" w:sz="4" w:space="0" w:color="BFBFBF"/>
              <w:right w:val="single" w:sz="4" w:space="0" w:color="FFFFFF"/>
            </w:tcBorders>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single" w:sz="4" w:space="0" w:color="FFFFFF"/>
              <w:bottom w:val="dashed" w:sz="4" w:space="0" w:color="BFBFBF"/>
              <w:right w:val="single" w:sz="4" w:space="0" w:color="FFFFFF"/>
            </w:tcBorders>
          </w:tcPr>
          <w:p w:rsidR="006E3D73" w:rsidRDefault="00180E63">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3D73" w:rsidRDefault="006E3D73">
            <w:pPr>
              <w:pStyle w:val="ProductList-TableBody"/>
              <w:jc w:val="center"/>
            </w:pPr>
          </w:p>
        </w:tc>
      </w:tr>
    </w:tbl>
    <w:p w:rsidR="006E3D73" w:rsidRDefault="00180E63">
      <w:pPr>
        <w:pStyle w:val="ProductList-Body"/>
      </w:pPr>
      <w:r>
        <w:rPr>
          <w:i/>
        </w:rPr>
        <w:t>上記のライセンスは、ビジネス向け</w:t>
      </w:r>
      <w:r>
        <w:rPr>
          <w:i/>
        </w:rPr>
        <w:t xml:space="preserve"> Microsoft </w:t>
      </w:r>
      <w:r>
        <w:rPr>
          <w:i/>
        </w:rPr>
        <w:t>ストアを通じて追加分を入手できます</w:t>
      </w:r>
      <w:r>
        <w:t>。</w:t>
      </w:r>
    </w:p>
    <w:p w:rsidR="006E3D73" w:rsidRDefault="00180E63">
      <w:pPr>
        <w:pStyle w:val="ProductList-Offering1SubSection"/>
        <w:outlineLvl w:val="2"/>
      </w:pPr>
      <w:bookmarkStart w:id="243" w:name="_Sec1248"/>
      <w:r>
        <w:t>2.</w:t>
      </w:r>
      <w:r>
        <w:t>製品使用条件</w:t>
      </w:r>
      <w:bookmarkEnd w:id="243"/>
    </w:p>
    <w:tbl>
      <w:tblPr>
        <w:tblStyle w:val="PURTable"/>
        <w:tblW w:w="0" w:type="dxa"/>
        <w:tblLook w:val="04A0" w:firstRow="1" w:lastRow="0" w:firstColumn="1" w:lastColumn="0" w:noHBand="0" w:noVBand="1"/>
      </w:tblPr>
      <w:tblGrid>
        <w:gridCol w:w="3625"/>
        <w:gridCol w:w="3569"/>
        <w:gridCol w:w="3596"/>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r>
              <w:t xml:space="preserve"> (</w:t>
            </w:r>
            <w:r>
              <w:t>お客様のサーバーに展開する場合</w:t>
            </w:r>
            <w:r>
              <w:t xml:space="preserve">: </w:t>
            </w:r>
            <w:hyperlink w:anchor="_Sec537">
              <w:r>
                <w:rPr>
                  <w:color w:val="00467F"/>
                  <w:u w:val="single"/>
                </w:rPr>
                <w:t>共通</w:t>
              </w:r>
            </w:hyperlink>
            <w:r>
              <w:t>、</w:t>
            </w:r>
            <w:hyperlink w:anchor="_Sec543">
              <w:r>
                <w:rPr>
                  <w:color w:val="00467F"/>
                  <w:u w:val="single"/>
                </w:rPr>
                <w:t>コア単位</w:t>
              </w:r>
            </w:hyperlink>
            <w:r>
              <w:t xml:space="preserve"> – SQL</w:t>
            </w:r>
            <w:r>
              <w:t>、</w:t>
            </w:r>
            <w:hyperlink w:anchor="_Sec541">
              <w:r>
                <w:rPr>
                  <w:color w:val="00467F"/>
                  <w:u w:val="single"/>
                </w:rPr>
                <w:t>コア</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製品群</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期間延長対象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(SCE):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3"/>
      </w:pPr>
      <w:r>
        <w:t xml:space="preserve">2.1 </w:t>
      </w:r>
      <w:r>
        <w:t>バージョン</w:t>
      </w:r>
      <w:r>
        <w:t xml:space="preserve"> </w:t>
      </w:r>
      <w:r>
        <w:t>アップグレードの権利</w:t>
      </w:r>
    </w:p>
    <w:p w:rsidR="006E3D73" w:rsidRDefault="00180E63">
      <w:pPr>
        <w:pStyle w:val="ProductList-Body"/>
      </w:pPr>
      <w:r>
        <w:t>お客様は、</w:t>
      </w:r>
      <w:r>
        <w:t xml:space="preserve">Azure </w:t>
      </w:r>
      <w:r>
        <w:t>向けサーバー</w:t>
      </w:r>
      <w:r>
        <w:t xml:space="preserve"> </w:t>
      </w:r>
      <w:r>
        <w:t>サブスクリプションを有している場合、サブスクリプション期間中にリリースされる新しいバージョンを、当該新バージョンがリリースされた時点で有効な本使用権に従って使用することができます。同様に、</w:t>
      </w:r>
      <w:r>
        <w:t xml:space="preserve">Azure </w:t>
      </w:r>
      <w:r>
        <w:t>向け</w:t>
      </w:r>
      <w:r>
        <w:t xml:space="preserve"> CAL </w:t>
      </w:r>
      <w:r>
        <w:t>およびエクスターナル</w:t>
      </w:r>
      <w:r>
        <w:t xml:space="preserve"> </w:t>
      </w:r>
      <w:r>
        <w:t>コネクタ</w:t>
      </w:r>
      <w:r>
        <w:t xml:space="preserve"> </w:t>
      </w:r>
      <w:r>
        <w:t>ライセンス</w:t>
      </w:r>
      <w:r>
        <w:t xml:space="preserve"> </w:t>
      </w:r>
      <w:r>
        <w:t>サブスクリプションにより、サブスクリプション期間中にリリースされた対応するソフトウェアの新しいバージョンへのアクセスが許諾されます。</w:t>
      </w:r>
    </w:p>
    <w:p w:rsidR="006E3D73" w:rsidRDefault="006E3D73">
      <w:pPr>
        <w:pStyle w:val="ProductList-Body"/>
      </w:pPr>
    </w:p>
    <w:p w:rsidR="006E3D73" w:rsidRDefault="00180E63">
      <w:pPr>
        <w:pStyle w:val="ProductList-ClauseHeading"/>
        <w:outlineLvl w:val="3"/>
      </w:pPr>
      <w:r>
        <w:t xml:space="preserve">2.2 Windows Server </w:t>
      </w:r>
      <w:r>
        <w:t>の展開オプション</w:t>
      </w:r>
    </w:p>
    <w:p w:rsidR="006E3D73" w:rsidRDefault="00180E63">
      <w:pPr>
        <w:pStyle w:val="ProductList-SubClauseHeading"/>
        <w:outlineLvl w:val="4"/>
      </w:pPr>
      <w:r>
        <w:t xml:space="preserve">2.2.1 Microsoft Azure </w:t>
      </w:r>
      <w:r>
        <w:t>でのソフトウェアの使用</w:t>
      </w:r>
    </w:p>
    <w:p w:rsidR="006E3D73" w:rsidRDefault="00180E63">
      <w:pPr>
        <w:pStyle w:val="ProductList-BodyIndented"/>
      </w:pPr>
      <w:r>
        <w:t>お客様が</w:t>
      </w:r>
      <w:r>
        <w:t xml:space="preserve"> Microsoft Azure </w:t>
      </w:r>
      <w:r>
        <w:t>上で</w:t>
      </w:r>
      <w:r>
        <w:t xml:space="preserve"> Windows Server </w:t>
      </w:r>
      <w:r>
        <w:t>仮想マシンを使用する場合、</w:t>
      </w:r>
      <w:r>
        <w:t xml:space="preserve">Windows Server </w:t>
      </w:r>
      <w:r>
        <w:t>の利用に対して請求されることはありませんが、コンピューティングの費用だけは引き続き支払わなければなりません</w:t>
      </w:r>
      <w:r>
        <w:t xml:space="preserve"> (</w:t>
      </w:r>
      <w:r>
        <w:t>「基本インスタンス」</w:t>
      </w:r>
      <w:r>
        <w:t>)</w:t>
      </w:r>
      <w:r>
        <w:t>。コア</w:t>
      </w:r>
      <w:r>
        <w:t xml:space="preserve"> </w:t>
      </w:r>
      <w:r>
        <w:t>ライセンス</w:t>
      </w:r>
      <w:r>
        <w:t xml:space="preserve"> 16 </w:t>
      </w:r>
      <w:r>
        <w:t>個の各セットにより、お客様は、</w:t>
      </w:r>
      <w:r>
        <w:t xml:space="preserve">Microsoft Azure </w:t>
      </w:r>
      <w:r>
        <w:t>において、</w:t>
      </w:r>
      <w:r>
        <w:t xml:space="preserve">2 </w:t>
      </w:r>
      <w:r>
        <w:t>つ以下の</w:t>
      </w:r>
      <w:r>
        <w:t xml:space="preserve"> Azure </w:t>
      </w:r>
      <w:r>
        <w:t>基本インスタンスに割り当てられた最大</w:t>
      </w:r>
      <w:r>
        <w:t xml:space="preserve"> 16 </w:t>
      </w:r>
      <w:r>
        <w:t>の仮想コアで</w:t>
      </w:r>
      <w:r>
        <w:t xml:space="preserve"> Windows Server </w:t>
      </w:r>
      <w:r>
        <w:t>を使用することができます。コア</w:t>
      </w:r>
      <w:r>
        <w:t xml:space="preserve"> </w:t>
      </w:r>
      <w:r>
        <w:t>ライセンス</w:t>
      </w:r>
      <w:r>
        <w:t xml:space="preserve"> 8 </w:t>
      </w:r>
      <w:r>
        <w:t>個の各追加セットにより、最大</w:t>
      </w:r>
      <w:r>
        <w:t xml:space="preserve"> 8 </w:t>
      </w:r>
      <w:r>
        <w:t>個の追加仮想コアおよび</w:t>
      </w:r>
      <w:r>
        <w:t xml:space="preserve"> 1 </w:t>
      </w:r>
      <w:r>
        <w:t>つの基本インスタンスでの使用が認められます。お客様は、</w:t>
      </w:r>
      <w:r>
        <w:t xml:space="preserve">Azure </w:t>
      </w:r>
      <w:r>
        <w:t>に仮想マシンを作成または構成する際には、</w:t>
      </w:r>
      <w:r>
        <w:t xml:space="preserve">Windows Server </w:t>
      </w:r>
      <w:r>
        <w:t>向け</w:t>
      </w:r>
      <w:r>
        <w:t xml:space="preserve"> Azure </w:t>
      </w:r>
      <w:r>
        <w:t>ハイブリッド特典に基づいて</w:t>
      </w:r>
      <w:r>
        <w:t xml:space="preserve"> Windows Server </w:t>
      </w:r>
      <w:r>
        <w:t>を使用しているということを示す必要があります。</w:t>
      </w:r>
      <w:r>
        <w:t xml:space="preserve">Azure </w:t>
      </w:r>
      <w:r>
        <w:t>上の</w:t>
      </w:r>
      <w:r>
        <w:t xml:space="preserve"> Windows Server </w:t>
      </w:r>
      <w:r>
        <w:t>の使用には、オンライン</w:t>
      </w:r>
      <w:r>
        <w:t xml:space="preserve"> </w:t>
      </w:r>
      <w:r>
        <w:t>サービス条件が適用されます。お客様は、サブスクリプション期間中、</w:t>
      </w:r>
      <w:r>
        <w:t xml:space="preserve">Azure </w:t>
      </w:r>
      <w:r>
        <w:t>で</w:t>
      </w:r>
      <w:r>
        <w:t xml:space="preserve"> Windows Server </w:t>
      </w:r>
      <w:r>
        <w:t>と共に</w:t>
      </w:r>
      <w:r>
        <w:t xml:space="preserve"> Azure </w:t>
      </w:r>
      <w:r>
        <w:t>の</w:t>
      </w:r>
      <w:r>
        <w:t xml:space="preserve"> RDS CAL </w:t>
      </w:r>
      <w:r>
        <w:t>サブスクリプションを使用して、</w:t>
      </w:r>
      <w:r>
        <w:t xml:space="preserve">RDS </w:t>
      </w:r>
      <w:r>
        <w:t>機能やその他のテクノロジにより</w:t>
      </w:r>
      <w:r>
        <w:t xml:space="preserve"> Windows Server </w:t>
      </w:r>
      <w:r>
        <w:t>でホストされている</w:t>
      </w:r>
      <w:r>
        <w:t xml:space="preserve"> RDS </w:t>
      </w:r>
      <w:r>
        <w:t>機能やグラフィカル</w:t>
      </w:r>
      <w:r>
        <w:t xml:space="preserve"> </w:t>
      </w:r>
      <w:r>
        <w:t>ユーザー</w:t>
      </w:r>
      <w:r>
        <w:t xml:space="preserve"> </w:t>
      </w:r>
      <w:r>
        <w:t>インターフェイスにアクセスすることができます。</w:t>
      </w:r>
    </w:p>
    <w:p w:rsidR="006E3D73" w:rsidRDefault="006E3D73">
      <w:pPr>
        <w:pStyle w:val="ProductList-BodyIndented"/>
      </w:pPr>
    </w:p>
    <w:p w:rsidR="006E3D73" w:rsidRDefault="00180E63">
      <w:pPr>
        <w:pStyle w:val="ProductList-SubClauseHeading"/>
        <w:outlineLvl w:val="4"/>
      </w:pPr>
      <w:r>
        <w:t xml:space="preserve">2.2.2 </w:t>
      </w:r>
      <w:r>
        <w:t>お客様のサーバー上でのソフトウェアの使用</w:t>
      </w:r>
    </w:p>
    <w:p w:rsidR="006E3D73" w:rsidRDefault="00180E63">
      <w:pPr>
        <w:pStyle w:val="ProductList-BodyIndented"/>
      </w:pPr>
      <w:r>
        <w:t>あるいは、お客様は、お客様による使用のみを目的としたサーバー上で</w:t>
      </w:r>
      <w:r>
        <w:t xml:space="preserve"> Windows Server </w:t>
      </w:r>
      <w:r>
        <w:t>を使用することができます。この場合、</w:t>
      </w:r>
      <w:r>
        <w:t xml:space="preserve">Azure </w:t>
      </w:r>
      <w:r>
        <w:t>ライセンス</w:t>
      </w:r>
      <w:r>
        <w:t xml:space="preserve"> (</w:t>
      </w:r>
      <w:r>
        <w:t>コア</w:t>
      </w:r>
      <w:r>
        <w:t xml:space="preserve"> </w:t>
      </w:r>
      <w:r>
        <w:t>ライセンス、</w:t>
      </w:r>
      <w:r>
        <w:t>CAL</w:t>
      </w:r>
      <w:r>
        <w:t>、およびエクスターナル</w:t>
      </w:r>
      <w:r>
        <w:t xml:space="preserve"> </w:t>
      </w:r>
      <w:r>
        <w:t>コネクタ</w:t>
      </w:r>
      <w:r>
        <w:t xml:space="preserve"> </w:t>
      </w:r>
      <w:r>
        <w:t>ライセンス</w:t>
      </w:r>
      <w:r>
        <w:t xml:space="preserve">) </w:t>
      </w:r>
      <w:r>
        <w:t>の</w:t>
      </w:r>
      <w:r>
        <w:t xml:space="preserve"> Windows Server Standard </w:t>
      </w:r>
      <w:r>
        <w:t>サブスクリプションにより、他のボリューム</w:t>
      </w:r>
      <w:r>
        <w:t xml:space="preserve"> </w:t>
      </w:r>
      <w:r>
        <w:t>ラインセンス</w:t>
      </w:r>
      <w:r>
        <w:t xml:space="preserve"> Windows Server Standard </w:t>
      </w:r>
      <w:r>
        <w:t>コア</w:t>
      </w:r>
      <w:r>
        <w:t xml:space="preserve"> </w:t>
      </w:r>
      <w:r>
        <w:t>ライセンス、</w:t>
      </w:r>
      <w:r>
        <w:t>CAL</w:t>
      </w:r>
      <w:r>
        <w:t>、およびエクスターナル</w:t>
      </w:r>
      <w:r>
        <w:t xml:space="preserve"> </w:t>
      </w:r>
      <w:r>
        <w:t>コネクタ</w:t>
      </w:r>
      <w:r>
        <w:t xml:space="preserve"> </w:t>
      </w:r>
      <w:r>
        <w:t>ライセンスと同じ権利が提供されますが、</w:t>
      </w:r>
      <w:r>
        <w:t xml:space="preserve">Windows Server </w:t>
      </w:r>
      <w:r>
        <w:t>製品項目の「使用権」に関する最新版の製品条項の規定に従って同じ条件および条項が適用されます。サブスクリプション期間中、お客様には、セルフ</w:t>
      </w:r>
      <w:r>
        <w:t xml:space="preserve"> </w:t>
      </w:r>
      <w:r>
        <w:t>ホスト、障害復旧、および半期チャネルのリリースで</w:t>
      </w:r>
      <w:r>
        <w:t xml:space="preserve"> SA </w:t>
      </w:r>
      <w:r>
        <w:t>のお客様に提供される権利に相当する権利が追加で付与されます</w:t>
      </w:r>
      <w:r>
        <w:t xml:space="preserve"> (</w:t>
      </w:r>
      <w:r>
        <w:t>利用可能な場合に限る</w:t>
      </w:r>
      <w:r>
        <w:t>)</w:t>
      </w:r>
      <w:r>
        <w:t>。本ソフトウェアの使用には、有効な</w:t>
      </w:r>
      <w:r>
        <w:t xml:space="preserve"> SA </w:t>
      </w:r>
      <w:r>
        <w:t>の要件が免除されている点を除き、同じ条件および条項が適用されます。</w:t>
      </w:r>
    </w:p>
    <w:p w:rsidR="006E3D73" w:rsidRDefault="006E3D73">
      <w:pPr>
        <w:pStyle w:val="ProductList-BodyIndented"/>
      </w:pPr>
    </w:p>
    <w:p w:rsidR="006E3D73" w:rsidRDefault="00180E63">
      <w:pPr>
        <w:pStyle w:val="ProductList-SubClauseHeading"/>
        <w:outlineLvl w:val="4"/>
      </w:pPr>
      <w:r>
        <w:t xml:space="preserve">2.2.3 </w:t>
      </w:r>
      <w:r>
        <w:t>サーバー</w:t>
      </w:r>
      <w:r>
        <w:t xml:space="preserve"> </w:t>
      </w:r>
      <w:r>
        <w:t>ワークロードの</w:t>
      </w:r>
      <w:r>
        <w:t xml:space="preserve"> Azure </w:t>
      </w:r>
      <w:r>
        <w:t>への移行</w:t>
      </w:r>
    </w:p>
    <w:p w:rsidR="006E3D73" w:rsidRDefault="00180E63">
      <w:pPr>
        <w:pStyle w:val="ProductList-BodyIndented"/>
      </w:pPr>
      <w:r>
        <w:t>お客様は、</w:t>
      </w:r>
      <w:r>
        <w:t xml:space="preserve">Azure </w:t>
      </w:r>
      <w:r>
        <w:t>ライセンスのサブスクリプションを</w:t>
      </w:r>
      <w:r>
        <w:t xml:space="preserve"> Azure </w:t>
      </w:r>
      <w:r>
        <w:t>およびお客様のサーバーに同時に割り当てることはできません。ただし、</w:t>
      </w:r>
      <w:r>
        <w:t xml:space="preserve">1 </w:t>
      </w:r>
      <w:r>
        <w:t>回に限り、</w:t>
      </w:r>
      <w:r>
        <w:t xml:space="preserve">31 </w:t>
      </w:r>
      <w:r>
        <w:t>日を超えない期間、お客様がワークロードをお客様による使用のみを目的としたサーバーから</w:t>
      </w:r>
      <w:r>
        <w:t xml:space="preserve"> Azure </w:t>
      </w:r>
      <w:r>
        <w:t>に移行することを許可する場合を除きます。お客様が</w:t>
      </w:r>
      <w:r>
        <w:t xml:space="preserve"> Azure </w:t>
      </w:r>
      <w:r>
        <w:t>上でソフトウェアを使用する場合、ライセンスは「</w:t>
      </w:r>
      <w:r>
        <w:t xml:space="preserve">Azure </w:t>
      </w:r>
      <w:r>
        <w:t>に割り当てられた」と見なされ、</w:t>
      </w:r>
      <w:r>
        <w:t xml:space="preserve">90 </w:t>
      </w:r>
      <w:r>
        <w:t>日間はお客様のサーバーに再展開できません。</w:t>
      </w:r>
    </w:p>
    <w:p w:rsidR="006E3D73" w:rsidRDefault="006E3D73">
      <w:pPr>
        <w:pStyle w:val="ProductList-BodyIndented"/>
      </w:pPr>
    </w:p>
    <w:p w:rsidR="006E3D73" w:rsidRDefault="00180E63">
      <w:pPr>
        <w:pStyle w:val="ProductList-ClauseHeading"/>
        <w:outlineLvl w:val="3"/>
      </w:pPr>
      <w:r>
        <w:t xml:space="preserve">2.3 SQL Server </w:t>
      </w:r>
      <w:r>
        <w:t>の展開オプション</w:t>
      </w:r>
    </w:p>
    <w:p w:rsidR="006E3D73" w:rsidRDefault="00180E63">
      <w:pPr>
        <w:pStyle w:val="ProductList-SubClauseHeading"/>
        <w:outlineLvl w:val="4"/>
      </w:pPr>
      <w:r>
        <w:t xml:space="preserve">2.3.1 Microsoft Azure </w:t>
      </w:r>
      <w:r>
        <w:t>でのソフトウェアの使用</w:t>
      </w:r>
    </w:p>
    <w:p w:rsidR="006E3D73" w:rsidRDefault="00180E63">
      <w:pPr>
        <w:pStyle w:val="ProductList-BodyIndented"/>
      </w:pPr>
      <w:r>
        <w:t>お客様は、以下の表に記載された</w:t>
      </w:r>
      <w:r>
        <w:t xml:space="preserve"> Microsoft Azure Data Services </w:t>
      </w:r>
      <w:r>
        <w:t>を規定の比率で利用できます。お客様が</w:t>
      </w:r>
      <w:r>
        <w:t xml:space="preserve"> Azure </w:t>
      </w:r>
      <w:r>
        <w:t>コア</w:t>
      </w:r>
      <w:r>
        <w:t xml:space="preserve"> </w:t>
      </w:r>
      <w:r>
        <w:t>ライセンスのサブスクリプションを使用して</w:t>
      </w:r>
      <w:r>
        <w:t xml:space="preserve"> 2 </w:t>
      </w:r>
      <w:r>
        <w:t>つ以上の</w:t>
      </w:r>
      <w:r>
        <w:t xml:space="preserve"> Microsoft Azure Data Services </w:t>
      </w:r>
      <w:r>
        <w:t>の利用を希望する場合は、別途の一連のライセンスを各サービスに割り当てなければなりません。</w:t>
      </w:r>
    </w:p>
    <w:tbl>
      <w:tblPr>
        <w:tblStyle w:val="PURTable0"/>
        <w:tblW w:w="0" w:type="dxa"/>
        <w:tblLook w:val="04A0" w:firstRow="1" w:lastRow="0" w:firstColumn="1" w:lastColumn="0" w:noHBand="0" w:noVBand="1"/>
      </w:tblPr>
      <w:tblGrid>
        <w:gridCol w:w="3108"/>
        <w:gridCol w:w="3747"/>
        <w:gridCol w:w="3585"/>
      </w:tblGrid>
      <w:tr w:rsidR="006E3D73">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6E3D73" w:rsidRDefault="00180E63">
            <w:pPr>
              <w:pStyle w:val="ProductList-TableBody"/>
            </w:pPr>
            <w:r>
              <w:rPr>
                <w:color w:val="FFFFFF"/>
              </w:rPr>
              <w:t>適格ライセンス</w:t>
            </w:r>
          </w:p>
        </w:tc>
        <w:tc>
          <w:tcPr>
            <w:tcW w:w="4280" w:type="dxa"/>
            <w:tcBorders>
              <w:left w:val="single" w:sz="4" w:space="0" w:color="6E6E6E"/>
              <w:bottom w:val="none" w:sz="4" w:space="0" w:color="6E6E6E"/>
              <w:right w:val="single" w:sz="4" w:space="0" w:color="6E6E6E"/>
            </w:tcBorders>
            <w:shd w:val="clear" w:color="auto" w:fill="0070C0"/>
          </w:tcPr>
          <w:p w:rsidR="006E3D73" w:rsidRDefault="00180E63">
            <w:pPr>
              <w:pStyle w:val="ProductList-TableBody"/>
            </w:pPr>
            <w:r>
              <w:rPr>
                <w:color w:val="FFFFFF"/>
              </w:rPr>
              <w:t>Microsoft Azure Data Service</w:t>
            </w:r>
          </w:p>
        </w:tc>
        <w:tc>
          <w:tcPr>
            <w:tcW w:w="4160" w:type="dxa"/>
            <w:tcBorders>
              <w:left w:val="single" w:sz="4" w:space="0" w:color="6E6E6E"/>
            </w:tcBorders>
            <w:shd w:val="clear" w:color="auto" w:fill="0070C0"/>
          </w:tcPr>
          <w:p w:rsidR="006E3D73" w:rsidRDefault="00180E63">
            <w:pPr>
              <w:pStyle w:val="ProductList-TableBody"/>
            </w:pPr>
            <w:r>
              <w:rPr>
                <w:color w:val="FFFFFF"/>
              </w:rPr>
              <w:t xml:space="preserve">Azure vCore </w:t>
            </w:r>
            <w:r>
              <w:rPr>
                <w:color w:val="FFFFFF"/>
              </w:rPr>
              <w:t>の適格ライセンスの比率</w:t>
            </w:r>
          </w:p>
        </w:tc>
      </w:tr>
      <w:tr w:rsidR="006E3D73">
        <w:tc>
          <w:tcPr>
            <w:tcW w:w="3540" w:type="dxa"/>
            <w:tcBorders>
              <w:left w:val="single" w:sz="4" w:space="0" w:color="6E6E6E"/>
              <w:bottom w:val="none" w:sz="4" w:space="0" w:color="6E6E6E"/>
              <w:right w:val="single" w:sz="4" w:space="0" w:color="6E6E6E"/>
            </w:tcBorders>
          </w:tcPr>
          <w:p w:rsidR="006E3D73" w:rsidRDefault="00180E63">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E3D73" w:rsidRDefault="00180E63">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left w:val="single" w:sz="4" w:space="0" w:color="6E6E6E"/>
              <w:bottom w:val="single" w:sz="4" w:space="0" w:color="6E6E6E"/>
              <w:right w:val="single" w:sz="4" w:space="0" w:color="6E6E6E"/>
            </w:tcBorders>
          </w:tcPr>
          <w:p w:rsidR="006E3D73" w:rsidRDefault="00180E63">
            <w:pPr>
              <w:pStyle w:val="ProductList-TableBody"/>
            </w:pPr>
            <w:r>
              <w:t xml:space="preserve">1 </w:t>
            </w:r>
            <w:r>
              <w:t>コア</w:t>
            </w:r>
            <w:r>
              <w:t xml:space="preserve"> </w:t>
            </w:r>
            <w:r>
              <w:t>ライセンス</w:t>
            </w:r>
            <w:r>
              <w:t>:4 vCore</w:t>
            </w:r>
          </w:p>
        </w:tc>
      </w:tr>
      <w:tr w:rsidR="006E3D73">
        <w:tc>
          <w:tcPr>
            <w:tcW w:w="3540" w:type="dxa"/>
            <w:tcBorders>
              <w:top w:val="none" w:sz="4" w:space="0" w:color="6E6E6E"/>
              <w:left w:val="single" w:sz="4" w:space="0" w:color="6E6E6E"/>
              <w:bottom w:val="none" w:sz="4" w:space="0" w:color="6E6E6E"/>
            </w:tcBorders>
          </w:tcPr>
          <w:p w:rsidR="006E3D73" w:rsidRDefault="006E3D73">
            <w:pPr>
              <w:pStyle w:val="ProductList-TableBody"/>
            </w:pPr>
          </w:p>
        </w:tc>
        <w:tc>
          <w:tcPr>
            <w:tcW w:w="4280" w:type="dxa"/>
          </w:tcPr>
          <w:p w:rsidR="006E3D73" w:rsidRDefault="00180E63">
            <w:pPr>
              <w:pStyle w:val="ProductList-TableBody"/>
            </w:pPr>
            <w:r>
              <w:t>Azure SQL Database (</w:t>
            </w:r>
            <w:r>
              <w:t>マネージ</w:t>
            </w:r>
            <w:r>
              <w:t xml:space="preserve"> </w:t>
            </w:r>
            <w:r>
              <w:t>インスタンス、弾力性プール、および単一データベース</w:t>
            </w:r>
            <w:r>
              <w:t xml:space="preserve">) – </w:t>
            </w:r>
            <w:r>
              <w:t>ビジネス</w:t>
            </w:r>
            <w:r>
              <w:t xml:space="preserve"> </w:t>
            </w:r>
            <w:r>
              <w:t>クリティカル</w:t>
            </w:r>
          </w:p>
        </w:tc>
        <w:tc>
          <w:tcPr>
            <w:tcW w:w="4160" w:type="dxa"/>
            <w:tcBorders>
              <w:top w:val="single" w:sz="4" w:space="0" w:color="6E6E6E"/>
              <w:bottom w:val="single" w:sz="4" w:space="0" w:color="6E6E6E"/>
              <w:right w:val="single" w:sz="4" w:space="0" w:color="6E6E6E"/>
            </w:tcBorders>
          </w:tcPr>
          <w:p w:rsidR="006E3D73" w:rsidRDefault="00180E63">
            <w:pPr>
              <w:pStyle w:val="ProductList-TableBody"/>
            </w:pPr>
            <w:r>
              <w:t xml:space="preserve">1 </w:t>
            </w:r>
            <w:r>
              <w:t>コア</w:t>
            </w:r>
            <w:r>
              <w:t xml:space="preserve"> </w:t>
            </w:r>
            <w:r>
              <w:t>ライセンス</w:t>
            </w:r>
            <w:r>
              <w:t>:1 vCore</w:t>
            </w:r>
          </w:p>
        </w:tc>
      </w:tr>
      <w:tr w:rsidR="006E3D73">
        <w:tc>
          <w:tcPr>
            <w:tcW w:w="3540" w:type="dxa"/>
            <w:tcBorders>
              <w:top w:val="none" w:sz="4" w:space="0" w:color="6E6E6E"/>
              <w:left w:val="single" w:sz="4" w:space="0" w:color="6E6E6E"/>
              <w:bottom w:val="none" w:sz="4" w:space="0" w:color="6E6E6E"/>
            </w:tcBorders>
          </w:tcPr>
          <w:p w:rsidR="006E3D73" w:rsidRDefault="006E3D73">
            <w:pPr>
              <w:pStyle w:val="ProductList-TableBody"/>
            </w:pPr>
          </w:p>
        </w:tc>
        <w:tc>
          <w:tcPr>
            <w:tcW w:w="4280" w:type="dxa"/>
          </w:tcPr>
          <w:p w:rsidR="006E3D73" w:rsidRDefault="00180E63">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6E3D73" w:rsidRDefault="00180E63">
            <w:pPr>
              <w:pStyle w:val="ProductList-TableBody"/>
            </w:pPr>
            <w:r>
              <w:t xml:space="preserve">1 </w:t>
            </w:r>
            <w:r>
              <w:t>コア</w:t>
            </w:r>
            <w:r>
              <w:t xml:space="preserve"> </w:t>
            </w:r>
            <w:r>
              <w:t>ライセンス</w:t>
            </w:r>
            <w:r>
              <w:t>:1 vCore</w:t>
            </w:r>
          </w:p>
        </w:tc>
      </w:tr>
      <w:tr w:rsidR="006E3D73">
        <w:tc>
          <w:tcPr>
            <w:tcW w:w="3540" w:type="dxa"/>
            <w:tcBorders>
              <w:top w:val="none" w:sz="4" w:space="0" w:color="6E6E6E"/>
              <w:left w:val="single" w:sz="4" w:space="0" w:color="6E6E6E"/>
              <w:bottom w:val="none" w:sz="4" w:space="0" w:color="6E6E6E"/>
            </w:tcBorders>
          </w:tcPr>
          <w:p w:rsidR="006E3D73" w:rsidRDefault="006E3D73">
            <w:pPr>
              <w:pStyle w:val="ProductList-TableBody"/>
            </w:pPr>
          </w:p>
        </w:tc>
        <w:tc>
          <w:tcPr>
            <w:tcW w:w="4280" w:type="dxa"/>
          </w:tcPr>
          <w:p w:rsidR="006E3D73" w:rsidRDefault="00180E63">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rsidR="006E3D73" w:rsidRDefault="00180E63">
            <w:pPr>
              <w:pStyle w:val="ProductList-TableBody"/>
            </w:pPr>
            <w:r>
              <w:t xml:space="preserve">1 </w:t>
            </w:r>
            <w:r>
              <w:t>コア</w:t>
            </w:r>
            <w:r>
              <w:t xml:space="preserve"> </w:t>
            </w:r>
            <w:r>
              <w:t>ライセンス</w:t>
            </w:r>
            <w:r>
              <w:t>:4 vCore</w:t>
            </w:r>
          </w:p>
        </w:tc>
      </w:tr>
      <w:tr w:rsidR="006E3D73">
        <w:tc>
          <w:tcPr>
            <w:tcW w:w="3540" w:type="dxa"/>
            <w:tcBorders>
              <w:top w:val="none" w:sz="4" w:space="0" w:color="6E6E6E"/>
              <w:left w:val="single" w:sz="4" w:space="0" w:color="6E6E6E"/>
              <w:bottom w:val="single" w:sz="4" w:space="0" w:color="6E6E6E"/>
            </w:tcBorders>
          </w:tcPr>
          <w:p w:rsidR="006E3D73" w:rsidRDefault="006E3D73">
            <w:pPr>
              <w:pStyle w:val="ProductList-TableBody"/>
            </w:pPr>
          </w:p>
        </w:tc>
        <w:tc>
          <w:tcPr>
            <w:tcW w:w="4280" w:type="dxa"/>
          </w:tcPr>
          <w:p w:rsidR="006E3D73" w:rsidRDefault="00180E63">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6E3D73" w:rsidRDefault="00180E63">
            <w:pPr>
              <w:pStyle w:val="ProductList-TableBody"/>
            </w:pPr>
            <w:r>
              <w:t xml:space="preserve">1 </w:t>
            </w:r>
            <w:r>
              <w:t>コア</w:t>
            </w:r>
            <w:r>
              <w:t xml:space="preserve"> </w:t>
            </w:r>
            <w:r>
              <w:t>ライセンス</w:t>
            </w:r>
            <w:r>
              <w:rPr>
                <w:vertAlign w:val="superscript"/>
              </w:rPr>
              <w:t>1</w:t>
            </w:r>
            <w:r>
              <w:t>:1 vCore</w:t>
            </w:r>
          </w:p>
        </w:tc>
      </w:tr>
      <w:tr w:rsidR="006E3D73">
        <w:tc>
          <w:tcPr>
            <w:tcW w:w="3540" w:type="dxa"/>
            <w:tcBorders>
              <w:top w:val="single" w:sz="4" w:space="0" w:color="6E6E6E"/>
              <w:left w:val="single" w:sz="4" w:space="0" w:color="6E6E6E"/>
              <w:bottom w:val="none" w:sz="4" w:space="0" w:color="6E6E6E"/>
            </w:tcBorders>
          </w:tcPr>
          <w:p w:rsidR="006E3D73" w:rsidRDefault="00180E63">
            <w:pPr>
              <w:pStyle w:val="ProductList-TableBody"/>
            </w:pPr>
            <w:r>
              <w:t>SQL Server Standard (Core)</w:t>
            </w:r>
          </w:p>
        </w:tc>
        <w:tc>
          <w:tcPr>
            <w:tcW w:w="4280" w:type="dxa"/>
          </w:tcPr>
          <w:p w:rsidR="006E3D73" w:rsidRDefault="00180E63">
            <w:pPr>
              <w:pStyle w:val="ProductList-TableBody"/>
            </w:pPr>
            <w:r>
              <w:t>Azure SQL Database (</w:t>
            </w:r>
            <w:r>
              <w:t>マネージ</w:t>
            </w:r>
            <w:r>
              <w:t xml:space="preserve"> </w:t>
            </w:r>
            <w:r>
              <w:t>インスタンス、弾力性プール、および単一データベース</w:t>
            </w:r>
            <w:r>
              <w:t xml:space="preserve">) – </w:t>
            </w:r>
            <w:r>
              <w:t>汎用</w:t>
            </w:r>
          </w:p>
        </w:tc>
        <w:tc>
          <w:tcPr>
            <w:tcW w:w="4160" w:type="dxa"/>
            <w:tcBorders>
              <w:top w:val="single" w:sz="4" w:space="0" w:color="6E6E6E"/>
              <w:bottom w:val="single" w:sz="4" w:space="0" w:color="6E6E6E"/>
              <w:right w:val="single" w:sz="4" w:space="0" w:color="6E6E6E"/>
            </w:tcBorders>
          </w:tcPr>
          <w:p w:rsidR="006E3D73" w:rsidRDefault="00180E63">
            <w:pPr>
              <w:pStyle w:val="ProductList-TableBody"/>
            </w:pPr>
            <w:r>
              <w:t xml:space="preserve">1 </w:t>
            </w:r>
            <w:r>
              <w:t>コア</w:t>
            </w:r>
            <w:r>
              <w:t xml:space="preserve"> </w:t>
            </w:r>
            <w:r>
              <w:t>ライセンス</w:t>
            </w:r>
            <w:r>
              <w:t>:1 vCore</w:t>
            </w:r>
          </w:p>
        </w:tc>
      </w:tr>
      <w:tr w:rsidR="006E3D73">
        <w:tc>
          <w:tcPr>
            <w:tcW w:w="3540" w:type="dxa"/>
            <w:tcBorders>
              <w:top w:val="none" w:sz="4" w:space="0" w:color="6E6E6E"/>
              <w:left w:val="single" w:sz="4" w:space="0" w:color="6E6E6E"/>
              <w:bottom w:val="none" w:sz="4" w:space="0" w:color="6E6E6E"/>
            </w:tcBorders>
          </w:tcPr>
          <w:p w:rsidR="006E3D73" w:rsidRDefault="006E3D73">
            <w:pPr>
              <w:pStyle w:val="ProductList-TableBody"/>
            </w:pPr>
          </w:p>
        </w:tc>
        <w:tc>
          <w:tcPr>
            <w:tcW w:w="4280" w:type="dxa"/>
          </w:tcPr>
          <w:p w:rsidR="006E3D73" w:rsidRDefault="00180E63">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6E3D73" w:rsidRDefault="00180E63">
            <w:pPr>
              <w:pStyle w:val="ProductList-TableBody"/>
            </w:pPr>
            <w:r>
              <w:t xml:space="preserve">1 </w:t>
            </w:r>
            <w:r>
              <w:t>コア</w:t>
            </w:r>
            <w:r>
              <w:t xml:space="preserve"> </w:t>
            </w:r>
            <w:r>
              <w:t>ライセンス</w:t>
            </w:r>
            <w:r>
              <w:t>:1 vCore</w:t>
            </w:r>
          </w:p>
        </w:tc>
      </w:tr>
      <w:tr w:rsidR="006E3D73">
        <w:tc>
          <w:tcPr>
            <w:tcW w:w="3540" w:type="dxa"/>
            <w:tcBorders>
              <w:top w:val="none" w:sz="4" w:space="0" w:color="6E6E6E"/>
              <w:left w:val="single" w:sz="4" w:space="0" w:color="6E6E6E"/>
              <w:bottom w:val="none" w:sz="4" w:space="0" w:color="6E6E6E"/>
            </w:tcBorders>
          </w:tcPr>
          <w:p w:rsidR="006E3D73" w:rsidRDefault="006E3D73">
            <w:pPr>
              <w:pStyle w:val="ProductList-TableBody"/>
            </w:pPr>
          </w:p>
        </w:tc>
        <w:tc>
          <w:tcPr>
            <w:tcW w:w="4280" w:type="dxa"/>
          </w:tcPr>
          <w:p w:rsidR="006E3D73" w:rsidRDefault="00180E63">
            <w:pPr>
              <w:pStyle w:val="ProductList-TableBody"/>
            </w:pPr>
            <w:r>
              <w:t>Azure SQL Database (</w:t>
            </w:r>
            <w:r>
              <w:t>マネージ</w:t>
            </w:r>
            <w:r>
              <w:t xml:space="preserve"> </w:t>
            </w:r>
            <w:r>
              <w:t>インスタンスおよび単一データベース</w:t>
            </w:r>
            <w:r>
              <w:t xml:space="preserve">) – </w:t>
            </w:r>
            <w:r>
              <w:t>ハイパースケール</w:t>
            </w:r>
          </w:p>
        </w:tc>
        <w:tc>
          <w:tcPr>
            <w:tcW w:w="4160" w:type="dxa"/>
            <w:tcBorders>
              <w:top w:val="single" w:sz="4" w:space="0" w:color="6E6E6E"/>
              <w:bottom w:val="single" w:sz="4" w:space="0" w:color="6E6E6E"/>
              <w:right w:val="single" w:sz="4" w:space="0" w:color="6E6E6E"/>
            </w:tcBorders>
          </w:tcPr>
          <w:p w:rsidR="006E3D73" w:rsidRDefault="00180E63">
            <w:pPr>
              <w:pStyle w:val="ProductList-TableBody"/>
            </w:pPr>
            <w:r>
              <w:t xml:space="preserve">1 </w:t>
            </w:r>
            <w:r>
              <w:t>コア</w:t>
            </w:r>
            <w:r>
              <w:t xml:space="preserve"> </w:t>
            </w:r>
            <w:r>
              <w:t>ライセンス</w:t>
            </w:r>
            <w:r>
              <w:t>: 1 vCore</w:t>
            </w:r>
          </w:p>
        </w:tc>
      </w:tr>
      <w:tr w:rsidR="006E3D73">
        <w:tc>
          <w:tcPr>
            <w:tcW w:w="3540" w:type="dxa"/>
            <w:tcBorders>
              <w:top w:val="none" w:sz="4" w:space="0" w:color="6E6E6E"/>
              <w:left w:val="single" w:sz="4" w:space="0" w:color="6E6E6E"/>
              <w:bottom w:val="single" w:sz="4" w:space="0" w:color="6E6E6E"/>
            </w:tcBorders>
          </w:tcPr>
          <w:p w:rsidR="006E3D73" w:rsidRDefault="006E3D73">
            <w:pPr>
              <w:pStyle w:val="ProductList-TableBody"/>
            </w:pPr>
          </w:p>
        </w:tc>
        <w:tc>
          <w:tcPr>
            <w:tcW w:w="4280" w:type="dxa"/>
          </w:tcPr>
          <w:p w:rsidR="006E3D73" w:rsidRDefault="00180E63">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6E3D73" w:rsidRDefault="00180E63">
            <w:pPr>
              <w:pStyle w:val="ProductList-TableBody"/>
            </w:pPr>
            <w:r>
              <w:t xml:space="preserve">1 </w:t>
            </w:r>
            <w:r>
              <w:t>コア</w:t>
            </w:r>
            <w:r>
              <w:t xml:space="preserve"> </w:t>
            </w:r>
            <w:r>
              <w:t>ライセンス</w:t>
            </w:r>
            <w:r>
              <w:rPr>
                <w:vertAlign w:val="superscript"/>
              </w:rPr>
              <w:t>1</w:t>
            </w:r>
            <w:r>
              <w:t>:1 vCore</w:t>
            </w:r>
          </w:p>
        </w:tc>
      </w:tr>
    </w:tbl>
    <w:p w:rsidR="006E3D73" w:rsidRDefault="00180E63">
      <w:pPr>
        <w:pStyle w:val="ProductList-BodyIndented"/>
      </w:pPr>
      <w:r>
        <w:rPr>
          <w:vertAlign w:val="superscript"/>
        </w:rPr>
        <w:t>1</w:t>
      </w:r>
      <w:r>
        <w:rPr>
          <w:i/>
        </w:rPr>
        <w:t>仮想マシンごとに最低</w:t>
      </w:r>
      <w:r>
        <w:rPr>
          <w:i/>
        </w:rPr>
        <w:t xml:space="preserve"> 4 </w:t>
      </w:r>
      <w:r>
        <w:rPr>
          <w:i/>
        </w:rPr>
        <w:t>つのコア</w:t>
      </w:r>
      <w:r>
        <w:rPr>
          <w:i/>
        </w:rPr>
        <w:t xml:space="preserve"> </w:t>
      </w:r>
      <w:r>
        <w:rPr>
          <w:i/>
        </w:rPr>
        <w:t>ライセンスを条件とします。</w:t>
      </w:r>
    </w:p>
    <w:p w:rsidR="006E3D73" w:rsidRDefault="006E3D73">
      <w:pPr>
        <w:pStyle w:val="ProductList-BodyIndented"/>
      </w:pPr>
    </w:p>
    <w:p w:rsidR="006E3D73" w:rsidRDefault="00180E63">
      <w:pPr>
        <w:pStyle w:val="ProductList-BodyIndented"/>
      </w:pPr>
      <w:r>
        <w:t>お客様は</w:t>
      </w:r>
      <w:r>
        <w:t xml:space="preserve"> Microsoft Azure Data Service </w:t>
      </w:r>
      <w:r>
        <w:t>の利用に対して請求されることはありませんが、コンピューティング</w:t>
      </w:r>
      <w:r>
        <w:t xml:space="preserve"> (</w:t>
      </w:r>
      <w:r>
        <w:t>基本料金</w:t>
      </w:r>
      <w:r>
        <w:t>)</w:t>
      </w:r>
      <w:r>
        <w:t>、ストレージ、およびバックアップ、ならびにサービスの利用に関連する</w:t>
      </w:r>
      <w:r>
        <w:t xml:space="preserve"> I/O (</w:t>
      </w:r>
      <w:r>
        <w:t>該当する場合</w:t>
      </w:r>
      <w:r>
        <w:t xml:space="preserve">) </w:t>
      </w:r>
      <w:r>
        <w:t>の費用を引き続き支払わなければなりません。お客様は、</w:t>
      </w:r>
      <w:r>
        <w:t xml:space="preserve">Azure </w:t>
      </w:r>
      <w:r>
        <w:t>にワークロードを構成する際には、</w:t>
      </w:r>
      <w:r>
        <w:t xml:space="preserve">SQL Server </w:t>
      </w:r>
      <w:r>
        <w:t>向け</w:t>
      </w:r>
      <w:r>
        <w:t xml:space="preserve"> Azure </w:t>
      </w:r>
      <w:r>
        <w:t>ハイブリッド特典に基づいて、</w:t>
      </w:r>
      <w:r>
        <w:t>Azure SQL Database (</w:t>
      </w:r>
      <w:r>
        <w:t>マネージ</w:t>
      </w:r>
      <w:r>
        <w:t xml:space="preserve"> </w:t>
      </w:r>
      <w:r>
        <w:t>インスタンス、弾力性プールおよび単一データベース</w:t>
      </w:r>
      <w:r>
        <w:t>)</w:t>
      </w:r>
      <w:r>
        <w:t>、</w:t>
      </w:r>
      <w:r>
        <w:t>Azure Data Factory SQL Server Integration Services</w:t>
      </w:r>
      <w:r>
        <w:t>、または</w:t>
      </w:r>
      <w:r>
        <w:t xml:space="preserve"> SQL Server Virtual Machines </w:t>
      </w:r>
      <w:r>
        <w:t>を使用していることを示す必要があります。お客様は、実行しているこれらのワークロードを完全従量制の</w:t>
      </w:r>
      <w:r>
        <w:t xml:space="preserve"> Azure </w:t>
      </w:r>
      <w:r>
        <w:t>サービスで補完することができます。</w:t>
      </w:r>
    </w:p>
    <w:p w:rsidR="006E3D73" w:rsidRDefault="006E3D73">
      <w:pPr>
        <w:pStyle w:val="ProductList-BodyIndented"/>
      </w:pPr>
    </w:p>
    <w:p w:rsidR="006E3D73" w:rsidRDefault="00180E63">
      <w:pPr>
        <w:pStyle w:val="ProductList-SubClauseHeading"/>
        <w:outlineLvl w:val="4"/>
      </w:pPr>
      <w:r>
        <w:t xml:space="preserve">2.3.2 </w:t>
      </w:r>
      <w:r>
        <w:t>フェールオーバーの権利</w:t>
      </w:r>
    </w:p>
    <w:p w:rsidR="006E3D73" w:rsidRDefault="00180E63">
      <w:pPr>
        <w:pStyle w:val="ProductList-BodyIndented"/>
      </w:pPr>
      <w:r>
        <w:t>お客様は、</w:t>
      </w:r>
      <w:r>
        <w:t xml:space="preserve">Azure </w:t>
      </w:r>
      <w:r>
        <w:t>コア</w:t>
      </w:r>
      <w:r>
        <w:t xml:space="preserve"> </w:t>
      </w:r>
      <w:r>
        <w:t>ライセンスの</w:t>
      </w:r>
      <w:r>
        <w:t xml:space="preserve"> SQL Server </w:t>
      </w:r>
      <w:r>
        <w:t>サブスクリプションを</w:t>
      </w:r>
      <w:r>
        <w:t xml:space="preserve"> Azure </w:t>
      </w:r>
      <w:r>
        <w:t>上の</w:t>
      </w:r>
      <w:r>
        <w:t xml:space="preserve"> SQL Server Virtual Machines </w:t>
      </w:r>
      <w:r>
        <w:t>と共に使用するために割り当てている場合、フェールオーバー</w:t>
      </w:r>
      <w:r>
        <w:t xml:space="preserve"> </w:t>
      </w:r>
      <w:r>
        <w:t>イベントに備え、</w:t>
      </w:r>
      <w:r>
        <w:t xml:space="preserve">Microsoft Azure </w:t>
      </w:r>
      <w:r>
        <w:t>上でパッシブ</w:t>
      </w:r>
      <w:r>
        <w:t xml:space="preserve"> </w:t>
      </w:r>
      <w:r>
        <w:t>フェールオーバー</w:t>
      </w:r>
      <w:r>
        <w:t xml:space="preserve"> </w:t>
      </w:r>
      <w:r>
        <w:t>インスタンスを実行することもできます。パッシブ</w:t>
      </w:r>
      <w:r>
        <w:t xml:space="preserve"> </w:t>
      </w:r>
      <w:r>
        <w:t>フェールオーバー</w:t>
      </w:r>
      <w:r>
        <w:t xml:space="preserve"> </w:t>
      </w:r>
      <w:r>
        <w:t>インスタンスを実行する際に必要となるライセンスの数は、主要な</w:t>
      </w:r>
      <w:r>
        <w:t xml:space="preserve"> SQL Server Virtual Machine </w:t>
      </w:r>
      <w:r>
        <w:t>の実行に必要なライセンスの数を超えてはなりません。</w:t>
      </w:r>
    </w:p>
    <w:p w:rsidR="006E3D73" w:rsidRDefault="006E3D73">
      <w:pPr>
        <w:pStyle w:val="ProductList-BodyIndented"/>
      </w:pPr>
    </w:p>
    <w:p w:rsidR="006E3D73" w:rsidRDefault="00180E63">
      <w:pPr>
        <w:pStyle w:val="ProductList-SubClauseHeading"/>
        <w:outlineLvl w:val="4"/>
      </w:pPr>
      <w:r>
        <w:t xml:space="preserve">2.3.3 </w:t>
      </w:r>
      <w:r>
        <w:t>お客様のサーバー上でのソフトウェアの使用</w:t>
      </w:r>
    </w:p>
    <w:p w:rsidR="006E3D73" w:rsidRDefault="00180E63">
      <w:pPr>
        <w:pStyle w:val="ProductList-BodyIndented"/>
      </w:pPr>
      <w:r>
        <w:t>あるいは、お客様は、お客様による使用のみを目的としたサーバー上で</w:t>
      </w:r>
      <w:r>
        <w:t xml:space="preserve"> SQL Server </w:t>
      </w:r>
      <w:r>
        <w:t>を使用することができます。この場合、</w:t>
      </w:r>
      <w:r>
        <w:t xml:space="preserve">Azure </w:t>
      </w:r>
      <w:r>
        <w:t>コア</w:t>
      </w:r>
      <w:r>
        <w:t xml:space="preserve"> </w:t>
      </w:r>
      <w:r>
        <w:t>ライセンスの</w:t>
      </w:r>
      <w:r>
        <w:t xml:space="preserve"> SQL Server Standard </w:t>
      </w:r>
      <w:r>
        <w:t>および</w:t>
      </w:r>
      <w:r>
        <w:t xml:space="preserve"> SQL Server Enterprise Core </w:t>
      </w:r>
      <w:r>
        <w:t>サブスクリプションにより、他のボリューム</w:t>
      </w:r>
      <w:r>
        <w:t xml:space="preserve"> </w:t>
      </w:r>
      <w:r>
        <w:t>ライセンス</w:t>
      </w:r>
      <w:r>
        <w:t xml:space="preserve"> SQL Server Standard </w:t>
      </w:r>
      <w:r>
        <w:t>および</w:t>
      </w:r>
      <w:r>
        <w:t xml:space="preserve"> SQL Server Enterprise </w:t>
      </w:r>
      <w:r>
        <w:t>コア</w:t>
      </w:r>
      <w:r>
        <w:t xml:space="preserve"> </w:t>
      </w:r>
      <w:r>
        <w:t>ライセンスのそれぞれと同じ権利が提供されますが、</w:t>
      </w:r>
      <w:r>
        <w:t xml:space="preserve">SQL Server </w:t>
      </w:r>
      <w:r>
        <w:t>製品項目の「使用権」に関する最新版の製品条項の規定に従って同じ条件および条項が適用されます。サブスクリプション期間中、お客様には、セルフ</w:t>
      </w:r>
      <w:r>
        <w:t xml:space="preserve"> </w:t>
      </w:r>
      <w:r>
        <w:t>ホスト、障害復旧、サーバー</w:t>
      </w:r>
      <w:r>
        <w:t xml:space="preserve"> </w:t>
      </w:r>
      <w:r>
        <w:t>ファーム間でのライセンス</w:t>
      </w:r>
      <w:r>
        <w:t xml:space="preserve"> </w:t>
      </w:r>
      <w:r>
        <w:t>モビリティ、フェールオーバーの権利、および無制限の仮想化</w:t>
      </w:r>
      <w:r>
        <w:t xml:space="preserve">* </w:t>
      </w:r>
      <w:r>
        <w:t>で</w:t>
      </w:r>
      <w:r>
        <w:t xml:space="preserve"> SA </w:t>
      </w:r>
      <w:r>
        <w:t>のお客様に提供される権利に相当する権利、および</w:t>
      </w:r>
      <w:r>
        <w:t xml:space="preserve"> Machine Learning Server for Windows*</w:t>
      </w:r>
      <w:r>
        <w:t>、</w:t>
      </w:r>
      <w:r>
        <w:t>Machine Learning Server for Linux*</w:t>
      </w:r>
      <w:r>
        <w:t>、</w:t>
      </w:r>
      <w:r>
        <w:t>Machine Learning for Hadoop*</w:t>
      </w:r>
      <w:r>
        <w:t>、および</w:t>
      </w:r>
      <w:r>
        <w:t xml:space="preserve"> Power BI Report Server* </w:t>
      </w:r>
      <w:r>
        <w:t>を使用する権利が追加で付与されます。本ソフトウェアの使用には、有効な</w:t>
      </w:r>
      <w:r>
        <w:t xml:space="preserve"> SA </w:t>
      </w:r>
      <w:r>
        <w:t>の要件が免除されている点を除き、同じ条件および条項が適用されます。</w:t>
      </w:r>
    </w:p>
    <w:p w:rsidR="006E3D73" w:rsidRDefault="00180E63">
      <w:pPr>
        <w:pStyle w:val="ProductList-BodyIndented"/>
      </w:pPr>
      <w:r>
        <w:t>*</w:t>
      </w:r>
      <w:r>
        <w:t>利用可能な場合に限る。</w:t>
      </w:r>
      <w:r>
        <w:t xml:space="preserve">SQL Server Enterprise Core </w:t>
      </w:r>
      <w:r>
        <w:t>のお客様のみに適用される権利。</w:t>
      </w:r>
    </w:p>
    <w:p w:rsidR="006E3D73" w:rsidRDefault="006E3D73">
      <w:pPr>
        <w:pStyle w:val="ProductList-BodyIndented"/>
      </w:pPr>
    </w:p>
    <w:p w:rsidR="006E3D73" w:rsidRDefault="00180E63">
      <w:pPr>
        <w:pStyle w:val="ProductList-SubClauseHeading"/>
        <w:outlineLvl w:val="4"/>
      </w:pPr>
      <w:r>
        <w:t xml:space="preserve">2.3.4 </w:t>
      </w:r>
      <w:r>
        <w:t>サーバー</w:t>
      </w:r>
      <w:r>
        <w:t xml:space="preserve"> </w:t>
      </w:r>
      <w:r>
        <w:t>ワークロードの</w:t>
      </w:r>
      <w:r>
        <w:t xml:space="preserve"> Azure </w:t>
      </w:r>
      <w:r>
        <w:t>への移行</w:t>
      </w:r>
    </w:p>
    <w:p w:rsidR="006E3D73" w:rsidRDefault="00180E63">
      <w:pPr>
        <w:pStyle w:val="ProductList-BodyIndented"/>
      </w:pPr>
      <w:r>
        <w:t>お客様は、</w:t>
      </w:r>
      <w:r>
        <w:t xml:space="preserve">Azure </w:t>
      </w:r>
      <w:r>
        <w:t>での使用を目的としたライセンスを割り当てるのと同時に、同じライセンスをその使用のみを目的としたサーバーに割り当てることはできません。ただし、</w:t>
      </w:r>
      <w:r>
        <w:t xml:space="preserve">1 </w:t>
      </w:r>
      <w:r>
        <w:t>回に限り、</w:t>
      </w:r>
      <w:r>
        <w:t xml:space="preserve">180 </w:t>
      </w:r>
      <w:r>
        <w:t>日を超えない期間、お客様がそれらのワークロードを</w:t>
      </w:r>
      <w:r>
        <w:t xml:space="preserve"> Azure </w:t>
      </w:r>
      <w:r>
        <w:t>に移行することを許可する場合を除きます。</w:t>
      </w:r>
    </w:p>
    <w:p w:rsidR="006E3D73" w:rsidRDefault="006E3D73">
      <w:pPr>
        <w:pStyle w:val="ProductList-BodyIndented"/>
      </w:pPr>
    </w:p>
    <w:p w:rsidR="006E3D73" w:rsidRDefault="00180E63">
      <w:pPr>
        <w:pStyle w:val="ProductList-SubClauseHeading"/>
        <w:outlineLvl w:val="4"/>
      </w:pPr>
      <w:r>
        <w:t xml:space="preserve">2.3.5 </w:t>
      </w:r>
      <w:r>
        <w:t>ライセンスの再割り当て</w:t>
      </w:r>
    </w:p>
    <w:p w:rsidR="006E3D73" w:rsidRDefault="00180E63">
      <w:pPr>
        <w:pStyle w:val="ProductList-BodyIndented"/>
      </w:pPr>
      <w:r>
        <w:t>お客様は、</w:t>
      </w:r>
      <w:r>
        <w:t xml:space="preserve">Azure </w:t>
      </w:r>
      <w:r>
        <w:t>での使用を目的としたライセンスをお客様専用のサーバーに再割り当てすることができます。ただし、ライセンスは、ワークロードの移行後</w:t>
      </w:r>
      <w:r>
        <w:t xml:space="preserve"> 90 </w:t>
      </w:r>
      <w:r>
        <w:t>日間以上、かかる環境内で使用するために割り当てられたままでなければなりません。</w:t>
      </w:r>
    </w:p>
    <w:p w:rsidR="006E3D73" w:rsidRDefault="006E3D73">
      <w:pPr>
        <w:pStyle w:val="ProductList-BodyIndented"/>
        <w:jc w:val="right"/>
      </w:pPr>
    </w:p>
    <w:tbl>
      <w:tblPr>
        <w:tblStyle w:val="PURTable0"/>
        <w:tblW w:w="0" w:type="dxa"/>
        <w:tblLook w:val="04A0" w:firstRow="1" w:lastRow="0" w:firstColumn="1" w:lastColumn="0" w:noHBand="0" w:noVBand="1"/>
      </w:tblPr>
      <w:tblGrid>
        <w:gridCol w:w="1044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Indented"/>
      </w:pPr>
    </w:p>
    <w:p w:rsidR="006E3D73" w:rsidRPr="00374EB0" w:rsidRDefault="00180E63">
      <w:pPr>
        <w:pStyle w:val="ProductList-Offering1HeadingNoBorder"/>
        <w:outlineLvl w:val="1"/>
        <w:rPr>
          <w:lang w:val="fr-FR"/>
        </w:rPr>
      </w:pPr>
      <w:bookmarkStart w:id="244" w:name="_Sec1151"/>
      <w:r w:rsidRPr="00374EB0">
        <w:rPr>
          <w:lang w:val="fr-FR"/>
        </w:rPr>
        <w:t xml:space="preserve">Microsoft Dynamics 365 </w:t>
      </w:r>
      <w:r>
        <w:t>サービス</w:t>
      </w:r>
      <w:bookmarkEnd w:id="244"/>
      <w:r>
        <w:fldChar w:fldCharType="begin"/>
      </w:r>
      <w:r w:rsidRPr="00374EB0">
        <w:rPr>
          <w:lang w:val="fr-FR"/>
        </w:rPr>
        <w:instrText xml:space="preserve"> TC "</w:instrText>
      </w:r>
      <w:bookmarkStart w:id="245" w:name="_Toc531419983"/>
      <w:r w:rsidRPr="00374EB0">
        <w:rPr>
          <w:lang w:val="fr-FR"/>
        </w:rPr>
        <w:instrText xml:space="preserve">Microsoft Dynamics 365 </w:instrText>
      </w:r>
      <w:r>
        <w:instrText>サービス</w:instrText>
      </w:r>
      <w:bookmarkEnd w:id="245"/>
      <w:r w:rsidRPr="00374EB0">
        <w:rPr>
          <w:lang w:val="fr-FR"/>
        </w:rPr>
        <w:instrText>" \l 2</w:instrText>
      </w:r>
      <w:r>
        <w:fldChar w:fldCharType="end"/>
      </w:r>
    </w:p>
    <w:p w:rsidR="006E3D73" w:rsidRDefault="00180E63">
      <w:pPr>
        <w:pStyle w:val="ProductList-Offering1SubSection"/>
        <w:outlineLvl w:val="2"/>
      </w:pPr>
      <w:bookmarkStart w:id="246" w:name="_Sec1152"/>
      <w:r>
        <w:t>1.</w:t>
      </w:r>
      <w:r>
        <w:t>利用可能なプログラム</w:t>
      </w:r>
      <w:bookmarkEnd w:id="246"/>
    </w:p>
    <w:tbl>
      <w:tblPr>
        <w:tblStyle w:val="PURTable"/>
        <w:tblW w:w="0" w:type="dxa"/>
        <w:tblLook w:val="04A0" w:firstRow="1" w:lastRow="0" w:firstColumn="1" w:lastColumn="0" w:noHBand="0" w:noVBand="1"/>
      </w:tblPr>
      <w:tblGrid>
        <w:gridCol w:w="4239"/>
        <w:gridCol w:w="671"/>
        <w:gridCol w:w="673"/>
        <w:gridCol w:w="792"/>
        <w:gridCol w:w="704"/>
        <w:gridCol w:w="724"/>
        <w:gridCol w:w="819"/>
        <w:gridCol w:w="694"/>
        <w:gridCol w:w="682"/>
        <w:gridCol w:w="786"/>
      </w:tblGrid>
      <w:tr w:rsidR="006E3D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E3D73">
        <w:tc>
          <w:tcPr>
            <w:tcW w:w="466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for Customer Service Enterprise</w:t>
            </w:r>
            <w:r>
              <w:fldChar w:fldCharType="begin"/>
            </w:r>
            <w:r>
              <w:instrText xml:space="preserve"> XE "Dynamics 365 for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for Operations Device</w:t>
            </w:r>
            <w:r>
              <w:fldChar w:fldCharType="begin"/>
            </w:r>
            <w:r>
              <w:instrText xml:space="preserve"> XE "Dynamics 365 for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for Operations Device Add-on</w:t>
            </w:r>
            <w:r>
              <w:fldChar w:fldCharType="begin"/>
            </w:r>
            <w:r>
              <w:instrText xml:space="preserve"> XE "Dynamics 365 for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 xml:space="preserve">Dynamics 365 for Operations Device From SA </w:t>
            </w:r>
            <w:r>
              <w:fldChar w:fldCharType="begin"/>
            </w:r>
            <w:r>
              <w:instrText xml:space="preserve"> XE "Dynamics 365 for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for Sales Enterprise</w:t>
            </w:r>
            <w:r>
              <w:fldChar w:fldCharType="begin"/>
            </w:r>
            <w:r>
              <w:instrText xml:space="preserve"> XE "Dynamics 365 for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for Sales Enterprise</w:t>
            </w:r>
            <w:r>
              <w:fldChar w:fldCharType="begin"/>
            </w:r>
            <w:r>
              <w:instrText xml:space="preserve"> XE "Dynamics 365 for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AI for Sales</w:t>
            </w:r>
            <w:r>
              <w:fldChar w:fldCharType="begin"/>
            </w:r>
            <w:r>
              <w:instrText xml:space="preserve"> XE "Dynamics 365 AI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 xml:space="preserve">Dynamics 365 for Marketing </w:t>
            </w:r>
            <w:r>
              <w:t>の追加の連絡先</w:t>
            </w:r>
            <w:r>
              <w:fldChar w:fldCharType="begin"/>
            </w:r>
            <w:r>
              <w:instrText xml:space="preserve"> XE "Dynamics 365 for Marketing </w:instrText>
            </w:r>
            <w:r>
              <w:instrText>の追加の連絡先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 xml:space="preserve">Dynamics 365 Unified Operations Plan - Sandbox Tier 1 </w:t>
            </w:r>
            <w:r>
              <w:t>～</w:t>
            </w:r>
            <w:r>
              <w:t xml:space="preserve"> 5</w:t>
            </w:r>
            <w:r>
              <w:fldChar w:fldCharType="begin"/>
            </w:r>
            <w:r>
              <w:instrText xml:space="preserve"> XE "Dynamics 365 Unified Operations Plan - Sandbox Tier 1 </w:instrText>
            </w:r>
            <w:r>
              <w:instrText>～</w:instrText>
            </w:r>
            <w:r>
              <w:instrText xml:space="preserve">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pPr>
            <w:r>
              <w:t xml:space="preserve">Microsoft Relationship Sales </w:t>
            </w:r>
            <w:r>
              <w:t>ソリューション</w:t>
            </w:r>
            <w:r>
              <w:t>/</w:t>
            </w:r>
            <w:r>
              <w:t>プラス</w:t>
            </w:r>
            <w:r>
              <w:fldChar w:fldCharType="begin"/>
            </w:r>
            <w:r>
              <w:instrText xml:space="preserve"> XE "Microsoft Relationship Sales </w:instrText>
            </w:r>
            <w:r>
              <w:instrText>ソリューション</w:instrText>
            </w:r>
            <w:r>
              <w:instrText>/</w:instrText>
            </w:r>
            <w:r>
              <w:instrText>プラス</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bl>
    <w:p w:rsidR="006E3D73" w:rsidRDefault="00180E63">
      <w:pPr>
        <w:pStyle w:val="ProductList-Offering1SubSection"/>
        <w:outlineLvl w:val="2"/>
      </w:pPr>
      <w:bookmarkStart w:id="247" w:name="_Sec1153"/>
      <w:r>
        <w:t>2.</w:t>
      </w:r>
      <w:r>
        <w:t>製品使用条件</w:t>
      </w:r>
      <w:bookmarkEnd w:id="247"/>
    </w:p>
    <w:tbl>
      <w:tblPr>
        <w:tblStyle w:val="PURTable"/>
        <w:tblW w:w="0" w:type="dxa"/>
        <w:tblLook w:val="04A0" w:firstRow="1" w:lastRow="0" w:firstColumn="1" w:lastColumn="0" w:noHBand="0" w:noVBand="1"/>
      </w:tblPr>
      <w:tblGrid>
        <w:gridCol w:w="3548"/>
        <w:gridCol w:w="3621"/>
        <w:gridCol w:w="3621"/>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(Microsoft Relationship Sales </w:t>
            </w:r>
            <w:r>
              <w:t>を除く</w:t>
            </w:r>
            <w:r>
              <w:t>)</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Team Member SL</w:t>
            </w:r>
            <w:r>
              <w:t>、</w:t>
            </w:r>
            <w:r>
              <w:t>From SA User SL</w:t>
            </w:r>
            <w:r>
              <w:t>、</w:t>
            </w:r>
            <w:r>
              <w:t>Add-on User SL</w:t>
            </w:r>
            <w:r>
              <w:t>、</w:t>
            </w:r>
            <w:r>
              <w:t>Marketing Attach</w:t>
            </w:r>
            <w:r>
              <w:t>、</w:t>
            </w:r>
            <w:r>
              <w:t>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Relationship Sales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(Microsoft Relationship Sales </w:t>
            </w:r>
            <w:r>
              <w:t>を除く</w:t>
            </w:r>
            <w:r>
              <w:t>)</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6E3D73" w:rsidRDefault="006E3D73">
      <w:pPr>
        <w:pStyle w:val="ProductList-Body"/>
      </w:pPr>
    </w:p>
    <w:p w:rsidR="006E3D73" w:rsidRDefault="00180E63">
      <w:pPr>
        <w:pStyle w:val="ProductList-ClauseHeading"/>
        <w:outlineLvl w:val="3"/>
      </w:pPr>
      <w:r>
        <w:t xml:space="preserve">2.1 </w:t>
      </w:r>
      <w:r>
        <w:t>統合サービス</w:t>
      </w:r>
      <w:r>
        <w:t xml:space="preserve"> </w:t>
      </w:r>
      <w:r>
        <w:t>デスク</w:t>
      </w:r>
      <w:r>
        <w:t xml:space="preserve"> (USD)</w:t>
      </w:r>
    </w:p>
    <w:p w:rsidR="006E3D73" w:rsidRDefault="00180E63">
      <w:pPr>
        <w:pStyle w:val="ProductList-Body"/>
      </w:pPr>
      <w:r>
        <w:t xml:space="preserve">Dynamics 365 Customer Engagement </w:t>
      </w:r>
      <w:r>
        <w:t>プラン、</w:t>
      </w:r>
      <w:r>
        <w:t xml:space="preserve">Dynamics 365 Unified Operations </w:t>
      </w:r>
      <w:r>
        <w:t>プラン、または</w:t>
      </w:r>
      <w:r>
        <w:t xml:space="preserve"> Dynamics 365 </w:t>
      </w:r>
      <w:r>
        <w:t>プランの有効なサブスクリプションをお持ちのお客様は、各ユーザーについて</w:t>
      </w:r>
      <w:r>
        <w:t xml:space="preserve"> USD </w:t>
      </w:r>
      <w:r>
        <w:t>ソフトウェアをインストールして使用することができます。</w:t>
      </w:r>
    </w:p>
    <w:p w:rsidR="006E3D73" w:rsidRDefault="006E3D73">
      <w:pPr>
        <w:pStyle w:val="ProductList-Body"/>
      </w:pPr>
    </w:p>
    <w:p w:rsidR="006E3D73" w:rsidRDefault="00180E63">
      <w:pPr>
        <w:pStyle w:val="ProductList-ClauseHeading"/>
        <w:outlineLvl w:val="3"/>
      </w:pPr>
      <w:r>
        <w:t>2.2 Dynamics CustomerSource</w:t>
      </w:r>
    </w:p>
    <w:p w:rsidR="006E3D73" w:rsidRDefault="00180E63">
      <w:pPr>
        <w:pStyle w:val="ProductList-Body"/>
      </w:pPr>
      <w:r>
        <w:t xml:space="preserve">Dynamics 365 </w:t>
      </w:r>
      <w:r>
        <w:t>の有効なサブスクリプションをお持ちのお客様は、</w:t>
      </w:r>
      <w:r>
        <w:t xml:space="preserve">CustomerSource </w:t>
      </w:r>
      <w:r>
        <w:t>にアクセスして使用することができます。</w:t>
      </w:r>
    </w:p>
    <w:p w:rsidR="006E3D73" w:rsidRDefault="006E3D73">
      <w:pPr>
        <w:pStyle w:val="ProductList-Body"/>
      </w:pPr>
    </w:p>
    <w:p w:rsidR="006E3D73" w:rsidRDefault="00180E63">
      <w:pPr>
        <w:pStyle w:val="ProductList-ClauseHeading"/>
        <w:outlineLvl w:val="3"/>
      </w:pPr>
      <w:r>
        <w:t xml:space="preserve">2.3 </w:t>
      </w:r>
      <w:r>
        <w:t>対象製品の利用条件</w:t>
      </w:r>
    </w:p>
    <w:p w:rsidR="006E3D73" w:rsidRDefault="00180E63">
      <w:pPr>
        <w:pStyle w:val="ProductList-Body"/>
      </w:pPr>
      <w:r>
        <w:t>有効な契約を締結しているお客様が、以下の表に記載する適格製品について</w:t>
      </w:r>
      <w:r>
        <w:t xml:space="preserve"> 2016 </w:t>
      </w:r>
      <w:r>
        <w:t>年</w:t>
      </w:r>
      <w:r>
        <w:t xml:space="preserve"> 11 </w:t>
      </w:r>
      <w:r>
        <w:t>月</w:t>
      </w:r>
      <w:r>
        <w:t xml:space="preserve"> 1 </w:t>
      </w:r>
      <w:r>
        <w:t>日より前にオンライン</w:t>
      </w:r>
      <w:r>
        <w:t xml:space="preserve"> </w:t>
      </w:r>
      <w:r>
        <w:t>サービス</w:t>
      </w:r>
      <w:r>
        <w:t xml:space="preserve"> </w:t>
      </w:r>
      <w:r>
        <w:t>サブスクリプション、ソフトウェア</w:t>
      </w:r>
      <w:r>
        <w:t xml:space="preserve"> </w:t>
      </w:r>
      <w:r>
        <w:t>アシュアランスまたは</w:t>
      </w:r>
      <w:r>
        <w:t xml:space="preserve"> Dynamics </w:t>
      </w:r>
      <w:r>
        <w:t>エンハンスメント</w:t>
      </w:r>
      <w:r>
        <w:t xml:space="preserve"> </w:t>
      </w:r>
      <w:r>
        <w:t>プランを取得している場合は、</w:t>
      </w:r>
      <w:r>
        <w:t xml:space="preserve">2019 </w:t>
      </w:r>
      <w:r>
        <w:t>年</w:t>
      </w:r>
      <w:r>
        <w:t xml:space="preserve"> 11 </w:t>
      </w:r>
      <w:r>
        <w:t>月</w:t>
      </w:r>
      <w:r>
        <w:t xml:space="preserve"> 1 </w:t>
      </w:r>
      <w:r>
        <w:t>日まで、対応する</w:t>
      </w:r>
      <w:r>
        <w:t xml:space="preserve"> Dynamics 365 </w:t>
      </w:r>
      <w:r>
        <w:t>オンライン</w:t>
      </w:r>
      <w:r>
        <w:t xml:space="preserve"> </w:t>
      </w:r>
      <w:r>
        <w:t>サービスの対象製品を取得することができます。ボリューム</w:t>
      </w:r>
      <w:r>
        <w:t xml:space="preserve"> </w:t>
      </w:r>
      <w:r>
        <w:t>ライセンスおよび</w:t>
      </w:r>
      <w:r>
        <w:t xml:space="preserve"> Dynamics </w:t>
      </w:r>
      <w:r>
        <w:t>価格表</w:t>
      </w:r>
      <w:r>
        <w:t xml:space="preserve"> (DPL) </w:t>
      </w:r>
      <w:r>
        <w:t>のお客様は、適格製品のライセンスを取得したプログラム以外のライセンス</w:t>
      </w:r>
      <w:r>
        <w:t xml:space="preserve"> </w:t>
      </w:r>
      <w:r>
        <w:t>プログラムでサブスクリプション</w:t>
      </w:r>
      <w:r>
        <w:t xml:space="preserve"> </w:t>
      </w:r>
      <w:r>
        <w:t>サービスのライセンスを取得した場合に、このサービスの対象となります。</w:t>
      </w:r>
    </w:p>
    <w:tbl>
      <w:tblPr>
        <w:tblStyle w:val="PURTable"/>
        <w:tblW w:w="0" w:type="dxa"/>
        <w:tblLook w:val="04A0" w:firstRow="1" w:lastRow="0" w:firstColumn="1" w:lastColumn="0" w:noHBand="0" w:noVBand="1"/>
      </w:tblPr>
      <w:tblGrid>
        <w:gridCol w:w="5342"/>
        <w:gridCol w:w="5448"/>
      </w:tblGrid>
      <w:tr w:rsidR="006E3D7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E3D73" w:rsidRDefault="00180E63">
            <w:pPr>
              <w:pStyle w:val="ProductList-TableBody"/>
            </w:pPr>
            <w:r>
              <w:rPr>
                <w:color w:val="FFFFFF"/>
              </w:rPr>
              <w:t>対象製品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E3D73" w:rsidRDefault="00180E63">
            <w:pPr>
              <w:pStyle w:val="ProductList-TableBody"/>
            </w:pPr>
            <w:r>
              <w:rPr>
                <w:color w:val="FFFFFF"/>
              </w:rPr>
              <w:t>対応する</w:t>
            </w:r>
            <w:r>
              <w:rPr>
                <w:color w:val="FFFFFF"/>
              </w:rPr>
              <w:t xml:space="preserve"> Dynamics 365 </w:t>
            </w:r>
            <w:r>
              <w:rPr>
                <w:color w:val="FFFFFF"/>
              </w:rPr>
              <w:t>オンライン</w:t>
            </w:r>
            <w:r>
              <w:rPr>
                <w:color w:val="FFFFFF"/>
              </w:rPr>
              <w:t xml:space="preserve"> </w:t>
            </w:r>
            <w:r>
              <w:rPr>
                <w:color w:val="FFFFFF"/>
              </w:rPr>
              <w:t>サービスの対象製品</w:t>
            </w:r>
          </w:p>
        </w:tc>
      </w:tr>
      <w:tr w:rsidR="006E3D73">
        <w:tc>
          <w:tcPr>
            <w:tcW w:w="60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Qualified Offer</w:t>
            </w:r>
            <w:r>
              <w:br/>
            </w:r>
          </w:p>
        </w:tc>
      </w:tr>
      <w:tr w:rsidR="006E3D73">
        <w:tc>
          <w:tcPr>
            <w:tcW w:w="60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Qualified Offer From SA*</w:t>
            </w:r>
            <w:r>
              <w:br/>
              <w:t>Dynamics 365 Qualified Offer Add-on*</w:t>
            </w:r>
          </w:p>
        </w:tc>
      </w:tr>
      <w:tr w:rsidR="006E3D73">
        <w:tc>
          <w:tcPr>
            <w:tcW w:w="60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AX</w:t>
            </w:r>
          </w:p>
          <w:p w:rsidR="006E3D73" w:rsidRDefault="00180E63">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Business Central Qualified Offer</w:t>
            </w:r>
            <w:r>
              <w:br/>
            </w:r>
          </w:p>
        </w:tc>
      </w:tr>
    </w:tbl>
    <w:p w:rsidR="006E3D73" w:rsidRDefault="00180E63">
      <w:pPr>
        <w:pStyle w:val="ProductList-Body"/>
      </w:pPr>
      <w:r>
        <w:rPr>
          <w:i/>
        </w:rPr>
        <w:t>*</w:t>
      </w:r>
      <w:r>
        <w:rPr>
          <w:i/>
        </w:rPr>
        <w:t>対象ライセンスおよび対応する</w:t>
      </w:r>
      <w:r>
        <w:rPr>
          <w:i/>
        </w:rPr>
        <w:t xml:space="preserve"> From SA USL </w:t>
      </w:r>
      <w:r>
        <w:rPr>
          <w:i/>
        </w:rPr>
        <w:t>とアドオン</w:t>
      </w:r>
      <w:r>
        <w:rPr>
          <w:i/>
        </w:rPr>
        <w:t xml:space="preserve"> USL </w:t>
      </w:r>
      <w:r>
        <w:rPr>
          <w:i/>
        </w:rPr>
        <w:t>は、</w:t>
      </w:r>
      <w:hyperlink w:anchor="_Sec1237">
        <w:r>
          <w:rPr>
            <w:i/>
            <w:color w:val="00467F"/>
            <w:u w:val="single"/>
          </w:rPr>
          <w:t>付録</w:t>
        </w:r>
        <w:r>
          <w:rPr>
            <w:i/>
            <w:color w:val="00467F"/>
            <w:u w:val="single"/>
          </w:rPr>
          <w:t xml:space="preserve"> C – </w:t>
        </w:r>
        <w:r>
          <w:rPr>
            <w:i/>
            <w:color w:val="00467F"/>
            <w:u w:val="single"/>
          </w:rPr>
          <w:t>アドオンおよびその他のトランジション</w:t>
        </w:r>
        <w:r>
          <w:rPr>
            <w:i/>
            <w:color w:val="00467F"/>
            <w:u w:val="single"/>
          </w:rPr>
          <w:t xml:space="preserve"> </w:t>
        </w:r>
        <w:r>
          <w:rPr>
            <w:i/>
            <w:color w:val="00467F"/>
            <w:u w:val="single"/>
          </w:rPr>
          <w:t>ライセンス</w:t>
        </w:r>
      </w:hyperlink>
      <w:r>
        <w:rPr>
          <w:i/>
        </w:rPr>
        <w:t>に規定するとおりとします。</w:t>
      </w:r>
    </w:p>
    <w:p w:rsidR="006E3D73" w:rsidRDefault="006E3D73">
      <w:pPr>
        <w:pStyle w:val="ProductList-Body"/>
      </w:pPr>
    </w:p>
    <w:p w:rsidR="006E3D73" w:rsidRDefault="00180E63">
      <w:pPr>
        <w:pStyle w:val="ProductList-ClauseHeading"/>
        <w:outlineLvl w:val="3"/>
      </w:pPr>
      <w:r>
        <w:t xml:space="preserve">2.4 </w:t>
      </w:r>
      <w:r>
        <w:t>政府機関向けの</w:t>
      </w:r>
      <w:r>
        <w:t xml:space="preserve"> Dynamics 365 </w:t>
      </w:r>
      <w:r>
        <w:t>プラン</w:t>
      </w:r>
    </w:p>
    <w:p w:rsidR="006E3D73" w:rsidRDefault="00180E63">
      <w:pPr>
        <w:pStyle w:val="ProductList-Body"/>
      </w:pPr>
      <w:r>
        <w:t xml:space="preserve">Dynamics 365 Unified Operations </w:t>
      </w:r>
      <w:r>
        <w:t>プラン、</w:t>
      </w:r>
      <w:r>
        <w:t>Dynamics 365 for Retail</w:t>
      </w:r>
      <w:r>
        <w:t>、および</w:t>
      </w:r>
      <w:r>
        <w:t xml:space="preserve"> Dynamics 365 for Talent </w:t>
      </w:r>
      <w:r>
        <w:t>は、政府機関向けの</w:t>
      </w:r>
      <w:r>
        <w:t xml:space="preserve"> Microsoft 365 </w:t>
      </w:r>
      <w:r>
        <w:t>プランでは提供されません。</w:t>
      </w:r>
    </w:p>
    <w:p w:rsidR="006E3D73" w:rsidRDefault="006E3D73">
      <w:pPr>
        <w:pStyle w:val="ProductList-Body"/>
      </w:pPr>
    </w:p>
    <w:p w:rsidR="006E3D73" w:rsidRDefault="00180E63">
      <w:pPr>
        <w:pStyle w:val="ProductList-ClauseHeading"/>
        <w:outlineLvl w:val="3"/>
      </w:pPr>
      <w:r>
        <w:t xml:space="preserve">2.5 </w:t>
      </w:r>
      <w:r>
        <w:t>政府機関および教育機関向けの</w:t>
      </w:r>
      <w:r>
        <w:t xml:space="preserve"> Dynamics 365 Customer Engagement </w:t>
      </w:r>
      <w:r>
        <w:t>プランおよび</w:t>
      </w:r>
      <w:r>
        <w:t xml:space="preserve"> Customer Engagement Apps</w:t>
      </w:r>
    </w:p>
    <w:p w:rsidR="006E3D73" w:rsidRDefault="00570652">
      <w:pPr>
        <w:pStyle w:val="ProductList-Body"/>
      </w:pPr>
      <w:hyperlink r:id="rId119">
        <w:r w:rsidR="00180E63">
          <w:rPr>
            <w:color w:val="00467F"/>
            <w:u w:val="single"/>
          </w:rPr>
          <w:t>オンライン</w:t>
        </w:r>
        <w:r w:rsidR="00180E63">
          <w:rPr>
            <w:color w:val="00467F"/>
            <w:u w:val="single"/>
          </w:rPr>
          <w:t xml:space="preserve"> </w:t>
        </w:r>
        <w:r w:rsidR="00180E63">
          <w:rPr>
            <w:color w:val="00467F"/>
            <w:u w:val="single"/>
          </w:rPr>
          <w:t>サービス条件</w:t>
        </w:r>
      </w:hyperlink>
      <w:r w:rsidR="00180E63">
        <w:t>の「付録</w:t>
      </w:r>
      <w:r w:rsidR="00180E63">
        <w:t xml:space="preserve"> 2 – </w:t>
      </w:r>
      <w:r w:rsidR="00180E63">
        <w:t>サブスクリプション</w:t>
      </w:r>
      <w:r w:rsidR="00180E63">
        <w:t xml:space="preserve"> </w:t>
      </w:r>
      <w:r w:rsidR="00180E63">
        <w:t>ライセンス</w:t>
      </w:r>
      <w:r w:rsidR="00180E63">
        <w:t xml:space="preserve"> </w:t>
      </w:r>
      <w:r w:rsidR="00180E63">
        <w:t>スイート」に規定する、</w:t>
      </w:r>
      <w:r w:rsidR="00180E63">
        <w:t xml:space="preserve">Dynamics 365 Customer Engagement </w:t>
      </w:r>
      <w:r w:rsidR="00180E63">
        <w:t>プランおよびその個々のサービスは、</w:t>
      </w:r>
      <w:r w:rsidR="00180E63">
        <w:t>Open License</w:t>
      </w:r>
      <w:r w:rsidR="00180E63">
        <w:t>、</w:t>
      </w:r>
      <w:r w:rsidR="00180E63">
        <w:t xml:space="preserve">Open Value </w:t>
      </w:r>
      <w:r w:rsidR="00180E63">
        <w:t>および</w:t>
      </w:r>
      <w:r w:rsidR="00180E63">
        <w:t xml:space="preserve"> Open Value Subscription </w:t>
      </w:r>
      <w:r w:rsidR="00180E63">
        <w:t>プログラムで政府機関および教育機関向けに提供されます。</w:t>
      </w:r>
    </w:p>
    <w:p w:rsidR="006E3D73" w:rsidRDefault="006E3D73">
      <w:pPr>
        <w:pStyle w:val="ProductList-Body"/>
      </w:pPr>
    </w:p>
    <w:p w:rsidR="006E3D73" w:rsidRDefault="00180E63">
      <w:pPr>
        <w:pStyle w:val="ProductList-ClauseHeading"/>
        <w:outlineLvl w:val="3"/>
      </w:pPr>
      <w:r>
        <w:t xml:space="preserve">2.6 Dynamics 365 </w:t>
      </w:r>
      <w:r>
        <w:t>サービスの</w:t>
      </w:r>
      <w:r>
        <w:t xml:space="preserve"> Embedded </w:t>
      </w:r>
      <w:r>
        <w:t>エディション</w:t>
      </w:r>
    </w:p>
    <w:p w:rsidR="006E3D73" w:rsidRDefault="00180E63">
      <w:pPr>
        <w:pStyle w:val="ProductList-Body"/>
      </w:pPr>
      <w:r>
        <w:t>一定の</w:t>
      </w:r>
      <w:r>
        <w:t xml:space="preserve"> Dynamics 365 </w:t>
      </w:r>
      <w:r>
        <w:t>サービスの</w:t>
      </w:r>
      <w:r>
        <w:t xml:space="preserve"> Embedded </w:t>
      </w:r>
      <w:r>
        <w:t>エディションは、マイクロソフト</w:t>
      </w:r>
      <w:r>
        <w:t xml:space="preserve"> </w:t>
      </w:r>
      <w:r>
        <w:t>クラウド契約を通じて利用できます。お客様が、</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の一部として</w:t>
      </w:r>
      <w:r>
        <w:t xml:space="preserve"> Embedded </w:t>
      </w:r>
      <w:r>
        <w:t>エディションを取得して使用する場合、</w:t>
      </w:r>
      <w:r>
        <w:t xml:space="preserve">Embedded SL </w:t>
      </w:r>
      <w:r>
        <w:t>製品を</w:t>
      </w:r>
      <w:r>
        <w:t xml:space="preserve"> </w:t>
      </w:r>
      <w:r>
        <w:fldChar w:fldCharType="begin"/>
      </w:r>
      <w:r>
        <w:instrText xml:space="preserve"> AutoTextList   \s NoStyle \t "Embedded </w:instrText>
      </w:r>
      <w:r>
        <w:instrText>統合ソリューションとは、お客様のリセラーが開発し、使用許諾するアプリケーションであって、</w:instrText>
      </w:r>
      <w:r>
        <w:instrText xml:space="preserve">Embedded </w:instrText>
      </w:r>
      <w:r>
        <w:instrText>製品に主要かつ重要な機能を追加するものを意味します。</w:instrText>
      </w:r>
      <w:r>
        <w:instrText xml:space="preserve">" </w:instrText>
      </w:r>
      <w:r>
        <w:fldChar w:fldCharType="separate"/>
      </w:r>
      <w:r>
        <w:rPr>
          <w:color w:val="0563C1"/>
        </w:rPr>
        <w:t xml:space="preserve">Embedded </w:t>
      </w:r>
      <w:r>
        <w:rPr>
          <w:color w:val="0563C1"/>
        </w:rPr>
        <w:t>統合ソリューション</w:t>
      </w:r>
      <w:r>
        <w:fldChar w:fldCharType="end"/>
      </w:r>
      <w:r>
        <w:t>から分離することはできず、また、他のアプリケーションで使用することもできません。</w:t>
      </w:r>
    </w:p>
    <w:p w:rsidR="006E3D73" w:rsidRDefault="006E3D73">
      <w:pPr>
        <w:pStyle w:val="ProductList-Body"/>
      </w:pPr>
    </w:p>
    <w:p w:rsidR="006E3D73" w:rsidRDefault="00180E63">
      <w:pPr>
        <w:pStyle w:val="ProductList-ClauseHeading"/>
        <w:outlineLvl w:val="3"/>
      </w:pPr>
      <w:r>
        <w:t xml:space="preserve">2.7 Dynamics 365 Team Member SL </w:t>
      </w:r>
      <w:r>
        <w:t>の前提条件</w:t>
      </w:r>
    </w:p>
    <w:p w:rsidR="006E3D73" w:rsidRDefault="00180E63">
      <w:pPr>
        <w:pStyle w:val="ProductList-Body"/>
      </w:pPr>
      <w:r>
        <w:t xml:space="preserve">Dynamics 365 </w:t>
      </w:r>
      <w:r>
        <w:t>プラン、</w:t>
      </w:r>
      <w:r>
        <w:t xml:space="preserve">Dynamics 365 Customer Engagement </w:t>
      </w:r>
      <w:r>
        <w:t>プラン、</w:t>
      </w:r>
      <w:r>
        <w:t xml:space="preserve">Dynamics 365 </w:t>
      </w:r>
      <w:r>
        <w:t>プラン、</w:t>
      </w:r>
      <w:r>
        <w:t xml:space="preserve">Dynamics 365 Unified Operations </w:t>
      </w:r>
      <w:r>
        <w:t>プラン、またはそれらのプランのコンポーネント</w:t>
      </w:r>
      <w:r>
        <w:t xml:space="preserve"> </w:t>
      </w:r>
      <w:r>
        <w:t>アプリケーションのライセンスを取得したお客様のみが、</w:t>
      </w:r>
      <w:r>
        <w:t xml:space="preserve">Dynamics 365 Team Members SL </w:t>
      </w:r>
      <w:r>
        <w:t>を取得することができます。</w:t>
      </w:r>
    </w:p>
    <w:p w:rsidR="006E3D73" w:rsidRDefault="006E3D73">
      <w:pPr>
        <w:pStyle w:val="ProductList-Body"/>
      </w:pPr>
    </w:p>
    <w:p w:rsidR="006E3D73" w:rsidRDefault="00180E63">
      <w:pPr>
        <w:pStyle w:val="ProductList-ClauseHeading"/>
        <w:outlineLvl w:val="3"/>
      </w:pPr>
      <w:r>
        <w:t xml:space="preserve">2.8 Dynamics 365 for Marketing Attach </w:t>
      </w:r>
      <w:r>
        <w:t>の前提条件</w:t>
      </w:r>
    </w:p>
    <w:p w:rsidR="006E3D73" w:rsidRDefault="00180E63">
      <w:pPr>
        <w:pStyle w:val="ProductList-Body"/>
      </w:pPr>
      <w:r>
        <w:t>Microsoft Relationship Sales</w:t>
      </w:r>
      <w:r>
        <w:t>、</w:t>
      </w:r>
      <w:r>
        <w:t xml:space="preserve">Dynamics 365 Customer Engagement </w:t>
      </w:r>
      <w:r>
        <w:t>プラン、または</w:t>
      </w:r>
      <w:r>
        <w:t xml:space="preserve"> Dynamics 365 Customer Engagement </w:t>
      </w:r>
      <w:r>
        <w:t>プランのコンポーネント</w:t>
      </w:r>
      <w:r>
        <w:t xml:space="preserve"> </w:t>
      </w:r>
      <w:r>
        <w:t>アプリケーションのライセンスを取得したお客様のみが、</w:t>
      </w:r>
      <w:r>
        <w:t xml:space="preserve">Dynamics 365 for Marketing Attach </w:t>
      </w:r>
      <w:r>
        <w:t>のライセンスを取得することができます。</w:t>
      </w:r>
    </w:p>
    <w:p w:rsidR="006E3D73" w:rsidRDefault="006E3D73">
      <w:pPr>
        <w:pStyle w:val="ProductList-Body"/>
      </w:pPr>
    </w:p>
    <w:p w:rsidR="006E3D73" w:rsidRDefault="00180E63">
      <w:pPr>
        <w:pStyle w:val="ProductList-ClauseHeading"/>
        <w:outlineLvl w:val="3"/>
      </w:pPr>
      <w:r>
        <w:t xml:space="preserve">2.9 Dynamics 365 AI for Sales </w:t>
      </w:r>
      <w:r>
        <w:t>の前提条件</w:t>
      </w:r>
    </w:p>
    <w:p w:rsidR="006E3D73" w:rsidRDefault="00180E63">
      <w:pPr>
        <w:pStyle w:val="ProductList-Body"/>
      </w:pPr>
      <w:r>
        <w:t>Dynamics 365 for Sales Enterprise</w:t>
      </w:r>
      <w:r>
        <w:t>、</w:t>
      </w:r>
      <w:r>
        <w:t>Microsoft Relationship Sales</w:t>
      </w:r>
      <w:r>
        <w:t>、</w:t>
      </w:r>
      <w:r>
        <w:t>Dynamics 365 Customer Engagement Plan</w:t>
      </w:r>
      <w:r>
        <w:t>、または</w:t>
      </w:r>
      <w:r>
        <w:t xml:space="preserve"> Dynamics 365 Plan </w:t>
      </w:r>
      <w:r>
        <w:t>のライセンスを取得したユーザーにのみ、</w:t>
      </w:r>
      <w:r>
        <w:t xml:space="preserve">Dynamics 365 AI for Sales SL </w:t>
      </w:r>
      <w:r>
        <w:t>を割り当てることができます。</w:t>
      </w:r>
    </w:p>
    <w:p w:rsidR="006E3D73" w:rsidRDefault="006E3D73">
      <w:pPr>
        <w:pStyle w:val="ProductList-Body"/>
      </w:pPr>
    </w:p>
    <w:p w:rsidR="006E3D73" w:rsidRDefault="00180E63">
      <w:pPr>
        <w:pStyle w:val="ProductList-ClauseHeading"/>
        <w:outlineLvl w:val="3"/>
      </w:pPr>
      <w:r>
        <w:t xml:space="preserve">2.10 </w:t>
      </w:r>
      <w:r>
        <w:t>既存のお客様向けの</w:t>
      </w:r>
      <w:r>
        <w:t xml:space="preserve"> Team Members </w:t>
      </w:r>
      <w:r>
        <w:t>ライセンス機能</w:t>
      </w:r>
    </w:p>
    <w:p w:rsidR="006E3D73" w:rsidRDefault="00180E63">
      <w:pPr>
        <w:pStyle w:val="ProductList-Body"/>
      </w:pPr>
      <w:r>
        <w:t xml:space="preserve">2018 </w:t>
      </w:r>
      <w:r>
        <w:t>年</w:t>
      </w:r>
      <w:r>
        <w:t xml:space="preserve"> 10 </w:t>
      </w:r>
      <w:r>
        <w:t>月</w:t>
      </w:r>
      <w:r>
        <w:t xml:space="preserve"> 1 </w:t>
      </w:r>
      <w:r>
        <w:t>日以前に</w:t>
      </w:r>
      <w:r>
        <w:t xml:space="preserve"> Team Members </w:t>
      </w:r>
      <w:r>
        <w:t>ライセンスを取得した既存のお客様は、既存のサブスクリプション期間および</w:t>
      </w:r>
      <w:r>
        <w:t xml:space="preserve"> 2020 </w:t>
      </w:r>
      <w:r>
        <w:t>年</w:t>
      </w:r>
      <w:r>
        <w:t xml:space="preserve"> 7 </w:t>
      </w:r>
      <w:r>
        <w:t>月</w:t>
      </w:r>
      <w:r>
        <w:t xml:space="preserve"> 1 </w:t>
      </w:r>
      <w:r>
        <w:t>日より前に始まるその後のサブスクリプション期間の終了日、または</w:t>
      </w:r>
      <w:r>
        <w:t xml:space="preserve"> 2023 </w:t>
      </w:r>
      <w:r>
        <w:t>年</w:t>
      </w:r>
      <w:r>
        <w:t xml:space="preserve"> 6 </w:t>
      </w:r>
      <w:r>
        <w:t>月</w:t>
      </w:r>
      <w:r>
        <w:t xml:space="preserve"> 30 </w:t>
      </w:r>
      <w:r>
        <w:t>日のいずれか早い方までの期間、</w:t>
      </w:r>
      <w:hyperlink r:id="rId120">
        <w:r>
          <w:rPr>
            <w:color w:val="00467F"/>
            <w:u w:val="single"/>
          </w:rPr>
          <w:t>http://download.microsoft.com/download/D/B/3/DB37B5D3-7796-4536-AC8D-8EFDB95CD52F/Team-Members-Grandfathering.pdf</w:t>
        </w:r>
      </w:hyperlink>
      <w:r>
        <w:t xml:space="preserve"> </w:t>
      </w:r>
      <w:r>
        <w:t>のサービスの説明に従って、既存および新規取得の</w:t>
      </w:r>
      <w:r>
        <w:t xml:space="preserve"> Team Members </w:t>
      </w:r>
      <w:r>
        <w:t>ライセンスを使用することができます。</w:t>
      </w:r>
    </w:p>
    <w:p w:rsidR="006E3D73" w:rsidRDefault="006E3D73">
      <w:pPr>
        <w:pStyle w:val="ProductList-Body"/>
      </w:pPr>
    </w:p>
    <w:p w:rsidR="006E3D73" w:rsidRDefault="00180E63">
      <w:pPr>
        <w:pStyle w:val="ProductList-ClauseHeading"/>
        <w:outlineLvl w:val="3"/>
      </w:pPr>
      <w:r>
        <w:t>2.11 Dynamics 365 for Talent Comprehensive Hiring</w:t>
      </w:r>
    </w:p>
    <w:p w:rsidR="006E3D73" w:rsidRDefault="00180E63">
      <w:pPr>
        <w:pStyle w:val="ProductList-Body"/>
      </w:pPr>
      <w:r>
        <w:t xml:space="preserve">Dynamics 365 for Talent Comprehensive Hiring </w:t>
      </w:r>
      <w:r>
        <w:t>ライセンスの最低取得数は、従業員の権利が十分に含まれる、お客様およびそのすべての参加関連会社の従業員総数を満たすかそれを上回る数でなければなりません。</w:t>
      </w:r>
    </w:p>
    <w:p w:rsidR="006E3D73" w:rsidRDefault="006E3D73">
      <w:pPr>
        <w:pStyle w:val="ProductList-Body"/>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GroupHeading"/>
        <w:outlineLvl w:val="1"/>
      </w:pPr>
      <w:bookmarkStart w:id="248" w:name="_Sec632"/>
      <w:r>
        <w:t xml:space="preserve">Office 365 </w:t>
      </w:r>
      <w:r>
        <w:t>サービス</w:t>
      </w:r>
      <w:bookmarkEnd w:id="248"/>
      <w:r>
        <w:fldChar w:fldCharType="begin"/>
      </w:r>
      <w:r>
        <w:instrText xml:space="preserve"> TC "</w:instrText>
      </w:r>
      <w:bookmarkStart w:id="249" w:name="_Toc531419984"/>
      <w:r>
        <w:instrText xml:space="preserve">Office 365 </w:instrText>
      </w:r>
      <w:r>
        <w:instrText>サービス</w:instrText>
      </w:r>
      <w:bookmarkEnd w:id="249"/>
      <w:r>
        <w:instrText>" \l 2</w:instrText>
      </w:r>
      <w:r>
        <w:fldChar w:fldCharType="end"/>
      </w:r>
    </w:p>
    <w:p w:rsidR="006E3D73" w:rsidRDefault="00180E63">
      <w:pPr>
        <w:pStyle w:val="ProductList-Offering2HeadingNoBorder"/>
        <w:outlineLvl w:val="2"/>
      </w:pPr>
      <w:bookmarkStart w:id="250" w:name="_Sec633"/>
      <w:r>
        <w:t xml:space="preserve">Office 365 </w:t>
      </w:r>
      <w:r>
        <w:t>アプリケーション</w:t>
      </w:r>
      <w:bookmarkEnd w:id="250"/>
      <w:r>
        <w:fldChar w:fldCharType="begin"/>
      </w:r>
      <w:r>
        <w:instrText xml:space="preserve"> TC "</w:instrText>
      </w:r>
      <w:bookmarkStart w:id="251" w:name="_Toc531419985"/>
      <w:r>
        <w:instrText xml:space="preserve">Office 365 </w:instrText>
      </w:r>
      <w:r>
        <w:instrText>アプリケーション</w:instrText>
      </w:r>
      <w:bookmarkEnd w:id="251"/>
      <w:r>
        <w:instrText>" \l 3</w:instrText>
      </w:r>
      <w:r>
        <w:fldChar w:fldCharType="end"/>
      </w:r>
    </w:p>
    <w:p w:rsidR="006E3D73" w:rsidRDefault="00180E63">
      <w:pPr>
        <w:pStyle w:val="ProductList-Offering1SubSection"/>
        <w:outlineLvl w:val="3"/>
      </w:pPr>
      <w:bookmarkStart w:id="252" w:name="_Sec719"/>
      <w:r>
        <w:t>1.</w:t>
      </w:r>
      <w:r>
        <w:t>利用可能なプログラム</w:t>
      </w:r>
      <w:bookmarkEnd w:id="252"/>
    </w:p>
    <w:tbl>
      <w:tblPr>
        <w:tblStyle w:val="PURTable"/>
        <w:tblW w:w="0" w:type="dxa"/>
        <w:tblLook w:val="04A0" w:firstRow="1" w:lastRow="0" w:firstColumn="1" w:lastColumn="0" w:noHBand="0" w:noVBand="1"/>
      </w:tblPr>
      <w:tblGrid>
        <w:gridCol w:w="4160"/>
        <w:gridCol w:w="681"/>
        <w:gridCol w:w="692"/>
        <w:gridCol w:w="802"/>
        <w:gridCol w:w="709"/>
        <w:gridCol w:w="727"/>
        <w:gridCol w:w="825"/>
        <w:gridCol w:w="701"/>
        <w:gridCol w:w="690"/>
        <w:gridCol w:w="797"/>
      </w:tblGrid>
      <w:tr w:rsidR="006E3D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E3D73">
        <w:tc>
          <w:tcPr>
            <w:tcW w:w="466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rPr>
                <w:color w:val="000000"/>
              </w:rPr>
              <w:t xml:space="preserve">Visio Online </w:t>
            </w:r>
            <w:r>
              <w:rPr>
                <w:color w:val="000000"/>
              </w:rPr>
              <w:t>プラン</w:t>
            </w:r>
            <w:r>
              <w:rPr>
                <w:color w:val="000000"/>
              </w:rPr>
              <w:t xml:space="preserve"> 1</w:t>
            </w:r>
            <w:r>
              <w:fldChar w:fldCharType="begin"/>
            </w:r>
            <w:r>
              <w:instrText xml:space="preserve"> XE "Visio Online </w:instrText>
            </w:r>
            <w:r>
              <w:instrText>プラン</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rPr>
                <w:color w:val="000000"/>
              </w:rPr>
              <w:t xml:space="preserve">Visio Online </w:t>
            </w:r>
            <w:r>
              <w:rPr>
                <w:color w:val="000000"/>
              </w:rPr>
              <w:t>プラン</w:t>
            </w:r>
            <w:r>
              <w:rPr>
                <w:color w:val="000000"/>
              </w:rPr>
              <w:t xml:space="preserve"> 2</w:t>
            </w:r>
            <w:r>
              <w:fldChar w:fldCharType="begin"/>
            </w:r>
            <w:r>
              <w:instrText xml:space="preserve"> XE "Visio Online </w:instrText>
            </w:r>
            <w:r>
              <w:instrText>プラン</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 xml:space="preserve">Visio Online </w:t>
            </w:r>
            <w:r>
              <w:t>プラン</w:t>
            </w:r>
            <w:r>
              <w:t xml:space="preserve"> 2 Add-on</w:t>
            </w:r>
            <w:r>
              <w:fldChar w:fldCharType="begin"/>
            </w:r>
            <w:r>
              <w:instrText xml:space="preserve"> XE "Visio Online </w:instrText>
            </w:r>
            <w:r>
              <w:instrText>プラン</w:instrText>
            </w:r>
            <w:r>
              <w:instrText xml:space="preserve">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pPr>
            <w:r>
              <w:t xml:space="preserve">Visio Online </w:t>
            </w:r>
            <w:r>
              <w:t>プラン</w:t>
            </w:r>
            <w:r>
              <w:t xml:space="preserve"> 1 </w:t>
            </w:r>
            <w:r>
              <w:t>および</w:t>
            </w:r>
            <w:r>
              <w:t xml:space="preserve"> 2 From SA</w:t>
            </w:r>
            <w:r>
              <w:fldChar w:fldCharType="begin"/>
            </w:r>
            <w:r>
              <w:instrText xml:space="preserve"> XE "Visio Online </w:instrText>
            </w:r>
            <w:r>
              <w:instrText>プラン</w:instrText>
            </w:r>
            <w:r>
              <w:instrText xml:space="preserve"> 1 </w:instrText>
            </w:r>
            <w:r>
              <w:instrText>および</w:instrText>
            </w:r>
            <w:r>
              <w:instrText xml:space="preserve">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bl>
    <w:p w:rsidR="006E3D73" w:rsidRDefault="00180E63">
      <w:pPr>
        <w:pStyle w:val="ProductList-Offering1SubSection"/>
        <w:outlineLvl w:val="3"/>
      </w:pPr>
      <w:bookmarkStart w:id="253" w:name="_Sec774"/>
      <w:r>
        <w:t>2.</w:t>
      </w:r>
      <w:r>
        <w:t>製品使用条件</w:t>
      </w:r>
      <w:bookmarkEnd w:id="253"/>
    </w:p>
    <w:tbl>
      <w:tblPr>
        <w:tblStyle w:val="PURTable"/>
        <w:tblW w:w="0" w:type="dxa"/>
        <w:tblLook w:val="04A0" w:firstRow="1" w:lastRow="0" w:firstColumn="1" w:lastColumn="0" w:noHBand="0" w:noVBand="1"/>
      </w:tblPr>
      <w:tblGrid>
        <w:gridCol w:w="3584"/>
        <w:gridCol w:w="3601"/>
        <w:gridCol w:w="3605"/>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Online</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Visio Online</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6E3D73" w:rsidRDefault="006E3D73">
      <w:pPr>
        <w:pStyle w:val="ProductList-Body"/>
      </w:pPr>
    </w:p>
    <w:p w:rsidR="006E3D73" w:rsidRDefault="00180E63">
      <w:pPr>
        <w:pStyle w:val="ProductList-ClauseHeading"/>
        <w:outlineLvl w:val="4"/>
      </w:pPr>
      <w:r>
        <w:t xml:space="preserve">2.1 Windows To Go </w:t>
      </w:r>
      <w:r>
        <w:t>の権利を伴う</w:t>
      </w:r>
      <w:r>
        <w:t xml:space="preserve"> Office 365 ProPlus </w:t>
      </w:r>
      <w:r>
        <w:t>のメディア利用条件</w:t>
      </w:r>
    </w:p>
    <w:p w:rsidR="006E3D73" w:rsidRDefault="00180E63">
      <w:pPr>
        <w:pStyle w:val="ProductList-Body"/>
      </w:pPr>
      <w:r>
        <w:t xml:space="preserve">Office 365 ProPlus </w:t>
      </w:r>
      <w:r>
        <w:t>ライセンスを割り当てたユーザーが、</w:t>
      </w:r>
      <w:r>
        <w:t xml:space="preserve">Office 365 ProPlus </w:t>
      </w:r>
      <w:r>
        <w:t>で提供されるソフトウェアの複製を、</w:t>
      </w:r>
      <w:r>
        <w:t xml:space="preserve">Office 365 ProPlus </w:t>
      </w:r>
      <w:r>
        <w:t>のサービス条件に従って</w:t>
      </w:r>
      <w:r>
        <w:t xml:space="preserve"> 5 </w:t>
      </w:r>
      <w:r>
        <w:t>つの許可されるデバイスのうちの</w:t>
      </w:r>
      <w:r>
        <w:t xml:space="preserve"> 1 </w:t>
      </w:r>
      <w:r>
        <w:t>つにインストールする代わりに、</w:t>
      </w:r>
      <w:r>
        <w:t xml:space="preserve">Windows to Go </w:t>
      </w:r>
      <w:r>
        <w:t>の権利に基づいて本ソフトウェアを使用する場合、かかるユーザーは、</w:t>
      </w:r>
      <w:r>
        <w:t xml:space="preserve">1) Windows to Go </w:t>
      </w:r>
      <w:r>
        <w:t>の権利のために使用される</w:t>
      </w:r>
      <w:r>
        <w:t xml:space="preserve"> USB </w:t>
      </w:r>
      <w:r>
        <w:t>ドライブ上に</w:t>
      </w:r>
      <w:r>
        <w:t xml:space="preserve"> Office Professional Plus 2013</w:t>
      </w:r>
      <w:r>
        <w:fldChar w:fldCharType="begin"/>
      </w:r>
      <w:r>
        <w:instrText xml:space="preserve"> XE "Office Professional Plus 2013" </w:instrText>
      </w:r>
      <w:r>
        <w:fldChar w:fldCharType="end"/>
      </w:r>
      <w:r>
        <w:t xml:space="preserve"> </w:t>
      </w:r>
      <w:r>
        <w:t>ソフトウェアの複製を</w:t>
      </w:r>
      <w:r>
        <w:t xml:space="preserve"> 1 </w:t>
      </w:r>
      <w:r>
        <w:t>部インストールし、</w:t>
      </w:r>
      <w:r>
        <w:t xml:space="preserve">2) </w:t>
      </w:r>
      <w:r>
        <w:t>任意のデバイスでかかる</w:t>
      </w:r>
      <w:r>
        <w:t xml:space="preserve"> USB </w:t>
      </w:r>
      <w:r>
        <w:t>ドライブ上の</w:t>
      </w:r>
      <w:r>
        <w:t xml:space="preserve"> Office Professional Plus 2013 </w:t>
      </w:r>
      <w:r>
        <w:t>ソフトウェアを使用することができます。お客様は、お客様の</w:t>
      </w:r>
      <w:r>
        <w:t xml:space="preserve"> Office 365 ProPlus </w:t>
      </w:r>
      <w:r>
        <w:t>サブスクリプションの終了時に、</w:t>
      </w:r>
      <w:r>
        <w:t xml:space="preserve">USB </w:t>
      </w:r>
      <w:r>
        <w:t>ドライブから</w:t>
      </w:r>
      <w:r>
        <w:t xml:space="preserve"> Office Professional Plus 2013 </w:t>
      </w:r>
      <w:r>
        <w:t>ソフトウェアをアンインストールする必要があります。</w:t>
      </w:r>
    </w:p>
    <w:p w:rsidR="006E3D73" w:rsidRDefault="006E3D73">
      <w:pPr>
        <w:pStyle w:val="ProductList-Body"/>
      </w:pPr>
    </w:p>
    <w:p w:rsidR="006E3D73" w:rsidRDefault="00180E63">
      <w:pPr>
        <w:pStyle w:val="ProductList-ClauseHeading"/>
        <w:outlineLvl w:val="4"/>
      </w:pPr>
      <w:r>
        <w:t xml:space="preserve">2.2 Open Value Subscription </w:t>
      </w:r>
      <w:r>
        <w:t>の移行期間</w:t>
      </w:r>
    </w:p>
    <w:p w:rsidR="006E3D73" w:rsidRDefault="00180E63">
      <w:pPr>
        <w:pStyle w:val="ProductList-Body"/>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Enterprise E3/E5</w:t>
      </w:r>
      <w:r>
        <w:t>、または</w:t>
      </w:r>
      <w:r>
        <w:t xml:space="preserve"> A3/A5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を使用することができます。この権利は、満了日の</w:t>
      </w:r>
      <w:r>
        <w:t xml:space="preserve"> 180 </w:t>
      </w:r>
      <w:r>
        <w:t>日後に無効になります。この期間の</w:t>
      </w:r>
      <w:r>
        <w:t xml:space="preserve"> Office Standard</w:t>
      </w:r>
      <w:r>
        <w:fldChar w:fldCharType="begin"/>
      </w:r>
      <w:r>
        <w:instrText xml:space="preserve"> XE "Office Standard" </w:instrText>
      </w:r>
      <w:r>
        <w:fldChar w:fldCharType="end"/>
      </w:r>
      <w:r>
        <w:t xml:space="preserve"> </w:t>
      </w:r>
      <w:r>
        <w:t>または</w:t>
      </w:r>
      <w:r>
        <w:t xml:space="preserve"> Office Professional Plus</w:t>
      </w:r>
      <w:r>
        <w:fldChar w:fldCharType="begin"/>
      </w:r>
      <w:r>
        <w:instrText xml:space="preserve"> XE "Office Professional Plus" </w:instrText>
      </w:r>
      <w:r>
        <w:fldChar w:fldCharType="end"/>
      </w:r>
      <w:r>
        <w:t xml:space="preserve"> </w:t>
      </w:r>
      <w:r>
        <w:t>の使用には、満了日時点で有効な使用権が適用されます。</w:t>
      </w:r>
    </w:p>
    <w:p w:rsidR="006E3D73" w:rsidRDefault="006E3D73">
      <w:pPr>
        <w:pStyle w:val="ProductList-Body"/>
      </w:pPr>
    </w:p>
    <w:p w:rsidR="006E3D73" w:rsidRDefault="00180E63">
      <w:pPr>
        <w:pStyle w:val="ProductList-ClauseHeading"/>
        <w:outlineLvl w:val="4"/>
      </w:pPr>
      <w:r>
        <w:t xml:space="preserve">2.3 Visio </w:t>
      </w:r>
      <w:r>
        <w:t>の展開の権利</w:t>
      </w:r>
    </w:p>
    <w:p w:rsidR="006E3D73" w:rsidRDefault="00180E63">
      <w:pPr>
        <w:pStyle w:val="ProductList-Body"/>
      </w:pPr>
      <w:r>
        <w:t xml:space="preserve">Visio Online Plan 2 </w:t>
      </w:r>
      <w:r>
        <w:t>ユーザーは、以下のとおり、</w:t>
      </w:r>
      <w:r>
        <w:t xml:space="preserve">Visio Standard 2016 </w:t>
      </w:r>
      <w:r>
        <w:t>または</w:t>
      </w:r>
      <w:r>
        <w:t xml:space="preserve"> Visio Professional 2016</w:t>
      </w:r>
      <w:r>
        <w:t>、あるいは旧バージョンの</w:t>
      </w:r>
      <w:r>
        <w:t xml:space="preserve"> Visio </w:t>
      </w:r>
      <w:r>
        <w:t>ソフトウェアのいずれかを</w:t>
      </w:r>
      <w:r>
        <w:t xml:space="preserve"> 1 </w:t>
      </w:r>
      <w:r>
        <w:t>部インストールして使用できます。</w:t>
      </w:r>
    </w:p>
    <w:p w:rsidR="006E3D73" w:rsidRDefault="00180E63" w:rsidP="00180E63">
      <w:pPr>
        <w:pStyle w:val="ProductList-Bullet"/>
        <w:numPr>
          <w:ilvl w:val="0"/>
          <w:numId w:val="41"/>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rsidR="006E3D73" w:rsidRDefault="00180E63" w:rsidP="00180E63">
      <w:pPr>
        <w:pStyle w:val="ProductList-Bullet"/>
        <w:numPr>
          <w:ilvl w:val="0"/>
          <w:numId w:val="41"/>
        </w:numPr>
      </w:pPr>
      <w:r>
        <w:t xml:space="preserve">Office </w:t>
      </w:r>
      <w:r>
        <w:t>をインストールしているデバイス上でのみ</w:t>
      </w:r>
    </w:p>
    <w:p w:rsidR="006E3D73" w:rsidRDefault="00180E63">
      <w:pPr>
        <w:pStyle w:val="ProductList-Body"/>
      </w:pPr>
      <w:r>
        <w:rPr>
          <w:vertAlign w:val="superscript"/>
        </w:rPr>
        <w:t>1</w:t>
      </w:r>
      <w:r>
        <w:t xml:space="preserve">Microsoft 365 From SA User SL </w:t>
      </w:r>
      <w:r>
        <w:t>に基づいて</w:t>
      </w:r>
      <w:r>
        <w:t xml:space="preserve"> 2019 </w:t>
      </w:r>
      <w:r>
        <w:t>年</w:t>
      </w:r>
      <w:r>
        <w:t xml:space="preserve"> 1 </w:t>
      </w:r>
      <w:r>
        <w:t>月</w:t>
      </w:r>
      <w:r>
        <w:t xml:space="preserve"> 1 </w:t>
      </w:r>
      <w:r>
        <w:t>日より前にライセンスされた</w:t>
      </w:r>
      <w:r>
        <w:t xml:space="preserve"> Office Professional Plus </w:t>
      </w:r>
      <w:r>
        <w:t>ユーザーは、この権利の対象です。</w:t>
      </w:r>
    </w:p>
    <w:p w:rsidR="006E3D73" w:rsidRDefault="006E3D73">
      <w:pPr>
        <w:pStyle w:val="ProductList-Body"/>
      </w:pPr>
    </w:p>
    <w:p w:rsidR="006E3D73" w:rsidRDefault="00180E63">
      <w:pPr>
        <w:pStyle w:val="ProductList-ClauseHeading"/>
        <w:outlineLvl w:val="4"/>
      </w:pPr>
      <w:r>
        <w:t xml:space="preserve">2.4 Office 365 </w:t>
      </w:r>
      <w:r>
        <w:t>の</w:t>
      </w:r>
      <w:r>
        <w:t xml:space="preserve"> Multi-Geo </w:t>
      </w:r>
      <w:r>
        <w:t>機能</w:t>
      </w:r>
    </w:p>
    <w:p w:rsidR="006E3D73" w:rsidRDefault="00180E63">
      <w:pPr>
        <w:pStyle w:val="ProductList-Body"/>
      </w:pPr>
      <w:r>
        <w:t xml:space="preserve">Office 365 </w:t>
      </w:r>
      <w:r>
        <w:t>の</w:t>
      </w:r>
      <w:r>
        <w:t xml:space="preserve"> Multi-Geo </w:t>
      </w:r>
      <w:r>
        <w:t>機能のサブスクリプションには、以下が適用されます。</w:t>
      </w:r>
    </w:p>
    <w:p w:rsidR="006E3D73" w:rsidRDefault="00180E63" w:rsidP="00180E63">
      <w:pPr>
        <w:pStyle w:val="ProductList-Bullet"/>
        <w:numPr>
          <w:ilvl w:val="0"/>
          <w:numId w:val="42"/>
        </w:numPr>
      </w:pPr>
      <w:r>
        <w:t>お客様ごとに最低</w:t>
      </w:r>
      <w:r>
        <w:t xml:space="preserve"> 5,000 </w:t>
      </w:r>
      <w:r>
        <w:t>の</w:t>
      </w:r>
      <w:r>
        <w:t xml:space="preserve"> Office 365 </w:t>
      </w:r>
      <w:r>
        <w:t>サービス</w:t>
      </w:r>
      <w:r>
        <w:t xml:space="preserve"> </w:t>
      </w:r>
      <w:r>
        <w:t>サブスクリプション</w:t>
      </w:r>
    </w:p>
    <w:p w:rsidR="006E3D73" w:rsidRDefault="00180E63" w:rsidP="00180E63">
      <w:pPr>
        <w:pStyle w:val="ProductList-Bullet"/>
        <w:numPr>
          <w:ilvl w:val="0"/>
          <w:numId w:val="42"/>
        </w:numPr>
      </w:pPr>
      <w:r>
        <w:t>テナント内の</w:t>
      </w:r>
      <w:r>
        <w:t xml:space="preserve"> Office 365 </w:t>
      </w:r>
      <w:r>
        <w:t>サービス</w:t>
      </w:r>
      <w:r>
        <w:t xml:space="preserve"> </w:t>
      </w:r>
      <w:r>
        <w:t>サブスクリプションの少なくとも</w:t>
      </w:r>
      <w:r>
        <w:t xml:space="preserve"> 5% </w:t>
      </w:r>
      <w:r>
        <w:t>に、対応する</w:t>
      </w:r>
      <w:r>
        <w:t xml:space="preserve"> Office 365 </w:t>
      </w:r>
      <w:r>
        <w:t>の</w:t>
      </w:r>
      <w:r>
        <w:t xml:space="preserve"> Multi-Geo </w:t>
      </w:r>
      <w:r>
        <w:t>機能のサブスクリプションがある</w:t>
      </w:r>
    </w:p>
    <w:p w:rsidR="006E3D73" w:rsidRDefault="00180E63" w:rsidP="00180E63">
      <w:pPr>
        <w:pStyle w:val="ProductList-Bullet"/>
        <w:numPr>
          <w:ilvl w:val="0"/>
          <w:numId w:val="42"/>
        </w:numPr>
      </w:pPr>
      <w:r>
        <w:t xml:space="preserve">Office 365 </w:t>
      </w:r>
      <w:r>
        <w:t>の</w:t>
      </w:r>
      <w:r>
        <w:t xml:space="preserve"> Multi-Geo </w:t>
      </w:r>
      <w:r>
        <w:t>機能のサブスクリプションの初期プロビジョニングを除いて、</w:t>
      </w:r>
      <w:r>
        <w:t xml:space="preserve">1 </w:t>
      </w:r>
      <w:r>
        <w:t>か月あたりの</w:t>
      </w:r>
      <w:r>
        <w:t xml:space="preserve"> Geo </w:t>
      </w:r>
      <w:r>
        <w:t>の移動回数は、</w:t>
      </w:r>
      <w:r>
        <w:t xml:space="preserve">(i) 4,000 </w:t>
      </w:r>
      <w:r>
        <w:t>または</w:t>
      </w:r>
      <w:r>
        <w:t xml:space="preserve"> (ii) </w:t>
      </w:r>
      <w:r>
        <w:t>お客様の</w:t>
      </w:r>
      <w:r>
        <w:t xml:space="preserve"> Office 365 </w:t>
      </w:r>
      <w:r>
        <w:t>の</w:t>
      </w:r>
      <w:r>
        <w:t xml:space="preserve"> Multi-Geo </w:t>
      </w:r>
      <w:r>
        <w:t>機能のサブスクリプションの</w:t>
      </w:r>
      <w:r>
        <w:t xml:space="preserve"> 5% </w:t>
      </w:r>
      <w:r>
        <w:t>のうち、いずれか低い方の数に制限される。</w:t>
      </w:r>
    </w:p>
    <w:p w:rsidR="006E3D73" w:rsidRDefault="00180E63" w:rsidP="00180E63">
      <w:pPr>
        <w:pStyle w:val="ProductList-Bullet"/>
        <w:numPr>
          <w:ilvl w:val="0"/>
          <w:numId w:val="42"/>
        </w:numPr>
      </w:pPr>
      <w:r>
        <w:t>インドのユーザーに</w:t>
      </w:r>
      <w:r>
        <w:t xml:space="preserve"> Office 365 </w:t>
      </w:r>
      <w:r>
        <w:t>の</w:t>
      </w:r>
      <w:r>
        <w:t xml:space="preserve"> Multi-Geo </w:t>
      </w:r>
      <w:r>
        <w:t>機能のサブスクリプションを割り当てる場合、お客様はインドに請求先住所がなければならない。</w:t>
      </w:r>
    </w:p>
    <w:p w:rsidR="006E3D73" w:rsidRDefault="00180E63">
      <w:pPr>
        <w:pStyle w:val="ProductList-Body"/>
      </w:pPr>
      <w:r>
        <w:t>本項では、</w:t>
      </w:r>
      <w:r>
        <w:t xml:space="preserve">Office 365 </w:t>
      </w:r>
      <w:r>
        <w:t>サービスとは、</w:t>
      </w:r>
      <w:r>
        <w:t xml:space="preserve">Office 365 </w:t>
      </w:r>
      <w:r>
        <w:t>もしくは</w:t>
      </w:r>
      <w:r>
        <w:t xml:space="preserve"> Microsoft 365 </w:t>
      </w:r>
      <w:r>
        <w:t>の</w:t>
      </w:r>
      <w:r>
        <w:t xml:space="preserve"> F1</w:t>
      </w:r>
      <w:r>
        <w:t>、</w:t>
      </w:r>
      <w:r>
        <w:t>E1</w:t>
      </w:r>
      <w:r>
        <w:t>、</w:t>
      </w:r>
      <w:r>
        <w:t>E3</w:t>
      </w:r>
      <w:r>
        <w:t>、および</w:t>
      </w:r>
      <w:r>
        <w:t xml:space="preserve"> E5 </w:t>
      </w:r>
      <w:r>
        <w:t>バージョン、または</w:t>
      </w:r>
      <w:r>
        <w:t xml:space="preserve"> Exchange Online</w:t>
      </w:r>
      <w:r>
        <w:t>、</w:t>
      </w:r>
      <w:r>
        <w:t>OneDrive for Business</w:t>
      </w:r>
      <w:r>
        <w:t>、もしくは</w:t>
      </w:r>
      <w:r>
        <w:t xml:space="preserve"> SharePoint Online </w:t>
      </w:r>
      <w:r>
        <w:t>のプラン</w:t>
      </w:r>
      <w:r>
        <w:t xml:space="preserve"> 1 </w:t>
      </w:r>
      <w:r>
        <w:t>もしくは</w:t>
      </w:r>
      <w:r>
        <w:t xml:space="preserve"> 2 </w:t>
      </w:r>
      <w:r>
        <w:t>のいずれかを含むオンライン</w:t>
      </w:r>
      <w:r>
        <w:t xml:space="preserve"> </w:t>
      </w:r>
      <w:r>
        <w:t>サービスを意味します。</w:t>
      </w:r>
    </w:p>
    <w:p w:rsidR="006E3D73" w:rsidRDefault="006E3D73">
      <w:pPr>
        <w:pStyle w:val="ProductList-Body"/>
      </w:pPr>
    </w:p>
    <w:p w:rsidR="006E3D73" w:rsidRDefault="00180E63">
      <w:pPr>
        <w:pStyle w:val="ProductList-ClauseHeading"/>
        <w:outlineLvl w:val="4"/>
      </w:pPr>
      <w:r>
        <w:t xml:space="preserve">2.5 Academic </w:t>
      </w:r>
      <w:r>
        <w:t>プログラム</w:t>
      </w:r>
    </w:p>
    <w:p w:rsidR="006E3D73" w:rsidRDefault="00180E63">
      <w:pPr>
        <w:pStyle w:val="ProductList-Body"/>
      </w:pPr>
      <w:r>
        <w:t>以下は、</w:t>
      </w:r>
      <w:r>
        <w:t xml:space="preserve">Academic </w:t>
      </w:r>
      <w:r>
        <w:t>ボリューム</w:t>
      </w:r>
      <w:r>
        <w:t xml:space="preserve"> </w:t>
      </w:r>
      <w:r>
        <w:t>ライセンス</w:t>
      </w:r>
      <w:r>
        <w:t xml:space="preserve"> </w:t>
      </w:r>
      <w:r>
        <w:t>プログラムのお客様に適用されます。</w:t>
      </w:r>
    </w:p>
    <w:p w:rsidR="006E3D73" w:rsidRDefault="006E3D73">
      <w:pPr>
        <w:pStyle w:val="ProductList-Body"/>
      </w:pPr>
    </w:p>
    <w:p w:rsidR="006E3D73" w:rsidRPr="00374EB0" w:rsidRDefault="00180E63">
      <w:pPr>
        <w:pStyle w:val="ProductList-SubClauseHeading"/>
        <w:outlineLvl w:val="5"/>
        <w:rPr>
          <w:lang w:val="fr-FR"/>
        </w:rPr>
      </w:pPr>
      <w:r w:rsidRPr="00374EB0">
        <w:rPr>
          <w:lang w:val="fr-FR"/>
        </w:rPr>
        <w:t xml:space="preserve">2.5.1 </w:t>
      </w:r>
      <w:r>
        <w:t>拡張された使用権</w:t>
      </w:r>
    </w:p>
    <w:p w:rsidR="006E3D73" w:rsidRPr="00374EB0" w:rsidRDefault="00180E63" w:rsidP="00374EB0">
      <w:pPr>
        <w:pStyle w:val="ProductList-BodyIndented"/>
        <w:ind w:left="720"/>
        <w:rPr>
          <w:color w:val="4668C5"/>
          <w:lang w:val="fr-FR"/>
        </w:rPr>
      </w:pPr>
      <w:r w:rsidRPr="00374EB0">
        <w:rPr>
          <w:b/>
          <w:color w:val="4668C5"/>
          <w:lang w:val="fr-FR"/>
        </w:rPr>
        <w:t>2.5.1.1 Office Professional Plus</w:t>
      </w:r>
    </w:p>
    <w:p w:rsidR="006E3D73" w:rsidRDefault="00180E63" w:rsidP="00374EB0">
      <w:pPr>
        <w:pStyle w:val="ProductList-BodyIndented"/>
        <w:ind w:left="720"/>
      </w:pPr>
      <w:r>
        <w:t>すべての教職員、</w:t>
      </w:r>
      <w:r>
        <w:fldChar w:fldCharType="begin"/>
      </w:r>
      <w:r w:rsidRPr="00374EB0">
        <w:rPr>
          <w:lang w:val="fr-FR"/>
        </w:rPr>
        <w:instrText xml:space="preserve"> AutoTextList   \s NoStyle \t "</w:instrText>
      </w:r>
      <w:r>
        <w:instrText>適格教育ユーザーとは、貴機関のために</w:instrText>
      </w:r>
      <w:r w:rsidRPr="00374EB0">
        <w:rPr>
          <w:lang w:val="fr-FR"/>
        </w:rPr>
        <w:instrText xml:space="preserve"> Education </w:instrText>
      </w:r>
      <w:r>
        <w:instrText>プラットフォーム製品にアクセスまたは当該製品を使用する従業員または契約業者</w:instrText>
      </w:r>
      <w:r w:rsidRPr="00374EB0">
        <w:rPr>
          <w:lang w:val="fr-FR"/>
        </w:rPr>
        <w:instrText xml:space="preserve"> (</w:instrText>
      </w:r>
      <w:r>
        <w:instrText>学生を除く</w:instrText>
      </w:r>
      <w:r w:rsidRPr="00374EB0">
        <w:rPr>
          <w:lang w:val="fr-FR"/>
        </w:rPr>
        <w:instrText xml:space="preserve">) </w:instrText>
      </w:r>
      <w:r>
        <w:instrText>を意味します。</w:instrText>
      </w:r>
      <w:r w:rsidRPr="00374EB0">
        <w:rPr>
          <w:lang w:val="fr-FR"/>
        </w:rPr>
        <w:instrText xml:space="preserve">" </w:instrText>
      </w:r>
      <w:r>
        <w:fldChar w:fldCharType="separate"/>
      </w:r>
      <w:r>
        <w:rPr>
          <w:color w:val="0563C1"/>
        </w:rPr>
        <w:t>適格教育ユーザー</w:t>
      </w:r>
      <w:r>
        <w:fldChar w:fldCharType="end"/>
      </w:r>
      <w:r>
        <w:t>、または</w:t>
      </w:r>
      <w:r>
        <w:fldChar w:fldCharType="begin"/>
      </w:r>
      <w:r w:rsidRPr="00374EB0">
        <w:rPr>
          <w:lang w:val="fr-FR"/>
        </w:rPr>
        <w:instrText xml:space="preserve"> AutoTextList   \s NoStyle \t "</w:instrText>
      </w:r>
      <w:r>
        <w:instrText>貴機関に雇用</w:instrText>
      </w:r>
      <w:r w:rsidRPr="00374EB0">
        <w:rPr>
          <w:lang w:val="fr-FR"/>
        </w:rPr>
        <w:instrText xml:space="preserve"> (</w:instrText>
      </w:r>
      <w:r>
        <w:instrText>学生従業員を含む</w:instrText>
      </w:r>
      <w:r w:rsidRPr="00374EB0">
        <w:rPr>
          <w:lang w:val="fr-FR"/>
        </w:rP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rsidRPr="00374EB0">
        <w:rPr>
          <w:lang w:val="fr-FR"/>
        </w:rPr>
        <w:instrText xml:space="preserve">" </w:instrText>
      </w:r>
      <w:r>
        <w:fldChar w:fldCharType="separate"/>
      </w:r>
      <w:r>
        <w:rPr>
          <w:color w:val="0563C1"/>
        </w:rPr>
        <w:t>ナレッジ</w:t>
      </w:r>
      <w:r w:rsidRPr="00374EB0">
        <w:rPr>
          <w:color w:val="0563C1"/>
          <w:lang w:val="fr-FR"/>
        </w:rPr>
        <w:t xml:space="preserve"> </w:t>
      </w:r>
      <w:r>
        <w:rPr>
          <w:color w:val="0563C1"/>
        </w:rPr>
        <w:t>ワーカー</w:t>
      </w:r>
      <w:r>
        <w:fldChar w:fldCharType="end"/>
      </w:r>
      <w:r>
        <w:t>に</w:t>
      </w:r>
      <w:r w:rsidRPr="00374EB0">
        <w:rPr>
          <w:lang w:val="fr-FR"/>
        </w:rPr>
        <w:t xml:space="preserve"> Office 365 ProPlus User SL </w:t>
      </w:r>
      <w:r>
        <w:t>が割り当てられている教育機関は、サブスクリプション期間中、ライセンスを取得したユーザーによる使用のみを目的として、</w:t>
      </w:r>
      <w:r w:rsidRPr="00374EB0">
        <w:rPr>
          <w:lang w:val="fr-FR"/>
        </w:rP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rsidR="006E3D73" w:rsidRDefault="006E3D73" w:rsidP="00374EB0">
      <w:pPr>
        <w:pStyle w:val="ProductList-BodyIndented"/>
        <w:ind w:left="720"/>
      </w:pPr>
    </w:p>
    <w:p w:rsidR="006E3D73" w:rsidRPr="00374EB0" w:rsidRDefault="00180E63" w:rsidP="00374EB0">
      <w:pPr>
        <w:pStyle w:val="ProductList-BodyIndented"/>
        <w:ind w:left="720"/>
        <w:rPr>
          <w:color w:val="4668C5"/>
        </w:rPr>
      </w:pPr>
      <w:r w:rsidRPr="00374EB0">
        <w:rPr>
          <w:b/>
          <w:color w:val="4668C5"/>
        </w:rPr>
        <w:t>2.5.1.2 Office 365 ProPlus</w:t>
      </w:r>
    </w:p>
    <w:p w:rsidR="006E3D73" w:rsidRDefault="00180E63" w:rsidP="00374EB0">
      <w:pPr>
        <w:pStyle w:val="ProductList-BodyIndented"/>
        <w:ind w:left="720"/>
      </w:pPr>
      <w:r>
        <w:t>教育機関が</w:t>
      </w:r>
      <w:r>
        <w:t xml:space="preserve"> Open Value Subscription Agreement for Education Solutions</w:t>
      </w:r>
      <w:r>
        <w:t>、</w:t>
      </w:r>
      <w:r>
        <w:t>School Agreement</w:t>
      </w:r>
      <w:r>
        <w:t>、または</w:t>
      </w:r>
      <w:r>
        <w:t xml:space="preserve"> Enrollment for Education Solutions (2017 </w:t>
      </w:r>
      <w:r>
        <w:t>年以前</w:t>
      </w:r>
      <w:r>
        <w:t xml:space="preserve">) </w:t>
      </w:r>
      <w:r>
        <w:t>に基づいて、対象組織内のすべての教職員に</w:t>
      </w:r>
      <w:r>
        <w:t xml:space="preserve"> Office 365 ProPlus User SL </w:t>
      </w:r>
      <w:r>
        <w:t>を割り当てている場合、その対象組織に含まれる教育機関に登録しているすべての全日制または定時制の学生について、追加コストなしで</w:t>
      </w:r>
      <w:r>
        <w:t xml:space="preserve"> Office 365 ProPlus </w:t>
      </w:r>
      <w:r>
        <w:t>のライセンスを取得することができます。本件を通じて無償で取得したライセンスは、教育機関の最低発注要件を満たすために使用することはできません。</w:t>
      </w:r>
    </w:p>
    <w:p w:rsidR="006E3D73" w:rsidRDefault="006E3D73">
      <w:pPr>
        <w:pStyle w:val="ProductList-BodyIndented"/>
      </w:pPr>
    </w:p>
    <w:p w:rsidR="006E3D73" w:rsidRDefault="00180E63">
      <w:pPr>
        <w:pStyle w:val="ProductList-SubClauseHeading"/>
        <w:outlineLvl w:val="5"/>
      </w:pPr>
      <w:r>
        <w:t xml:space="preserve">2.5.2 </w:t>
      </w:r>
      <w:r>
        <w:t>研究室および図書館での使用</w:t>
      </w:r>
    </w:p>
    <w:p w:rsidR="006E3D73" w:rsidRDefault="00180E63">
      <w:pPr>
        <w:pStyle w:val="ProductList-BodyIndented"/>
      </w:pPr>
      <w:r>
        <w:t>すべての教職員または</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ProPlus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rsidR="006E3D73" w:rsidRDefault="006E3D73">
      <w:pPr>
        <w:pStyle w:val="ProductList-BodyIndented"/>
        <w:jc w:val="right"/>
      </w:pPr>
    </w:p>
    <w:tbl>
      <w:tblPr>
        <w:tblStyle w:val="PURTable0"/>
        <w:tblW w:w="0" w:type="dxa"/>
        <w:tblLook w:val="04A0" w:firstRow="1" w:lastRow="0" w:firstColumn="1" w:lastColumn="0" w:noHBand="0" w:noVBand="1"/>
      </w:tblPr>
      <w:tblGrid>
        <w:gridCol w:w="1044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Indented"/>
      </w:pPr>
    </w:p>
    <w:p w:rsidR="006E3D73" w:rsidRDefault="00180E63">
      <w:pPr>
        <w:pStyle w:val="ProductList-Offering2HeadingNoBorder"/>
        <w:outlineLvl w:val="2"/>
      </w:pPr>
      <w:bookmarkStart w:id="254" w:name="_Sec634"/>
      <w:r>
        <w:t>Office 365 Suite</w:t>
      </w:r>
      <w:bookmarkEnd w:id="254"/>
      <w:r>
        <w:fldChar w:fldCharType="begin"/>
      </w:r>
      <w:r>
        <w:instrText xml:space="preserve"> TC "</w:instrText>
      </w:r>
      <w:bookmarkStart w:id="255" w:name="_Toc531419986"/>
      <w:r>
        <w:instrText>Office 365 Suite</w:instrText>
      </w:r>
      <w:bookmarkEnd w:id="255"/>
      <w:r>
        <w:instrText>" \l 3</w:instrText>
      </w:r>
      <w:r>
        <w:fldChar w:fldCharType="end"/>
      </w:r>
    </w:p>
    <w:p w:rsidR="006E3D73" w:rsidRDefault="00180E63">
      <w:pPr>
        <w:pStyle w:val="ProductList-Offering1SubSection"/>
        <w:outlineLvl w:val="3"/>
      </w:pPr>
      <w:bookmarkStart w:id="256" w:name="_Sec720"/>
      <w:r>
        <w:t>1.</w:t>
      </w:r>
      <w:r>
        <w:t>利用可能なプログラム</w:t>
      </w:r>
      <w:bookmarkEnd w:id="256"/>
    </w:p>
    <w:tbl>
      <w:tblPr>
        <w:tblStyle w:val="PURTable"/>
        <w:tblW w:w="0" w:type="dxa"/>
        <w:tblLook w:val="04A0" w:firstRow="1" w:lastRow="0" w:firstColumn="1" w:lastColumn="0" w:noHBand="0" w:noVBand="1"/>
      </w:tblPr>
      <w:tblGrid>
        <w:gridCol w:w="4164"/>
        <w:gridCol w:w="683"/>
        <w:gridCol w:w="691"/>
        <w:gridCol w:w="801"/>
        <w:gridCol w:w="709"/>
        <w:gridCol w:w="726"/>
        <w:gridCol w:w="825"/>
        <w:gridCol w:w="700"/>
        <w:gridCol w:w="689"/>
        <w:gridCol w:w="796"/>
      </w:tblGrid>
      <w:tr w:rsidR="006E3D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E3D73">
        <w:tc>
          <w:tcPr>
            <w:tcW w:w="466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r>
              <w:t>、</w:t>
            </w:r>
            <w:r>
              <w:fldChar w:fldCharType="begin"/>
            </w:r>
            <w:r>
              <w:instrText xml:space="preserve"> AutoTextList   \s NoStyle \t "Education </w:instrText>
            </w:r>
            <w:r>
              <w:instrText>プラットフォーム製品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製品はスクール</w:instrText>
            </w:r>
            <w:r>
              <w:instrText xml:space="preserve"> </w:instrText>
            </w:r>
            <w:r>
              <w:instrText>プログラムのみを対象とする追加購入製品として提供されます。</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Pr="00374EB0" w:rsidRDefault="00180E63">
            <w:pPr>
              <w:pStyle w:val="ProductList-TableBody"/>
              <w:rPr>
                <w:lang w:val="pt-BR"/>
              </w:rPr>
            </w:pPr>
            <w:r w:rsidRPr="00374EB0">
              <w:rPr>
                <w:lang w:val="pt-BR"/>
              </w:rPr>
              <w:t xml:space="preserve">Office 365 Enterprise E1 </w:t>
            </w:r>
            <w:r>
              <w:t>および</w:t>
            </w:r>
            <w:r w:rsidRPr="00374EB0">
              <w:rPr>
                <w:lang w:val="pt-BR"/>
              </w:rPr>
              <w:t xml:space="preserve"> E3</w:t>
            </w:r>
            <w:r>
              <w:fldChar w:fldCharType="begin"/>
            </w:r>
            <w:r w:rsidRPr="00374EB0">
              <w:rPr>
                <w:lang w:val="pt-BR"/>
              </w:rPr>
              <w:instrText xml:space="preserve"> XE "Office 365 Enterprise E1 </w:instrText>
            </w:r>
            <w:r>
              <w:instrText>および</w:instrText>
            </w:r>
            <w:r w:rsidRPr="00374EB0">
              <w:rPr>
                <w:lang w:val="pt-BR"/>
              </w:rPr>
              <w:instrText xml:space="preserve"> E3" </w:instrText>
            </w:r>
            <w:r>
              <w:fldChar w:fldCharType="end"/>
            </w:r>
            <w:r w:rsidRPr="00374EB0">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 xml:space="preserve">Office 365 Enterprise E1 </w:t>
            </w:r>
            <w:r>
              <w:t>および</w:t>
            </w:r>
            <w:r>
              <w:t xml:space="preserve"> E3 Add-on</w:t>
            </w:r>
            <w:r>
              <w:fldChar w:fldCharType="begin"/>
            </w:r>
            <w:r>
              <w:instrText xml:space="preserve"> XE "Office 365 Enterprise E1 </w:instrText>
            </w:r>
            <w:r>
              <w:instrText>および</w:instrText>
            </w:r>
            <w:r>
              <w:instrText xml:space="preserve">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 xml:space="preserve">Office 365 Enterprise E1 </w:t>
            </w:r>
            <w:r>
              <w:t>および</w:t>
            </w:r>
            <w:r>
              <w:t xml:space="preserve"> E3 From SA</w:t>
            </w:r>
            <w:r>
              <w:fldChar w:fldCharType="begin"/>
            </w:r>
            <w:r>
              <w:instrText xml:space="preserve"> XE "Office 365 Enterprise E1 </w:instrText>
            </w:r>
            <w:r>
              <w:instrText>および</w:instrText>
            </w:r>
            <w:r>
              <w:instrText xml:space="preserv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bl>
    <w:p w:rsidR="006E3D73" w:rsidRDefault="00180E63">
      <w:pPr>
        <w:pStyle w:val="ProductList-Offering1SubSection"/>
        <w:outlineLvl w:val="3"/>
      </w:pPr>
      <w:bookmarkStart w:id="257" w:name="_Sec775"/>
      <w:r>
        <w:t>2.</w:t>
      </w:r>
      <w:r>
        <w:t>製品使用条件</w:t>
      </w:r>
      <w:bookmarkEnd w:id="257"/>
    </w:p>
    <w:tbl>
      <w:tblPr>
        <w:tblStyle w:val="PURTable"/>
        <w:tblW w:w="0" w:type="dxa"/>
        <w:tblLook w:val="04A0" w:firstRow="1" w:lastRow="0" w:firstColumn="1" w:lastColumn="0" w:noHBand="0" w:noVBand="1"/>
      </w:tblPr>
      <w:tblGrid>
        <w:gridCol w:w="3546"/>
        <w:gridCol w:w="3622"/>
        <w:gridCol w:w="3622"/>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F1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A3/A5</w:t>
            </w:r>
            <w:r>
              <w:t>、</w:t>
            </w:r>
            <w:r>
              <w:t>Government</w:t>
            </w:r>
            <w:r>
              <w:t>、</w:t>
            </w:r>
            <w:r>
              <w:t>F</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F </w:t>
            </w:r>
            <w:r>
              <w:t>のみ</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A3/A5</w:t>
            </w:r>
            <w:r>
              <w:t>、</w:t>
            </w:r>
            <w:r>
              <w:t>Government</w:t>
            </w:r>
            <w:r>
              <w:t>、</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F1</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Enterprise (From SA </w:t>
            </w:r>
            <w:r>
              <w:t>を除く</w:t>
            </w:r>
            <w:r>
              <w:t>)</w:t>
            </w:r>
            <w:r>
              <w:t>、</w:t>
            </w:r>
            <w:r>
              <w:t>F</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6E3D73" w:rsidRDefault="006E3D73">
      <w:pPr>
        <w:pStyle w:val="ProductList-Body"/>
      </w:pPr>
    </w:p>
    <w:p w:rsidR="006E3D73" w:rsidRDefault="00180E63">
      <w:pPr>
        <w:pStyle w:val="ProductList-ClauseHeading"/>
        <w:outlineLvl w:val="4"/>
      </w:pPr>
      <w:r>
        <w:t xml:space="preserve">2.1 Academic </w:t>
      </w:r>
      <w:r>
        <w:t>プログラム</w:t>
      </w:r>
    </w:p>
    <w:p w:rsidR="006E3D73" w:rsidRDefault="00180E63">
      <w:pPr>
        <w:pStyle w:val="ProductList-Body"/>
      </w:pPr>
      <w:r>
        <w:t>以下は、</w:t>
      </w:r>
      <w:r>
        <w:t xml:space="preserve">Academic </w:t>
      </w:r>
      <w:r>
        <w:t>ボリューム</w:t>
      </w:r>
      <w:r>
        <w:t xml:space="preserve"> </w:t>
      </w:r>
      <w:r>
        <w:t>ライセンス</w:t>
      </w:r>
      <w:r>
        <w:t xml:space="preserve"> </w:t>
      </w:r>
      <w:r>
        <w:t>プログラムのお客様に適用されます。</w:t>
      </w:r>
    </w:p>
    <w:p w:rsidR="006E3D73" w:rsidRDefault="006E3D73">
      <w:pPr>
        <w:pStyle w:val="ProductList-Body"/>
      </w:pPr>
    </w:p>
    <w:p w:rsidR="006E3D73" w:rsidRPr="00374EB0" w:rsidRDefault="00180E63">
      <w:pPr>
        <w:pStyle w:val="ProductList-SubClauseHeading"/>
        <w:outlineLvl w:val="5"/>
        <w:rPr>
          <w:lang w:val="fr-FR"/>
        </w:rPr>
      </w:pPr>
      <w:r w:rsidRPr="00374EB0">
        <w:rPr>
          <w:lang w:val="fr-FR"/>
        </w:rPr>
        <w:t xml:space="preserve">2.1.1 Office Professional Plus </w:t>
      </w:r>
      <w:r>
        <w:t>向けの拡張された使用権</w:t>
      </w:r>
    </w:p>
    <w:p w:rsidR="006E3D73" w:rsidRDefault="00180E63">
      <w:pPr>
        <w:pStyle w:val="ProductList-BodyIndented"/>
      </w:pPr>
      <w:r w:rsidRPr="00374EB0">
        <w:rPr>
          <w:lang w:val="fr-FR"/>
        </w:rPr>
        <w:t xml:space="preserve">Office 365 A3/A5 User SL </w:t>
      </w:r>
      <w:r>
        <w:t>を割り当てられた</w:t>
      </w:r>
      <w:r>
        <w:fldChar w:fldCharType="begin"/>
      </w:r>
      <w:r w:rsidRPr="00374EB0">
        <w:rPr>
          <w:lang w:val="fr-FR"/>
        </w:rPr>
        <w:instrText xml:space="preserve"> AutoTextList   \s NoStyle \t "</w:instrText>
      </w:r>
      <w:r>
        <w:instrText>ライセンスを取得したユーザーとは、ライセンスが割り当てられた個人を意味します。</w:instrText>
      </w:r>
      <w:r w:rsidRPr="00374EB0">
        <w:rPr>
          <w:lang w:val="fr-FR"/>
        </w:rPr>
        <w:instrText xml:space="preserve">" </w:instrText>
      </w:r>
      <w:r>
        <w:fldChar w:fldCharType="separate"/>
      </w:r>
      <w:r>
        <w:rPr>
          <w:color w:val="0563C1"/>
        </w:rPr>
        <w:t>ライセンスを取得したユーザー</w:t>
      </w:r>
      <w:r>
        <w:fldChar w:fldCharType="end"/>
      </w:r>
      <w:r>
        <w:t>はそれぞれ、サブスクリプション期間中、ライセンスを取得したユーザーによる使用のみを目的として、</w:t>
      </w:r>
      <w:r w:rsidRPr="00374EB0">
        <w:rPr>
          <w:lang w:val="fr-FR"/>
        </w:rPr>
        <w:t xml:space="preserve">Office Professional Plus 1 </w:t>
      </w:r>
      <w:r>
        <w:t>部をローカルにインストールすることができます。この規定は、マイクロソフト</w:t>
      </w:r>
      <w:r>
        <w:t xml:space="preserve"> </w:t>
      </w:r>
      <w:r>
        <w:t>クラウド契約に基づいてまたは</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を通じて取得したユーザー</w:t>
      </w:r>
      <w:r>
        <w:t xml:space="preserve"> SL </w:t>
      </w:r>
      <w:r>
        <w:t>には適用されません。</w:t>
      </w:r>
    </w:p>
    <w:p w:rsidR="006E3D73" w:rsidRDefault="006E3D73">
      <w:pPr>
        <w:pStyle w:val="ProductList-BodyIndented"/>
      </w:pPr>
    </w:p>
    <w:p w:rsidR="006E3D73" w:rsidRPr="00374EB0" w:rsidRDefault="00180E63">
      <w:pPr>
        <w:pStyle w:val="ProductList-SubClauseHeading"/>
        <w:outlineLvl w:val="5"/>
        <w:rPr>
          <w:lang w:val="fr-FR"/>
        </w:rPr>
      </w:pPr>
      <w:r w:rsidRPr="00374EB0">
        <w:rPr>
          <w:lang w:val="fr-FR"/>
        </w:rPr>
        <w:t xml:space="preserve">2.1.2 Office 365 ProPlus </w:t>
      </w:r>
      <w:r>
        <w:t>向けの拡張された使用権</w:t>
      </w:r>
    </w:p>
    <w:p w:rsidR="006E3D73" w:rsidRDefault="00180E63">
      <w:pPr>
        <w:pStyle w:val="ProductList-BodyIndented"/>
      </w:pPr>
      <w:r>
        <w:t>すべての教職員に</w:t>
      </w:r>
      <w:r w:rsidRPr="00374EB0">
        <w:rPr>
          <w:lang w:val="fr-FR"/>
        </w:rPr>
        <w:t xml:space="preserve"> Office Professional Plus </w:t>
      </w:r>
      <w:r>
        <w:t>ソフトウェア</w:t>
      </w:r>
      <w:r w:rsidRPr="00374EB0">
        <w:rPr>
          <w:lang w:val="fr-FR"/>
        </w:rPr>
        <w:t xml:space="preserve"> </w:t>
      </w:r>
      <w:r>
        <w:t>アシュアランスが割り当てられている教育機関は、教育機関の対象組織のすべての教職員について、追加コストなしで</w:t>
      </w:r>
      <w:r w:rsidRPr="00374EB0">
        <w:rPr>
          <w:lang w:val="fr-FR"/>
        </w:rPr>
        <w:t xml:space="preserve"> Office 365 ProPlus </w:t>
      </w:r>
      <w:r>
        <w:t>の</w:t>
      </w:r>
      <w:r>
        <w:fldChar w:fldCharType="begin"/>
      </w:r>
      <w:r w:rsidRPr="00374EB0">
        <w:rPr>
          <w:lang w:val="fr-FR"/>
        </w:rPr>
        <w:instrText xml:space="preserve"> AutoTextList   \s NoStyle \t "</w:instrText>
      </w:r>
      <w:r>
        <w:instrText>ライセンスとは、製品をダウンロード、インストール、アクセス、および使用する権利を意味します。</w:instrText>
      </w:r>
      <w:r w:rsidRPr="00374EB0">
        <w:rPr>
          <w:lang w:val="fr-FR"/>
        </w:rPr>
        <w:instrText xml:space="preserve">" </w:instrText>
      </w:r>
      <w:r>
        <w:fldChar w:fldCharType="separate"/>
      </w:r>
      <w:r>
        <w:rPr>
          <w:color w:val="0563C1"/>
        </w:rPr>
        <w:t>ライセンス</w:t>
      </w:r>
      <w:r>
        <w:fldChar w:fldCharType="end"/>
      </w:r>
      <w:r>
        <w:t>を取得することができます。本件を通じて無償で取得した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は、教育機関の最低発注要件を満たすために使用することはできません。</w:t>
      </w:r>
    </w:p>
    <w:p w:rsidR="006E3D73" w:rsidRDefault="006E3D73">
      <w:pPr>
        <w:pStyle w:val="ProductList-BodyIndented"/>
      </w:pPr>
    </w:p>
    <w:p w:rsidR="006E3D73" w:rsidRDefault="00180E63">
      <w:pPr>
        <w:pStyle w:val="ProductList-SubClauseHeading"/>
        <w:outlineLvl w:val="5"/>
      </w:pPr>
      <w:r>
        <w:t xml:space="preserve">2.1.3 </w:t>
      </w:r>
      <w:r>
        <w:t>研究室および図書館での使用</w:t>
      </w:r>
    </w:p>
    <w:p w:rsidR="006E3D73" w:rsidRDefault="00180E63">
      <w:pPr>
        <w:pStyle w:val="ProductList-BodyIndented"/>
      </w:pPr>
      <w:r>
        <w:t>すべての教職員または</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に</w:t>
      </w:r>
      <w:r>
        <w:t xml:space="preserve"> Office 365 A3/A5 User SL </w:t>
      </w:r>
      <w:r>
        <w:t>が割り当てられている教育機関は、教育機関の対象組織内の一般に開放している任意の研究室または図書館で</w:t>
      </w:r>
      <w:r>
        <w:t xml:space="preserve"> Office Professional Plus </w:t>
      </w:r>
      <w:r>
        <w:t>ソフトウェアをインストールすることができます。このソフトウェアの使用には、別途</w:t>
      </w:r>
      <w:r>
        <w:t xml:space="preserve"> Office Professional Plus </w:t>
      </w:r>
      <w:r>
        <w:t>のライセンス条項が適用されます。この規定は、マイクロソフト</w:t>
      </w:r>
      <w:r>
        <w:t xml:space="preserve"> </w:t>
      </w:r>
      <w:r>
        <w:t>クラウド契約に基づいて取得したユーザー</w:t>
      </w:r>
      <w:r>
        <w:t xml:space="preserve"> SL </w:t>
      </w:r>
      <w:r>
        <w:t>には適用されません。</w:t>
      </w:r>
    </w:p>
    <w:p w:rsidR="006E3D73" w:rsidRDefault="006E3D73">
      <w:pPr>
        <w:pStyle w:val="ProductList-BodyIndented"/>
        <w:jc w:val="right"/>
      </w:pPr>
    </w:p>
    <w:tbl>
      <w:tblPr>
        <w:tblStyle w:val="PURTable0"/>
        <w:tblW w:w="0" w:type="dxa"/>
        <w:tblLook w:val="04A0" w:firstRow="1" w:lastRow="0" w:firstColumn="1" w:lastColumn="0" w:noHBand="0" w:noVBand="1"/>
      </w:tblPr>
      <w:tblGrid>
        <w:gridCol w:w="1044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Indented"/>
      </w:pPr>
    </w:p>
    <w:p w:rsidR="006E3D73" w:rsidRDefault="00180E63">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1419987"/>
      <w:r>
        <w:instrText>Office 365 Cloud App Security</w:instrText>
      </w:r>
      <w:bookmarkEnd w:id="259"/>
      <w:r>
        <w:instrText>" \l 3</w:instrText>
      </w:r>
      <w:r>
        <w:fldChar w:fldCharType="end"/>
      </w:r>
    </w:p>
    <w:p w:rsidR="006E3D73" w:rsidRDefault="00180E63">
      <w:pPr>
        <w:pStyle w:val="ProductList-Offering1SubSection"/>
        <w:outlineLvl w:val="3"/>
      </w:pPr>
      <w:bookmarkStart w:id="260" w:name="_Sec919"/>
      <w:r>
        <w:t>1.</w:t>
      </w:r>
      <w:r>
        <w:t>利用可能なプログラム</w:t>
      </w:r>
      <w:bookmarkEnd w:id="260"/>
    </w:p>
    <w:tbl>
      <w:tblPr>
        <w:tblStyle w:val="PURTable"/>
        <w:tblW w:w="0" w:type="dxa"/>
        <w:tblLook w:val="04A0" w:firstRow="1" w:lastRow="0" w:firstColumn="1" w:lastColumn="0" w:noHBand="0" w:noVBand="1"/>
      </w:tblPr>
      <w:tblGrid>
        <w:gridCol w:w="4158"/>
        <w:gridCol w:w="681"/>
        <w:gridCol w:w="692"/>
        <w:gridCol w:w="802"/>
        <w:gridCol w:w="709"/>
        <w:gridCol w:w="727"/>
        <w:gridCol w:w="826"/>
        <w:gridCol w:w="701"/>
        <w:gridCol w:w="691"/>
        <w:gridCol w:w="797"/>
      </w:tblGrid>
      <w:tr w:rsidR="006E3D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E3D73">
        <w:tc>
          <w:tcPr>
            <w:tcW w:w="4660" w:type="dxa"/>
            <w:tcBorders>
              <w:top w:val="single" w:sz="6" w:space="0" w:color="FFFFFF"/>
              <w:left w:val="none" w:sz="4" w:space="0" w:color="6E6E6E"/>
              <w:bottom w:val="none" w:sz="4" w:space="0" w:color="A5A5A5"/>
              <w:right w:val="none" w:sz="4" w:space="0" w:color="6E6E6E"/>
            </w:tcBorders>
          </w:tcPr>
          <w:p w:rsidR="006E3D73" w:rsidRDefault="00180E63">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bl>
    <w:p w:rsidR="006E3D73" w:rsidRDefault="00180E63">
      <w:pPr>
        <w:pStyle w:val="ProductList-Offering1SubSection"/>
        <w:outlineLvl w:val="3"/>
      </w:pPr>
      <w:bookmarkStart w:id="261" w:name="_Sec920"/>
      <w:r>
        <w:t>2.</w:t>
      </w:r>
      <w:r>
        <w:t>製品使用条件</w:t>
      </w:r>
      <w:bookmarkEnd w:id="261"/>
    </w:p>
    <w:tbl>
      <w:tblPr>
        <w:tblStyle w:val="PURTable"/>
        <w:tblW w:w="0" w:type="dxa"/>
        <w:tblLook w:val="04A0" w:firstRow="1" w:lastRow="0" w:firstColumn="1" w:lastColumn="0" w:noHBand="0" w:noVBand="1"/>
      </w:tblPr>
      <w:tblGrid>
        <w:gridCol w:w="3596"/>
        <w:gridCol w:w="3584"/>
        <w:gridCol w:w="3610"/>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6E3D73">
      <w:pPr>
        <w:pStyle w:val="ProductList-Body"/>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2HeadingNoBorder"/>
        <w:outlineLvl w:val="2"/>
      </w:pPr>
      <w:bookmarkStart w:id="262" w:name="_Sec1273"/>
      <w:r>
        <w:t>Microsoft Stream</w:t>
      </w:r>
      <w:bookmarkEnd w:id="262"/>
      <w:r>
        <w:fldChar w:fldCharType="begin"/>
      </w:r>
      <w:r>
        <w:instrText xml:space="preserve"> TC "</w:instrText>
      </w:r>
      <w:bookmarkStart w:id="263" w:name="_Toc531419988"/>
      <w:r>
        <w:instrText>Microsoft Stream</w:instrText>
      </w:r>
      <w:bookmarkEnd w:id="263"/>
      <w:r>
        <w:instrText>" \l 3</w:instrText>
      </w:r>
      <w:r>
        <w:fldChar w:fldCharType="end"/>
      </w:r>
    </w:p>
    <w:p w:rsidR="006E3D73" w:rsidRDefault="00180E63">
      <w:pPr>
        <w:pStyle w:val="ProductList-Offering1SubSection"/>
        <w:outlineLvl w:val="3"/>
      </w:pPr>
      <w:bookmarkStart w:id="264" w:name="_Sec1274"/>
      <w:r>
        <w:t>1.</w:t>
      </w:r>
      <w:r>
        <w:t>利用可能なプログラム</w:t>
      </w:r>
      <w:bookmarkEnd w:id="264"/>
    </w:p>
    <w:p w:rsidR="006E3D73" w:rsidRDefault="006E3D73">
      <w:pPr>
        <w:pStyle w:val="ProductList-Body"/>
      </w:pPr>
    </w:p>
    <w:tbl>
      <w:tblPr>
        <w:tblStyle w:val="PURTable"/>
        <w:tblW w:w="0" w:type="dxa"/>
        <w:tblLook w:val="04A0" w:firstRow="1" w:lastRow="0" w:firstColumn="1" w:lastColumn="0" w:noHBand="0" w:noVBand="1"/>
      </w:tblPr>
      <w:tblGrid>
        <w:gridCol w:w="4527"/>
        <w:gridCol w:w="675"/>
        <w:gridCol w:w="677"/>
        <w:gridCol w:w="692"/>
        <w:gridCol w:w="706"/>
        <w:gridCol w:w="725"/>
        <w:gridCol w:w="718"/>
        <w:gridCol w:w="697"/>
        <w:gridCol w:w="692"/>
        <w:gridCol w:w="686"/>
      </w:tblGrid>
      <w:tr w:rsidR="006E3D73">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6E3D73" w:rsidRDefault="00180E63">
            <w:pPr>
              <w:pStyle w:val="ProductList-TableBody"/>
            </w:pPr>
            <w:r>
              <w:rPr>
                <w:color w:val="FFFFFF"/>
              </w:rPr>
              <w:t>オンライン</w:t>
            </w:r>
            <w:r>
              <w:rPr>
                <w:color w:val="FFFFFF"/>
              </w:rPr>
              <w:t xml:space="preserve"> </w:t>
            </w:r>
            <w:r>
              <w:rPr>
                <w:color w:val="FFFFFF"/>
              </w:rPr>
              <w:t>サービス</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E3D73">
        <w:tc>
          <w:tcPr>
            <w:tcW w:w="5140" w:type="dxa"/>
            <w:tcBorders>
              <w:bottom w:val="dashed" w:sz="4" w:space="0" w:color="6E6E6E"/>
              <w:right w:val="single" w:sz="4" w:space="0" w:color="FFFFFF"/>
            </w:tcBorders>
          </w:tcPr>
          <w:p w:rsidR="006E3D73" w:rsidRDefault="00180E63">
            <w:pPr>
              <w:pStyle w:val="ProductList-TableBody"/>
            </w:pPr>
            <w:r>
              <w:t xml:space="preserve">Microsoft Stream </w:t>
            </w:r>
            <w:r>
              <w:t>プラン</w:t>
            </w:r>
            <w:r>
              <w:t xml:space="preserve"> 1</w:t>
            </w:r>
            <w:r>
              <w:fldChar w:fldCharType="begin"/>
            </w:r>
            <w:r>
              <w:instrText xml:space="preserve"> XE "Microsoft Stream </w:instrText>
            </w:r>
            <w:r>
              <w:instrText>プラン</w:instrText>
            </w:r>
            <w:r>
              <w:instrText xml:space="preserve"> 1"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6E3D73" w:rsidRDefault="006E3D7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r>
      <w:tr w:rsidR="006E3D73">
        <w:tc>
          <w:tcPr>
            <w:tcW w:w="5140" w:type="dxa"/>
            <w:tcBorders>
              <w:top w:val="dashed" w:sz="4" w:space="0" w:color="6E6E6E"/>
              <w:bottom w:val="dashed" w:sz="4" w:space="0" w:color="6E6E6E"/>
              <w:right w:val="single" w:sz="4" w:space="0" w:color="FFFFFF"/>
            </w:tcBorders>
          </w:tcPr>
          <w:p w:rsidR="006E3D73" w:rsidRDefault="00180E63">
            <w:pPr>
              <w:pStyle w:val="ProductList-TableBody"/>
            </w:pPr>
            <w:r>
              <w:t xml:space="preserve">Microsoft Stream </w:t>
            </w:r>
            <w:r>
              <w:t>プラン</w:t>
            </w:r>
            <w:r>
              <w:t xml:space="preserve"> 2</w:t>
            </w:r>
            <w:r>
              <w:fldChar w:fldCharType="begin"/>
            </w:r>
            <w:r>
              <w:instrText xml:space="preserve"> XE "Microsoft Stream </w:instrText>
            </w:r>
            <w:r>
              <w:instrText>プラン</w:instrText>
            </w:r>
            <w:r>
              <w:instrText xml:space="preserve"> 2" </w:instrText>
            </w:r>
            <w:r>
              <w:fldChar w:fldCharType="end"/>
            </w:r>
            <w:r>
              <w:t xml:space="preserve">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6E3D73" w:rsidRDefault="006E3D7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r>
      <w:tr w:rsidR="006E3D73">
        <w:tc>
          <w:tcPr>
            <w:tcW w:w="5140" w:type="dxa"/>
            <w:tcBorders>
              <w:top w:val="dashed" w:sz="4" w:space="0" w:color="6E6E6E"/>
              <w:bottom w:val="dashed" w:sz="4" w:space="0" w:color="6E6E6E"/>
              <w:right w:val="single" w:sz="4" w:space="0" w:color="FFFFFF"/>
            </w:tcBorders>
          </w:tcPr>
          <w:p w:rsidR="006E3D73" w:rsidRDefault="00180E63">
            <w:pPr>
              <w:pStyle w:val="ProductList-TableBody"/>
            </w:pPr>
            <w:r>
              <w:t xml:space="preserve">Microsoft Stream </w:t>
            </w:r>
            <w:r>
              <w:t>プラン</w:t>
            </w:r>
            <w:r>
              <w:t xml:space="preserve"> 2 Add-on</w:t>
            </w:r>
            <w:r>
              <w:fldChar w:fldCharType="begin"/>
            </w:r>
            <w:r>
              <w:instrText xml:space="preserve"> XE "Microsoft Stream </w:instrText>
            </w:r>
            <w:r>
              <w:instrText>プラン</w:instrText>
            </w:r>
            <w:r>
              <w:instrText xml:space="preserve"> 2 Add-on" </w:instrText>
            </w:r>
            <w:r>
              <w:fldChar w:fldCharType="end"/>
            </w:r>
            <w:r>
              <w:t xml:space="preserve">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6E3D73" w:rsidRDefault="006E3D7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3D73" w:rsidRDefault="006E3D73">
            <w:pPr>
              <w:pStyle w:val="ProductList-TableBody"/>
              <w:jc w:val="center"/>
            </w:pPr>
          </w:p>
        </w:tc>
      </w:tr>
      <w:tr w:rsidR="006E3D73">
        <w:tc>
          <w:tcPr>
            <w:tcW w:w="5140" w:type="dxa"/>
            <w:tcBorders>
              <w:top w:val="dashed" w:sz="4" w:space="0" w:color="6E6E6E"/>
              <w:bottom w:val="single" w:sz="4" w:space="0" w:color="FFFFFF"/>
              <w:right w:val="single" w:sz="4" w:space="0" w:color="FFFFFF"/>
            </w:tcBorders>
          </w:tcPr>
          <w:p w:rsidR="006E3D73" w:rsidRDefault="00180E63">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6E3D73" w:rsidRDefault="006E3D7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E3D73" w:rsidRDefault="006E3D73">
            <w:pPr>
              <w:pStyle w:val="ProductList-TableBody"/>
              <w:jc w:val="center"/>
            </w:pPr>
          </w:p>
        </w:tc>
      </w:tr>
    </w:tbl>
    <w:p w:rsidR="006E3D73" w:rsidRDefault="00180E63">
      <w:pPr>
        <w:pStyle w:val="ProductList-Offering1SubSection"/>
        <w:outlineLvl w:val="3"/>
      </w:pPr>
      <w:bookmarkStart w:id="265" w:name="_Sec1275"/>
      <w:r>
        <w:t>2.</w:t>
      </w:r>
      <w:r>
        <w:t>製品使用条件</w:t>
      </w:r>
      <w:bookmarkEnd w:id="265"/>
    </w:p>
    <w:p w:rsidR="006E3D73" w:rsidRDefault="006E3D73">
      <w:pPr>
        <w:pStyle w:val="ProductList-Body"/>
      </w:pPr>
    </w:p>
    <w:tbl>
      <w:tblPr>
        <w:tblStyle w:val="PURTable"/>
        <w:tblW w:w="0" w:type="dxa"/>
        <w:tblLook w:val="04A0" w:firstRow="1" w:lastRow="0" w:firstColumn="1" w:lastColumn="0" w:noHBand="0" w:noVBand="1"/>
      </w:tblPr>
      <w:tblGrid>
        <w:gridCol w:w="3596"/>
        <w:gridCol w:w="3584"/>
        <w:gridCol w:w="3610"/>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t>サービス条件</w:t>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E3D73" w:rsidRDefault="00180E6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E3D73" w:rsidRDefault="00180E63">
            <w:pPr>
              <w:pStyle w:val="ProductList-TableBody"/>
            </w:pPr>
            <w:r>
              <w:rPr>
                <w:color w:val="404040"/>
              </w:rPr>
              <w:t>プロモーション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2HeadingNoBorder"/>
        <w:outlineLvl w:val="2"/>
      </w:pPr>
      <w:bookmarkStart w:id="266" w:name="_Sec877"/>
      <w:r>
        <w:t>Microsoft MyAnalytics</w:t>
      </w:r>
      <w:bookmarkEnd w:id="266"/>
      <w:r>
        <w:fldChar w:fldCharType="begin"/>
      </w:r>
      <w:r>
        <w:instrText xml:space="preserve"> TC "</w:instrText>
      </w:r>
      <w:bookmarkStart w:id="267" w:name="_Toc531419989"/>
      <w:r>
        <w:instrText>Microsoft MyAnalytics</w:instrText>
      </w:r>
      <w:bookmarkEnd w:id="267"/>
      <w:r>
        <w:instrText>" \l 3</w:instrText>
      </w:r>
      <w:r>
        <w:fldChar w:fldCharType="end"/>
      </w:r>
    </w:p>
    <w:p w:rsidR="006E3D73" w:rsidRDefault="00180E63">
      <w:pPr>
        <w:pStyle w:val="ProductList-Offering1SubSection"/>
        <w:outlineLvl w:val="3"/>
      </w:pPr>
      <w:bookmarkStart w:id="268" w:name="_Sec878"/>
      <w:r>
        <w:t>1.</w:t>
      </w:r>
      <w:r>
        <w:t>利用可能なプログラム</w:t>
      </w:r>
      <w:bookmarkEnd w:id="268"/>
    </w:p>
    <w:tbl>
      <w:tblPr>
        <w:tblStyle w:val="PURTable"/>
        <w:tblW w:w="0" w:type="dxa"/>
        <w:tblLook w:val="04A0" w:firstRow="1" w:lastRow="0" w:firstColumn="1" w:lastColumn="0" w:noHBand="0" w:noVBand="1"/>
      </w:tblPr>
      <w:tblGrid>
        <w:gridCol w:w="4173"/>
        <w:gridCol w:w="679"/>
        <w:gridCol w:w="690"/>
        <w:gridCol w:w="800"/>
        <w:gridCol w:w="708"/>
        <w:gridCol w:w="726"/>
        <w:gridCol w:w="824"/>
        <w:gridCol w:w="700"/>
        <w:gridCol w:w="689"/>
        <w:gridCol w:w="795"/>
      </w:tblGrid>
      <w:tr w:rsidR="006E3D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E3D73">
        <w:tc>
          <w:tcPr>
            <w:tcW w:w="4660" w:type="dxa"/>
            <w:tcBorders>
              <w:top w:val="single" w:sz="6" w:space="0" w:color="FFFFFF"/>
              <w:left w:val="none" w:sz="4" w:space="0" w:color="6E6E6E"/>
              <w:bottom w:val="none" w:sz="4" w:space="0" w:color="BFBFBF"/>
              <w:right w:val="none" w:sz="4" w:space="0" w:color="6E6E6E"/>
            </w:tcBorders>
          </w:tcPr>
          <w:p w:rsidR="006E3D73" w:rsidRDefault="00180E63">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bl>
    <w:p w:rsidR="006E3D73" w:rsidRDefault="00180E63">
      <w:pPr>
        <w:pStyle w:val="ProductList-Offering1SubSection"/>
        <w:outlineLvl w:val="3"/>
      </w:pPr>
      <w:bookmarkStart w:id="269" w:name="_Sec879"/>
      <w:r>
        <w:t>2.</w:t>
      </w:r>
      <w:r>
        <w:t>製品使用条件</w:t>
      </w:r>
      <w:bookmarkEnd w:id="269"/>
    </w:p>
    <w:tbl>
      <w:tblPr>
        <w:tblStyle w:val="PURTable"/>
        <w:tblW w:w="0" w:type="dxa"/>
        <w:tblLook w:val="04A0" w:firstRow="1" w:lastRow="0" w:firstColumn="1" w:lastColumn="0" w:noHBand="0" w:noVBand="1"/>
      </w:tblPr>
      <w:tblGrid>
        <w:gridCol w:w="3596"/>
        <w:gridCol w:w="3584"/>
        <w:gridCol w:w="3610"/>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期間延長対象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(SCE):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1419990"/>
      <w:r>
        <w:instrText>Office 365 Advanced Compliance</w:instrText>
      </w:r>
      <w:bookmarkEnd w:id="271"/>
      <w:r>
        <w:instrText>" \l 3</w:instrText>
      </w:r>
      <w:r>
        <w:fldChar w:fldCharType="end"/>
      </w:r>
    </w:p>
    <w:p w:rsidR="006E3D73" w:rsidRDefault="00180E63">
      <w:pPr>
        <w:pStyle w:val="ProductList-Offering1SubSection"/>
        <w:outlineLvl w:val="3"/>
      </w:pPr>
      <w:bookmarkStart w:id="272" w:name="_Sec881"/>
      <w:r>
        <w:t>1.</w:t>
      </w:r>
      <w:r>
        <w:t>利用可能なプログラム</w:t>
      </w:r>
      <w:bookmarkEnd w:id="272"/>
    </w:p>
    <w:tbl>
      <w:tblPr>
        <w:tblStyle w:val="PURTable"/>
        <w:tblW w:w="0" w:type="dxa"/>
        <w:tblLook w:val="04A0" w:firstRow="1" w:lastRow="0" w:firstColumn="1" w:lastColumn="0" w:noHBand="0" w:noVBand="1"/>
      </w:tblPr>
      <w:tblGrid>
        <w:gridCol w:w="4172"/>
        <w:gridCol w:w="680"/>
        <w:gridCol w:w="690"/>
        <w:gridCol w:w="800"/>
        <w:gridCol w:w="708"/>
        <w:gridCol w:w="726"/>
        <w:gridCol w:w="824"/>
        <w:gridCol w:w="700"/>
        <w:gridCol w:w="689"/>
        <w:gridCol w:w="795"/>
      </w:tblGrid>
      <w:tr w:rsidR="006E3D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E3D73">
        <w:tc>
          <w:tcPr>
            <w:tcW w:w="4660" w:type="dxa"/>
            <w:tcBorders>
              <w:top w:val="single" w:sz="6" w:space="0" w:color="FFFFFF"/>
              <w:left w:val="none" w:sz="4" w:space="0" w:color="6E6E6E"/>
              <w:bottom w:val="none" w:sz="4" w:space="0" w:color="BFBFBF"/>
              <w:right w:val="none" w:sz="4" w:space="0" w:color="6E6E6E"/>
            </w:tcBorders>
          </w:tcPr>
          <w:p w:rsidR="006E3D73" w:rsidRDefault="00180E6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bl>
    <w:p w:rsidR="006E3D73" w:rsidRDefault="00180E63">
      <w:pPr>
        <w:pStyle w:val="ProductList-Offering1SubSection"/>
        <w:outlineLvl w:val="3"/>
      </w:pPr>
      <w:bookmarkStart w:id="273" w:name="_Sec882"/>
      <w:r>
        <w:t>2.</w:t>
      </w:r>
      <w:r>
        <w:t>製品使用条件</w:t>
      </w:r>
      <w:bookmarkEnd w:id="273"/>
    </w:p>
    <w:tbl>
      <w:tblPr>
        <w:tblStyle w:val="PURTable"/>
        <w:tblW w:w="0" w:type="dxa"/>
        <w:tblLook w:val="04A0" w:firstRow="1" w:lastRow="0" w:firstColumn="1" w:lastColumn="0" w:noHBand="0" w:noVBand="1"/>
      </w:tblPr>
      <w:tblGrid>
        <w:gridCol w:w="3596"/>
        <w:gridCol w:w="3584"/>
        <w:gridCol w:w="3610"/>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期間延長対象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2HeadingNoBorder"/>
        <w:outlineLvl w:val="2"/>
      </w:pPr>
      <w:bookmarkStart w:id="274" w:name="_Sec665"/>
      <w:r>
        <w:t>Exchange Online</w:t>
      </w:r>
      <w:bookmarkEnd w:id="274"/>
      <w:r>
        <w:fldChar w:fldCharType="begin"/>
      </w:r>
      <w:r>
        <w:instrText xml:space="preserve"> TC "</w:instrText>
      </w:r>
      <w:bookmarkStart w:id="275" w:name="_Toc531419991"/>
      <w:r>
        <w:instrText>Exchange Online</w:instrText>
      </w:r>
      <w:bookmarkEnd w:id="275"/>
      <w:r>
        <w:instrText>" \l 3</w:instrText>
      </w:r>
      <w:r>
        <w:fldChar w:fldCharType="end"/>
      </w:r>
    </w:p>
    <w:p w:rsidR="006E3D73" w:rsidRDefault="00180E63">
      <w:pPr>
        <w:pStyle w:val="ProductList-Offering1SubSection"/>
        <w:outlineLvl w:val="3"/>
      </w:pPr>
      <w:bookmarkStart w:id="276" w:name="_Sec721"/>
      <w:r>
        <w:t>1.</w:t>
      </w:r>
      <w:r>
        <w:t>利用可能なプログラム</w:t>
      </w:r>
      <w:bookmarkEnd w:id="276"/>
    </w:p>
    <w:tbl>
      <w:tblPr>
        <w:tblStyle w:val="PURTable"/>
        <w:tblW w:w="0" w:type="dxa"/>
        <w:tblLook w:val="04A0" w:firstRow="1" w:lastRow="0" w:firstColumn="1" w:lastColumn="0" w:noHBand="0" w:noVBand="1"/>
      </w:tblPr>
      <w:tblGrid>
        <w:gridCol w:w="4171"/>
        <w:gridCol w:w="680"/>
        <w:gridCol w:w="690"/>
        <w:gridCol w:w="801"/>
        <w:gridCol w:w="708"/>
        <w:gridCol w:w="726"/>
        <w:gridCol w:w="824"/>
        <w:gridCol w:w="700"/>
        <w:gridCol w:w="689"/>
        <w:gridCol w:w="795"/>
      </w:tblGrid>
      <w:tr w:rsidR="006E3D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E3D73">
        <w:tc>
          <w:tcPr>
            <w:tcW w:w="466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bl>
    <w:p w:rsidR="006E3D73" w:rsidRDefault="00180E63">
      <w:pPr>
        <w:pStyle w:val="ProductList-Offering1SubSection"/>
        <w:outlineLvl w:val="3"/>
      </w:pPr>
      <w:bookmarkStart w:id="277" w:name="_Sec776"/>
      <w:r>
        <w:t>2.</w:t>
      </w:r>
      <w:r>
        <w:t>製品使用条件</w:t>
      </w:r>
      <w:bookmarkEnd w:id="277"/>
    </w:p>
    <w:tbl>
      <w:tblPr>
        <w:tblStyle w:val="PURTable"/>
        <w:tblW w:w="0" w:type="dxa"/>
        <w:tblLook w:val="04A0" w:firstRow="1" w:lastRow="0" w:firstColumn="1" w:lastColumn="0" w:noHBand="0" w:noVBand="1"/>
      </w:tblPr>
      <w:tblGrid>
        <w:gridCol w:w="3629"/>
        <w:gridCol w:w="3567"/>
        <w:gridCol w:w="3594"/>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2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6E3D73" w:rsidRDefault="006E3D73">
      <w:pPr>
        <w:pStyle w:val="ProductList-Body"/>
      </w:pPr>
    </w:p>
    <w:p w:rsidR="006E3D73" w:rsidRDefault="006E3D73">
      <w:pPr>
        <w:pStyle w:val="ProductList-Body"/>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2HeadingNoBorder"/>
        <w:outlineLvl w:val="2"/>
      </w:pPr>
      <w:bookmarkStart w:id="278" w:name="_Sec666"/>
      <w:r>
        <w:t>OneDrive for Business</w:t>
      </w:r>
      <w:bookmarkEnd w:id="278"/>
      <w:r>
        <w:fldChar w:fldCharType="begin"/>
      </w:r>
      <w:r>
        <w:instrText xml:space="preserve"> TC "</w:instrText>
      </w:r>
      <w:bookmarkStart w:id="279" w:name="_Toc531419992"/>
      <w:r>
        <w:instrText>OneDrive for Business</w:instrText>
      </w:r>
      <w:bookmarkEnd w:id="279"/>
      <w:r>
        <w:instrText>" \l 3</w:instrText>
      </w:r>
      <w:r>
        <w:fldChar w:fldCharType="end"/>
      </w:r>
    </w:p>
    <w:p w:rsidR="006E3D73" w:rsidRDefault="00180E63">
      <w:pPr>
        <w:pStyle w:val="ProductList-Offering1SubSection"/>
        <w:outlineLvl w:val="3"/>
      </w:pPr>
      <w:bookmarkStart w:id="280" w:name="_Sec722"/>
      <w:r>
        <w:t>1.</w:t>
      </w:r>
      <w:r>
        <w:t>利用可能なプログラム</w:t>
      </w:r>
      <w:bookmarkEnd w:id="280"/>
    </w:p>
    <w:tbl>
      <w:tblPr>
        <w:tblStyle w:val="PURTable"/>
        <w:tblW w:w="0" w:type="dxa"/>
        <w:tblLook w:val="04A0" w:firstRow="1" w:lastRow="0" w:firstColumn="1" w:lastColumn="0" w:noHBand="0" w:noVBand="1"/>
      </w:tblPr>
      <w:tblGrid>
        <w:gridCol w:w="4163"/>
        <w:gridCol w:w="680"/>
        <w:gridCol w:w="691"/>
        <w:gridCol w:w="802"/>
        <w:gridCol w:w="709"/>
        <w:gridCol w:w="727"/>
        <w:gridCol w:w="825"/>
        <w:gridCol w:w="701"/>
        <w:gridCol w:w="690"/>
        <w:gridCol w:w="796"/>
      </w:tblGrid>
      <w:tr w:rsidR="006E3D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E3D73">
        <w:tc>
          <w:tcPr>
            <w:tcW w:w="4660" w:type="dxa"/>
            <w:tcBorders>
              <w:top w:val="single" w:sz="6" w:space="0" w:color="FFFFFF"/>
              <w:left w:val="none" w:sz="4" w:space="0" w:color="6E6E6E"/>
              <w:bottom w:val="single" w:sz="4" w:space="0" w:color="FFFFFF"/>
              <w:right w:val="none" w:sz="4" w:space="0" w:color="6E6E6E"/>
            </w:tcBorders>
          </w:tcPr>
          <w:p w:rsidR="006E3D73" w:rsidRDefault="00180E63">
            <w:pPr>
              <w:pStyle w:val="ProductList-TableBody"/>
            </w:pPr>
            <w:r>
              <w:t xml:space="preserve">OneDrive for Business </w:t>
            </w:r>
            <w:r>
              <w:t>プラン</w:t>
            </w:r>
            <w:r>
              <w:t xml:space="preserve"> 1 </w:t>
            </w:r>
            <w:r>
              <w:t>および</w:t>
            </w:r>
            <w:r>
              <w:t xml:space="preserve"> 2</w:t>
            </w:r>
            <w:r>
              <w:fldChar w:fldCharType="begin"/>
            </w:r>
            <w:r>
              <w:instrText xml:space="preserve"> XE "OneDrive for Business </w:instrText>
            </w:r>
            <w:r>
              <w:instrText>プラン</w:instrText>
            </w:r>
            <w:r>
              <w:instrText xml:space="preserve"> 1 </w:instrText>
            </w:r>
            <w:r>
              <w:instrText>および</w:instrText>
            </w:r>
            <w:r>
              <w:instrText xml:space="preserve">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bl>
    <w:p w:rsidR="006E3D73" w:rsidRDefault="00180E63">
      <w:pPr>
        <w:pStyle w:val="ProductList-Offering1SubSection"/>
        <w:outlineLvl w:val="3"/>
      </w:pPr>
      <w:bookmarkStart w:id="281" w:name="_Sec777"/>
      <w:r>
        <w:t>2.</w:t>
      </w:r>
      <w:r>
        <w:t>製品使用条件</w:t>
      </w:r>
      <w:bookmarkEnd w:id="281"/>
    </w:p>
    <w:tbl>
      <w:tblPr>
        <w:tblStyle w:val="PURTable"/>
        <w:tblW w:w="0" w:type="dxa"/>
        <w:tblLook w:val="04A0" w:firstRow="1" w:lastRow="0" w:firstColumn="1" w:lastColumn="0" w:noHBand="0" w:noVBand="1"/>
      </w:tblPr>
      <w:tblGrid>
        <w:gridCol w:w="3596"/>
        <w:gridCol w:w="3584"/>
        <w:gridCol w:w="3610"/>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t>プロモーション</w:t>
            </w:r>
            <w:r>
              <w:t xml:space="preserve">: </w:t>
            </w:r>
            <w: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2HeadingNoBorder"/>
        <w:outlineLvl w:val="2"/>
      </w:pPr>
      <w:bookmarkStart w:id="282" w:name="_Sec667"/>
      <w:r>
        <w:t>Project Online</w:t>
      </w:r>
      <w:bookmarkEnd w:id="282"/>
      <w:r>
        <w:fldChar w:fldCharType="begin"/>
      </w:r>
      <w:r>
        <w:instrText xml:space="preserve"> TC "</w:instrText>
      </w:r>
      <w:bookmarkStart w:id="283" w:name="_Toc531419993"/>
      <w:r>
        <w:instrText>Project Online</w:instrText>
      </w:r>
      <w:bookmarkEnd w:id="283"/>
      <w:r>
        <w:instrText>" \l 3</w:instrText>
      </w:r>
      <w:r>
        <w:fldChar w:fldCharType="end"/>
      </w:r>
    </w:p>
    <w:p w:rsidR="006E3D73" w:rsidRDefault="00180E63">
      <w:pPr>
        <w:pStyle w:val="ProductList-Offering1SubSection"/>
        <w:outlineLvl w:val="3"/>
      </w:pPr>
      <w:bookmarkStart w:id="284" w:name="_Sec723"/>
      <w:r>
        <w:t>1.</w:t>
      </w:r>
      <w:r>
        <w:t>利用可能なプログラム</w:t>
      </w:r>
      <w:bookmarkEnd w:id="284"/>
    </w:p>
    <w:tbl>
      <w:tblPr>
        <w:tblStyle w:val="PURTable"/>
        <w:tblW w:w="0" w:type="dxa"/>
        <w:tblLook w:val="04A0" w:firstRow="1" w:lastRow="0" w:firstColumn="1" w:lastColumn="0" w:noHBand="0" w:noVBand="1"/>
      </w:tblPr>
      <w:tblGrid>
        <w:gridCol w:w="4173"/>
        <w:gridCol w:w="679"/>
        <w:gridCol w:w="690"/>
        <w:gridCol w:w="800"/>
        <w:gridCol w:w="708"/>
        <w:gridCol w:w="726"/>
        <w:gridCol w:w="824"/>
        <w:gridCol w:w="700"/>
        <w:gridCol w:w="689"/>
        <w:gridCol w:w="795"/>
      </w:tblGrid>
      <w:tr w:rsidR="006E3D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E3D73">
        <w:tc>
          <w:tcPr>
            <w:tcW w:w="466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bl>
    <w:p w:rsidR="006E3D73" w:rsidRDefault="00180E63">
      <w:pPr>
        <w:pStyle w:val="ProductList-Offering1SubSection"/>
        <w:outlineLvl w:val="3"/>
      </w:pPr>
      <w:bookmarkStart w:id="285" w:name="_Sec778"/>
      <w:r>
        <w:t>2.</w:t>
      </w:r>
      <w:r>
        <w:t>製品使用条件</w:t>
      </w:r>
      <w:bookmarkEnd w:id="285"/>
    </w:p>
    <w:tbl>
      <w:tblPr>
        <w:tblStyle w:val="PURTable"/>
        <w:tblW w:w="0" w:type="dxa"/>
        <w:tblLook w:val="04A0" w:firstRow="1" w:lastRow="0" w:firstColumn="1" w:lastColumn="0" w:noHBand="0" w:noVBand="1"/>
      </w:tblPr>
      <w:tblGrid>
        <w:gridCol w:w="3586"/>
        <w:gridCol w:w="3603"/>
        <w:gridCol w:w="3601"/>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MPSA – </w:t>
            </w:r>
            <w:r>
              <w:t>すべてのアプリケーションのみ</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6E3D73" w:rsidRDefault="006E3D73">
      <w:pPr>
        <w:pStyle w:val="ProductList-Body"/>
        <w:jc w:val="right"/>
      </w:pPr>
    </w:p>
    <w:p w:rsidR="006E3D73" w:rsidRDefault="00180E63">
      <w:pPr>
        <w:pStyle w:val="ProductList-ClauseHeading"/>
        <w:outlineLvl w:val="4"/>
      </w:pPr>
      <w:r>
        <w:t xml:space="preserve">2.1 Project </w:t>
      </w:r>
      <w:r>
        <w:t>の展開の権利</w:t>
      </w:r>
    </w:p>
    <w:p w:rsidR="006E3D73" w:rsidRDefault="00180E63">
      <w:pPr>
        <w:pStyle w:val="ProductList-Body"/>
      </w:pPr>
      <w:r>
        <w:t xml:space="preserve">Project Online Professional </w:t>
      </w:r>
      <w:r>
        <w:t>または</w:t>
      </w:r>
      <w:r>
        <w:t xml:space="preserve"> Project Online Premium </w:t>
      </w:r>
      <w:r>
        <w:t>ユーザーは、以下のとおり、</w:t>
      </w:r>
      <w:r>
        <w:t>Project Standard 2016</w:t>
      </w:r>
      <w:r>
        <w:t>、</w:t>
      </w:r>
      <w:r>
        <w:t>Project Professional 2016</w:t>
      </w:r>
      <w:r>
        <w:t>、または旧バージョンの</w:t>
      </w:r>
      <w:r>
        <w:t xml:space="preserve"> Project </w:t>
      </w:r>
      <w:r>
        <w:t>ソフトウェアのいずれかを</w:t>
      </w:r>
      <w:r>
        <w:t xml:space="preserve"> 1 </w:t>
      </w:r>
      <w:r>
        <w:t>部インストールして使用できます。</w:t>
      </w:r>
    </w:p>
    <w:p w:rsidR="006E3D73" w:rsidRDefault="00180E63" w:rsidP="00180E63">
      <w:pPr>
        <w:pStyle w:val="ProductList-Bullet"/>
        <w:numPr>
          <w:ilvl w:val="0"/>
          <w:numId w:val="43"/>
        </w:numPr>
      </w:pPr>
      <w:r>
        <w:t>ユーザーが</w:t>
      </w:r>
      <w:r>
        <w:t xml:space="preserve"> Office Standard </w:t>
      </w:r>
      <w:r>
        <w:t>または</w:t>
      </w:r>
      <w:r>
        <w:t xml:space="preserve"> Office Professional Plus</w:t>
      </w:r>
      <w:r>
        <w:rPr>
          <w:vertAlign w:val="superscript"/>
        </w:rPr>
        <w:t>1</w:t>
      </w:r>
      <w:r>
        <w:t xml:space="preserve"> </w:t>
      </w:r>
      <w:r>
        <w:t>のライセンスを取得している場合、および</w:t>
      </w:r>
    </w:p>
    <w:p w:rsidR="006E3D73" w:rsidRDefault="00180E63" w:rsidP="00180E63">
      <w:pPr>
        <w:pStyle w:val="ProductList-Bullet"/>
        <w:numPr>
          <w:ilvl w:val="0"/>
          <w:numId w:val="43"/>
        </w:numPr>
      </w:pPr>
      <w:r>
        <w:t xml:space="preserve">Office </w:t>
      </w:r>
      <w:r>
        <w:t>をインストールしているデバイス上でのみ</w:t>
      </w:r>
    </w:p>
    <w:p w:rsidR="006E3D73" w:rsidRDefault="00180E63">
      <w:pPr>
        <w:pStyle w:val="ProductList-Body"/>
      </w:pPr>
      <w:r>
        <w:rPr>
          <w:vertAlign w:val="superscript"/>
        </w:rPr>
        <w:t>1</w:t>
      </w:r>
      <w:r>
        <w:t xml:space="preserve">Microsoft 365 From SA User SL </w:t>
      </w:r>
      <w:r>
        <w:t>に基づいて</w:t>
      </w:r>
      <w:r>
        <w:t xml:space="preserve"> 2019 </w:t>
      </w:r>
      <w:r>
        <w:t>年</w:t>
      </w:r>
      <w:r>
        <w:t xml:space="preserve"> 1 </w:t>
      </w:r>
      <w:r>
        <w:t>月</w:t>
      </w:r>
      <w:r>
        <w:t xml:space="preserve"> 1 </w:t>
      </w:r>
      <w:r>
        <w:t>日より前にライセンスされた</w:t>
      </w:r>
      <w:r>
        <w:t xml:space="preserve"> Office Professional Plus </w:t>
      </w:r>
      <w:r>
        <w:t>ユーザーは、この権利の対象です。</w:t>
      </w:r>
    </w:p>
    <w:p w:rsidR="006E3D73" w:rsidRDefault="006E3D73">
      <w:pPr>
        <w:pStyle w:val="ProductList-Body"/>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2HeadingNoBorder"/>
        <w:outlineLvl w:val="2"/>
      </w:pPr>
      <w:bookmarkStart w:id="286" w:name="_Sec668"/>
      <w:r>
        <w:t>SharePoint Online</w:t>
      </w:r>
      <w:bookmarkEnd w:id="286"/>
      <w:r>
        <w:fldChar w:fldCharType="begin"/>
      </w:r>
      <w:r>
        <w:instrText xml:space="preserve"> TC "</w:instrText>
      </w:r>
      <w:bookmarkStart w:id="287" w:name="_Toc531419994"/>
      <w:r>
        <w:instrText>SharePoint Online</w:instrText>
      </w:r>
      <w:bookmarkEnd w:id="287"/>
      <w:r>
        <w:instrText>" \l 3</w:instrText>
      </w:r>
      <w:r>
        <w:fldChar w:fldCharType="end"/>
      </w:r>
    </w:p>
    <w:p w:rsidR="006E3D73" w:rsidRDefault="00180E63">
      <w:pPr>
        <w:pStyle w:val="ProductList-Offering1SubSection"/>
        <w:outlineLvl w:val="3"/>
      </w:pPr>
      <w:bookmarkStart w:id="288" w:name="_Sec724"/>
      <w:r>
        <w:t>1.</w:t>
      </w:r>
      <w:r>
        <w:t>利用可能なプログラム</w:t>
      </w:r>
      <w:bookmarkEnd w:id="288"/>
    </w:p>
    <w:tbl>
      <w:tblPr>
        <w:tblStyle w:val="PURTable"/>
        <w:tblW w:w="0" w:type="dxa"/>
        <w:tblLook w:val="04A0" w:firstRow="1" w:lastRow="0" w:firstColumn="1" w:lastColumn="0" w:noHBand="0" w:noVBand="1"/>
      </w:tblPr>
      <w:tblGrid>
        <w:gridCol w:w="4168"/>
        <w:gridCol w:w="680"/>
        <w:gridCol w:w="691"/>
        <w:gridCol w:w="801"/>
        <w:gridCol w:w="709"/>
        <w:gridCol w:w="726"/>
        <w:gridCol w:w="825"/>
        <w:gridCol w:w="700"/>
        <w:gridCol w:w="689"/>
        <w:gridCol w:w="795"/>
      </w:tblGrid>
      <w:tr w:rsidR="006E3D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E3D73">
        <w:tc>
          <w:tcPr>
            <w:tcW w:w="4660" w:type="dxa"/>
            <w:tcBorders>
              <w:top w:val="single" w:sz="6" w:space="0" w:color="FFFFFF"/>
              <w:left w:val="none" w:sz="4" w:space="0" w:color="6E6E6E"/>
              <w:bottom w:val="dashed" w:sz="4" w:space="0" w:color="7F7F7F"/>
              <w:right w:val="none" w:sz="4" w:space="0" w:color="6E6E6E"/>
            </w:tcBorders>
          </w:tcPr>
          <w:p w:rsidR="006E3D73" w:rsidRDefault="00180E63">
            <w:pPr>
              <w:pStyle w:val="ProductList-TableBody"/>
            </w:pPr>
            <w:r>
              <w:t xml:space="preserve">SharePoint Online </w:t>
            </w:r>
            <w:r>
              <w:t>プラン</w:t>
            </w:r>
            <w:r>
              <w:t xml:space="preserve"> 1 </w:t>
            </w:r>
            <w:r>
              <w:t>および</w:t>
            </w:r>
            <w:r>
              <w:t xml:space="preserve"> 2 </w:t>
            </w:r>
            <w:r>
              <w:fldChar w:fldCharType="begin"/>
            </w:r>
            <w:r>
              <w:instrText xml:space="preserve"> XE "SharePoint Online </w:instrText>
            </w:r>
            <w:r>
              <w:instrText>プラン</w:instrText>
            </w:r>
            <w:r>
              <w:instrText xml:space="preserve"> 1 </w:instrText>
            </w:r>
            <w:r>
              <w:instrText>および</w:instrText>
            </w:r>
            <w:r>
              <w:instrText xml:space="preserve">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7F7F7F"/>
              <w:left w:val="none" w:sz="4" w:space="0" w:color="6E6E6E"/>
              <w:bottom w:val="dashed" w:sz="4" w:space="0" w:color="7F7F7F"/>
              <w:right w:val="none" w:sz="4" w:space="0" w:color="6E6E6E"/>
            </w:tcBorders>
          </w:tcPr>
          <w:p w:rsidR="006E3D73" w:rsidRDefault="00180E63">
            <w:pPr>
              <w:pStyle w:val="ProductList-TableBody"/>
            </w:pPr>
            <w:r>
              <w:t xml:space="preserve">SharePoint Online </w:t>
            </w:r>
            <w:r>
              <w:t>プラン</w:t>
            </w:r>
            <w:r>
              <w:t xml:space="preserve"> 1 Add-on </w:t>
            </w:r>
            <w:r>
              <w:fldChar w:fldCharType="begin"/>
            </w:r>
            <w:r>
              <w:instrText xml:space="preserve"> XE "SharePoint Online </w:instrText>
            </w:r>
            <w:r>
              <w:instrText>プラン</w:instrText>
            </w:r>
            <w:r>
              <w:instrText xml:space="preserve">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7F7F7F"/>
              <w:left w:val="none" w:sz="4" w:space="0" w:color="6E6E6E"/>
              <w:bottom w:val="none" w:sz="4" w:space="0" w:color="BFBFBF"/>
              <w:right w:val="none" w:sz="4" w:space="0" w:color="6E6E6E"/>
            </w:tcBorders>
          </w:tcPr>
          <w:p w:rsidR="006E3D73" w:rsidRDefault="00180E63">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bl>
    <w:p w:rsidR="006E3D73" w:rsidRDefault="00180E63">
      <w:pPr>
        <w:pStyle w:val="ProductList-Offering1SubSection"/>
        <w:outlineLvl w:val="3"/>
      </w:pPr>
      <w:bookmarkStart w:id="289" w:name="_Sec779"/>
      <w:r>
        <w:t>2.</w:t>
      </w:r>
      <w:r>
        <w:t>製品使用条件</w:t>
      </w:r>
      <w:bookmarkEnd w:id="289"/>
    </w:p>
    <w:tbl>
      <w:tblPr>
        <w:tblStyle w:val="PURTable"/>
        <w:tblW w:w="0" w:type="dxa"/>
        <w:tblLook w:val="04A0" w:firstRow="1" w:lastRow="0" w:firstColumn="1" w:lastColumn="0" w:noHBand="0" w:noVBand="1"/>
      </w:tblPr>
      <w:tblGrid>
        <w:gridCol w:w="3588"/>
        <w:gridCol w:w="3599"/>
        <w:gridCol w:w="3603"/>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6E3D73" w:rsidRDefault="006E3D73">
      <w:pPr>
        <w:pStyle w:val="ProductList-Body"/>
      </w:pPr>
    </w:p>
    <w:p w:rsidR="006E3D73" w:rsidRDefault="006E3D73">
      <w:pPr>
        <w:pStyle w:val="ProductList-Body"/>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2HeadingNoBorder"/>
        <w:outlineLvl w:val="2"/>
      </w:pPr>
      <w:bookmarkStart w:id="290" w:name="_Sec669"/>
      <w:r>
        <w:t>音声サービス</w:t>
      </w:r>
      <w:bookmarkEnd w:id="290"/>
      <w:r>
        <w:fldChar w:fldCharType="begin"/>
      </w:r>
      <w:r>
        <w:instrText xml:space="preserve"> TC "</w:instrText>
      </w:r>
      <w:bookmarkStart w:id="291" w:name="_Toc531419995"/>
      <w:r>
        <w:instrText>音声サービス</w:instrText>
      </w:r>
      <w:bookmarkEnd w:id="291"/>
      <w:r>
        <w:instrText>" \l 3</w:instrText>
      </w:r>
      <w:r>
        <w:fldChar w:fldCharType="end"/>
      </w:r>
    </w:p>
    <w:p w:rsidR="006E3D73" w:rsidRDefault="00180E63">
      <w:pPr>
        <w:pStyle w:val="ProductList-Offering1SubSection"/>
        <w:outlineLvl w:val="3"/>
      </w:pPr>
      <w:bookmarkStart w:id="292" w:name="_Sec725"/>
      <w:r>
        <w:t>1.</w:t>
      </w:r>
      <w:r>
        <w:t>利用可能なプログラム</w:t>
      </w:r>
      <w:bookmarkEnd w:id="292"/>
    </w:p>
    <w:tbl>
      <w:tblPr>
        <w:tblStyle w:val="PURTable"/>
        <w:tblW w:w="0" w:type="dxa"/>
        <w:tblLook w:val="04A0" w:firstRow="1" w:lastRow="0" w:firstColumn="1" w:lastColumn="0" w:noHBand="0" w:noVBand="1"/>
      </w:tblPr>
      <w:tblGrid>
        <w:gridCol w:w="4187"/>
        <w:gridCol w:w="677"/>
        <w:gridCol w:w="688"/>
        <w:gridCol w:w="798"/>
        <w:gridCol w:w="707"/>
        <w:gridCol w:w="726"/>
        <w:gridCol w:w="823"/>
        <w:gridCol w:w="699"/>
        <w:gridCol w:w="687"/>
        <w:gridCol w:w="792"/>
      </w:tblGrid>
      <w:tr w:rsidR="006E3D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E3D73">
        <w:tc>
          <w:tcPr>
            <w:tcW w:w="4660" w:type="dxa"/>
            <w:tcBorders>
              <w:top w:val="single" w:sz="6" w:space="0" w:color="FFFFFF"/>
              <w:left w:val="none" w:sz="4" w:space="0" w:color="6E6E6E"/>
              <w:bottom w:val="dashed" w:sz="4" w:space="0" w:color="A5A5A5"/>
              <w:right w:val="none" w:sz="4" w:space="0" w:color="6E6E6E"/>
            </w:tcBorders>
          </w:tcPr>
          <w:p w:rsidR="006E3D73" w:rsidRDefault="00180E63">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A5A5A5"/>
              <w:left w:val="none" w:sz="4" w:space="0" w:color="6E6E6E"/>
              <w:bottom w:val="dashed" w:sz="4" w:space="0" w:color="A5A5A5"/>
              <w:right w:val="none" w:sz="4" w:space="0" w:color="6E6E6E"/>
            </w:tcBorders>
          </w:tcPr>
          <w:p w:rsidR="006E3D73" w:rsidRDefault="00180E63">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A5A5A5"/>
              <w:left w:val="none" w:sz="4" w:space="0" w:color="6E6E6E"/>
              <w:bottom w:val="dashed" w:sz="4" w:space="0" w:color="A5A5A5"/>
              <w:right w:val="none" w:sz="4" w:space="0" w:color="6E6E6E"/>
            </w:tcBorders>
          </w:tcPr>
          <w:p w:rsidR="006E3D73" w:rsidRDefault="00180E63">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A5A5A5"/>
              <w:left w:val="none" w:sz="4" w:space="0" w:color="6E6E6E"/>
              <w:bottom w:val="dashed" w:sz="4" w:space="0" w:color="A5A5A5"/>
              <w:right w:val="none" w:sz="4" w:space="0" w:color="6E6E6E"/>
            </w:tcBorders>
          </w:tcPr>
          <w:p w:rsidR="006E3D73" w:rsidRDefault="00180E63">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A5A5A5"/>
              <w:left w:val="none" w:sz="4" w:space="0" w:color="6E6E6E"/>
              <w:bottom w:val="dashed" w:sz="4" w:space="0" w:color="A5A5A5"/>
              <w:right w:val="none" w:sz="4" w:space="0" w:color="6E6E6E"/>
            </w:tcBorders>
          </w:tcPr>
          <w:p w:rsidR="006E3D73" w:rsidRDefault="00180E63">
            <w:pPr>
              <w:pStyle w:val="ProductList-TableBody"/>
            </w:pPr>
            <w:r>
              <w:t>共通領域電話</w:t>
            </w:r>
            <w:r>
              <w:fldChar w:fldCharType="begin"/>
            </w:r>
            <w:r>
              <w:instrText xml:space="preserve"> XE "</w:instrText>
            </w:r>
            <w:r>
              <w:instrText>共通領域電話</w:instrText>
            </w:r>
            <w:r>
              <w:instrText xml:space="preserv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A5A5A5"/>
              <w:left w:val="none" w:sz="4" w:space="0" w:color="6E6E6E"/>
              <w:bottom w:val="dashed" w:sz="4" w:space="0" w:color="A5A5A5"/>
              <w:right w:val="none" w:sz="4" w:space="0" w:color="6E6E6E"/>
            </w:tcBorders>
          </w:tcPr>
          <w:p w:rsidR="006E3D73" w:rsidRDefault="00180E63">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A5A5A5"/>
              <w:left w:val="none" w:sz="4" w:space="0" w:color="6E6E6E"/>
              <w:bottom w:val="none" w:sz="4" w:space="0" w:color="A5A5A5"/>
              <w:right w:val="none" w:sz="4" w:space="0" w:color="6E6E6E"/>
            </w:tcBorders>
          </w:tcPr>
          <w:p w:rsidR="006E3D73" w:rsidRDefault="00180E63">
            <w:pPr>
              <w:pStyle w:val="ProductList-TableBody"/>
            </w:pPr>
            <w:r>
              <w:t>Meeting Room</w:t>
            </w:r>
            <w:r>
              <w:fldChar w:fldCharType="begin"/>
            </w:r>
            <w:r>
              <w:instrText xml:space="preserve"> XE "Meeting Room"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bl>
    <w:p w:rsidR="006E3D73" w:rsidRDefault="00180E63">
      <w:pPr>
        <w:pStyle w:val="ProductList-Offering1SubSection"/>
        <w:outlineLvl w:val="3"/>
      </w:pPr>
      <w:bookmarkStart w:id="293" w:name="_Sec780"/>
      <w:r>
        <w:t>2.</w:t>
      </w:r>
      <w:r>
        <w:t>製品使用条件</w:t>
      </w:r>
      <w:bookmarkEnd w:id="293"/>
    </w:p>
    <w:tbl>
      <w:tblPr>
        <w:tblStyle w:val="PURTable"/>
        <w:tblW w:w="0" w:type="dxa"/>
        <w:tblLook w:val="04A0" w:firstRow="1" w:lastRow="0" w:firstColumn="1" w:lastColumn="0" w:noHBand="0" w:noVBand="1"/>
      </w:tblPr>
      <w:tblGrid>
        <w:gridCol w:w="3520"/>
        <w:gridCol w:w="3635"/>
        <w:gridCol w:w="3635"/>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アドオン、</w:t>
            </w:r>
            <w:r>
              <w:t>From SA</w:t>
            </w:r>
            <w:r>
              <w:t>、</w:t>
            </w:r>
            <w:hyperlink w:anchor="_Sec1237">
              <w:r>
                <w:rPr>
                  <w:color w:val="00467F"/>
                  <w:u w:val="single"/>
                </w:rPr>
                <w:t>付録</w:t>
              </w:r>
              <w:r>
                <w:rPr>
                  <w:color w:val="00467F"/>
                  <w:u w:val="single"/>
                </w:rPr>
                <w:t xml:space="preserve"> C</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(Communication Credits </w:t>
            </w:r>
            <w:r>
              <w:t>を除く</w:t>
            </w:r>
            <w:r>
              <w:t>)</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(Communication Credits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6E3D73" w:rsidRDefault="006E3D73">
      <w:pPr>
        <w:pStyle w:val="ProductList-Body"/>
      </w:pPr>
    </w:p>
    <w:p w:rsidR="006E3D73" w:rsidRDefault="00180E63">
      <w:pPr>
        <w:pStyle w:val="ProductList-ClauseHeading"/>
        <w:outlineLvl w:val="4"/>
      </w:pPr>
      <w:r>
        <w:t>2.1 Skype Mac</w:t>
      </w:r>
    </w:p>
    <w:p w:rsidR="006E3D73" w:rsidRDefault="00180E63">
      <w:pPr>
        <w:pStyle w:val="ProductList-Body"/>
      </w:pPr>
      <w:r>
        <w:t xml:space="preserve">Skype for Business Online </w:t>
      </w:r>
      <w:r>
        <w:t>プラン</w:t>
      </w:r>
      <w:r>
        <w:t xml:space="preserve"> 2 </w:t>
      </w:r>
      <w:r>
        <w:t>では、</w:t>
      </w:r>
      <w:r>
        <w:t xml:space="preserve">Skype for Business Online </w:t>
      </w:r>
      <w:r>
        <w:t>プラン</w:t>
      </w:r>
      <w:r>
        <w:t xml:space="preserve"> 2 </w:t>
      </w:r>
      <w:r>
        <w:t>の完全な機能セットにアクセスするには、</w:t>
      </w:r>
      <w:r>
        <w:t xml:space="preserve">Skype for Business 2019 </w:t>
      </w:r>
      <w:r>
        <w:t>を別途購入してインストールする必要があります。</w:t>
      </w:r>
    </w:p>
    <w:p w:rsidR="006E3D73" w:rsidRDefault="006E3D73">
      <w:pPr>
        <w:pStyle w:val="ProductList-Body"/>
      </w:pPr>
    </w:p>
    <w:p w:rsidR="006E3D73" w:rsidRDefault="00180E63">
      <w:pPr>
        <w:pStyle w:val="ProductList-ClauseHeading"/>
        <w:outlineLvl w:val="4"/>
      </w:pPr>
      <w:r>
        <w:t>2.2 Communication Credits</w:t>
      </w:r>
    </w:p>
    <w:p w:rsidR="006E3D73" w:rsidRDefault="00180E63">
      <w:pPr>
        <w:pStyle w:val="ProductList-Body"/>
      </w:pPr>
      <w:r>
        <w:t xml:space="preserve">Communication Credits </w:t>
      </w:r>
      <w:r>
        <w:t>では、</w:t>
      </w:r>
      <w:r>
        <w:t xml:space="preserve">Office 365 </w:t>
      </w:r>
      <w:r>
        <w:t>管理ポータルを通じて初回支払を行う必要があります。マイクロソフトはお客様またはそのリセラーに対し、取引ごとに直ちに請求を行います。自動補充が有効になっている場合は、下限額に達すると毎回請求が行われます。取引日から</w:t>
      </w:r>
      <w:r>
        <w:t xml:space="preserve"> 12 </w:t>
      </w:r>
      <w:r>
        <w:t>か月以内に使用されなかった場合、かかる資金はすべて失効します。</w:t>
      </w:r>
    </w:p>
    <w:p w:rsidR="006E3D73" w:rsidRDefault="006E3D73">
      <w:pPr>
        <w:pStyle w:val="ProductList-Body"/>
      </w:pPr>
    </w:p>
    <w:p w:rsidR="006E3D73" w:rsidRDefault="00180E63">
      <w:pPr>
        <w:pStyle w:val="ProductList-Body"/>
      </w:pPr>
      <w:r>
        <w:t>使用料金は、サービス使用時のマイクロソフトの通常料金に基づきます。適用されるボリューム</w:t>
      </w:r>
      <w:r>
        <w:t xml:space="preserve"> </w:t>
      </w:r>
      <w:r>
        <w:t>ライセンス契約に基づく固定価格への言及があったとしても、</w:t>
      </w:r>
      <w:r>
        <w:t xml:space="preserve">Communication Credits </w:t>
      </w:r>
      <w:r>
        <w:t>には固定価格は適用されません。</w:t>
      </w:r>
    </w:p>
    <w:p w:rsidR="006E3D73" w:rsidRDefault="006E3D73">
      <w:pPr>
        <w:pStyle w:val="ProductList-Body"/>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2HeadingNoBorder"/>
        <w:outlineLvl w:val="2"/>
      </w:pPr>
      <w:bookmarkStart w:id="294" w:name="_Sec1217"/>
      <w:r>
        <w:t>Workplace Analytics</w:t>
      </w:r>
      <w:bookmarkEnd w:id="294"/>
      <w:r>
        <w:fldChar w:fldCharType="begin"/>
      </w:r>
      <w:r>
        <w:instrText xml:space="preserve"> TC "</w:instrText>
      </w:r>
      <w:bookmarkStart w:id="295" w:name="_Toc531419996"/>
      <w:r>
        <w:instrText>Workplace Analytics</w:instrText>
      </w:r>
      <w:bookmarkEnd w:id="295"/>
      <w:r>
        <w:instrText>" \l 3</w:instrText>
      </w:r>
      <w:r>
        <w:fldChar w:fldCharType="end"/>
      </w:r>
    </w:p>
    <w:p w:rsidR="006E3D73" w:rsidRDefault="00180E63">
      <w:pPr>
        <w:pStyle w:val="ProductList-Offering1SubSection"/>
        <w:outlineLvl w:val="3"/>
      </w:pPr>
      <w:bookmarkStart w:id="296" w:name="_Sec1218"/>
      <w:r>
        <w:t>利用可能なプログラム</w:t>
      </w:r>
      <w:bookmarkEnd w:id="296"/>
    </w:p>
    <w:tbl>
      <w:tblPr>
        <w:tblStyle w:val="PURTable"/>
        <w:tblW w:w="0" w:type="dxa"/>
        <w:tblLook w:val="04A0" w:firstRow="1" w:lastRow="0" w:firstColumn="1" w:lastColumn="0" w:noHBand="0" w:noVBand="1"/>
      </w:tblPr>
      <w:tblGrid>
        <w:gridCol w:w="4058"/>
        <w:gridCol w:w="786"/>
        <w:gridCol w:w="684"/>
        <w:gridCol w:w="803"/>
        <w:gridCol w:w="710"/>
        <w:gridCol w:w="727"/>
        <w:gridCol w:w="826"/>
        <w:gridCol w:w="702"/>
        <w:gridCol w:w="691"/>
        <w:gridCol w:w="797"/>
      </w:tblGrid>
      <w:tr w:rsidR="006E3D7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E3D73" w:rsidRDefault="00180E6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E3D73">
        <w:tc>
          <w:tcPr>
            <w:tcW w:w="4520" w:type="dxa"/>
            <w:tcBorders>
              <w:top w:val="none" w:sz="4" w:space="0" w:color="BFBFBF"/>
              <w:left w:val="none" w:sz="4" w:space="0" w:color="000000"/>
              <w:bottom w:val="none" w:sz="4" w:space="0" w:color="7F7F7F"/>
              <w:right w:val="none" w:sz="4" w:space="0" w:color="000000"/>
            </w:tcBorders>
          </w:tcPr>
          <w:p w:rsidR="006E3D73" w:rsidRDefault="00180E63">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bl>
    <w:p w:rsidR="006E3D73" w:rsidRDefault="00180E63">
      <w:pPr>
        <w:pStyle w:val="ProductList-Offering1SubSection"/>
        <w:outlineLvl w:val="3"/>
      </w:pPr>
      <w:bookmarkStart w:id="297" w:name="_Sec1219"/>
      <w:r>
        <w:t>製品使用条件</w:t>
      </w:r>
      <w:bookmarkEnd w:id="297"/>
    </w:p>
    <w:tbl>
      <w:tblPr>
        <w:tblStyle w:val="PURTable"/>
        <w:tblW w:w="0" w:type="dxa"/>
        <w:tblLook w:val="04A0" w:firstRow="1" w:lastRow="0" w:firstColumn="1" w:lastColumn="0" w:noHBand="0" w:noVBand="1"/>
      </w:tblPr>
      <w:tblGrid>
        <w:gridCol w:w="3596"/>
        <w:gridCol w:w="3584"/>
        <w:gridCol w:w="3610"/>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GroupHeading"/>
        <w:outlineLvl w:val="1"/>
      </w:pPr>
      <w:bookmarkStart w:id="298" w:name="_Sec635"/>
      <w:r>
        <w:t>その他のオンライン</w:t>
      </w:r>
      <w:r>
        <w:t xml:space="preserve"> </w:t>
      </w:r>
      <w:r>
        <w:t>サービス</w:t>
      </w:r>
      <w:bookmarkEnd w:id="298"/>
      <w:r>
        <w:fldChar w:fldCharType="begin"/>
      </w:r>
      <w:r>
        <w:instrText xml:space="preserve"> TC "</w:instrText>
      </w:r>
      <w:bookmarkStart w:id="299" w:name="_Toc531419997"/>
      <w:r>
        <w:instrText>その他のオンライン</w:instrText>
      </w:r>
      <w:r>
        <w:instrText xml:space="preserve"> </w:instrText>
      </w:r>
      <w:r>
        <w:instrText>サービス</w:instrText>
      </w:r>
      <w:bookmarkEnd w:id="299"/>
      <w:r>
        <w:instrText>" \l 2</w:instrText>
      </w:r>
      <w:r>
        <w:fldChar w:fldCharType="end"/>
      </w:r>
    </w:p>
    <w:p w:rsidR="006E3D73" w:rsidRDefault="00180E63">
      <w:pPr>
        <w:pStyle w:val="ProductList-Offering2HeadingNoBorder"/>
        <w:outlineLvl w:val="2"/>
      </w:pPr>
      <w:bookmarkStart w:id="300" w:name="_Sec670"/>
      <w:r>
        <w:t>Bing Maps</w:t>
      </w:r>
      <w:bookmarkEnd w:id="300"/>
      <w:r>
        <w:fldChar w:fldCharType="begin"/>
      </w:r>
      <w:r>
        <w:instrText xml:space="preserve"> TC "</w:instrText>
      </w:r>
      <w:bookmarkStart w:id="301" w:name="_Toc531419998"/>
      <w:r>
        <w:instrText>Bing Maps</w:instrText>
      </w:r>
      <w:bookmarkEnd w:id="301"/>
      <w:r>
        <w:instrText>" \l 3</w:instrText>
      </w:r>
      <w:r>
        <w:fldChar w:fldCharType="end"/>
      </w:r>
    </w:p>
    <w:p w:rsidR="006E3D73" w:rsidRDefault="00180E63">
      <w:pPr>
        <w:pStyle w:val="ProductList-Offering1SubSection"/>
        <w:outlineLvl w:val="3"/>
      </w:pPr>
      <w:bookmarkStart w:id="302" w:name="_Sec726"/>
      <w:r>
        <w:t>1.</w:t>
      </w:r>
      <w:r>
        <w:t>利用可能なプログラム</w:t>
      </w:r>
      <w:bookmarkEnd w:id="302"/>
    </w:p>
    <w:tbl>
      <w:tblPr>
        <w:tblStyle w:val="PURTable"/>
        <w:tblW w:w="0" w:type="dxa"/>
        <w:tblLook w:val="04A0" w:firstRow="1" w:lastRow="0" w:firstColumn="1" w:lastColumn="0" w:noHBand="0" w:noVBand="1"/>
      </w:tblPr>
      <w:tblGrid>
        <w:gridCol w:w="4175"/>
        <w:gridCol w:w="690"/>
        <w:gridCol w:w="681"/>
        <w:gridCol w:w="799"/>
        <w:gridCol w:w="708"/>
        <w:gridCol w:w="726"/>
        <w:gridCol w:w="824"/>
        <w:gridCol w:w="699"/>
        <w:gridCol w:w="688"/>
        <w:gridCol w:w="794"/>
      </w:tblGrid>
      <w:tr w:rsidR="006E3D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E3D73">
        <w:tc>
          <w:tcPr>
            <w:tcW w:w="466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Pr="00374EB0" w:rsidRDefault="00180E63">
            <w:pPr>
              <w:pStyle w:val="ProductList-TableBody"/>
              <w:rPr>
                <w:lang w:val="fr-FR"/>
              </w:rPr>
            </w:pPr>
            <w:r w:rsidRPr="00374EB0">
              <w:rPr>
                <w:lang w:val="fr-FR"/>
              </w:rPr>
              <w:t>Mobile Asset Management Platform</w:t>
            </w:r>
            <w:r>
              <w:fldChar w:fldCharType="begin"/>
            </w:r>
            <w:r w:rsidRPr="00374EB0">
              <w:rPr>
                <w:lang w:val="fr-FR"/>
              </w:rPr>
              <w:instrText xml:space="preserve"> XE "Mobile Asset Management Platform" </w:instrText>
            </w:r>
            <w:r>
              <w:fldChar w:fldCharType="end"/>
            </w:r>
            <w:r w:rsidRPr="00374EB0">
              <w:rPr>
                <w:lang w:val="fr-FR"/>
              </w:rPr>
              <w:t xml:space="preserve"> (SL)</w:t>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rPr>
                <w:color w:val="000000"/>
              </w:rPr>
              <w:t>Bing Maps Internal Website Usage 500K (</w:t>
            </w:r>
            <w:r>
              <w:rPr>
                <w:color w:val="000000"/>
              </w:rPr>
              <w:t>およびそれ以上</w:t>
            </w:r>
            <w:r>
              <w:rPr>
                <w:color w:val="000000"/>
              </w:rPr>
              <w:t>) Transactions (SL)</w:t>
            </w:r>
            <w:r>
              <w:fldChar w:fldCharType="begin"/>
            </w:r>
            <w:r>
              <w:instrText xml:space="preserve"> XE "Bing Maps Internal Website Usage 500K (</w:instrText>
            </w:r>
            <w:r>
              <w:instrText>およびそれ以上</w:instrText>
            </w:r>
            <w:r>
              <w:instrText xml:space="preserve">)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Pr="00374EB0" w:rsidRDefault="00180E63">
            <w:pPr>
              <w:pStyle w:val="ProductList-TableBody"/>
              <w:rPr>
                <w:lang w:val="fr-FR"/>
              </w:rPr>
            </w:pPr>
            <w:r w:rsidRPr="00374EB0">
              <w:rPr>
                <w:color w:val="000000"/>
                <w:lang w:val="fr-FR"/>
              </w:rPr>
              <w:t>Mobile Asset Management Distance Matrix Per Asset Automatic</w:t>
            </w:r>
            <w:r>
              <w:fldChar w:fldCharType="begin"/>
            </w:r>
            <w:r w:rsidRPr="00374EB0">
              <w:rPr>
                <w:lang w:val="fr-FR"/>
              </w:rP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Pr="00374EB0" w:rsidRDefault="006E3D73">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Pr="00374EB0" w:rsidRDefault="006E3D73">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Pr="00374EB0" w:rsidRDefault="006E3D73">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Pr="00374EB0" w:rsidRDefault="006E3D73">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rsidRPr="00374EB0">
              <w:rPr>
                <w:lang w:val="fr-FR"/>
              </w:rPr>
              <w:instrText xml:space="preserve"> AutoTextList   \s NoStyle \t "Open Value (</w:instrText>
            </w:r>
            <w:r>
              <w:instrText>個別契約</w:instrText>
            </w:r>
            <w:r w:rsidRPr="00374EB0">
              <w:rPr>
                <w:lang w:val="fr-FR"/>
              </w:rPr>
              <w:instrText xml:space="preserve">)" </w:instrText>
            </w:r>
            <w:r>
              <w:fldChar w:fldCharType="separate"/>
            </w:r>
            <w:r w:rsidRPr="00374EB0">
              <w:rPr>
                <w:color w:val="000000"/>
                <w:lang w:val="fr-F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pPr>
            <w:r>
              <w:rPr>
                <w:color w:val="000000"/>
              </w:rPr>
              <w:t>Bing Maps Public Website Usage 500K (</w:t>
            </w:r>
            <w:r>
              <w:rPr>
                <w:color w:val="000000"/>
              </w:rPr>
              <w:t>およびそれ以上</w:t>
            </w:r>
            <w:r>
              <w:rPr>
                <w:color w:val="000000"/>
              </w:rPr>
              <w:t>) Transactions (SL)</w:t>
            </w:r>
            <w:r>
              <w:fldChar w:fldCharType="begin"/>
            </w:r>
            <w:r>
              <w:instrText xml:space="preserve"> XE "Bing Maps Public Website Usage 500K (</w:instrText>
            </w:r>
            <w:r>
              <w:instrText>およびそれ以上</w:instrText>
            </w:r>
            <w:r>
              <w:instrText xml:space="preserve">)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E3D73" w:rsidRDefault="00180E6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bl>
    <w:p w:rsidR="006E3D73" w:rsidRDefault="00180E63">
      <w:pPr>
        <w:pStyle w:val="ProductList-Offering1SubSection"/>
        <w:outlineLvl w:val="3"/>
      </w:pPr>
      <w:bookmarkStart w:id="303" w:name="_Sec781"/>
      <w:r>
        <w:t>2.</w:t>
      </w:r>
      <w:r>
        <w:t>製品使用条件</w:t>
      </w:r>
      <w:bookmarkEnd w:id="303"/>
    </w:p>
    <w:tbl>
      <w:tblPr>
        <w:tblStyle w:val="PURTable"/>
        <w:tblW w:w="0" w:type="dxa"/>
        <w:tblLook w:val="04A0" w:firstRow="1" w:lastRow="0" w:firstColumn="1" w:lastColumn="0" w:noHBand="0" w:noVBand="1"/>
      </w:tblPr>
      <w:tblGrid>
        <w:gridCol w:w="3596"/>
        <w:gridCol w:w="3584"/>
        <w:gridCol w:w="3610"/>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期間延長対象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(SCE):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 xml:space="preserve">2.1 </w:t>
      </w:r>
      <w:r>
        <w:t>有料トランザクション</w:t>
      </w:r>
    </w:p>
    <w:p w:rsidR="006E3D73" w:rsidRDefault="00180E63">
      <w:pPr>
        <w:pStyle w:val="ProductList-Body"/>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加入契約またはサブスクリプションの満了日に、購入された未使用の有料トランザクションはすべて失効します。</w:t>
      </w:r>
    </w:p>
    <w:p w:rsidR="006E3D73" w:rsidRDefault="006E3D73">
      <w:pPr>
        <w:pStyle w:val="ProductList-Body"/>
      </w:pPr>
    </w:p>
    <w:p w:rsidR="006E3D73" w:rsidRDefault="00180E63">
      <w:pPr>
        <w:pStyle w:val="ProductList-Body"/>
      </w:pPr>
      <w:r>
        <w:t>お客様は、購入した有料トランザクション数の合計を超えた場合、マイクロソフトより通知を受けてから</w:t>
      </w:r>
      <w:r>
        <w:t xml:space="preserve"> 30 </w:t>
      </w:r>
      <w:r>
        <w:t>日以内に、超過した有料トランザクション数、および加入契約期間の残存期間について今後使用が見込まれる有料トランザクション数をカバーできるだけの</w:t>
      </w:r>
      <w:r>
        <w:t xml:space="preserve"> Bing Maps Public Website Usage Add-on SL </w:t>
      </w:r>
      <w:r>
        <w:t>または</w:t>
      </w:r>
      <w:r>
        <w:t xml:space="preserve"> Bing Maps Internal Website Usage Add-on SL </w:t>
      </w:r>
      <w:r>
        <w:t>を追加購入する必要があります。購入しなかった場合、マイクロソフトはお客様による</w:t>
      </w:r>
      <w:r>
        <w:t xml:space="preserve"> Bing Maps </w:t>
      </w:r>
      <w:r>
        <w:t>の使用を停止する場合があります。</w:t>
      </w:r>
    </w:p>
    <w:p w:rsidR="006E3D73" w:rsidRDefault="006E3D73">
      <w:pPr>
        <w:pStyle w:val="ProductList-Body"/>
      </w:pPr>
    </w:p>
    <w:p w:rsidR="006E3D73" w:rsidRDefault="00180E63">
      <w:pPr>
        <w:pStyle w:val="ProductList-ClauseHeading"/>
        <w:outlineLvl w:val="4"/>
      </w:pPr>
      <w:r>
        <w:t xml:space="preserve">2.2 Mobile Asset Management Per Asset </w:t>
      </w:r>
      <w:r>
        <w:t>の要件</w:t>
      </w:r>
    </w:p>
    <w:p w:rsidR="006E3D73" w:rsidRDefault="00180E63">
      <w:pPr>
        <w:pStyle w:val="ProductList-Body"/>
      </w:pPr>
      <w:r>
        <w:t>以下を使用するには、</w:t>
      </w:r>
      <w:r>
        <w:t xml:space="preserve">Mobile Asset Management Per Asset Monthly Subscription </w:t>
      </w:r>
      <w:r>
        <w:t>のライセンスが必要です。</w:t>
      </w:r>
    </w:p>
    <w:p w:rsidR="006E3D73" w:rsidRDefault="00180E63" w:rsidP="00180E63">
      <w:pPr>
        <w:pStyle w:val="ProductList-Bullet"/>
        <w:numPr>
          <w:ilvl w:val="0"/>
          <w:numId w:val="44"/>
        </w:numPr>
      </w:pPr>
      <w:r>
        <w:t>Distance Matrix Per Asset Automatic</w:t>
      </w:r>
    </w:p>
    <w:p w:rsidR="006E3D73" w:rsidRDefault="00180E63" w:rsidP="00180E63">
      <w:pPr>
        <w:pStyle w:val="ProductList-Bullet"/>
        <w:numPr>
          <w:ilvl w:val="0"/>
          <w:numId w:val="44"/>
        </w:numPr>
      </w:pPr>
      <w:r>
        <w:t>Distance Matrix Per Asset Manual</w:t>
      </w:r>
    </w:p>
    <w:p w:rsidR="006E3D73" w:rsidRDefault="00180E63" w:rsidP="00180E63">
      <w:pPr>
        <w:pStyle w:val="ProductList-Bullet"/>
        <w:numPr>
          <w:ilvl w:val="0"/>
          <w:numId w:val="44"/>
        </w:numPr>
      </w:pPr>
      <w:r>
        <w:t>Truck Routing Per Asset</w:t>
      </w:r>
    </w:p>
    <w:p w:rsidR="006E3D73" w:rsidRDefault="00180E63" w:rsidP="00180E63">
      <w:pPr>
        <w:pStyle w:val="ProductList-Bullet"/>
        <w:numPr>
          <w:ilvl w:val="0"/>
          <w:numId w:val="44"/>
        </w:numPr>
      </w:pPr>
      <w:r>
        <w:t>Drive Analytics Per Asset</w:t>
      </w:r>
    </w:p>
    <w:p w:rsidR="006E3D73" w:rsidRDefault="006E3D73">
      <w:pPr>
        <w:pStyle w:val="ProductList-Body"/>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2HeadingNoBorder"/>
        <w:outlineLvl w:val="2"/>
      </w:pPr>
      <w:bookmarkStart w:id="304" w:name="_Sec674"/>
      <w:r>
        <w:t>ビジネス</w:t>
      </w:r>
      <w:r>
        <w:t xml:space="preserve"> </w:t>
      </w:r>
      <w:r>
        <w:t>アプリケーション</w:t>
      </w:r>
      <w:r>
        <w:t xml:space="preserve"> </w:t>
      </w:r>
      <w:r>
        <w:t>プラットフォーム</w:t>
      </w:r>
      <w:bookmarkEnd w:id="304"/>
      <w:r>
        <w:fldChar w:fldCharType="begin"/>
      </w:r>
      <w:r>
        <w:instrText xml:space="preserve"> TC "</w:instrText>
      </w:r>
      <w:bookmarkStart w:id="305" w:name="_Toc531419999"/>
      <w:r>
        <w:instrText>ビジネス</w:instrText>
      </w:r>
      <w:r>
        <w:instrText xml:space="preserve"> </w:instrText>
      </w:r>
      <w:r>
        <w:instrText>アプリケーション</w:instrText>
      </w:r>
      <w:r>
        <w:instrText xml:space="preserve"> </w:instrText>
      </w:r>
      <w:r>
        <w:instrText>プラットフォーム</w:instrText>
      </w:r>
      <w:bookmarkEnd w:id="305"/>
      <w:r>
        <w:instrText>" \l 3</w:instrText>
      </w:r>
      <w:r>
        <w:fldChar w:fldCharType="end"/>
      </w:r>
    </w:p>
    <w:p w:rsidR="006E3D73" w:rsidRDefault="00180E63">
      <w:pPr>
        <w:pStyle w:val="ProductList-Offering1SubSection"/>
        <w:outlineLvl w:val="3"/>
      </w:pPr>
      <w:bookmarkStart w:id="306" w:name="_Sec730"/>
      <w:r>
        <w:t>1.</w:t>
      </w:r>
      <w:r>
        <w:t>利用可能なプログラム</w:t>
      </w:r>
      <w:bookmarkEnd w:id="306"/>
    </w:p>
    <w:tbl>
      <w:tblPr>
        <w:tblStyle w:val="PURTable"/>
        <w:tblW w:w="0" w:type="dxa"/>
        <w:tblLook w:val="04A0" w:firstRow="1" w:lastRow="0" w:firstColumn="1" w:lastColumn="0" w:noHBand="0" w:noVBand="1"/>
      </w:tblPr>
      <w:tblGrid>
        <w:gridCol w:w="4145"/>
        <w:gridCol w:w="676"/>
        <w:gridCol w:w="688"/>
        <w:gridCol w:w="798"/>
        <w:gridCol w:w="707"/>
        <w:gridCol w:w="726"/>
        <w:gridCol w:w="823"/>
        <w:gridCol w:w="698"/>
        <w:gridCol w:w="731"/>
        <w:gridCol w:w="792"/>
      </w:tblGrid>
      <w:tr w:rsidR="006E3D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rPr>
                <w:color w:val="FFFFFF"/>
              </w:rPr>
              <w:t>ポイント</w:t>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E3D73">
        <w:tc>
          <w:tcPr>
            <w:tcW w:w="4660" w:type="dxa"/>
            <w:tcBorders>
              <w:top w:val="single" w:sz="6" w:space="0" w:color="FFFFFF"/>
              <w:left w:val="none" w:sz="4" w:space="0" w:color="6E6E6E"/>
              <w:bottom w:val="dashed" w:sz="4" w:space="0" w:color="B2B2B2"/>
              <w:right w:val="none" w:sz="4" w:space="0" w:color="6E6E6E"/>
            </w:tcBorders>
          </w:tcPr>
          <w:p w:rsidR="006E3D73" w:rsidRDefault="00180E63">
            <w:pPr>
              <w:pStyle w:val="ProductList-TableBody"/>
            </w:pPr>
            <w:r>
              <w:t xml:space="preserve">Microsoft Flow </w:t>
            </w:r>
            <w:r>
              <w:t>プラン</w:t>
            </w:r>
            <w:r>
              <w:t xml:space="preserve"> 1</w:t>
            </w:r>
            <w:r>
              <w:fldChar w:fldCharType="begin"/>
            </w:r>
            <w:r>
              <w:instrText xml:space="preserve"> XE "Microsoft Flow </w:instrText>
            </w:r>
            <w:r>
              <w:instrText>プラン</w:instrText>
            </w:r>
            <w:r>
              <w:instrText xml:space="preserve">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2B2B2"/>
              <w:left w:val="none" w:sz="4" w:space="0" w:color="6E6E6E"/>
              <w:bottom w:val="dashed" w:sz="4" w:space="0" w:color="B2B2B2"/>
              <w:right w:val="none" w:sz="4" w:space="0" w:color="6E6E6E"/>
            </w:tcBorders>
          </w:tcPr>
          <w:p w:rsidR="006E3D73" w:rsidRDefault="00180E63">
            <w:pPr>
              <w:pStyle w:val="ProductList-TableBody"/>
            </w:pPr>
            <w:r>
              <w:t xml:space="preserve">Microsoft Flow </w:t>
            </w:r>
            <w:r>
              <w:t>プラン</w:t>
            </w:r>
            <w:r>
              <w:t xml:space="preserve"> 2</w:t>
            </w:r>
            <w:r>
              <w:fldChar w:fldCharType="begin"/>
            </w:r>
            <w:r>
              <w:instrText xml:space="preserve"> XE "Microsoft Flow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2B2B2"/>
              <w:left w:val="none" w:sz="4" w:space="0" w:color="6E6E6E"/>
              <w:bottom w:val="dashed" w:sz="4" w:space="0" w:color="B2B2B2"/>
              <w:right w:val="none" w:sz="4" w:space="0" w:color="6E6E6E"/>
            </w:tcBorders>
          </w:tcPr>
          <w:p w:rsidR="006E3D73" w:rsidRDefault="00180E63">
            <w:pPr>
              <w:pStyle w:val="ProductList-TableBody"/>
            </w:pPr>
            <w:r>
              <w:t xml:space="preserve">Microsoft PowerApps </w:t>
            </w:r>
            <w:r>
              <w:t>プラン</w:t>
            </w:r>
            <w:r>
              <w:t xml:space="preserve"> 1</w:t>
            </w:r>
            <w:r>
              <w:fldChar w:fldCharType="begin"/>
            </w:r>
            <w:r>
              <w:instrText xml:space="preserve"> XE "Microsoft PowerApps </w:instrText>
            </w:r>
            <w:r>
              <w:instrText>プラン</w:instrText>
            </w:r>
            <w:r>
              <w:instrText xml:space="preserve"> 1" </w:instrText>
            </w:r>
            <w:r>
              <w:fldChar w:fldCharType="end"/>
            </w:r>
            <w:r>
              <w:t xml:space="preserve"> (Device </w:t>
            </w:r>
            <w:r>
              <w:t>および</w:t>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2B2B2"/>
              <w:left w:val="none" w:sz="4" w:space="0" w:color="6E6E6E"/>
              <w:bottom w:val="dashed" w:sz="4" w:space="0" w:color="B2B2B2"/>
              <w:right w:val="none" w:sz="4" w:space="0" w:color="6E6E6E"/>
            </w:tcBorders>
          </w:tcPr>
          <w:p w:rsidR="006E3D73" w:rsidRDefault="00180E63">
            <w:pPr>
              <w:pStyle w:val="ProductList-TableBody"/>
            </w:pPr>
            <w:r>
              <w:t xml:space="preserve">Microsoft PowerApps </w:t>
            </w:r>
            <w:r>
              <w:t>プラン</w:t>
            </w:r>
            <w:r>
              <w:t xml:space="preserve"> 2</w:t>
            </w:r>
            <w:r>
              <w:fldChar w:fldCharType="begin"/>
            </w:r>
            <w:r>
              <w:instrText xml:space="preserve"> XE "Microsoft PowerApps </w:instrText>
            </w:r>
            <w:r>
              <w:instrText>プラン</w:instrText>
            </w:r>
            <w:r>
              <w:instrText xml:space="preserve">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2B2B2"/>
              <w:left w:val="none" w:sz="4" w:space="0" w:color="6E6E6E"/>
              <w:bottom w:val="dashed" w:sz="4" w:space="0" w:color="B2B2B2"/>
              <w:right w:val="none" w:sz="4" w:space="0" w:color="6E6E6E"/>
            </w:tcBorders>
          </w:tcPr>
          <w:p w:rsidR="006E3D73" w:rsidRDefault="00180E6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2B2B2"/>
              <w:left w:val="none" w:sz="4" w:space="0" w:color="6E6E6E"/>
              <w:bottom w:val="dashed" w:sz="4" w:space="0" w:color="B2B2B2"/>
              <w:right w:val="none" w:sz="4" w:space="0" w:color="6E6E6E"/>
            </w:tcBorders>
          </w:tcPr>
          <w:p w:rsidR="006E3D73" w:rsidRPr="00374EB0" w:rsidRDefault="00180E63">
            <w:pPr>
              <w:pStyle w:val="ProductList-TableBody"/>
              <w:rPr>
                <w:lang w:val="pt-BR"/>
              </w:rPr>
            </w:pPr>
            <w:r w:rsidRPr="00374EB0">
              <w:rPr>
                <w:lang w:val="pt-BR"/>
              </w:rPr>
              <w:t>Power BI Premium EM1 A</w:t>
            </w:r>
            <w:r>
              <w:fldChar w:fldCharType="begin"/>
            </w:r>
            <w:r w:rsidRPr="00374EB0">
              <w:rPr>
                <w:lang w:val="pt-BR"/>
              </w:rP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3D73" w:rsidRPr="00374EB0" w:rsidRDefault="006E3D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Pr="00374EB0" w:rsidRDefault="006E3D73">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Pr="00374EB0" w:rsidRDefault="006E3D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Pr="00374EB0" w:rsidRDefault="006E3D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Pr="00374EB0" w:rsidRDefault="006E3D73">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Pr="00374EB0" w:rsidRDefault="006E3D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Pr="00374EB0" w:rsidRDefault="006E3D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rsidRPr="00374EB0">
              <w:rPr>
                <w:lang w:val="pt-BR"/>
              </w:rPr>
              <w:instrText xml:space="preserve"> AutoTextList   \s NoStyle \t "</w:instrText>
            </w:r>
            <w:r>
              <w:instrText>追加購入製品</w:instrText>
            </w:r>
            <w:r w:rsidRPr="00374EB0">
              <w:rPr>
                <w:lang w:val="pt-BR"/>
              </w:rPr>
              <w:instrText xml:space="preserve">" </w:instrText>
            </w:r>
            <w:r>
              <w:fldChar w:fldCharType="separate"/>
            </w:r>
            <w:r w:rsidRPr="00374EB0">
              <w:rPr>
                <w:color w:val="000000"/>
                <w:lang w:val="pt-BR"/>
              </w:rPr>
              <w:t xml:space="preserve"> </w:t>
            </w:r>
            <w:r>
              <w:rPr>
                <w:color w:val="000000"/>
              </w:rPr>
              <w:t>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2B2B2"/>
              <w:left w:val="none" w:sz="4" w:space="0" w:color="6E6E6E"/>
              <w:bottom w:val="dashed" w:sz="4" w:space="0" w:color="B2B2B2"/>
              <w:right w:val="none" w:sz="4" w:space="0" w:color="6E6E6E"/>
            </w:tcBorders>
          </w:tcPr>
          <w:p w:rsidR="006E3D73" w:rsidRDefault="00180E6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2B2B2"/>
              <w:left w:val="none" w:sz="4" w:space="0" w:color="6E6E6E"/>
              <w:bottom w:val="dashed" w:sz="4" w:space="0" w:color="B2B2B2"/>
              <w:right w:val="none" w:sz="4" w:space="0" w:color="6E6E6E"/>
            </w:tcBorders>
          </w:tcPr>
          <w:p w:rsidR="006E3D73" w:rsidRPr="00374EB0" w:rsidRDefault="00180E63">
            <w:pPr>
              <w:pStyle w:val="ProductList-TableBody"/>
              <w:rPr>
                <w:lang w:val="pt-BR"/>
              </w:rPr>
            </w:pPr>
            <w:r w:rsidRPr="00374EB0">
              <w:rPr>
                <w:lang w:val="pt-BR"/>
              </w:rPr>
              <w:t>Power BI Premium EM2 A</w:t>
            </w:r>
            <w:r>
              <w:fldChar w:fldCharType="begin"/>
            </w:r>
            <w:r w:rsidRPr="00374EB0">
              <w:rPr>
                <w:lang w:val="pt-BR"/>
              </w:rP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3D73" w:rsidRPr="00374EB0" w:rsidRDefault="006E3D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Pr="00374EB0" w:rsidRDefault="006E3D73">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Pr="00374EB0" w:rsidRDefault="006E3D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Pr="00374EB0" w:rsidRDefault="006E3D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Pr="00374EB0" w:rsidRDefault="006E3D73">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Pr="00374EB0" w:rsidRDefault="006E3D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Pr="00374EB0" w:rsidRDefault="006E3D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rsidRPr="00374EB0">
              <w:rPr>
                <w:lang w:val="pt-BR"/>
              </w:rPr>
              <w:instrText xml:space="preserve"> AutoTextList   \s NoStyle \t "</w:instrText>
            </w:r>
            <w:r>
              <w:instrText>追加購入製品</w:instrText>
            </w:r>
            <w:r w:rsidRPr="00374EB0">
              <w:rPr>
                <w:lang w:val="pt-BR"/>
              </w:rPr>
              <w:instrText xml:space="preserve">" </w:instrText>
            </w:r>
            <w:r>
              <w:fldChar w:fldCharType="separate"/>
            </w:r>
            <w:r w:rsidRPr="00374EB0">
              <w:rPr>
                <w:color w:val="000000"/>
                <w:lang w:val="pt-BR"/>
              </w:rPr>
              <w:t xml:space="preserve"> </w:t>
            </w:r>
            <w:r>
              <w:rPr>
                <w:color w:val="000000"/>
              </w:rPr>
              <w:t>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2B2B2"/>
              <w:left w:val="none" w:sz="4" w:space="0" w:color="6E6E6E"/>
              <w:bottom w:val="dashed" w:sz="4" w:space="0" w:color="B2B2B2"/>
              <w:right w:val="none" w:sz="4" w:space="0" w:color="6E6E6E"/>
            </w:tcBorders>
          </w:tcPr>
          <w:p w:rsidR="006E3D73" w:rsidRDefault="00180E6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2B2B2"/>
              <w:left w:val="none" w:sz="4" w:space="0" w:color="6E6E6E"/>
              <w:bottom w:val="dashed" w:sz="4" w:space="0" w:color="B2B2B2"/>
              <w:right w:val="none" w:sz="4" w:space="0" w:color="6E6E6E"/>
            </w:tcBorders>
          </w:tcPr>
          <w:p w:rsidR="006E3D73" w:rsidRPr="00374EB0" w:rsidRDefault="00180E63">
            <w:pPr>
              <w:pStyle w:val="ProductList-TableBody"/>
              <w:rPr>
                <w:lang w:val="pt-BR"/>
              </w:rPr>
            </w:pPr>
            <w:r w:rsidRPr="00374EB0">
              <w:rPr>
                <w:lang w:val="pt-BR"/>
              </w:rPr>
              <w:t>Power BI Premium EM3 A</w:t>
            </w:r>
            <w:r>
              <w:fldChar w:fldCharType="begin"/>
            </w:r>
            <w:r w:rsidRPr="00374EB0">
              <w:rPr>
                <w:lang w:val="pt-BR"/>
              </w:rP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3D73" w:rsidRPr="00374EB0" w:rsidRDefault="006E3D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Pr="00374EB0" w:rsidRDefault="006E3D73">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Pr="00374EB0" w:rsidRDefault="006E3D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Pr="00374EB0" w:rsidRDefault="006E3D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Pr="00374EB0" w:rsidRDefault="006E3D73">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Pr="00374EB0" w:rsidRDefault="006E3D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Pr="00374EB0" w:rsidRDefault="006E3D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rsidRPr="00374EB0">
              <w:rPr>
                <w:lang w:val="pt-BR"/>
              </w:rPr>
              <w:instrText xml:space="preserve"> AutoTextList   \s NoStyle \t "</w:instrText>
            </w:r>
            <w:r>
              <w:instrText>追加購入製品</w:instrText>
            </w:r>
            <w:r w:rsidRPr="00374EB0">
              <w:rPr>
                <w:lang w:val="pt-BR"/>
              </w:rPr>
              <w:instrText xml:space="preserve">" </w:instrText>
            </w:r>
            <w:r>
              <w:fldChar w:fldCharType="separate"/>
            </w:r>
            <w:r w:rsidRPr="00374EB0">
              <w:rPr>
                <w:color w:val="000000"/>
                <w:lang w:val="pt-BR"/>
              </w:rPr>
              <w:t xml:space="preserve"> </w:t>
            </w:r>
            <w:r>
              <w:rPr>
                <w:color w:val="000000"/>
              </w:rPr>
              <w:t>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2B2B2"/>
              <w:left w:val="none" w:sz="4" w:space="0" w:color="6E6E6E"/>
              <w:bottom w:val="dashed" w:sz="4" w:space="0" w:color="B2B2B2"/>
              <w:right w:val="none" w:sz="4" w:space="0" w:color="6E6E6E"/>
            </w:tcBorders>
          </w:tcPr>
          <w:p w:rsidR="006E3D73" w:rsidRDefault="00180E6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2B2B2"/>
              <w:left w:val="none" w:sz="4" w:space="0" w:color="6E6E6E"/>
              <w:bottom w:val="dashed" w:sz="4" w:space="0" w:color="B2B2B2"/>
              <w:right w:val="none" w:sz="4" w:space="0" w:color="6E6E6E"/>
            </w:tcBorders>
          </w:tcPr>
          <w:p w:rsidR="006E3D73" w:rsidRDefault="00180E6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2B2B2"/>
              <w:left w:val="none" w:sz="4" w:space="0" w:color="6E6E6E"/>
              <w:bottom w:val="dashed" w:sz="4" w:space="0" w:color="B2B2B2"/>
              <w:right w:val="none" w:sz="4" w:space="0" w:color="6E6E6E"/>
            </w:tcBorders>
          </w:tcPr>
          <w:p w:rsidR="006E3D73" w:rsidRDefault="00180E6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2B2B2"/>
              <w:left w:val="none" w:sz="4" w:space="0" w:color="6E6E6E"/>
              <w:bottom w:val="dashed" w:sz="4" w:space="0" w:color="B2B2B2"/>
              <w:right w:val="none" w:sz="4" w:space="0" w:color="6E6E6E"/>
            </w:tcBorders>
          </w:tcPr>
          <w:p w:rsidR="006E3D73" w:rsidRDefault="00180E6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2B2B2"/>
              <w:left w:val="none" w:sz="4" w:space="0" w:color="6E6E6E"/>
              <w:bottom w:val="dashed" w:sz="4" w:space="0" w:color="B2B2B2"/>
              <w:right w:val="none" w:sz="4" w:space="0" w:color="6E6E6E"/>
            </w:tcBorders>
          </w:tcPr>
          <w:p w:rsidR="006E3D73" w:rsidRDefault="00180E6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2B2B2"/>
              <w:left w:val="none" w:sz="4" w:space="0" w:color="6E6E6E"/>
              <w:bottom w:val="dashed" w:sz="4" w:space="0" w:color="B2B2B2"/>
              <w:right w:val="none" w:sz="4" w:space="0" w:color="6E6E6E"/>
            </w:tcBorders>
          </w:tcPr>
          <w:p w:rsidR="006E3D73" w:rsidRDefault="00180E6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2B2B2"/>
              <w:left w:val="none" w:sz="4" w:space="0" w:color="6E6E6E"/>
              <w:bottom w:val="dashed" w:sz="4" w:space="0" w:color="BFBFBF"/>
              <w:right w:val="none" w:sz="4" w:space="0" w:color="6E6E6E"/>
            </w:tcBorders>
          </w:tcPr>
          <w:p w:rsidR="006E3D73" w:rsidRDefault="00180E6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66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bl>
    <w:p w:rsidR="006E3D73" w:rsidRDefault="00180E63">
      <w:pPr>
        <w:pStyle w:val="ProductList-Offering1SubSection"/>
        <w:outlineLvl w:val="3"/>
      </w:pPr>
      <w:bookmarkStart w:id="307" w:name="_Sec785"/>
      <w:r>
        <w:t>2.</w:t>
      </w:r>
      <w:r>
        <w:t>製品使用条件</w:t>
      </w:r>
      <w:bookmarkEnd w:id="307"/>
    </w:p>
    <w:tbl>
      <w:tblPr>
        <w:tblStyle w:val="PURTable"/>
        <w:tblW w:w="0" w:type="dxa"/>
        <w:tblLook w:val="04A0" w:firstRow="1" w:lastRow="0" w:firstColumn="1" w:lastColumn="0" w:noHBand="0" w:noVBand="1"/>
      </w:tblPr>
      <w:tblGrid>
        <w:gridCol w:w="3568"/>
        <w:gridCol w:w="3611"/>
        <w:gridCol w:w="3611"/>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Flow</w:t>
            </w:r>
            <w:r>
              <w:t>、</w:t>
            </w:r>
            <w:r>
              <w:t>PowerApps</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 xml:space="preserve">2.1 Power BI Report Server – </w:t>
      </w:r>
      <w:r>
        <w:t>インスタンスの実行</w:t>
      </w:r>
    </w:p>
    <w:p w:rsidR="006E3D73" w:rsidRDefault="00180E63">
      <w:pPr>
        <w:pStyle w:val="ProductList-Body"/>
      </w:pPr>
      <w:r>
        <w:t>各</w:t>
      </w:r>
      <w:r>
        <w:t xml:space="preserve"> Microsoft Power BI Premium P </w:t>
      </w:r>
      <w:r>
        <w:t>サブスクリプション</w:t>
      </w:r>
      <w:r>
        <w:t xml:space="preserve"> </w:t>
      </w:r>
      <w:r>
        <w:t>ライセンスにつき、お客様は、お客様のユーザー専用のサーバー上の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もしくは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、または</w:t>
      </w:r>
      <w:r>
        <w:t xml:space="preserve"> Microsoft Azure </w:t>
      </w:r>
      <w:r>
        <w:t>サービス上の共有サーバーの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のみで、</w:t>
      </w:r>
      <w:r>
        <w:t xml:space="preserve">Power BI Report Server </w:t>
      </w:r>
      <w:r>
        <w:t>ソフトウェアの任意の数の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を実行することができます。お客様は、その</w:t>
      </w:r>
      <w:r>
        <w:t xml:space="preserve"> Power BI Premium P </w:t>
      </w:r>
      <w:r>
        <w:t>プランに含まれるコア数を上限として、物理または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w:t>
      </w:r>
      <w:r>
        <w:t xml:space="preserve"> Power BI Report Server </w:t>
      </w:r>
      <w:r>
        <w:t>ソフトウェアを実行することができます。</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を任意の時点で複数の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に対応付ける場合、かかる</w:t>
      </w:r>
      <w:r>
        <w:fldChar w:fldCharType="begin"/>
      </w:r>
      <w:r>
        <w:instrText xml:space="preserve"> AutoTextList   \s NoStyle \t "</w:instrText>
      </w:r>
      <w:r>
        <w:instrText>仮想コアとは、仮想ハードウェア</w:instrText>
      </w:r>
      <w:r>
        <w:instrText xml:space="preserve"> </w:instrText>
      </w:r>
      <w:r>
        <w:instrText>システムの処理能力の単位を意味します。仮想コアは、</w:instrText>
      </w:r>
      <w:r>
        <w:instrText xml:space="preserve">1 </w:instrText>
      </w:r>
      <w:r>
        <w:instrText>つまたは複数のハードウェア</w:instrText>
      </w:r>
      <w:r>
        <w:instrText xml:space="preserve"> </w:instrText>
      </w:r>
      <w:r>
        <w:instrText>スレッドを仮想的に表したものです。</w:instrText>
      </w:r>
      <w:r>
        <w:instrText xml:space="preserve">" </w:instrText>
      </w:r>
      <w:r>
        <w:fldChar w:fldCharType="separate"/>
      </w:r>
      <w:r>
        <w:rPr>
          <w:color w:val="0563C1"/>
        </w:rPr>
        <w:t>仮想コア</w:t>
      </w:r>
      <w:r>
        <w:fldChar w:fldCharType="end"/>
      </w:r>
      <w:r>
        <w:t>に対応付ける追加の</w:t>
      </w:r>
      <w:r>
        <w:fldChar w:fldCharType="begin"/>
      </w:r>
      <w:r>
        <w:instrText xml:space="preserve"> AutoTextList   \s NoStyle \t "</w:instrText>
      </w:r>
      <w:r>
        <w:instrText>ハードウェア</w:instrText>
      </w:r>
      <w:r>
        <w:instrText xml:space="preserve"> </w:instrText>
      </w:r>
      <w:r>
        <w:instrText>スレッドとは、物理コア、または物理プロセッサ内のハイパースレッドを意味します。</w:instrText>
      </w:r>
      <w:r>
        <w:instrText xml:space="preserve">" </w:instrText>
      </w:r>
      <w:r>
        <w:fldChar w:fldCharType="separate"/>
      </w:r>
      <w:r>
        <w:rPr>
          <w:color w:val="0563C1"/>
        </w:rPr>
        <w:t>ハードウェア</w:t>
      </w:r>
      <w:r>
        <w:rPr>
          <w:color w:val="0563C1"/>
        </w:rPr>
        <w:t xml:space="preserve"> </w:t>
      </w:r>
      <w:r>
        <w:rPr>
          <w:color w:val="0563C1"/>
        </w:rPr>
        <w:t>スレッド</w:t>
      </w:r>
      <w:r>
        <w:fldChar w:fldCharType="end"/>
      </w:r>
      <w:r>
        <w:t>ごとに、サブスクリプション</w:t>
      </w:r>
      <w:r>
        <w:t xml:space="preserve"> </w:t>
      </w:r>
      <w:r>
        <w:t>ライセンスを</w:t>
      </w:r>
      <w:r>
        <w:t xml:space="preserve"> 1 </w:t>
      </w:r>
      <w:r>
        <w:t>つ追加で取得する必要があります。</w:t>
      </w:r>
    </w:p>
    <w:p w:rsidR="006E3D73" w:rsidRDefault="006E3D73">
      <w:pPr>
        <w:pStyle w:val="ProductList-Body"/>
      </w:pPr>
    </w:p>
    <w:p w:rsidR="006E3D73" w:rsidRDefault="00180E63">
      <w:pPr>
        <w:pStyle w:val="ProductList-ClauseHeading"/>
        <w:outlineLvl w:val="4"/>
      </w:pPr>
      <w:r>
        <w:t xml:space="preserve">2.2 Power BI Report Server – </w:t>
      </w:r>
      <w:r>
        <w:t>コンテンツの共有</w:t>
      </w:r>
    </w:p>
    <w:p w:rsidR="006E3D73" w:rsidRDefault="00180E63">
      <w:pPr>
        <w:pStyle w:val="ProductList-Body"/>
      </w:pPr>
      <w:r>
        <w:t xml:space="preserve">Power BI Report Server </w:t>
      </w:r>
      <w:r>
        <w:t>を使用して、共有された</w:t>
      </w:r>
      <w:r>
        <w:t xml:space="preserve"> Power BI </w:t>
      </w:r>
      <w:r>
        <w:t>レポートを公開するには、</w:t>
      </w:r>
      <w:r>
        <w:t xml:space="preserve">Power BI Pro User SL </w:t>
      </w:r>
      <w:r>
        <w:t>が必要です。</w:t>
      </w:r>
    </w:p>
    <w:p w:rsidR="006E3D73" w:rsidRDefault="006E3D73">
      <w:pPr>
        <w:pStyle w:val="ProductList-Body"/>
      </w:pPr>
    </w:p>
    <w:p w:rsidR="006E3D73" w:rsidRDefault="00180E63">
      <w:pPr>
        <w:pStyle w:val="ProductList-ClauseHeading"/>
        <w:outlineLvl w:val="4"/>
      </w:pPr>
      <w:r>
        <w:t>2.3 SQL Server Technology</w:t>
      </w:r>
    </w:p>
    <w:p w:rsidR="006E3D73" w:rsidRDefault="00180E63">
      <w:pPr>
        <w:pStyle w:val="ProductList-Body"/>
      </w:pPr>
      <w:r>
        <w:t>お客様は、</w:t>
      </w:r>
      <w:r>
        <w:t xml:space="preserve">Power BI Report Server </w:t>
      </w:r>
      <w:r>
        <w:t>に含まれる</w:t>
      </w:r>
      <w:r>
        <w:t xml:space="preserve"> SQL Server </w:t>
      </w:r>
      <w:r>
        <w:t>データベース</w:t>
      </w:r>
      <w:r>
        <w:t xml:space="preserve"> </w:t>
      </w:r>
      <w:r>
        <w:t>ソフトウェア</w:t>
      </w:r>
      <w:r>
        <w:t xml:space="preserve"> (SQL Server Standard) </w:t>
      </w:r>
      <w:r>
        <w:t>の任意の数の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w:t>
      </w:r>
      <w:r>
        <w:t xml:space="preserve">Power BI Report Server </w:t>
      </w:r>
      <w:r>
        <w:t>と、</w:t>
      </w:r>
      <w:r>
        <w:t xml:space="preserve">SQL Server </w:t>
      </w:r>
      <w:r>
        <w:t>データベース</w:t>
      </w:r>
      <w:r>
        <w:t xml:space="preserve"> </w:t>
      </w:r>
      <w:r>
        <w:t>ソフトウェアを含む他の製品をサポートするためにのみ、</w:t>
      </w:r>
      <w:r>
        <w:t xml:space="preserve">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で実行することができます。</w:t>
      </w:r>
    </w:p>
    <w:p w:rsidR="006E3D73" w:rsidRDefault="006E3D73">
      <w:pPr>
        <w:pStyle w:val="ProductList-Body"/>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2HeadingNoBorder"/>
        <w:outlineLvl w:val="2"/>
      </w:pPr>
      <w:bookmarkStart w:id="308" w:name="_Sec1209"/>
      <w:r>
        <w:t>Microsoft Kaizala Pro</w:t>
      </w:r>
      <w:bookmarkEnd w:id="308"/>
      <w:r>
        <w:fldChar w:fldCharType="begin"/>
      </w:r>
      <w:r>
        <w:instrText xml:space="preserve"> TC "</w:instrText>
      </w:r>
      <w:bookmarkStart w:id="309" w:name="_Toc531420000"/>
      <w:r>
        <w:instrText>Microsoft Kaizala Pro</w:instrText>
      </w:r>
      <w:bookmarkEnd w:id="309"/>
      <w:r>
        <w:instrText>" \l 3</w:instrText>
      </w:r>
      <w:r>
        <w:fldChar w:fldCharType="end"/>
      </w:r>
    </w:p>
    <w:p w:rsidR="006E3D73" w:rsidRDefault="00180E63">
      <w:pPr>
        <w:pStyle w:val="ProductList-Offering1SubSection"/>
        <w:outlineLvl w:val="3"/>
      </w:pPr>
      <w:bookmarkStart w:id="310" w:name="_Sec1210"/>
      <w:r>
        <w:t>1.</w:t>
      </w:r>
      <w:r>
        <w:t>利用可能なプログラム</w:t>
      </w:r>
      <w:bookmarkEnd w:id="310"/>
    </w:p>
    <w:tbl>
      <w:tblPr>
        <w:tblStyle w:val="PURTable"/>
        <w:tblW w:w="0" w:type="dxa"/>
        <w:tblLook w:val="04A0" w:firstRow="1" w:lastRow="0" w:firstColumn="1" w:lastColumn="0" w:noHBand="0" w:noVBand="1"/>
      </w:tblPr>
      <w:tblGrid>
        <w:gridCol w:w="4056"/>
        <w:gridCol w:w="787"/>
        <w:gridCol w:w="684"/>
        <w:gridCol w:w="803"/>
        <w:gridCol w:w="710"/>
        <w:gridCol w:w="727"/>
        <w:gridCol w:w="826"/>
        <w:gridCol w:w="702"/>
        <w:gridCol w:w="691"/>
        <w:gridCol w:w="798"/>
      </w:tblGrid>
      <w:tr w:rsidR="006E3D7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E3D73" w:rsidRDefault="00180E6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E3D73">
        <w:tc>
          <w:tcPr>
            <w:tcW w:w="4520" w:type="dxa"/>
            <w:tcBorders>
              <w:top w:val="none" w:sz="4" w:space="0" w:color="BFBFBF"/>
              <w:left w:val="none" w:sz="4" w:space="0" w:color="000000"/>
              <w:bottom w:val="none" w:sz="4" w:space="0" w:color="7F7F7F"/>
              <w:right w:val="none" w:sz="4" w:space="0" w:color="000000"/>
            </w:tcBorders>
          </w:tcPr>
          <w:p w:rsidR="006E3D73" w:rsidRPr="00374EB0" w:rsidRDefault="00180E63">
            <w:pPr>
              <w:pStyle w:val="ProductList-TableBody"/>
              <w:rPr>
                <w:lang w:val="pt-BR"/>
              </w:rPr>
            </w:pPr>
            <w:r w:rsidRPr="00374EB0">
              <w:rPr>
                <w:lang w:val="pt-BR"/>
              </w:rPr>
              <w:t>Microsoft Kaizala Pro</w:t>
            </w:r>
            <w:r>
              <w:fldChar w:fldCharType="begin"/>
            </w:r>
            <w:r w:rsidRPr="00374EB0">
              <w:rPr>
                <w:lang w:val="pt-BR"/>
              </w:rPr>
              <w:instrText xml:space="preserve"> XE "Microsoft Kaizala Pro" </w:instrText>
            </w:r>
            <w:r>
              <w:fldChar w:fldCharType="end"/>
            </w:r>
            <w:r w:rsidRPr="00374EB0">
              <w:rPr>
                <w:lang w:val="pt-BR"/>
              </w:rP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bl>
    <w:p w:rsidR="006E3D73" w:rsidRDefault="00180E63">
      <w:pPr>
        <w:pStyle w:val="ProductList-Offering1SubSection"/>
        <w:outlineLvl w:val="3"/>
      </w:pPr>
      <w:bookmarkStart w:id="311" w:name="_Sec1211"/>
      <w:r>
        <w:t>2.</w:t>
      </w:r>
      <w:r>
        <w:t>製品使用条件</w:t>
      </w:r>
      <w:bookmarkEnd w:id="311"/>
    </w:p>
    <w:tbl>
      <w:tblPr>
        <w:tblStyle w:val="PURTable"/>
        <w:tblW w:w="0" w:type="dxa"/>
        <w:tblLook w:val="04A0" w:firstRow="1" w:lastRow="0" w:firstColumn="1" w:lastColumn="0" w:noHBand="0" w:noVBand="1"/>
      </w:tblPr>
      <w:tblGrid>
        <w:gridCol w:w="3596"/>
        <w:gridCol w:w="3584"/>
        <w:gridCol w:w="3610"/>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期間延長対象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 xml:space="preserve">2.1 </w:t>
      </w:r>
      <w:r>
        <w:t>対象地域</w:t>
      </w:r>
    </w:p>
    <w:p w:rsidR="006E3D73" w:rsidRDefault="00180E63">
      <w:pPr>
        <w:pStyle w:val="ProductList-Body"/>
      </w:pPr>
      <w:r>
        <w:t xml:space="preserve">Kaizala </w:t>
      </w:r>
      <w:r>
        <w:t>は、アルゼンチン、バングラデシュ、ブラジル、カンボジア、チリ、コロンビア、エジプト、エチオピア、インド、インドネシア、イスラエル、ヨルダン、ケニア、レバノン、マレーシア、メキシコ、モロッコ、ナイジェリア、フィリピン、ルワンダ、サウジアラビア、シンガポール、南アフリカ、タンザニア、タイ、トルコ、ウガンダ、およびベトナムでのみ利用可能です。</w:t>
      </w:r>
    </w:p>
    <w:p w:rsidR="006E3D73" w:rsidRDefault="006E3D73">
      <w:pPr>
        <w:pStyle w:val="ProductList-Body"/>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1420001"/>
      <w:r>
        <w:instrText>Microsoft Cloud App Security</w:instrText>
      </w:r>
      <w:bookmarkEnd w:id="313"/>
      <w:r>
        <w:instrText>" \l 3</w:instrText>
      </w:r>
      <w:r>
        <w:fldChar w:fldCharType="end"/>
      </w:r>
    </w:p>
    <w:p w:rsidR="006E3D73" w:rsidRDefault="00180E63">
      <w:pPr>
        <w:pStyle w:val="ProductList-Offering1SubSection"/>
        <w:outlineLvl w:val="3"/>
      </w:pPr>
      <w:bookmarkStart w:id="314" w:name="_Sec1207"/>
      <w:r>
        <w:t>1.</w:t>
      </w:r>
      <w:r>
        <w:t>利用可能なプログラム</w:t>
      </w:r>
      <w:bookmarkEnd w:id="314"/>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6E3D7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E3D73" w:rsidRDefault="00180E6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E3D73">
        <w:tc>
          <w:tcPr>
            <w:tcW w:w="4520" w:type="dxa"/>
            <w:tcBorders>
              <w:top w:val="none" w:sz="4" w:space="0" w:color="BFBFBF"/>
              <w:left w:val="none" w:sz="4" w:space="0" w:color="000000"/>
              <w:bottom w:val="dashed" w:sz="4" w:space="0" w:color="7F7F7F"/>
              <w:right w:val="none" w:sz="4" w:space="0" w:color="000000"/>
            </w:tcBorders>
          </w:tcPr>
          <w:p w:rsidR="006E3D73" w:rsidRDefault="00180E63">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bl>
    <w:p w:rsidR="006E3D73" w:rsidRDefault="006E3D73">
      <w:pPr>
        <w:pStyle w:val="ProductList-Body"/>
      </w:pPr>
    </w:p>
    <w:p w:rsidR="006E3D73" w:rsidRDefault="00180E63">
      <w:pPr>
        <w:pStyle w:val="ProductList-Offering1SubSection"/>
        <w:outlineLvl w:val="3"/>
      </w:pPr>
      <w:bookmarkStart w:id="315" w:name="_Sec1208"/>
      <w:r>
        <w:t>2.</w:t>
      </w:r>
      <w:r>
        <w:t>製品使用条件</w:t>
      </w:r>
      <w:bookmarkEnd w:id="315"/>
    </w:p>
    <w:tbl>
      <w:tblPr>
        <w:tblStyle w:val="PURTable"/>
        <w:tblW w:w="0" w:type="dxa"/>
        <w:tblLook w:val="04A0" w:firstRow="1" w:lastRow="0" w:firstColumn="1" w:lastColumn="0" w:noHBand="0" w:noVBand="1"/>
      </w:tblPr>
      <w:tblGrid>
        <w:gridCol w:w="3596"/>
        <w:gridCol w:w="3584"/>
        <w:gridCol w:w="3610"/>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D73" w:rsidRDefault="00180E6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E3D73" w:rsidRDefault="006E3D73">
            <w:pPr>
              <w:pStyle w:val="ProductList-TableBody"/>
            </w:pPr>
          </w:p>
        </w:tc>
      </w:tr>
    </w:tbl>
    <w:p w:rsidR="006E3D73" w:rsidRDefault="006E3D73">
      <w:pPr>
        <w:pStyle w:val="ProductList-Body"/>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2HeadingNoBorder"/>
        <w:outlineLvl w:val="2"/>
      </w:pPr>
      <w:bookmarkStart w:id="316" w:name="_Sec630"/>
      <w:r>
        <w:t>Microsoft Intune</w:t>
      </w:r>
      <w:bookmarkEnd w:id="316"/>
      <w:r>
        <w:fldChar w:fldCharType="begin"/>
      </w:r>
      <w:r>
        <w:instrText xml:space="preserve"> TC "</w:instrText>
      </w:r>
      <w:bookmarkStart w:id="317" w:name="_Toc531420002"/>
      <w:r>
        <w:instrText>Microsoft Intune</w:instrText>
      </w:r>
      <w:bookmarkEnd w:id="317"/>
      <w:r>
        <w:instrText>" \l 3</w:instrText>
      </w:r>
      <w:r>
        <w:fldChar w:fldCharType="end"/>
      </w:r>
    </w:p>
    <w:p w:rsidR="006E3D73" w:rsidRDefault="00180E63">
      <w:pPr>
        <w:pStyle w:val="ProductList-Offering1SubSection"/>
        <w:outlineLvl w:val="3"/>
      </w:pPr>
      <w:bookmarkStart w:id="318" w:name="_Sec714"/>
      <w:r>
        <w:t>1.</w:t>
      </w:r>
      <w:r>
        <w:t>利用可能なプログラム</w:t>
      </w:r>
      <w:bookmarkEnd w:id="318"/>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6E3D7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E3D73" w:rsidRDefault="00180E63">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E3D73">
        <w:tc>
          <w:tcPr>
            <w:tcW w:w="4520" w:type="dxa"/>
            <w:tcBorders>
              <w:top w:val="none" w:sz="4" w:space="0" w:color="BFBFBF"/>
              <w:left w:val="none" w:sz="4" w:space="0" w:color="000000"/>
              <w:bottom w:val="dashed" w:sz="4" w:space="0" w:color="7F7F7F"/>
              <w:right w:val="none" w:sz="4" w:space="0" w:color="000000"/>
            </w:tcBorders>
          </w:tcPr>
          <w:p w:rsidR="006E3D73" w:rsidRDefault="00180E63">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520" w:type="dxa"/>
            <w:tcBorders>
              <w:top w:val="dashed" w:sz="4" w:space="0" w:color="7F7F7F"/>
              <w:left w:val="none" w:sz="4" w:space="0" w:color="6E6E6E"/>
              <w:bottom w:val="dashed" w:sz="4" w:space="0" w:color="7F7F7F"/>
              <w:right w:val="none" w:sz="4" w:space="0" w:color="6E6E6E"/>
            </w:tcBorders>
          </w:tcPr>
          <w:p w:rsidR="006E3D73" w:rsidRDefault="00180E63">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520" w:type="dxa"/>
            <w:tcBorders>
              <w:top w:val="dashed" w:sz="4" w:space="0" w:color="7F7F7F"/>
              <w:left w:val="none" w:sz="4" w:space="0" w:color="6E6E6E"/>
              <w:bottom w:val="dashed" w:sz="4" w:space="0" w:color="7F7F7F"/>
              <w:right w:val="none" w:sz="4" w:space="0" w:color="6E6E6E"/>
            </w:tcBorders>
          </w:tcPr>
          <w:p w:rsidR="006E3D73" w:rsidRDefault="00180E63">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520" w:type="dxa"/>
            <w:tcBorders>
              <w:top w:val="dashed" w:sz="4" w:space="0" w:color="7F7F7F"/>
              <w:left w:val="none" w:sz="4" w:space="0" w:color="6E6E6E"/>
              <w:bottom w:val="dashed" w:sz="4" w:space="0" w:color="949494"/>
              <w:right w:val="none" w:sz="4" w:space="0" w:color="6E6E6E"/>
            </w:tcBorders>
          </w:tcPr>
          <w:p w:rsidR="006E3D73" w:rsidRDefault="00180E63">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520" w:type="dxa"/>
            <w:tcBorders>
              <w:top w:val="dashed" w:sz="4" w:space="0" w:color="949494"/>
              <w:left w:val="none" w:sz="4" w:space="0" w:color="6E6E6E"/>
              <w:bottom w:val="dashed" w:sz="4" w:space="0" w:color="949494"/>
              <w:right w:val="none" w:sz="4" w:space="0" w:color="6E6E6E"/>
            </w:tcBorders>
          </w:tcPr>
          <w:p w:rsidR="006E3D73" w:rsidRDefault="00180E63">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520" w:type="dxa"/>
            <w:tcBorders>
              <w:top w:val="dashed" w:sz="4" w:space="0" w:color="949494"/>
              <w:left w:val="none" w:sz="4" w:space="0" w:color="6E6E6E"/>
              <w:bottom w:val="dashed" w:sz="4" w:space="0" w:color="B7B7B7"/>
              <w:right w:val="none" w:sz="4" w:space="0" w:color="6E6E6E"/>
            </w:tcBorders>
          </w:tcPr>
          <w:p w:rsidR="006E3D73" w:rsidRDefault="00180E63">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r w:rsidR="006E3D73">
        <w:tc>
          <w:tcPr>
            <w:tcW w:w="4520" w:type="dxa"/>
            <w:tcBorders>
              <w:top w:val="dashed" w:sz="4" w:space="0" w:color="B7B7B7"/>
              <w:left w:val="none" w:sz="4" w:space="0" w:color="6E6E6E"/>
              <w:bottom w:val="none" w:sz="4" w:space="0" w:color="BFBFBF"/>
              <w:right w:val="none" w:sz="4" w:space="0" w:color="6E6E6E"/>
            </w:tcBorders>
          </w:tcPr>
          <w:p w:rsidR="006E3D73" w:rsidRDefault="00180E63">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bl>
    <w:p w:rsidR="006E3D73" w:rsidRDefault="00180E63">
      <w:pPr>
        <w:pStyle w:val="ProductList-Offering1SubSection"/>
        <w:outlineLvl w:val="3"/>
      </w:pPr>
      <w:bookmarkStart w:id="319" w:name="_Sec769"/>
      <w:r>
        <w:t>2.</w:t>
      </w:r>
      <w:r>
        <w:t>製品使用条件</w:t>
      </w:r>
      <w:bookmarkEnd w:id="319"/>
    </w:p>
    <w:tbl>
      <w:tblPr>
        <w:tblStyle w:val="PURTable"/>
        <w:tblW w:w="0" w:type="dxa"/>
        <w:tblLook w:val="04A0" w:firstRow="1" w:lastRow="0" w:firstColumn="1" w:lastColumn="0" w:noHBand="0" w:noVBand="1"/>
      </w:tblPr>
      <w:tblGrid>
        <w:gridCol w:w="3574"/>
        <w:gridCol w:w="3627"/>
        <w:gridCol w:w="3589"/>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(Microsoft Intune for EDU (Device SL)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(SCE):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製品がアドオンまたは</w:instrText>
            </w:r>
            <w:r>
              <w:instrText xml:space="preserve"> From SA </w:instrText>
            </w:r>
            <w:r>
              <w:instrText>として利用可能であることを示しています。詳細については、「付録</w:instrText>
            </w:r>
            <w:r>
              <w:instrText xml:space="preserve"> C – </w:instrText>
            </w:r>
            <w:r>
              <w:instrText>アドオンおよびその他のトランジション</w:instrText>
            </w:r>
            <w:r>
              <w:instrText xml:space="preserve"> </w:instrText>
            </w:r>
            <w:r>
              <w:instrText>ライセンス」を参照してください。</w:instrText>
            </w:r>
            <w:r>
              <w:instrText xml:space="preserve">" </w:instrText>
            </w:r>
            <w:r>
              <w:fldChar w:fldCharType="separate"/>
            </w:r>
            <w:r>
              <w:rPr>
                <w:color w:val="0563C1"/>
              </w:rPr>
              <w:t>アドオンおよび</w:t>
            </w:r>
            <w:r>
              <w:rPr>
                <w:color w:val="0563C1"/>
              </w:rPr>
              <w:t xml:space="preserve"> From SA</w:t>
            </w:r>
            <w:r>
              <w:fldChar w:fldCharType="end"/>
            </w:r>
            <w:r>
              <w:t xml:space="preserve">: </w:t>
            </w:r>
            <w:hyperlink w:anchor="_Sec1237">
              <w:r>
                <w:rPr>
                  <w:color w:val="00467F"/>
                  <w:u w:val="single"/>
                </w:rPr>
                <w:t>付録</w:t>
              </w:r>
              <w:r>
                <w:rPr>
                  <w:color w:val="00467F"/>
                  <w:u w:val="single"/>
                </w:rPr>
                <w:t xml:space="preserve"> C</w:t>
              </w:r>
            </w:hyperlink>
            <w:r>
              <w:t xml:space="preserve"> </w:t>
            </w:r>
            <w:r>
              <w:t>を参照</w:t>
            </w:r>
          </w:p>
        </w:tc>
      </w:tr>
    </w:tbl>
    <w:p w:rsidR="006E3D73" w:rsidRDefault="006E3D73">
      <w:pPr>
        <w:pStyle w:val="ProductList-Body"/>
      </w:pPr>
    </w:p>
    <w:p w:rsidR="006E3D73" w:rsidRDefault="00180E63">
      <w:pPr>
        <w:pStyle w:val="ProductList-ClauseHeading"/>
        <w:outlineLvl w:val="4"/>
      </w:pPr>
      <w:r>
        <w:t>2.1 Microsoft Intune for EDU (Device SL)</w:t>
      </w:r>
    </w:p>
    <w:p w:rsidR="006E3D73" w:rsidRDefault="00180E63">
      <w:pPr>
        <w:pStyle w:val="ProductList-SubClauseHeading"/>
        <w:outlineLvl w:val="5"/>
      </w:pPr>
      <w:r>
        <w:t xml:space="preserve">2.1.1 </w:t>
      </w:r>
      <w:r>
        <w:t>期間</w:t>
      </w:r>
    </w:p>
    <w:p w:rsidR="006E3D73" w:rsidRDefault="00180E63">
      <w:pPr>
        <w:pStyle w:val="ProductList-BodyIndented"/>
      </w:pPr>
      <w:r>
        <w:t xml:space="preserve">Microsoft Intune for EDU (Device SL) </w:t>
      </w:r>
      <w:r>
        <w:t>サブスクリプション</w:t>
      </w:r>
      <w:r>
        <w:t xml:space="preserve"> (</w:t>
      </w:r>
      <w:r>
        <w:t>以下「</w:t>
      </w:r>
      <w:r>
        <w:t>Intune Device SL</w:t>
      </w:r>
      <w:r>
        <w:t>」といいます</w:t>
      </w:r>
      <w:r>
        <w:t xml:space="preserve">) </w:t>
      </w:r>
      <w:r>
        <w:t>の期間は、発注日から</w:t>
      </w:r>
      <w:r>
        <w:t xml:space="preserve"> 6 </w:t>
      </w:r>
      <w:r>
        <w:t>年です。</w:t>
      </w:r>
      <w:r>
        <w:t xml:space="preserve">Intune Device SL </w:t>
      </w:r>
      <w:r>
        <w:t>を購入したお客様のボリューム</w:t>
      </w:r>
      <w:r>
        <w:t xml:space="preserve"> </w:t>
      </w:r>
      <w:r>
        <w:t>ライセンス契約の満了後も</w:t>
      </w:r>
      <w:r>
        <w:t xml:space="preserve"> Intune Device SL </w:t>
      </w:r>
      <w:r>
        <w:t>を継続する場合、かかる契約の条件は必要に応じて、</w:t>
      </w:r>
      <w:r>
        <w:t xml:space="preserve">Intune Device SL </w:t>
      </w:r>
      <w:r>
        <w:t>の期間を通じて有効に存続します。</w:t>
      </w:r>
    </w:p>
    <w:p w:rsidR="006E3D73" w:rsidRDefault="006E3D73">
      <w:pPr>
        <w:pStyle w:val="ProductList-BodyIndented"/>
      </w:pPr>
    </w:p>
    <w:p w:rsidR="006E3D73" w:rsidRDefault="00180E63">
      <w:pPr>
        <w:pStyle w:val="ProductList-SubClauseHeading"/>
        <w:outlineLvl w:val="5"/>
      </w:pPr>
      <w:r>
        <w:t xml:space="preserve">2.1.2 </w:t>
      </w:r>
      <w:r>
        <w:t>解約および再割り当て</w:t>
      </w:r>
    </w:p>
    <w:p w:rsidR="006E3D73" w:rsidRDefault="00180E63">
      <w:pPr>
        <w:pStyle w:val="ProductList-BodyIndented"/>
      </w:pPr>
      <w:r>
        <w:t xml:space="preserve">Microsoft Intune for EDU (Device SL) </w:t>
      </w:r>
      <w:r>
        <w:t>サブスクリプションは解約できず、</w:t>
      </w:r>
      <w:r>
        <w:t xml:space="preserve">Intune Device SL </w:t>
      </w:r>
      <w:r>
        <w:t>を割り当てていたデバイスの恒久的なハードウェア故障が発生した場合のみ、同じモデルの新しいデバイス</w:t>
      </w:r>
      <w:r>
        <w:t xml:space="preserve"> (</w:t>
      </w:r>
      <w:r>
        <w:t>または製造元が提供する同等の交換品</w:t>
      </w:r>
      <w:r>
        <w:t xml:space="preserve">) </w:t>
      </w:r>
      <w:r>
        <w:t>に再割り当てすることができます。</w:t>
      </w:r>
    </w:p>
    <w:p w:rsidR="006E3D73" w:rsidRDefault="006E3D73">
      <w:pPr>
        <w:pStyle w:val="ProductList-BodyIndented"/>
      </w:pPr>
    </w:p>
    <w:p w:rsidR="006E3D73" w:rsidRDefault="00180E63">
      <w:pPr>
        <w:pStyle w:val="ProductList-ClauseHeading"/>
        <w:outlineLvl w:val="4"/>
      </w:pPr>
      <w:r>
        <w:t>2.2 Microsoft Intune (Device SL)</w:t>
      </w:r>
    </w:p>
    <w:p w:rsidR="006E3D73" w:rsidRDefault="00180E63">
      <w:pPr>
        <w:pStyle w:val="ProductList-Body"/>
      </w:pPr>
      <w:r>
        <w:t xml:space="preserve">Microsoft Intune for Devices </w:t>
      </w:r>
      <w:r>
        <w:t>は新しい</w:t>
      </w:r>
      <w:r>
        <w:t xml:space="preserve"> Intune </w:t>
      </w:r>
      <w:r>
        <w:t>サービスです。</w:t>
      </w:r>
      <w:r>
        <w:t xml:space="preserve">User SL </w:t>
      </w:r>
      <w:r>
        <w:t>の代わりとして</w:t>
      </w:r>
      <w:r>
        <w:t xml:space="preserve"> Microsoft Intune (Device SL) </w:t>
      </w:r>
      <w:r>
        <w:t>を使用できなくなりました。既存の</w:t>
      </w:r>
      <w:r>
        <w:t xml:space="preserve"> Microsoft Intune (Device SL) </w:t>
      </w:r>
      <w:r>
        <w:t>を使用しているお客様は、</w:t>
      </w:r>
      <w:r>
        <w:t xml:space="preserve">2018 </w:t>
      </w:r>
      <w:r>
        <w:t>年</w:t>
      </w:r>
      <w:r>
        <w:t xml:space="preserve"> 10 </w:t>
      </w:r>
      <w:r>
        <w:t>月の</w:t>
      </w:r>
      <w:r>
        <w:t xml:space="preserve"> OST </w:t>
      </w:r>
      <w:r>
        <w:t>に定められた使用権に従って使用を継続できます。これらの同じ使用権に基づく補正発注権利を通じて取得された</w:t>
      </w:r>
      <w:r>
        <w:t xml:space="preserve"> Microsoft Intune (Device SL) </w:t>
      </w:r>
      <w:r>
        <w:t>に基づいてサービスを使用できます。</w:t>
      </w:r>
    </w:p>
    <w:p w:rsidR="006E3D73" w:rsidRDefault="006E3D73">
      <w:pPr>
        <w:pStyle w:val="ProductList-Body"/>
      </w:pPr>
    </w:p>
    <w:p w:rsidR="006E3D73" w:rsidRDefault="006E3D73">
      <w:pPr>
        <w:pStyle w:val="ProductList-Body"/>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2HeadingNoBorder"/>
        <w:outlineLvl w:val="2"/>
      </w:pPr>
      <w:bookmarkStart w:id="320" w:name="_Sec672"/>
      <w:r>
        <w:t>Microsoft Learning</w:t>
      </w:r>
      <w:bookmarkEnd w:id="320"/>
      <w:r>
        <w:fldChar w:fldCharType="begin"/>
      </w:r>
      <w:r>
        <w:instrText xml:space="preserve"> TC "</w:instrText>
      </w:r>
      <w:bookmarkStart w:id="321" w:name="_Toc531420003"/>
      <w:r>
        <w:instrText>Microsoft Learning</w:instrText>
      </w:r>
      <w:bookmarkEnd w:id="321"/>
      <w:r>
        <w:instrText>" \l 3</w:instrText>
      </w:r>
      <w:r>
        <w:fldChar w:fldCharType="end"/>
      </w:r>
    </w:p>
    <w:p w:rsidR="006E3D73" w:rsidRDefault="00180E63">
      <w:pPr>
        <w:pStyle w:val="ProductList-Offering1SubSection"/>
        <w:outlineLvl w:val="3"/>
      </w:pPr>
      <w:bookmarkStart w:id="322" w:name="_Sec728"/>
      <w:r>
        <w:t>1.</w:t>
      </w:r>
      <w:r>
        <w:t>利用可能なプログラム</w:t>
      </w:r>
      <w:bookmarkEnd w:id="322"/>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6E3D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E3D73">
        <w:tc>
          <w:tcPr>
            <w:tcW w:w="4660" w:type="dxa"/>
            <w:tcBorders>
              <w:top w:val="single" w:sz="6" w:space="0" w:color="FFFFFF"/>
              <w:left w:val="none" w:sz="4" w:space="0" w:color="6E6E6E"/>
              <w:bottom w:val="dashed" w:sz="4" w:space="0" w:color="BFBFBF"/>
              <w:right w:val="none" w:sz="4" w:space="0" w:color="6E6E6E"/>
            </w:tcBorders>
          </w:tcPr>
          <w:p w:rsidR="006E3D73" w:rsidRDefault="00180E6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dashed" w:sz="4" w:space="0" w:color="BFBFBF"/>
              <w:right w:val="none" w:sz="4" w:space="0" w:color="6E6E6E"/>
            </w:tcBorders>
          </w:tcPr>
          <w:p w:rsidR="006E3D73" w:rsidRDefault="00180E63">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6E3D73" w:rsidRDefault="00180E6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4660" w:type="dxa"/>
            <w:tcBorders>
              <w:top w:val="dashed" w:sz="4" w:space="0" w:color="BFBFBF"/>
              <w:left w:val="none" w:sz="4" w:space="0" w:color="6E6E6E"/>
              <w:bottom w:val="none" w:sz="4" w:space="0" w:color="BFBFBF"/>
              <w:right w:val="none" w:sz="4" w:space="0" w:color="6E6E6E"/>
            </w:tcBorders>
          </w:tcPr>
          <w:p w:rsidR="006E3D73" w:rsidRDefault="00180E63">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6E3D73" w:rsidRDefault="00180E6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bl>
    <w:p w:rsidR="006E3D73" w:rsidRDefault="00180E63">
      <w:pPr>
        <w:pStyle w:val="ProductList-Offering1SubSection"/>
        <w:outlineLvl w:val="3"/>
      </w:pPr>
      <w:bookmarkStart w:id="323" w:name="_Sec783"/>
      <w:r>
        <w:t>2.</w:t>
      </w:r>
      <w:r>
        <w:t>製品使用条件</w:t>
      </w:r>
      <w:bookmarkEnd w:id="323"/>
    </w:p>
    <w:tbl>
      <w:tblPr>
        <w:tblStyle w:val="PURTable"/>
        <w:tblW w:w="0" w:type="dxa"/>
        <w:tblLook w:val="04A0" w:firstRow="1" w:lastRow="0" w:firstColumn="1" w:lastColumn="0" w:noHBand="0" w:noVBand="1"/>
      </w:tblPr>
      <w:tblGrid>
        <w:gridCol w:w="3596"/>
        <w:gridCol w:w="3584"/>
        <w:gridCol w:w="3610"/>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期間延長対象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(SCE):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4"/>
      </w:pPr>
      <w:r>
        <w:t xml:space="preserve">2.1 </w:t>
      </w:r>
      <w:r>
        <w:t>受講券</w:t>
      </w:r>
    </w:p>
    <w:p w:rsidR="006E3D73" w:rsidRDefault="00180E63">
      <w:pPr>
        <w:pStyle w:val="ProductList-Body"/>
      </w:pPr>
      <w:r>
        <w:t>受講券は購入時に提供され、有効期間は購入日から</w:t>
      </w:r>
      <w:r>
        <w:t xml:space="preserve"> 12 </w:t>
      </w:r>
      <w:r>
        <w:t>か月となっています。</w:t>
      </w:r>
    </w:p>
    <w:p w:rsidR="006E3D73" w:rsidRDefault="006E3D73">
      <w:pPr>
        <w:pStyle w:val="ProductList-Body"/>
      </w:pPr>
    </w:p>
    <w:p w:rsidR="006E3D73" w:rsidRDefault="00180E63">
      <w:pPr>
        <w:pStyle w:val="ProductList-ClauseHeading"/>
        <w:outlineLvl w:val="4"/>
      </w:pPr>
      <w:r>
        <w:t>2.2 Microsoft Office Specialist (MOS)</w:t>
      </w:r>
      <w:r>
        <w:t>、</w:t>
      </w:r>
      <w:r>
        <w:t xml:space="preserve">Microsoft Technology Associate (MTA) </w:t>
      </w:r>
      <w:r>
        <w:t>および</w:t>
      </w:r>
      <w:r>
        <w:t xml:space="preserve"> Microsoft Certification Educator (MCE) Exam Site License</w:t>
      </w:r>
    </w:p>
    <w:p w:rsidR="006E3D73" w:rsidRDefault="00180E63">
      <w:pPr>
        <w:pStyle w:val="ProductList-Body"/>
      </w:pPr>
      <w:r>
        <w:t>お客様は、サイト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に基づき</w:t>
      </w:r>
      <w:r>
        <w:t xml:space="preserve"> MOS </w:t>
      </w:r>
      <w:r>
        <w:t>または</w:t>
      </w:r>
      <w:r>
        <w:t xml:space="preserve"> MTA </w:t>
      </w:r>
      <w:r>
        <w:t>試験を提供する許可を受けた</w:t>
      </w:r>
      <w:r>
        <w:t xml:space="preserve"> Certiport/Pearson VUE </w:t>
      </w:r>
      <w:r>
        <w:t>試験センターである必要があります。サイト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の有効期間は、購入日から</w:t>
      </w:r>
      <w:r>
        <w:t xml:space="preserve"> 12 </w:t>
      </w:r>
      <w:r>
        <w:t>か月です。有効期間の終了時点に提供されていなかった試験は失効します。教育機関のお客様は、教職員および登録した学生に、サイト</w:t>
      </w:r>
      <w:r>
        <w:t xml:space="preserve"> </w:t>
      </w:r>
      <w:r>
        <w:t>ライセンスの試験のみを提供することができます。</w:t>
      </w:r>
    </w:p>
    <w:p w:rsidR="006E3D73" w:rsidRDefault="006E3D73">
      <w:pPr>
        <w:pStyle w:val="ProductList-Body"/>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1420004"/>
      <w:r>
        <w:instrText>Minecraft: Education Edition</w:instrText>
      </w:r>
      <w:bookmarkEnd w:id="325"/>
      <w:r>
        <w:instrText>" \l 3</w:instrText>
      </w:r>
      <w:r>
        <w:fldChar w:fldCharType="end"/>
      </w:r>
    </w:p>
    <w:p w:rsidR="006E3D73" w:rsidRDefault="00180E63">
      <w:pPr>
        <w:pStyle w:val="ProductList-Offering1SubSection"/>
        <w:outlineLvl w:val="3"/>
      </w:pPr>
      <w:bookmarkStart w:id="326" w:name="_Sec1149"/>
      <w:r>
        <w:t>1.</w:t>
      </w:r>
      <w:r>
        <w:t>利用可能なプログラム</w:t>
      </w:r>
      <w:bookmarkEnd w:id="326"/>
    </w:p>
    <w:tbl>
      <w:tblPr>
        <w:tblStyle w:val="PURTable"/>
        <w:tblW w:w="0" w:type="dxa"/>
        <w:tblLook w:val="04A0" w:firstRow="1" w:lastRow="0" w:firstColumn="1" w:lastColumn="0" w:noHBand="0" w:noVBand="1"/>
      </w:tblPr>
      <w:tblGrid>
        <w:gridCol w:w="4171"/>
        <w:gridCol w:w="680"/>
        <w:gridCol w:w="683"/>
        <w:gridCol w:w="802"/>
        <w:gridCol w:w="709"/>
        <w:gridCol w:w="727"/>
        <w:gridCol w:w="825"/>
        <w:gridCol w:w="701"/>
        <w:gridCol w:w="690"/>
        <w:gridCol w:w="796"/>
      </w:tblGrid>
      <w:tr w:rsidR="006E3D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pPr>
            <w:r>
              <w:rPr>
                <w:color w:val="FFFFFF"/>
              </w:rPr>
              <w:t>オンライン</w:t>
            </w:r>
            <w:r>
              <w:rPr>
                <w:color w:val="FFFFFF"/>
              </w:rPr>
              <w:t xml:space="preserve"> </w:t>
            </w:r>
            <w:r>
              <w:rPr>
                <w:color w:val="FFFFFF"/>
              </w:rPr>
              <w:t>サービス</w:t>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E3D73" w:rsidRDefault="00180E63">
            <w:pPr>
              <w:pStyle w:val="ProductList-TableBody"/>
              <w:jc w:val="center"/>
            </w:pPr>
            <w:r>
              <w:fldChar w:fldCharType="begin"/>
            </w:r>
            <w:r>
              <w:instrText xml:space="preserve"> AutoTextList   \s NoStyle \t "</w:instrText>
            </w:r>
            <w:r>
              <w:instrText>マイクロソフト</w:instrText>
            </w:r>
            <w:r>
              <w:instrText xml:space="preserve"> </w:instrText>
            </w:r>
            <w:r>
              <w:instrText>クラウド契約</w:instrText>
            </w:r>
            <w:r>
              <w:instrText xml:space="preserve"> (</w:instrText>
            </w:r>
            <w:r>
              <w:instrText>クラウド</w:instrText>
            </w:r>
            <w:r>
              <w:instrText xml:space="preserve"> </w:instrText>
            </w:r>
            <w:r>
              <w:instrText>ソリューション</w:instrText>
            </w:r>
            <w:r>
              <w:instrText xml:space="preserve"> </w:instrText>
            </w:r>
            <w:r>
              <w:instrText>プロバイダー</w:instrText>
            </w:r>
            <w:r>
              <w:instrText xml:space="preserve">)" </w:instrText>
            </w:r>
            <w:r>
              <w:fldChar w:fldCharType="separate"/>
            </w:r>
            <w:r>
              <w:rPr>
                <w:color w:val="FFFFFF"/>
              </w:rPr>
              <w:t>CSP</w:t>
            </w:r>
            <w:r>
              <w:fldChar w:fldCharType="end"/>
            </w:r>
          </w:p>
        </w:tc>
      </w:tr>
      <w:tr w:rsidR="006E3D73">
        <w:tc>
          <w:tcPr>
            <w:tcW w:w="4660" w:type="dxa"/>
            <w:tcBorders>
              <w:top w:val="single" w:sz="6" w:space="0" w:color="FFFFFF"/>
              <w:left w:val="none" w:sz="4" w:space="0" w:color="6E6E6E"/>
              <w:bottom w:val="none" w:sz="4" w:space="0" w:color="BFBFBF"/>
              <w:right w:val="none" w:sz="4" w:space="0" w:color="6E6E6E"/>
            </w:tcBorders>
          </w:tcPr>
          <w:p w:rsidR="006E3D73" w:rsidRDefault="00180E6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6E3D73" w:rsidRDefault="00180E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180E63">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E3D73" w:rsidRDefault="006E3D73">
            <w:pPr>
              <w:pStyle w:val="ProductList-TableBody"/>
              <w:jc w:val="center"/>
            </w:pPr>
          </w:p>
        </w:tc>
      </w:tr>
    </w:tbl>
    <w:p w:rsidR="006E3D73" w:rsidRDefault="00180E63">
      <w:pPr>
        <w:pStyle w:val="ProductList-Offering1SubSection"/>
        <w:outlineLvl w:val="3"/>
      </w:pPr>
      <w:bookmarkStart w:id="327" w:name="_Sec1150"/>
      <w:r>
        <w:t>2.</w:t>
      </w:r>
      <w:r>
        <w:t>製品使用条件</w:t>
      </w:r>
      <w:bookmarkEnd w:id="327"/>
    </w:p>
    <w:tbl>
      <w:tblPr>
        <w:tblStyle w:val="PURTable"/>
        <w:tblW w:w="0" w:type="dxa"/>
        <w:tblLook w:val="04A0" w:firstRow="1" w:lastRow="0" w:firstColumn="1" w:lastColumn="0" w:noHBand="0" w:noVBand="1"/>
      </w:tblPr>
      <w:tblGrid>
        <w:gridCol w:w="3596"/>
        <w:gridCol w:w="3584"/>
        <w:gridCol w:w="3610"/>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期間延長対象</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プロモーション</w:t>
            </w:r>
            <w:r>
              <w:rPr>
                <w:color w:val="404040"/>
              </w:rPr>
              <w:t xml:space="preserv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削減対象</w:t>
            </w:r>
            <w:r>
              <w:rPr>
                <w:color w:val="404040"/>
              </w:rPr>
              <w:t xml:space="preserve"> (SCE): </w:t>
            </w:r>
            <w:r>
              <w:rPr>
                <w:color w:val="404040"/>
              </w:rPr>
              <w:t>なし</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 xml:space="preserve">: </w:t>
            </w:r>
            <w:hyperlink w:anchor="_Sec1230">
              <w:r>
                <w:rPr>
                  <w:color w:val="00467F"/>
                  <w:u w:val="single"/>
                </w:rPr>
                <w:t>付録</w:t>
              </w:r>
              <w:r>
                <w:rPr>
                  <w:color w:val="00467F"/>
                  <w:u w:val="single"/>
                </w:rPr>
                <w:t xml:space="preserve"> H</w:t>
              </w:r>
            </w:hyperlink>
            <w:r>
              <w:t xml:space="preserve"> </w:t>
            </w:r>
            <w:r>
              <w:t>を参照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180E63">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E3D73" w:rsidRDefault="006E3D73">
            <w:pPr>
              <w:pStyle w:val="ProductList-TableBody"/>
            </w:pPr>
          </w:p>
        </w:tc>
      </w:tr>
    </w:tbl>
    <w:p w:rsidR="006E3D73" w:rsidRDefault="006E3D73">
      <w:pPr>
        <w:pStyle w:val="ProductList-Body"/>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6E3D73">
      <w:pPr>
        <w:sectPr w:rsidR="006E3D73">
          <w:headerReference w:type="default" r:id="rId141"/>
          <w:footerReference w:type="default" r:id="rId142"/>
          <w:type w:val="continuous"/>
          <w:pgSz w:w="12240" w:h="15840" w:code="1"/>
          <w:pgMar w:top="1170" w:right="720" w:bottom="720" w:left="720" w:header="432" w:footer="288" w:gutter="0"/>
          <w:cols w:space="360"/>
        </w:sectPr>
      </w:pPr>
    </w:p>
    <w:p w:rsidR="006E3D73" w:rsidRDefault="00180E63">
      <w:pPr>
        <w:pStyle w:val="ProductList-SectionHeading"/>
        <w:pageBreakBefore/>
        <w:outlineLvl w:val="0"/>
      </w:pPr>
      <w:bookmarkStart w:id="328" w:name="_Sec549"/>
      <w:bookmarkEnd w:id="206"/>
      <w:r>
        <w:t>用語</w:t>
      </w:r>
      <w:r>
        <w:fldChar w:fldCharType="begin"/>
      </w:r>
      <w:r>
        <w:instrText xml:space="preserve"> TC "</w:instrText>
      </w:r>
      <w:bookmarkStart w:id="329" w:name="_Toc531420005"/>
      <w:r>
        <w:instrText>用語</w:instrText>
      </w:r>
      <w:bookmarkEnd w:id="329"/>
      <w:r>
        <w:instrText>" \l 1</w:instrText>
      </w:r>
      <w:r>
        <w:fldChar w:fldCharType="end"/>
      </w:r>
    </w:p>
    <w:p w:rsidR="006E3D73" w:rsidRDefault="00180E63">
      <w:pPr>
        <w:pStyle w:val="ProductList-Offering1Heading"/>
        <w:outlineLvl w:val="1"/>
      </w:pPr>
      <w:bookmarkStart w:id="330" w:name="_Sec550"/>
      <w:r>
        <w:t>属性</w:t>
      </w:r>
      <w:bookmarkEnd w:id="330"/>
      <w:r>
        <w:fldChar w:fldCharType="begin"/>
      </w:r>
      <w:r>
        <w:instrText xml:space="preserve"> TC "</w:instrText>
      </w:r>
      <w:bookmarkStart w:id="331" w:name="_Toc531420006"/>
      <w:r>
        <w:instrText>属性</w:instrText>
      </w:r>
      <w:bookmarkEnd w:id="331"/>
      <w:r>
        <w:instrText>" \l 2</w:instrText>
      </w:r>
      <w:r>
        <w:fldChar w:fldCharType="end"/>
      </w:r>
    </w:p>
    <w:p w:rsidR="006E3D73" w:rsidRDefault="00180E63">
      <w:pPr>
        <w:pStyle w:val="ProductList-BodySpaced"/>
      </w:pPr>
      <w:r>
        <w:t>各製品項目の表に記載されている以下の属性は、製品に適用される権利または条件を示しています。</w:t>
      </w:r>
    </w:p>
    <w:p w:rsidR="006E3D73" w:rsidRDefault="006E3D73">
      <w:pPr>
        <w:pStyle w:val="ProductList-BodySpaced"/>
      </w:pPr>
    </w:p>
    <w:p w:rsidR="006E3D73" w:rsidRDefault="00180E63">
      <w:pPr>
        <w:pStyle w:val="ProductList-BodySpaced"/>
      </w:pPr>
      <w:r>
        <w:rPr>
          <w:b/>
          <w:color w:val="00188F"/>
        </w:rPr>
        <w:t>追加ソフトウェア</w:t>
      </w:r>
      <w:r>
        <w:t xml:space="preserve">: </w:t>
      </w:r>
      <w:r>
        <w:t>お客様がサーバー</w:t>
      </w:r>
      <w:r>
        <w:t xml:space="preserve"> </w:t>
      </w:r>
      <w:r>
        <w:t>ソフトウェアと併用する場合に任意のデバイスで使用できるとして、サーバー製品の使用権に規定されているソフトウェア。</w:t>
      </w:r>
    </w:p>
    <w:p w:rsidR="006E3D73" w:rsidRDefault="00180E63">
      <w:pPr>
        <w:pStyle w:val="ProductList-BodySpaced"/>
      </w:pPr>
      <w:r>
        <w:rPr>
          <w:b/>
          <w:color w:val="00188F"/>
        </w:rPr>
        <w:t>アドオンおよび</w:t>
      </w:r>
      <w:r>
        <w:rPr>
          <w:b/>
          <w:color w:val="00188F"/>
        </w:rPr>
        <w:t xml:space="preserve"> From SA</w:t>
      </w:r>
      <w:r>
        <w:t xml:space="preserve">: </w:t>
      </w:r>
      <w:r>
        <w:t>製品がアドオンまたは</w:t>
      </w:r>
      <w:r>
        <w:t xml:space="preserve"> From SA </w:t>
      </w:r>
      <w:r>
        <w:t>として利用可能であることを示しています。詳細については、「</w:t>
      </w:r>
      <w:hyperlink w:anchor="_Sec1237">
        <w:r>
          <w:rPr>
            <w:color w:val="00467F"/>
            <w:u w:val="single"/>
          </w:rPr>
          <w:t>付録</w:t>
        </w:r>
        <w:r>
          <w:rPr>
            <w:color w:val="00467F"/>
            <w:u w:val="single"/>
          </w:rPr>
          <w:t xml:space="preserve"> C – </w:t>
        </w:r>
        <w:r>
          <w:rPr>
            <w:color w:val="00467F"/>
            <w:u w:val="single"/>
          </w:rPr>
          <w:t>アドオンおよびその他のトランジション</w:t>
        </w:r>
        <w:r>
          <w:rPr>
            <w:color w:val="00467F"/>
            <w:u w:val="single"/>
          </w:rPr>
          <w:t xml:space="preserve"> </w:t>
        </w:r>
        <w:r>
          <w:rPr>
            <w:color w:val="00467F"/>
            <w:u w:val="single"/>
          </w:rPr>
          <w:t>ライセンス</w:t>
        </w:r>
      </w:hyperlink>
      <w:r>
        <w:t>」を参照してください。</w:t>
      </w:r>
    </w:p>
    <w:p w:rsidR="006E3D73" w:rsidRDefault="00180E63">
      <w:pPr>
        <w:pStyle w:val="ProductList-BodySpaced"/>
      </w:pPr>
      <w:r>
        <w:rPr>
          <w:b/>
          <w:color w:val="00188F"/>
        </w:rPr>
        <w:t>クライアント</w:t>
      </w:r>
      <w:r>
        <w:rPr>
          <w:b/>
          <w:color w:val="00188F"/>
        </w:rPr>
        <w:t xml:space="preserve"> </w:t>
      </w:r>
      <w:r>
        <w:rPr>
          <w:b/>
          <w:color w:val="00188F"/>
        </w:rPr>
        <w:t>アクセス要件</w:t>
      </w:r>
      <w:r>
        <w:t xml:space="preserve">: </w:t>
      </w:r>
      <w:r>
        <w:t>ユーザーおよびデバイスがサーバー製品にアクセスする場合に</w:t>
      </w:r>
      <w:r>
        <w:t xml:space="preserve"> CAL </w:t>
      </w:r>
      <w:r>
        <w:t>が必要かどうかを示します。</w:t>
      </w:r>
    </w:p>
    <w:p w:rsidR="006E3D73" w:rsidRDefault="00180E63">
      <w:pPr>
        <w:pStyle w:val="ProductList-BodySpaced"/>
      </w:pPr>
      <w:r>
        <w:rPr>
          <w:b/>
          <w:color w:val="00188F"/>
        </w:rPr>
        <w:t>障害復旧</w:t>
      </w:r>
      <w:r>
        <w:t xml:space="preserve">: SA </w:t>
      </w:r>
      <w:r>
        <w:t>を取得しているお客様に提供される、条件付きで障害復旧を目的としてソフトウェアを使用するための権利。詳細については、「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w:t>
      </w:r>
      <w:hyperlink w:anchor="_Sec588">
        <w:r>
          <w:rPr>
            <w:color w:val="00467F"/>
            <w:u w:val="single"/>
          </w:rPr>
          <w:t>サーバー</w:t>
        </w:r>
        <w:r>
          <w:rPr>
            <w:color w:val="00467F"/>
            <w:u w:val="single"/>
          </w:rPr>
          <w:t xml:space="preserve"> – </w:t>
        </w:r>
        <w:r>
          <w:rPr>
            <w:color w:val="00467F"/>
            <w:u w:val="single"/>
          </w:rPr>
          <w:t>障害復旧の権利</w:t>
        </w:r>
      </w:hyperlink>
      <w:r>
        <w:t>」を参照してください。</w:t>
      </w:r>
    </w:p>
    <w:p w:rsidR="006E3D73" w:rsidRDefault="00180E63">
      <w:pPr>
        <w:pStyle w:val="ProductList-BodySpaced"/>
      </w:pPr>
      <w:r>
        <w:rPr>
          <w:b/>
          <w:color w:val="00188F"/>
        </w:rPr>
        <w:t>ダウン</w:t>
      </w:r>
      <w:r>
        <w:rPr>
          <w:b/>
          <w:color w:val="00188F"/>
        </w:rPr>
        <w:t xml:space="preserve"> </w:t>
      </w:r>
      <w:r>
        <w:rPr>
          <w:b/>
          <w:color w:val="00188F"/>
        </w:rPr>
        <w:t>エディション</w:t>
      </w:r>
      <w:r>
        <w:t xml:space="preserve">: </w:t>
      </w:r>
      <w: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rsidR="006E3D73" w:rsidRDefault="00180E63">
      <w:pPr>
        <w:pStyle w:val="ProductList-BodySpaced"/>
      </w:pPr>
      <w:r>
        <w:rPr>
          <w:b/>
          <w:color w:val="00188F"/>
        </w:rPr>
        <w:t>期間延長対象</w:t>
      </w:r>
      <w:r>
        <w:t xml:space="preserve">: Enterprise Agreement </w:t>
      </w:r>
      <w:r>
        <w:t>および</w:t>
      </w:r>
      <w:r>
        <w:t xml:space="preserve"> Enterprise Subscription </w:t>
      </w:r>
      <w:r>
        <w:t>ライセンス契約に規定されている期間延長の対象となるオンライン</w:t>
      </w:r>
      <w:r>
        <w:t xml:space="preserve"> </w:t>
      </w:r>
      <w:r>
        <w:t>サービス。</w:t>
      </w:r>
    </w:p>
    <w:p w:rsidR="006E3D73" w:rsidRDefault="00180E63">
      <w:pPr>
        <w:pStyle w:val="ProductList-BodySpaced"/>
      </w:pPr>
      <w:r>
        <w:rPr>
          <w:b/>
          <w:color w:val="00188F"/>
        </w:rPr>
        <w:t>外部ユーザー</w:t>
      </w:r>
      <w:r>
        <w:rPr>
          <w:b/>
          <w:color w:val="00188F"/>
        </w:rPr>
        <w:t xml:space="preserve"> </w:t>
      </w:r>
      <w:r>
        <w:rPr>
          <w:b/>
          <w:color w:val="00188F"/>
        </w:rPr>
        <w:t>アクセス要件</w:t>
      </w:r>
      <w:r>
        <w:t xml:space="preserve">: </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がアクセスするための具体的なライセンス要件またはオプションを示します。</w:t>
      </w:r>
    </w:p>
    <w:p w:rsidR="006E3D73" w:rsidRDefault="00180E63">
      <w:pPr>
        <w:pStyle w:val="ProductList-BodySpaced"/>
      </w:pPr>
      <w:r>
        <w:rPr>
          <w:b/>
          <w:color w:val="00188F"/>
        </w:rPr>
        <w:t>フェールオーバーの権利</w:t>
      </w:r>
      <w:r>
        <w:t xml:space="preserve">: </w:t>
      </w:r>
      <w:r>
        <w:t>お客様がフェールオーバー</w:t>
      </w:r>
      <w:r>
        <w:t xml:space="preserve"> </w:t>
      </w:r>
      <w:r>
        <w:t>イベントに備え、</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上で実行しているソフトウェアと共に製品のパッシブ</w:t>
      </w:r>
      <w:r>
        <w:t xml:space="preserve"> </w:t>
      </w:r>
      <w:r>
        <w:t>フェールオーバー</w:t>
      </w:r>
      <w:r>
        <w:t xml:space="preserve"> </w:t>
      </w:r>
      <w:r>
        <w:t>インスタンスを実行できるようにする</w:t>
      </w:r>
      <w:r>
        <w:t xml:space="preserve"> SA </w:t>
      </w:r>
      <w:r>
        <w:t>特典。パッシブ</w:t>
      </w:r>
      <w:r>
        <w:t xml:space="preserve"> </w:t>
      </w:r>
      <w:r>
        <w:t>フェールオーバー</w:t>
      </w:r>
      <w:r>
        <w:t xml:space="preserve"> </w:t>
      </w:r>
      <w:r>
        <w:t>インスタンスは、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上の別の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、またはお客様による使用のみを目的とした別の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上で実行することができます。フェールオーバーの権利は、パッシブ</w:t>
      </w:r>
      <w:r>
        <w:t xml:space="preserve"> </w:t>
      </w:r>
      <w:r>
        <w:t>フェールオーバー</w:t>
      </w:r>
      <w:r>
        <w:t xml:space="preserve"> </w:t>
      </w:r>
      <w:r>
        <w:t>インスタンスを実行する際に必要となるライセンスの数が、対応する実稼働インスタンスの実行に必要なライセンスの数を超えない場合に限り適用されます。この</w:t>
      </w:r>
      <w:r>
        <w:t xml:space="preserve"> SA </w:t>
      </w:r>
      <w:r>
        <w:t>特典では、ライセンスを取得したサーバーおよびアクセス</w:t>
      </w:r>
      <w:r>
        <w:t xml:space="preserve"> </w:t>
      </w:r>
      <w:r>
        <w:t>ライセンス</w:t>
      </w:r>
      <w:r>
        <w:t xml:space="preserve"> (</w:t>
      </w:r>
      <w:r>
        <w:t>該当する場合</w:t>
      </w:r>
      <w:r>
        <w:t xml:space="preserve">) </w:t>
      </w:r>
      <w:r>
        <w:t>について</w:t>
      </w:r>
      <w:r>
        <w:t xml:space="preserve"> SA </w:t>
      </w:r>
      <w:r>
        <w:t>が必要です。</w:t>
      </w:r>
    </w:p>
    <w:p w:rsidR="006E3D73" w:rsidRDefault="00180E63">
      <w:pPr>
        <w:pStyle w:val="ProductList-BodySpaced"/>
      </w:pPr>
      <w:r>
        <w:rPr>
          <w:b/>
          <w:color w:val="00188F"/>
        </w:rPr>
        <w:t>含まれるテクノロジ</w:t>
      </w:r>
      <w:r>
        <w:t xml:space="preserve">: </w:t>
      </w:r>
      <w:r>
        <w:t>製品に含まれるその他のマイクロソフト</w:t>
      </w:r>
      <w:r>
        <w:t xml:space="preserve"> </w:t>
      </w:r>
      <w:r>
        <w:t>コンポーネントを示します。詳細については、「共通のライセンス条項」の「含まれるテクノロジ」を参照してください。</w:t>
      </w:r>
    </w:p>
    <w:p w:rsidR="006E3D73" w:rsidRDefault="00180E63">
      <w:pPr>
        <w:pStyle w:val="ProductList-BodySpaced"/>
      </w:pPr>
      <w:r>
        <w:rPr>
          <w:b/>
          <w:color w:val="00188F"/>
        </w:rPr>
        <w:t>ライセンス</w:t>
      </w:r>
      <w:r>
        <w:rPr>
          <w:b/>
          <w:color w:val="00188F"/>
        </w:rPr>
        <w:t xml:space="preserve"> </w:t>
      </w:r>
      <w:r>
        <w:rPr>
          <w:b/>
          <w:color w:val="00188F"/>
        </w:rPr>
        <w:t>モビリティ</w:t>
      </w:r>
      <w:r>
        <w:t xml:space="preserve">: SA </w:t>
      </w:r>
      <w:r>
        <w:t>を取得しているお客様に提供される、標準のスケジュール以外でライセンスを再割り当てする、または自社のデータ</w:t>
      </w:r>
      <w:r>
        <w:t xml:space="preserve"> </w:t>
      </w:r>
      <w:r>
        <w:t>センター以外のマルチテナント</w:t>
      </w:r>
      <w:r>
        <w:t xml:space="preserve"> </w:t>
      </w:r>
      <w:r>
        <w:t>サーバーで製品を使用するための権利。詳細については、「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アシュアランス」の「ライセンス</w:t>
      </w:r>
      <w:r>
        <w:t xml:space="preserve"> </w:t>
      </w:r>
      <w:r>
        <w:t>モビリティ」を参照してください。</w:t>
      </w:r>
    </w:p>
    <w:p w:rsidR="006E3D73" w:rsidRDefault="00180E63">
      <w:pPr>
        <w:pStyle w:val="ProductList-BodySpaced"/>
      </w:pPr>
      <w:r>
        <w:rPr>
          <w:b/>
          <w:color w:val="00188F"/>
        </w:rPr>
        <w:t>ライセンス条項</w:t>
      </w:r>
      <w:r>
        <w:t xml:space="preserve">: </w:t>
      </w:r>
      <w:r>
        <w:t>製品の導入と使用に適用される条件および条項。</w:t>
      </w:r>
    </w:p>
    <w:p w:rsidR="006E3D73" w:rsidRDefault="00180E63">
      <w:pPr>
        <w:pStyle w:val="ProductList-BodySpaced"/>
      </w:pPr>
      <w:r>
        <w:rPr>
          <w:b/>
          <w:color w:val="00188F"/>
        </w:rPr>
        <w:t>移行権</w:t>
      </w:r>
      <w:r>
        <w:t xml:space="preserve">: </w:t>
      </w:r>
      <w:r>
        <w:t>お客様は、製品項目または製品表に規定されている特別な条件に基づいて、本ソフトウェアまたは他の製品の旧バージョンからアップグレードできることがあります</w:t>
      </w:r>
      <w:r>
        <w:t xml:space="preserve"> </w:t>
      </w:r>
      <w:r>
        <w:t>また、ライセンスを取得したバージョンの代わりに、同じ製品または他の製品の旧バージョンを使用する非標準のダウングレード権を有していることもあります。</w:t>
      </w:r>
    </w:p>
    <w:p w:rsidR="006E3D73" w:rsidRDefault="00180E63">
      <w:pPr>
        <w:pStyle w:val="ProductList-BodySpaced"/>
      </w:pPr>
      <w:r>
        <w:rPr>
          <w:b/>
          <w:color w:val="00188F"/>
        </w:rPr>
        <w:t>前提条件</w:t>
      </w:r>
      <w:r>
        <w:t xml:space="preserve">: </w:t>
      </w:r>
      <w:r>
        <w:t>製品のライセンスを購入するためには一定の追加条件を満たす必要があることを示します。</w:t>
      </w:r>
    </w:p>
    <w:p w:rsidR="006E3D73" w:rsidRDefault="00180E63">
      <w:pPr>
        <w:pStyle w:val="ProductList-BodySpaced"/>
      </w:pPr>
      <w:r>
        <w:rPr>
          <w:b/>
          <w:color w:val="00188F"/>
        </w:rPr>
        <w:t>前提条件</w:t>
      </w:r>
      <w:r>
        <w:rPr>
          <w:b/>
          <w:color w:val="00188F"/>
        </w:rPr>
        <w:t xml:space="preserve"> (SA)</w:t>
      </w:r>
      <w:r>
        <w:t>:</w:t>
      </w:r>
      <w:r>
        <w:t>製品の</w:t>
      </w:r>
      <w:r>
        <w:t xml:space="preserve"> SA </w:t>
      </w:r>
      <w:r>
        <w:t>を購入するためには一定の追加条件を満たす必要があることを示します。</w:t>
      </w:r>
    </w:p>
    <w:p w:rsidR="006E3D73" w:rsidRDefault="00180E63">
      <w:pPr>
        <w:pStyle w:val="ProductList-BodySpaced"/>
      </w:pPr>
      <w:r>
        <w:rPr>
          <w:b/>
          <w:color w:val="00188F"/>
        </w:rPr>
        <w:t>旧バージョン</w:t>
      </w:r>
      <w:r>
        <w:t xml:space="preserve">: </w:t>
      </w:r>
      <w:r>
        <w:t>製品の旧バージョンとその提供開始日。</w:t>
      </w:r>
    </w:p>
    <w:p w:rsidR="006E3D73" w:rsidRDefault="00180E63">
      <w:pPr>
        <w:pStyle w:val="ProductList-BodySpaced"/>
      </w:pPr>
      <w:r>
        <w:rPr>
          <w:b/>
          <w:color w:val="00188F"/>
        </w:rPr>
        <w:t>通知</w:t>
      </w:r>
      <w:r>
        <w:t xml:space="preserve">: </w:t>
      </w:r>
      <w:r>
        <w:t>製品に適用される注意</w:t>
      </w:r>
      <w:r>
        <w:t>/</w:t>
      </w:r>
      <w:r>
        <w:t>特記事項を示します。詳細については、「</w:t>
      </w:r>
      <w:hyperlink w:anchor="_Sec537">
        <w:r>
          <w:rPr>
            <w:color w:val="00467F"/>
            <w:u w:val="single"/>
          </w:rPr>
          <w:t>共通のライセンス条項</w:t>
        </w:r>
      </w:hyperlink>
      <w:r>
        <w:t>」の「注意</w:t>
      </w:r>
      <w:r>
        <w:t>/</w:t>
      </w:r>
      <w:r>
        <w:t>特記事項」を参照してください。</w:t>
      </w:r>
    </w:p>
    <w:p w:rsidR="006E3D73" w:rsidRDefault="00180E63">
      <w:pPr>
        <w:pStyle w:val="ProductList-BodySpaced"/>
      </w:pPr>
      <w:r>
        <w:rPr>
          <w:b/>
          <w:color w:val="00188F"/>
        </w:rPr>
        <w:t>オンライン</w:t>
      </w:r>
      <w:r>
        <w:rPr>
          <w:b/>
          <w:color w:val="00188F"/>
        </w:rPr>
        <w:t xml:space="preserve"> </w:t>
      </w:r>
      <w:r>
        <w:rPr>
          <w:b/>
          <w:color w:val="00188F"/>
        </w:rPr>
        <w:t>サブスクリプション</w:t>
      </w:r>
      <w:r>
        <w:rPr>
          <w:b/>
          <w:color w:val="00188F"/>
        </w:rPr>
        <w:t xml:space="preserve"> </w:t>
      </w:r>
      <w:r>
        <w:rPr>
          <w:b/>
          <w:color w:val="00188F"/>
        </w:rPr>
        <w:t>プログラム</w:t>
      </w:r>
      <w:r>
        <w:rPr>
          <w:b/>
          <w:color w:val="00188F"/>
        </w:rPr>
        <w:t xml:space="preserve"> (OSP)</w:t>
      </w:r>
      <w:r>
        <w:t xml:space="preserve">: </w:t>
      </w:r>
      <w:r>
        <w:t>製品はオンライン</w:t>
      </w:r>
      <w:r>
        <w:t xml:space="preserve"> </w:t>
      </w:r>
      <w:r>
        <w:t>サブスクリプション</w:t>
      </w:r>
      <w:r>
        <w:t xml:space="preserve"> </w:t>
      </w:r>
      <w:r>
        <w:t>プログラムで購入可能です。</w:t>
      </w:r>
    </w:p>
    <w:p w:rsidR="006E3D73" w:rsidRDefault="00180E63">
      <w:pPr>
        <w:pStyle w:val="ProductList-BodySpaced"/>
      </w:pPr>
      <w:r>
        <w:rPr>
          <w:b/>
          <w:color w:val="00188F"/>
        </w:rPr>
        <w:t>製品群</w:t>
      </w:r>
      <w:r>
        <w:t xml:space="preserve">: </w:t>
      </w:r>
      <w:r>
        <w:t>価格割引を決定するための、製品が所属する製品のグループを示します。製品群には、アプリケーション、サーバー、システムの</w:t>
      </w:r>
      <w:r>
        <w:t xml:space="preserve"> 3 </w:t>
      </w:r>
      <w:r>
        <w:t>つのカテゴリがあります。</w:t>
      </w:r>
    </w:p>
    <w:p w:rsidR="006E3D73" w:rsidRDefault="00180E63">
      <w:pPr>
        <w:pStyle w:val="ProductList-BodySpaced"/>
      </w:pPr>
      <w:r>
        <w:rPr>
          <w:b/>
          <w:color w:val="00188F"/>
        </w:rPr>
        <w:t>製品固有のライセンス条項</w:t>
      </w:r>
      <w:r>
        <w:t xml:space="preserve">: </w:t>
      </w:r>
      <w:r>
        <w:t>製品の導入と使用に適用される製品固有の条件および条項が、使用権の表の下に記載されていることを示します。</w:t>
      </w:r>
    </w:p>
    <w:p w:rsidR="006E3D73" w:rsidRDefault="00180E63">
      <w:pPr>
        <w:pStyle w:val="ProductList-BodySpaced"/>
      </w:pPr>
      <w:r>
        <w:rPr>
          <w:b/>
          <w:color w:val="00188F"/>
        </w:rPr>
        <w:t>プロモーション</w:t>
      </w:r>
      <w:r>
        <w:t xml:space="preserve">: </w:t>
      </w:r>
      <w:r>
        <w:t>「</w:t>
      </w:r>
      <w:hyperlink w:anchor="_Sec572">
        <w:r>
          <w:rPr>
            <w:color w:val="00467F"/>
            <w:u w:val="single"/>
          </w:rPr>
          <w:t>付録</w:t>
        </w:r>
        <w:r>
          <w:rPr>
            <w:color w:val="00467F"/>
            <w:u w:val="single"/>
          </w:rPr>
          <w:t xml:space="preserve"> F</w:t>
        </w:r>
      </w:hyperlink>
      <w:r>
        <w:t xml:space="preserve"> – </w:t>
      </w:r>
      <w:r>
        <w:t>プロモーション」に記載されている期間限定の特典が製品に適用されることを示します。</w:t>
      </w:r>
    </w:p>
    <w:p w:rsidR="006E3D73" w:rsidRDefault="00180E63">
      <w:pPr>
        <w:pStyle w:val="ProductList-BodySpaced"/>
      </w:pPr>
      <w:r>
        <w:rPr>
          <w:b/>
          <w:color w:val="00188F"/>
        </w:rPr>
        <w:t>対象ユーザーの除外</w:t>
      </w:r>
      <w:r>
        <w:t xml:space="preserve">: </w:t>
      </w:r>
      <w:r>
        <w:t>いずれか</w:t>
      </w:r>
      <w:r>
        <w:t xml:space="preserve"> 1 </w:t>
      </w:r>
      <w:r>
        <w:t>つのライセンスに基づいてのみ製品にアクセスするユーザーに適用される除外</w:t>
      </w:r>
      <w:r>
        <w:t xml:space="preserve"> </w:t>
      </w:r>
      <w:r>
        <w:t>これらのユーザーは、お客様のボリューム</w:t>
      </w:r>
      <w:r>
        <w:t xml:space="preserve"> </w:t>
      </w:r>
      <w:r>
        <w:t>ライセンス契約の規定にかかわらず、当該契約に基づく対象ユーザーとは見なされません。</w:t>
      </w:r>
    </w:p>
    <w:p w:rsidR="006E3D73" w:rsidRDefault="00180E63">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rsidR="006E3D73" w:rsidRDefault="00180E63">
      <w:pPr>
        <w:pStyle w:val="ProductList-BodySpaced"/>
      </w:pPr>
      <w:r>
        <w:rPr>
          <w:b/>
          <w:color w:val="00188F"/>
        </w:rPr>
        <w:t>削減対象</w:t>
      </w:r>
      <w:r>
        <w:rPr>
          <w:b/>
          <w:color w:val="00188F"/>
        </w:rPr>
        <w:t xml:space="preserve"> (SCE)</w:t>
      </w:r>
      <w:r>
        <w:t xml:space="preserve">: </w:t>
      </w:r>
      <w:r>
        <w:t>サーバーおよびクラウド加入契約のお客様が、</w:t>
      </w:r>
      <w:r>
        <w:t xml:space="preserve">12 </w:t>
      </w:r>
      <w:r>
        <w:t>か月後にサブスクリプション</w:t>
      </w:r>
      <w:r>
        <w:t xml:space="preserve"> </w:t>
      </w:r>
      <w:r>
        <w:t>ライセンス数または年間割当約定額の削減を報告できる製品。</w:t>
      </w:r>
    </w:p>
    <w:p w:rsidR="006E3D73" w:rsidRDefault="00180E63">
      <w:pPr>
        <w:pStyle w:val="ProductList-BodySpaced"/>
      </w:pPr>
      <w:r>
        <w:rPr>
          <w:b/>
          <w:color w:val="00188F"/>
        </w:rPr>
        <w:t>ローミング使用権</w:t>
      </w:r>
      <w:r>
        <w:t xml:space="preserve">: </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に対し、一定のアクセスおよび使用の権利を許可する</w:t>
      </w:r>
      <w:r>
        <w:t xml:space="preserve"> SA </w:t>
      </w:r>
      <w:r>
        <w:t>特典。</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fldChar w:fldCharType="begin"/>
      </w:r>
      <w:r>
        <w:instrText xml:space="preserve"> AutoTextList   \s NoStyle \t "</w:instrText>
      </w:r>
      <w:r>
        <w:instrText>対象となる第三者のデバイスとは、第三者の公衆キオスクなど、お客様またはお客様の関連会社によって直接または間接的に管理されないデバイスを意味します。</w:instrText>
      </w:r>
      <w:r>
        <w:instrText xml:space="preserve">" </w:instrText>
      </w:r>
      <w:r>
        <w:fldChar w:fldCharType="separate"/>
      </w:r>
      <w:r>
        <w:rPr>
          <w:color w:val="0563C1"/>
        </w:rPr>
        <w:t>対象となる第三者のデバイス</w:t>
      </w:r>
      <w:r>
        <w:fldChar w:fldCharType="end"/>
      </w:r>
      <w:r>
        <w:t>を使用して、</w:t>
      </w:r>
      <w:r>
        <w:t xml:space="preserve">(i) </w:t>
      </w:r>
      <w:r>
        <w:t>お客様による使用のみを目的とした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上で実行されている本ソフトウェアの許可されたインスタンスまたは複製にリモート</w:t>
      </w:r>
      <w:r>
        <w:t xml:space="preserve"> </w:t>
      </w:r>
      <w:r>
        <w:t>アクセスして使用すること、</w:t>
      </w:r>
      <w:r>
        <w:t xml:space="preserve">(ii)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の許可されたインスタンスまたは複製をローカルで使用すること、または</w:t>
      </w:r>
      <w:r>
        <w:t xml:space="preserve"> (iii) Windows To Go </w:t>
      </w:r>
      <w:r>
        <w:t>により</w:t>
      </w:r>
      <w:r>
        <w:t xml:space="preserve"> USB </w:t>
      </w:r>
      <w: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に基づいて本ソフトウェアを使用することはできません。お客様のボリューム</w:t>
      </w:r>
      <w:r>
        <w:t xml:space="preserve"> </w:t>
      </w:r>
      <w: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rsidR="006E3D73" w:rsidRDefault="00180E63">
      <w:pPr>
        <w:pStyle w:val="ProductList-BodySpaced"/>
      </w:pPr>
      <w:r>
        <w:rPr>
          <w:b/>
          <w:color w:val="00188F"/>
        </w:rPr>
        <w:t xml:space="preserve">SA </w:t>
      </w:r>
      <w:r>
        <w:rPr>
          <w:b/>
          <w:color w:val="00188F"/>
        </w:rPr>
        <w:t>と同等の権利</w:t>
      </w:r>
      <w:r>
        <w:t xml:space="preserve">: </w:t>
      </w:r>
      <w:r>
        <w:t>サーバーおよびクラウド加入契約または</w:t>
      </w:r>
      <w:r>
        <w:t xml:space="preserve"> Microsoft Products and Services Agreement </w:t>
      </w:r>
      <w:r>
        <w:t>の下で取得したソフトウェア</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では、サブスクリプション期間中、</w:t>
      </w:r>
      <w:r>
        <w:t xml:space="preserve">SA </w:t>
      </w:r>
      <w:r>
        <w:t>付き</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と同じ</w:t>
      </w:r>
      <w:r>
        <w:t xml:space="preserve"> SA </w:t>
      </w:r>
      <w:r>
        <w:t>の権利と特典が提供されます。</w:t>
      </w:r>
    </w:p>
    <w:p w:rsidR="006E3D73" w:rsidRDefault="00180E63">
      <w:pPr>
        <w:pStyle w:val="ProductList-BodySpaced"/>
      </w:pPr>
      <w:r>
        <w:rPr>
          <w:b/>
          <w:color w:val="00188F"/>
        </w:rPr>
        <w:t>セルフ</w:t>
      </w:r>
      <w:r>
        <w:rPr>
          <w:b/>
          <w:color w:val="00188F"/>
        </w:rPr>
        <w:t xml:space="preserve"> </w:t>
      </w:r>
      <w:r>
        <w:rPr>
          <w:b/>
          <w:color w:val="00188F"/>
        </w:rPr>
        <w:t>ホスト</w:t>
      </w:r>
      <w:r>
        <w:t xml:space="preserve">: </w:t>
      </w:r>
      <w:r>
        <w:t>条件付きでホスティングを目的として製品を使用することを許可する</w:t>
      </w:r>
      <w:r>
        <w:t xml:space="preserve"> SA </w:t>
      </w:r>
      <w:r>
        <w:t>特典。詳細については、「</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アシュアランス」の「サーバー</w:t>
      </w:r>
      <w:r>
        <w:t xml:space="preserve"> – </w:t>
      </w:r>
      <w:r>
        <w:t>セルフ</w:t>
      </w:r>
      <w:r>
        <w:t xml:space="preserve"> </w:t>
      </w:r>
      <w:r>
        <w:t>ホスト</w:t>
      </w:r>
      <w:r>
        <w:t xml:space="preserve"> </w:t>
      </w:r>
      <w:r>
        <w:t>アプリケーション」を参照してください。</w:t>
      </w:r>
    </w:p>
    <w:p w:rsidR="006E3D73" w:rsidRDefault="00180E63">
      <w:pPr>
        <w:pStyle w:val="ProductList-BodySpaced"/>
      </w:pPr>
      <w:r>
        <w:rPr>
          <w:b/>
          <w:color w:val="00188F"/>
        </w:rPr>
        <w:t xml:space="preserve">SA </w:t>
      </w:r>
      <w:r>
        <w:rPr>
          <w:b/>
          <w:color w:val="00188F"/>
        </w:rPr>
        <w:t>特典プール</w:t>
      </w:r>
      <w:r>
        <w:t xml:space="preserve">: </w:t>
      </w:r>
      <w:r>
        <w:t>「</w:t>
      </w:r>
      <w:hyperlink w:anchor="_Sec564">
        <w:r>
          <w:rPr>
            <w:color w:val="00467F"/>
            <w:u w:val="single"/>
          </w:rPr>
          <w:t>付録</w:t>
        </w:r>
        <w:r>
          <w:rPr>
            <w:color w:val="00467F"/>
            <w:u w:val="single"/>
          </w:rPr>
          <w:t xml:space="preserve"> B</w:t>
        </w:r>
      </w:hyperlink>
      <w:r>
        <w:t xml:space="preserve"> – </w:t>
      </w:r>
      <w:r>
        <w:t>ソフトウェア</w:t>
      </w:r>
      <w:r>
        <w:t xml:space="preserve"> </w:t>
      </w:r>
      <w:r>
        <w:t>アシュアランス」に記載されている、当該製品群に広範に適用される</w:t>
      </w:r>
      <w:r>
        <w:t xml:space="preserve"> SA </w:t>
      </w:r>
      <w:r>
        <w:t>特典を特定するための製品のカテゴリを示します。</w:t>
      </w:r>
    </w:p>
    <w:p w:rsidR="006E3D73" w:rsidRDefault="00180E63">
      <w:pPr>
        <w:pStyle w:val="ProductList-BodySpaced"/>
      </w:pPr>
      <w:r>
        <w:rPr>
          <w:b/>
          <w:color w:val="00188F"/>
        </w:rPr>
        <w:t>学生使用特典</w:t>
      </w:r>
      <w:r>
        <w:t xml:space="preserve">: </w:t>
      </w:r>
      <w:r>
        <w:t>対象組織全体数について対象製品のライセンスを取得した教育機関が、学生による使用を目的として追加コストなしで本製品のライセンスを取得するためのオプション。この場合の</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 xml:space="preserve"> (</w:t>
      </w:r>
      <w:r>
        <w:t>または教職員ユーザー</w:t>
      </w:r>
      <w:r>
        <w:t xml:space="preserve">) </w:t>
      </w:r>
      <w:r>
        <w:t>に対する学生の比率は</w:t>
      </w:r>
      <w:r>
        <w:t xml:space="preserve"> 1:15 </w:t>
      </w:r>
      <w:r>
        <w:t>または</w:t>
      </w:r>
      <w:r>
        <w:t xml:space="preserve"> 1:40 </w:t>
      </w:r>
      <w:r>
        <w:t>とします。対象製品、学生使用特典の対象となる本製品、および適用される比率は、製品項目と「</w:t>
      </w:r>
      <w:hyperlink w:anchor="_Sec1230">
        <w:r>
          <w:rPr>
            <w:color w:val="00467F"/>
            <w:u w:val="single"/>
          </w:rPr>
          <w:t>付録</w:t>
        </w:r>
        <w:r>
          <w:rPr>
            <w:color w:val="00467F"/>
            <w:u w:val="single"/>
          </w:rPr>
          <w:t xml:space="preserve"> H – </w:t>
        </w:r>
        <w:r>
          <w:rPr>
            <w:color w:val="00467F"/>
            <w:u w:val="single"/>
          </w:rPr>
          <w:t>学生使用特典および</w:t>
        </w:r>
        <w:r>
          <w:rPr>
            <w:color w:val="00467F"/>
            <w:u w:val="single"/>
          </w:rPr>
          <w:t xml:space="preserve"> Academic </w:t>
        </w:r>
        <w:r>
          <w:rPr>
            <w:color w:val="00467F"/>
            <w:u w:val="single"/>
          </w:rPr>
          <w:t>プログラム</w:t>
        </w:r>
      </w:hyperlink>
      <w:r>
        <w:t>」に規定されています。かかる学生ライセンスを、最低発注要件に含めることはできません。学生による使用には、学生使用特典に基づいて使用許諾される本製品のライセンス条項が適用されます。学生使用特典に基づく本製品の使用権は、学生のその教育機関への所属が終了した時点で失効します。</w:t>
      </w:r>
    </w:p>
    <w:p w:rsidR="006E3D73" w:rsidRDefault="00180E63">
      <w:pPr>
        <w:pStyle w:val="ProductList-BodySpaced"/>
      </w:pPr>
      <w:r>
        <w:rPr>
          <w:b/>
          <w:color w:val="00188F"/>
        </w:rPr>
        <w:t>スイート</w:t>
      </w:r>
      <w:r>
        <w:t xml:space="preserve">: </w:t>
      </w:r>
      <w:r>
        <w:t>個別にライセンスを取得することもできるコンポーネントで構成される製品。スイートは、</w:t>
      </w:r>
      <w:r>
        <w:t xml:space="preserve">1 </w:t>
      </w:r>
      <w:r>
        <w:t>人のユーザーまたは</w:t>
      </w:r>
      <w:r>
        <w:t xml:space="preserve"> 1 </w:t>
      </w:r>
      <w:r>
        <w:t>台のデバイスに割り当てられる</w:t>
      </w:r>
      <w:r>
        <w:t xml:space="preserve"> 1 </w:t>
      </w:r>
      <w:r>
        <w:t>つの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に基づいて使用許諾されるものであり、ライセンスが割り当てられた</w:t>
      </w:r>
      <w:r>
        <w:t xml:space="preserve"> 1 </w:t>
      </w:r>
      <w:r>
        <w:t>台のデバイスでまたは</w:t>
      </w:r>
      <w:r>
        <w:t xml:space="preserve"> 1 </w:t>
      </w:r>
      <w: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rsidR="006E3D73" w:rsidRDefault="00180E63">
      <w:pPr>
        <w:pStyle w:val="ProductList-BodySpaced"/>
      </w:pPr>
      <w:r>
        <w:rPr>
          <w:b/>
          <w:color w:val="00188F"/>
        </w:rPr>
        <w:t>補正発注対象</w:t>
      </w:r>
      <w:r>
        <w:t xml:space="preserve">: Enterprise </w:t>
      </w:r>
      <w:r>
        <w:t>または</w:t>
      </w:r>
      <w:r>
        <w:t xml:space="preserve"> Enterprise Subscription </w:t>
      </w:r>
      <w:r>
        <w:t>のお客様が月次ではなく補正発注または年次発注プロセスで発注できる、オンライン</w:t>
      </w:r>
      <w:r>
        <w:t xml:space="preserve"> </w:t>
      </w:r>
      <w:r>
        <w:t>サービスのサブスクリプション</w:t>
      </w:r>
      <w:r>
        <w:t xml:space="preserve"> </w:t>
      </w:r>
      <w:r>
        <w:t>ライセンス。</w:t>
      </w:r>
    </w:p>
    <w:p w:rsidR="006E3D73" w:rsidRDefault="00180E63">
      <w:pPr>
        <w:pStyle w:val="ProductList-BodySpaced"/>
      </w:pPr>
      <w:r>
        <w:rPr>
          <w:b/>
          <w:color w:val="00188F"/>
        </w:rPr>
        <w:t xml:space="preserve">UTD </w:t>
      </w:r>
      <w:r>
        <w:rPr>
          <w:b/>
          <w:color w:val="00188F"/>
        </w:rPr>
        <w:t>ディスカウント</w:t>
      </w:r>
      <w:r>
        <w:t xml:space="preserve">: UTD </w:t>
      </w:r>
      <w:r>
        <w:t>ディスカウントとは、対応する対象製品の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をお持ちの場合に、契約初年度に製品のライセンスを発注する</w:t>
      </w:r>
      <w:r>
        <w:t xml:space="preserve"> Open Value Subscription </w:t>
      </w:r>
      <w:r>
        <w:t>のお客様に提供される割引です。</w:t>
      </w:r>
    </w:p>
    <w:p w:rsidR="006E3D73" w:rsidRDefault="006E3D73">
      <w:pPr>
        <w:pStyle w:val="ProductList-BodySpaced"/>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Spaced"/>
      </w:pPr>
    </w:p>
    <w:p w:rsidR="006E3D73" w:rsidRDefault="00180E63">
      <w:pPr>
        <w:pStyle w:val="ProductList-Offering1Heading"/>
        <w:outlineLvl w:val="1"/>
      </w:pPr>
      <w:bookmarkStart w:id="332" w:name="_Sec551"/>
      <w:r>
        <w:t>セルの値</w:t>
      </w:r>
      <w:bookmarkEnd w:id="332"/>
      <w:r>
        <w:fldChar w:fldCharType="begin"/>
      </w:r>
      <w:r>
        <w:instrText xml:space="preserve"> TC "</w:instrText>
      </w:r>
      <w:bookmarkStart w:id="333" w:name="_Toc531420007"/>
      <w:r>
        <w:instrText>セルの値</w:instrText>
      </w:r>
      <w:bookmarkEnd w:id="333"/>
      <w:r>
        <w:instrText>" \l 2</w:instrText>
      </w:r>
      <w:r>
        <w:fldChar w:fldCharType="end"/>
      </w:r>
    </w:p>
    <w:p w:rsidR="006E3D73" w:rsidRDefault="00180E63">
      <w:pPr>
        <w:pStyle w:val="ProductList-BodySpaced"/>
      </w:pPr>
      <w:r>
        <w:t>各製品項目の利用可能なプログラムの表で使用されているセルの値は、各プログラムにおける製品の提供方法を示しています。ボリューム</w:t>
      </w:r>
      <w:r>
        <w:t xml:space="preserve"> </w:t>
      </w:r>
      <w:r>
        <w:t>ライセンス</w:t>
      </w:r>
      <w:r>
        <w:t xml:space="preserve"> </w:t>
      </w:r>
      <w:r>
        <w:t>プログラムの各契約では、これらの提供内容が定義されています。</w:t>
      </w:r>
    </w:p>
    <w:p w:rsidR="006E3D73" w:rsidRDefault="006E3D73">
      <w:pPr>
        <w:pStyle w:val="ProductList-BodySpaced"/>
      </w:pPr>
    </w:p>
    <w:p w:rsidR="006E3D73" w:rsidRDefault="00180E63">
      <w:pPr>
        <w:pStyle w:val="ProductList-BodySpaced"/>
      </w:pPr>
      <w:r>
        <w:rPr>
          <w:b/>
          <w:color w:val="00188F"/>
        </w:rPr>
        <w:t xml:space="preserve">A </w:t>
      </w:r>
      <w:r>
        <w:t xml:space="preserve">= </w:t>
      </w:r>
      <w:r>
        <w:rPr>
          <w:color w:val="00188F"/>
        </w:rPr>
        <w:t>追加購入製品</w:t>
      </w:r>
      <w:r>
        <w:t xml:space="preserve">: </w:t>
      </w:r>
      <w:r>
        <w:t>製品が追加購入製品として提供されます。</w:t>
      </w:r>
    </w:p>
    <w:p w:rsidR="006E3D73" w:rsidRDefault="00180E63">
      <w:pPr>
        <w:pStyle w:val="ProductList-BodySpaced"/>
      </w:pPr>
      <w:r>
        <w:rPr>
          <w:b/>
          <w:color w:val="00188F"/>
        </w:rPr>
        <w:t xml:space="preserve">AO </w:t>
      </w:r>
      <w:r>
        <w:t xml:space="preserve">= </w:t>
      </w:r>
      <w:r>
        <w:rPr>
          <w:color w:val="00188F"/>
        </w:rPr>
        <w:t>追加購入製品</w:t>
      </w:r>
      <w:r>
        <w:rPr>
          <w:color w:val="00188F"/>
        </w:rPr>
        <w:t xml:space="preserve"> (</w:t>
      </w:r>
      <w:r>
        <w:rPr>
          <w:color w:val="00188F"/>
        </w:rPr>
        <w:t>全組織契約</w:t>
      </w:r>
      <w:r>
        <w:rPr>
          <w:color w:val="00188F"/>
        </w:rPr>
        <w:t>)</w:t>
      </w:r>
      <w:r>
        <w:t xml:space="preserve">: </w:t>
      </w:r>
      <w:r>
        <w:t>製品が追加購入製品として提供され、組織全体について発注が必要です。</w:t>
      </w:r>
    </w:p>
    <w:p w:rsidR="006E3D73" w:rsidRDefault="00180E63">
      <w:pPr>
        <w:pStyle w:val="ProductList-BodySpaced"/>
      </w:pPr>
      <w:r>
        <w:rPr>
          <w:b/>
        </w:rPr>
        <w:t xml:space="preserve">AF </w:t>
      </w:r>
      <w:r>
        <w:rPr>
          <w:color w:val="000000"/>
        </w:rPr>
        <w:t xml:space="preserve">= </w:t>
      </w:r>
      <w:r>
        <w:rPr>
          <w:color w:val="00188F"/>
        </w:rPr>
        <w:t>追加購入製品</w:t>
      </w:r>
      <w:r>
        <w:rPr>
          <w:color w:val="00188F"/>
        </w:rPr>
        <w:t xml:space="preserve"> (</w:t>
      </w:r>
      <w:r>
        <w:rPr>
          <w:color w:val="00188F"/>
        </w:rPr>
        <w:t>教職員向け</w:t>
      </w:r>
      <w:r>
        <w:rPr>
          <w:color w:val="00188F"/>
        </w:rPr>
        <w:t>)</w:t>
      </w:r>
      <w:r>
        <w:rPr>
          <w:color w:val="000000"/>
        </w:rPr>
        <w:t xml:space="preserve">: </w:t>
      </w:r>
      <w:r>
        <w:t>製品はスクール</w:t>
      </w:r>
      <w:r>
        <w:t xml:space="preserve"> </w:t>
      </w:r>
      <w:r>
        <w:t>プログラム向け追加購入製品として提供され、組織全体についてすべての教職員を対象としてライセンスを取得しなければなりません。</w:t>
      </w:r>
    </w:p>
    <w:p w:rsidR="006E3D73" w:rsidRDefault="00180E63">
      <w:pPr>
        <w:pStyle w:val="ProductList-BodySpaced"/>
      </w:pPr>
      <w:r>
        <w:rPr>
          <w:b/>
        </w:rPr>
        <w:t xml:space="preserve">AP </w:t>
      </w:r>
      <w:r>
        <w:rPr>
          <w:color w:val="000000"/>
        </w:rPr>
        <w:t xml:space="preserve">= </w:t>
      </w:r>
      <w:r>
        <w:rPr>
          <w:color w:val="00188F"/>
        </w:rPr>
        <w:t xml:space="preserve">EES 2017 </w:t>
      </w:r>
      <w:r>
        <w:rPr>
          <w:color w:val="00188F"/>
        </w:rPr>
        <w:t>の追加購入製品</w:t>
      </w:r>
      <w:r>
        <w:rPr>
          <w:color w:val="000000"/>
        </w:rPr>
        <w:t xml:space="preserve">: </w:t>
      </w:r>
      <w:r>
        <w:t>製品は</w:t>
      </w:r>
      <w:r>
        <w:t xml:space="preserve"> Enrollment for Education Solutions (</w:t>
      </w:r>
      <w:r>
        <w:t>発行日が</w:t>
      </w:r>
      <w:r>
        <w:t xml:space="preserve"> 2017 </w:t>
      </w:r>
      <w:r>
        <w:t>年</w:t>
      </w:r>
      <w:r>
        <w:t xml:space="preserve"> 10 </w:t>
      </w:r>
      <w:r>
        <w:t>月以降</w:t>
      </w:r>
      <w:r>
        <w:t xml:space="preserve">) </w:t>
      </w:r>
      <w:r>
        <w:t>向け追加購入製品として提供されます。</w:t>
      </w:r>
    </w:p>
    <w:p w:rsidR="006E3D73" w:rsidRDefault="00180E63">
      <w:pPr>
        <w:pStyle w:val="ProductList-BodySpaced"/>
      </w:pPr>
      <w:r>
        <w:rPr>
          <w:b/>
        </w:rPr>
        <w:t xml:space="preserve">AS </w:t>
      </w:r>
      <w:r>
        <w:rPr>
          <w:color w:val="000000"/>
        </w:rPr>
        <w:t xml:space="preserve">= </w:t>
      </w:r>
      <w:r>
        <w:rPr>
          <w:color w:val="00188F"/>
        </w:rPr>
        <w:t>追加購入製品</w:t>
      </w:r>
      <w:r>
        <w:rPr>
          <w:color w:val="00188F"/>
        </w:rPr>
        <w:t xml:space="preserve"> (</w:t>
      </w:r>
      <w:r>
        <w:rPr>
          <w:color w:val="00188F"/>
        </w:rPr>
        <w:t>スクール向け</w:t>
      </w:r>
      <w:r>
        <w:rPr>
          <w:color w:val="00188F"/>
        </w:rPr>
        <w:t>)</w:t>
      </w:r>
      <w:r>
        <w:rPr>
          <w:color w:val="000000"/>
        </w:rPr>
        <w:t xml:space="preserve">: </w:t>
      </w:r>
      <w:r>
        <w:t>製品はスクール</w:t>
      </w:r>
      <w:r>
        <w:t xml:space="preserve"> </w:t>
      </w:r>
      <w:r>
        <w:t>プログラムのみを対象とする追加購入製品として提供されます。</w:t>
      </w:r>
    </w:p>
    <w:p w:rsidR="006E3D73" w:rsidRDefault="00180E63">
      <w:pPr>
        <w:pStyle w:val="ProductList-BodySpaced"/>
      </w:pPr>
      <w:r>
        <w:rPr>
          <w:b/>
          <w:color w:val="00188F"/>
        </w:rPr>
        <w:t>E</w:t>
      </w:r>
      <w:r>
        <w:t xml:space="preserve"> = </w:t>
      </w:r>
      <w:r>
        <w:rPr>
          <w:color w:val="00188F"/>
        </w:rPr>
        <w:t>エンタープライズ製品</w:t>
      </w:r>
      <w:r>
        <w:t xml:space="preserve">: </w:t>
      </w:r>
      <w:r>
        <w:t>製品がデスクトップではなくエンタープライズ製品として提供されます。</w:t>
      </w:r>
    </w:p>
    <w:p w:rsidR="006E3D73" w:rsidRDefault="00180E63">
      <w:pPr>
        <w:pStyle w:val="ProductList-BodySpaced"/>
      </w:pPr>
      <w:r>
        <w:rPr>
          <w:b/>
          <w:color w:val="00188F"/>
        </w:rPr>
        <w:t>ED</w:t>
      </w:r>
      <w:r>
        <w:t xml:space="preserve"> = </w:t>
      </w:r>
      <w:r>
        <w:rPr>
          <w:color w:val="00188F"/>
        </w:rPr>
        <w:t xml:space="preserve">Education </w:t>
      </w:r>
      <w:r>
        <w:rPr>
          <w:color w:val="00188F"/>
        </w:rPr>
        <w:t>デスクトップ</w:t>
      </w:r>
      <w:r>
        <w:t xml:space="preserve">: </w:t>
      </w:r>
      <w:r>
        <w:t>製品は、</w:t>
      </w:r>
      <w:r>
        <w:t>Enrollment for Education Solutions (</w:t>
      </w:r>
      <w:r>
        <w:t>発行日が</w:t>
      </w:r>
      <w:r>
        <w:t xml:space="preserve"> 2017 </w:t>
      </w:r>
      <w:r>
        <w:t>年</w:t>
      </w:r>
      <w:r>
        <w:t xml:space="preserve"> 10 </w:t>
      </w:r>
      <w:r>
        <w:t>月より前</w:t>
      </w:r>
      <w:r>
        <w:t xml:space="preserve">)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プラットフォーム製品として提供され、組織全体についてすべての教職員を対象としてライセンスを取得しなければなりません。</w:t>
      </w:r>
    </w:p>
    <w:p w:rsidR="006E3D73" w:rsidRDefault="00180E63">
      <w:pPr>
        <w:pStyle w:val="ProductList-BodySpaced"/>
      </w:pPr>
      <w:r>
        <w:rPr>
          <w:b/>
          <w:color w:val="00188F"/>
        </w:rPr>
        <w:t>EO</w:t>
      </w:r>
      <w:r>
        <w:t xml:space="preserve"> = </w:t>
      </w:r>
      <w:r>
        <w:rPr>
          <w:color w:val="00188F"/>
        </w:rPr>
        <w:t>エンタープライズ</w:t>
      </w:r>
      <w:r>
        <w:rPr>
          <w:color w:val="00188F"/>
        </w:rPr>
        <w:t xml:space="preserve"> </w:t>
      </w:r>
      <w:r>
        <w:rPr>
          <w:color w:val="00188F"/>
        </w:rPr>
        <w:t>オンライン</w:t>
      </w:r>
      <w:r>
        <w:rPr>
          <w:color w:val="00188F"/>
        </w:rPr>
        <w:t xml:space="preserve"> </w:t>
      </w:r>
      <w:r>
        <w:rPr>
          <w:color w:val="00188F"/>
        </w:rPr>
        <w:t>サービス</w:t>
      </w:r>
      <w:r>
        <w:t xml:space="preserve">: </w:t>
      </w:r>
      <w:r>
        <w:t>オンライン</w:t>
      </w:r>
      <w:r>
        <w:t xml:space="preserve"> </w:t>
      </w:r>
      <w:r>
        <w:t>サービスがエンタープライズ</w:t>
      </w:r>
      <w:r>
        <w:t xml:space="preserve"> </w:t>
      </w:r>
      <w:r>
        <w:t>オンライン</w:t>
      </w:r>
      <w:r>
        <w:t xml:space="preserve"> </w:t>
      </w:r>
      <w:r>
        <w:t>サービスまたはプラットフォーム</w:t>
      </w:r>
      <w:r>
        <w:t xml:space="preserve"> </w:t>
      </w:r>
      <w:r>
        <w:t>オンライン</w:t>
      </w:r>
      <w:r>
        <w:t xml:space="preserve"> </w:t>
      </w:r>
      <w:r>
        <w:t>サービスとして提供され、エンタープライズ製品の要件を満たします。</w:t>
      </w:r>
      <w:r>
        <w:t xml:space="preserve">Core CAL Suite </w:t>
      </w:r>
      <w:r>
        <w:t>および</w:t>
      </w:r>
      <w:r>
        <w:t xml:space="preserve"> Enterprise CAL Suite </w:t>
      </w:r>
      <w:r>
        <w:t>の</w:t>
      </w:r>
      <w:r>
        <w:t xml:space="preserve"> EO </w:t>
      </w:r>
      <w:r>
        <w:t>には、対応する</w:t>
      </w:r>
      <w:r>
        <w:t xml:space="preserve"> CAL Suite Bridge </w:t>
      </w:r>
      <w:r>
        <w:t>が必要です。</w:t>
      </w:r>
    </w:p>
    <w:p w:rsidR="006E3D73" w:rsidRDefault="00180E63">
      <w:pPr>
        <w:pStyle w:val="ProductList-BodySpaced"/>
      </w:pPr>
      <w:r>
        <w:rPr>
          <w:b/>
          <w:color w:val="00188F"/>
        </w:rPr>
        <w:t>EP</w:t>
      </w:r>
      <w:r>
        <w:rPr>
          <w:color w:val="000000"/>
        </w:rPr>
        <w:t xml:space="preserve"> = </w:t>
      </w:r>
      <w:r>
        <w:rPr>
          <w:color w:val="00188F"/>
        </w:rPr>
        <w:t xml:space="preserve">Education </w:t>
      </w:r>
      <w:r>
        <w:rPr>
          <w:color w:val="00188F"/>
        </w:rPr>
        <w:t>プラットフォーム製品</w:t>
      </w:r>
      <w:r>
        <w:t xml:space="preserve">: </w:t>
      </w:r>
      <w:r>
        <w:t>製品は、</w:t>
      </w:r>
      <w:r>
        <w:t>Enrollment for Education Solutions (</w:t>
      </w:r>
      <w:r>
        <w:t>発行日が</w:t>
      </w:r>
      <w:r>
        <w:t xml:space="preserve"> 2017 </w:t>
      </w:r>
      <w:r>
        <w:t>年</w:t>
      </w:r>
      <w:r>
        <w:t xml:space="preserve"> 10 </w:t>
      </w:r>
      <w:r>
        <w:t>月以降</w:t>
      </w:r>
      <w:r>
        <w:t xml:space="preserve">) </w:t>
      </w:r>
      <w:r>
        <w:t>に基づき</w:t>
      </w:r>
      <w:r>
        <w:t xml:space="preserve"> Education </w:t>
      </w:r>
      <w:r>
        <w:t>プラットフォーム製品として提供され、組織全体についてすべての</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を対象として、または学生総数分のライセンスを取得しなければなりません。</w:t>
      </w:r>
    </w:p>
    <w:p w:rsidR="006E3D73" w:rsidRDefault="00180E63">
      <w:pPr>
        <w:pStyle w:val="ProductList-BodySpaced"/>
      </w:pPr>
      <w:r>
        <w:rPr>
          <w:b/>
          <w:color w:val="00188F"/>
        </w:rPr>
        <w:t>OM</w:t>
      </w:r>
      <w:r>
        <w:t xml:space="preserve"> = </w:t>
      </w:r>
      <w:r>
        <w:rPr>
          <w:color w:val="00188F"/>
        </w:rPr>
        <w:t xml:space="preserve">Open </w:t>
      </w:r>
      <w:r>
        <w:rPr>
          <w:color w:val="00188F"/>
        </w:rPr>
        <w:t>最小要件</w:t>
      </w:r>
      <w:r>
        <w:t xml:space="preserve">: Open License </w:t>
      </w:r>
      <w:r>
        <w:t>および</w:t>
      </w:r>
      <w:r>
        <w:t xml:space="preserve"> Open Value </w:t>
      </w:r>
      <w:r>
        <w:t>において、初回購入時の最低発注量を満たす目的に対してのみ、各ライセンスについて</w:t>
      </w:r>
      <w:r>
        <w:t xml:space="preserve"> 5 </w:t>
      </w:r>
      <w:r>
        <w:t>ライセンスとしてカウントされます。</w:t>
      </w:r>
    </w:p>
    <w:p w:rsidR="006E3D73" w:rsidRDefault="00180E63">
      <w:pPr>
        <w:pStyle w:val="ProductList-BodySpaced"/>
      </w:pPr>
      <w:r>
        <w:rPr>
          <w:b/>
          <w:color w:val="00188F"/>
        </w:rPr>
        <w:t>OW</w:t>
      </w:r>
      <w:r>
        <w:t xml:space="preserve"> = </w:t>
      </w:r>
      <w:r>
        <w:rPr>
          <w:color w:val="00188F"/>
        </w:rPr>
        <w:t>全組織契約</w:t>
      </w:r>
      <w:r>
        <w:t xml:space="preserve">: </w:t>
      </w:r>
      <w:r>
        <w:t>全組織契約オプションに基づいて提供されます。</w:t>
      </w:r>
    </w:p>
    <w:p w:rsidR="006E3D73" w:rsidRDefault="00180E63">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rsidR="006E3D73" w:rsidRDefault="00180E63">
      <w:pPr>
        <w:pStyle w:val="ProductList-BodySpaced"/>
      </w:pPr>
      <w:r>
        <w:rPr>
          <w:b/>
          <w:color w:val="00188F"/>
        </w:rPr>
        <w:t>S</w:t>
      </w:r>
      <w:r>
        <w:rPr>
          <w:color w:val="000000"/>
        </w:rPr>
        <w:t xml:space="preserve"> = </w:t>
      </w:r>
      <w:r>
        <w:rPr>
          <w:color w:val="00188F"/>
        </w:rPr>
        <w:t>学生ライセンス</w:t>
      </w:r>
      <w:r>
        <w:rPr>
          <w:color w:val="00188F"/>
        </w:rPr>
        <w:t xml:space="preserve"> (School </w:t>
      </w:r>
      <w:r>
        <w:rPr>
          <w:color w:val="00188F"/>
        </w:rPr>
        <w:t>のみ</w:t>
      </w:r>
      <w:r>
        <w:rPr>
          <w:color w:val="00188F"/>
        </w:rPr>
        <w:t>)</w:t>
      </w:r>
      <w:r>
        <w:t xml:space="preserve">: School </w:t>
      </w:r>
      <w:r>
        <w:t>プログラムの下でのみ学生向けに提供され、学生総数について発注が必要です。</w:t>
      </w:r>
    </w:p>
    <w:p w:rsidR="006E3D73" w:rsidRDefault="00180E63">
      <w:pPr>
        <w:pStyle w:val="ProductList-BodySpaced"/>
      </w:pPr>
      <w:r>
        <w:rPr>
          <w:b/>
          <w:color w:val="00188F"/>
        </w:rPr>
        <w:t xml:space="preserve">SD </w:t>
      </w:r>
      <w:r>
        <w:t xml:space="preserve">= </w:t>
      </w:r>
      <w:r>
        <w:rPr>
          <w:color w:val="00188F"/>
        </w:rPr>
        <w:t xml:space="preserve">School </w:t>
      </w:r>
      <w:r>
        <w:rPr>
          <w:color w:val="00188F"/>
        </w:rPr>
        <w:t>デスクトップ</w:t>
      </w:r>
      <w:r>
        <w:rPr>
          <w:color w:val="00188F"/>
        </w:rPr>
        <w:t xml:space="preserve"> </w:t>
      </w:r>
      <w:r>
        <w:rPr>
          <w:color w:val="00188F"/>
        </w:rPr>
        <w:t>プラットフォーム製品</w:t>
      </w:r>
      <w:r>
        <w:t xml:space="preserve">: School </w:t>
      </w:r>
      <w:r>
        <w:t>プログラムに基づき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t xml:space="preserve">SD </w:t>
      </w:r>
      <w:r>
        <w:t>は</w:t>
      </w:r>
      <w:r>
        <w:t xml:space="preserve"> 3 </w:t>
      </w:r>
      <w:r>
        <w:t>ユニットとしてカウントされます。</w:t>
      </w:r>
    </w:p>
    <w:p w:rsidR="006E3D73" w:rsidRDefault="00180E63">
      <w:pPr>
        <w:pStyle w:val="ProductList-BodySpaced"/>
      </w:pPr>
      <w:r>
        <w:rPr>
          <w:b/>
          <w:color w:val="00188F"/>
        </w:rPr>
        <w:t>ST</w:t>
      </w:r>
      <w:r>
        <w:t xml:space="preserve"> = </w:t>
      </w:r>
      <w:r>
        <w:rPr>
          <w:color w:val="00188F"/>
        </w:rPr>
        <w:t>学生ライセンス</w:t>
      </w:r>
      <w:r>
        <w:t xml:space="preserve">: </w:t>
      </w:r>
      <w:r>
        <w:t>製品が学生向けに提供され、学生総数について発注が必要です。</w:t>
      </w:r>
    </w:p>
    <w:p w:rsidR="006E3D73" w:rsidRDefault="00180E63">
      <w:pPr>
        <w:pStyle w:val="ProductList-BodySpaced"/>
      </w:pPr>
      <w:r>
        <w:rPr>
          <w:b/>
          <w:color w:val="00188F"/>
        </w:rPr>
        <w:t>SP</w:t>
      </w:r>
      <w:r>
        <w:t xml:space="preserve"> = </w:t>
      </w:r>
      <w:r>
        <w:rPr>
          <w:color w:val="00188F"/>
        </w:rPr>
        <w:t>サーバーおよびツール製品</w:t>
      </w:r>
      <w:r>
        <w:t xml:space="preserve">: </w:t>
      </w:r>
      <w:r>
        <w:t>サーバーおよびクラウド加入契約に基づいて提供されるサーバーおよびツール製品です。</w:t>
      </w:r>
    </w:p>
    <w:p w:rsidR="006E3D73" w:rsidRDefault="00180E63">
      <w:pPr>
        <w:pStyle w:val="ProductList-BodySpaced"/>
      </w:pPr>
      <w:r>
        <w:rPr>
          <w:b/>
          <w:color w:val="00188F"/>
        </w:rPr>
        <w:t>UC</w:t>
      </w:r>
      <w:r>
        <w:t xml:space="preserve"> = </w:t>
      </w:r>
      <w:r>
        <w:rPr>
          <w:color w:val="00188F"/>
        </w:rPr>
        <w:t>米国政府機関コミュニティ</w:t>
      </w:r>
      <w:r>
        <w:rPr>
          <w:color w:val="00188F"/>
        </w:rPr>
        <w:t xml:space="preserve"> </w:t>
      </w:r>
      <w:r>
        <w:rPr>
          <w:color w:val="00188F"/>
        </w:rPr>
        <w:t>クラウド</w:t>
      </w:r>
      <w:r>
        <w:rPr>
          <w:color w:val="00188F"/>
        </w:rPr>
        <w:t xml:space="preserve"> </w:t>
      </w:r>
      <w:r>
        <w:rPr>
          <w:color w:val="00188F"/>
        </w:rPr>
        <w:t>サービス</w:t>
      </w:r>
      <w:r>
        <w:t xml:space="preserve">: </w:t>
      </w:r>
      <w:r>
        <w:t>オンライン</w:t>
      </w:r>
      <w:r>
        <w:t xml:space="preserve"> </w:t>
      </w:r>
      <w:r>
        <w:t>サービスは、政府機関コミュニティ</w:t>
      </w:r>
      <w:r>
        <w:t xml:space="preserve"> </w:t>
      </w:r>
      <w:r>
        <w:t>クラウド</w:t>
      </w:r>
      <w:r>
        <w:t xml:space="preserve"> (</w:t>
      </w:r>
      <w:r>
        <w:t>米国のみ</w:t>
      </w:r>
      <w:r>
        <w:t xml:space="preserve">) </w:t>
      </w:r>
      <w:r>
        <w:t>サービスとして提供されます。オンライン</w:t>
      </w:r>
      <w:r>
        <w:t xml:space="preserve"> </w:t>
      </w:r>
      <w:r>
        <w:t>サービス</w:t>
      </w:r>
      <w:r>
        <w:t xml:space="preserve"> </w:t>
      </w:r>
      <w:r>
        <w:t>スイートの</w:t>
      </w:r>
      <w:r>
        <w:t xml:space="preserve"> UC </w:t>
      </w:r>
      <w:r>
        <w:t>利用可能性については、スイートの各コンポーネントの「利用可能なプログラム」表を参照してください。</w:t>
      </w:r>
    </w:p>
    <w:p w:rsidR="006E3D73" w:rsidRDefault="006E3D73">
      <w:pPr>
        <w:pStyle w:val="ProductList-BodySpaced"/>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Spaced"/>
      </w:pPr>
    </w:p>
    <w:p w:rsidR="006E3D73" w:rsidRDefault="00180E63">
      <w:pPr>
        <w:pStyle w:val="ProductList-Offering1Heading"/>
        <w:outlineLvl w:val="1"/>
      </w:pPr>
      <w:bookmarkStart w:id="334" w:name="_Sec552"/>
      <w:r>
        <w:t>列の見出し</w:t>
      </w:r>
      <w:bookmarkEnd w:id="334"/>
      <w:r>
        <w:fldChar w:fldCharType="begin"/>
      </w:r>
      <w:r>
        <w:instrText xml:space="preserve"> TC "</w:instrText>
      </w:r>
      <w:bookmarkStart w:id="335" w:name="_Toc531420008"/>
      <w:r>
        <w:instrText>列の見出し</w:instrText>
      </w:r>
      <w:bookmarkEnd w:id="335"/>
      <w:r>
        <w:instrText>" \l 2</w:instrText>
      </w:r>
      <w:r>
        <w:fldChar w:fldCharType="end"/>
      </w:r>
    </w:p>
    <w:p w:rsidR="006E3D73" w:rsidRDefault="00180E63">
      <w:pPr>
        <w:pStyle w:val="ProductList-BodySpaced"/>
      </w:pPr>
      <w:r>
        <w:t>各製品項目の利用可能なプログラムの表の列の見出しは、利用可能なプログラムの情報を、プログラム、提供内容、ポイント、および提供開始日ごとにまとめたものです。</w:t>
      </w:r>
    </w:p>
    <w:p w:rsidR="006E3D73" w:rsidRDefault="006E3D73">
      <w:pPr>
        <w:pStyle w:val="ProductList-BodySpaced"/>
      </w:pPr>
    </w:p>
    <w:p w:rsidR="006E3D73" w:rsidRDefault="00180E63">
      <w:pPr>
        <w:pStyle w:val="ProductList-BodySpaced"/>
      </w:pPr>
      <w:r>
        <w:rPr>
          <w:b/>
          <w:color w:val="00188F"/>
        </w:rPr>
        <w:t>CSP</w:t>
      </w:r>
      <w:r>
        <w:rPr>
          <w:color w:val="000000"/>
        </w:rPr>
        <w:t xml:space="preserve">= </w:t>
      </w:r>
      <w:r>
        <w:rPr>
          <w:color w:val="00188F"/>
        </w:rPr>
        <w:t>マイクロソフト</w:t>
      </w:r>
      <w:r>
        <w:rPr>
          <w:color w:val="00188F"/>
        </w:rPr>
        <w:t xml:space="preserve"> </w:t>
      </w:r>
      <w:r>
        <w:rPr>
          <w:color w:val="00188F"/>
        </w:rPr>
        <w:t>クラウド契約</w:t>
      </w:r>
      <w:r>
        <w:t>:</w:t>
      </w:r>
      <w:r>
        <w:rPr>
          <w:color w:val="000000"/>
        </w:rPr>
        <w:t xml:space="preserve"> </w:t>
      </w:r>
      <w:r>
        <w:rPr>
          <w:color w:val="000000"/>
        </w:rPr>
        <w:t>マイクロソフト</w:t>
      </w:r>
      <w:r>
        <w:rPr>
          <w:color w:val="000000"/>
        </w:rPr>
        <w:t xml:space="preserve"> </w:t>
      </w:r>
      <w:r>
        <w:rPr>
          <w:color w:val="000000"/>
        </w:rPr>
        <w:t>クラウド契約はクラウド</w:t>
      </w:r>
      <w:r>
        <w:rPr>
          <w:color w:val="000000"/>
        </w:rPr>
        <w:t xml:space="preserve"> </w:t>
      </w:r>
      <w:r>
        <w:rPr>
          <w:color w:val="000000"/>
        </w:rPr>
        <w:t>ソリューション</w:t>
      </w:r>
      <w:r>
        <w:rPr>
          <w:color w:val="000000"/>
        </w:rPr>
        <w:t xml:space="preserve"> </w:t>
      </w:r>
      <w:r>
        <w:rPr>
          <w:color w:val="000000"/>
        </w:rPr>
        <w:t>プロバイダー</w:t>
      </w:r>
      <w:r>
        <w:rPr>
          <w:color w:val="000000"/>
        </w:rPr>
        <w:t xml:space="preserve"> </w:t>
      </w:r>
      <w:r>
        <w:rPr>
          <w:color w:val="000000"/>
        </w:rPr>
        <w:t>プログラムで使用されます。</w:t>
      </w:r>
    </w:p>
    <w:p w:rsidR="006E3D73" w:rsidRDefault="00180E63">
      <w:pPr>
        <w:pStyle w:val="ProductList-BodySpaced"/>
      </w:pPr>
      <w:r>
        <w:rPr>
          <w:b/>
          <w:color w:val="00188F"/>
        </w:rPr>
        <w:t xml:space="preserve">DA </w:t>
      </w:r>
      <w:r>
        <w:t xml:space="preserve">= </w:t>
      </w:r>
      <w:r>
        <w:rPr>
          <w:color w:val="00188F"/>
        </w:rPr>
        <w:t>提供開始日</w:t>
      </w:r>
      <w:r>
        <w:t xml:space="preserve">: </w:t>
      </w:r>
      <w:r>
        <w:t>製品の提供開始日を月</w:t>
      </w:r>
      <w:r>
        <w:t>/</w:t>
      </w:r>
      <w:r>
        <w:t>年の形式で示しています。ソフトウェアの場合、提供開始日は、マイクロソフトがライセンスを発注可能にする日、またはボリューム</w:t>
      </w:r>
      <w:r>
        <w:t xml:space="preserve"> </w:t>
      </w:r>
      <w:r>
        <w:t>ライセンス</w:t>
      </w:r>
      <w:r>
        <w:t xml:space="preserve"> </w:t>
      </w:r>
      <w:r>
        <w:t>サービス</w:t>
      </w:r>
      <w:r>
        <w:t xml:space="preserve"> </w:t>
      </w:r>
      <w:r>
        <w:t>センター</w:t>
      </w:r>
      <w:r>
        <w:t xml:space="preserve"> (VLSC) </w:t>
      </w:r>
      <w:r>
        <w:t>からダウンロード可能にする日の、いずれか早い方の日付になります。</w:t>
      </w:r>
    </w:p>
    <w:p w:rsidR="006E3D73" w:rsidRDefault="00180E63">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rsidR="006E3D73" w:rsidRDefault="00180E63">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rsidR="006E3D73" w:rsidRDefault="00180E63">
      <w:pPr>
        <w:pStyle w:val="ProductList-BodySpaced"/>
      </w:pPr>
      <w:r>
        <w:rPr>
          <w:b/>
          <w:color w:val="00188F"/>
        </w:rPr>
        <w:t>L</w:t>
      </w:r>
      <w:r>
        <w:t xml:space="preserve"> = </w:t>
      </w:r>
      <w:r>
        <w:rPr>
          <w:color w:val="00188F"/>
        </w:rPr>
        <w:t>ライセンス</w:t>
      </w:r>
      <w:r>
        <w:t xml:space="preserve">: </w:t>
      </w:r>
      <w:r>
        <w:t>指定されたソフトウェア</w:t>
      </w:r>
      <w:r>
        <w:t xml:space="preserve"> </w:t>
      </w:r>
      <w:r>
        <w:t>ライセンスに規定されているポイント値。かっこで囲まれているポイント値は、</w:t>
      </w:r>
      <w:r>
        <w:t xml:space="preserve">CASA </w:t>
      </w:r>
      <w:r>
        <w:t>に対する値です。</w:t>
      </w:r>
    </w:p>
    <w:p w:rsidR="006E3D73" w:rsidRDefault="00180E63">
      <w:pPr>
        <w:pStyle w:val="ProductList-BodySpaced"/>
      </w:pPr>
      <w:r>
        <w:rPr>
          <w:b/>
          <w:color w:val="00188F"/>
        </w:rPr>
        <w:t xml:space="preserve">L/SA </w:t>
      </w:r>
      <w:r>
        <w:t xml:space="preserve">= </w:t>
      </w:r>
      <w:r>
        <w:rPr>
          <w:color w:val="00188F"/>
        </w:rPr>
        <w:t>ライセンス</w:t>
      </w:r>
      <w:r>
        <w:rPr>
          <w:color w:val="00188F"/>
        </w:rPr>
        <w:t xml:space="preserve"> &amp; SA</w:t>
      </w:r>
      <w:r>
        <w:t xml:space="preserve">: SA </w:t>
      </w:r>
      <w:r>
        <w:t>が同時に購入された場合のポイント値。</w:t>
      </w:r>
    </w:p>
    <w:p w:rsidR="006E3D73" w:rsidRDefault="00180E63">
      <w:pPr>
        <w:pStyle w:val="ProductList-BodySpaced"/>
      </w:pPr>
      <w:r>
        <w:rPr>
          <w:b/>
          <w:color w:val="00188F"/>
        </w:rPr>
        <w:t>MPSA</w:t>
      </w:r>
      <w:r>
        <w:t xml:space="preserve"> = </w:t>
      </w:r>
      <w:r>
        <w:rPr>
          <w:color w:val="00188F"/>
        </w:rPr>
        <w:t>Microsoft Products and Services Agreement</w:t>
      </w:r>
      <w:r>
        <w:t>。</w:t>
      </w:r>
    </w:p>
    <w:p w:rsidR="006E3D73" w:rsidRDefault="00180E63">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rsidR="006E3D73" w:rsidRDefault="00180E63">
      <w:pPr>
        <w:pStyle w:val="ProductList-BodySpaced"/>
      </w:pPr>
      <w:r>
        <w:rPr>
          <w:b/>
          <w:color w:val="00188F"/>
        </w:rPr>
        <w:t xml:space="preserve">OV/OVS </w:t>
      </w:r>
      <w:r>
        <w:t xml:space="preserve">= </w:t>
      </w:r>
      <w:r>
        <w:rPr>
          <w:color w:val="00188F"/>
        </w:rPr>
        <w:t xml:space="preserve">Open Value and Open Value Subscription: </w:t>
      </w:r>
      <w:r>
        <w:t>Open Value</w:t>
      </w:r>
      <w:r>
        <w:t>、</w:t>
      </w:r>
      <w:r>
        <w:t>Open Value Subscription</w:t>
      </w:r>
      <w:r>
        <w:t>、</w:t>
      </w:r>
      <w:r>
        <w:t>Open Value for Government</w:t>
      </w:r>
      <w:r>
        <w:t>、および</w:t>
      </w:r>
      <w:r>
        <w:t xml:space="preserve"> Open Value Subscription for Government </w:t>
      </w:r>
      <w:r>
        <w:t>を含みます。</w:t>
      </w:r>
    </w:p>
    <w:p w:rsidR="006E3D73" w:rsidRDefault="00180E63">
      <w:pPr>
        <w:pStyle w:val="ProductList-BodySpaced"/>
      </w:pPr>
      <w:r>
        <w:rPr>
          <w:b/>
          <w:color w:val="00188F"/>
        </w:rPr>
        <w:t xml:space="preserve">OVS-ES </w:t>
      </w:r>
      <w:r>
        <w:t xml:space="preserve">= </w:t>
      </w:r>
      <w:r>
        <w:rPr>
          <w:color w:val="00188F"/>
        </w:rPr>
        <w:t>Open Value Subscription – Education Solutions</w:t>
      </w:r>
      <w:r>
        <w:t>。</w:t>
      </w:r>
    </w:p>
    <w:p w:rsidR="006E3D73" w:rsidRDefault="00180E63">
      <w:pPr>
        <w:pStyle w:val="ProductList-BodySpaced"/>
      </w:pPr>
      <w:r>
        <w:rPr>
          <w:b/>
          <w:color w:val="00188F"/>
        </w:rPr>
        <w:t>ポイント</w:t>
      </w:r>
      <w:r>
        <w:t xml:space="preserve"> = </w:t>
      </w:r>
      <w:r>
        <w:t>お客様のボリューム</w:t>
      </w:r>
      <w:r>
        <w:t xml:space="preserve"> </w:t>
      </w:r>
      <w:r>
        <w:t>ライセンス契約に適用されるボリューム価格レベルを計算するために使用される、製品に割り当てられた値です。</w:t>
      </w:r>
    </w:p>
    <w:p w:rsidR="006E3D73" w:rsidRDefault="00180E63">
      <w:pPr>
        <w:pStyle w:val="ProductList-BodySpaced"/>
      </w:pPr>
      <w:r>
        <w:rPr>
          <w:b/>
          <w:color w:val="00188F"/>
        </w:rPr>
        <w:t>SA</w:t>
      </w:r>
      <w:r>
        <w:t xml:space="preserve"> = </w:t>
      </w:r>
      <w:r>
        <w:rPr>
          <w:color w:val="00188F"/>
        </w:rPr>
        <w:t>ソフトウェア</w:t>
      </w:r>
      <w:r>
        <w:rPr>
          <w:color w:val="00188F"/>
        </w:rPr>
        <w:t xml:space="preserve"> </w:t>
      </w:r>
      <w:r>
        <w:rPr>
          <w:color w:val="00188F"/>
        </w:rPr>
        <w:t>アシュアランス</w:t>
      </w:r>
      <w:r>
        <w:t xml:space="preserve">: </w:t>
      </w:r>
      <w:r>
        <w:t>指定されたソフトウェアに対して</w:t>
      </w:r>
      <w:r>
        <w:t xml:space="preserve"> SA </w:t>
      </w:r>
      <w:r>
        <w:t>が提供された場合のポイント値。</w:t>
      </w:r>
    </w:p>
    <w:p w:rsidR="006E3D73" w:rsidRDefault="00180E63">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また、アカデミック</w:t>
      </w:r>
      <w:r>
        <w:t xml:space="preserve"> </w:t>
      </w:r>
      <w:r>
        <w:t>セレクト、アカデミック</w:t>
      </w:r>
      <w:r>
        <w:t xml:space="preserve"> </w:t>
      </w:r>
      <w:r>
        <w:t>セレクト</w:t>
      </w:r>
      <w:r>
        <w:t xml:space="preserve"> </w:t>
      </w:r>
      <w:r>
        <w:t>プラス、政府機関向けセレクト、および政府機関向けセレクト</w:t>
      </w:r>
      <w:r>
        <w:t xml:space="preserve"> </w:t>
      </w:r>
      <w:r>
        <w:t>プラスも含みます。</w:t>
      </w:r>
    </w:p>
    <w:p w:rsidR="006E3D73" w:rsidRDefault="006E3D73">
      <w:pPr>
        <w:pStyle w:val="ProductList-BodySpaced"/>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Spaced"/>
      </w:pPr>
    </w:p>
    <w:p w:rsidR="006E3D73" w:rsidRDefault="00180E63">
      <w:pPr>
        <w:pStyle w:val="ProductList-Offering1Heading"/>
        <w:outlineLvl w:val="1"/>
      </w:pPr>
      <w:bookmarkStart w:id="336" w:name="_Sec553"/>
      <w:r>
        <w:t>定義</w:t>
      </w:r>
      <w:bookmarkEnd w:id="336"/>
      <w:r>
        <w:fldChar w:fldCharType="begin"/>
      </w:r>
      <w:r>
        <w:instrText xml:space="preserve"> TC "</w:instrText>
      </w:r>
      <w:bookmarkStart w:id="337" w:name="_Toc531420009"/>
      <w:r>
        <w:instrText>定義</w:instrText>
      </w:r>
      <w:bookmarkEnd w:id="337"/>
      <w:r>
        <w:instrText>" \l 2</w:instrText>
      </w:r>
      <w:r>
        <w:fldChar w:fldCharType="end"/>
      </w:r>
    </w:p>
    <w:p w:rsidR="006E3D73" w:rsidRDefault="00180E63">
      <w:pPr>
        <w:pStyle w:val="ProductList-BodySpaced"/>
      </w:pPr>
      <w:r>
        <w:rPr>
          <w:b/>
          <w:color w:val="00188F"/>
        </w:rPr>
        <w:t xml:space="preserve">Academic </w:t>
      </w:r>
      <w:r>
        <w:rPr>
          <w:b/>
          <w:color w:val="00188F"/>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rsidR="006E3D73" w:rsidRDefault="00180E63">
      <w:pPr>
        <w:pStyle w:val="ProductList-BodySpaced"/>
      </w:pPr>
      <w:r>
        <w:rPr>
          <w:b/>
          <w:color w:val="00188F"/>
        </w:rPr>
        <w:t>アドオン</w:t>
      </w:r>
      <w:r>
        <w:t>とは、以前取得された対象ライセンス</w:t>
      </w:r>
      <w:r>
        <w:t xml:space="preserve"> (</w:t>
      </w:r>
      <w:r>
        <w:t>または対象ライセンスのセット</w:t>
      </w:r>
      <w:r>
        <w:t xml:space="preserve">) </w:t>
      </w:r>
      <w:r>
        <w:t>に追加して購入され、かつ関連付けられるライセンスを意味します。アドオン</w:t>
      </w:r>
      <w:r>
        <w:t xml:space="preserve"> </w:t>
      </w:r>
      <w:r>
        <w:t>ライセンスは、</w:t>
      </w:r>
      <w:r>
        <w:t xml:space="preserve">1 </w:t>
      </w:r>
      <w:r>
        <w:t>名の対象ユーザー</w:t>
      </w:r>
      <w:r>
        <w:t xml:space="preserve"> (</w:t>
      </w:r>
      <w:r>
        <w:t>お客様の加入契約に定義</w:t>
      </w:r>
      <w:r>
        <w:t>)</w:t>
      </w:r>
      <w:r>
        <w:t>、または対象ライセンスと同じサーバーもしくはデバイスに割り当てられます。</w:t>
      </w:r>
      <w:r>
        <w:t xml:space="preserve">OST </w:t>
      </w:r>
      <w:r>
        <w:t>に個別に掲載されていないアドオン</w:t>
      </w:r>
      <w:r>
        <w:t xml:space="preserve"> </w:t>
      </w:r>
      <w:r>
        <w:t>ユーザー</w:t>
      </w:r>
      <w:r>
        <w:t xml:space="preserve"> SL </w:t>
      </w:r>
      <w:r>
        <w:t>の場合、同じサービスのフル</w:t>
      </w:r>
      <w:r>
        <w:t xml:space="preserve"> </w:t>
      </w:r>
      <w:r>
        <w:t>ユーザー</w:t>
      </w:r>
      <w:r>
        <w:t xml:space="preserve"> SL </w:t>
      </w:r>
      <w:r>
        <w:t>に適用されるライセンス条項が適用されます。</w:t>
      </w:r>
    </w:p>
    <w:p w:rsidR="006E3D73" w:rsidRDefault="00180E63">
      <w:pPr>
        <w:pStyle w:val="ProductList-BodySpaced"/>
      </w:pPr>
      <w:r>
        <w:rPr>
          <w:b/>
          <w:color w:val="00188F"/>
        </w:rPr>
        <w:t>追加</w:t>
      </w:r>
      <w:r>
        <w:rPr>
          <w:b/>
          <w:color w:val="00188F"/>
        </w:rPr>
        <w:t xml:space="preserve"> CAL</w:t>
      </w:r>
      <w:r>
        <w:t xml:space="preserve"> </w:t>
      </w:r>
      <w:r>
        <w:t>とは、ベース</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と組み合わせて使用しなければならない</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を意味します。</w:t>
      </w:r>
    </w:p>
    <w:p w:rsidR="006E3D73" w:rsidRDefault="00180E63">
      <w:pPr>
        <w:pStyle w:val="ProductList-BodySpaced"/>
      </w:pPr>
      <w:r>
        <w:rPr>
          <w:b/>
          <w:color w:val="00188F"/>
        </w:rPr>
        <w:t>追加エクスターナル</w:t>
      </w:r>
      <w:r>
        <w:rPr>
          <w:b/>
          <w:color w:val="00188F"/>
        </w:rPr>
        <w:t xml:space="preserve"> </w:t>
      </w:r>
      <w:r>
        <w:rPr>
          <w:b/>
          <w:color w:val="00188F"/>
        </w:rPr>
        <w:t>コネクタ</w:t>
      </w:r>
      <w:r>
        <w:rPr>
          <w:b/>
          <w:color w:val="00188F"/>
        </w:rPr>
        <w:t xml:space="preserve"> </w:t>
      </w:r>
      <w:r>
        <w:rPr>
          <w:b/>
          <w:color w:val="00188F"/>
        </w:rPr>
        <w:t>ライセンス</w:t>
      </w:r>
      <w:r>
        <w:t>とは、ベース</w:t>
      </w:r>
      <w:r>
        <w:t xml:space="preserve"> </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と組み合わせて使用しなければならない</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を意味します。</w:t>
      </w:r>
    </w:p>
    <w:p w:rsidR="006E3D73" w:rsidRDefault="00180E63">
      <w:pPr>
        <w:pStyle w:val="ProductList-BodySpaced"/>
      </w:pPr>
      <w:r>
        <w:rPr>
          <w:b/>
          <w:color w:val="00188F"/>
        </w:rPr>
        <w:t>CAL</w:t>
      </w:r>
      <w:r>
        <w:t xml:space="preserve"> </w:t>
      </w:r>
      <w:r>
        <w:t>とはクライアント</w:t>
      </w:r>
      <w:r>
        <w:t xml:space="preserve"> </w:t>
      </w:r>
      <w:r>
        <w:t>アクセス</w:t>
      </w:r>
      <w:r>
        <w:t xml:space="preserve"> </w:t>
      </w:r>
      <w:r>
        <w:t>ライセンスを意味し、必要に応じてユーザーまたはデバイス単位で割り当てることができます。ユーザー</w:t>
      </w:r>
      <w:r>
        <w:t xml:space="preserve"> CAL </w:t>
      </w:r>
      <w:r>
        <w:t>では、</w:t>
      </w:r>
      <w:r>
        <w:t xml:space="preserve">1 </w:t>
      </w:r>
      <w:r>
        <w:t>名のユーザーが任意のデバイスから、サーバー</w:t>
      </w:r>
      <w:r>
        <w:t xml:space="preserve"> </w:t>
      </w:r>
      <w:r>
        <w:t>ソフトウェアの対応するバージョンまたは旧バージョンにアクセスできます。デバイス</w:t>
      </w:r>
      <w:r>
        <w:t xml:space="preserve"> CAL </w:t>
      </w:r>
      <w:r>
        <w:t>では、任意のユーザーが</w:t>
      </w:r>
      <w:r>
        <w:t xml:space="preserve"> 1 </w:t>
      </w:r>
      <w:r>
        <w:t>台のデバイスから、サーバー</w:t>
      </w:r>
      <w:r>
        <w:t xml:space="preserve"> </w:t>
      </w:r>
      <w:r>
        <w:t>ソフトウェアの対応するバージョンまたは旧バージョンにアクセスできます。</w:t>
      </w:r>
      <w:r>
        <w:t xml:space="preserve">CAL </w:t>
      </w:r>
      <w:r>
        <w:t>によりアクセスできるのは、お客様のライセンスを取得したサーバー上で実行されるサーバー</w:t>
      </w:r>
      <w:r>
        <w:t xml:space="preserve"> </w:t>
      </w:r>
      <w:r>
        <w:t>ソフトウェアのみです。</w:t>
      </w:r>
    </w:p>
    <w:p w:rsidR="006E3D73" w:rsidRDefault="00180E63">
      <w:pPr>
        <w:pStyle w:val="ProductList-BodySpaced"/>
      </w:pPr>
      <w:r>
        <w:rPr>
          <w:b/>
          <w:color w:val="00188F"/>
        </w:rPr>
        <w:t xml:space="preserve">CAL </w:t>
      </w:r>
      <w:r>
        <w:rPr>
          <w:b/>
          <w:color w:val="00188F"/>
        </w:rPr>
        <w:t>と同等のライセンス</w:t>
      </w:r>
      <w:r>
        <w:t>とは、製品の「サーバー</w:t>
      </w:r>
      <w:r>
        <w:t xml:space="preserve"> </w:t>
      </w:r>
      <w:r>
        <w:t>ソフトウェアへのアクセス」の表に規定されたユーザー</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もしくは</w:t>
      </w:r>
      <w:r>
        <w:fldChar w:fldCharType="begin"/>
      </w:r>
      <w:r>
        <w:instrText xml:space="preserve"> AutoTextList   \s NoStyle \t "</w:instrText>
      </w:r>
      <w:r>
        <w:instrText>エクスターナル</w:instrText>
      </w:r>
      <w:r>
        <w:instrText xml:space="preserve"> </w:instrText>
      </w:r>
      <w:r>
        <w:instrText>コネクタ</w:instrText>
      </w:r>
      <w:r>
        <w:instrText xml:space="preserve"> </w:instrText>
      </w:r>
      <w:r>
        <w:instrText>ライセンスとは、サーバー</w:instrText>
      </w:r>
      <w:r>
        <w:instrText xml:space="preserve"> </w:instrText>
      </w:r>
      <w:r>
        <w:instrText>ソフトウェアの対応するバージョンまたは旧バージョンへの外部ユーザーによるアクセスを許可する、お客様の使用のみを目的としたサーバーに割り当てられたライセンスを意味します。</w:instrText>
      </w:r>
      <w:r>
        <w:instrText xml:space="preserve">" </w:instrText>
      </w:r>
      <w:r>
        <w:fldChar w:fldCharType="separate"/>
      </w:r>
      <w:r>
        <w:rPr>
          <w:color w:val="0563C1"/>
        </w:rPr>
        <w:t>エクスターナル</w:t>
      </w:r>
      <w:r>
        <w:rPr>
          <w:color w:val="0563C1"/>
        </w:rPr>
        <w:t xml:space="preserve"> </w:t>
      </w:r>
      <w:r>
        <w:rPr>
          <w:color w:val="0563C1"/>
        </w:rPr>
        <w:t>コネクタ</w:t>
      </w:r>
      <w:r>
        <w:rPr>
          <w:color w:val="0563C1"/>
        </w:rPr>
        <w:t xml:space="preserve"> </w:t>
      </w:r>
      <w:r>
        <w:rPr>
          <w:color w:val="0563C1"/>
        </w:rPr>
        <w:t>ライセンス</w:t>
      </w:r>
      <w:r>
        <w:fldChar w:fldCharType="end"/>
      </w:r>
      <w:r>
        <w:t>、または</w:t>
      </w:r>
      <w:hyperlink w:anchor="_Sec591">
        <w:r>
          <w:rPr>
            <w:color w:val="00467F"/>
            <w:u w:val="single"/>
          </w:rPr>
          <w:t>付録</w:t>
        </w:r>
        <w:r>
          <w:rPr>
            <w:color w:val="00467F"/>
            <w:u w:val="single"/>
          </w:rPr>
          <w:t xml:space="preserve"> A</w:t>
        </w:r>
      </w:hyperlink>
      <w:r>
        <w:t xml:space="preserve"> </w:t>
      </w:r>
      <w:r>
        <w:t>の</w:t>
      </w:r>
      <w:r>
        <w:t xml:space="preserve"> CAL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を購入した場合、または提供開始日の時点で有効な</w:t>
      </w:r>
      <w:r>
        <w:t xml:space="preserve"> SA </w:t>
      </w:r>
      <w:r>
        <w:t>を保有していた場合に限り、</w:t>
      </w:r>
      <w:r>
        <w:t xml:space="preserve">CAL Suite </w:t>
      </w:r>
      <w:r>
        <w:t>は</w:t>
      </w:r>
      <w:r>
        <w:t xml:space="preserve"> CAL </w:t>
      </w:r>
      <w:r>
        <w:t>と同等のライセンスになります。</w:t>
      </w:r>
    </w:p>
    <w:p w:rsidR="006E3D73" w:rsidRDefault="00180E63">
      <w:pPr>
        <w:pStyle w:val="ProductList-BodySpaced"/>
      </w:pPr>
      <w:r>
        <w:rPr>
          <w:b/>
          <w:color w:val="00188F"/>
        </w:rPr>
        <w:t>クライアント</w:t>
      </w:r>
      <w:r>
        <w:rPr>
          <w:b/>
          <w:color w:val="00188F"/>
        </w:rPr>
        <w:t xml:space="preserve"> OSE</w:t>
      </w:r>
      <w:r>
        <w:t xml:space="preserve"> </w:t>
      </w:r>
      <w:r>
        <w:t>とは、クライアント</w:t>
      </w:r>
      <w:r>
        <w:t xml:space="preserve"> </w:t>
      </w:r>
      <w:r>
        <w:t>オペレーティング</w:t>
      </w:r>
      <w:r>
        <w:t xml:space="preserve"> </w:t>
      </w:r>
      <w:r>
        <w:t>システムを実行する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rsidR="006E3D73" w:rsidRDefault="00180E63">
      <w:pPr>
        <w:pStyle w:val="ProductList-BodySpaced"/>
      </w:pPr>
      <w:r>
        <w:rPr>
          <w:b/>
          <w:color w:val="00188F"/>
        </w:rPr>
        <w:t>クラスター</w:t>
      </w:r>
      <w:r>
        <w:rPr>
          <w:b/>
          <w:color w:val="00188F"/>
        </w:rPr>
        <w:t xml:space="preserve"> HPC </w:t>
      </w:r>
      <w:r>
        <w:rPr>
          <w:b/>
          <w:color w:val="00188F"/>
        </w:rPr>
        <w:t>アプリケーション</w:t>
      </w:r>
      <w:r>
        <w:t>とは、複雑な計算問題や密接に関係した複数の計算問題を並行処理で解決できる高性能コンピューティング</w:t>
      </w:r>
      <w:r>
        <w:t xml:space="preserve"> </w:t>
      </w:r>
      <w:r>
        <w:t>アプリケーションを意味します。クラスター</w:t>
      </w:r>
      <w:r>
        <w:t xml:space="preserve"> HPC </w:t>
      </w:r>
      <w:r>
        <w:t>アプリケーションは、複雑な計算問題を、</w:t>
      </w:r>
      <w:r>
        <w:t xml:space="preserve">Microsoft HPC Pack </w:t>
      </w:r>
      <w:r>
        <w:t>やこれに類似する</w:t>
      </w:r>
      <w:r>
        <w:t xml:space="preserve"> HPC </w:t>
      </w:r>
      <w:r>
        <w:t>ミドルウェアが提供するようなジョブ</w:t>
      </w:r>
      <w:r>
        <w:t xml:space="preserve"> </w:t>
      </w:r>
      <w:r>
        <w:t>スケジューラによって調整される一連のジョブとタスクに分割します。これらのジョブとタスクはジョブ</w:t>
      </w:r>
      <w:r>
        <w:t xml:space="preserve"> </w:t>
      </w:r>
      <w:r>
        <w:t>スケジューラによって、</w:t>
      </w:r>
      <w:r>
        <w:t xml:space="preserve">1 </w:t>
      </w:r>
      <w:r>
        <w:t>つの</w:t>
      </w:r>
      <w:r>
        <w:t xml:space="preserve"> HPC </w:t>
      </w:r>
      <w:r>
        <w:t>クラスター内で動作する</w:t>
      </w:r>
      <w:r>
        <w:t xml:space="preserve"> 1 </w:t>
      </w:r>
      <w:r>
        <w:t>台または複数のコンピューターに並行して分散されます。</w:t>
      </w:r>
    </w:p>
    <w:p w:rsidR="006E3D73" w:rsidRDefault="00180E63">
      <w:pPr>
        <w:pStyle w:val="ProductList-BodySpaced"/>
      </w:pPr>
      <w:r>
        <w:rPr>
          <w:b/>
          <w:color w:val="00188F"/>
        </w:rPr>
        <w:t>クラスター</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を実行または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サービスを提供するための専用デバイスを意味します。</w:t>
      </w:r>
    </w:p>
    <w:p w:rsidR="006E3D73" w:rsidRDefault="00180E63">
      <w:pPr>
        <w:pStyle w:val="ProductList-BodySpaced"/>
      </w:pPr>
      <w:r>
        <w:rPr>
          <w:b/>
          <w:color w:val="00188F"/>
        </w:rPr>
        <w:t>コア係数</w:t>
      </w:r>
      <w:r>
        <w:t>とは、</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上のすべての</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にライセンスを適用するために必要なライセンスの数を判断することを目的として、特定の</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に関連付けられた数値を意味します。</w:t>
      </w:r>
    </w:p>
    <w:p w:rsidR="006E3D73" w:rsidRDefault="00180E63">
      <w:pPr>
        <w:pStyle w:val="ProductList-BodySpaced"/>
      </w:pPr>
      <w:r>
        <w:rPr>
          <w:b/>
          <w:color w:val="00188F"/>
        </w:rPr>
        <w:t>サイクル</w:t>
      </w:r>
      <w:r>
        <w:rPr>
          <w:b/>
          <w:color w:val="00188F"/>
        </w:rPr>
        <w:t xml:space="preserve"> </w:t>
      </w:r>
      <w:r>
        <w:rPr>
          <w:b/>
          <w:color w:val="00188F"/>
        </w:rPr>
        <w:t>ハーベスティング</w:t>
      </w:r>
      <w:r>
        <w:rPr>
          <w:b/>
          <w:color w:val="00188F"/>
        </w:rPr>
        <w:t xml:space="preserve"> </w:t>
      </w:r>
      <w:r>
        <w:rPr>
          <w:b/>
          <w:color w:val="00188F"/>
        </w:rPr>
        <w:t>ノード</w:t>
      </w:r>
      <w:r>
        <w:t>とは、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または</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用のジョブ</w:t>
      </w:r>
      <w:r>
        <w:t xml:space="preserve"> </w:t>
      </w:r>
      <w:r>
        <w:t>スケジュール</w:t>
      </w:r>
      <w:r>
        <w:t xml:space="preserve"> </w:t>
      </w:r>
      <w:r>
        <w:t>サービスの実行専用ではないデバイスを意味します。</w:t>
      </w:r>
    </w:p>
    <w:p w:rsidR="006E3D73" w:rsidRDefault="00180E63">
      <w:pPr>
        <w:pStyle w:val="ProductList-BodySpaced"/>
      </w:pPr>
      <w:r>
        <w:rPr>
          <w:b/>
          <w:color w:val="00188F"/>
        </w:rPr>
        <w:t>適格教育ユーザー</w:t>
      </w:r>
      <w:r>
        <w:t>とは、貴機関のために</w:t>
      </w:r>
      <w:r>
        <w:t xml:space="preserve"> Education </w:t>
      </w:r>
      <w:r>
        <w:t>プラットフォーム製品にアクセスまたは当該製品を使用する従業員または契約業者</w:t>
      </w:r>
      <w:r>
        <w:t xml:space="preserve"> (</w:t>
      </w:r>
      <w:r>
        <w:t>学生を除く</w:t>
      </w:r>
      <w:r>
        <w:t xml:space="preserve">) </w:t>
      </w:r>
      <w:r>
        <w:t>を意味します。</w:t>
      </w:r>
    </w:p>
    <w:p w:rsidR="006E3D73" w:rsidRDefault="00180E63">
      <w:pPr>
        <w:pStyle w:val="ProductList-BodySpaced"/>
      </w:pPr>
      <w:r>
        <w:rPr>
          <w:b/>
          <w:color w:val="00188F"/>
        </w:rPr>
        <w:t xml:space="preserve">Embedded </w:t>
      </w:r>
      <w:r>
        <w:rPr>
          <w:b/>
          <w:color w:val="00188F"/>
        </w:rPr>
        <w:t>統合ソリューション</w:t>
      </w:r>
      <w:r>
        <w:t>とは、お客様のリセラーが開発し、お客様に使用許諾するビジネス</w:t>
      </w:r>
      <w:r>
        <w:t xml:space="preserve"> </w:t>
      </w:r>
      <w:r>
        <w:t>アプリケーションであって、</w:t>
      </w:r>
      <w:r>
        <w:t xml:space="preserve">Embedded SL </w:t>
      </w:r>
      <w:r>
        <w:t>製品に主要かつ重要な機能を追加するものを意味します。</w:t>
      </w:r>
    </w:p>
    <w:p w:rsidR="006E3D73" w:rsidRDefault="00180E63">
      <w:pPr>
        <w:pStyle w:val="ProductList-BodySpaced"/>
      </w:pPr>
      <w:r>
        <w:rPr>
          <w:b/>
          <w:color w:val="00188F"/>
        </w:rPr>
        <w:t>エクスターナル</w:t>
      </w:r>
      <w:r>
        <w:rPr>
          <w:b/>
          <w:color w:val="00188F"/>
        </w:rPr>
        <w:t xml:space="preserve"> </w:t>
      </w:r>
      <w:r>
        <w:rPr>
          <w:b/>
          <w:color w:val="00188F"/>
        </w:rPr>
        <w:t>コネクタ</w:t>
      </w:r>
      <w:r>
        <w:rPr>
          <w:b/>
          <w:color w:val="00188F"/>
        </w:rPr>
        <w:t xml:space="preserve"> </w:t>
      </w:r>
      <w:r>
        <w:rPr>
          <w:b/>
          <w:color w:val="00188F"/>
        </w:rPr>
        <w:t>ライセンス</w:t>
      </w:r>
      <w:r>
        <w:t>とは、サーバー</w:t>
      </w:r>
      <w:r>
        <w:t xml:space="preserve"> </w:t>
      </w:r>
      <w:r>
        <w:t>ソフトウェアの対応するバージョンまたは旧バージョンへの</w:t>
      </w:r>
      <w:r>
        <w:fldChar w:fldCharType="begin"/>
      </w:r>
      <w:r>
        <w:instrText xml:space="preserve"> AutoTextList   \s NoStyle \t "</w:instrText>
      </w:r>
      <w:r>
        <w:instrText>外部ユーザーとは、お客様もしくはお客様の関連会社の従業員ではないユーザー、またはお客様もしくはお客様の関連会社のオンサイトの契約業者もしくはオンサイトの代理店ではないユーザーを意味します。</w:instrText>
      </w:r>
      <w:r>
        <w:instrText xml:space="preserve">" </w:instrText>
      </w:r>
      <w:r>
        <w:fldChar w:fldCharType="separate"/>
      </w:r>
      <w:r>
        <w:rPr>
          <w:color w:val="0563C1"/>
        </w:rPr>
        <w:t>外部ユーザー</w:t>
      </w:r>
      <w:r>
        <w:fldChar w:fldCharType="end"/>
      </w:r>
      <w:r>
        <w:t>によるアクセスを許可する、お客様の使用のみを目的とした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に割り当てられたライセンスを意味します。</w:t>
      </w:r>
    </w:p>
    <w:p w:rsidR="006E3D73" w:rsidRDefault="00180E63">
      <w:pPr>
        <w:pStyle w:val="ProductList-BodySpaced"/>
      </w:pPr>
      <w:r>
        <w:rPr>
          <w:b/>
          <w:color w:val="00188F"/>
        </w:rPr>
        <w:t>外部ユーザー</w:t>
      </w:r>
      <w:r>
        <w:t>とは、お客様もしくはお客様の関連会社の従業員ではないユーザー、またはお客様もしくはお客様の関連会社のオンサイトの契約業者もしくはオンサイトの代理店ではないユーザーを意味します。</w:t>
      </w:r>
    </w:p>
    <w:p w:rsidR="006E3D73" w:rsidRDefault="00180E63">
      <w:pPr>
        <w:pStyle w:val="ProductList-BodySpaced"/>
      </w:pPr>
      <w:r>
        <w:rPr>
          <w:b/>
          <w:color w:val="00188F"/>
        </w:rPr>
        <w:t>政府機関コミュニティ</w:t>
      </w:r>
      <w:r>
        <w:rPr>
          <w:b/>
          <w:color w:val="00188F"/>
        </w:rPr>
        <w:t xml:space="preserve"> </w:t>
      </w:r>
      <w:r>
        <w:rPr>
          <w:b/>
          <w:color w:val="00188F"/>
        </w:rPr>
        <w:t>クラウド</w:t>
      </w:r>
      <w:r>
        <w:rPr>
          <w:b/>
          <w:color w:val="00188F"/>
        </w:rPr>
        <w:t xml:space="preserve"> (</w:t>
      </w:r>
      <w:r>
        <w:rPr>
          <w:b/>
          <w:color w:val="00188F"/>
        </w:rPr>
        <w:t>米国のみ</w:t>
      </w:r>
      <w:r>
        <w:rPr>
          <w:b/>
          <w:color w:val="00188F"/>
        </w:rPr>
        <w:t xml:space="preserve">) </w:t>
      </w:r>
      <w:r>
        <w:t>とは、コミュニティにのみ提供されるオンライン</w:t>
      </w:r>
      <w:r>
        <w:t xml:space="preserve"> </w:t>
      </w:r>
      <w:r>
        <w:t>サービスを意味します。別途規定する場合を除き、政府機関コミュニティ</w:t>
      </w:r>
      <w:r>
        <w:t xml:space="preserve"> </w:t>
      </w:r>
      <w:r>
        <w:t>クラウド</w:t>
      </w:r>
      <w:r>
        <w:t xml:space="preserve"> </w:t>
      </w:r>
      <w:r>
        <w:t>サービスの使用権は、標準のマルチテナント使用権と同等の使用権です。対象オンライン</w:t>
      </w:r>
      <w:r>
        <w:t xml:space="preserve"> </w:t>
      </w:r>
      <w:r>
        <w:t>サービスは、政府機関コミュニティ</w:t>
      </w:r>
      <w:r>
        <w:t xml:space="preserve"> </w:t>
      </w:r>
      <w:r>
        <w:t>クラウド</w:t>
      </w:r>
      <w:r>
        <w:t xml:space="preserve"> </w:t>
      </w:r>
      <w:r>
        <w:t>サービスおよび非政府機関コミュニティ</w:t>
      </w:r>
      <w:r>
        <w:t xml:space="preserve"> </w:t>
      </w:r>
      <w:r>
        <w:t>クラウド</w:t>
      </w:r>
      <w:r>
        <w:t xml:space="preserve"> </w:t>
      </w:r>
      <w:r>
        <w:t>サービスとして提供されます。お客様は、いずれか一方のサービスとしてプロビジョニングすることができます。両方を組み合わせることはできません。政府機関コミュニティ</w:t>
      </w:r>
      <w:r>
        <w:t xml:space="preserve"> </w:t>
      </w:r>
      <w:r>
        <w:t>クラウドとして指定されたオンライン</w:t>
      </w:r>
      <w:r>
        <w:t xml:space="preserve"> </w:t>
      </w:r>
      <w:r>
        <w:t>サービスは、特定の非政府機関コミュニティ</w:t>
      </w:r>
      <w:r>
        <w:t xml:space="preserve"> </w:t>
      </w:r>
      <w:r>
        <w:t>クラウド</w:t>
      </w:r>
      <w:r>
        <w:t xml:space="preserve"> </w:t>
      </w:r>
      <w:r>
        <w:t>サービスと同じドメインに展開することはできません。</w:t>
      </w:r>
    </w:p>
    <w:p w:rsidR="006E3D73" w:rsidRDefault="00180E63">
      <w:pPr>
        <w:pStyle w:val="ProductList-BodySpaced"/>
      </w:pPr>
      <w:r>
        <w:rPr>
          <w:b/>
          <w:color w:val="00188F"/>
        </w:rPr>
        <w:t>卒業生</w:t>
      </w:r>
      <w:r>
        <w:t>とは、</w:t>
      </w:r>
      <w:r>
        <w:t xml:space="preserve">(1) </w:t>
      </w:r>
      <w:r>
        <w:t>高等教育機関の入学資格を学生に与える、対象組織に含まれる学校または教育機関で学年またはレベルを修了した学生、または</w:t>
      </w:r>
      <w:r>
        <w:t xml:space="preserve"> (2) </w:t>
      </w:r>
      <w:r>
        <w:t>対象組織に含まれる高等教育機関の卒業証書または学位を取得した学生を意味します。</w:t>
      </w:r>
    </w:p>
    <w:p w:rsidR="006E3D73" w:rsidRDefault="00180E63">
      <w:pPr>
        <w:pStyle w:val="ProductList-BodySpaced"/>
      </w:pPr>
      <w:r>
        <w:rPr>
          <w:b/>
          <w:color w:val="00188F"/>
        </w:rPr>
        <w:t>ハードウェア</w:t>
      </w:r>
      <w:r>
        <w:rPr>
          <w:b/>
          <w:color w:val="00188F"/>
        </w:rPr>
        <w:t xml:space="preserve"> </w:t>
      </w:r>
      <w:r>
        <w:rPr>
          <w:b/>
          <w:color w:val="00188F"/>
        </w:rPr>
        <w:t>スレッド</w:t>
      </w:r>
      <w:r>
        <w:t>とは、</w:t>
      </w:r>
      <w:r>
        <w:fldChar w:fldCharType="begin"/>
      </w:r>
      <w:r>
        <w:instrText xml:space="preserve"> AutoTextList   \s NoStyle \t "</w:instrText>
      </w:r>
      <w:r>
        <w:instrText>物理コアとは、物理プロセッサのコアを意味します。</w:instrText>
      </w:r>
      <w:r>
        <w:instrText xml:space="preserve">" </w:instrText>
      </w:r>
      <w:r>
        <w:fldChar w:fldCharType="separate"/>
      </w:r>
      <w:r>
        <w:rPr>
          <w:color w:val="0563C1"/>
        </w:rPr>
        <w:t>物理コア</w:t>
      </w:r>
      <w:r>
        <w:fldChar w:fldCharType="end"/>
      </w:r>
      <w:r>
        <w:t>、または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内のハイパースレッドを意味します。</w:t>
      </w:r>
    </w:p>
    <w:p w:rsidR="006E3D73" w:rsidRDefault="00180E63">
      <w:pPr>
        <w:pStyle w:val="ProductList-BodySpaced"/>
      </w:pPr>
      <w:r>
        <w:rPr>
          <w:b/>
          <w:color w:val="00188F"/>
        </w:rPr>
        <w:t>ハイ</w:t>
      </w:r>
      <w:r>
        <w:rPr>
          <w:b/>
          <w:color w:val="00188F"/>
        </w:rPr>
        <w:t xml:space="preserve"> </w:t>
      </w:r>
      <w:r>
        <w:rPr>
          <w:b/>
          <w:color w:val="00188F"/>
        </w:rPr>
        <w:t>パフォーマンス</w:t>
      </w:r>
      <w:r>
        <w:rPr>
          <w:b/>
          <w:color w:val="00188F"/>
        </w:rPr>
        <w:t xml:space="preserve"> </w:t>
      </w:r>
      <w:r>
        <w:rPr>
          <w:b/>
          <w:color w:val="00188F"/>
        </w:rPr>
        <w:t>コンピューティング</w:t>
      </w:r>
      <w:r>
        <w:rPr>
          <w:b/>
          <w:color w:val="00188F"/>
        </w:rPr>
        <w:t xml:space="preserve"> (HPC) </w:t>
      </w:r>
      <w:r>
        <w:rPr>
          <w:b/>
          <w:color w:val="00188F"/>
        </w:rPr>
        <w:t>ワークロード</w:t>
      </w:r>
      <w:r>
        <w:t>とは、サーバー</w:t>
      </w:r>
      <w:r>
        <w:t xml:space="preserve"> </w:t>
      </w:r>
      <w:r>
        <w:t>ソフトウェアが、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を実行するために使用され、</w:t>
      </w:r>
      <w:r>
        <w:fldChar w:fldCharType="begin"/>
      </w:r>
      <w:r>
        <w:instrText xml:space="preserve"> AutoTextList   \s NoStyle \t "</w:instrText>
      </w:r>
      <w:r>
        <w:instrText>クラスター</w:instrText>
      </w:r>
      <w:r>
        <w:instrText xml:space="preserve"> </w:instrText>
      </w:r>
      <w:r>
        <w:instrText>ノードとは、クラスター</w:instrText>
      </w:r>
      <w:r>
        <w:instrText xml:space="preserve"> HPC </w:instrText>
      </w:r>
      <w:r>
        <w:instrText>アプリケーションを実行またはクラスター</w:instrText>
      </w:r>
      <w:r>
        <w:instrText xml:space="preserve"> HPC </w:instrText>
      </w:r>
      <w:r>
        <w:instrText>アプリケーション用のジョブ</w:instrText>
      </w:r>
      <w:r>
        <w:instrText xml:space="preserve"> </w:instrText>
      </w:r>
      <w:r>
        <w:instrText>スケジュール</w:instrText>
      </w:r>
      <w:r>
        <w:instrText xml:space="preserve"> </w:instrText>
      </w:r>
      <w:r>
        <w:instrText>サービスを提供するための専用デバイスを意味します。</w:instrText>
      </w:r>
      <w:r>
        <w:instrText xml:space="preserve">" </w:instrText>
      </w:r>
      <w:r>
        <w:fldChar w:fldCharType="separate"/>
      </w:r>
      <w:r>
        <w:rPr>
          <w:color w:val="0563C1"/>
        </w:rPr>
        <w:t>クラスター</w:t>
      </w:r>
      <w:r>
        <w:rPr>
          <w:color w:val="0563C1"/>
        </w:rPr>
        <w:t xml:space="preserve"> </w:t>
      </w:r>
      <w:r>
        <w:rPr>
          <w:color w:val="0563C1"/>
        </w:rPr>
        <w:t>ノード</w:t>
      </w:r>
      <w:r>
        <w:fldChar w:fldCharType="end"/>
      </w:r>
      <w:r>
        <w:t>でのセキュリティ、ストレージ、パフォーマンスの強化、およびシステム管理に必要な場合に</w:t>
      </w:r>
      <w:r>
        <w:fldChar w:fldCharType="begin"/>
      </w:r>
      <w:r>
        <w:instrText xml:space="preserve"> AutoTextList   \s NoStyle \t "</w:instrText>
      </w:r>
      <w:r>
        <w:instrText>クラスター</w:instrText>
      </w:r>
      <w:r>
        <w:instrText xml:space="preserve"> HPC </w:instrText>
      </w:r>
      <w:r>
        <w:instrText>アプリケーションとは、複雑な計算問題を並行処理で解決できる高性能コンピューティング</w:instrText>
      </w:r>
      <w:r>
        <w:instrText xml:space="preserve"> </w:instrText>
      </w:r>
      <w:r>
        <w:instrText>アプリケーションを意味します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クラスター</w:t>
      </w:r>
      <w:r>
        <w:rPr>
          <w:color w:val="0563C1"/>
        </w:rPr>
        <w:t xml:space="preserve"> HPC </w:t>
      </w:r>
      <w:r>
        <w:rPr>
          <w:color w:val="0563C1"/>
        </w:rPr>
        <w:t>アプリケーション</w:t>
      </w:r>
      <w:r>
        <w:fldChar w:fldCharType="end"/>
      </w:r>
      <w:r>
        <w:t>のサポートを目的として他のソフトウェアと組み合わせて使用されるワークロードを意味します。</w:t>
      </w:r>
    </w:p>
    <w:p w:rsidR="006E3D73" w:rsidRDefault="00180E63">
      <w:pPr>
        <w:pStyle w:val="ProductList-BodySpaced"/>
      </w:pPr>
      <w:r>
        <w:rPr>
          <w:b/>
          <w:color w:val="00188F"/>
        </w:rPr>
        <w:t>インスタンス</w:t>
      </w:r>
      <w:r>
        <w:t>とは、ソフトウェアのセットアップまたはインストール手順を実行すること、または既存の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を複製することにより作成されるソフトウェアのイメージを意味します。</w:t>
      </w:r>
    </w:p>
    <w:p w:rsidR="006E3D73" w:rsidRDefault="00180E63">
      <w:pPr>
        <w:pStyle w:val="ProductList-BodySpaced"/>
      </w:pPr>
      <w:r>
        <w:rPr>
          <w:b/>
          <w:color w:val="00188F"/>
        </w:rPr>
        <w:t>ナレッジ</w:t>
      </w:r>
      <w:r>
        <w:rPr>
          <w:b/>
          <w:color w:val="00188F"/>
        </w:rPr>
        <w:t xml:space="preserve"> </w:t>
      </w:r>
      <w:r>
        <w:rPr>
          <w:b/>
          <w:color w:val="00188F"/>
        </w:rPr>
        <w:t>ワーカー</w:t>
      </w:r>
      <w:r>
        <w:t>とは、貴機関に雇用</w:t>
      </w:r>
      <w:r>
        <w:t xml:space="preserve"> (</w:t>
      </w:r>
      <w:r>
        <w:t>学生従業員を含む</w:t>
      </w:r>
      <w:r>
        <w:t xml:space="preserve">) </w:t>
      </w:r>
      <w:r>
        <w:t>もしくは委託され、またはボランティアとして、貴機関のためにまたは使用者と貴機関との関係において本製品または対象デバイスを使用する者を意味します。この定義には、製品条項においてナレッジ</w:t>
      </w:r>
      <w:r>
        <w:t xml:space="preserve"> </w:t>
      </w:r>
      <w:r>
        <w:t>ワーカーの定義には含まれないものとして規定されている本製品のユーザーは含まれません。</w:t>
      </w:r>
    </w:p>
    <w:p w:rsidR="006E3D73" w:rsidRDefault="00180E63">
      <w:pPr>
        <w:pStyle w:val="ProductList-BodySpaced"/>
      </w:pPr>
      <w:r>
        <w:rPr>
          <w:b/>
          <w:color w:val="00188F"/>
        </w:rPr>
        <w:t>ライセンス</w:t>
      </w:r>
      <w:r>
        <w:t>とは、製品をダウンロード、インストール、アクセス、および使用する権利を意味します。</w:t>
      </w:r>
    </w:p>
    <w:p w:rsidR="006E3D73" w:rsidRDefault="00180E63">
      <w:pPr>
        <w:pStyle w:val="ProductList-BodySpaced"/>
      </w:pPr>
      <w:r>
        <w:rPr>
          <w:b/>
          <w:color w:val="00188F"/>
        </w:rPr>
        <w:t>ライセンスを取得したデバイス</w:t>
      </w:r>
      <w:r>
        <w:t>とは、ライセンスが割り当てられた単一の物理ハードウェア</w:t>
      </w:r>
      <w:r>
        <w:t xml:space="preserve"> </w:t>
      </w:r>
      <w:r>
        <w:t>システムを意味します。この定義において、ハードウェアのパーティションまたはブレードは、別個のデバイスと見なされます。</w:t>
      </w:r>
    </w:p>
    <w:p w:rsidR="006E3D73" w:rsidRDefault="00180E63">
      <w:pPr>
        <w:pStyle w:val="ProductList-BodySpaced"/>
      </w:pPr>
      <w:r>
        <w:rPr>
          <w:b/>
          <w:color w:val="00188F"/>
        </w:rPr>
        <w:t>ソフトウェア</w:t>
      </w:r>
      <w:r>
        <w:rPr>
          <w:b/>
          <w:color w:val="00188F"/>
        </w:rPr>
        <w:t xml:space="preserve"> </w:t>
      </w:r>
      <w:r>
        <w:rPr>
          <w:b/>
          <w:color w:val="00188F"/>
        </w:rPr>
        <w:t>アシュアランスによるライセンス</w:t>
      </w:r>
      <w:r>
        <w:rPr>
          <w:b/>
          <w:color w:val="00188F"/>
        </w:rPr>
        <w:t xml:space="preserve"> </w:t>
      </w:r>
      <w:r>
        <w:rPr>
          <w:b/>
          <w:color w:val="00188F"/>
        </w:rPr>
        <w:t>モビリティ</w:t>
      </w:r>
      <w:r>
        <w:rPr>
          <w:b/>
          <w:color w:val="00188F"/>
        </w:rPr>
        <w:t xml:space="preserve"> </w:t>
      </w:r>
      <w:r>
        <w:rPr>
          <w:b/>
          <w:color w:val="00188F"/>
        </w:rPr>
        <w:t>パートナー</w:t>
      </w:r>
      <w:r>
        <w:t>とは、お客様のソフトウェアを共有サーバー上でホストする権限をマイクロソフトから付与された、</w:t>
      </w:r>
      <w:hyperlink r:id="rId143">
        <w:r>
          <w:rPr>
            <w:color w:val="00467F"/>
            <w:u w:val="single"/>
          </w:rPr>
          <w:t>http://www.microsoft.com/licensing/software-assurance/license-mobility.aspx</w:t>
        </w:r>
      </w:hyperlink>
      <w:r>
        <w:t xml:space="preserve"> </w:t>
      </w:r>
      <w:r>
        <w:t>に掲示されている法人を意味します。</w:t>
      </w:r>
    </w:p>
    <w:p w:rsidR="006E3D73" w:rsidRDefault="00180E63">
      <w:pPr>
        <w:pStyle w:val="ProductList-BodySpaced"/>
      </w:pPr>
      <w:r>
        <w:rPr>
          <w:b/>
          <w:color w:val="00188F"/>
        </w:rPr>
        <w:t>ライセンスを取得したサーバー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が割り当てられた、お客様の使用のみを目的とした単一の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を意味します。この定義において、ハードウェアのパーティションまたはブレードは、別個のサーバーと見なされます。</w:t>
      </w:r>
    </w:p>
    <w:p w:rsidR="006E3D73" w:rsidRDefault="00180E63">
      <w:pPr>
        <w:pStyle w:val="ProductList-BodySpaced"/>
      </w:pPr>
      <w:r>
        <w:rPr>
          <w:b/>
          <w:color w:val="00188F"/>
        </w:rPr>
        <w:t>ライセンスを取得したユーザー</w:t>
      </w:r>
      <w:r>
        <w:t>とは、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が割り当てられた個人を意味します。</w:t>
      </w:r>
    </w:p>
    <w:p w:rsidR="006E3D73" w:rsidRDefault="00180E63">
      <w:pPr>
        <w:pStyle w:val="ProductList-BodySpaced"/>
      </w:pPr>
      <w:r>
        <w:rPr>
          <w:b/>
          <w:color w:val="00188F"/>
        </w:rPr>
        <w:t>管理ライセンス</w:t>
      </w:r>
      <w:r>
        <w:rPr>
          <w:b/>
          <w:color w:val="00188F"/>
        </w:rPr>
        <w:t xml:space="preserve"> (ML)</w:t>
      </w:r>
      <w:r>
        <w:t xml:space="preserve"> </w:t>
      </w:r>
      <w:r>
        <w:t>とは、サーバー</w:t>
      </w:r>
      <w:r>
        <w:t xml:space="preserve"> </w:t>
      </w:r>
      <w:r>
        <w:t>ソフトウェアの対応するバージョンまたは旧バージョンによる</w:t>
      </w:r>
      <w:r>
        <w:t xml:space="preserve"> 1 </w:t>
      </w:r>
      <w:r>
        <w:t>つまたは複数の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の管理を許諾するライセンスを意味します。管理ライセンスには、サーバー管理ライセンスとクライアント管理ライセンスの</w:t>
      </w:r>
      <w:r>
        <w:t xml:space="preserve"> 2 </w:t>
      </w:r>
      <w:r>
        <w:t>つのカテゴリがあります。クライアント管理ライセンスには、ユーザー、</w:t>
      </w:r>
      <w:r>
        <w:t>OSE</w:t>
      </w:r>
      <w:r>
        <w:t>、およびデバイスの</w:t>
      </w:r>
      <w:r>
        <w:t xml:space="preserve"> 3 </w:t>
      </w:r>
      <w:r>
        <w:t>種類があります。ユーザー管理ライセンスにより、</w:t>
      </w:r>
      <w:r>
        <w:t xml:space="preserve">1 </w:t>
      </w:r>
      <w:r>
        <w:t>人のユーザーがアクセスする任意の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r>
        <w:t xml:space="preserve">OSE </w:t>
      </w:r>
      <w:r>
        <w:t>管理ライセンスにより、任意のユーザーがアクセスする</w:t>
      </w:r>
      <w:r>
        <w:t xml:space="preserve"> 1 </w:t>
      </w:r>
      <w:r>
        <w:t>つの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を管理することができます。デバイス管理ライセンス</w:t>
      </w:r>
      <w:r>
        <w:t xml:space="preserve"> (Core CAL </w:t>
      </w:r>
      <w:r>
        <w:t>または</w:t>
      </w:r>
      <w:r>
        <w:t xml:space="preserve"> Enterprise CAL Suite) </w:t>
      </w:r>
      <w:r>
        <w:t>により、</w:t>
      </w:r>
      <w:r>
        <w:t xml:space="preserve">1 </w:t>
      </w:r>
      <w:r>
        <w:t>台のデバイス上の任意の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を管理することができます。</w:t>
      </w:r>
    </w:p>
    <w:p w:rsidR="006E3D73" w:rsidRDefault="00180E63">
      <w:pPr>
        <w:pStyle w:val="ProductList-BodySpaced"/>
      </w:pPr>
      <w:r>
        <w:rPr>
          <w:b/>
          <w:color w:val="00188F"/>
        </w:rPr>
        <w:t>管理ライセンスと同等のライセンス</w:t>
      </w:r>
      <w:r>
        <w:t>とは、製品の「管理ライセンス」の表に規定されたユーザー</w:t>
      </w:r>
      <w:r>
        <w:t xml:space="preserve"> SL</w:t>
      </w:r>
      <w:r>
        <w:t>、または</w:t>
      </w:r>
      <w:hyperlink w:anchor="_Sec591">
        <w:r>
          <w:rPr>
            <w:color w:val="00467F"/>
            <w:u w:val="single"/>
          </w:rPr>
          <w:t>付録</w:t>
        </w:r>
        <w:r>
          <w:rPr>
            <w:color w:val="00467F"/>
            <w:u w:val="single"/>
          </w:rPr>
          <w:t xml:space="preserve"> A</w:t>
        </w:r>
      </w:hyperlink>
      <w:r>
        <w:t xml:space="preserve"> </w:t>
      </w:r>
      <w:r>
        <w:t>の</w:t>
      </w:r>
      <w:r>
        <w:t xml:space="preserve"> ML </w:t>
      </w:r>
      <w:r>
        <w:t>と同等のライセンスの表に規定された</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もしくは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を意味します。お客様がサーバー製品の提供開始日以降にライセンスを購入した場合、またはお客様が提供開始日の時点で有効な</w:t>
      </w:r>
      <w:r>
        <w:t xml:space="preserve"> SA </w:t>
      </w:r>
      <w:r>
        <w:t>を保有していた場合に限り、</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は管理ライセンスと同等のライセンスになります。</w:t>
      </w:r>
    </w:p>
    <w:p w:rsidR="006E3D73" w:rsidRDefault="00180E63">
      <w:pPr>
        <w:pStyle w:val="ProductList-BodySpaced"/>
      </w:pPr>
      <w:r>
        <w:rPr>
          <w:b/>
          <w:color w:val="00188F"/>
        </w:rPr>
        <w:t xml:space="preserve">OSE </w:t>
      </w:r>
      <w:r>
        <w:rPr>
          <w:b/>
          <w:color w:val="00188F"/>
        </w:rPr>
        <w:t>を管理する</w:t>
      </w:r>
      <w:r>
        <w:t>とは、直接または間接的に</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と関連付けられているハードウェアまたはソフトウェアに関するデータを収集もしくは受信すること、その設定を行うこと、またはそれらに指示を与えることを意味します。デバイスまたは</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の所在を探知することは含まれません。</w:t>
      </w:r>
    </w:p>
    <w:p w:rsidR="006E3D73" w:rsidRDefault="00180E63">
      <w:pPr>
        <w:pStyle w:val="ProductList-BodySpaced"/>
      </w:pPr>
      <w:r>
        <w:rPr>
          <w:b/>
          <w:color w:val="00188F"/>
        </w:rPr>
        <w:t>オペレーティング</w:t>
      </w:r>
      <w:r>
        <w:rPr>
          <w:b/>
          <w:color w:val="00188F"/>
        </w:rPr>
        <w:t xml:space="preserve"> </w:t>
      </w:r>
      <w:r>
        <w:rPr>
          <w:b/>
          <w:color w:val="00188F"/>
        </w:rPr>
        <w:t>システム環境</w:t>
      </w:r>
      <w:r>
        <w:rPr>
          <w:b/>
          <w:color w:val="00188F"/>
        </w:rPr>
        <w:t xml:space="preserve"> (OSE)</w:t>
      </w:r>
      <w:r>
        <w:t xml:space="preserve"> </w:t>
      </w:r>
      <w:r>
        <w:t>とは、独立したコンピューターの</w:t>
      </w:r>
      <w:r>
        <w:t xml:space="preserve"> ID (</w:t>
      </w:r>
      <w:r>
        <w:t>主要コンピューター名もしくは類似の一意の識別子</w:t>
      </w:r>
      <w:r>
        <w:t xml:space="preserve">) </w:t>
      </w:r>
      <w:r>
        <w:t>または独立した管理権を可能にする、オペレーティング</w:t>
      </w:r>
      <w:r>
        <w:t xml:space="preserve"> </w:t>
      </w:r>
      <w:r>
        <w:t>システム</w:t>
      </w:r>
      <w:r>
        <w:t xml:space="preserve"> </w:t>
      </w:r>
      <w:r>
        <w:t>インスタンスの全部あるいは一部、または仮想</w:t>
      </w:r>
      <w:r>
        <w:t xml:space="preserve"> (</w:t>
      </w:r>
      <w:r>
        <w:t>もしくはエミュレートされた</w:t>
      </w:r>
      <w:r>
        <w:t xml:space="preserve">) </w:t>
      </w:r>
      <w:r>
        <w:t>オペレーティング</w:t>
      </w:r>
      <w:r>
        <w:t xml:space="preserve"> </w:t>
      </w:r>
      <w:r>
        <w:t>システムの全体あるいは一部、ならびに上に規定したオペレーティング</w:t>
      </w:r>
      <w:r>
        <w:t xml:space="preserve"> </w:t>
      </w:r>
      <w:r>
        <w:t>システム</w:t>
      </w:r>
      <w:r>
        <w:t xml:space="preserve"> </w:t>
      </w:r>
      <w:r>
        <w:t>インスタンスまたはその一部の上で作動するよう構成されたアプリケーションがある場合は、そのインスタンスを意味します。物理ハードウェア</w:t>
      </w:r>
      <w:r>
        <w:t xml:space="preserve"> </w:t>
      </w:r>
      <w:r>
        <w:t>システムには、</w:t>
      </w: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と</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を含めることができます。</w:t>
      </w:r>
    </w:p>
    <w:p w:rsidR="006E3D73" w:rsidRDefault="00180E63">
      <w:pPr>
        <w:pStyle w:val="ProductList-BodySpaced"/>
      </w:pPr>
      <w:r>
        <w:rPr>
          <w:b/>
          <w:color w:val="00188F"/>
        </w:rPr>
        <w:t>物理コア</w:t>
      </w:r>
      <w:r>
        <w:t>とは、</w:t>
      </w:r>
      <w:r>
        <w:fldChar w:fldCharType="begin"/>
      </w:r>
      <w:r>
        <w:instrText xml:space="preserve"> AutoTextList   \s NoStyle \t "</w:instrText>
      </w:r>
      <w:r>
        <w:instrText>物理プロセッサとは、物理ハードウェア</w:instrText>
      </w:r>
      <w:r>
        <w:instrText xml:space="preserve"> </w:instrText>
      </w:r>
      <w:r>
        <w:instrText>システム上のプロセッサを意味します。</w:instrText>
      </w:r>
      <w:r>
        <w:instrText xml:space="preserve">" </w:instrText>
      </w:r>
      <w:r>
        <w:fldChar w:fldCharType="separate"/>
      </w:r>
      <w:r>
        <w:rPr>
          <w:color w:val="0563C1"/>
        </w:rPr>
        <w:t>物理プロセッサ</w:t>
      </w:r>
      <w:r>
        <w:fldChar w:fldCharType="end"/>
      </w:r>
      <w:r>
        <w:t>のコアを意味します。</w:t>
      </w:r>
    </w:p>
    <w:p w:rsidR="006E3D73" w:rsidRDefault="00180E63">
      <w:pPr>
        <w:pStyle w:val="ProductList-BodySpaced"/>
      </w:pPr>
      <w:r>
        <w:rPr>
          <w:b/>
          <w:color w:val="00188F"/>
        </w:rPr>
        <w:t>物理</w:t>
      </w:r>
      <w:r>
        <w:rPr>
          <w:b/>
          <w:color w:val="00188F"/>
        </w:rPr>
        <w:t xml:space="preserve"> OSE</w:t>
      </w:r>
      <w:r>
        <w:t xml:space="preserve"> </w:t>
      </w:r>
      <w:r>
        <w:t>とは、物理ハードウェア</w:t>
      </w:r>
      <w:r>
        <w:t xml:space="preserve"> </w:t>
      </w:r>
      <w:r>
        <w:t>システム上で直接作動するように構成されている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を意味します。ハードウェア仮想化ソフトウェアを実行するため、またはハードウェア仮想化サービスを提供するために使用されるオペレーティング</w:t>
      </w:r>
      <w:r>
        <w:t xml:space="preserve"> </w:t>
      </w:r>
      <w:r>
        <w:t>システム</w:t>
      </w:r>
      <w:r>
        <w:t xml:space="preserve"> </w:t>
      </w:r>
      <w:r>
        <w:t>インスタンスは、</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の一部と見なされます。</w:t>
      </w:r>
    </w:p>
    <w:p w:rsidR="006E3D73" w:rsidRDefault="00180E63">
      <w:pPr>
        <w:pStyle w:val="ProductList-BodySpaced"/>
      </w:pPr>
      <w:r>
        <w:rPr>
          <w:b/>
          <w:color w:val="00188F"/>
        </w:rPr>
        <w:t>物理プロセッサ</w:t>
      </w:r>
      <w:r>
        <w:t>とは、物理ハードウェア</w:t>
      </w:r>
      <w:r>
        <w:t xml:space="preserve"> </w:t>
      </w:r>
      <w:r>
        <w:t>システム上のプロセッサを意味します。</w:t>
      </w:r>
    </w:p>
    <w:p w:rsidR="006E3D73" w:rsidRDefault="00180E63">
      <w:pPr>
        <w:pStyle w:val="ProductList-BodySpaced"/>
      </w:pPr>
      <w:r>
        <w:rPr>
          <w:b/>
          <w:color w:val="00188F"/>
        </w:rPr>
        <w:t>主要ユーザー</w:t>
      </w:r>
      <w:r>
        <w:t>とは、任意の</w:t>
      </w:r>
      <w:r>
        <w:t xml:space="preserve"> 90 </w:t>
      </w:r>
      <w:r>
        <w:t>日間において</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の使用時間が</w:t>
      </w:r>
      <w:r>
        <w:t xml:space="preserve"> 50% </w:t>
      </w:r>
      <w:r>
        <w:t>を超えるユーザーを意味します。</w:t>
      </w:r>
    </w:p>
    <w:p w:rsidR="006E3D73" w:rsidRDefault="00180E63">
      <w:pPr>
        <w:pStyle w:val="ProductList-BodySpaced"/>
      </w:pPr>
      <w:r>
        <w:rPr>
          <w:b/>
          <w:color w:val="00188F"/>
        </w:rPr>
        <w:t>運用環境</w:t>
      </w:r>
      <w:r>
        <w:t>とは、運用ワークロードを実行しもしくは運用データにアクセスする物理もしくは仮想</w:t>
      </w:r>
      <w:r>
        <w:t xml:space="preserve"> OSE</w:t>
      </w:r>
      <w:r>
        <w:t>、または運用ワークロードを実行しもしくは運用データにアクセスする</w:t>
      </w:r>
      <w:r>
        <w:t xml:space="preserve"> 1 </w:t>
      </w:r>
      <w:r>
        <w:t>つ以上の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をホストする</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を意味します。</w:t>
      </w:r>
    </w:p>
    <w:p w:rsidR="006E3D73" w:rsidRDefault="00180E63">
      <w:pPr>
        <w:pStyle w:val="ProductList-BodySpaced"/>
      </w:pPr>
      <w:r>
        <w:rPr>
          <w:b/>
          <w:color w:val="00188F"/>
        </w:rPr>
        <w:t>対象となる第三者のデバイス</w:t>
      </w:r>
      <w:r>
        <w:t>とは、第三者の公衆キオスクなど、お客様またはお客様の関連会社によって直接または間接的に管理されないデバイスを意味します。</w:t>
      </w:r>
    </w:p>
    <w:p w:rsidR="006E3D73" w:rsidRDefault="00180E63">
      <w:pPr>
        <w:pStyle w:val="ProductList-BodySpaced"/>
      </w:pPr>
      <w:r>
        <w:rPr>
          <w:b/>
          <w:color w:val="00188F"/>
        </w:rPr>
        <w:t>実行インスタンス</w:t>
      </w:r>
      <w:r>
        <w:t>とは、メモリにロードされ、その</w:t>
      </w:r>
      <w:r>
        <w:t xml:space="preserve"> 1 </w:t>
      </w:r>
      <w:r>
        <w:t>つまたは複数の指示が実行されているソフトウェアの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を意味します</w:t>
      </w:r>
      <w:r>
        <w:t xml:space="preserve"> (</w:t>
      </w:r>
      <w:r>
        <w:t>お客様は、ソフトウェアをメモリにロードし、その</w:t>
      </w:r>
      <w:r>
        <w:t xml:space="preserve"> 1 </w:t>
      </w:r>
      <w:r>
        <w:t>つまたは複数の指示を実行することにより、ソフトウェアの「インスタンスを実行」したものと見なされます</w:t>
      </w:r>
      <w:r>
        <w:t>)</w:t>
      </w:r>
      <w:r>
        <w:t>。一度あるインスタンスを実行すると、そのインスタンスは、</w:t>
      </w:r>
      <w:r>
        <w:t>(</w:t>
      </w:r>
      <w:r>
        <w:t>その指示の実行が継続されているか否かにかかわらず</w:t>
      </w:r>
      <w:r>
        <w:t xml:space="preserve">) </w:t>
      </w:r>
      <w:r>
        <w:t>それがメモリから削除される時点まで実行されているものと見なされます。</w:t>
      </w:r>
    </w:p>
    <w:p w:rsidR="006E3D73" w:rsidRDefault="00180E63">
      <w:pPr>
        <w:pStyle w:val="ProductList-BodySpaced"/>
      </w:pPr>
      <w:r>
        <w:rPr>
          <w:b/>
          <w:color w:val="00188F"/>
        </w:rPr>
        <w:t>SL</w:t>
      </w:r>
      <w:r>
        <w:t xml:space="preserve"> </w:t>
      </w:r>
      <w:r>
        <w:t>とは、一定期間、ソフトウェアまたはホストされるサービスへのアクセスを許可するサブスクリプション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rsidR="006E3D73" w:rsidRDefault="00180E63">
      <w:pPr>
        <w:pStyle w:val="ProductList-BodySpaced"/>
      </w:pPr>
      <w:r>
        <w:rPr>
          <w:b/>
          <w:color w:val="00188F"/>
        </w:rPr>
        <w:t>サーバー</w:t>
      </w:r>
      <w:r>
        <w:t>とは、サーバー</w:t>
      </w:r>
      <w:r>
        <w:t xml:space="preserve"> </w:t>
      </w:r>
      <w:r>
        <w:t>ソフトウェアを実行することができる物理ハードウェア</w:t>
      </w:r>
      <w:r>
        <w:t xml:space="preserve"> </w:t>
      </w:r>
      <w:r>
        <w:t>システムを意味します。</w:t>
      </w:r>
    </w:p>
    <w:p w:rsidR="006E3D73" w:rsidRDefault="00180E63">
      <w:pPr>
        <w:pStyle w:val="ProductList-BodySpaced"/>
      </w:pPr>
      <w:r>
        <w:rPr>
          <w:b/>
          <w:color w:val="00188F"/>
        </w:rPr>
        <w:t>サーバー</w:t>
      </w:r>
      <w:r>
        <w:rPr>
          <w:b/>
          <w:color w:val="00188F"/>
        </w:rPr>
        <w:t xml:space="preserve"> </w:t>
      </w:r>
      <w:r>
        <w:rPr>
          <w:b/>
          <w:color w:val="00188F"/>
        </w:rPr>
        <w:t>ファーム</w:t>
      </w:r>
      <w:r>
        <w:t>とは、単一のデータ</w:t>
      </w:r>
      <w:r>
        <w:t xml:space="preserve"> </w:t>
      </w:r>
      <w:r>
        <w:t>センター、または両者のタイム</w:t>
      </w:r>
      <w:r>
        <w:t xml:space="preserve"> </w:t>
      </w:r>
      <w:r>
        <w:t>ゾーンの時差が</w:t>
      </w:r>
      <w:r>
        <w:t xml:space="preserve"> 4 </w:t>
      </w:r>
      <w:r>
        <w:t>時間以内の場所または</w:t>
      </w:r>
      <w:r>
        <w:t xml:space="preserve"> EU </w:t>
      </w:r>
      <w:r>
        <w:t>もしくは</w:t>
      </w:r>
      <w:r>
        <w:t xml:space="preserve"> EFTA </w:t>
      </w:r>
      <w:r>
        <w:t>の域内に物理的に配置された、</w:t>
      </w:r>
      <w:r>
        <w:t xml:space="preserve">2 </w:t>
      </w:r>
      <w:r>
        <w:t>つのデータ</w:t>
      </w:r>
      <w:r>
        <w:t xml:space="preserve"> </w:t>
      </w:r>
      <w:r>
        <w:t>センターを意味します。データ</w:t>
      </w:r>
      <w:r>
        <w:t xml:space="preserve"> </w:t>
      </w:r>
      <w:r>
        <w:t>センターをあるサーバー</w:t>
      </w:r>
      <w:r>
        <w:t xml:space="preserve"> </w:t>
      </w:r>
      <w:r>
        <w:t>ファームから別のサーバー</w:t>
      </w:r>
      <w:r>
        <w:t xml:space="preserve"> </w:t>
      </w:r>
      <w:r>
        <w:t>ファームに移動することはできますが、短期間で移動することはできません</w:t>
      </w:r>
      <w:r>
        <w:t xml:space="preserve"> (EU </w:t>
      </w:r>
      <w:r>
        <w:t>は欧州連合、</w:t>
      </w:r>
      <w:r>
        <w:t xml:space="preserve">EFTA </w:t>
      </w:r>
      <w:r>
        <w:t>は欧州自由貿易連合を意味します</w:t>
      </w:r>
      <w:r>
        <w:t>)</w:t>
      </w:r>
      <w:r>
        <w:t>。</w:t>
      </w:r>
    </w:p>
    <w:p w:rsidR="006E3D73" w:rsidRDefault="00180E63">
      <w:pPr>
        <w:pStyle w:val="ProductList-BodySpaced"/>
      </w:pPr>
      <w:r>
        <w:rPr>
          <w:b/>
          <w:color w:val="00188F"/>
        </w:rPr>
        <w:t>ステップアップ</w:t>
      </w:r>
      <w:r>
        <w:t>とは、以前取得されたベース</w:t>
      </w:r>
      <w:r>
        <w:t xml:space="preserve"> </w:t>
      </w:r>
      <w:r>
        <w:t>ライセンスに追加して購入され、かつ関連付けられるライセンスを意味します。</w:t>
      </w:r>
      <w:r>
        <w:t xml:space="preserve">OST </w:t>
      </w:r>
      <w:r>
        <w:t>に個別に掲載されていないステップアップ</w:t>
      </w:r>
      <w:r>
        <w:t xml:space="preserve"> </w:t>
      </w:r>
      <w:r>
        <w:t>ユーザー</w:t>
      </w:r>
      <w:r>
        <w:t xml:space="preserve"> SL </w:t>
      </w:r>
      <w:r>
        <w:t>の場合、同等のフル</w:t>
      </w:r>
      <w:r>
        <w:t xml:space="preserve"> </w:t>
      </w:r>
      <w:r>
        <w:t>ユーザー</w:t>
      </w:r>
      <w:r>
        <w:t xml:space="preserve"> SL </w:t>
      </w:r>
      <w:r>
        <w:t>に適用されるライセンス条項が適用されます。</w:t>
      </w:r>
    </w:p>
    <w:p w:rsidR="006E3D73" w:rsidRDefault="00180E63">
      <w:pPr>
        <w:pStyle w:val="ProductList-BodySpaced"/>
      </w:pPr>
      <w:r>
        <w:rPr>
          <w:b/>
          <w:color w:val="00188F"/>
        </w:rPr>
        <w:t>学生</w:t>
      </w:r>
      <w:r>
        <w:t>とは、貴機関の対象組織の一部である教育機関に、全日制または定時制で登録されている個人を意味します。</w:t>
      </w:r>
    </w:p>
    <w:p w:rsidR="006E3D73" w:rsidRDefault="00180E63">
      <w:pPr>
        <w:pStyle w:val="ProductList-BodySpaced"/>
      </w:pPr>
      <w:r>
        <w:rPr>
          <w:b/>
          <w:color w:val="00188F"/>
        </w:rPr>
        <w:t>学生用対象デバイス</w:t>
      </w:r>
      <w:r>
        <w:t>とは、学生により所有、リースもしくは管理されている対象デバイス、または対象組織により所有、リースもしくは管理されており、個々の学生専用として割り当てられている対象デバイスを意味します。</w:t>
      </w:r>
    </w:p>
    <w:p w:rsidR="006E3D73" w:rsidRDefault="00180E63">
      <w:pPr>
        <w:pStyle w:val="ProductList-BodySpaced"/>
      </w:pPr>
      <w:r>
        <w:rPr>
          <w:b/>
          <w:color w:val="00188F"/>
        </w:rPr>
        <w:t>仮想コア</w:t>
      </w:r>
      <w:r>
        <w:t>とは、仮想ハードウェア</w:t>
      </w:r>
      <w:r>
        <w:t xml:space="preserve"> </w:t>
      </w:r>
      <w:r>
        <w:t>システムの処理能力の単位を意味します。仮想コアは、</w:t>
      </w:r>
      <w:r>
        <w:t xml:space="preserve">1 </w:t>
      </w:r>
      <w:r>
        <w:t>つまたは複数のハードウェア</w:t>
      </w:r>
      <w:r>
        <w:t xml:space="preserve"> </w:t>
      </w:r>
      <w:r>
        <w:t>スレッドを仮想的に表したものです。</w:t>
      </w:r>
    </w:p>
    <w:p w:rsidR="006E3D73" w:rsidRDefault="00180E63">
      <w:pPr>
        <w:pStyle w:val="ProductList-BodySpaced"/>
      </w:pPr>
      <w:r>
        <w:rPr>
          <w:b/>
          <w:color w:val="00188F"/>
        </w:rPr>
        <w:t>仮想</w:t>
      </w:r>
      <w:r>
        <w:rPr>
          <w:b/>
          <w:color w:val="00188F"/>
        </w:rPr>
        <w:t xml:space="preserve"> OSE</w:t>
      </w:r>
      <w:r>
        <w:t xml:space="preserve"> </w:t>
      </w:r>
      <w:r>
        <w:t>とは、仮想ハードウェア</w:t>
      </w:r>
      <w:r>
        <w:t xml:space="preserve"> </w:t>
      </w:r>
      <w:r>
        <w:t>システム上で作動するように構成されている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を意味します。</w:t>
      </w:r>
    </w:p>
    <w:p w:rsidR="006E3D73" w:rsidRDefault="00180E63">
      <w:pPr>
        <w:pStyle w:val="ProductList-BodySpaced"/>
      </w:pPr>
      <w:r>
        <w:rPr>
          <w:b/>
          <w:color w:val="00188F"/>
        </w:rPr>
        <w:t xml:space="preserve">Web </w:t>
      </w:r>
      <w:r>
        <w:rPr>
          <w:b/>
          <w:color w:val="00188F"/>
        </w:rPr>
        <w:t>ワークロード</w:t>
      </w:r>
      <w:r>
        <w:t xml:space="preserve"> (</w:t>
      </w:r>
      <w:r>
        <w:t>「</w:t>
      </w:r>
      <w:r>
        <w:rPr>
          <w:color w:val="00188F"/>
        </w:rPr>
        <w:t>インターネット</w:t>
      </w:r>
      <w:r>
        <w:rPr>
          <w:color w:val="00188F"/>
        </w:rPr>
        <w:t xml:space="preserve"> Web </w:t>
      </w:r>
      <w:r>
        <w:rPr>
          <w:color w:val="00188F"/>
        </w:rPr>
        <w:t>ソリューション</w:t>
      </w:r>
      <w:r>
        <w:t>」とも呼ばれます</w:t>
      </w:r>
      <w:r>
        <w:t xml:space="preserve">) </w:t>
      </w:r>
      <w:r>
        <w:t>とは、公的に利用可能な</w:t>
      </w:r>
      <w:r>
        <w:t xml:space="preserve"> Web </w:t>
      </w:r>
      <w:r>
        <w:t>ページ、</w:t>
      </w:r>
      <w:r>
        <w:t xml:space="preserve">Web </w:t>
      </w:r>
      <w:r>
        <w:t>サイト、</w:t>
      </w:r>
      <w:r>
        <w:t xml:space="preserve">Web </w:t>
      </w:r>
      <w:r>
        <w:t>アプリケーション、</w:t>
      </w:r>
      <w:r>
        <w:t xml:space="preserve">Web </w:t>
      </w:r>
      <w:r>
        <w:t>サービス、または</w:t>
      </w:r>
      <w:r>
        <w:t xml:space="preserve"> POP3 </w:t>
      </w:r>
      <w:r>
        <w:t>メール</w:t>
      </w:r>
      <w:r>
        <w:t xml:space="preserve"> </w:t>
      </w:r>
      <w:r>
        <w:t>サービスを意味します。インターネット</w:t>
      </w:r>
      <w:r>
        <w:t xml:space="preserve"> Web </w:t>
      </w:r>
      <w:r>
        <w:t>ソリューションで本ソフトウェアによって提供されるコンテンツ、情報、およびアプリケーションへのアクセスは、お客様またはお客様の関連会社の従業員だけに限定されないものとします。</w:t>
      </w:r>
    </w:p>
    <w:p w:rsidR="006E3D73" w:rsidRDefault="00180E63">
      <w:pPr>
        <w:pStyle w:val="ProductList-BodySpaced"/>
      </w:pPr>
      <w:r>
        <w:t>インターネット</w:t>
      </w:r>
      <w:r>
        <w:t xml:space="preserve"> Web </w:t>
      </w:r>
      <w:r>
        <w:t>ソリューションに含まれるソフトウェアは、以下のものを実行するために使用されます。</w:t>
      </w:r>
    </w:p>
    <w:p w:rsidR="006E3D73" w:rsidRDefault="00180E63" w:rsidP="00180E63">
      <w:pPr>
        <w:pStyle w:val="ProductList-Bullet"/>
        <w:numPr>
          <w:ilvl w:val="0"/>
          <w:numId w:val="45"/>
        </w:numPr>
      </w:pPr>
      <w:r>
        <w:t xml:space="preserve">Web </w:t>
      </w:r>
      <w:r>
        <w:t>サーバー</w:t>
      </w:r>
      <w:r>
        <w:t xml:space="preserve"> </w:t>
      </w:r>
      <w:r>
        <w:t>ソフトウェア</w:t>
      </w:r>
      <w:r>
        <w:t xml:space="preserve"> (Microsoft </w:t>
      </w:r>
      <w:r>
        <w:t>インターネット</w:t>
      </w:r>
      <w:r>
        <w:t xml:space="preserve"> </w:t>
      </w:r>
      <w:r>
        <w:t>インフォメーション</w:t>
      </w:r>
      <w:r>
        <w:t xml:space="preserve"> </w:t>
      </w:r>
      <w:r>
        <w:t>サービスなど</w:t>
      </w:r>
      <w:r>
        <w:t xml:space="preserve">) </w:t>
      </w:r>
      <w:r>
        <w:t>および管理またはセキュリティ</w:t>
      </w:r>
      <w:r>
        <w:t xml:space="preserve"> </w:t>
      </w:r>
      <w:r>
        <w:t>エージェント</w:t>
      </w:r>
      <w:r>
        <w:t xml:space="preserve"> (System Center Operations Manager </w:t>
      </w:r>
      <w:r>
        <w:t>エージェントなど</w:t>
      </w:r>
      <w:r>
        <w:t>)</w:t>
      </w:r>
    </w:p>
    <w:p w:rsidR="006E3D73" w:rsidRDefault="00180E63" w:rsidP="00180E63">
      <w:pPr>
        <w:pStyle w:val="ProductList-Bullet"/>
        <w:numPr>
          <w:ilvl w:val="0"/>
          <w:numId w:val="45"/>
        </w:numPr>
      </w:pPr>
      <w:r>
        <w:t>インターネット</w:t>
      </w:r>
      <w:r>
        <w:t xml:space="preserve"> Web </w:t>
      </w:r>
      <w:r>
        <w:t>ソリューションのサポート専用のデータベース</w:t>
      </w:r>
      <w:r>
        <w:t xml:space="preserve"> </w:t>
      </w:r>
      <w:r>
        <w:t>エンジン</w:t>
      </w:r>
      <w:r>
        <w:t xml:space="preserve"> </w:t>
      </w:r>
      <w:r>
        <w:t>ソフトウェア</w:t>
      </w:r>
      <w:r>
        <w:t xml:space="preserve"> (Microsoft SQL Server </w:t>
      </w:r>
      <w:r>
        <w:t>など</w:t>
      </w:r>
      <w:r>
        <w:t>)</w:t>
      </w:r>
    </w:p>
    <w:p w:rsidR="006E3D73" w:rsidRDefault="00180E63" w:rsidP="00180E63">
      <w:pPr>
        <w:pStyle w:val="ProductList-Bullet"/>
        <w:numPr>
          <w:ilvl w:val="0"/>
          <w:numId w:val="45"/>
        </w:numPr>
      </w:pPr>
      <w:r>
        <w:t>インターネット名を</w:t>
      </w:r>
      <w:r>
        <w:t xml:space="preserve"> IP </w:t>
      </w:r>
      <w:r>
        <w:t>アドレスに解決するドメイン</w:t>
      </w:r>
      <w:r>
        <w:t xml:space="preserve"> </w:t>
      </w:r>
      <w:r>
        <w:t>ネーム</w:t>
      </w:r>
      <w:r>
        <w:t xml:space="preserve"> </w:t>
      </w:r>
      <w:r>
        <w:t>システム</w:t>
      </w:r>
      <w:r>
        <w:t xml:space="preserve"> (DNS) (</w:t>
      </w:r>
      <w:r>
        <w:t>本ソフトウェアのかかるインスタンスの唯一の機能ではない場合に限ります</w:t>
      </w:r>
      <w:r>
        <w:t>)</w:t>
      </w:r>
    </w:p>
    <w:p w:rsidR="006E3D73" w:rsidRDefault="00180E63">
      <w:pPr>
        <w:pStyle w:val="ProductList-BodySpaced"/>
      </w:pPr>
      <w:r>
        <w:rPr>
          <w:b/>
          <w:color w:val="00188F"/>
        </w:rPr>
        <w:t xml:space="preserve">Hyper-V </w:t>
      </w:r>
      <w:r>
        <w:rPr>
          <w:b/>
          <w:color w:val="00188F"/>
        </w:rPr>
        <w:t>による分離を使用する</w:t>
      </w:r>
      <w:r>
        <w:rPr>
          <w:b/>
          <w:color w:val="00188F"/>
        </w:rPr>
        <w:t xml:space="preserve"> Windows Server </w:t>
      </w:r>
      <w:r>
        <w:rPr>
          <w:b/>
          <w:color w:val="00188F"/>
        </w:rPr>
        <w:t>コンテナー</w:t>
      </w:r>
      <w:r>
        <w:rPr>
          <w:color w:val="000000"/>
        </w:rPr>
        <w:t xml:space="preserve"> (</w:t>
      </w:r>
      <w:r>
        <w:rPr>
          <w:color w:val="000000"/>
        </w:rPr>
        <w:t>以前の</w:t>
      </w:r>
      <w:r>
        <w:rPr>
          <w:color w:val="000000"/>
        </w:rPr>
        <w:t xml:space="preserve"> </w:t>
      </w:r>
      <w:r>
        <w:t xml:space="preserve">Hyper-V </w:t>
      </w:r>
      <w:r>
        <w:t>コンテナー</w:t>
      </w:r>
      <w:r>
        <w:fldChar w:fldCharType="begin"/>
      </w:r>
      <w:r>
        <w:instrText xml:space="preserve"> XE "Hyper-V </w:instrText>
      </w:r>
      <w:r>
        <w:instrText>コンテナー</w:instrText>
      </w:r>
      <w:r>
        <w:instrText xml:space="preserve">" </w:instrText>
      </w:r>
      <w:r>
        <w:fldChar w:fldCharType="end"/>
      </w:r>
      <w:r>
        <w:t xml:space="preserve">) </w:t>
      </w:r>
      <w:r>
        <w:t>とは、</w:t>
      </w:r>
      <w:r>
        <w:t xml:space="preserve">1 </w:t>
      </w:r>
      <w:r>
        <w:t>つ以上の</w:t>
      </w:r>
      <w:r>
        <w:t xml:space="preserve"> Windows Server </w:t>
      </w:r>
      <w:r>
        <w:t>コンテナーをホストするために</w:t>
      </w:r>
      <w:r>
        <w:t xml:space="preserve"> 1 </w:t>
      </w:r>
      <w:r>
        <w:t>つの仮想オペレーティング</w:t>
      </w:r>
      <w:r>
        <w:t xml:space="preserve"> </w:t>
      </w:r>
      <w:r>
        <w:t>システム環境を利用する</w:t>
      </w:r>
      <w:r>
        <w:t xml:space="preserve"> Windows Server </w:t>
      </w:r>
      <w:r>
        <w:t>のコンテナー</w:t>
      </w:r>
      <w:r>
        <w:t xml:space="preserve"> </w:t>
      </w:r>
      <w:r>
        <w:t>テクノロジの</w:t>
      </w:r>
      <w:r>
        <w:t xml:space="preserve"> 1 </w:t>
      </w:r>
      <w:r>
        <w:t>つです。</w:t>
      </w:r>
      <w:r>
        <w:t xml:space="preserve">1 </w:t>
      </w:r>
      <w:r>
        <w:t>つ以上の</w:t>
      </w:r>
      <w:r>
        <w:t xml:space="preserve"> Windows Server </w:t>
      </w:r>
      <w:r>
        <w:t>コンテナーをホストするために使用される</w:t>
      </w:r>
      <w:r>
        <w:t xml:space="preserve"> Hyper-V </w:t>
      </w:r>
      <w:r>
        <w:t>による分離インスタンスはそれぞれ、</w:t>
      </w:r>
      <w:r>
        <w:t xml:space="preserve">1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と見なされます。</w:t>
      </w:r>
    </w:p>
    <w:p w:rsidR="006E3D73" w:rsidRDefault="00180E63">
      <w:pPr>
        <w:pStyle w:val="ProductList-BodySpaced"/>
      </w:pPr>
      <w:r>
        <w:rPr>
          <w:b/>
          <w:color w:val="00188F"/>
        </w:rPr>
        <w:t xml:space="preserve">Hyper-V </w:t>
      </w:r>
      <w:r>
        <w:rPr>
          <w:b/>
          <w:color w:val="00188F"/>
        </w:rPr>
        <w:t>による分離を使用しない</w:t>
      </w:r>
      <w:r>
        <w:rPr>
          <w:b/>
          <w:color w:val="00188F"/>
        </w:rPr>
        <w:t xml:space="preserve"> Windows Server </w:t>
      </w:r>
      <w:r>
        <w:rPr>
          <w:b/>
          <w:color w:val="00188F"/>
        </w:rPr>
        <w:t>コンテナー</w:t>
      </w:r>
      <w:r>
        <w:t xml:space="preserve"> (</w:t>
      </w:r>
      <w:r>
        <w:t>以前の</w:t>
      </w:r>
      <w:r>
        <w:t xml:space="preserve"> Windows Server </w:t>
      </w:r>
      <w:r>
        <w:t>コンテナー</w:t>
      </w:r>
      <w:r>
        <w:fldChar w:fldCharType="begin"/>
      </w:r>
      <w:r>
        <w:instrText xml:space="preserve"> XE "Windows Server </w:instrText>
      </w:r>
      <w:r>
        <w:instrText>コンテナー</w:instrText>
      </w:r>
      <w:r>
        <w:instrText xml:space="preserve">" </w:instrText>
      </w:r>
      <w:r>
        <w:fldChar w:fldCharType="end"/>
      </w:r>
      <w:r>
        <w:t xml:space="preserve">) </w:t>
      </w:r>
      <w:r>
        <w:t>とは、</w:t>
      </w:r>
      <w:r>
        <w:t xml:space="preserve">Windows Server </w:t>
      </w:r>
      <w:r>
        <w:t>ソフトウェアの機能の</w:t>
      </w:r>
      <w:r>
        <w:t xml:space="preserve"> 1 </w:t>
      </w:r>
      <w:r>
        <w:t>つです。</w:t>
      </w:r>
    </w:p>
    <w:p w:rsidR="006E3D73" w:rsidRDefault="00180E63">
      <w:pPr>
        <w:pStyle w:val="ProductList-BodySpaced"/>
      </w:pPr>
      <w:r>
        <w:rPr>
          <w:b/>
          <w:color w:val="00188F"/>
        </w:rPr>
        <w:t xml:space="preserve">Windows </w:t>
      </w:r>
      <w:r>
        <w:rPr>
          <w:b/>
          <w:color w:val="00188F"/>
        </w:rPr>
        <w:t>ソフトウェア</w:t>
      </w:r>
      <w:r>
        <w:rPr>
          <w:b/>
          <w:color w:val="00188F"/>
        </w:rPr>
        <w:t xml:space="preserve"> </w:t>
      </w:r>
      <w:r>
        <w:rPr>
          <w:b/>
          <w:color w:val="00188F"/>
        </w:rPr>
        <w:t>コンポーネント</w:t>
      </w:r>
      <w:r>
        <w:t>とは、本製品に含まれる</w:t>
      </w:r>
      <w:r>
        <w:t xml:space="preserve"> Windows </w:t>
      </w:r>
      <w:r>
        <w:t>ソフトウェアのコンポーネントを意味します。</w:t>
      </w:r>
      <w:r>
        <w:t>Microsoft .NET Framework</w:t>
      </w:r>
      <w:r>
        <w:t>、</w:t>
      </w:r>
      <w:r>
        <w:t>Microsoft Data Access Components</w:t>
      </w:r>
      <w:r>
        <w:t>、</w:t>
      </w:r>
      <w:r>
        <w:t xml:space="preserve">PowerShell </w:t>
      </w:r>
      <w:r>
        <w:t>ソフトウェア、ならびに</w:t>
      </w:r>
      <w:r>
        <w:t xml:space="preserve"> Microsoft Build</w:t>
      </w:r>
      <w:r>
        <w:t>、</w:t>
      </w:r>
      <w:r>
        <w:t>Windows Identity Foundation</w:t>
      </w:r>
      <w:r>
        <w:t>、</w:t>
      </w:r>
      <w:r>
        <w:t xml:space="preserve">JavaScript </w:t>
      </w:r>
      <w:r>
        <w:t>用</w:t>
      </w:r>
      <w:r>
        <w:t xml:space="preserve"> Windows </w:t>
      </w:r>
      <w:r>
        <w:t>ライブラリ、</w:t>
      </w:r>
      <w:r>
        <w:t xml:space="preserve">Debghelp.dll </w:t>
      </w:r>
      <w:r>
        <w:t>および</w:t>
      </w:r>
      <w:r>
        <w:t xml:space="preserve"> Web Deploy </w:t>
      </w:r>
      <w:r>
        <w:t>の各テクノロジに関連する特定の</w:t>
      </w:r>
      <w:r>
        <w:t xml:space="preserve"> .dll </w:t>
      </w:r>
      <w:r>
        <w:t>は、すべて</w:t>
      </w:r>
      <w:r>
        <w:t xml:space="preserve"> Windows </w:t>
      </w:r>
      <w:r>
        <w:t>ソフトウェア</w:t>
      </w:r>
      <w:r>
        <w:t xml:space="preserve"> </w:t>
      </w:r>
      <w:r>
        <w:t>コンポーネントです。</w:t>
      </w:r>
    </w:p>
    <w:p w:rsidR="006E3D73" w:rsidRDefault="006E3D73">
      <w:pPr>
        <w:pStyle w:val="ProductList-BodySpaced"/>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Spaced"/>
      </w:pPr>
    </w:p>
    <w:p w:rsidR="006E3D73" w:rsidRDefault="006E3D73">
      <w:pPr>
        <w:sectPr w:rsidR="006E3D73">
          <w:headerReference w:type="default" r:id="rId144"/>
          <w:footerReference w:type="default" r:id="rId145"/>
          <w:type w:val="continuous"/>
          <w:pgSz w:w="12240" w:h="15840" w:code="1"/>
          <w:pgMar w:top="1170" w:right="720" w:bottom="720" w:left="720" w:header="432" w:footer="288" w:gutter="0"/>
          <w:cols w:space="360"/>
        </w:sectPr>
      </w:pPr>
    </w:p>
    <w:p w:rsidR="006E3D73" w:rsidRDefault="00180E63">
      <w:pPr>
        <w:pStyle w:val="ProductList-SectionHeading"/>
        <w:pageBreakBefore/>
        <w:outlineLvl w:val="0"/>
      </w:pPr>
      <w:bookmarkStart w:id="338" w:name="_Sec591"/>
      <w:bookmarkEnd w:id="328"/>
      <w:r>
        <w:t>付録</w:t>
      </w:r>
      <w:r>
        <w:t xml:space="preserve"> A – CAL/ML </w:t>
      </w:r>
      <w:r>
        <w:t>と同等のライセンス</w:t>
      </w:r>
      <w:r>
        <w:fldChar w:fldCharType="begin"/>
      </w:r>
      <w:r>
        <w:instrText xml:space="preserve"> TC "</w:instrText>
      </w:r>
      <w:bookmarkStart w:id="339" w:name="_Toc531420010"/>
      <w:r>
        <w:instrText>付録</w:instrText>
      </w:r>
      <w:r>
        <w:instrText xml:space="preserve"> A – CAL/ML </w:instrText>
      </w:r>
      <w:r>
        <w:instrText>と同等のライセンス</w:instrText>
      </w:r>
      <w:bookmarkEnd w:id="339"/>
      <w:r>
        <w:instrText>" \l 1</w:instrText>
      </w:r>
      <w:r>
        <w:fldChar w:fldCharType="end"/>
      </w:r>
    </w:p>
    <w:p w:rsidR="006E3D73" w:rsidRDefault="00180E63">
      <w:pPr>
        <w:pStyle w:val="ProductList-Body"/>
      </w:pPr>
      <w:r>
        <w:t>お客様の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上で実行されているサーバー</w:t>
      </w:r>
      <w:r>
        <w:t xml:space="preserve"> </w:t>
      </w:r>
      <w:r>
        <w:t>ソフトウェアにアクセスする権利または</w:t>
      </w:r>
      <w:r>
        <w:t xml:space="preserve"> </w:t>
      </w:r>
      <w:r>
        <w:fldChar w:fldCharType="begin"/>
      </w:r>
      <w:r>
        <w:instrText xml:space="preserve"> AutoTextList   \s NoStyle \t "OSE </w:instrText>
      </w:r>
      <w:r>
        <w:instrText>を管理するとは、直接または間接的に</w:instrText>
      </w:r>
      <w:r>
        <w:instrText xml:space="preserve"> OSE </w:instrText>
      </w:r>
      <w:r>
        <w:instrText>と関連付けられているハードウェアまたはソフトウェアに関するデータを収集もしくは受信すること、その設定を行うこと、またはそれらに指示を与えることを意味します。デバイスまたは</w:instrText>
      </w:r>
      <w:r>
        <w:instrText xml:space="preserve"> OSE </w:instrText>
      </w:r>
      <w:r>
        <w:instrText>の所在を探知することは含まれません。</w:instrText>
      </w:r>
      <w:r>
        <w:instrText xml:space="preserve">" </w:instrText>
      </w:r>
      <w:r>
        <w:fldChar w:fldCharType="separate"/>
      </w:r>
      <w:r>
        <w:rPr>
          <w:color w:val="0563C1"/>
        </w:rPr>
        <w:t xml:space="preserve">OSE </w:t>
      </w:r>
      <w:r>
        <w:rPr>
          <w:color w:val="0563C1"/>
        </w:rPr>
        <w:t>を管理する</w:t>
      </w:r>
      <w:r>
        <w:fldChar w:fldCharType="end"/>
      </w:r>
      <w:r>
        <w:t>権利は、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およびオンライン</w:t>
      </w:r>
      <w:r>
        <w:t xml:space="preserve"> </w:t>
      </w:r>
      <w:r>
        <w:t>サービス</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に基づいて提供されます。サーバーの行でセルが青色になっている場合、その列の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または</w:t>
      </w:r>
      <w:r>
        <w:t xml:space="preserve"> </w:t>
      </w:r>
      <w:r>
        <w:fldChar w:fldCharType="begin"/>
      </w:r>
      <w:r>
        <w:instrText xml:space="preserve"> AutoTextList   \s NoStyle \t "SL </w:instrText>
      </w:r>
      <w:r>
        <w:instrText>とは、一定期間、ソフトウェアまたはホストされるサービスへのアクセスを許可するサブスクリプション</w:instrText>
      </w:r>
      <w:r>
        <w:instrText xml:space="preserve"> </w:instrText>
      </w:r>
      <w:r>
        <w:instrText>ライセンスを意味します。</w:instrText>
      </w:r>
      <w:r>
        <w:instrText xml:space="preserve">" </w:instrText>
      </w:r>
      <w:r>
        <w:fldChar w:fldCharType="separate"/>
      </w:r>
      <w:r>
        <w:rPr>
          <w:color w:val="0563C1"/>
        </w:rPr>
        <w:t>SL</w:t>
      </w:r>
      <w:r>
        <w:fldChar w:fldCharType="end"/>
      </w:r>
      <w:r>
        <w:t xml:space="preserve"> </w:t>
      </w:r>
      <w:r>
        <w:t>は、当該</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製品の基本または追加機能へのアクセス</w:t>
      </w:r>
      <w:r>
        <w:t xml:space="preserve"> (</w:t>
      </w:r>
      <w:r>
        <w:t>または管理</w:t>
      </w:r>
      <w:r>
        <w:t xml:space="preserve">) </w:t>
      </w:r>
      <w:r>
        <w:t>を行うための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要件を満たします。</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製品の最新バージョンのアクセス要件を満たすには、当該製品の提供開始日以降に</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Suite </w:t>
      </w:r>
      <w:r>
        <w:t>を購入するか、提供開始日の時点で</w:t>
      </w:r>
      <w:r>
        <w:t xml:space="preserve"> CAL Suite </w:t>
      </w:r>
      <w:r>
        <w:t>に対する有効な</w:t>
      </w:r>
      <w:r>
        <w:t xml:space="preserve"> SA </w:t>
      </w:r>
      <w:r>
        <w:t>を保有していなければなりません。</w:t>
      </w:r>
    </w:p>
    <w:p w:rsidR="006E3D73" w:rsidRDefault="006E3D73">
      <w:pPr>
        <w:pStyle w:val="ProductList-Body"/>
      </w:pPr>
    </w:p>
    <w:tbl>
      <w:tblPr>
        <w:tblStyle w:val="PURTable"/>
        <w:tblW w:w="0" w:type="dxa"/>
        <w:tblLook w:val="04A0" w:firstRow="1" w:lastRow="0" w:firstColumn="1" w:lastColumn="0" w:noHBand="0" w:noVBand="1"/>
      </w:tblPr>
      <w:tblGrid>
        <w:gridCol w:w="802"/>
        <w:gridCol w:w="392"/>
        <w:gridCol w:w="522"/>
        <w:gridCol w:w="522"/>
        <w:gridCol w:w="427"/>
        <w:gridCol w:w="514"/>
        <w:gridCol w:w="521"/>
        <w:gridCol w:w="527"/>
        <w:gridCol w:w="514"/>
        <w:gridCol w:w="427"/>
        <w:gridCol w:w="514"/>
        <w:gridCol w:w="521"/>
        <w:gridCol w:w="527"/>
        <w:gridCol w:w="514"/>
        <w:gridCol w:w="351"/>
        <w:gridCol w:w="407"/>
        <w:gridCol w:w="408"/>
        <w:gridCol w:w="281"/>
        <w:gridCol w:w="281"/>
        <w:gridCol w:w="265"/>
        <w:gridCol w:w="270"/>
        <w:gridCol w:w="270"/>
        <w:gridCol w:w="389"/>
        <w:gridCol w:w="356"/>
        <w:gridCol w:w="270"/>
      </w:tblGrid>
      <w:tr w:rsidR="006E3D73">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6E3D73" w:rsidRDefault="006E3D73">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E3D73" w:rsidRDefault="00180E63">
            <w:pPr>
              <w:pStyle w:val="ProductList-TableBody"/>
              <w:jc w:val="center"/>
            </w:pPr>
            <w:r>
              <w:rPr>
                <w:color w:val="FFFFFF"/>
              </w:rPr>
              <w:t>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E3D73" w:rsidRDefault="00180E63">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E3D73" w:rsidRDefault="00180E63">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E3D73" w:rsidRDefault="00180E63">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E3D73" w:rsidRDefault="00180E63">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E3D73" w:rsidRDefault="00180E63">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E3D73" w:rsidRDefault="00180E63">
            <w:pPr>
              <w:pStyle w:val="ProductList-TableBody"/>
              <w:jc w:val="center"/>
            </w:pPr>
            <w:r>
              <w:rPr>
                <w:color w:val="FFFFFF"/>
              </w:rPr>
              <w:t>Dynamics 365 Enterprise</w:t>
            </w:r>
          </w:p>
        </w:tc>
      </w:tr>
      <w:tr w:rsidR="004A7FDB">
        <w:tc>
          <w:tcPr>
            <w:tcW w:w="240" w:type="dxa"/>
            <w:tcBorders>
              <w:top w:val="none" w:sz="4" w:space="0" w:color="BFBFBF"/>
              <w:left w:val="none" w:sz="24" w:space="0" w:color="808080"/>
              <w:bottom w:val="single" w:sz="4" w:space="0" w:color="FFFFFF"/>
              <w:right w:val="single" w:sz="6" w:space="0" w:color="FFFFFF"/>
            </w:tcBorders>
          </w:tcPr>
          <w:p w:rsidR="006E3D73" w:rsidRDefault="00180E63">
            <w:pPr>
              <w:pStyle w:val="ProductList-TableBody"/>
            </w:pPr>
            <w:r>
              <w:t>サーバー</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3D73" w:rsidRDefault="00180E6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3D73" w:rsidRDefault="00180E63">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3D73" w:rsidRDefault="00180E63">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3D73" w:rsidRDefault="00180E63">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3D73" w:rsidRDefault="00180E6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3D73" w:rsidRDefault="00180E6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3D73" w:rsidRDefault="00180E6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3D73" w:rsidRDefault="00180E6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3D73" w:rsidRDefault="00180E63">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3D73" w:rsidRDefault="00180E6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3D73" w:rsidRDefault="00180E6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3D73" w:rsidRDefault="00180E6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3D73" w:rsidRDefault="00180E6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E3D73" w:rsidRDefault="00180E6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3D73" w:rsidRDefault="00180E6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3D73" w:rsidRDefault="00180E63">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3D73" w:rsidRDefault="00180E6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3D73" w:rsidRDefault="00180E6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3D73" w:rsidRDefault="00180E6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3D73" w:rsidRDefault="00180E6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3D73" w:rsidRDefault="00180E6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3D73" w:rsidRDefault="00180E6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3D73" w:rsidRDefault="00180E6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E3D73" w:rsidRDefault="00180E63">
            <w:pPr>
              <w:pStyle w:val="ProductList-TableBody"/>
              <w:jc w:val="center"/>
            </w:pPr>
            <w:r>
              <w:rPr>
                <w:color w:val="FFFFFF"/>
              </w:rPr>
              <w:t>計画</w:t>
            </w:r>
          </w:p>
        </w:tc>
      </w:tr>
      <w:tr w:rsidR="006E3D73">
        <w:tc>
          <w:tcPr>
            <w:tcW w:w="240" w:type="dxa"/>
            <w:gridSpan w:val="15"/>
            <w:tcBorders>
              <w:top w:val="single" w:sz="4" w:space="0" w:color="FFFFFF"/>
              <w:left w:val="single" w:sz="6" w:space="0" w:color="FFFFFF"/>
              <w:bottom w:val="single" w:sz="4" w:space="0" w:color="FFFFFF"/>
              <w:right w:val="single" w:sz="6" w:space="0" w:color="FFFFFF"/>
            </w:tcBorders>
          </w:tcPr>
          <w:p w:rsidR="006E3D73" w:rsidRDefault="00180E63">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r>
      <w:tr w:rsidR="004A7FDB">
        <w:tc>
          <w:tcPr>
            <w:tcW w:w="240" w:type="dxa"/>
            <w:tcBorders>
              <w:top w:val="dashed" w:sz="4" w:space="0" w:color="BFBFBF"/>
              <w:left w:val="none" w:sz="24" w:space="0" w:color="808080"/>
              <w:bottom w:val="dashed" w:sz="4" w:space="0" w:color="BFBFBF"/>
              <w:right w:val="single" w:sz="6" w:space="0" w:color="FFFFFF"/>
            </w:tcBorders>
          </w:tcPr>
          <w:p w:rsidR="006E3D73" w:rsidRDefault="00570652">
            <w:pPr>
              <w:pStyle w:val="ProductList-TableBody"/>
            </w:pPr>
            <w:hyperlink w:anchor="_Sec793">
              <w:r w:rsidR="00180E63">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4A7FDB">
        <w:tc>
          <w:tcPr>
            <w:tcW w:w="240" w:type="dxa"/>
            <w:tcBorders>
              <w:top w:val="dashed" w:sz="4" w:space="0" w:color="BFBFBF"/>
              <w:left w:val="none" w:sz="24" w:space="0" w:color="808080"/>
              <w:bottom w:val="single" w:sz="4" w:space="0" w:color="FFFFFF"/>
              <w:right w:val="single" w:sz="6" w:space="0" w:color="FFFFFF"/>
            </w:tcBorders>
          </w:tcPr>
          <w:p w:rsidR="006E3D73" w:rsidRDefault="00570652">
            <w:pPr>
              <w:pStyle w:val="ProductList-TableBody"/>
            </w:pPr>
            <w:hyperlink w:anchor="_Sec793">
              <w:r w:rsidR="00180E63">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r>
      <w:tr w:rsidR="006E3D73">
        <w:tc>
          <w:tcPr>
            <w:tcW w:w="240" w:type="dxa"/>
            <w:gridSpan w:val="15"/>
            <w:tcBorders>
              <w:top w:val="single" w:sz="4" w:space="0" w:color="FFFFFF"/>
              <w:left w:val="single" w:sz="6" w:space="0" w:color="FFFFFF"/>
              <w:bottom w:val="single" w:sz="4" w:space="0" w:color="FFFFFF"/>
              <w:right w:val="single" w:sz="6" w:space="0" w:color="FFFFFF"/>
            </w:tcBorders>
          </w:tcPr>
          <w:p w:rsidR="006E3D73" w:rsidRDefault="00180E63">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r>
      <w:tr w:rsidR="004A7FDB">
        <w:tc>
          <w:tcPr>
            <w:tcW w:w="240" w:type="dxa"/>
            <w:tcBorders>
              <w:top w:val="dashed" w:sz="4" w:space="0" w:color="BFBFBF"/>
              <w:left w:val="none" w:sz="24" w:space="0" w:color="808080"/>
              <w:bottom w:val="dashed" w:sz="4" w:space="0" w:color="BFBFBF"/>
              <w:right w:val="single" w:sz="6" w:space="0" w:color="FFFFFF"/>
            </w:tcBorders>
          </w:tcPr>
          <w:p w:rsidR="006E3D73" w:rsidRDefault="00570652">
            <w:pPr>
              <w:pStyle w:val="ProductList-TableBody"/>
            </w:pPr>
            <w:hyperlink w:anchor="_Sec793">
              <w:r w:rsidR="00180E63">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4A7FDB">
        <w:tc>
          <w:tcPr>
            <w:tcW w:w="240" w:type="dxa"/>
            <w:tcBorders>
              <w:top w:val="dashed" w:sz="4" w:space="0" w:color="BFBFBF"/>
              <w:left w:val="none" w:sz="24" w:space="0" w:color="808080"/>
              <w:bottom w:val="single" w:sz="4" w:space="0" w:color="FFFFFF"/>
              <w:right w:val="single" w:sz="6" w:space="0" w:color="FFFFFF"/>
            </w:tcBorders>
          </w:tcPr>
          <w:p w:rsidR="006E3D73" w:rsidRDefault="00570652">
            <w:pPr>
              <w:pStyle w:val="ProductList-TableBody"/>
            </w:pPr>
            <w:hyperlink w:anchor="_Sec793">
              <w:r w:rsidR="00180E63">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r>
      <w:tr w:rsidR="006E3D73">
        <w:tc>
          <w:tcPr>
            <w:tcW w:w="240" w:type="dxa"/>
            <w:gridSpan w:val="15"/>
            <w:tcBorders>
              <w:top w:val="single" w:sz="4" w:space="0" w:color="FFFFFF"/>
              <w:left w:val="single" w:sz="6" w:space="0" w:color="FFFFFF"/>
              <w:bottom w:val="single" w:sz="4" w:space="0" w:color="FFFFFF"/>
              <w:right w:val="single" w:sz="6" w:space="0" w:color="FFFFFF"/>
            </w:tcBorders>
          </w:tcPr>
          <w:p w:rsidR="006E3D73" w:rsidRDefault="00180E63">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r>
      <w:tr w:rsidR="004A7FDB">
        <w:tc>
          <w:tcPr>
            <w:tcW w:w="240" w:type="dxa"/>
            <w:tcBorders>
              <w:top w:val="dashed" w:sz="4" w:space="0" w:color="BFBFBF"/>
              <w:left w:val="none" w:sz="24" w:space="0" w:color="808080"/>
              <w:bottom w:val="dashed" w:sz="4" w:space="0" w:color="BFBFBF"/>
              <w:right w:val="single" w:sz="6" w:space="0" w:color="FFFFFF"/>
            </w:tcBorders>
          </w:tcPr>
          <w:p w:rsidR="006E3D73" w:rsidRDefault="00570652">
            <w:pPr>
              <w:pStyle w:val="ProductList-TableBody"/>
            </w:pPr>
            <w:hyperlink w:anchor="_Sec798">
              <w:r w:rsidR="00180E63">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4A7FDB">
        <w:tc>
          <w:tcPr>
            <w:tcW w:w="240" w:type="dxa"/>
            <w:tcBorders>
              <w:top w:val="dashed" w:sz="4" w:space="0" w:color="BFBFBF"/>
              <w:left w:val="none" w:sz="24" w:space="0" w:color="808080"/>
              <w:bottom w:val="single" w:sz="4" w:space="0" w:color="FFFFFF"/>
              <w:right w:val="single" w:sz="6" w:space="0" w:color="FFFFFF"/>
            </w:tcBorders>
          </w:tcPr>
          <w:p w:rsidR="006E3D73" w:rsidRDefault="00570652">
            <w:pPr>
              <w:pStyle w:val="ProductList-TableBody"/>
            </w:pPr>
            <w:hyperlink w:anchor="_Sec798">
              <w:r w:rsidR="00180E63">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r>
      <w:tr w:rsidR="006E3D73">
        <w:tc>
          <w:tcPr>
            <w:tcW w:w="240" w:type="dxa"/>
            <w:gridSpan w:val="15"/>
            <w:tcBorders>
              <w:top w:val="single" w:sz="4" w:space="0" w:color="FFFFFF"/>
              <w:left w:val="single" w:sz="6" w:space="0" w:color="FFFFFF"/>
              <w:bottom w:val="single" w:sz="4" w:space="0" w:color="FFFFFF"/>
              <w:right w:val="single" w:sz="6" w:space="0" w:color="FFFFFF"/>
            </w:tcBorders>
          </w:tcPr>
          <w:p w:rsidR="006E3D73" w:rsidRDefault="00180E63">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r>
      <w:tr w:rsidR="004A7FDB">
        <w:tc>
          <w:tcPr>
            <w:tcW w:w="240" w:type="dxa"/>
            <w:tcBorders>
              <w:top w:val="dashed" w:sz="4" w:space="0" w:color="BFBFBF"/>
              <w:left w:val="none" w:sz="24" w:space="0" w:color="808080"/>
              <w:bottom w:val="single" w:sz="4" w:space="0" w:color="FFFFFF"/>
              <w:right w:val="single" w:sz="6" w:space="0" w:color="FFFFFF"/>
            </w:tcBorders>
          </w:tcPr>
          <w:p w:rsidR="006E3D73" w:rsidRDefault="00570652">
            <w:pPr>
              <w:pStyle w:val="ProductList-TableBody"/>
            </w:pPr>
            <w:hyperlink w:anchor="_Sec798">
              <w:r w:rsidR="00180E63">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r>
      <w:tr w:rsidR="006E3D73">
        <w:tc>
          <w:tcPr>
            <w:tcW w:w="240" w:type="dxa"/>
            <w:gridSpan w:val="15"/>
            <w:tcBorders>
              <w:top w:val="single" w:sz="4" w:space="0" w:color="FFFFFF"/>
              <w:left w:val="single" w:sz="6" w:space="0" w:color="FFFFFF"/>
              <w:bottom w:val="single" w:sz="4" w:space="0" w:color="FFFFFF"/>
              <w:right w:val="single" w:sz="6" w:space="0" w:color="FFFFFF"/>
            </w:tcBorders>
          </w:tcPr>
          <w:p w:rsidR="006E3D73" w:rsidRDefault="00180E63">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r>
      <w:tr w:rsidR="004A7FDB">
        <w:tc>
          <w:tcPr>
            <w:tcW w:w="240" w:type="dxa"/>
            <w:tcBorders>
              <w:top w:val="dashed" w:sz="4" w:space="0" w:color="BFBFBF"/>
              <w:left w:val="none" w:sz="24" w:space="0" w:color="808080"/>
              <w:bottom w:val="dashed" w:sz="4" w:space="0" w:color="BFBFBF"/>
              <w:right w:val="single" w:sz="6" w:space="0" w:color="FFFFFF"/>
            </w:tcBorders>
          </w:tcPr>
          <w:p w:rsidR="006E3D73" w:rsidRDefault="00570652">
            <w:pPr>
              <w:pStyle w:val="ProductList-TableBody"/>
            </w:pPr>
            <w:hyperlink w:anchor="_Sec799">
              <w:r w:rsidR="00180E63">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4A7FDB">
        <w:tc>
          <w:tcPr>
            <w:tcW w:w="240" w:type="dxa"/>
            <w:tcBorders>
              <w:top w:val="dashed" w:sz="4" w:space="0" w:color="BFBFBF"/>
              <w:left w:val="none" w:sz="24" w:space="0" w:color="808080"/>
              <w:bottom w:val="dashed" w:sz="4" w:space="0" w:color="BFBFBF"/>
              <w:right w:val="single" w:sz="6" w:space="0" w:color="FFFFFF"/>
            </w:tcBorders>
          </w:tcPr>
          <w:p w:rsidR="006E3D73" w:rsidRDefault="00570652">
            <w:pPr>
              <w:pStyle w:val="ProductList-TableBody"/>
            </w:pPr>
            <w:hyperlink w:anchor="_Sec799">
              <w:r w:rsidR="00180E63">
                <w:rPr>
                  <w:color w:val="00467F"/>
                  <w:u w:val="single"/>
                </w:rPr>
                <w:t>追加</w:t>
              </w:r>
            </w:hyperlink>
            <w:r w:rsidR="00180E63">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4A7FDB">
        <w:tc>
          <w:tcPr>
            <w:tcW w:w="240" w:type="dxa"/>
            <w:tcBorders>
              <w:top w:val="dashed" w:sz="4" w:space="0" w:color="BFBFBF"/>
              <w:left w:val="none" w:sz="24" w:space="0" w:color="808080"/>
              <w:bottom w:val="single" w:sz="4" w:space="0" w:color="FFFFFF"/>
              <w:right w:val="single" w:sz="6" w:space="0" w:color="FFFFFF"/>
            </w:tcBorders>
          </w:tcPr>
          <w:p w:rsidR="006E3D73" w:rsidRDefault="00570652">
            <w:pPr>
              <w:pStyle w:val="ProductList-TableBody"/>
            </w:pPr>
            <w:hyperlink w:anchor="_Sec799">
              <w:r w:rsidR="00180E63">
                <w:rPr>
                  <w:color w:val="00467F"/>
                  <w:u w:val="single"/>
                </w:rPr>
                <w:t>追加</w:t>
              </w:r>
            </w:hyperlink>
            <w:r w:rsidR="00180E63">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r>
      <w:tr w:rsidR="006E3D73">
        <w:tc>
          <w:tcPr>
            <w:tcW w:w="240" w:type="dxa"/>
            <w:gridSpan w:val="15"/>
            <w:tcBorders>
              <w:top w:val="single" w:sz="4" w:space="0" w:color="FFFFFF"/>
              <w:left w:val="single" w:sz="6" w:space="0" w:color="FFFFFF"/>
              <w:bottom w:val="single" w:sz="4" w:space="0" w:color="FFFFFF"/>
              <w:right w:val="single" w:sz="6" w:space="0" w:color="FFFFFF"/>
            </w:tcBorders>
          </w:tcPr>
          <w:p w:rsidR="006E3D73" w:rsidRDefault="00180E63">
            <w:pPr>
              <w:pStyle w:val="ProductList-TableBody"/>
            </w:pPr>
            <w:r>
              <w:rPr>
                <w:b/>
              </w:rPr>
              <w:t>Windows MultiPoint Server 2016 Premium (Academic only)</w:t>
            </w: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r>
      <w:tr w:rsidR="004A7FDB">
        <w:tc>
          <w:tcPr>
            <w:tcW w:w="240" w:type="dxa"/>
            <w:tcBorders>
              <w:top w:val="dashed" w:sz="4" w:space="0" w:color="BFBFBF"/>
              <w:left w:val="none" w:sz="24" w:space="0" w:color="808080"/>
              <w:bottom w:val="dashed" w:sz="4" w:space="0" w:color="BFBFBF"/>
              <w:right w:val="single" w:sz="6" w:space="0" w:color="FFFFFF"/>
            </w:tcBorders>
          </w:tcPr>
          <w:p w:rsidR="006E3D73" w:rsidRDefault="00570652">
            <w:pPr>
              <w:pStyle w:val="ProductList-TableBody"/>
            </w:pPr>
            <w:hyperlink w:anchor="_Sec800">
              <w:r w:rsidR="00180E63">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4A7FDB">
        <w:tc>
          <w:tcPr>
            <w:tcW w:w="240" w:type="dxa"/>
            <w:tcBorders>
              <w:top w:val="dashed" w:sz="4" w:space="0" w:color="BFBFBF"/>
              <w:left w:val="none" w:sz="24" w:space="0" w:color="808080"/>
              <w:bottom w:val="single" w:sz="4" w:space="0" w:color="FFFFFF"/>
              <w:right w:val="single" w:sz="6" w:space="0" w:color="FFFFFF"/>
            </w:tcBorders>
          </w:tcPr>
          <w:p w:rsidR="006E3D73" w:rsidRDefault="00570652">
            <w:pPr>
              <w:pStyle w:val="ProductList-TableBody"/>
            </w:pPr>
            <w:hyperlink w:anchor="_Sec800">
              <w:r w:rsidR="00180E63">
                <w:rPr>
                  <w:color w:val="00467F"/>
                  <w:u w:val="single"/>
                </w:rPr>
                <w:t>追加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r>
      <w:tr w:rsidR="006E3D73">
        <w:tc>
          <w:tcPr>
            <w:tcW w:w="240" w:type="dxa"/>
            <w:gridSpan w:val="15"/>
            <w:tcBorders>
              <w:top w:val="single" w:sz="4" w:space="0" w:color="FFFFFF"/>
              <w:left w:val="single" w:sz="6" w:space="0" w:color="FFFFFF"/>
              <w:bottom w:val="single" w:sz="4" w:space="0" w:color="FFFFFF"/>
              <w:right w:val="single" w:sz="6" w:space="0" w:color="FFFFFF"/>
            </w:tcBorders>
          </w:tcPr>
          <w:p w:rsidR="006E3D73" w:rsidRDefault="00180E63">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r>
      <w:tr w:rsidR="004A7FDB">
        <w:tc>
          <w:tcPr>
            <w:tcW w:w="240" w:type="dxa"/>
            <w:tcBorders>
              <w:top w:val="dashed" w:sz="4" w:space="0" w:color="BFBFBF"/>
              <w:left w:val="none" w:sz="24" w:space="0" w:color="808080"/>
              <w:bottom w:val="dashed" w:sz="4" w:space="0" w:color="BFBFBF"/>
              <w:right w:val="single" w:sz="6" w:space="0" w:color="FFFFFF"/>
            </w:tcBorders>
          </w:tcPr>
          <w:p w:rsidR="006E3D73" w:rsidRDefault="00570652">
            <w:pPr>
              <w:pStyle w:val="ProductList-TableBody"/>
            </w:pPr>
            <w:hyperlink w:anchor="_Sec807">
              <w:r w:rsidR="00180E63">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4A7FDB">
        <w:tc>
          <w:tcPr>
            <w:tcW w:w="240" w:type="dxa"/>
            <w:tcBorders>
              <w:top w:val="dashed" w:sz="4" w:space="0" w:color="BFBFBF"/>
              <w:left w:val="none" w:sz="24" w:space="0" w:color="808080"/>
              <w:bottom w:val="dashed" w:sz="4" w:space="0" w:color="BFBFBF"/>
              <w:right w:val="single" w:sz="6" w:space="0" w:color="FFFFFF"/>
            </w:tcBorders>
          </w:tcPr>
          <w:p w:rsidR="006E3D73" w:rsidRDefault="00570652">
            <w:pPr>
              <w:pStyle w:val="ProductList-TableBody"/>
            </w:pPr>
            <w:hyperlink w:anchor="_Sec807">
              <w:r w:rsidR="00180E63">
                <w:rPr>
                  <w:color w:val="00467F"/>
                  <w:u w:val="single"/>
                </w:rPr>
                <w:t>追加</w:t>
              </w:r>
            </w:hyperlink>
            <w:r w:rsidR="00180E6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4A7FDB">
        <w:tc>
          <w:tcPr>
            <w:tcW w:w="240" w:type="dxa"/>
            <w:tcBorders>
              <w:top w:val="dashed" w:sz="4" w:space="0" w:color="BFBFBF"/>
              <w:left w:val="none" w:sz="24" w:space="0" w:color="808080"/>
              <w:bottom w:val="single" w:sz="4" w:space="0" w:color="FFFFFF"/>
              <w:right w:val="single" w:sz="6" w:space="0" w:color="FFFFFF"/>
            </w:tcBorders>
          </w:tcPr>
          <w:p w:rsidR="006E3D73" w:rsidRDefault="00570652">
            <w:pPr>
              <w:pStyle w:val="ProductList-TableBody"/>
            </w:pPr>
            <w:hyperlink w:anchor="_Sec807">
              <w:r w:rsidR="00180E63">
                <w:rPr>
                  <w:color w:val="00467F"/>
                  <w:u w:val="single"/>
                </w:rPr>
                <w:t>追加</w:t>
              </w:r>
            </w:hyperlink>
            <w:r w:rsidR="00180E6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r>
      <w:tr w:rsidR="006E3D73">
        <w:tc>
          <w:tcPr>
            <w:tcW w:w="240" w:type="dxa"/>
            <w:gridSpan w:val="15"/>
            <w:tcBorders>
              <w:top w:val="single" w:sz="4" w:space="0" w:color="FFFFFF"/>
              <w:left w:val="single" w:sz="6" w:space="0" w:color="FFFFFF"/>
              <w:bottom w:val="single" w:sz="4" w:space="0" w:color="FFFFFF"/>
              <w:right w:val="single" w:sz="6" w:space="0" w:color="FFFFFF"/>
            </w:tcBorders>
          </w:tcPr>
          <w:p w:rsidR="006E3D73" w:rsidRDefault="00180E63">
            <w:pPr>
              <w:pStyle w:val="ProductList-TableBody"/>
            </w:pPr>
            <w:r>
              <w:rPr>
                <w:b/>
              </w:rPr>
              <w:t>Windows Server 2019 Datacenter</w:t>
            </w: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r>
      <w:tr w:rsidR="004A7FDB">
        <w:tc>
          <w:tcPr>
            <w:tcW w:w="240" w:type="dxa"/>
            <w:tcBorders>
              <w:top w:val="dashed" w:sz="4" w:space="0" w:color="BFBFBF"/>
              <w:left w:val="none" w:sz="24" w:space="0" w:color="808080"/>
              <w:bottom w:val="dashed" w:sz="4" w:space="0" w:color="BFBFBF"/>
              <w:right w:val="single" w:sz="6" w:space="0" w:color="FFFFFF"/>
            </w:tcBorders>
          </w:tcPr>
          <w:p w:rsidR="006E3D73" w:rsidRDefault="00570652">
            <w:pPr>
              <w:pStyle w:val="ProductList-TableBody"/>
            </w:pPr>
            <w:hyperlink w:anchor="_Sec807">
              <w:r w:rsidR="00180E63">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4A7FDB">
        <w:tc>
          <w:tcPr>
            <w:tcW w:w="240" w:type="dxa"/>
            <w:tcBorders>
              <w:top w:val="dashed" w:sz="4" w:space="0" w:color="BFBFBF"/>
              <w:left w:val="none" w:sz="24" w:space="0" w:color="808080"/>
              <w:bottom w:val="dashed" w:sz="4" w:space="0" w:color="BFBFBF"/>
              <w:right w:val="single" w:sz="6" w:space="0" w:color="FFFFFF"/>
            </w:tcBorders>
          </w:tcPr>
          <w:p w:rsidR="006E3D73" w:rsidRDefault="00570652">
            <w:pPr>
              <w:pStyle w:val="ProductList-TableBody"/>
            </w:pPr>
            <w:hyperlink w:anchor="_Sec807">
              <w:r w:rsidR="00180E63">
                <w:rPr>
                  <w:color w:val="00467F"/>
                  <w:u w:val="single"/>
                </w:rPr>
                <w:t>追加</w:t>
              </w:r>
            </w:hyperlink>
            <w:r w:rsidR="00180E6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4A7FDB">
        <w:tc>
          <w:tcPr>
            <w:tcW w:w="240" w:type="dxa"/>
            <w:tcBorders>
              <w:top w:val="dashed" w:sz="4" w:space="0" w:color="BFBFBF"/>
              <w:left w:val="none" w:sz="24" w:space="0" w:color="808080"/>
              <w:bottom w:val="single" w:sz="4" w:space="0" w:color="FFFFFF"/>
              <w:right w:val="single" w:sz="6" w:space="0" w:color="FFFFFF"/>
            </w:tcBorders>
          </w:tcPr>
          <w:p w:rsidR="006E3D73" w:rsidRDefault="00570652">
            <w:pPr>
              <w:pStyle w:val="ProductList-TableBody"/>
            </w:pPr>
            <w:hyperlink w:anchor="_Sec807">
              <w:r w:rsidR="00180E63">
                <w:rPr>
                  <w:color w:val="00467F"/>
                  <w:u w:val="single"/>
                </w:rPr>
                <w:t>追加</w:t>
              </w:r>
            </w:hyperlink>
            <w:r w:rsidR="00180E6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r>
      <w:tr w:rsidR="006E3D73">
        <w:tc>
          <w:tcPr>
            <w:tcW w:w="240" w:type="dxa"/>
            <w:gridSpan w:val="15"/>
            <w:tcBorders>
              <w:top w:val="single" w:sz="4" w:space="0" w:color="FFFFFF"/>
              <w:left w:val="single" w:sz="6" w:space="0" w:color="FFFFFF"/>
              <w:bottom w:val="none" w:sz="24" w:space="0" w:color="808080"/>
              <w:right w:val="single" w:sz="6" w:space="0" w:color="FFFFFF"/>
            </w:tcBorders>
          </w:tcPr>
          <w:p w:rsidR="006E3D73" w:rsidRDefault="00180E6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r>
      <w:tr w:rsidR="004A7FDB">
        <w:tc>
          <w:tcPr>
            <w:tcW w:w="240" w:type="dxa"/>
            <w:tcBorders>
              <w:top w:val="none" w:sz="24" w:space="0" w:color="808080"/>
              <w:left w:val="none" w:sz="24" w:space="0" w:color="808080"/>
              <w:bottom w:val="single" w:sz="4" w:space="0" w:color="FFFFFF"/>
              <w:right w:val="single" w:sz="6" w:space="0" w:color="FFFFFF"/>
            </w:tcBorders>
          </w:tcPr>
          <w:p w:rsidR="006E3D73" w:rsidRDefault="00570652">
            <w:pPr>
              <w:pStyle w:val="ProductList-TableBody"/>
            </w:pPr>
            <w:hyperlink w:anchor="_Sec801">
              <w:r w:rsidR="00180E63">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E3D73" w:rsidRDefault="006E3D73">
            <w:pPr>
              <w:pStyle w:val="ProductList-TableBody"/>
              <w:jc w:val="center"/>
            </w:pPr>
          </w:p>
        </w:tc>
      </w:tr>
      <w:tr w:rsidR="006E3D73">
        <w:tc>
          <w:tcPr>
            <w:tcW w:w="240" w:type="dxa"/>
            <w:gridSpan w:val="15"/>
            <w:tcBorders>
              <w:top w:val="single" w:sz="4" w:space="0" w:color="FFFFFF"/>
              <w:left w:val="single" w:sz="6" w:space="0" w:color="FFFFFF"/>
              <w:bottom w:val="none" w:sz="24" w:space="0" w:color="808080"/>
              <w:right w:val="single" w:sz="6" w:space="0" w:color="FFFFFF"/>
            </w:tcBorders>
          </w:tcPr>
          <w:p w:rsidR="006E3D73" w:rsidRDefault="00180E6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E3D73" w:rsidRDefault="006E3D73">
            <w:pPr>
              <w:pStyle w:val="ProductList-TableBody"/>
            </w:pPr>
          </w:p>
        </w:tc>
      </w:tr>
      <w:tr w:rsidR="004A7FDB">
        <w:tc>
          <w:tcPr>
            <w:tcW w:w="240" w:type="dxa"/>
            <w:tcBorders>
              <w:top w:val="none" w:sz="24" w:space="0" w:color="808080"/>
              <w:left w:val="none" w:sz="24" w:space="0" w:color="808080"/>
              <w:bottom w:val="none" w:sz="4" w:space="0" w:color="6E6E6E"/>
              <w:right w:val="single" w:sz="6" w:space="0" w:color="FFFFFF"/>
            </w:tcBorders>
          </w:tcPr>
          <w:p w:rsidR="006E3D73" w:rsidRDefault="00570652">
            <w:pPr>
              <w:pStyle w:val="ProductList-TableBody"/>
            </w:pPr>
            <w:hyperlink w:anchor="_Sec802">
              <w:r w:rsidR="00180E63">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3D73" w:rsidRDefault="006E3D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3D73" w:rsidRDefault="006E3D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3D73" w:rsidRDefault="006E3D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E3D73" w:rsidRDefault="006E3D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E3D73" w:rsidRDefault="006E3D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3D73" w:rsidRDefault="006E3D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3D73" w:rsidRDefault="006E3D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3D73" w:rsidRDefault="006E3D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E3D73" w:rsidRDefault="006E3D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E3D73" w:rsidRDefault="006E3D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3D73" w:rsidRDefault="006E3D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E3D73" w:rsidRDefault="006E3D7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E3D73" w:rsidRDefault="006E3D7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6E3D73" w:rsidRDefault="00180E63">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E3D73" w:rsidRDefault="006E3D73">
            <w:pPr>
              <w:pStyle w:val="ProductList-TableBody"/>
              <w:jc w:val="center"/>
            </w:pPr>
          </w:p>
        </w:tc>
      </w:tr>
      <w:tr w:rsidR="004A7FDB">
        <w:tc>
          <w:tcPr>
            <w:tcW w:w="240" w:type="dxa"/>
            <w:tcBorders>
              <w:top w:val="none" w:sz="4" w:space="0" w:color="6E6E6E"/>
              <w:left w:val="none" w:sz="24" w:space="0" w:color="808080"/>
              <w:bottom w:val="none" w:sz="4" w:space="0" w:color="6E6E6E"/>
              <w:right w:val="single" w:sz="6" w:space="0" w:color="FFFFFF"/>
            </w:tcBorders>
          </w:tcPr>
          <w:p w:rsidR="006E3D73" w:rsidRDefault="00570652">
            <w:pPr>
              <w:pStyle w:val="ProductList-TableBody"/>
            </w:pPr>
            <w:hyperlink w:anchor="_Sec802">
              <w:r w:rsidR="00180E63">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E3D73" w:rsidRDefault="006E3D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E3D73" w:rsidRDefault="006E3D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E3D73" w:rsidRDefault="006E3D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E3D73" w:rsidRDefault="006E3D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E3D73" w:rsidRDefault="006E3D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E3D73" w:rsidRDefault="006E3D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E3D73" w:rsidRDefault="006E3D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E3D73" w:rsidRDefault="006E3D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E3D73" w:rsidRDefault="006E3D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E3D73" w:rsidRDefault="006E3D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E3D73" w:rsidRDefault="006E3D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E3D73" w:rsidRDefault="006E3D7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r>
      <w:tr w:rsidR="006E3D73" w:rsidRPr="00374EB0">
        <w:tc>
          <w:tcPr>
            <w:tcW w:w="240" w:type="dxa"/>
            <w:gridSpan w:val="14"/>
            <w:tcBorders>
              <w:top w:val="none" w:sz="4" w:space="0" w:color="6E6E6E"/>
              <w:left w:val="single" w:sz="6" w:space="0" w:color="FFFFFF"/>
              <w:bottom w:val="none" w:sz="4" w:space="0" w:color="BFBFBF"/>
              <w:right w:val="single" w:sz="6" w:space="0" w:color="FFFFFF"/>
            </w:tcBorders>
          </w:tcPr>
          <w:p w:rsidR="006E3D73" w:rsidRPr="00374EB0" w:rsidRDefault="00180E63">
            <w:pPr>
              <w:pStyle w:val="ProductList-TableBody"/>
              <w:rPr>
                <w:lang w:val="fr-FR"/>
              </w:rPr>
            </w:pPr>
            <w:r w:rsidRPr="00374EB0">
              <w:rPr>
                <w:b/>
                <w:lang w:val="fr-FR"/>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3D73" w:rsidRPr="00374EB0" w:rsidRDefault="006E3D73">
            <w:pPr>
              <w:pStyle w:val="ProductList-TableBody"/>
              <w:jc w:val="center"/>
              <w:rPr>
                <w:lang w:val="fr-FR"/>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3D73" w:rsidRPr="00374EB0" w:rsidRDefault="006E3D73">
            <w:pPr>
              <w:pStyle w:val="ProductList-TableBody"/>
              <w:jc w:val="center"/>
              <w:rPr>
                <w:lang w:val="fr-FR"/>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3D73" w:rsidRPr="00374EB0" w:rsidRDefault="006E3D73">
            <w:pPr>
              <w:pStyle w:val="ProductList-TableBody"/>
              <w:jc w:val="center"/>
              <w:rPr>
                <w:lang w:val="fr-FR"/>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3D73" w:rsidRPr="00374EB0" w:rsidRDefault="006E3D73">
            <w:pPr>
              <w:pStyle w:val="ProductList-TableBody"/>
              <w:jc w:val="center"/>
              <w:rPr>
                <w:lang w:val="fr-FR"/>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3D73" w:rsidRPr="00374EB0" w:rsidRDefault="006E3D73">
            <w:pPr>
              <w:pStyle w:val="ProductList-TableBody"/>
              <w:jc w:val="center"/>
              <w:rPr>
                <w:lang w:val="fr-FR"/>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3D73" w:rsidRPr="00374EB0" w:rsidRDefault="006E3D73">
            <w:pPr>
              <w:pStyle w:val="ProductList-TableBody"/>
              <w:jc w:val="center"/>
              <w:rPr>
                <w:lang w:val="fr-FR"/>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3D73" w:rsidRPr="00374EB0" w:rsidRDefault="006E3D73">
            <w:pPr>
              <w:pStyle w:val="ProductList-TableBody"/>
              <w:jc w:val="center"/>
              <w:rPr>
                <w:lang w:val="fr-FR"/>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3D73" w:rsidRPr="00374EB0" w:rsidRDefault="006E3D73">
            <w:pPr>
              <w:pStyle w:val="ProductList-TableBody"/>
              <w:jc w:val="center"/>
              <w:rPr>
                <w:lang w:val="fr-FR"/>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3D73" w:rsidRPr="00374EB0" w:rsidRDefault="006E3D73">
            <w:pPr>
              <w:pStyle w:val="ProductList-TableBody"/>
              <w:jc w:val="center"/>
              <w:rPr>
                <w:lang w:val="fr-FR"/>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3D73" w:rsidRPr="00374EB0" w:rsidRDefault="006E3D73">
            <w:pPr>
              <w:pStyle w:val="ProductList-TableBody"/>
              <w:jc w:val="center"/>
              <w:rPr>
                <w:lang w:val="fr-FR"/>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E3D73" w:rsidRPr="00374EB0" w:rsidRDefault="006E3D73">
            <w:pPr>
              <w:pStyle w:val="ProductList-TableBody"/>
              <w:jc w:val="center"/>
              <w:rPr>
                <w:lang w:val="fr-FR"/>
              </w:rPr>
            </w:pPr>
          </w:p>
        </w:tc>
      </w:tr>
      <w:tr w:rsidR="004A7FDB">
        <w:tc>
          <w:tcPr>
            <w:tcW w:w="240" w:type="dxa"/>
            <w:tcBorders>
              <w:top w:val="none" w:sz="4" w:space="0" w:color="BFBFBF"/>
              <w:left w:val="none" w:sz="24" w:space="0" w:color="808080"/>
              <w:bottom w:val="dashed" w:sz="4" w:space="0" w:color="BFBFBF"/>
              <w:right w:val="single" w:sz="6" w:space="0" w:color="FFFFFF"/>
            </w:tcBorders>
          </w:tcPr>
          <w:p w:rsidR="006E3D73" w:rsidRDefault="00570652">
            <w:pPr>
              <w:pStyle w:val="ProductList-TableBody"/>
            </w:pPr>
            <w:hyperlink w:anchor="_Sec790">
              <w:r w:rsidR="00180E63">
                <w:rPr>
                  <w:color w:val="00467F"/>
                  <w:u w:val="single"/>
                </w:rPr>
                <w:t>販売</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r>
      <w:tr w:rsidR="004A7FDB">
        <w:tc>
          <w:tcPr>
            <w:tcW w:w="240" w:type="dxa"/>
            <w:tcBorders>
              <w:top w:val="dashed" w:sz="4" w:space="0" w:color="BFBFBF"/>
              <w:left w:val="none" w:sz="24" w:space="0" w:color="808080"/>
              <w:bottom w:val="none" w:sz="4" w:space="0" w:color="6E6E6E"/>
              <w:right w:val="single" w:sz="6" w:space="0" w:color="FFFFFF"/>
            </w:tcBorders>
          </w:tcPr>
          <w:p w:rsidR="006E3D73" w:rsidRDefault="00570652">
            <w:pPr>
              <w:pStyle w:val="ProductList-TableBody"/>
            </w:pPr>
            <w:hyperlink w:anchor="_Sec790">
              <w:r w:rsidR="00180E63">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r>
      <w:tr w:rsidR="006E3D73">
        <w:tc>
          <w:tcPr>
            <w:tcW w:w="240" w:type="dxa"/>
            <w:gridSpan w:val="14"/>
            <w:tcBorders>
              <w:top w:val="none" w:sz="4" w:space="0" w:color="6E6E6E"/>
              <w:left w:val="single" w:sz="6" w:space="0" w:color="FFFFFF"/>
              <w:bottom w:val="none" w:sz="4" w:space="0" w:color="6E6E6E"/>
              <w:right w:val="single" w:sz="6" w:space="0" w:color="FFFFFF"/>
            </w:tcBorders>
          </w:tcPr>
          <w:p w:rsidR="006E3D73" w:rsidRDefault="00180E63">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E3D73" w:rsidRDefault="006E3D73">
            <w:pPr>
              <w:pStyle w:val="ProductList-TableBody"/>
              <w:jc w:val="center"/>
            </w:pPr>
          </w:p>
        </w:tc>
      </w:tr>
      <w:tr w:rsidR="004A7FDB">
        <w:tc>
          <w:tcPr>
            <w:tcW w:w="240" w:type="dxa"/>
            <w:tcBorders>
              <w:top w:val="none" w:sz="4" w:space="0" w:color="6E6E6E"/>
              <w:left w:val="none" w:sz="24" w:space="0" w:color="808080"/>
              <w:bottom w:val="none" w:sz="4" w:space="0" w:color="6E6E6E"/>
              <w:right w:val="single" w:sz="6" w:space="0" w:color="FFFFFF"/>
            </w:tcBorders>
          </w:tcPr>
          <w:p w:rsidR="006E3D73" w:rsidRDefault="00570652">
            <w:pPr>
              <w:pStyle w:val="ProductList-TableBody"/>
            </w:pPr>
            <w:hyperlink w:anchor="_Sec790">
              <w:r w:rsidR="00180E63">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E3D73" w:rsidRDefault="006E3D73">
            <w:pPr>
              <w:pStyle w:val="ProductList-TableBody"/>
              <w:jc w:val="center"/>
            </w:pPr>
          </w:p>
        </w:tc>
      </w:tr>
    </w:tbl>
    <w:p w:rsidR="006E3D73" w:rsidRDefault="00180E63">
      <w:pPr>
        <w:pStyle w:val="ProductList-Body"/>
      </w:pPr>
      <w:r>
        <w:rPr>
          <w:b/>
          <w:i/>
        </w:rPr>
        <w:t>注</w:t>
      </w:r>
      <w:r>
        <w:rPr>
          <w:i/>
        </w:rPr>
        <w:t xml:space="preserve">: </w:t>
      </w:r>
      <w:r>
        <w:rPr>
          <w:i/>
        </w:rPr>
        <w:t>注</w:t>
      </w:r>
      <w:r>
        <w:rPr>
          <w:i/>
        </w:rPr>
        <w:t>: Office 365 A1</w:t>
      </w:r>
      <w:r>
        <w:rPr>
          <w:i/>
        </w:rPr>
        <w:t>、</w:t>
      </w:r>
      <w:r>
        <w:rPr>
          <w:i/>
        </w:rPr>
        <w:t>Microsoft 365 A1</w:t>
      </w:r>
      <w:r>
        <w:rPr>
          <w:i/>
        </w:rPr>
        <w:t>、および</w:t>
      </w:r>
      <w:r>
        <w:rPr>
          <w:i/>
        </w:rPr>
        <w:t xml:space="preserve"> Office 365 Nonprofit E1 </w:t>
      </w:r>
      <w:r>
        <w:rPr>
          <w:i/>
        </w:rPr>
        <w:t>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Advanced Threat Analytics 2016 </w:t>
      </w:r>
      <w:r>
        <w:rPr>
          <w:i/>
        </w:rPr>
        <w:t>および</w:t>
      </w:r>
      <w:r>
        <w:rPr>
          <w:i/>
        </w:rPr>
        <w:t xml:space="preserve"> System Center Configuration Manager 1606 </w:t>
      </w:r>
      <w:r>
        <w:rPr>
          <w:i/>
        </w:rPr>
        <w:t>を除き、学生使用特典を通じてライセンスを取得したユーザーは、この表に記載された製品にアクセス</w:t>
      </w:r>
      <w:r>
        <w:rPr>
          <w:i/>
        </w:rPr>
        <w:t xml:space="preserve"> (</w:t>
      </w:r>
      <w:r>
        <w:rPr>
          <w:i/>
        </w:rPr>
        <w:t>またはかかる製品を管理</w:t>
      </w:r>
      <w:r>
        <w:rPr>
          <w:i/>
        </w:rPr>
        <w:t xml:space="preserve">) </w:t>
      </w:r>
      <w:r>
        <w:rPr>
          <w:i/>
        </w:rPr>
        <w:t>するためのライセンス要件を満たしていません。</w:t>
      </w:r>
      <w:r>
        <w:rPr>
          <w:i/>
        </w:rPr>
        <w:t xml:space="preserve">Enterprise CAL Suite </w:t>
      </w:r>
      <w:r>
        <w:rPr>
          <w:i/>
        </w:rPr>
        <w:t>のライセンスに対する有効な</w:t>
      </w:r>
      <w:r>
        <w:rPr>
          <w:i/>
        </w:rPr>
        <w:t xml:space="preserve"> SA </w:t>
      </w:r>
      <w:r>
        <w:rPr>
          <w:i/>
        </w:rPr>
        <w:t>をお持ちの場合には、</w:t>
      </w:r>
      <w:r>
        <w:rPr>
          <w:i/>
        </w:rPr>
        <w:t xml:space="preserve">Data Loss Prevention </w:t>
      </w:r>
      <w:r>
        <w:rPr>
          <w:i/>
        </w:rPr>
        <w:t>および</w:t>
      </w:r>
      <w:r>
        <w:rPr>
          <w:i/>
        </w:rPr>
        <w:t xml:space="preserve"> Exchange Online Protection </w:t>
      </w:r>
      <w:r>
        <w:rPr>
          <w:i/>
        </w:rPr>
        <w:t>に相当する権利が付与されます。</w:t>
      </w:r>
    </w:p>
    <w:p w:rsidR="006E3D73" w:rsidRDefault="00180E63">
      <w:pPr>
        <w:pStyle w:val="ProductList-SectionHeading"/>
        <w:pageBreakBefore/>
        <w:outlineLvl w:val="0"/>
      </w:pPr>
      <w:bookmarkStart w:id="340" w:name="_Sec564"/>
      <w:bookmarkEnd w:id="338"/>
      <w:r>
        <w:t>付録</w:t>
      </w:r>
      <w:r>
        <w:t xml:space="preserve"> B – </w:t>
      </w:r>
      <w:r>
        <w:t>ソフトウェア</w:t>
      </w:r>
      <w:r>
        <w:t xml:space="preserve"> </w:t>
      </w:r>
      <w:r>
        <w:t>アシュアランス</w:t>
      </w:r>
      <w:r>
        <w:fldChar w:fldCharType="begin"/>
      </w:r>
      <w:r>
        <w:instrText xml:space="preserve"> TC "</w:instrText>
      </w:r>
      <w:bookmarkStart w:id="341" w:name="_Toc531420011"/>
      <w:r>
        <w:instrText>付録</w:instrText>
      </w:r>
      <w:r>
        <w:instrText xml:space="preserve"> B – </w:instrText>
      </w:r>
      <w:r>
        <w:instrText>ソフトウェア</w:instrText>
      </w:r>
      <w:r>
        <w:instrText xml:space="preserve"> </w:instrText>
      </w:r>
      <w:r>
        <w:instrText>アシュアランス</w:instrText>
      </w:r>
      <w:bookmarkEnd w:id="341"/>
      <w:r>
        <w:instrText>" \l 1</w:instrText>
      </w:r>
      <w:r>
        <w:fldChar w:fldCharType="end"/>
      </w:r>
    </w:p>
    <w:p w:rsidR="006E3D73" w:rsidRDefault="00180E63">
      <w:pPr>
        <w:pStyle w:val="ProductList-Offering1Heading"/>
        <w:outlineLvl w:val="1"/>
      </w:pPr>
      <w:bookmarkStart w:id="342" w:name="_Sec573"/>
      <w:r>
        <w:t>ソフトウェア</w:t>
      </w:r>
      <w:r>
        <w:t xml:space="preserve"> </w:t>
      </w:r>
      <w:r>
        <w:t>アシュアランスの購入</w:t>
      </w:r>
      <w:bookmarkEnd w:id="342"/>
      <w:r>
        <w:fldChar w:fldCharType="begin"/>
      </w:r>
      <w:r>
        <w:instrText xml:space="preserve"> TC "</w:instrText>
      </w:r>
      <w:bookmarkStart w:id="343" w:name="_Toc531420012"/>
      <w:r>
        <w:instrText>ソフトウェア</w:instrText>
      </w:r>
      <w:r>
        <w:instrText xml:space="preserve"> </w:instrText>
      </w:r>
      <w:r>
        <w:instrText>アシュアランスの購入</w:instrText>
      </w:r>
      <w:bookmarkEnd w:id="343"/>
      <w:r>
        <w:instrText>" \l 2</w:instrText>
      </w:r>
      <w:r>
        <w:fldChar w:fldCharType="end"/>
      </w:r>
    </w:p>
    <w:p w:rsidR="006E3D73" w:rsidRDefault="00180E63">
      <w:pPr>
        <w:pStyle w:val="ProductList-Body"/>
      </w:pPr>
      <w:r>
        <w:t xml:space="preserve">SA </w:t>
      </w:r>
      <w:r>
        <w:t>の購入時に、お客様は</w:t>
      </w:r>
      <w:r>
        <w:t xml:space="preserve"> 3 </w:t>
      </w:r>
      <w:r>
        <w:t>つの確約レベルから選択できます。利用可能なレベルはプログラムによって異なる場合があります。お客様は次の</w:t>
      </w:r>
      <w:r>
        <w:t xml:space="preserve"> 3 </w:t>
      </w:r>
      <w:r>
        <w:t>つのうちのいずれかを選択できます。</w:t>
      </w:r>
    </w:p>
    <w:p w:rsidR="006E3D73" w:rsidRDefault="00180E63" w:rsidP="00180E63">
      <w:pPr>
        <w:pStyle w:val="ProductList-Bullet"/>
        <w:numPr>
          <w:ilvl w:val="0"/>
          <w:numId w:val="46"/>
        </w:numPr>
      </w:pPr>
      <w:r>
        <w:t>すべてのプラットフォーム製品に対して</w:t>
      </w:r>
      <w:r>
        <w:t xml:space="preserve"> SA </w:t>
      </w:r>
      <w:r>
        <w:t>の追加を確約する。</w:t>
      </w:r>
    </w:p>
    <w:p w:rsidR="006E3D73" w:rsidRDefault="00180E63" w:rsidP="00180E63">
      <w:pPr>
        <w:pStyle w:val="ProductList-Bullet"/>
        <w:numPr>
          <w:ilvl w:val="0"/>
          <w:numId w:val="46"/>
        </w:numPr>
      </w:pPr>
      <w:r>
        <w:t>特定の製品群</w:t>
      </w:r>
      <w:r>
        <w:t xml:space="preserve"> (</w:t>
      </w:r>
      <w:r>
        <w:t>アプリケーション、システム、またはサーバー</w:t>
      </w:r>
      <w:r>
        <w:t xml:space="preserve">) </w:t>
      </w:r>
      <w:r>
        <w:t>におけるすべての購入に対して</w:t>
      </w:r>
      <w:r>
        <w:t xml:space="preserve"> SA </w:t>
      </w:r>
      <w:r>
        <w:t>の追加を確約する。これは、ソフトウェア</w:t>
      </w:r>
      <w:r>
        <w:t xml:space="preserve"> </w:t>
      </w:r>
      <w:r>
        <w:t>アシュアランス</w:t>
      </w:r>
      <w:r>
        <w:t xml:space="preserve"> </w:t>
      </w:r>
      <w:r>
        <w:t>メンバーシップ</w:t>
      </w:r>
      <w:r>
        <w:t xml:space="preserve"> (SAM) </w:t>
      </w:r>
      <w:r>
        <w:t>と呼ばれます。</w:t>
      </w:r>
    </w:p>
    <w:p w:rsidR="006E3D73" w:rsidRDefault="00180E63" w:rsidP="00180E63">
      <w:pPr>
        <w:pStyle w:val="ProductList-Bullet"/>
        <w:numPr>
          <w:ilvl w:val="0"/>
          <w:numId w:val="46"/>
        </w:numPr>
      </w:pPr>
      <w:r>
        <w:t>個々の製品に対して</w:t>
      </w:r>
      <w:r>
        <w:t xml:space="preserve"> SA </w:t>
      </w:r>
      <w:r>
        <w:t>を購入する。このとき、他の製品の</w:t>
      </w:r>
      <w:r>
        <w:t xml:space="preserve"> SA </w:t>
      </w:r>
      <w:r>
        <w:t>を購入する義務はありません。</w:t>
      </w:r>
    </w:p>
    <w:p w:rsidR="006E3D73" w:rsidRDefault="006E3D73">
      <w:pPr>
        <w:pStyle w:val="ProductList-Body"/>
      </w:pPr>
    </w:p>
    <w:p w:rsidR="006E3D73" w:rsidRDefault="00180E63">
      <w:pPr>
        <w:pStyle w:val="ProductList-Body"/>
      </w:pPr>
      <w:r>
        <w:t xml:space="preserve">SA </w:t>
      </w:r>
      <w:r>
        <w:t>は、</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取得時、または現在の</w:t>
      </w:r>
      <w:r>
        <w:t xml:space="preserve"> SA </w:t>
      </w:r>
      <w:r>
        <w:t>期間の更新時に取得する必要があります。別途規定する場合を除き、</w:t>
      </w:r>
      <w:r>
        <w:t xml:space="preserve">SA </w:t>
      </w:r>
      <w:r>
        <w:t>の対象となるのは製品の最新版のライセンスだけです。永続的な</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を譲渡する場合、譲受人は譲渡日から</w:t>
      </w:r>
      <w:r>
        <w:t xml:space="preserve"> 30 </w:t>
      </w:r>
      <w:r>
        <w:t>日以内にかかる譲渡された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w:t>
      </w:r>
      <w:r>
        <w:t xml:space="preserve"> SA </w:t>
      </w:r>
      <w:r>
        <w:t>を取得できます。ただし、譲渡人が譲渡日まで当該</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に対する有効な</w:t>
      </w:r>
      <w:r>
        <w:t xml:space="preserve"> SA </w:t>
      </w:r>
      <w:r>
        <w:t>を維持していた場合に限ります。</w:t>
      </w:r>
    </w:p>
    <w:p w:rsidR="006E3D73" w:rsidRDefault="006E3D73">
      <w:pPr>
        <w:pStyle w:val="ProductList-Body"/>
      </w:pPr>
    </w:p>
    <w:p w:rsidR="006E3D73" w:rsidRDefault="00180E63">
      <w:pPr>
        <w:pStyle w:val="ProductList-Body"/>
      </w:pPr>
      <w:r>
        <w:t>お客様は、小売販売されているパッケージ製品</w:t>
      </w:r>
      <w:r>
        <w:t xml:space="preserve"> (FPP </w:t>
      </w:r>
      <w:r>
        <w:t>版</w:t>
      </w:r>
      <w:r>
        <w:t xml:space="preserve">) </w:t>
      </w:r>
      <w:r>
        <w:t>または</w:t>
      </w:r>
      <w:r>
        <w:t xml:space="preserve"> OEM </w:t>
      </w:r>
      <w:r>
        <w:t>業者から購入したライセンスについて、購入日から</w:t>
      </w:r>
      <w:r>
        <w:t xml:space="preserve"> 90 </w:t>
      </w:r>
      <w:r>
        <w:t>日以内であれば、以下の表に規定するとおり、</w:t>
      </w:r>
      <w:r>
        <w:t xml:space="preserve">SA </w:t>
      </w:r>
      <w:r>
        <w:t>を取得することができます。</w:t>
      </w:r>
      <w:r>
        <w:t xml:space="preserve">Open Value </w:t>
      </w:r>
      <w:r>
        <w:t>では、このオプションは全組織契約</w:t>
      </w:r>
      <w:r>
        <w:t>/</w:t>
      </w:r>
      <w:r>
        <w:t>全社契約オプション以外で取得された製品にのみ適用されます。</w:t>
      </w:r>
      <w:r>
        <w:t xml:space="preserve">Enterprise Agreement </w:t>
      </w:r>
      <w:r>
        <w:t>では、追加購入製品にのみ適用されます。</w:t>
      </w:r>
      <w:r>
        <w:t xml:space="preserve">OEM </w:t>
      </w:r>
      <w:r>
        <w:t>または</w:t>
      </w:r>
      <w:r>
        <w:t xml:space="preserve"> FPP </w:t>
      </w:r>
      <w:r>
        <w:t>ライセンスについて</w:t>
      </w:r>
      <w:r>
        <w:t xml:space="preserve"> SA </w:t>
      </w:r>
      <w:r>
        <w:t>を取得されたお客様は、いつでも最新のバージョンのボリューム</w:t>
      </w:r>
      <w:r>
        <w:t xml:space="preserve"> </w:t>
      </w:r>
      <w:r>
        <w:t>ライセンス</w:t>
      </w:r>
      <w:r>
        <w:t xml:space="preserve"> </w:t>
      </w:r>
      <w:r>
        <w:t>ソフトウェアをインストールして使用することができます。</w:t>
      </w:r>
    </w:p>
    <w:tbl>
      <w:tblPr>
        <w:tblStyle w:val="PURTable"/>
        <w:tblW w:w="0" w:type="dxa"/>
        <w:tblLook w:val="04A0" w:firstRow="1" w:lastRow="0" w:firstColumn="1" w:lastColumn="0" w:noHBand="0" w:noVBand="1"/>
      </w:tblPr>
      <w:tblGrid>
        <w:gridCol w:w="2186"/>
        <w:gridCol w:w="2187"/>
        <w:gridCol w:w="2205"/>
        <w:gridCol w:w="4212"/>
      </w:tblGrid>
      <w:tr w:rsidR="006E3D7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E3D73" w:rsidRDefault="00180E63">
            <w:pPr>
              <w:pStyle w:val="ProductList-TableBody"/>
              <w:jc w:val="center"/>
            </w:pPr>
            <w:r>
              <w:rPr>
                <w:color w:val="FFFFFF"/>
              </w:rPr>
              <w:t>プログラム</w:t>
            </w:r>
          </w:p>
        </w:tc>
      </w:tr>
      <w:tr w:rsidR="006E3D73">
        <w:tc>
          <w:tcPr>
            <w:tcW w:w="24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rsidR="006E3D73" w:rsidRDefault="00180E63">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6E3D73">
        <w:tc>
          <w:tcPr>
            <w:tcW w:w="24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SA </w:t>
            </w:r>
            <w:r>
              <w:t>を取得可能</w:t>
            </w:r>
          </w:p>
        </w:tc>
        <w:tc>
          <w:tcPr>
            <w:tcW w:w="0" w:type="auto"/>
            <w:vMerge/>
          </w:tcPr>
          <w:p w:rsidR="006E3D73" w:rsidRDefault="006E3D73"/>
        </w:tc>
      </w:tr>
    </w:tbl>
    <w:p w:rsidR="006E3D73" w:rsidRDefault="006E3D73">
      <w:pPr>
        <w:pStyle w:val="ProductList-Body"/>
      </w:pPr>
    </w:p>
    <w:p w:rsidR="006E3D73" w:rsidRDefault="00180E63">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rsidR="006E3D73" w:rsidRDefault="006E3D73">
      <w:pPr>
        <w:pStyle w:val="ProductList-Body"/>
      </w:pPr>
    </w:p>
    <w:p w:rsidR="006E3D73" w:rsidRDefault="00180E63">
      <w:pPr>
        <w:pStyle w:val="ProductList-Body"/>
      </w:pPr>
      <w:r>
        <w:t xml:space="preserve">OEM </w:t>
      </w:r>
      <w:r>
        <w:t>を介して</w:t>
      </w:r>
      <w:r>
        <w:t xml:space="preserve"> Windows Server 2016 </w:t>
      </w:r>
      <w:r>
        <w:t>を購入されたお客様は、</w:t>
      </w:r>
      <w:r>
        <w:t xml:space="preserve">OEM </w:t>
      </w:r>
      <w:r>
        <w:t>からの購入日より</w:t>
      </w:r>
      <w:r>
        <w:t xml:space="preserve"> 90 </w:t>
      </w:r>
      <w:r>
        <w:t>日以内であれば</w:t>
      </w:r>
      <w:r>
        <w:t xml:space="preserve"> Windows Server 2016 </w:t>
      </w:r>
      <w:r>
        <w:t>の</w:t>
      </w:r>
      <w:r>
        <w:t xml:space="preserve"> SA </w:t>
      </w:r>
      <w:r>
        <w:t>を取得することができます。</w:t>
      </w:r>
    </w:p>
    <w:p w:rsidR="006E3D73" w:rsidRDefault="006E3D73">
      <w:pPr>
        <w:pStyle w:val="ProductList-Body"/>
      </w:pPr>
    </w:p>
    <w:p w:rsidR="006E3D73" w:rsidRDefault="00180E63">
      <w:pPr>
        <w:pStyle w:val="ProductList-Body"/>
      </w:pPr>
      <w:r>
        <w:t>オンライン</w:t>
      </w:r>
      <w:r>
        <w:t xml:space="preserve"> </w:t>
      </w:r>
      <w:r>
        <w:t>サービスにトランジション</w:t>
      </w:r>
      <w:r>
        <w:t xml:space="preserve"> (</w:t>
      </w:r>
      <w:r>
        <w:t>移行</w:t>
      </w:r>
      <w:r>
        <w:t xml:space="preserve">) </w:t>
      </w:r>
      <w:r>
        <w:t>した、または</w:t>
      </w:r>
      <w:r>
        <w:t xml:space="preserve"> SA </w:t>
      </w:r>
      <w:r>
        <w:t>を更新する代わりに</w:t>
      </w:r>
      <w:r>
        <w:t xml:space="preserve"> From SA </w:t>
      </w:r>
      <w:r>
        <w:t>サブスクリプション</w:t>
      </w:r>
      <w:r>
        <w:t xml:space="preserve"> </w:t>
      </w:r>
      <w:r>
        <w:t>ライセンスを購入した</w:t>
      </w:r>
      <w:r>
        <w:t xml:space="preserve"> Enterprise Agreement </w:t>
      </w:r>
      <w:r>
        <w:t>のお客様は、新しいライセンスを購入しなくても、年次応当日または更新時にライセンスに</w:t>
      </w:r>
      <w:r>
        <w:t xml:space="preserve"> SA </w:t>
      </w:r>
      <w:r>
        <w:t>を再度追加することができます。加入契約の残存期間について、当該ライセンスの</w:t>
      </w:r>
      <w:r>
        <w:t xml:space="preserve"> SA </w:t>
      </w:r>
      <w:r>
        <w:t>を発注する必要があります。</w:t>
      </w:r>
      <w:r>
        <w:t xml:space="preserve">SA </w:t>
      </w:r>
      <w:r>
        <w:t>は、以前のトランジション</w:t>
      </w:r>
      <w:r>
        <w:t xml:space="preserve"> (</w:t>
      </w:r>
      <w:r>
        <w:t>移行</w:t>
      </w:r>
      <w:r>
        <w:t xml:space="preserve">) </w:t>
      </w:r>
      <w:r>
        <w:t>または更新時において</w:t>
      </w:r>
      <w:r>
        <w:t xml:space="preserve"> SA </w:t>
      </w:r>
      <w:r>
        <w:t>が有効であった永続的ライセンスの数を超えることはできず、また、譲渡されたライセンスに再度追加することはできません。</w:t>
      </w:r>
    </w:p>
    <w:p w:rsidR="006E3D73" w:rsidRDefault="006E3D73">
      <w:pPr>
        <w:pStyle w:val="ProductList-Body"/>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1Heading"/>
        <w:outlineLvl w:val="1"/>
      </w:pPr>
      <w:bookmarkStart w:id="344" w:name="_Sec574"/>
      <w:r>
        <w:t>ソフトウェア</w:t>
      </w:r>
      <w:r>
        <w:t xml:space="preserve"> </w:t>
      </w:r>
      <w:r>
        <w:t>アシュアランスの更新</w:t>
      </w:r>
      <w:bookmarkEnd w:id="344"/>
      <w:r>
        <w:fldChar w:fldCharType="begin"/>
      </w:r>
      <w:r>
        <w:instrText xml:space="preserve"> TC "</w:instrText>
      </w:r>
      <w:bookmarkStart w:id="345" w:name="_Toc531420013"/>
      <w:r>
        <w:instrText>ソフトウェア</w:instrText>
      </w:r>
      <w:r>
        <w:instrText xml:space="preserve"> </w:instrText>
      </w:r>
      <w:r>
        <w:instrText>アシュアランスの更新</w:instrText>
      </w:r>
      <w:bookmarkEnd w:id="345"/>
      <w:r>
        <w:instrText>" \l 2</w:instrText>
      </w:r>
      <w:r>
        <w:fldChar w:fldCharType="end"/>
      </w:r>
    </w:p>
    <w:p w:rsidR="006E3D73" w:rsidRDefault="00180E63">
      <w:pPr>
        <w:pStyle w:val="ProductList-ClauseHeading"/>
        <w:outlineLvl w:val="2"/>
      </w:pPr>
      <w:r>
        <w:t>同じ契約に基づくソフトウェア</w:t>
      </w:r>
      <w:r>
        <w:t xml:space="preserve"> </w:t>
      </w:r>
      <w:r>
        <w:t>アシュアランスの更新</w:t>
      </w:r>
    </w:p>
    <w:p w:rsidR="006E3D73" w:rsidRDefault="00180E63">
      <w:pPr>
        <w:pStyle w:val="ProductList-Body"/>
      </w:pPr>
      <w:r>
        <w:t>初回発注時と同じプログラム契約に基づいて</w:t>
      </w:r>
      <w:r>
        <w:t xml:space="preserve"> SA </w:t>
      </w:r>
      <w:r>
        <w:t>を更新する場合の条件は、お客様のボリューム</w:t>
      </w:r>
      <w:r>
        <w:t xml:space="preserve"> </w:t>
      </w:r>
      <w:r>
        <w:t>ライセンス契約に規定されています。お客様は、</w:t>
      </w:r>
      <w:r>
        <w:t xml:space="preserve">SA </w:t>
      </w:r>
      <w:r>
        <w:t>期間が満了していない限り、ライセンスを同時に発注することなく</w:t>
      </w:r>
      <w:r>
        <w:t xml:space="preserve"> SA </w:t>
      </w:r>
      <w:r>
        <w:t>を更新することができます。また、規定されているとおり、次の条件が特定のプログラムに適用されます。</w:t>
      </w:r>
    </w:p>
    <w:p w:rsidR="006E3D73" w:rsidRDefault="006E3D73">
      <w:pPr>
        <w:pStyle w:val="ProductList-Body"/>
      </w:pPr>
    </w:p>
    <w:p w:rsidR="006E3D73" w:rsidRDefault="00180E63">
      <w:pPr>
        <w:pStyle w:val="ProductList-SubClauseHeading"/>
        <w:outlineLvl w:val="3"/>
      </w:pPr>
      <w:r>
        <w:t>Open License</w:t>
      </w:r>
    </w:p>
    <w:p w:rsidR="006E3D73" w:rsidRDefault="00180E63">
      <w:pPr>
        <w:pStyle w:val="ProductList-BodyIndented"/>
      </w:pPr>
      <w:r>
        <w:t xml:space="preserve">Open License </w:t>
      </w:r>
      <w:r>
        <w:t>認証番号に基づいて発注された</w:t>
      </w:r>
      <w:r>
        <w:t xml:space="preserve"> SA </w:t>
      </w:r>
      <w:r>
        <w:t>の保証は、当該認証番号の有効期間満了と共に終了します。</w:t>
      </w:r>
      <w:r>
        <w:t xml:space="preserve">SA </w:t>
      </w:r>
      <w:r>
        <w:t>を更新するお客様は、当該認証番号の有効期間満了後</w:t>
      </w:r>
      <w:r>
        <w:t xml:space="preserve"> 90 </w:t>
      </w:r>
      <w:r>
        <w:t>日以内に</w:t>
      </w:r>
      <w:r>
        <w:t xml:space="preserve"> SA </w:t>
      </w:r>
      <w:r>
        <w:t>の更新発注を行う必要があります。</w:t>
      </w:r>
    </w:p>
    <w:p w:rsidR="006E3D73" w:rsidRDefault="006E3D73">
      <w:pPr>
        <w:pStyle w:val="ProductList-BodyIndented"/>
      </w:pPr>
    </w:p>
    <w:p w:rsidR="006E3D73" w:rsidRDefault="00180E63">
      <w:pPr>
        <w:pStyle w:val="ProductList-SubClauseHeading"/>
        <w:outlineLvl w:val="3"/>
      </w:pPr>
      <w:r>
        <w:t>エンタープライズ契約</w:t>
      </w:r>
    </w:p>
    <w:p w:rsidR="006E3D73" w:rsidRDefault="00180E63">
      <w:pPr>
        <w:pStyle w:val="ProductList-BodyIndented"/>
      </w:pPr>
      <w:r>
        <w:t xml:space="preserve">Enterprise Agreement </w:t>
      </w:r>
      <w:r>
        <w:t>で同じ加入契約に基づく</w:t>
      </w:r>
      <w:r>
        <w:t xml:space="preserve"> SA </w:t>
      </w:r>
      <w:r>
        <w:t>を更新するお客様は、新しい</w:t>
      </w:r>
      <w:r>
        <w:t xml:space="preserve"> 2011 </w:t>
      </w:r>
      <w:r>
        <w:t>以降の</w:t>
      </w:r>
      <w:r>
        <w:t xml:space="preserve"> Enterprise </w:t>
      </w:r>
      <w:r>
        <w:t>加入契約および契約を締結し</w:t>
      </w:r>
      <w:r>
        <w:t xml:space="preserve"> (</w:t>
      </w:r>
      <w:r>
        <w:t>まだ締結していない場合</w:t>
      </w:r>
      <w:r>
        <w:t>)</w:t>
      </w:r>
      <w:r>
        <w:t>、</w:t>
      </w:r>
      <w:r>
        <w:t xml:space="preserve">1) </w:t>
      </w:r>
      <w:r>
        <w:t>更新を希望するすべてのエンタープライズ製品、アプリケーション</w:t>
      </w:r>
      <w:r>
        <w:t xml:space="preserve"> </w:t>
      </w:r>
      <w:r>
        <w:t>プラットフォーム製品、コア</w:t>
      </w:r>
      <w:r>
        <w:t xml:space="preserve"> </w:t>
      </w:r>
      <w:r>
        <w:t>インフラストラクチャ製品、および追加購入製品、または</w:t>
      </w:r>
      <w:r>
        <w:t xml:space="preserve"> 2) </w:t>
      </w:r>
      <w:r>
        <w:t>トランジション</w:t>
      </w:r>
      <w:r>
        <w:t xml:space="preserve"> (</w:t>
      </w:r>
      <w:r>
        <w:t>移行</w:t>
      </w:r>
      <w:r>
        <w:t xml:space="preserve">) </w:t>
      </w:r>
      <w:r>
        <w:t>対象のオンライン</w:t>
      </w:r>
      <w:r>
        <w:t xml:space="preserve"> </w:t>
      </w:r>
      <w:r>
        <w:t>サービス</w:t>
      </w:r>
      <w:r>
        <w:t xml:space="preserve"> (</w:t>
      </w:r>
      <w:r>
        <w:t>該当する場合</w:t>
      </w:r>
      <w:r>
        <w:t xml:space="preserve">) </w:t>
      </w:r>
      <w:r>
        <w:t>について、</w:t>
      </w:r>
      <w:r>
        <w:t>SA (</w:t>
      </w:r>
      <w:r>
        <w:t>該当する場合</w:t>
      </w:r>
      <w:r>
        <w:t xml:space="preserve">) </w:t>
      </w:r>
      <w:r>
        <w:t>の更新発注を行う必要があります。</w:t>
      </w:r>
    </w:p>
    <w:p w:rsidR="006E3D73" w:rsidRDefault="006E3D73">
      <w:pPr>
        <w:pStyle w:val="ProductList-BodyIndented"/>
      </w:pPr>
    </w:p>
    <w:p w:rsidR="006E3D73" w:rsidRDefault="00180E63">
      <w:pPr>
        <w:pStyle w:val="ProductList-SubClauseHeading"/>
        <w:outlineLvl w:val="3"/>
      </w:pPr>
      <w:r>
        <w:t>アプリケーション</w:t>
      </w:r>
      <w:r>
        <w:t xml:space="preserve"> </w:t>
      </w:r>
      <w:r>
        <w:t>プラットフォーム加入契約</w:t>
      </w:r>
    </w:p>
    <w:p w:rsidR="006E3D73" w:rsidRDefault="00180E63">
      <w:pPr>
        <w:pStyle w:val="ProductList-BodyIndented"/>
      </w:pPr>
      <w:r>
        <w:t>以前に</w:t>
      </w:r>
      <w:r>
        <w:t xml:space="preserve"> SA prior L SKU </w:t>
      </w:r>
      <w:r>
        <w:t>を使用して据置払いとした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をお持ちの</w:t>
      </w:r>
      <w:r>
        <w:t xml:space="preserve"> EAP </w:t>
      </w:r>
      <w:r>
        <w:t>のお客様は、</w:t>
      </w:r>
      <w:r>
        <w:t xml:space="preserve">SA </w:t>
      </w:r>
      <w:r>
        <w:t>を更新する前に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を買い取る必要があります。</w:t>
      </w:r>
    </w:p>
    <w:p w:rsidR="006E3D73" w:rsidRDefault="006E3D73">
      <w:pPr>
        <w:pStyle w:val="ProductList-BodyIndented"/>
      </w:pPr>
    </w:p>
    <w:p w:rsidR="006E3D73" w:rsidRDefault="00180E63">
      <w:pPr>
        <w:pStyle w:val="ProductList-ClauseHeading"/>
        <w:outlineLvl w:val="2"/>
      </w:pPr>
      <w:r>
        <w:t>別の契約からのソフトウェア</w:t>
      </w:r>
      <w:r>
        <w:t xml:space="preserve"> </w:t>
      </w:r>
      <w:r>
        <w:t>アシュアランスの更新</w:t>
      </w:r>
    </w:p>
    <w:p w:rsidR="006E3D73" w:rsidRDefault="00180E63">
      <w:pPr>
        <w:pStyle w:val="ProductList-Body"/>
      </w:pPr>
      <w:r>
        <w:t>ある製品の永続</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w:t>
      </w:r>
      <w:r>
        <w:t xml:space="preserve"> SA </w:t>
      </w:r>
      <w:r>
        <w:t>を、同じボリューム</w:t>
      </w:r>
      <w:r>
        <w:t xml:space="preserve"> </w:t>
      </w:r>
      <w:r>
        <w:t>ライセンス</w:t>
      </w:r>
      <w:r>
        <w:t xml:space="preserve"> </w:t>
      </w:r>
      <w:r>
        <w:t>プログラムに基づく以前の契約の下で取得済みである場合、</w:t>
      </w:r>
      <w:r>
        <w:t xml:space="preserve">1) </w:t>
      </w:r>
      <w:r>
        <w:t>新たに締結した契約もしくは加入契約、または</w:t>
      </w:r>
      <w:r>
        <w:t xml:space="preserve"> (MPSA </w:t>
      </w:r>
      <w:r>
        <w:t>の</w:t>
      </w:r>
      <w:r>
        <w:t xml:space="preserve">) </w:t>
      </w:r>
      <w:r>
        <w:t>発注の発効日が以前の契約または加入契約の有効期間満了日の翌日またはそれ以前であり、かつ、</w:t>
      </w:r>
      <w:r>
        <w:t xml:space="preserve">2) SA </w:t>
      </w:r>
      <w:r>
        <w:t>の更新発注を以前の</w:t>
      </w:r>
      <w:r>
        <w:t xml:space="preserve"> SA </w:t>
      </w:r>
      <w:r>
        <w:t>の有効期間満了前に行うことを条件として、お客様はどの製品についても</w:t>
      </w:r>
      <w:r>
        <w:t xml:space="preserve"> SA </w:t>
      </w:r>
      <w:r>
        <w:t>を更新することができます。ただし、</w:t>
      </w:r>
      <w:r>
        <w:t xml:space="preserve">Open License </w:t>
      </w:r>
      <w:r>
        <w:t>契約から更新する場合は、</w:t>
      </w:r>
      <w:r>
        <w:t xml:space="preserve">Open License </w:t>
      </w:r>
      <w:r>
        <w:t>の有効期間満了日から</w:t>
      </w:r>
      <w:r>
        <w:t xml:space="preserve"> SA </w:t>
      </w:r>
      <w:r>
        <w:t>の発注までに</w:t>
      </w:r>
      <w:r>
        <w:t xml:space="preserve"> 90 </w:t>
      </w:r>
      <w:r>
        <w:t>日間の猶予があります。</w:t>
      </w:r>
    </w:p>
    <w:p w:rsidR="006E3D73" w:rsidRDefault="006E3D73">
      <w:pPr>
        <w:pStyle w:val="ProductList-Body"/>
      </w:pPr>
    </w:p>
    <w:p w:rsidR="006E3D73" w:rsidRDefault="00180E63">
      <w:pPr>
        <w:pStyle w:val="ProductList-Body"/>
      </w:pPr>
      <w:r>
        <w:t>お客様は、あるボリューム</w:t>
      </w:r>
      <w:r>
        <w:t xml:space="preserve"> </w:t>
      </w:r>
      <w:r>
        <w:t>ライセンス</w:t>
      </w:r>
      <w:r>
        <w:t xml:space="preserve"> </w:t>
      </w:r>
      <w:r>
        <w:t>プログラムから別のボリューム</w:t>
      </w:r>
      <w:r>
        <w:t xml:space="preserve"> </w:t>
      </w:r>
      <w:r>
        <w:t>ライセンス</w:t>
      </w:r>
      <w:r>
        <w:t xml:space="preserve"> </w:t>
      </w:r>
      <w:r>
        <w:t>プログラムに</w:t>
      </w:r>
      <w:r>
        <w:t xml:space="preserve"> SA </w:t>
      </w:r>
      <w:r>
        <w:t>を更新することもできます。全社規模の要件が適用されるプログラムに基づいて購入したエンタープライズ製品の場合、お客様が、</w:t>
      </w:r>
      <w:r>
        <w:t>MPSA</w:t>
      </w:r>
      <w:r>
        <w:t>、またはエンタープライズ製品について全社規模の要件が適用されるプログラムに</w:t>
      </w:r>
      <w:r>
        <w:t xml:space="preserve"> SA </w:t>
      </w:r>
      <w:r>
        <w:t>を更新する場合にのみ、この例外が適用されます。契約のバージョンが</w:t>
      </w:r>
      <w:r>
        <w:t xml:space="preserve"> 2008 </w:t>
      </w:r>
      <w:r>
        <w:t>以前の場合、保証契約がその</w:t>
      </w:r>
      <w:r>
        <w:t xml:space="preserve"> 30 </w:t>
      </w:r>
      <w:r>
        <w:t>日</w:t>
      </w:r>
      <w:r>
        <w:t xml:space="preserve"> (Open License </w:t>
      </w:r>
      <w:r>
        <w:t>プログラムから更新する場合は</w:t>
      </w:r>
      <w:r>
        <w:t xml:space="preserve"> 90 </w:t>
      </w:r>
      <w:r>
        <w:t>日</w:t>
      </w:r>
      <w:r>
        <w:t xml:space="preserve">) </w:t>
      </w:r>
      <w:r>
        <w:t>の間に更新されていれば、</w:t>
      </w:r>
      <w:r>
        <w:t xml:space="preserve">SA </w:t>
      </w:r>
      <w:r>
        <w:t>が満了してから新しい保証契約が開始するまでの間の期間は、</w:t>
      </w:r>
      <w:r>
        <w:t xml:space="preserve">SA </w:t>
      </w:r>
      <w:r>
        <w:t>が適用されることになります。</w:t>
      </w:r>
    </w:p>
    <w:p w:rsidR="006E3D73" w:rsidRDefault="006E3D73">
      <w:pPr>
        <w:pStyle w:val="ProductList-Body"/>
      </w:pPr>
    </w:p>
    <w:p w:rsidR="006E3D73" w:rsidRDefault="00180E63">
      <w:pPr>
        <w:pStyle w:val="ProductList-ClauseHeading"/>
        <w:outlineLvl w:val="2"/>
      </w:pPr>
      <w:r>
        <w:t>クライアント</w:t>
      </w:r>
      <w:r>
        <w:t xml:space="preserve"> </w:t>
      </w:r>
      <w:r>
        <w:t>アクセス</w:t>
      </w:r>
      <w:r>
        <w:t xml:space="preserve"> </w:t>
      </w:r>
      <w:r>
        <w:t>ライセンス</w:t>
      </w:r>
      <w:r>
        <w:t xml:space="preserve"> (CAL) </w:t>
      </w:r>
      <w:r>
        <w:t>およびクライアント管理ライセンス</w:t>
      </w:r>
      <w:r>
        <w:t xml:space="preserve"> (ML) </w:t>
      </w:r>
      <w:r>
        <w:t>のソフトウェア</w:t>
      </w:r>
      <w:r>
        <w:t xml:space="preserve"> </w:t>
      </w:r>
      <w:r>
        <w:t>アシュアランスの更新</w:t>
      </w:r>
    </w:p>
    <w:p w:rsidR="006E3D73" w:rsidRDefault="00180E63">
      <w:pPr>
        <w:pStyle w:val="ProductList-Body"/>
      </w:pPr>
      <w:r>
        <w:rPr>
          <w:b/>
          <w:color w:val="00188F"/>
        </w:rPr>
        <w:t>ユーザー</w:t>
      </w:r>
      <w:r>
        <w:rPr>
          <w:b/>
          <w:color w:val="00188F"/>
        </w:rPr>
        <w:t xml:space="preserve"> CAL </w:t>
      </w:r>
      <w:r>
        <w:rPr>
          <w:b/>
          <w:color w:val="00188F"/>
        </w:rPr>
        <w:t>とデバイス</w:t>
      </w:r>
      <w:r>
        <w:rPr>
          <w:b/>
          <w:color w:val="00188F"/>
        </w:rPr>
        <w:t xml:space="preserve"> CAL </w:t>
      </w:r>
      <w:r>
        <w:rPr>
          <w:b/>
          <w:color w:val="00188F"/>
        </w:rPr>
        <w:t>の間のトランジション</w:t>
      </w:r>
      <w:r>
        <w:rPr>
          <w:b/>
          <w:color w:val="00188F"/>
        </w:rPr>
        <w:t xml:space="preserve"> (</w:t>
      </w:r>
      <w:r>
        <w:rPr>
          <w:b/>
          <w:color w:val="00188F"/>
        </w:rPr>
        <w:t>移行</w:t>
      </w:r>
      <w:r>
        <w:rPr>
          <w:b/>
          <w:color w:val="00188F"/>
        </w:rPr>
        <w:t>)</w:t>
      </w:r>
      <w:r>
        <w:t xml:space="preserve">: CAL </w:t>
      </w:r>
      <w:r>
        <w:t>の</w:t>
      </w:r>
      <w:r>
        <w:t xml:space="preserve"> SA </w:t>
      </w:r>
      <w:r>
        <w:t>を更新するお客様は、その</w:t>
      </w:r>
      <w:r>
        <w:t xml:space="preserve"> SA </w:t>
      </w:r>
      <w:r>
        <w:t>をユーザーとデバイスのいずれにも移行できます。このトランジション</w:t>
      </w:r>
      <w:r>
        <w:t xml:space="preserve"> (</w:t>
      </w:r>
      <w:r>
        <w:t>移行</w:t>
      </w:r>
      <w:r>
        <w:t xml:space="preserve">) </w:t>
      </w:r>
      <w:r>
        <w:t>では</w:t>
      </w:r>
      <w:r>
        <w:t xml:space="preserve"> CAL </w:t>
      </w:r>
      <w:r>
        <w:t>の</w:t>
      </w:r>
      <w:r>
        <w:t xml:space="preserve"> Edition </w:t>
      </w:r>
      <w:r>
        <w:t>は変更されません</w:t>
      </w:r>
      <w:r>
        <w:t xml:space="preserve"> (Standard Edition </w:t>
      </w:r>
      <w:r>
        <w:t>から</w:t>
      </w:r>
      <w:r>
        <w:t xml:space="preserve"> Enterprise Edition </w:t>
      </w:r>
      <w:r>
        <w:t>など</w:t>
      </w:r>
      <w:r>
        <w:t>)</w:t>
      </w:r>
      <w:r>
        <w:t>。</w:t>
      </w:r>
    </w:p>
    <w:p w:rsidR="006E3D73" w:rsidRDefault="00180E63">
      <w:pPr>
        <w:pStyle w:val="ProductList-Body"/>
      </w:pPr>
      <w:r>
        <w:rPr>
          <w:b/>
          <w:color w:val="00188F"/>
        </w:rPr>
        <w:t>ユーザー</w:t>
      </w:r>
      <w:r>
        <w:rPr>
          <w:b/>
          <w:color w:val="00188F"/>
        </w:rPr>
        <w:t xml:space="preserve"> ML </w:t>
      </w:r>
      <w:r>
        <w:rPr>
          <w:b/>
          <w:color w:val="00188F"/>
        </w:rPr>
        <w:t>と</w:t>
      </w:r>
      <w:r>
        <w:rPr>
          <w:b/>
          <w:color w:val="00188F"/>
        </w:rPr>
        <w:t xml:space="preserve"> OSE </w:t>
      </w:r>
      <w:r>
        <w:rPr>
          <w:b/>
          <w:color w:val="00188F"/>
        </w:rPr>
        <w:t>クライアント</w:t>
      </w:r>
      <w:r>
        <w:rPr>
          <w:b/>
          <w:color w:val="00188F"/>
        </w:rPr>
        <w:t xml:space="preserve"> ML </w:t>
      </w:r>
      <w:r>
        <w:rPr>
          <w:b/>
          <w:color w:val="00188F"/>
        </w:rPr>
        <w:t>の間のトランジション</w:t>
      </w:r>
      <w:r>
        <w:rPr>
          <w:b/>
          <w:color w:val="00188F"/>
        </w:rPr>
        <w:t xml:space="preserve"> (</w:t>
      </w:r>
      <w:r>
        <w:rPr>
          <w:b/>
          <w:color w:val="00188F"/>
        </w:rPr>
        <w:t>移行</w:t>
      </w:r>
      <w:r>
        <w:rPr>
          <w:b/>
          <w:color w:val="00188F"/>
        </w:rPr>
        <w:t>)</w:t>
      </w:r>
      <w:r>
        <w:t xml:space="preserve">: </w:t>
      </w:r>
      <w:r>
        <w:t>クライアント</w:t>
      </w:r>
      <w:r>
        <w:t xml:space="preserve"> ML </w:t>
      </w:r>
      <w:r>
        <w:t>の</w:t>
      </w:r>
      <w:r>
        <w:t xml:space="preserve"> SA </w:t>
      </w:r>
      <w:r>
        <w:t>を更新するお客様は、その</w:t>
      </w:r>
      <w:r>
        <w:t xml:space="preserve"> SA </w:t>
      </w:r>
      <w:r>
        <w:t>をユーザーと</w:t>
      </w:r>
      <w:r>
        <w:t xml:space="preserve"> OSE </w:t>
      </w:r>
      <w:r>
        <w:t>のいずれにも移行できます。</w:t>
      </w:r>
    </w:p>
    <w:p w:rsidR="006E3D73" w:rsidRDefault="006E3D73">
      <w:pPr>
        <w:pStyle w:val="ProductList-Body"/>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1Heading"/>
        <w:outlineLvl w:val="1"/>
      </w:pPr>
      <w:bookmarkStart w:id="346" w:name="_Sec575"/>
      <w:r>
        <w:t>販売停止または提供終了となる製品の移行ライセンス</w:t>
      </w:r>
      <w:bookmarkEnd w:id="346"/>
      <w:r>
        <w:fldChar w:fldCharType="begin"/>
      </w:r>
      <w:r>
        <w:instrText xml:space="preserve"> TC "</w:instrText>
      </w:r>
      <w:bookmarkStart w:id="347" w:name="_Toc531420014"/>
      <w:r>
        <w:instrText>販売停止または提供終了となる製品の移行ライセンス</w:instrText>
      </w:r>
      <w:bookmarkEnd w:id="347"/>
      <w:r>
        <w:instrText>" \l 2</w:instrText>
      </w:r>
      <w:r>
        <w:fldChar w:fldCharType="end"/>
      </w:r>
    </w:p>
    <w:p w:rsidR="006E3D73" w:rsidRDefault="00180E63">
      <w:pPr>
        <w:pStyle w:val="ProductList-Body"/>
      </w:pPr>
      <w:r>
        <w:t>ここで使用される「</w:t>
      </w:r>
      <w:r>
        <w:rPr>
          <w:b/>
          <w:color w:val="00188F"/>
        </w:rPr>
        <w:t>対象ライセンス</w:t>
      </w:r>
      <w:r>
        <w:t>」とは、本項を参照する製品項目に規定された製品の、指定された時点において</w:t>
      </w:r>
      <w:r>
        <w:t xml:space="preserve"> SA </w:t>
      </w:r>
      <w:r>
        <w:t>を含む</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を意味します。</w:t>
      </w:r>
    </w:p>
    <w:p w:rsidR="006E3D73" w:rsidRDefault="00180E63">
      <w:pPr>
        <w:pStyle w:val="ProductList-Body"/>
      </w:pPr>
      <w:r>
        <w:t>ここで使用される「</w:t>
      </w:r>
      <w:r>
        <w:rPr>
          <w:b/>
          <w:color w:val="00188F"/>
        </w:rPr>
        <w:t>移行ライセンス</w:t>
      </w:r>
      <w:r>
        <w:t>」とは、本項を参照する製品項目で付与される権利を意味します。</w:t>
      </w:r>
    </w:p>
    <w:p w:rsidR="006E3D73" w:rsidRDefault="006E3D73">
      <w:pPr>
        <w:pStyle w:val="ProductList-Body"/>
      </w:pPr>
    </w:p>
    <w:p w:rsidR="006E3D73" w:rsidRDefault="00180E63">
      <w:pPr>
        <w:pStyle w:val="ProductList-Body"/>
      </w:pPr>
      <w:r>
        <w:t>製品項目に別途規定されている場合を除き、以下の規定が適用されます。</w:t>
      </w:r>
    </w:p>
    <w:p w:rsidR="006E3D73" w:rsidRDefault="00180E63" w:rsidP="00180E63">
      <w:pPr>
        <w:pStyle w:val="ProductList-Bullet"/>
        <w:numPr>
          <w:ilvl w:val="0"/>
          <w:numId w:val="47"/>
        </w:numPr>
      </w:pPr>
      <w: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rsidR="006E3D73" w:rsidRDefault="00180E63" w:rsidP="00180E63">
      <w:pPr>
        <w:pStyle w:val="ProductList-Bullet"/>
        <w:numPr>
          <w:ilvl w:val="0"/>
          <w:numId w:val="47"/>
        </w:numPr>
      </w:pPr>
      <w:r>
        <w:t>移行ライセンスは、お客様の対象ライセンスのそれぞれについて</w:t>
      </w:r>
      <w:r>
        <w:t xml:space="preserve"> 1:1 </w:t>
      </w:r>
      <w:r>
        <w:t>で付与されます。</w:t>
      </w:r>
    </w:p>
    <w:p w:rsidR="006E3D73" w:rsidRDefault="00180E63" w:rsidP="00180E63">
      <w:pPr>
        <w:pStyle w:val="ProductList-Bullet"/>
        <w:numPr>
          <w:ilvl w:val="0"/>
          <w:numId w:val="47"/>
        </w:numPr>
      </w:pPr>
      <w: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rsidR="006E3D73" w:rsidRDefault="00180E63" w:rsidP="00180E63">
      <w:pPr>
        <w:pStyle w:val="ProductList-Bullet"/>
        <w:numPr>
          <w:ilvl w:val="0"/>
          <w:numId w:val="47"/>
        </w:numPr>
      </w:pPr>
      <w:r>
        <w:t>対象ライセンスの</w:t>
      </w:r>
      <w:r>
        <w:t xml:space="preserve"> SA </w:t>
      </w:r>
      <w:r>
        <w:t>の期間満了時に、お客様は、最初に新しいライセンスを別途取得することなく、移行ライセンスの対象となる製品と同じバージョンおよびエディションの製品について</w:t>
      </w:r>
      <w:r>
        <w:t xml:space="preserve"> SA </w:t>
      </w:r>
      <w:r>
        <w:t>を取得することができます。このオプションは、サブスクリプション</w:t>
      </w:r>
      <w:r>
        <w:t xml:space="preserve"> </w:t>
      </w:r>
      <w:r>
        <w:t>プログラム</w:t>
      </w:r>
      <w:r>
        <w:t xml:space="preserve"> (Enterprise Subscription </w:t>
      </w:r>
      <w:r>
        <w:t>契約、</w:t>
      </w:r>
      <w:r>
        <w:t xml:space="preserve">Open Value Subscription </w:t>
      </w:r>
      <w:r>
        <w:t>契約など</w:t>
      </w:r>
      <w:r>
        <w:t xml:space="preserve">) </w:t>
      </w:r>
      <w:r>
        <w:t>に基づいてライセンスを購入するお客様には適用されません。</w:t>
      </w:r>
    </w:p>
    <w:p w:rsidR="006E3D73" w:rsidRDefault="00180E63" w:rsidP="00180E63">
      <w:pPr>
        <w:pStyle w:val="ProductList-Bullet"/>
        <w:numPr>
          <w:ilvl w:val="0"/>
          <w:numId w:val="47"/>
        </w:numPr>
      </w:pPr>
      <w:r>
        <w:t>お客様は移行ライセンスを、対象ライセンスと別個に譲渡することはできません。</w:t>
      </w:r>
    </w:p>
    <w:p w:rsidR="006E3D73" w:rsidRDefault="00180E63" w:rsidP="00180E63">
      <w:pPr>
        <w:pStyle w:val="ProductList-Bullet"/>
        <w:numPr>
          <w:ilvl w:val="0"/>
          <w:numId w:val="47"/>
        </w:num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t xml:space="preserve"> </w:t>
      </w:r>
      <w:r>
        <w:t>アシュアランスは継続的なものである必要があります。</w:t>
      </w:r>
    </w:p>
    <w:p w:rsidR="006E3D73" w:rsidRDefault="006E3D73">
      <w:pPr>
        <w:pStyle w:val="ProductList-Body"/>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1Heading"/>
        <w:outlineLvl w:val="1"/>
      </w:pPr>
      <w:bookmarkStart w:id="348" w:name="_Sec576"/>
      <w:r>
        <w:t>ソフトウェア</w:t>
      </w:r>
      <w:r>
        <w:t xml:space="preserve"> </w:t>
      </w:r>
      <w:r>
        <w:t>アシュアランス特典</w:t>
      </w:r>
      <w:bookmarkEnd w:id="348"/>
      <w:r>
        <w:fldChar w:fldCharType="begin"/>
      </w:r>
      <w:r>
        <w:instrText xml:space="preserve"> TC "</w:instrText>
      </w:r>
      <w:bookmarkStart w:id="349" w:name="_Toc531420015"/>
      <w:r>
        <w:instrText>ソフトウェア</w:instrText>
      </w:r>
      <w:r>
        <w:instrText xml:space="preserve"> </w:instrText>
      </w:r>
      <w:r>
        <w:instrText>アシュアランス特典</w:instrText>
      </w:r>
      <w:bookmarkEnd w:id="349"/>
      <w:r>
        <w:instrText>" \l 2</w:instrText>
      </w:r>
      <w:r>
        <w:fldChar w:fldCharType="end"/>
      </w:r>
    </w:p>
    <w:p w:rsidR="006E3D73" w:rsidRDefault="00180E63">
      <w:pPr>
        <w:pStyle w:val="ProductList-Body"/>
      </w:pPr>
      <w:r>
        <w:t>ほとんどの</w:t>
      </w:r>
      <w:r>
        <w:t xml:space="preserve"> SA </w:t>
      </w:r>
      <w:r>
        <w:t>特典は、以下の表に規定されているとおり、各製品群全体で利用できます。各対象製品の有効な</w:t>
      </w:r>
      <w:r>
        <w:t xml:space="preserve"> SA </w:t>
      </w:r>
      <w:r>
        <w:t>によって、以下の表に示す特典を受ける資格が得られます。一部の特典は、対象となる特定の製品のセットに対するお客様の</w:t>
      </w:r>
      <w:r>
        <w:t xml:space="preserve"> SA </w:t>
      </w:r>
      <w:r>
        <w:t>の購入額に基づいて提供されます。ここで、「</w:t>
      </w:r>
      <w:r>
        <w:t xml:space="preserve">SA </w:t>
      </w:r>
      <w:r>
        <w:t>の購入額」は、文字どおりお客様が実際に使用した金額を指すわけではありません。「</w:t>
      </w:r>
      <w:r>
        <w:t xml:space="preserve">SA </w:t>
      </w:r>
      <w:r>
        <w:t>の購入額」は、</w:t>
      </w:r>
      <w:r>
        <w:t xml:space="preserve">Select </w:t>
      </w:r>
      <w:r>
        <w:t>または</w:t>
      </w:r>
      <w:r>
        <w:t xml:space="preserve"> Enterprise Agreement </w:t>
      </w:r>
      <w:r>
        <w:t>の加入契約、</w:t>
      </w:r>
      <w:r>
        <w:t xml:space="preserve">Select Plus </w:t>
      </w:r>
      <w:r>
        <w:t>の登録、あるいは</w:t>
      </w:r>
      <w:r>
        <w:t xml:space="preserve"> Open </w:t>
      </w:r>
      <w:r>
        <w:t>契約に基づいてこれらの製品の</w:t>
      </w:r>
      <w:r>
        <w:t xml:space="preserve"> SA </w:t>
      </w:r>
      <w:r>
        <w:t>に対してお客様が支払うおおよその金額を意味します</w:t>
      </w:r>
      <w:r>
        <w:t xml:space="preserve"> (</w:t>
      </w:r>
      <w:r>
        <w:t>たとえば、</w:t>
      </w:r>
      <w:r>
        <w:t xml:space="preserve">SA </w:t>
      </w:r>
      <w:r>
        <w:t>のみの購入や</w:t>
      </w:r>
      <w:r>
        <w:t xml:space="preserve"> L&amp;SA </w:t>
      </w:r>
      <w:r>
        <w:t>の</w:t>
      </w:r>
      <w:r>
        <w:t xml:space="preserve"> SA </w:t>
      </w:r>
      <w:r>
        <w:t>コンポーネントの購入など</w:t>
      </w:r>
      <w:r>
        <w:t>)</w:t>
      </w:r>
      <w:r>
        <w:t>。サブスクリプション</w:t>
      </w:r>
      <w:r>
        <w:t xml:space="preserve"> </w:t>
      </w:r>
      <w:r>
        <w:t>プログラムのお客様の場合は、加入契約または契約に基づいてこれらの製品のライセンスの取得に対してお客様が支払うおおよその合計金額を意味します。一部の特典についてはソフトウェア</w:t>
      </w:r>
      <w:r>
        <w:t xml:space="preserve"> </w:t>
      </w:r>
      <w:r>
        <w:t>アシュアランス</w:t>
      </w:r>
      <w:r>
        <w:t xml:space="preserve"> </w:t>
      </w:r>
      <w:r>
        <w:t>メンバーシップ</w:t>
      </w:r>
      <w:r>
        <w:t xml:space="preserve"> (</w:t>
      </w:r>
      <w:r>
        <w:t>「</w:t>
      </w:r>
      <w:r>
        <w:t>SAM</w:t>
      </w:r>
      <w:r>
        <w:t>」</w:t>
      </w:r>
      <w:r>
        <w:t xml:space="preserve">) </w:t>
      </w:r>
      <w:r>
        <w:t>が必要です。通常、</w:t>
      </w:r>
      <w:r>
        <w:t xml:space="preserve">SA </w:t>
      </w:r>
      <w:r>
        <w:t>特典を利用する権利は、別途または製品項目で規定する場合を除き、お客様の</w:t>
      </w:r>
      <w:r>
        <w:t xml:space="preserve"> SA </w:t>
      </w:r>
      <w:r>
        <w:t>の有効期間満了と共に無効となります。特典は、いつでも予告なく変更および中止されることがあります。特典が有効かどうかは、プログラム、地域、フルフィルメント</w:t>
      </w:r>
      <w:r>
        <w:t xml:space="preserve"> </w:t>
      </w:r>
      <w:r>
        <w:t>オプション、および言語によって異なります。</w:t>
      </w:r>
    </w:p>
    <w:tbl>
      <w:tblPr>
        <w:tblStyle w:val="PURTable"/>
        <w:tblW w:w="0" w:type="dxa"/>
        <w:tblLook w:val="04A0" w:firstRow="1" w:lastRow="0" w:firstColumn="1" w:lastColumn="0" w:noHBand="0" w:noVBand="1"/>
      </w:tblPr>
      <w:tblGrid>
        <w:gridCol w:w="5522"/>
        <w:gridCol w:w="1756"/>
        <w:gridCol w:w="1756"/>
        <w:gridCol w:w="1756"/>
      </w:tblGrid>
      <w:tr w:rsidR="006E3D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jc w:val="center"/>
            </w:pPr>
            <w:r>
              <w:rPr>
                <w:color w:val="FFFFFF"/>
              </w:rPr>
              <w:t>サーバー製品群</w:t>
            </w: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570652">
            <w:pPr>
              <w:pStyle w:val="ProductList-TableBody"/>
            </w:pPr>
            <w:hyperlink w:anchor="_Sec577">
              <w:r w:rsidR="00180E63">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570652">
            <w:pPr>
              <w:pStyle w:val="ProductList-TableBody"/>
            </w:pPr>
            <w:hyperlink w:anchor="_Sec579">
              <w:r w:rsidR="00180E63">
                <w:rPr>
                  <w:color w:val="00467F"/>
                  <w:u w:val="single"/>
                </w:rPr>
                <w:t>Office Online</w:t>
              </w:r>
              <w:r w:rsidR="00180E63">
                <w:rPr>
                  <w:color w:val="00467F"/>
                  <w:u w:val="single"/>
                </w:rPr>
                <w:t>、</w:t>
              </w:r>
              <w:r w:rsidR="00180E63">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570652">
            <w:pPr>
              <w:pStyle w:val="ProductList-TableBody"/>
            </w:pPr>
            <w:hyperlink w:anchor="_Sec580">
              <w:r w:rsidR="00180E63">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570652">
            <w:pPr>
              <w:pStyle w:val="ProductList-TableBody"/>
            </w:pPr>
            <w:hyperlink w:anchor="_Sec581">
              <w:r w:rsidR="00180E63">
                <w:rPr>
                  <w:color w:val="00467F"/>
                  <w:u w:val="single"/>
                </w:rPr>
                <w:t>エンタープライズ</w:t>
              </w:r>
              <w:r w:rsidR="00180E63">
                <w:rPr>
                  <w:color w:val="00467F"/>
                  <w:u w:val="single"/>
                </w:rPr>
                <w:t xml:space="preserve"> </w:t>
              </w:r>
              <w:r w:rsidR="00180E63">
                <w:rPr>
                  <w:color w:val="00467F"/>
                  <w:u w:val="single"/>
                </w:rPr>
                <w:t>ソース</w:t>
              </w:r>
              <w:r w:rsidR="00180E63">
                <w:rPr>
                  <w:color w:val="00467F"/>
                  <w:u w:val="single"/>
                </w:rPr>
                <w:t xml:space="preserve"> </w:t>
              </w:r>
              <w:r w:rsidR="00180E63">
                <w:rPr>
                  <w:color w:val="00467F"/>
                  <w:u w:val="single"/>
                </w:rPr>
                <w:t>コード</w:t>
              </w:r>
              <w:r w:rsidR="00180E63">
                <w:rPr>
                  <w:color w:val="00467F"/>
                  <w:u w:val="single"/>
                </w:rPr>
                <w:t xml:space="preserve"> </w:t>
              </w:r>
              <w:r w:rsidR="00180E63">
                <w:rPr>
                  <w:color w:val="00467F"/>
                  <w:u w:val="single"/>
                </w:rPr>
                <w:t>ライセンス</w:t>
              </w:r>
              <w:r w:rsidR="00180E63">
                <w:rPr>
                  <w:color w:val="00467F"/>
                  <w:u w:val="single"/>
                </w:rPr>
                <w:t xml:space="preserve"> </w:t>
              </w:r>
              <w:r w:rsidR="00180E63">
                <w:rPr>
                  <w:color w:val="00467F"/>
                  <w:u w:val="single"/>
                </w:rPr>
                <w:t>プログラム</w:t>
              </w:r>
              <w:r w:rsidR="00180E63">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570652">
            <w:pPr>
              <w:pStyle w:val="ProductList-TableBody"/>
            </w:pPr>
            <w:hyperlink w:anchor="_Sec755">
              <w:r w:rsidR="00180E6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570652">
            <w:pPr>
              <w:pStyle w:val="ProductList-TableBody"/>
            </w:pPr>
            <w:hyperlink w:anchor="_Sec841">
              <w:r w:rsidR="00180E6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570652">
            <w:pPr>
              <w:pStyle w:val="ProductList-TableBody"/>
            </w:pPr>
            <w:hyperlink w:anchor="_Sec651">
              <w:r w:rsidR="00180E6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570652">
            <w:pPr>
              <w:pStyle w:val="ProductList-TableBody"/>
            </w:pPr>
            <w:hyperlink w:anchor="_Sec841">
              <w:r w:rsidR="00180E6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570652">
            <w:pPr>
              <w:pStyle w:val="ProductList-TableBody"/>
            </w:pPr>
            <w:hyperlink w:anchor="_Sec582">
              <w:r w:rsidR="00180E63">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570652">
            <w:pPr>
              <w:pStyle w:val="ProductList-TableBody"/>
            </w:pPr>
            <w:hyperlink w:anchor="_Sec584">
              <w:r w:rsidR="00180E63">
                <w:rPr>
                  <w:color w:val="00467F"/>
                  <w:u w:val="single"/>
                </w:rPr>
                <w:t>自宅使用プログラム</w:t>
              </w:r>
            </w:hyperlink>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570652">
            <w:pPr>
              <w:pStyle w:val="ProductList-TableBody"/>
            </w:pPr>
            <w:hyperlink w:anchor="_Sec585">
              <w:r w:rsidR="00180E63">
                <w:rPr>
                  <w:color w:val="00467F"/>
                  <w:u w:val="single"/>
                </w:rPr>
                <w:t>年中無休</w:t>
              </w:r>
              <w:r w:rsidR="00180E63">
                <w:rPr>
                  <w:color w:val="00467F"/>
                  <w:u w:val="single"/>
                </w:rPr>
                <w:t xml:space="preserve"> (24x7) </w:t>
              </w:r>
              <w:r w:rsidR="00180E63">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570652">
            <w:pPr>
              <w:pStyle w:val="ProductList-TableBody"/>
            </w:pPr>
            <w:hyperlink w:anchor="_Sec818">
              <w:r w:rsidR="00180E6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570652">
            <w:pPr>
              <w:pStyle w:val="ProductList-TableBody"/>
            </w:pPr>
            <w:hyperlink w:anchor="_Sec587">
              <w:r w:rsidR="00180E63">
                <w:rPr>
                  <w:color w:val="00467F"/>
                  <w:u w:val="single"/>
                </w:rPr>
                <w:t>ステップアップ</w:t>
              </w:r>
              <w:r w:rsidR="00180E63">
                <w:rPr>
                  <w:color w:val="00467F"/>
                  <w:u w:val="single"/>
                </w:rPr>
                <w:t xml:space="preserve"> </w:t>
              </w:r>
              <w:r w:rsidR="00180E63">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570652">
            <w:pPr>
              <w:pStyle w:val="ProductList-TableBody"/>
            </w:pPr>
            <w:hyperlink w:anchor="_Sec588">
              <w:r w:rsidR="00180E63">
                <w:rPr>
                  <w:color w:val="00467F"/>
                  <w:u w:val="single"/>
                </w:rPr>
                <w:t>サーバー</w:t>
              </w:r>
              <w:r w:rsidR="00180E63">
                <w:rPr>
                  <w:color w:val="00467F"/>
                  <w:u w:val="single"/>
                </w:rPr>
                <w:t xml:space="preserve"> – </w:t>
              </w:r>
              <w:r w:rsidR="00180E63">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570652">
            <w:pPr>
              <w:pStyle w:val="ProductList-TableBody"/>
            </w:pPr>
            <w:hyperlink w:anchor="_Sec589">
              <w:r w:rsidR="00180E63">
                <w:rPr>
                  <w:color w:val="00467F"/>
                  <w:u w:val="single"/>
                </w:rPr>
                <w:t>ライセンス</w:t>
              </w:r>
              <w:r w:rsidR="00180E63">
                <w:rPr>
                  <w:color w:val="00467F"/>
                  <w:u w:val="single"/>
                </w:rPr>
                <w:t xml:space="preserve"> </w:t>
              </w:r>
              <w:r w:rsidR="00180E63">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570652">
            <w:pPr>
              <w:pStyle w:val="ProductList-TableBody"/>
            </w:pPr>
            <w:hyperlink w:anchor="_Sec590">
              <w:r w:rsidR="00180E63">
                <w:rPr>
                  <w:color w:val="00467F"/>
                  <w:u w:val="single"/>
                </w:rPr>
                <w:t>サーバー</w:t>
              </w:r>
              <w:r w:rsidR="00180E63">
                <w:rPr>
                  <w:color w:val="00467F"/>
                  <w:u w:val="single"/>
                </w:rPr>
                <w:t xml:space="preserve"> – </w:t>
              </w:r>
              <w:r w:rsidR="00180E63">
                <w:rPr>
                  <w:color w:val="00467F"/>
                  <w:u w:val="single"/>
                </w:rPr>
                <w:t>セルフ</w:t>
              </w:r>
              <w:r w:rsidR="00180E63">
                <w:rPr>
                  <w:color w:val="00467F"/>
                  <w:u w:val="single"/>
                </w:rPr>
                <w:t xml:space="preserve"> </w:t>
              </w:r>
              <w:r w:rsidR="00180E63">
                <w:rPr>
                  <w:color w:val="00467F"/>
                  <w:u w:val="single"/>
                </w:rPr>
                <w:t>ホスト</w:t>
              </w:r>
              <w:r w:rsidR="00180E63">
                <w:rPr>
                  <w:color w:val="00467F"/>
                  <w:u w:val="single"/>
                </w:rPr>
                <w:t xml:space="preserve"> </w:t>
              </w:r>
              <w:r w:rsidR="00180E63">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570652">
            <w:pPr>
              <w:pStyle w:val="ProductList-TableBody"/>
            </w:pPr>
            <w:hyperlink w:anchor="_Sec841">
              <w:r w:rsidR="00180E63">
                <w:rPr>
                  <w:color w:val="00467F"/>
                  <w:u w:val="single"/>
                </w:rPr>
                <w:t xml:space="preserve">Windows SA Per User Add-on </w:t>
              </w:r>
              <w:r w:rsidR="00180E63">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570652">
            <w:pPr>
              <w:pStyle w:val="ProductList-TableBody"/>
            </w:pPr>
            <w:hyperlink w:anchor="_Sec841">
              <w:r w:rsidR="00180E6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570652">
            <w:pPr>
              <w:pStyle w:val="ProductList-TableBody"/>
            </w:pPr>
            <w:hyperlink w:anchor="_Sec652">
              <w:r w:rsidR="00180E63">
                <w:rPr>
                  <w:color w:val="00467F"/>
                  <w:u w:val="single"/>
                </w:rPr>
                <w:t xml:space="preserve">Windows </w:t>
              </w:r>
              <w:r w:rsidR="00180E63">
                <w:rPr>
                  <w:color w:val="00467F"/>
                  <w:u w:val="single"/>
                </w:rPr>
                <w:t>および</w:t>
              </w:r>
              <w:r w:rsidR="00180E63">
                <w:rPr>
                  <w:color w:val="00467F"/>
                  <w:u w:val="single"/>
                </w:rPr>
                <w:t xml:space="preserve"> Windows Embedded </w:t>
              </w:r>
              <w:r w:rsidR="00180E63">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jc w:val="center"/>
            </w:pPr>
          </w:p>
        </w:tc>
      </w:tr>
    </w:tbl>
    <w:p w:rsidR="006E3D73" w:rsidRDefault="006E3D73">
      <w:pPr>
        <w:pStyle w:val="ProductList-Body"/>
      </w:pPr>
    </w:p>
    <w:p w:rsidR="006E3D73" w:rsidRDefault="00180E63">
      <w:pPr>
        <w:pStyle w:val="ProductList-ClauseHeading"/>
        <w:outlineLvl w:val="2"/>
      </w:pPr>
      <w:bookmarkStart w:id="350" w:name="_Sec577"/>
      <w:r>
        <w:t>アップグレードの権利</w:t>
      </w:r>
      <w:bookmarkEnd w:id="350"/>
    </w:p>
    <w:p w:rsidR="006E3D73" w:rsidRDefault="00180E63">
      <w:pPr>
        <w:pStyle w:val="ProductList-Body"/>
      </w:pPr>
      <w:r>
        <w:t>お客様は、該当する製品の最新バージョンにアップグレードすることができます。お客様は、</w:t>
      </w:r>
      <w:r>
        <w:t xml:space="preserve">SA </w:t>
      </w:r>
      <w:r>
        <w:t>を通じて永続的ライセンスを取得した場合には、</w:t>
      </w:r>
      <w:r>
        <w:t xml:space="preserve">SA </w:t>
      </w:r>
      <w:r>
        <w:t>の期間満了後にそれらのライセンスについて新バージョンへのアップグレードを展開することができますが、その対象となるのは、</w:t>
      </w:r>
      <w:r>
        <w:t xml:space="preserve">SA </w:t>
      </w:r>
      <w:r>
        <w:t>の有効期間中にリリースされたバージョンのみです。新しいバージョンの使用には、当該バージョンの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w:t>
      </w:r>
    </w:p>
    <w:p w:rsidR="006E3D73" w:rsidRDefault="006E3D73">
      <w:pPr>
        <w:pStyle w:val="ProductList-Body"/>
      </w:pPr>
    </w:p>
    <w:p w:rsidR="006E3D73" w:rsidRDefault="00180E63">
      <w:pPr>
        <w:pStyle w:val="ProductList-ClauseHeading"/>
        <w:outlineLvl w:val="2"/>
      </w:pPr>
      <w:bookmarkStart w:id="351" w:name="_Sec931"/>
      <w:r>
        <w:t>ソフトウェア</w:t>
      </w:r>
      <w:r>
        <w:t xml:space="preserve"> </w:t>
      </w:r>
      <w:r>
        <w:t>アシュアランス特典のポイント計算</w:t>
      </w:r>
      <w:bookmarkEnd w:id="351"/>
    </w:p>
    <w:p w:rsidR="006E3D73" w:rsidRDefault="00180E63">
      <w:pPr>
        <w:pStyle w:val="ProductList-Body"/>
      </w:pPr>
      <w:r>
        <w:t>利用資格は、次の特典についてはポイント</w:t>
      </w:r>
      <w:r>
        <w:t xml:space="preserve"> </w:t>
      </w:r>
      <w:r>
        <w:t>ベースのシステムで計算されます。</w:t>
      </w:r>
    </w:p>
    <w:p w:rsidR="006E3D73" w:rsidRDefault="00180E63" w:rsidP="00180E63">
      <w:pPr>
        <w:pStyle w:val="ProductList-Bullet"/>
        <w:numPr>
          <w:ilvl w:val="0"/>
          <w:numId w:val="48"/>
        </w:numPr>
      </w:pPr>
      <w:r>
        <w:t>計画サービス</w:t>
      </w:r>
    </w:p>
    <w:p w:rsidR="006E3D73" w:rsidRDefault="00180E63" w:rsidP="00180E63">
      <w:pPr>
        <w:pStyle w:val="ProductList-Bullet"/>
        <w:numPr>
          <w:ilvl w:val="0"/>
          <w:numId w:val="48"/>
        </w:numPr>
      </w:pPr>
      <w:r>
        <w:t>トレーニング受講券</w:t>
      </w:r>
    </w:p>
    <w:p w:rsidR="006E3D73" w:rsidRDefault="00180E63" w:rsidP="00180E63">
      <w:pPr>
        <w:pStyle w:val="ProductList-Bullet"/>
        <w:numPr>
          <w:ilvl w:val="0"/>
          <w:numId w:val="48"/>
        </w:numPr>
      </w:pPr>
      <w:r>
        <w:t>年中無休</w:t>
      </w:r>
      <w:r>
        <w:t xml:space="preserve"> (24x7) </w:t>
      </w:r>
      <w:r>
        <w:t>の技術サポート</w:t>
      </w:r>
      <w:r>
        <w:t xml:space="preserve"> (</w:t>
      </w:r>
      <w:r>
        <w:t>電話</w:t>
      </w:r>
      <w:r>
        <w:t xml:space="preserve">) (MPSA </w:t>
      </w:r>
      <w:r>
        <w:t>のみ</w:t>
      </w:r>
      <w:r>
        <w:t>)</w:t>
      </w:r>
    </w:p>
    <w:p w:rsidR="006E3D73" w:rsidRDefault="00180E63">
      <w:pPr>
        <w:pStyle w:val="ProductList-Body"/>
      </w:pPr>
      <w:r>
        <w:t>ソフトウェア</w:t>
      </w:r>
      <w:r>
        <w:t xml:space="preserve"> </w:t>
      </w:r>
      <w: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352"/>
        <w:gridCol w:w="1438"/>
      </w:tblGrid>
      <w:tr w:rsidR="006E3D7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E3D73" w:rsidRDefault="00180E63">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E3D73" w:rsidRDefault="00180E63">
            <w:pPr>
              <w:pStyle w:val="ProductList-TableBody"/>
            </w:pPr>
            <w:r>
              <w:rPr>
                <w:color w:val="FFFFFF"/>
              </w:rPr>
              <w:t>ポイント数</w:t>
            </w:r>
          </w:p>
        </w:tc>
      </w:tr>
      <w:tr w:rsidR="006E3D73">
        <w:tc>
          <w:tcPr>
            <w:tcW w:w="1052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 xml:space="preserve">Windows </w:t>
            </w:r>
            <w:r>
              <w:t>デスクトップ</w:t>
            </w:r>
            <w:r>
              <w:t xml:space="preserve"> </w:t>
            </w:r>
            <w:r>
              <w:t>オペレーティング</w:t>
            </w:r>
            <w:r>
              <w:t xml:space="preserve"> </w:t>
            </w:r>
            <w:r>
              <w:t>システム製品、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1</w:t>
            </w:r>
          </w:p>
        </w:tc>
      </w:tr>
      <w:tr w:rsidR="006E3D73">
        <w:tc>
          <w:tcPr>
            <w:tcW w:w="1052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2</w:t>
            </w:r>
          </w:p>
        </w:tc>
      </w:tr>
      <w:tr w:rsidR="006E3D73">
        <w:tc>
          <w:tcPr>
            <w:tcW w:w="1052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Windows Server Standard (2-packs of Core Licenses)</w:t>
            </w:r>
            <w:r>
              <w:t>、</w:t>
            </w:r>
            <w:r>
              <w:t>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5</w:t>
            </w:r>
          </w:p>
        </w:tc>
      </w:tr>
      <w:tr w:rsidR="006E3D73">
        <w:tc>
          <w:tcPr>
            <w:tcW w:w="1052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Windows Server Datacenter (2-packs of Core Licenses)</w:t>
            </w:r>
            <w:r>
              <w:t>、</w:t>
            </w:r>
            <w:r>
              <w:t>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10</w:t>
            </w:r>
          </w:p>
        </w:tc>
      </w:tr>
      <w:tr w:rsidR="006E3D73">
        <w:tc>
          <w:tcPr>
            <w:tcW w:w="1052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SQL Server Standard Edition</w:t>
            </w:r>
            <w:r>
              <w:t>、</w:t>
            </w:r>
            <w:r>
              <w:t>Windows Server Standard Edition</w:t>
            </w:r>
            <w:r>
              <w:t>、</w:t>
            </w:r>
            <w:r>
              <w:t xml:space="preserve">System Center Standard Server Management License (2 </w:t>
            </w:r>
            <w:r>
              <w:t>プロセッサ</w:t>
            </w:r>
            <w:r>
              <w:t>)</w:t>
            </w:r>
            <w:r>
              <w:t>、</w:t>
            </w:r>
            <w:r>
              <w:t xml:space="preserve">Visual Studio Professional </w:t>
            </w:r>
            <w:r>
              <w:t>サブスクリプション、</w:t>
            </w:r>
            <w:r>
              <w:t xml:space="preserve">Visual Studio Test Professional </w:t>
            </w:r>
            <w:r>
              <w:t>サブスクリプション、</w:t>
            </w:r>
            <w:r>
              <w:t>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25</w:t>
            </w:r>
          </w:p>
        </w:tc>
      </w:tr>
      <w:tr w:rsidR="006E3D73">
        <w:tc>
          <w:tcPr>
            <w:tcW w:w="1052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t>
            </w:r>
            <w:r>
              <w:t>サブスクリプション</w:t>
            </w:r>
          </w:p>
        </w:tc>
        <w:tc>
          <w:tcPr>
            <w:tcW w:w="16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50</w:t>
            </w:r>
          </w:p>
        </w:tc>
      </w:tr>
      <w:tr w:rsidR="006E3D73">
        <w:tc>
          <w:tcPr>
            <w:tcW w:w="1052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75</w:t>
            </w:r>
          </w:p>
        </w:tc>
      </w:tr>
    </w:tbl>
    <w:p w:rsidR="006E3D73" w:rsidRDefault="00180E63">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rsidR="006E3D73" w:rsidRDefault="006E3D73">
      <w:pPr>
        <w:pStyle w:val="ProductList-Body"/>
      </w:pPr>
    </w:p>
    <w:p w:rsidR="006E3D73" w:rsidRDefault="00180E63">
      <w:pPr>
        <w:pStyle w:val="ProductList-ClauseHeading"/>
        <w:outlineLvl w:val="2"/>
      </w:pPr>
      <w:bookmarkStart w:id="352" w:name="_Sec579"/>
      <w:r>
        <w:t xml:space="preserve">Office Online </w:t>
      </w:r>
      <w:r>
        <w:t>サービスおよび</w:t>
      </w:r>
      <w:r>
        <w:t xml:space="preserve"> Office Online Server</w:t>
      </w:r>
      <w:bookmarkEnd w:id="352"/>
    </w:p>
    <w:p w:rsidR="006E3D73" w:rsidRDefault="00180E63">
      <w:pPr>
        <w:pStyle w:val="ProductList-Body"/>
      </w:pPr>
      <w:r>
        <w:t>対象アプリケーションのライセンスを取得したデバイスのユーザーは、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からドキュメントを編集するために</w:t>
      </w:r>
      <w:r>
        <w:t xml:space="preserve"> Office Online </w:t>
      </w:r>
      <w:r>
        <w:t>サービスおよび</w:t>
      </w:r>
      <w:r>
        <w:t xml:space="preserve"> Office Online Server </w:t>
      </w:r>
      <w:r>
        <w:t>にアクセスすることができます。</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の主要ユーザーは、任意のデバイスからドキュメントを編集するために</w:t>
      </w:r>
      <w:r>
        <w:t xml:space="preserve"> Office Online </w:t>
      </w:r>
      <w:r>
        <w:t>サービスおよび</w:t>
      </w:r>
      <w:r>
        <w:t xml:space="preserve"> Office Online Server </w:t>
      </w:r>
      <w:r>
        <w:t>にアクセスすることができます。</w:t>
      </w:r>
    </w:p>
    <w:tbl>
      <w:tblPr>
        <w:tblStyle w:val="PURTable"/>
        <w:tblW w:w="0" w:type="dxa"/>
        <w:tblLook w:val="04A0" w:firstRow="1" w:lastRow="0" w:firstColumn="1" w:lastColumn="0" w:noHBand="0" w:noVBand="1"/>
      </w:tblPr>
      <w:tblGrid>
        <w:gridCol w:w="5365"/>
        <w:gridCol w:w="5425"/>
      </w:tblGrid>
      <w:tr w:rsidR="006E3D7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 xml:space="preserve">Office Online </w:t>
            </w:r>
            <w:r>
              <w:rPr>
                <w:color w:val="FFFFFF"/>
              </w:rPr>
              <w:t>の権利</w:t>
            </w:r>
          </w:p>
        </w:tc>
      </w:tr>
      <w:tr w:rsidR="006E3D73">
        <w:tc>
          <w:tcPr>
            <w:tcW w:w="60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Office Standard</w:t>
            </w:r>
            <w:r>
              <w:fldChar w:fldCharType="begin"/>
            </w:r>
            <w:r>
              <w:instrText xml:space="preserve"> XE "Office Standard" </w:instrText>
            </w:r>
            <w:r>
              <w:fldChar w:fldCharType="end"/>
            </w:r>
          </w:p>
          <w:p w:rsidR="006E3D73" w:rsidRDefault="00180E63">
            <w:pPr>
              <w:pStyle w:val="ProductList-TableBody"/>
            </w:pPr>
            <w:r>
              <w:t>Office Professional Plus</w:t>
            </w:r>
            <w:r>
              <w:fldChar w:fldCharType="begin"/>
            </w:r>
            <w:r>
              <w:instrText xml:space="preserve"> XE "Office Professional Plus" </w:instrText>
            </w:r>
            <w:r>
              <w:fldChar w:fldCharType="end"/>
            </w:r>
          </w:p>
          <w:p w:rsidR="006E3D73" w:rsidRDefault="00180E6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Office Online for Office 365</w:t>
            </w:r>
            <w:r>
              <w:fldChar w:fldCharType="begin"/>
            </w:r>
            <w:r>
              <w:instrText xml:space="preserve"> XE "Office Online for Office 365" </w:instrText>
            </w:r>
            <w:r>
              <w:fldChar w:fldCharType="end"/>
            </w:r>
          </w:p>
          <w:p w:rsidR="006E3D73" w:rsidRDefault="00180E63">
            <w:pPr>
              <w:pStyle w:val="ProductList-TableBody"/>
            </w:pPr>
            <w:r>
              <w:t>Office Online Server</w:t>
            </w:r>
          </w:p>
        </w:tc>
      </w:tr>
    </w:tbl>
    <w:p w:rsidR="006E3D73" w:rsidRDefault="00180E63">
      <w:pPr>
        <w:pStyle w:val="ProductList-Body"/>
      </w:pPr>
      <w:r>
        <w:rPr>
          <w:i/>
        </w:rPr>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rsidR="006E3D73" w:rsidRDefault="006E3D73">
      <w:pPr>
        <w:pStyle w:val="ProductList-Body"/>
      </w:pPr>
    </w:p>
    <w:p w:rsidR="006E3D73" w:rsidRDefault="00180E63">
      <w:pPr>
        <w:pStyle w:val="ProductList-ClauseHeading"/>
        <w:outlineLvl w:val="2"/>
      </w:pPr>
      <w:bookmarkStart w:id="353" w:name="_Sec580"/>
      <w:r>
        <w:t>計画サービス</w:t>
      </w:r>
      <w:bookmarkEnd w:id="353"/>
    </w:p>
    <w:p w:rsidR="006E3D73" w:rsidRDefault="00180E63">
      <w:pPr>
        <w:pStyle w:val="ProductList-Body"/>
      </w:pPr>
      <w:r>
        <w:t>アプリケーション製品群およびサーバー製品群で全社契約または</w:t>
      </w:r>
      <w:r>
        <w:t xml:space="preserve"> SAM </w:t>
      </w:r>
      <w:r>
        <w:t>をお持ちのお客様</w:t>
      </w:r>
      <w:r>
        <w:t xml:space="preserve"> (Academic </w:t>
      </w:r>
      <w:r>
        <w:t>プログラムを通して購入した場合を除く</w:t>
      </w:r>
      <w:r>
        <w:t xml:space="preserve">) </w:t>
      </w:r>
      <w:r>
        <w:t>には、この特典をご利用いただけます。計画サービスでは特典として、対象となるお客様向けにカスタマイズされたサービスが提供されます。</w:t>
      </w:r>
    </w:p>
    <w:p w:rsidR="006E3D73" w:rsidRDefault="006E3D73">
      <w:pPr>
        <w:pStyle w:val="ProductList-Body"/>
      </w:pPr>
    </w:p>
    <w:p w:rsidR="006E3D73" w:rsidRDefault="00180E63">
      <w:pPr>
        <w:pStyle w:val="ProductList-Body"/>
      </w:pPr>
      <w:r>
        <w:t>対象となるお客様には、対象となるライセンスの</w:t>
      </w:r>
      <w:r>
        <w:t xml:space="preserve"> SA </w:t>
      </w:r>
      <w: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036"/>
        <w:gridCol w:w="1754"/>
      </w:tblGrid>
      <w:tr w:rsidR="006E3D7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jc w:val="center"/>
            </w:pPr>
            <w:r>
              <w:rPr>
                <w:color w:val="FFFFFF"/>
              </w:rPr>
              <w:t>ポイント数</w:t>
            </w:r>
          </w:p>
        </w:tc>
      </w:tr>
      <w:tr w:rsidR="006E3D73">
        <w:tc>
          <w:tcPr>
            <w:tcW w:w="101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1</w:t>
            </w:r>
          </w:p>
        </w:tc>
      </w:tr>
      <w:tr w:rsidR="006E3D73">
        <w:tc>
          <w:tcPr>
            <w:tcW w:w="101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2</w:t>
            </w:r>
          </w:p>
        </w:tc>
      </w:tr>
      <w:tr w:rsidR="006E3D73">
        <w:tc>
          <w:tcPr>
            <w:tcW w:w="101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r>
              <w:t>、</w:t>
            </w: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25</w:t>
            </w:r>
          </w:p>
        </w:tc>
      </w:tr>
      <w:tr w:rsidR="006E3D73">
        <w:tc>
          <w:tcPr>
            <w:tcW w:w="101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および</w:t>
            </w:r>
            <w:r>
              <w:t xml:space="preserve"> 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50</w:t>
            </w:r>
          </w:p>
        </w:tc>
      </w:tr>
      <w:tr w:rsidR="006E3D73">
        <w:tc>
          <w:tcPr>
            <w:tcW w:w="101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75</w:t>
            </w:r>
          </w:p>
        </w:tc>
      </w:tr>
    </w:tbl>
    <w:p w:rsidR="006E3D73" w:rsidRDefault="00180E63">
      <w:pPr>
        <w:pStyle w:val="ProductList-Body"/>
      </w:pPr>
      <w:r>
        <w:rPr>
          <w:b/>
          <w:i/>
        </w:rPr>
        <w:t>注</w:t>
      </w:r>
      <w:r>
        <w:rPr>
          <w:b/>
          <w:i/>
        </w:rPr>
        <w:t xml:space="preserve">: </w:t>
      </w:r>
      <w:r>
        <w:rPr>
          <w:i/>
        </w:rPr>
        <w:t xml:space="preserve">SQL CAL </w:t>
      </w:r>
      <w:r>
        <w:rPr>
          <w:i/>
        </w:rPr>
        <w:t>については、このセクションの</w:t>
      </w:r>
      <w:r>
        <w:rPr>
          <w:i/>
        </w:rPr>
        <w:t xml:space="preserve"> CAL Suite </w:t>
      </w:r>
      <w:r>
        <w:rPr>
          <w:i/>
        </w:rPr>
        <w:t>の表をご覧ください。</w:t>
      </w:r>
    </w:p>
    <w:p w:rsidR="006E3D73" w:rsidRDefault="006E3D73">
      <w:pPr>
        <w:pStyle w:val="ProductList-Body"/>
      </w:pPr>
    </w:p>
    <w:p w:rsidR="006E3D73" w:rsidRDefault="00180E63">
      <w:pPr>
        <w:pStyle w:val="ProductList-Body"/>
      </w:pPr>
      <w: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6E3D7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E3D73" w:rsidRDefault="00180E63">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rsidR="006E3D73" w:rsidRDefault="00180E6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E3D73" w:rsidRDefault="00180E6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E3D73" w:rsidRDefault="00180E6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E3D73" w:rsidRDefault="00180E6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E3D73" w:rsidRDefault="00180E6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E3D73" w:rsidRDefault="00180E6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E3D73" w:rsidRDefault="00180E6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E3D73" w:rsidRDefault="00180E6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E3D73" w:rsidRDefault="00180E6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E3D73" w:rsidRDefault="00180E63">
            <w:pPr>
              <w:pStyle w:val="ProductList-TableBody"/>
            </w:pPr>
            <w:r>
              <w:t>600,000+</w:t>
            </w:r>
          </w:p>
        </w:tc>
      </w:tr>
      <w:tr w:rsidR="006E3D7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E3D73" w:rsidRDefault="00180E63">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75</w:t>
            </w:r>
          </w:p>
        </w:tc>
      </w:tr>
    </w:tbl>
    <w:p w:rsidR="006E3D73" w:rsidRDefault="006E3D73">
      <w:pPr>
        <w:pStyle w:val="ProductList-Body"/>
      </w:pPr>
    </w:p>
    <w:p w:rsidR="006E3D73" w:rsidRDefault="00180E63">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ポイントとしてカウントされ、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6E3D7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E3D73" w:rsidRDefault="00180E63">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6E3D73" w:rsidRDefault="00180E6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E3D73" w:rsidRDefault="00180E6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E3D73" w:rsidRDefault="00180E6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E3D73" w:rsidRDefault="00180E6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E3D73" w:rsidRDefault="00180E6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E3D73" w:rsidRDefault="00180E63">
            <w:pPr>
              <w:pStyle w:val="ProductList-TableBody"/>
            </w:pPr>
            <w:r>
              <w:t>→600,000+</w:t>
            </w:r>
          </w:p>
        </w:tc>
      </w:tr>
      <w:tr w:rsidR="006E3D7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E3D73" w:rsidRDefault="00180E63">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12</w:t>
            </w:r>
          </w:p>
        </w:tc>
      </w:tr>
    </w:tbl>
    <w:p w:rsidR="006E3D73" w:rsidRDefault="00180E63">
      <w:pPr>
        <w:pStyle w:val="ProductList-Body"/>
      </w:pPr>
      <w:r>
        <w:t>お客様は、マイクロソフト認定パートナーまたはマイクロソフト関連会社が提供する計画サービスから選択することができます。利用可能なサービスの一覧については、</w:t>
      </w:r>
      <w:hyperlink r:id="rId146">
        <w:r>
          <w:rPr>
            <w:color w:val="00467F"/>
            <w:u w:val="single"/>
          </w:rPr>
          <w:t>http://www.microsoft.com/ja-jp/licensing/software-assurance/planning-services-overview.aspx</w:t>
        </w:r>
      </w:hyperlink>
      <w:r>
        <w:t xml:space="preserve"> </w:t>
      </w:r>
      <w:r>
        <w:t>を参照してください。</w:t>
      </w:r>
    </w:p>
    <w:p w:rsidR="006E3D73" w:rsidRDefault="006E3D73">
      <w:pPr>
        <w:pStyle w:val="ProductList-Body"/>
      </w:pPr>
    </w:p>
    <w:p w:rsidR="006E3D73" w:rsidRDefault="00180E63">
      <w:pPr>
        <w:pStyle w:val="ProductList-Body"/>
      </w:pPr>
      <w:r>
        <w:t>ご利用いただけるサービスと関連するサービス</w:t>
      </w:r>
      <w:r>
        <w:t xml:space="preserve"> </w:t>
      </w:r>
      <w: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t xml:space="preserve"> (</w:t>
      </w:r>
      <w:r>
        <w:t>トレーニング受講券の特典を参照</w:t>
      </w:r>
      <w:r>
        <w:t xml:space="preserve">) </w:t>
      </w:r>
      <w:r>
        <w:t>と計画サービスの日数を</w:t>
      </w:r>
      <w:r>
        <w:t xml:space="preserve"> 3 </w:t>
      </w:r>
      <w:r>
        <w:t>対</w:t>
      </w:r>
      <w:r>
        <w:t xml:space="preserve"> 1 </w:t>
      </w:r>
      <w:r>
        <w:t>の割合で交換することもできます。</w:t>
      </w:r>
      <w:r>
        <w:t xml:space="preserve">(i) </w:t>
      </w:r>
      <w:r>
        <w:t>現在トレーニング受講券の特典を利用する権利を有している。</w:t>
      </w:r>
      <w:r>
        <w:t xml:space="preserve">(ii) </w:t>
      </w:r>
      <w:r>
        <w:t>トレーニング受講券の特典が有効になっている。</w:t>
      </w:r>
      <w:r>
        <w:t xml:space="preserve">(iii) </w:t>
      </w:r>
      <w:r>
        <w:t>特典として付与されるトレーニング受講券に、交換に利用できる未使用のトレーニング日数が</w:t>
      </w:r>
      <w:r>
        <w:t xml:space="preserve"> 3 </w:t>
      </w:r>
      <w:r>
        <w:t>日以上ある。</w:t>
      </w:r>
    </w:p>
    <w:p w:rsidR="006E3D73" w:rsidRDefault="00180E63" w:rsidP="00180E63">
      <w:pPr>
        <w:pStyle w:val="ProductList-Bullet"/>
        <w:numPr>
          <w:ilvl w:val="0"/>
          <w:numId w:val="49"/>
        </w:numPr>
      </w:pPr>
      <w:r>
        <w:t>計画サービスは、マイクロソフト認定パートナーまたはマイクロソフト関連会社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47">
        <w:r>
          <w:rPr>
            <w:color w:val="00467F"/>
            <w:u w:val="single"/>
          </w:rPr>
          <w:t>http://directory.partners.extranet.microsoft.com/psbproviders</w:t>
        </w:r>
      </w:hyperlink>
    </w:p>
    <w:p w:rsidR="006E3D73" w:rsidRDefault="00180E63" w:rsidP="00180E63">
      <w:pPr>
        <w:pStyle w:val="ProductList-Bullet"/>
        <w:numPr>
          <w:ilvl w:val="0"/>
          <w:numId w:val="49"/>
        </w:numPr>
      </w:pPr>
      <w:r>
        <w:t>計画サービスでは、高度な導入計画を作成するためのサービスを規定の範囲で提供します。実際のソフトウェアの導入を含めることはできません。</w:t>
      </w:r>
    </w:p>
    <w:p w:rsidR="006E3D73" w:rsidRDefault="00180E63" w:rsidP="00180E63">
      <w:pPr>
        <w:pStyle w:val="ProductList-Bullet"/>
        <w:numPr>
          <w:ilvl w:val="0"/>
          <w:numId w:val="49"/>
        </w:numPr>
      </w:pPr>
      <w:r>
        <w:t>計画サービスの受講券は、この特典の対象となるお客様のみが利用できます。</w:t>
      </w:r>
    </w:p>
    <w:p w:rsidR="006E3D73" w:rsidRDefault="00180E63" w:rsidP="00180E63">
      <w:pPr>
        <w:pStyle w:val="ProductList-Bullet"/>
        <w:numPr>
          <w:ilvl w:val="0"/>
          <w:numId w:val="49"/>
        </w:numPr>
      </w:pPr>
      <w:r>
        <w:t>計画サービスの受講券は、金銭を含む他の有価物とは交換できません。</w:t>
      </w:r>
    </w:p>
    <w:p w:rsidR="006E3D73" w:rsidRDefault="00180E63" w:rsidP="00180E63">
      <w:pPr>
        <w:pStyle w:val="ProductList-Bullet"/>
        <w:numPr>
          <w:ilvl w:val="0"/>
          <w:numId w:val="49"/>
        </w:numPr>
      </w:pPr>
      <w:r>
        <w:t>返品やその他の請求に関する調整により、対象となる</w:t>
      </w:r>
      <w:r>
        <w:t xml:space="preserve"> SA </w:t>
      </w:r>
      <w:r>
        <w:t>が減少した場合、お客様が利用できる計画サービスの日数も減少します。</w:t>
      </w:r>
    </w:p>
    <w:p w:rsidR="006E3D73" w:rsidRDefault="00180E63" w:rsidP="00180E63">
      <w:pPr>
        <w:pStyle w:val="ProductList-Bullet"/>
        <w:numPr>
          <w:ilvl w:val="0"/>
          <w:numId w:val="49"/>
        </w:numPr>
      </w:pPr>
      <w:r>
        <w:t>受講券の種類を組み合わせることはできません。計画サービス契約は、契約の種類ごとに規定されている最大期間を超えることはできません。</w:t>
      </w:r>
    </w:p>
    <w:p w:rsidR="006E3D73" w:rsidRDefault="00180E63" w:rsidP="00180E63">
      <w:pPr>
        <w:pStyle w:val="ProductList-Bullet"/>
        <w:numPr>
          <w:ilvl w:val="0"/>
          <w:numId w:val="49"/>
        </w:numPr>
      </w:pPr>
      <w:r>
        <w:t>受講券は、認定プロバイダーが提供する、その受講券が使用できる特定のサービスの種類に対してのみ有効です。</w:t>
      </w:r>
    </w:p>
    <w:p w:rsidR="006E3D73" w:rsidRDefault="00180E63" w:rsidP="00180E63">
      <w:pPr>
        <w:pStyle w:val="ProductList-Bullet"/>
        <w:numPr>
          <w:ilvl w:val="0"/>
          <w:numId w:val="49"/>
        </w:numPr>
      </w:pPr>
      <w:r>
        <w:t>受講券は</w:t>
      </w:r>
      <w:r>
        <w:t xml:space="preserve"> SA </w:t>
      </w:r>
      <w:r>
        <w:t>の有効期間中に割り当てられなければいけません。</w:t>
      </w:r>
    </w:p>
    <w:p w:rsidR="006E3D73" w:rsidRDefault="00180E63" w:rsidP="00180E63">
      <w:pPr>
        <w:pStyle w:val="ProductList-Bullet"/>
        <w:numPr>
          <w:ilvl w:val="0"/>
          <w:numId w:val="49"/>
        </w:numPr>
      </w:pPr>
      <w:r>
        <w:t>受講券の有効期間は、</w:t>
      </w:r>
      <w:r>
        <w:t xml:space="preserve">SA </w:t>
      </w:r>
      <w:r>
        <w:t>の有効期間に関係なく、割り当て日から</w:t>
      </w:r>
      <w:r>
        <w:t xml:space="preserve"> 180 </w:t>
      </w:r>
      <w:r>
        <w:t>日間です。すべてのサービスは、受講券の有効期限までに提供</w:t>
      </w:r>
      <w:r>
        <w:t xml:space="preserve"> (</w:t>
      </w:r>
      <w:r>
        <w:t>受講券と交換</w:t>
      </w:r>
      <w:r>
        <w:t xml:space="preserve">) </w:t>
      </w:r>
      <w:r>
        <w:t>されるものとします。</w:t>
      </w:r>
      <w:r>
        <w:t xml:space="preserve">SA </w:t>
      </w:r>
      <w:r>
        <w:t>の期間満了より前に有効期限が切れた受講券は、利用可能な計画サービスの日数としてプールされます。上の表は、</w:t>
      </w:r>
      <w:r>
        <w:t xml:space="preserve">3 </w:t>
      </w:r>
      <w:r>
        <w:t>年間の加入契約または契約に基づいて利用できるサービスの日数を示しています。</w:t>
      </w:r>
      <w:r>
        <w:t xml:space="preserve">1 </w:t>
      </w:r>
      <w:r>
        <w:t>年間の</w:t>
      </w:r>
      <w:r>
        <w:t xml:space="preserve"> SA </w:t>
      </w:r>
      <w:r>
        <w:t>を購入されたお客様は、記載されているサービスの日数の</w:t>
      </w:r>
      <w:r>
        <w:t xml:space="preserve"> 1/3 </w:t>
      </w:r>
      <w:r>
        <w:t>の日数のサービスを受けることができます。</w:t>
      </w:r>
      <w:r>
        <w:t xml:space="preserve">2 </w:t>
      </w:r>
      <w:r>
        <w:t>年間の</w:t>
      </w:r>
      <w:r>
        <w:t xml:space="preserve"> SA </w:t>
      </w:r>
      <w:r>
        <w:t>を購入されたお客様は、記載されているサービスの日数の</w:t>
      </w:r>
      <w:r>
        <w:t xml:space="preserve"> 2/3 </w:t>
      </w:r>
      <w:r>
        <w:t>の日数のサービスを受けることができます。</w:t>
      </w:r>
    </w:p>
    <w:p w:rsidR="006E3D73" w:rsidRDefault="006E3D73">
      <w:pPr>
        <w:pStyle w:val="ProductList-Body"/>
      </w:pPr>
    </w:p>
    <w:p w:rsidR="006E3D73" w:rsidRDefault="00180E63">
      <w:pPr>
        <w:pStyle w:val="ProductList-Body"/>
      </w:pPr>
      <w: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t xml:space="preserve"> </w:t>
      </w:r>
      <w:r>
        <w:t>チームと共有される場合があります。</w:t>
      </w:r>
    </w:p>
    <w:p w:rsidR="006E3D73" w:rsidRDefault="006E3D73">
      <w:pPr>
        <w:pStyle w:val="ProductList-Body"/>
      </w:pPr>
    </w:p>
    <w:p w:rsidR="006E3D73" w:rsidRDefault="00180E63">
      <w:pPr>
        <w:pStyle w:val="ProductList-ClauseHeading"/>
        <w:outlineLvl w:val="2"/>
      </w:pPr>
      <w:bookmarkStart w:id="354" w:name="_Sec581"/>
      <w:r>
        <w:t>エンタープライズ</w:t>
      </w:r>
      <w:r>
        <w:t xml:space="preserve"> </w:t>
      </w:r>
      <w:r>
        <w:t>ソース</w:t>
      </w:r>
      <w:r>
        <w:t xml:space="preserve"> </w:t>
      </w:r>
      <w:r>
        <w:t>コード</w:t>
      </w:r>
      <w:r>
        <w:t xml:space="preserve"> </w:t>
      </w:r>
      <w:r>
        <w:t>ライセンス</w:t>
      </w:r>
      <w:r>
        <w:t xml:space="preserve"> </w:t>
      </w:r>
      <w:r>
        <w:t>プログラム</w:t>
      </w:r>
      <w:r>
        <w:t xml:space="preserve"> (ESLP)</w:t>
      </w:r>
      <w:bookmarkEnd w:id="354"/>
    </w:p>
    <w:p w:rsidR="006E3D73" w:rsidRDefault="00180E63">
      <w:pPr>
        <w:pStyle w:val="ProductList-Body"/>
      </w:pPr>
      <w:r>
        <w:t>システム製品群で</w:t>
      </w:r>
      <w:r>
        <w:t xml:space="preserve"> SA </w:t>
      </w:r>
      <w:r>
        <w:t>と共にライセンスを取得した</w:t>
      </w:r>
      <w:r>
        <w:t xml:space="preserve"> 10,000 </w:t>
      </w:r>
      <w:r>
        <w:t>台以上のデスクトップを保有するお客様は、社内での開発およびサポートを目的として</w:t>
      </w:r>
      <w:r>
        <w:t xml:space="preserve"> Microsoft Windows </w:t>
      </w:r>
      <w:r>
        <w:t>ソース</w:t>
      </w:r>
      <w:r>
        <w:t xml:space="preserve"> </w:t>
      </w:r>
      <w:r>
        <w:t>コードにアクセスすることができます。</w:t>
      </w:r>
      <w:r>
        <w:t xml:space="preserve">Academic </w:t>
      </w:r>
      <w:r>
        <w:t>プログラムのお客様は、マイクロソフト</w:t>
      </w:r>
      <w:r>
        <w:t xml:space="preserve"> </w:t>
      </w:r>
      <w:r>
        <w:t>リサーチ</w:t>
      </w:r>
      <w:r>
        <w:t xml:space="preserve"> </w:t>
      </w:r>
      <w:r>
        <w:t>ソース</w:t>
      </w:r>
      <w:r>
        <w:t xml:space="preserve"> </w:t>
      </w:r>
      <w:r>
        <w:t>ライセンシング</w:t>
      </w:r>
      <w:r>
        <w:t xml:space="preserve"> </w:t>
      </w:r>
      <w:r>
        <w:t>プログラムを利用できます。</w:t>
      </w:r>
    </w:p>
    <w:p w:rsidR="006E3D73" w:rsidRDefault="006E3D73">
      <w:pPr>
        <w:pStyle w:val="ProductList-Body"/>
      </w:pPr>
    </w:p>
    <w:p w:rsidR="006E3D73" w:rsidRDefault="00180E63">
      <w:pPr>
        <w:pStyle w:val="ProductList-ClauseHeading"/>
        <w:outlineLvl w:val="2"/>
      </w:pPr>
      <w:bookmarkStart w:id="355" w:name="_Sec582"/>
      <w:r>
        <w:t>トレーニング受講券</w:t>
      </w:r>
      <w:bookmarkEnd w:id="355"/>
    </w:p>
    <w:p w:rsidR="006E3D73" w:rsidRDefault="00180E63">
      <w:pPr>
        <w:pStyle w:val="ProductList-Body"/>
      </w:pPr>
      <w:r>
        <w:t>アプリケーション製品群またはシステム製品群で全社契約または</w:t>
      </w:r>
      <w:r>
        <w:t xml:space="preserve"> SAM </w:t>
      </w:r>
      <w:r>
        <w:t>をお持ちのお客様</w:t>
      </w:r>
      <w:r>
        <w:t xml:space="preserve"> (Academic </w:t>
      </w:r>
      <w:r>
        <w:t>プログラムを通して購入した場合を除く</w:t>
      </w:r>
      <w:r>
        <w:t xml:space="preserve">) </w:t>
      </w:r>
      <w: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11"/>
        <w:gridCol w:w="3603"/>
        <w:gridCol w:w="3576"/>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システム製品群</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50 </w:t>
            </w:r>
            <w:r>
              <w:t>ライセンスまたは</w:t>
            </w:r>
            <w:r>
              <w:t xml:space="preserve"> 50 </w:t>
            </w:r>
            <w:r>
              <w:t>ポイントにつき</w:t>
            </w:r>
            <w:r>
              <w:t xml:space="preserve"> 1 </w:t>
            </w:r>
            <w:r>
              <w:t>日</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対象となる登録または購入アカウントごとに</w:t>
            </w:r>
            <w:r>
              <w:t xml:space="preserve"> 10 </w:t>
            </w:r>
            <w:r>
              <w:t>日</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15 </w:t>
            </w:r>
            <w:r>
              <w:t>日</w:t>
            </w:r>
            <w:r>
              <w:t>*</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25 </w:t>
            </w:r>
            <w:r>
              <w:t>日</w:t>
            </w:r>
            <w:r>
              <w:t>*</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55 </w:t>
            </w:r>
            <w:r>
              <w:t>日</w:t>
            </w:r>
            <w:r>
              <w:t>*</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80 </w:t>
            </w:r>
            <w:r>
              <w:t>日</w:t>
            </w:r>
            <w:r>
              <w:t>*</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125 </w:t>
            </w:r>
            <w:r>
              <w:t>日</w:t>
            </w:r>
            <w:r>
              <w:t>*</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200 </w:t>
            </w:r>
            <w:r>
              <w:t>日</w:t>
            </w:r>
            <w:r>
              <w:t>*</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300 </w:t>
            </w:r>
            <w:r>
              <w:t>日</w:t>
            </w:r>
            <w:r>
              <w:t>*</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400 </w:t>
            </w:r>
            <w:r>
              <w:t>日</w:t>
            </w:r>
            <w:r>
              <w:t>*</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700 </w:t>
            </w:r>
            <w:r>
              <w:t>日</w:t>
            </w:r>
            <w:r>
              <w:t>*</w:t>
            </w:r>
          </w:p>
        </w:tc>
      </w:tr>
    </w:tbl>
    <w:p w:rsidR="006E3D73" w:rsidRDefault="00180E63">
      <w:pPr>
        <w:pStyle w:val="ProductList-Body"/>
      </w:pPr>
      <w:r>
        <w:t>*</w:t>
      </w:r>
      <w:r>
        <w:rPr>
          <w:i/>
        </w:rPr>
        <w:t>対象となる登録</w:t>
      </w:r>
      <w:r>
        <w:rPr>
          <w:i/>
        </w:rPr>
        <w:t>/</w:t>
      </w:r>
      <w:r>
        <w:rPr>
          <w:i/>
        </w:rPr>
        <w:t>契約</w:t>
      </w:r>
      <w:r>
        <w:rPr>
          <w:i/>
        </w:rPr>
        <w:t>/</w:t>
      </w:r>
      <w:r>
        <w:rPr>
          <w:i/>
        </w:rPr>
        <w:t>購入アカウントごとの日数</w:t>
      </w:r>
    </w:p>
    <w:p w:rsidR="006E3D73" w:rsidRDefault="006E3D73">
      <w:pPr>
        <w:pStyle w:val="ProductList-Body"/>
      </w:pPr>
    </w:p>
    <w:p w:rsidR="006E3D73" w:rsidRDefault="00180E63" w:rsidP="00180E63">
      <w:pPr>
        <w:pStyle w:val="ProductList-Bullet"/>
        <w:numPr>
          <w:ilvl w:val="0"/>
          <w:numId w:val="50"/>
        </w:numPr>
      </w:pPr>
      <w:r>
        <w:t>提供されるサービスには、マイクロソフトから直接提供される、またはマイクロソフト認定ラーニング</w:t>
      </w:r>
      <w:r>
        <w:t xml:space="preserve"> </w:t>
      </w:r>
      <w:r>
        <w:t>プロダクト</w:t>
      </w:r>
      <w:r>
        <w:t xml:space="preserve"> </w:t>
      </w:r>
      <w:r>
        <w:t>リセラーもしくはラーニング</w:t>
      </w:r>
      <w:r>
        <w:t xml:space="preserve"> </w:t>
      </w:r>
      <w:r>
        <w:t>プログラムに参加しているマイクロソフト</w:t>
      </w:r>
      <w:r>
        <w:t xml:space="preserve"> </w:t>
      </w:r>
      <w:r>
        <w:t>パートナー</w:t>
      </w:r>
      <w:r>
        <w:t xml:space="preserve"> (</w:t>
      </w:r>
      <w:r>
        <w:t>マイクロソフト</w:t>
      </w:r>
      <w:r>
        <w:t xml:space="preserve"> </w:t>
      </w:r>
      <w:r>
        <w:t>ラーニング</w:t>
      </w:r>
      <w:r>
        <w:t xml:space="preserve"> </w:t>
      </w:r>
      <w:r>
        <w:t>パートナー</w:t>
      </w:r>
      <w:r>
        <w:t xml:space="preserve">) </w:t>
      </w:r>
      <w:r>
        <w:t>を通じて提供されるマイクロソフト</w:t>
      </w:r>
      <w:r>
        <w:t xml:space="preserve"> </w:t>
      </w:r>
      <w:r>
        <w:t>オフィシャル</w:t>
      </w:r>
      <w:r>
        <w:t xml:space="preserve"> </w:t>
      </w:r>
      <w:r>
        <w:t>ラーニング</w:t>
      </w:r>
      <w:r>
        <w:t xml:space="preserve"> </w:t>
      </w:r>
      <w:r>
        <w:t>プロダクトが含まれる場合がありますが、これらに限定されません。</w:t>
      </w:r>
    </w:p>
    <w:p w:rsidR="006E3D73" w:rsidRDefault="00180E63" w:rsidP="00180E63">
      <w:pPr>
        <w:pStyle w:val="ProductList-Bullet"/>
        <w:numPr>
          <w:ilvl w:val="0"/>
          <w:numId w:val="50"/>
        </w:numPr>
      </w:pPr>
      <w:r>
        <w:t>ラーニング</w:t>
      </w:r>
      <w:r>
        <w:t xml:space="preserve"> </w:t>
      </w:r>
      <w:r>
        <w:t>プログラムに参加しているマイクロソフト</w:t>
      </w:r>
      <w:r>
        <w:t xml:space="preserve"> </w:t>
      </w:r>
      <w:r>
        <w:t>パートナーが提供するサービスは、お客様とマイクロソフト認定パートナーとの間の契約に基づいて提供されます。</w:t>
      </w:r>
    </w:p>
    <w:p w:rsidR="006E3D73" w:rsidRDefault="00180E63" w:rsidP="00180E63">
      <w:pPr>
        <w:pStyle w:val="ProductList-Bullet"/>
        <w:numPr>
          <w:ilvl w:val="0"/>
          <w:numId w:val="50"/>
        </w:numPr>
      </w:pPr>
      <w:r>
        <w:t>マイクロソフト</w:t>
      </w:r>
      <w:r>
        <w:t xml:space="preserve"> </w:t>
      </w:r>
      <w:r>
        <w:t>ラーニング</w:t>
      </w:r>
      <w:r>
        <w:t xml:space="preserve"> </w:t>
      </w:r>
      <w:r>
        <w:t>パートナーを通じて提供されるインストラクター指導の速習コースでは、</w:t>
      </w:r>
      <w:r>
        <w:t xml:space="preserve">SATV </w:t>
      </w:r>
      <w:r>
        <w:t>受講券確認予約システムに定めるコースの日数に相当する日数分の受講券が必要となります。</w:t>
      </w:r>
    </w:p>
    <w:p w:rsidR="006E3D73" w:rsidRDefault="00180E63" w:rsidP="00180E63">
      <w:pPr>
        <w:pStyle w:val="ProductList-Bullet"/>
        <w:numPr>
          <w:ilvl w:val="0"/>
          <w:numId w:val="50"/>
        </w:numPr>
      </w:pPr>
      <w:r>
        <w:t>予約されたコースにお客様が出席されなかった場合に、そのコースに対する費用として受講券を使用することはできません。</w:t>
      </w:r>
    </w:p>
    <w:p w:rsidR="006E3D73" w:rsidRDefault="00180E63" w:rsidP="00180E63">
      <w:pPr>
        <w:pStyle w:val="ProductList-Bullet"/>
        <w:numPr>
          <w:ilvl w:val="0"/>
          <w:numId w:val="50"/>
        </w:numPr>
      </w:pPr>
      <w:r>
        <w:t>受講券は、お客様が認めた個人だけが使用できます。</w:t>
      </w:r>
    </w:p>
    <w:p w:rsidR="006E3D73" w:rsidRDefault="00180E63" w:rsidP="00180E63">
      <w:pPr>
        <w:pStyle w:val="ProductList-Bullet"/>
        <w:numPr>
          <w:ilvl w:val="0"/>
          <w:numId w:val="50"/>
        </w:numPr>
      </w:pPr>
      <w:r>
        <w:t>受講券は、金銭を含む他の有価物とは交換できません。</w:t>
      </w:r>
    </w:p>
    <w:p w:rsidR="006E3D73" w:rsidRDefault="00180E63" w:rsidP="00180E63">
      <w:pPr>
        <w:pStyle w:val="ProductList-Bullet"/>
        <w:numPr>
          <w:ilvl w:val="0"/>
          <w:numId w:val="50"/>
        </w:numPr>
      </w:pPr>
      <w:r>
        <w:t>受講券は</w:t>
      </w:r>
      <w:r>
        <w:t xml:space="preserve"> SA </w:t>
      </w:r>
      <w:r>
        <w:t>の有効期間中に割り当てられなければいけません。</w:t>
      </w:r>
    </w:p>
    <w:p w:rsidR="006E3D73" w:rsidRDefault="00180E63" w:rsidP="00180E63">
      <w:pPr>
        <w:pStyle w:val="ProductList-Bullet"/>
        <w:numPr>
          <w:ilvl w:val="0"/>
          <w:numId w:val="50"/>
        </w:numPr>
      </w:pPr>
      <w:r>
        <w:t>受講券の有効期間は、割り当て日から</w:t>
      </w:r>
      <w:r>
        <w:t xml:space="preserve"> 180 </w:t>
      </w:r>
      <w:r>
        <w:t>日間です。</w:t>
      </w:r>
      <w:r>
        <w:t xml:space="preserve">SA </w:t>
      </w:r>
      <w:r>
        <w:t>の期間満了より前に有効期限が切れた受講券は、利用可能なトレーニング受講券の日数としてプールされます。</w:t>
      </w:r>
    </w:p>
    <w:p w:rsidR="006E3D73" w:rsidRDefault="00180E63" w:rsidP="00180E63">
      <w:pPr>
        <w:pStyle w:val="ProductList-Bullet"/>
        <w:numPr>
          <w:ilvl w:val="0"/>
          <w:numId w:val="50"/>
        </w:numPr>
      </w:pPr>
      <w:r>
        <w:t>受講券を使用して、一度に</w:t>
      </w:r>
      <w:r>
        <w:t xml:space="preserve"> 1 </w:t>
      </w:r>
      <w:r>
        <w:t>つのマイクロソフト</w:t>
      </w:r>
      <w:r>
        <w:t xml:space="preserve"> </w:t>
      </w:r>
      <w:r>
        <w:t>ラーニング</w:t>
      </w:r>
      <w:r>
        <w:t xml:space="preserve"> </w:t>
      </w:r>
      <w:r>
        <w:t>パートナーによるトレーニングだけを予約できます。</w:t>
      </w:r>
    </w:p>
    <w:p w:rsidR="006E3D73" w:rsidRDefault="00180E63" w:rsidP="00180E63">
      <w:pPr>
        <w:pStyle w:val="ProductList-Bullet"/>
        <w:numPr>
          <w:ilvl w:val="0"/>
          <w:numId w:val="50"/>
        </w:numPr>
      </w:pPr>
      <w:r>
        <w:t>マイクロソフト</w:t>
      </w:r>
      <w:r>
        <w:t xml:space="preserve"> </w:t>
      </w:r>
      <w:r>
        <w:t>オフィシャル</w:t>
      </w:r>
      <w:r>
        <w:t xml:space="preserve"> </w:t>
      </w:r>
      <w:r>
        <w:t>ラーニング</w:t>
      </w:r>
      <w:r>
        <w:t xml:space="preserve"> </w:t>
      </w:r>
      <w:r>
        <w:t>プロダクトを購入するために使用する受講券を、譲渡または売却することはできません。</w:t>
      </w:r>
    </w:p>
    <w:p w:rsidR="006E3D73" w:rsidRDefault="00180E63" w:rsidP="00180E63">
      <w:pPr>
        <w:pStyle w:val="ProductList-Bullet"/>
        <w:numPr>
          <w:ilvl w:val="0"/>
          <w:numId w:val="50"/>
        </w:numPr>
      </w:pPr>
      <w:r>
        <w:t>返品や他の請求に関する調整により、</w:t>
      </w:r>
      <w:r>
        <w:t xml:space="preserve">SA </w:t>
      </w:r>
      <w:r>
        <w:t>に含まれる対象となるライセンスの数が減少した場合、お客様が利用できるトレーニング受講券のサービス</w:t>
      </w:r>
      <w:r>
        <w:t xml:space="preserve"> </w:t>
      </w:r>
      <w:r>
        <w:t>レベルは低くなります。</w:t>
      </w:r>
    </w:p>
    <w:p w:rsidR="006E3D73" w:rsidRDefault="00180E63" w:rsidP="00180E63">
      <w:pPr>
        <w:pStyle w:val="ProductList-Bullet"/>
        <w:numPr>
          <w:ilvl w:val="0"/>
          <w:numId w:val="50"/>
        </w:numPr>
      </w:pPr>
      <w:r>
        <w:t>上の表は、</w:t>
      </w:r>
      <w:r>
        <w:t xml:space="preserve">3 </w:t>
      </w:r>
      <w:r>
        <w:t>年間の加入契約または契約に基づいて利用できるトレーニングを示しています。</w:t>
      </w:r>
      <w:r>
        <w:t xml:space="preserve">1 </w:t>
      </w:r>
      <w:r>
        <w:t>年間の</w:t>
      </w:r>
      <w:r>
        <w:t xml:space="preserve"> SA </w:t>
      </w:r>
      <w:r>
        <w:t>を購入されたお客様は、記載されているトレーニング数の</w:t>
      </w:r>
      <w:r>
        <w:t xml:space="preserve"> 1/3 </w:t>
      </w:r>
      <w:r>
        <w:t>のトレーニングを受けることができます。</w:t>
      </w:r>
      <w:r>
        <w:t xml:space="preserve">2 </w:t>
      </w:r>
      <w:r>
        <w:t>年間の</w:t>
      </w:r>
      <w:r>
        <w:t xml:space="preserve"> SA </w:t>
      </w:r>
      <w:r>
        <w:t>を購入されたお客様は、記載されているトレーニング数の</w:t>
      </w:r>
      <w:r>
        <w:t xml:space="preserve"> 2/3 </w:t>
      </w:r>
      <w:r>
        <w:t>のトレーニングを受けることができます。</w:t>
      </w:r>
    </w:p>
    <w:p w:rsidR="006E3D73" w:rsidRDefault="00180E63" w:rsidP="00180E63">
      <w:pPr>
        <w:pStyle w:val="ProductList-Bullet"/>
        <w:numPr>
          <w:ilvl w:val="0"/>
          <w:numId w:val="50"/>
        </w:numPr>
      </w:pPr>
      <w:r>
        <w:t>利用可能なマイクロソフト</w:t>
      </w:r>
      <w:r>
        <w:t xml:space="preserve"> </w:t>
      </w:r>
      <w:r>
        <w:t>オフィシャル</w:t>
      </w:r>
      <w:r>
        <w:t xml:space="preserve"> </w:t>
      </w:r>
      <w:r>
        <w:t>ラーニング</w:t>
      </w:r>
      <w:r>
        <w:t xml:space="preserve"> </w:t>
      </w:r>
      <w:r>
        <w:t>プロダクトは、随時予告なく変更されることがあります。</w:t>
      </w:r>
    </w:p>
    <w:p w:rsidR="006E3D73" w:rsidRDefault="00180E63" w:rsidP="00180E63">
      <w:pPr>
        <w:pStyle w:val="ProductList-Bullet"/>
        <w:numPr>
          <w:ilvl w:val="0"/>
          <w:numId w:val="50"/>
        </w:numPr>
      </w:pPr>
      <w:r>
        <w:t>マイクロソフト</w:t>
      </w:r>
      <w:r>
        <w:t xml:space="preserve"> </w:t>
      </w:r>
      <w:r>
        <w:t>オフィシャル</w:t>
      </w:r>
      <w:r>
        <w:t xml:space="preserve"> </w:t>
      </w:r>
      <w:r>
        <w:t>ラーニング</w:t>
      </w:r>
      <w:r>
        <w:t xml:space="preserve"> </w:t>
      </w:r>
      <w:r>
        <w:t>プロダクトを購入するために必要な日数は、随時変更されることがあります。</w:t>
      </w:r>
    </w:p>
    <w:p w:rsidR="006E3D73" w:rsidRDefault="006E3D73">
      <w:pPr>
        <w:pStyle w:val="ProductList-Body"/>
      </w:pPr>
    </w:p>
    <w:p w:rsidR="006E3D73" w:rsidRDefault="00180E63">
      <w:pPr>
        <w:pStyle w:val="ProductList-ClauseHeading"/>
        <w:outlineLvl w:val="2"/>
      </w:pPr>
      <w:bookmarkStart w:id="356" w:name="_Sec584"/>
      <w:r>
        <w:t>自宅使用プログラム</w:t>
      </w:r>
      <w:bookmarkEnd w:id="356"/>
    </w:p>
    <w:p w:rsidR="006E3D73" w:rsidRDefault="00180E63">
      <w:pPr>
        <w:pStyle w:val="ProductList-Body"/>
      </w:pPr>
      <w:r>
        <w:t>次の表に示す、ライセンスを取得した対象アプリケーションのユーザーであるお客様の会社の従業員は、対応する自宅使用プログラム</w:t>
      </w:r>
      <w:r>
        <w:t xml:space="preserve"> </w:t>
      </w:r>
      <w:r>
        <w:t>ソフトウェアを</w:t>
      </w:r>
      <w:r>
        <w:t xml:space="preserve"> 1 </w:t>
      </w:r>
      <w:r>
        <w:t>台のデバイス</w:t>
      </w:r>
      <w:r>
        <w:t xml:space="preserve"> (</w:t>
      </w:r>
      <w:r>
        <w:t>購入したソフトウェアに応じて、</w:t>
      </w:r>
      <w:r>
        <w:t xml:space="preserve">1 </w:t>
      </w:r>
      <w:r>
        <w:t>台の</w:t>
      </w:r>
      <w:r>
        <w:t xml:space="preserve"> PC </w:t>
      </w:r>
      <w:r>
        <w:t>または</w:t>
      </w:r>
      <w:r>
        <w:t xml:space="preserve"> 1 </w:t>
      </w:r>
      <w:r>
        <w:t>台の</w:t>
      </w:r>
      <w:r>
        <w:t xml:space="preserve"> Mac) </w:t>
      </w:r>
      <w:r>
        <w:t>にインストールする</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w:t>
      </w:r>
      <w:r>
        <w:t xml:space="preserve"> 1 </w:t>
      </w:r>
      <w:r>
        <w:t>つ取得することができます。</w:t>
      </w:r>
      <w:r>
        <w:t xml:space="preserve">Academic Select (SAM </w:t>
      </w:r>
      <w:r>
        <w:t>なし</w:t>
      </w:r>
      <w:r>
        <w:t>)</w:t>
      </w:r>
      <w:r>
        <w:t>、</w:t>
      </w:r>
      <w:r>
        <w:t xml:space="preserve">Academic Select Plus (SAM </w:t>
      </w:r>
      <w:r>
        <w:t>なし</w:t>
      </w:r>
      <w:r>
        <w:t>)</w:t>
      </w:r>
      <w:r>
        <w:t>、および</w:t>
      </w:r>
      <w:r>
        <w:t xml:space="preserve"> Academic Open </w:t>
      </w:r>
      <w:r>
        <w:t>プログラムでは、この特典はご利用いただけません。</w:t>
      </w:r>
    </w:p>
    <w:p w:rsidR="006E3D73" w:rsidRDefault="006E3D73">
      <w:pPr>
        <w:pStyle w:val="ProductList-Body"/>
      </w:pPr>
    </w:p>
    <w:p w:rsidR="006E3D73" w:rsidRDefault="00180E63">
      <w:pPr>
        <w:pStyle w:val="ProductList-Body"/>
      </w:pPr>
      <w:r>
        <w:t>自宅使用ライセンスは、雇用の終了時、従業員が業務に使用する対応するデスクトップ</w:t>
      </w:r>
      <w:r>
        <w:t xml:space="preserve"> </w:t>
      </w:r>
      <w:r>
        <w:t>アプリケーションの</w:t>
      </w:r>
      <w:r>
        <w:t xml:space="preserve"> SA </w:t>
      </w:r>
      <w:r>
        <w:t>の終了または満了時、従業員が対象ソフトウェアのユーザーではなくなったとき、または従業員が自宅使用プログラム</w:t>
      </w:r>
      <w:r>
        <w:t xml:space="preserve"> </w:t>
      </w:r>
      <w:r>
        <w:t>ライセンスに従って当該デスクトップ</w:t>
      </w:r>
      <w:r>
        <w:t xml:space="preserve"> </w:t>
      </w:r>
      <w:r>
        <w:t>アプリケーションの前後のバージョンをインストールおよび使用したときに失効します。</w:t>
      </w:r>
    </w:p>
    <w:p w:rsidR="006E3D73" w:rsidRDefault="006E3D73">
      <w:pPr>
        <w:pStyle w:val="ProductList-Body"/>
      </w:pPr>
    </w:p>
    <w:p w:rsidR="006E3D73" w:rsidRDefault="00180E63">
      <w:pPr>
        <w:pStyle w:val="ProductList-Body"/>
      </w:pPr>
      <w:r>
        <w:t>自宅使用プログラム</w:t>
      </w:r>
      <w:r>
        <w:t xml:space="preserve"> </w:t>
      </w:r>
      <w:r>
        <w:t>ソフトウェアの使用条件は、マイクロソフトとお客様の会社の従業員との間に規定されるものです。この使用条件には、自宅使用プログラムの</w:t>
      </w:r>
      <w:r>
        <w:t xml:space="preserve"> Web </w:t>
      </w:r>
      <w:r>
        <w:t>サイトからアクセスできます。</w:t>
      </w:r>
    </w:p>
    <w:p w:rsidR="006E3D73" w:rsidRDefault="006E3D73">
      <w:pPr>
        <w:pStyle w:val="ProductList-Body"/>
      </w:pPr>
    </w:p>
    <w:p w:rsidR="006E3D73" w:rsidRDefault="00180E63">
      <w:pPr>
        <w:pStyle w:val="ProductList-Body"/>
      </w:pPr>
      <w: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391"/>
        <w:gridCol w:w="5399"/>
      </w:tblGrid>
      <w:tr w:rsidR="006E3D7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対応する自宅使用プログラム</w:t>
            </w:r>
            <w:r>
              <w:rPr>
                <w:color w:val="FFFFFF"/>
              </w:rPr>
              <w:t xml:space="preserve"> </w:t>
            </w:r>
            <w:r>
              <w:rPr>
                <w:color w:val="FFFFFF"/>
              </w:rPr>
              <w:t>ライセンス</w:t>
            </w:r>
          </w:p>
        </w:tc>
      </w:tr>
      <w:tr w:rsidR="006E3D73">
        <w:tc>
          <w:tcPr>
            <w:tcW w:w="60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Office Standard 2010/2013/2016/2019</w:t>
            </w:r>
          </w:p>
          <w:p w:rsidR="006E3D73" w:rsidRDefault="00180E63">
            <w:pPr>
              <w:pStyle w:val="ProductList-TableBody"/>
            </w:pPr>
            <w:r>
              <w:t>Office Professional Plus 2010/2013/2016/2019</w:t>
            </w:r>
          </w:p>
          <w:p w:rsidR="006E3D73" w:rsidRDefault="00180E63">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6E3D73" w:rsidRPr="00374EB0" w:rsidRDefault="00180E63">
            <w:pPr>
              <w:pStyle w:val="ProductList-TableBody"/>
              <w:rPr>
                <w:lang w:val="fr-FR"/>
              </w:rPr>
            </w:pPr>
            <w:r w:rsidRPr="00374EB0">
              <w:rPr>
                <w:lang w:val="fr-FR"/>
              </w:rPr>
              <w:t>Office Professional Plus 2016 HUP</w:t>
            </w:r>
            <w:r>
              <w:t>、</w:t>
            </w:r>
          </w:p>
          <w:p w:rsidR="006E3D73" w:rsidRPr="00374EB0" w:rsidRDefault="00180E63">
            <w:pPr>
              <w:pStyle w:val="ProductList-TableBody"/>
              <w:rPr>
                <w:lang w:val="fr-FR"/>
              </w:rPr>
            </w:pPr>
            <w:r w:rsidRPr="00374EB0">
              <w:rPr>
                <w:lang w:val="fr-FR"/>
              </w:rPr>
              <w:t>Office Professional Plus 2019 HUP</w:t>
            </w:r>
            <w:r>
              <w:t>、</w:t>
            </w:r>
          </w:p>
          <w:p w:rsidR="006E3D73" w:rsidRDefault="00180E63">
            <w:pPr>
              <w:pStyle w:val="ProductList-TableBody"/>
            </w:pPr>
            <w:r>
              <w:t>Office 2016 for Mac Home &amp; Business with Skype for Business DL HUP</w:t>
            </w:r>
            <w:r>
              <w:t>、および</w:t>
            </w:r>
          </w:p>
          <w:p w:rsidR="006E3D73" w:rsidRDefault="00180E63">
            <w:pPr>
              <w:pStyle w:val="ProductList-TableBody"/>
            </w:pPr>
            <w:r>
              <w:t xml:space="preserve"> Office 2019 for Mac Home &amp; Business with Skype for Business DL HUP</w:t>
            </w:r>
          </w:p>
        </w:tc>
      </w:tr>
      <w:tr w:rsidR="006E3D73">
        <w:tc>
          <w:tcPr>
            <w:tcW w:w="60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Access 2010/2013/2016/2019</w:t>
            </w:r>
          </w:p>
          <w:p w:rsidR="006E3D73" w:rsidRDefault="00180E63">
            <w:pPr>
              <w:pStyle w:val="ProductList-TableBody"/>
            </w:pPr>
            <w:r>
              <w:t>Excel 2010/2013/2016/2019</w:t>
            </w:r>
          </w:p>
          <w:p w:rsidR="006E3D73" w:rsidRDefault="00180E63">
            <w:pPr>
              <w:pStyle w:val="ProductList-TableBody"/>
            </w:pPr>
            <w:r>
              <w:t>PowerPoint 2010/2013/2016/2019</w:t>
            </w:r>
          </w:p>
          <w:p w:rsidR="006E3D73" w:rsidRDefault="00180E63">
            <w:pPr>
              <w:pStyle w:val="ProductList-TableBody"/>
            </w:pPr>
            <w:r>
              <w:t>InfoPath 2010/2013</w:t>
            </w:r>
          </w:p>
          <w:p w:rsidR="006E3D73" w:rsidRDefault="00180E63">
            <w:pPr>
              <w:pStyle w:val="ProductList-TableBody"/>
            </w:pPr>
            <w:r>
              <w:t>Lync 2010/2013</w:t>
            </w:r>
          </w:p>
          <w:p w:rsidR="006E3D73" w:rsidRDefault="00180E63">
            <w:pPr>
              <w:pStyle w:val="ProductList-TableBody"/>
            </w:pPr>
            <w:r>
              <w:t>OneNote 2010/2013/2016</w:t>
            </w:r>
          </w:p>
          <w:p w:rsidR="006E3D73" w:rsidRDefault="00180E63">
            <w:pPr>
              <w:pStyle w:val="ProductList-TableBody"/>
            </w:pPr>
            <w:r>
              <w:t>Outlook 2010/2013/2016/2019</w:t>
            </w:r>
          </w:p>
          <w:p w:rsidR="006E3D73" w:rsidRDefault="00180E63">
            <w:pPr>
              <w:pStyle w:val="ProductList-TableBody"/>
            </w:pPr>
            <w:r>
              <w:t>Publisher 2010/2013/2016/2019</w:t>
            </w:r>
          </w:p>
          <w:p w:rsidR="006E3D73" w:rsidRDefault="00180E63">
            <w:pPr>
              <w:pStyle w:val="ProductList-TableBody"/>
            </w:pPr>
            <w:r>
              <w:t>Skype for Business 2015/2019</w:t>
            </w:r>
          </w:p>
          <w:p w:rsidR="006E3D73" w:rsidRDefault="00180E63">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rsidR="006E3D73" w:rsidRPr="00374EB0" w:rsidRDefault="00180E63">
            <w:pPr>
              <w:pStyle w:val="ProductList-TableBody"/>
              <w:rPr>
                <w:lang w:val="fr-FR"/>
              </w:rPr>
            </w:pPr>
            <w:r w:rsidRPr="00374EB0">
              <w:rPr>
                <w:lang w:val="fr-FR"/>
              </w:rPr>
              <w:t>Office Professional Plus 2016 HUP</w:t>
            </w:r>
            <w:r>
              <w:t>、</w:t>
            </w:r>
          </w:p>
          <w:p w:rsidR="006E3D73" w:rsidRPr="00374EB0" w:rsidRDefault="00180E63">
            <w:pPr>
              <w:pStyle w:val="ProductList-TableBody"/>
              <w:rPr>
                <w:lang w:val="fr-FR"/>
              </w:rPr>
            </w:pPr>
            <w:r w:rsidRPr="00374EB0">
              <w:rPr>
                <w:lang w:val="fr-FR"/>
              </w:rPr>
              <w:t>Office Professional Plus 2019 HUP</w:t>
            </w:r>
            <w:r>
              <w:t>、</w:t>
            </w:r>
          </w:p>
          <w:p w:rsidR="006E3D73" w:rsidRDefault="00180E63">
            <w:pPr>
              <w:pStyle w:val="ProductList-TableBody"/>
            </w:pPr>
            <w:r>
              <w:t>Office 2016 for Mac Home &amp; Business with Skype for Business DL HUP</w:t>
            </w:r>
            <w:r>
              <w:t>、および</w:t>
            </w:r>
          </w:p>
          <w:p w:rsidR="006E3D73" w:rsidRDefault="00180E63">
            <w:pPr>
              <w:pStyle w:val="ProductList-TableBody"/>
            </w:pPr>
            <w:r>
              <w:t>Office 2019 for Mac Home &amp; Business with Skype for Business DL HUP</w:t>
            </w:r>
          </w:p>
        </w:tc>
      </w:tr>
      <w:tr w:rsidR="006E3D73">
        <w:tc>
          <w:tcPr>
            <w:tcW w:w="60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Visio Standard 2010/2013 /2016/2019</w:t>
            </w:r>
          </w:p>
          <w:p w:rsidR="006E3D73" w:rsidRDefault="00180E63">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Visio Professional 2016 HUP </w:t>
            </w:r>
            <w:r>
              <w:t>および</w:t>
            </w:r>
          </w:p>
          <w:p w:rsidR="006E3D73" w:rsidRDefault="00180E63">
            <w:pPr>
              <w:pStyle w:val="ProductList-TableBody"/>
            </w:pPr>
            <w:r>
              <w:t>Visio Professional 2019 HUP</w:t>
            </w:r>
          </w:p>
        </w:tc>
      </w:tr>
      <w:tr w:rsidR="006E3D73">
        <w:tc>
          <w:tcPr>
            <w:tcW w:w="60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Project Standard 2010/2013/2016/2019</w:t>
            </w:r>
          </w:p>
          <w:p w:rsidR="006E3D73" w:rsidRDefault="00180E63">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Project Professional 2016 HUP </w:t>
            </w:r>
            <w:r>
              <w:t>および</w:t>
            </w:r>
          </w:p>
          <w:p w:rsidR="006E3D73" w:rsidRDefault="00180E63">
            <w:pPr>
              <w:pStyle w:val="ProductList-TableBody"/>
            </w:pPr>
            <w:r>
              <w:t>Project Professional 2019 HUP</w:t>
            </w:r>
          </w:p>
        </w:tc>
      </w:tr>
    </w:tbl>
    <w:p w:rsidR="006E3D73" w:rsidRDefault="00180E63">
      <w:pPr>
        <w:pStyle w:val="ProductList-Body"/>
      </w:pPr>
      <w:r>
        <w:rPr>
          <w:i/>
        </w:rPr>
        <w:t>将来追加される自宅使用プログラム</w:t>
      </w:r>
      <w:r>
        <w:rPr>
          <w:i/>
        </w:rPr>
        <w:t xml:space="preserve"> </w:t>
      </w:r>
      <w:r>
        <w:rPr>
          <w:i/>
        </w:rPr>
        <w:t>ソフトウェアなどの詳細については、</w:t>
      </w:r>
      <w:hyperlink r:id="rId148">
        <w:r>
          <w:rPr>
            <w:i/>
            <w:color w:val="00467F"/>
            <w:u w:val="single"/>
          </w:rPr>
          <w:t>http://www.microsoft.com/ja-jp/licensing</w:t>
        </w:r>
      </w:hyperlink>
      <w:r>
        <w:rPr>
          <w:i/>
        </w:rPr>
        <w:t xml:space="preserve"> </w:t>
      </w:r>
      <w:r>
        <w:rPr>
          <w:i/>
        </w:rPr>
        <w:t>を参照してください。</w:t>
      </w:r>
    </w:p>
    <w:p w:rsidR="006E3D73" w:rsidRDefault="006E3D73">
      <w:pPr>
        <w:pStyle w:val="ProductList-Body"/>
      </w:pPr>
    </w:p>
    <w:p w:rsidR="006E3D73" w:rsidRDefault="00180E63">
      <w:pPr>
        <w:pStyle w:val="ProductList-Body"/>
      </w:pPr>
      <w:r>
        <w:t>マイクロソフトは、お客様のプログラム規約に従い、</w:t>
      </w:r>
      <w:r>
        <w:t xml:space="preserve">HUP Web </w:t>
      </w:r>
      <w:r>
        <w:t>サイトへの承認されていないアクセスまたは同サイトを介した承認されていないライセンスの取得を発見した場合、お客様の</w:t>
      </w:r>
      <w:r>
        <w:t xml:space="preserve"> HUP </w:t>
      </w:r>
      <w:r>
        <w:t>への加入を直ちに予告なく終了することがあります。</w:t>
      </w:r>
    </w:p>
    <w:p w:rsidR="006E3D73" w:rsidRDefault="006E3D73">
      <w:pPr>
        <w:pStyle w:val="ProductList-Body"/>
        <w:jc w:val="right"/>
      </w:pPr>
    </w:p>
    <w:p w:rsidR="006E3D73" w:rsidRDefault="00180E63">
      <w:pPr>
        <w:pStyle w:val="ProductList-ClauseHeading"/>
        <w:outlineLvl w:val="2"/>
      </w:pPr>
      <w:bookmarkStart w:id="357" w:name="_Sec585"/>
      <w:r>
        <w:t>年中無休</w:t>
      </w:r>
      <w:r>
        <w:t xml:space="preserve"> (24x7) </w:t>
      </w:r>
      <w:r>
        <w:t>の技術サポート</w:t>
      </w:r>
      <w:bookmarkEnd w:id="357"/>
    </w:p>
    <w:p w:rsidR="006E3D73" w:rsidRDefault="00180E63">
      <w:pPr>
        <w:pStyle w:val="ProductList-Body"/>
      </w:pPr>
      <w:r>
        <w:t xml:space="preserve">SA </w:t>
      </w:r>
      <w:r>
        <w:t>をお持ちのお客様</w:t>
      </w:r>
      <w:r>
        <w:t xml:space="preserve"> (Academic </w:t>
      </w:r>
      <w:r>
        <w:t>プログラムを通して購入した場合を除く</w:t>
      </w:r>
      <w:r>
        <w:t xml:space="preserve">) </w:t>
      </w:r>
      <w:r>
        <w:t>には、年中無休</w:t>
      </w:r>
      <w:r>
        <w:t xml:space="preserve"> (24x7) </w:t>
      </w:r>
      <w:r>
        <w:t>の技術サポートをご利用いただけます。</w:t>
      </w:r>
    </w:p>
    <w:p w:rsidR="006E3D73" w:rsidRDefault="006E3D73">
      <w:pPr>
        <w:pStyle w:val="ProductList-Body"/>
      </w:pPr>
    </w:p>
    <w:p w:rsidR="006E3D73" w:rsidRDefault="00180E63">
      <w:pPr>
        <w:pStyle w:val="ProductList-Body"/>
      </w:pPr>
      <w:r>
        <w:t>年中無休</w:t>
      </w:r>
      <w:r>
        <w:t xml:space="preserve"> (24x7) </w:t>
      </w:r>
      <w:r>
        <w:t>の技術サポートでは、マイクロソフト製品の使用中に発生した特定の症状を呈する問題に対してサポートを提供いたします。マイクロソフトは、マイクロソフト製品サポート</w:t>
      </w:r>
      <w:r>
        <w:t xml:space="preserve"> </w:t>
      </w:r>
      <w:r>
        <w:t>ポリシーに合致する方法で、お客様のサポート</w:t>
      </w:r>
      <w:r>
        <w:t xml:space="preserve"> </w:t>
      </w:r>
      <w:r>
        <w:t>リクエストに応えるために妥当な努力を行います。マイクロソフトは、妥当な範囲を超えるサポート</w:t>
      </w:r>
      <w:r>
        <w:t xml:space="preserve"> </w:t>
      </w:r>
      <w:r>
        <w:t>サービスに対する要求を拒否する権利を留保しており、追加料金が必要な別個のサービス</w:t>
      </w:r>
      <w:r>
        <w:t xml:space="preserve"> </w:t>
      </w:r>
      <w:r>
        <w:t>レベル契約をお客様にお勧めする場合があります。</w:t>
      </w:r>
    </w:p>
    <w:p w:rsidR="006E3D73" w:rsidRDefault="006E3D73">
      <w:pPr>
        <w:pStyle w:val="ProductList-Body"/>
      </w:pPr>
    </w:p>
    <w:p w:rsidR="006E3D73" w:rsidRDefault="00180E63">
      <w:pPr>
        <w:pStyle w:val="ProductList-Body"/>
      </w:pPr>
      <w:r>
        <w:t>現在マイクロソフト</w:t>
      </w:r>
      <w:r>
        <w:t xml:space="preserve"> </w:t>
      </w:r>
      <w:r>
        <w:t>サポート</w:t>
      </w:r>
      <w:r>
        <w:t xml:space="preserve"> </w:t>
      </w:r>
      <w:r>
        <w:t>ライフサイクル</w:t>
      </w:r>
      <w:r>
        <w:t xml:space="preserve"> </w:t>
      </w:r>
      <w:r>
        <w:t>ポリシーのメインストリーム期間の対象となっている製品は、年中無休</w:t>
      </w:r>
      <w:r>
        <w:t xml:space="preserve"> (24x7) </w:t>
      </w:r>
      <w: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t xml:space="preserve"> 30 </w:t>
      </w:r>
      <w:r>
        <w:t>日以内に、サポートが有効になるよう実装を変更しない場合、マイクロソフトはその実装に対しこれ以上のサポート</w:t>
      </w:r>
      <w:r>
        <w:t xml:space="preserve"> </w:t>
      </w:r>
      <w:r>
        <w:t>サービスを提供する義務を負いません。</w:t>
      </w:r>
    </w:p>
    <w:p w:rsidR="006E3D73" w:rsidRDefault="006E3D73">
      <w:pPr>
        <w:pStyle w:val="ProductList-Body"/>
      </w:pPr>
    </w:p>
    <w:p w:rsidR="006E3D73" w:rsidRDefault="00180E63">
      <w:pPr>
        <w:pStyle w:val="ProductList-Body"/>
      </w:pPr>
      <w:r>
        <w:t>障害修正サポート</w:t>
      </w:r>
      <w:r>
        <w:t xml:space="preserve"> </w:t>
      </w:r>
      <w:r>
        <w:t>リクエスト</w:t>
      </w:r>
      <w:r>
        <w:t xml:space="preserve"> (</w:t>
      </w:r>
      <w:r>
        <w:t>インシデント</w:t>
      </w:r>
      <w:r>
        <w:t xml:space="preserve">) </w:t>
      </w:r>
      <w:r>
        <w:t>は、</w:t>
      </w:r>
      <w:r>
        <w:t xml:space="preserve">1 </w:t>
      </w:r>
      <w:r>
        <w:t>つのサポート問題と、その解決のために必要なサポートと定義されます。</w:t>
      </w:r>
      <w:r>
        <w:t xml:space="preserve">1 </w:t>
      </w:r>
      <w:r>
        <w:t>つのサポート問題とは、下位の問題に分割できない</w:t>
      </w:r>
      <w:r>
        <w:t xml:space="preserve"> 1 </w:t>
      </w:r>
      <w:r>
        <w:t>つの問題です。複数の下位の問題から構成される問題の場合、それぞれの問題は個別のインシデントと見なされます。状況によっては、障害修正サポート</w:t>
      </w:r>
      <w:r>
        <w:t xml:space="preserve"> </w:t>
      </w:r>
      <w:r>
        <w:t>リクエストに応じて、特定の重大な問題に対処するために市販のマイクロソフト製品のソフトウェア</w:t>
      </w:r>
      <w:r>
        <w:t xml:space="preserve"> </w:t>
      </w:r>
      <w:r>
        <w:t>コードの変更</w:t>
      </w:r>
      <w:r>
        <w:t xml:space="preserve"> (</w:t>
      </w:r>
      <w:r>
        <w:t>以下「ホットフィックス」といいます</w:t>
      </w:r>
      <w:r>
        <w:t xml:space="preserve">) </w:t>
      </w:r>
      <w:r>
        <w:t>を行う場合があります。ホットフィックスは、お客様固有の問題に対処することを目的としたものであり、回帰テストは行われません。</w:t>
      </w:r>
    </w:p>
    <w:p w:rsidR="006E3D73" w:rsidRDefault="006E3D73">
      <w:pPr>
        <w:pStyle w:val="ProductList-Body"/>
      </w:pPr>
    </w:p>
    <w:p w:rsidR="006E3D73" w:rsidRDefault="00180E63">
      <w:pPr>
        <w:pStyle w:val="ProductList-SubClauseHeading"/>
        <w:outlineLvl w:val="3"/>
      </w:pPr>
      <w:r>
        <w:t xml:space="preserve">MPSA </w:t>
      </w:r>
      <w:r>
        <w:t>を除くすべてのプログラムに対する電話サポート</w:t>
      </w:r>
      <w:r>
        <w:t xml:space="preserve"> </w:t>
      </w:r>
      <w:r>
        <w:t>インシデントの提供</w:t>
      </w:r>
    </w:p>
    <w:p w:rsidR="006E3D73" w:rsidRDefault="00180E63">
      <w:pPr>
        <w:pStyle w:val="ProductList-BodyIndented"/>
      </w:pPr>
      <w:r>
        <w:t>利用できる電話サポート</w:t>
      </w:r>
      <w:r>
        <w:t xml:space="preserve"> </w:t>
      </w:r>
      <w:r>
        <w:t>インシデントの数は、</w:t>
      </w:r>
      <w:r>
        <w:t xml:space="preserve">SA </w:t>
      </w:r>
      <w:r>
        <w:t>の購入額と支払方法に応じ、お客様によって異なります。</w:t>
      </w:r>
      <w:r>
        <w:t xml:space="preserve">SA </w:t>
      </w:r>
      <w:r>
        <w:t>の購入額に基づくインシデントは、対象となる</w:t>
      </w:r>
      <w:r>
        <w:t xml:space="preserve"> Select </w:t>
      </w:r>
      <w:r>
        <w:t>または</w:t>
      </w:r>
      <w:r>
        <w:t xml:space="preserve"> Enterprise </w:t>
      </w:r>
      <w:r>
        <w:t>加入契約、</w:t>
      </w:r>
      <w:r>
        <w:t xml:space="preserve">Select Plus </w:t>
      </w:r>
      <w:r>
        <w:t>の登録、</w:t>
      </w:r>
      <w:r>
        <w:t xml:space="preserve">Open Value </w:t>
      </w:r>
      <w:r>
        <w:t>契約または</w:t>
      </w:r>
      <w:r>
        <w:t xml:space="preserve"> Open License </w:t>
      </w:r>
      <w:r>
        <w:t>認証番号に基づいて、サーバーおよびデスクトップ</w:t>
      </w:r>
      <w:r>
        <w:t xml:space="preserve"> SA </w:t>
      </w:r>
      <w:r>
        <w:t>の購入額に応じて提供されます。サーバー</w:t>
      </w:r>
      <w:r>
        <w:t xml:space="preserve"> SA </w:t>
      </w:r>
      <w:r>
        <w:t>または</w:t>
      </w:r>
      <w:r>
        <w:t xml:space="preserve"> CAL SA </w:t>
      </w:r>
      <w:r>
        <w:t>の購入額</w:t>
      </w:r>
      <w:r>
        <w:t xml:space="preserve"> 2 </w:t>
      </w:r>
      <w:r>
        <w:t>万ドル以上につき、</w:t>
      </w:r>
      <w:r>
        <w:t xml:space="preserve">1 </w:t>
      </w:r>
      <w:r>
        <w:t>つのインシデントが提供されます。システム製品群またはアプリケーション製品群の</w:t>
      </w:r>
      <w:r>
        <w:t xml:space="preserve"> SA </w:t>
      </w:r>
      <w:r>
        <w:t>の購入額</w:t>
      </w:r>
      <w:r>
        <w:t xml:space="preserve"> 20 </w:t>
      </w:r>
      <w:r>
        <w:t>万ドル以上につき、</w:t>
      </w:r>
      <w:r>
        <w:t xml:space="preserve">1 </w:t>
      </w:r>
      <w:r>
        <w:t>つのインシデントが提供されます。上記の表は、米ドル</w:t>
      </w:r>
      <w:r>
        <w:t xml:space="preserve"> (USD) </w:t>
      </w:r>
      <w:r>
        <w:t>以外の各国の通貨について、契約に対してインシデントが提供される</w:t>
      </w:r>
      <w:r>
        <w:t xml:space="preserve"> SA </w:t>
      </w:r>
      <w: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00"/>
        <w:gridCol w:w="2527"/>
        <w:gridCol w:w="2695"/>
        <w:gridCol w:w="2708"/>
      </w:tblGrid>
      <w:tr w:rsidR="006E3D7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6E3D73">
        <w:tc>
          <w:tcPr>
            <w:tcW w:w="29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米国ドル</w:t>
            </w:r>
          </w:p>
        </w:tc>
        <w:tc>
          <w:tcPr>
            <w:tcW w:w="29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$200,000</w:t>
            </w:r>
          </w:p>
        </w:tc>
      </w:tr>
      <w:tr w:rsidR="006E3D73">
        <w:tc>
          <w:tcPr>
            <w:tcW w:w="29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300,000</w:t>
            </w:r>
          </w:p>
        </w:tc>
      </w:tr>
      <w:tr w:rsidR="006E3D73">
        <w:tc>
          <w:tcPr>
            <w:tcW w:w="29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270,000</w:t>
            </w:r>
          </w:p>
        </w:tc>
      </w:tr>
      <w:tr w:rsidR="006E3D73">
        <w:tc>
          <w:tcPr>
            <w:tcW w:w="29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S Fr. 330,000</w:t>
            </w:r>
          </w:p>
        </w:tc>
      </w:tr>
      <w:tr w:rsidR="006E3D73">
        <w:tc>
          <w:tcPr>
            <w:tcW w:w="29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CRC 1,650,000</w:t>
            </w:r>
          </w:p>
        </w:tc>
      </w:tr>
      <w:tr w:rsidR="006E3D73">
        <w:tc>
          <w:tcPr>
            <w:tcW w:w="29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kr 1,600,000</w:t>
            </w:r>
          </w:p>
        </w:tc>
      </w:tr>
      <w:tr w:rsidR="006E3D73">
        <w:tc>
          <w:tcPr>
            <w:tcW w:w="29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215,000</w:t>
            </w:r>
          </w:p>
        </w:tc>
      </w:tr>
      <w:tr w:rsidR="006E3D73">
        <w:tc>
          <w:tcPr>
            <w:tcW w:w="29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£135,000</w:t>
            </w:r>
          </w:p>
        </w:tc>
      </w:tr>
      <w:tr w:rsidR="006E3D73">
        <w:tc>
          <w:tcPr>
            <w:tcW w:w="29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円</w:t>
            </w:r>
          </w:p>
        </w:tc>
        <w:tc>
          <w:tcPr>
            <w:tcW w:w="29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JPY 24,000,000</w:t>
            </w:r>
          </w:p>
        </w:tc>
      </w:tr>
      <w:tr w:rsidR="006E3D73">
        <w:tc>
          <w:tcPr>
            <w:tcW w:w="29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ウォン</w:t>
            </w:r>
          </w:p>
        </w:tc>
        <w:tc>
          <w:tcPr>
            <w:tcW w:w="29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KWD 240,000,000</w:t>
            </w:r>
          </w:p>
        </w:tc>
      </w:tr>
      <w:tr w:rsidR="006E3D73">
        <w:tc>
          <w:tcPr>
            <w:tcW w:w="29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kr 1,650,000</w:t>
            </w:r>
          </w:p>
        </w:tc>
      </w:tr>
      <w:tr w:rsidR="006E3D73">
        <w:tc>
          <w:tcPr>
            <w:tcW w:w="29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350,000</w:t>
            </w:r>
          </w:p>
        </w:tc>
      </w:tr>
      <w:tr w:rsidR="006E3D73">
        <w:tc>
          <w:tcPr>
            <w:tcW w:w="29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スウェーデン</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kr 2,000,000</w:t>
            </w:r>
          </w:p>
        </w:tc>
      </w:tr>
      <w:tr w:rsidR="006E3D73">
        <w:tc>
          <w:tcPr>
            <w:tcW w:w="29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NTD 7,000,000</w:t>
            </w:r>
          </w:p>
        </w:tc>
      </w:tr>
      <w:tr w:rsidR="006E3D73">
        <w:tc>
          <w:tcPr>
            <w:tcW w:w="29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INR 10,000,000</w:t>
            </w:r>
          </w:p>
        </w:tc>
      </w:tr>
      <w:tr w:rsidR="006E3D73">
        <w:tc>
          <w:tcPr>
            <w:tcW w:w="29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RUB 6,600,000</w:t>
            </w:r>
          </w:p>
        </w:tc>
      </w:tr>
    </w:tbl>
    <w:p w:rsidR="006E3D73" w:rsidRDefault="006E3D73">
      <w:pPr>
        <w:pStyle w:val="ProductList-BodyIndented"/>
        <w:ind w:left="720"/>
      </w:pPr>
    </w:p>
    <w:p w:rsidR="006E3D73" w:rsidRDefault="00180E63">
      <w:pPr>
        <w:pStyle w:val="ProductList-BodyIndented"/>
      </w:pPr>
      <w:r>
        <w:t>利用されなかった電話サポート</w:t>
      </w:r>
      <w:r>
        <w:t xml:space="preserve"> </w:t>
      </w:r>
      <w:r>
        <w:t>インシデントは、</w:t>
      </w:r>
      <w:r>
        <w:t xml:space="preserve">SA </w:t>
      </w:r>
      <w:r>
        <w:t>の満了と同時に無効となります。電話サポート</w:t>
      </w:r>
      <w:r>
        <w:t xml:space="preserve"> </w:t>
      </w:r>
      <w:r>
        <w:t>インシデントは、加入契約あるいは契約間で譲渡することはできません。</w:t>
      </w:r>
    </w:p>
    <w:p w:rsidR="006E3D73" w:rsidRDefault="006E3D73">
      <w:pPr>
        <w:pStyle w:val="ProductList-BodyIndented"/>
      </w:pPr>
    </w:p>
    <w:p w:rsidR="006E3D73" w:rsidRDefault="00180E63">
      <w:pPr>
        <w:pStyle w:val="ProductList-BodyIndented"/>
      </w:pPr>
      <w:r>
        <w:t>各地域の電話サポートは、</w:t>
      </w:r>
      <w:hyperlink r:id="rId149">
        <w:r>
          <w:rPr>
            <w:color w:val="00467F"/>
            <w:u w:val="single"/>
          </w:rPr>
          <w:t>http://support.microsoft.com/gp/saphone</w:t>
        </w:r>
      </w:hyperlink>
      <w:r>
        <w:t xml:space="preserv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rsidR="006E3D73" w:rsidRDefault="006E3D73">
      <w:pPr>
        <w:pStyle w:val="ProductList-BodyIndented"/>
      </w:pPr>
    </w:p>
    <w:p w:rsidR="006E3D73" w:rsidRDefault="00180E63">
      <w:pPr>
        <w:pStyle w:val="ProductList-SubClauseHeading"/>
        <w:outlineLvl w:val="3"/>
      </w:pPr>
      <w:r>
        <w:t xml:space="preserve">MPSA </w:t>
      </w:r>
      <w:r>
        <w:t>に対する電話サポート</w:t>
      </w:r>
      <w:r>
        <w:t xml:space="preserve"> </w:t>
      </w:r>
      <w:r>
        <w:t>インシデントの提供</w:t>
      </w:r>
    </w:p>
    <w:p w:rsidR="006E3D73" w:rsidRDefault="00180E63">
      <w:pPr>
        <w:pStyle w:val="ProductList-BodyIndented"/>
      </w:pPr>
      <w:r>
        <w:t>利用できる電話サポート</w:t>
      </w:r>
      <w:r>
        <w:t xml:space="preserve"> </w:t>
      </w:r>
      <w:r>
        <w:t>インシデントの数は、お客様が獲得した</w:t>
      </w:r>
      <w:r>
        <w:t xml:space="preserve"> SA </w:t>
      </w:r>
      <w:r>
        <w:t>特典のポイント数によって異なります。</w:t>
      </w:r>
      <w:r>
        <w:t xml:space="preserve">1 </w:t>
      </w:r>
      <w:r>
        <w:t>つ以上の対象となるサーバー</w:t>
      </w:r>
      <w:r>
        <w:t xml:space="preserve"> </w:t>
      </w:r>
      <w:r>
        <w:t>ソフトウェア製品の</w:t>
      </w:r>
      <w:r>
        <w:t xml:space="preserve"> SA </w:t>
      </w:r>
      <w:r>
        <w:t>をお持ちの場合には、補助インシデントをご利用いただけます。以下に示すように、利用可能な電話サポート</w:t>
      </w:r>
      <w:r>
        <w:t xml:space="preserve"> </w:t>
      </w:r>
      <w:r>
        <w:t>インシデントの数は、お客様の購入アカウントを通じて獲得した合計算出ポイント数に基づきます</w:t>
      </w:r>
      <w:r>
        <w:t xml:space="preserve"> (SA </w:t>
      </w:r>
      <w:r>
        <w:t>特典のポイント計算方法については、本書の「ソフトウェア</w:t>
      </w:r>
      <w:r>
        <w:t xml:space="preserve"> </w:t>
      </w:r>
      <w:r>
        <w:t>アシュアランス特典のポイント計算」を参照してください</w:t>
      </w:r>
      <w:r>
        <w:t>)</w:t>
      </w:r>
      <w:r>
        <w:t>。</w:t>
      </w:r>
    </w:p>
    <w:tbl>
      <w:tblPr>
        <w:tblStyle w:val="PURTable0"/>
        <w:tblW w:w="0" w:type="dxa"/>
        <w:tblLook w:val="04A0" w:firstRow="1" w:lastRow="0" w:firstColumn="1" w:lastColumn="0" w:noHBand="0" w:noVBand="1"/>
      </w:tblPr>
      <w:tblGrid>
        <w:gridCol w:w="5257"/>
        <w:gridCol w:w="5173"/>
      </w:tblGrid>
      <w:tr w:rsidR="006E3D7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rsidR="006E3D73" w:rsidRDefault="00180E63">
            <w:pPr>
              <w:pStyle w:val="ProductList-TableBody"/>
            </w:pPr>
            <w:r>
              <w:rPr>
                <w:color w:val="FFFFFF"/>
              </w:rPr>
              <w:t>電話サポート</w:t>
            </w:r>
            <w:r>
              <w:rPr>
                <w:color w:val="FFFFFF"/>
              </w:rPr>
              <w:t xml:space="preserve"> </w:t>
            </w:r>
            <w:r>
              <w:rPr>
                <w:color w:val="FFFFFF"/>
              </w:rPr>
              <w:t>インシデントごとのポイント数</w:t>
            </w: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rsidR="006E3D73" w:rsidRDefault="00180E63">
            <w:pPr>
              <w:pStyle w:val="ProductList-TableBody"/>
            </w:pPr>
            <w:r>
              <w:t>2,000</w:t>
            </w: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サーバー</w:t>
            </w:r>
          </w:p>
        </w:tc>
        <w:tc>
          <w:tcPr>
            <w:tcW w:w="6000" w:type="dxa"/>
            <w:tcBorders>
              <w:left w:val="single" w:sz="4" w:space="0" w:color="000000"/>
              <w:right w:val="single" w:sz="4" w:space="0" w:color="000000"/>
            </w:tcBorders>
          </w:tcPr>
          <w:p w:rsidR="006E3D73" w:rsidRDefault="00180E63">
            <w:pPr>
              <w:pStyle w:val="ProductList-TableBody"/>
            </w:pPr>
            <w:r>
              <w:t>400</w:t>
            </w: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CAL</w:t>
            </w:r>
          </w:p>
        </w:tc>
        <w:tc>
          <w:tcPr>
            <w:tcW w:w="6000" w:type="dxa"/>
            <w:tcBorders>
              <w:left w:val="single" w:sz="4" w:space="0" w:color="000000"/>
              <w:right w:val="single" w:sz="4" w:space="0" w:color="000000"/>
            </w:tcBorders>
          </w:tcPr>
          <w:p w:rsidR="006E3D73" w:rsidRDefault="00180E63">
            <w:pPr>
              <w:pStyle w:val="ProductList-TableBody"/>
            </w:pPr>
            <w:r>
              <w:t>400</w:t>
            </w:r>
          </w:p>
        </w:tc>
      </w:tr>
    </w:tbl>
    <w:p w:rsidR="006E3D73" w:rsidRDefault="006E3D73">
      <w:pPr>
        <w:pStyle w:val="ProductList-BodyIndented"/>
      </w:pPr>
    </w:p>
    <w:p w:rsidR="006E3D73" w:rsidRDefault="00180E63">
      <w:pPr>
        <w:pStyle w:val="ProductList-BodyIndented"/>
      </w:pPr>
      <w:r>
        <w:t>インシデントは、</w:t>
      </w:r>
      <w:r>
        <w:t xml:space="preserve">SA </w:t>
      </w:r>
      <w:r>
        <w:t>の適用範囲期間を通じてご利用いただけます。また、お客様が分割払いを選択したか否かに関係なく、</w:t>
      </w:r>
      <w:r>
        <w:t xml:space="preserve">SA </w:t>
      </w:r>
      <w:r>
        <w:t>の適用範囲期間の開始時点から使用することができます。初回発注後に</w:t>
      </w:r>
      <w:r>
        <w:t xml:space="preserve"> SA </w:t>
      </w:r>
      <w:r>
        <w:t>を購入された場合は、提供済みのインシデントと年間の割り当て数が再計算されることになります。利用されなかった電話サポート</w:t>
      </w:r>
      <w:r>
        <w:t xml:space="preserve"> </w:t>
      </w:r>
      <w:r>
        <w:t>インシデントは、</w:t>
      </w:r>
      <w:r>
        <w:t xml:space="preserve">SA </w:t>
      </w:r>
      <w:r>
        <w:t>の満了と同時に無効となります。電話サポート</w:t>
      </w:r>
      <w:r>
        <w:t xml:space="preserve"> </w:t>
      </w:r>
      <w:r>
        <w:t>インシデントは、購入アカウント間で譲渡することはできません。</w:t>
      </w:r>
    </w:p>
    <w:p w:rsidR="006E3D73" w:rsidRDefault="006E3D73">
      <w:pPr>
        <w:pStyle w:val="ProductList-BodyIndented"/>
      </w:pPr>
    </w:p>
    <w:p w:rsidR="006E3D73" w:rsidRDefault="00180E63">
      <w:pPr>
        <w:pStyle w:val="ProductList-BodyIndented"/>
      </w:pPr>
      <w:r>
        <w:t>各地域の電話サポートは、</w:t>
      </w:r>
      <w:r>
        <w:t xml:space="preserve">http://support.microsoft.com/gp/saphone </w:t>
      </w:r>
      <w:r>
        <w:t>に記載されている営業時間内にご利用いただけます。営業時間外の電話サポートは、各地域および海外のサポート</w:t>
      </w:r>
      <w:r>
        <w:t xml:space="preserve"> </w:t>
      </w:r>
      <w:r>
        <w:t>センターを通じて提供されます。営業時間外の電話サポートは、ビジネスに重大な影響を与えるサポート</w:t>
      </w:r>
      <w:r>
        <w:t xml:space="preserve"> </w:t>
      </w:r>
      <w:r>
        <w:t>リクエストを開始する場合にのみご利用いただけます。営業時間は、地域ごとに異なります。電話サポートは、地域および言語によって利用できない場合があります。</w:t>
      </w:r>
    </w:p>
    <w:p w:rsidR="006E3D73" w:rsidRDefault="006E3D73">
      <w:pPr>
        <w:pStyle w:val="ProductList-SubClauseHeading"/>
        <w:outlineLvl w:val="3"/>
      </w:pPr>
    </w:p>
    <w:p w:rsidR="006E3D73" w:rsidRDefault="00180E63">
      <w:pPr>
        <w:pStyle w:val="ProductList-SubClauseHeading"/>
        <w:outlineLvl w:val="3"/>
      </w:pPr>
      <w:r>
        <w:t xml:space="preserve">Web </w:t>
      </w:r>
      <w:r>
        <w:t>ベースのインシデント</w:t>
      </w:r>
    </w:p>
    <w:p w:rsidR="006E3D73" w:rsidRDefault="00180E63">
      <w:pPr>
        <w:pStyle w:val="ProductList-BodyIndented"/>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サービスにアクセスできます。電子的なサポート</w:t>
      </w:r>
      <w:r>
        <w:t xml:space="preserve"> </w:t>
      </w:r>
      <w:r>
        <w:t>サイトへは、週</w:t>
      </w:r>
      <w:r>
        <w:t xml:space="preserve"> 7 </w:t>
      </w:r>
      <w:r>
        <w:t>日</w:t>
      </w:r>
      <w:r>
        <w:t xml:space="preserve"> 24 </w:t>
      </w:r>
      <w:r>
        <w:t>時間いつでもアクセスできますが、対応は営業時間内に行われます。お客様が</w:t>
      </w:r>
      <w:r>
        <w:t xml:space="preserve"> Web </w:t>
      </w:r>
      <w:r>
        <w:t>を通じて開始されたインシデントを電話サポートに切り替えた場合は、解決時に、利用可能な電話インシデントの数からその分が差し引かれます。</w:t>
      </w:r>
      <w:r>
        <w:t xml:space="preserve">Web </w:t>
      </w:r>
      <w:r>
        <w:t>を通じて開始された後、マイクロソフトによって電話で対処されたインシデントに対し、引き続き</w:t>
      </w:r>
      <w:r>
        <w:t xml:space="preserve"> Web</w:t>
      </w:r>
      <w:r>
        <w:t>、電子メール、およびその他の電子的な手段で解決が図られている場合は、利用可能な電話インシデントの数から差し引かれることはありません。</w:t>
      </w:r>
    </w:p>
    <w:p w:rsidR="006E3D73" w:rsidRDefault="006E3D73">
      <w:pPr>
        <w:pStyle w:val="ProductList-BodyIndented"/>
      </w:pPr>
    </w:p>
    <w:p w:rsidR="006E3D73" w:rsidRDefault="00180E63">
      <w:pPr>
        <w:pStyle w:val="ProductList-BodyIndented"/>
      </w:pPr>
      <w:r>
        <w:t xml:space="preserve">Web </w:t>
      </w:r>
      <w:r>
        <w:t>サポート</w:t>
      </w:r>
      <w:r>
        <w:t xml:space="preserve"> </w:t>
      </w:r>
      <w:r>
        <w:t>インシデントを利用するには、サーバー</w:t>
      </w:r>
      <w:r>
        <w:t xml:space="preserve"> </w:t>
      </w:r>
      <w:r>
        <w:t>ソフトウェアと関連する</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の両方に</w:t>
      </w:r>
      <w:r>
        <w:t xml:space="preserve"> SA </w:t>
      </w:r>
      <w:r>
        <w:t>が必要です。お客様は、</w:t>
      </w:r>
      <w:r>
        <w:t xml:space="preserve">SA </w:t>
      </w:r>
      <w:r>
        <w:t>の下でライセンスを保有するサーバー</w:t>
      </w:r>
      <w:r>
        <w:t xml:space="preserve"> </w:t>
      </w:r>
      <w:r>
        <w:t>ソフトウェアに関する</w:t>
      </w:r>
      <w:r>
        <w:t xml:space="preserve"> Web </w:t>
      </w:r>
      <w:r>
        <w:t>ベースの製品サポート</w:t>
      </w:r>
      <w:r>
        <w:t xml:space="preserve"> </w:t>
      </w:r>
      <w:r>
        <w:t>リクエストだけを提出できます。</w:t>
      </w:r>
    </w:p>
    <w:p w:rsidR="006E3D73" w:rsidRDefault="006E3D73">
      <w:pPr>
        <w:pStyle w:val="ProductList-BodyIndented"/>
        <w:ind w:left="720"/>
      </w:pPr>
    </w:p>
    <w:p w:rsidR="006E3D73" w:rsidRDefault="00180E63">
      <w:pPr>
        <w:pStyle w:val="ProductList-SubClauseHeading"/>
        <w:outlineLvl w:val="3"/>
      </w:pPr>
      <w:r>
        <w:t>サポート連絡先</w:t>
      </w:r>
    </w:p>
    <w:p w:rsidR="006E3D73" w:rsidRDefault="00180E63">
      <w:pPr>
        <w:pStyle w:val="ProductList-BodyIndented"/>
      </w:pPr>
      <w:r>
        <w:t>お客様側のサポート連絡先として認められる人数は、次の表に示すように、ボリューム</w:t>
      </w:r>
      <w:r>
        <w:t xml:space="preserve"> </w:t>
      </w:r>
      <w:r>
        <w:t>ライセンス</w:t>
      </w:r>
      <w:r>
        <w:t xml:space="preserve"> </w:t>
      </w:r>
      <w:r>
        <w:t>プログラムと、</w:t>
      </w:r>
      <w:r>
        <w:t xml:space="preserve">SA </w:t>
      </w:r>
      <w: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493"/>
        <w:gridCol w:w="1470"/>
        <w:gridCol w:w="1473"/>
        <w:gridCol w:w="1496"/>
        <w:gridCol w:w="1496"/>
        <w:gridCol w:w="1506"/>
        <w:gridCol w:w="1496"/>
      </w:tblGrid>
      <w:tr w:rsidR="006E3D7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 xml:space="preserve">S/S+: EA </w:t>
            </w:r>
            <w:r>
              <w:rPr>
                <w:color w:val="FFFFFF"/>
              </w:rPr>
              <w:t>レベル</w:t>
            </w:r>
            <w:r>
              <w:rPr>
                <w:color w:val="FFFFFF"/>
              </w:rPr>
              <w:t xml:space="preserve"> D</w:t>
            </w:r>
          </w:p>
        </w:tc>
      </w:tr>
      <w:tr w:rsidR="006E3D73">
        <w:tc>
          <w:tcPr>
            <w:tcW w:w="17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必要数</w:t>
            </w:r>
          </w:p>
        </w:tc>
      </w:tr>
      <w:tr w:rsidR="006E3D73">
        <w:tc>
          <w:tcPr>
            <w:tcW w:w="17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なし</w:t>
            </w:r>
          </w:p>
        </w:tc>
        <w:tc>
          <w:tcPr>
            <w:tcW w:w="17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16</w:t>
            </w:r>
          </w:p>
        </w:tc>
      </w:tr>
    </w:tbl>
    <w:p w:rsidR="006E3D73" w:rsidRDefault="006E3D73">
      <w:pPr>
        <w:pStyle w:val="ProductList-BodyIndented"/>
      </w:pPr>
    </w:p>
    <w:p w:rsidR="006E3D73" w:rsidRDefault="00180E63">
      <w:pPr>
        <w:pStyle w:val="ProductList-SubClauseHeading"/>
        <w:outlineLvl w:val="3"/>
      </w:pPr>
      <w:r>
        <w:t>ソフトウェア</w:t>
      </w:r>
      <w:r>
        <w:t xml:space="preserve"> </w:t>
      </w:r>
      <w:r>
        <w:t>アシュアランスを保有するお客様に対するサービス</w:t>
      </w:r>
      <w:r>
        <w:t xml:space="preserve"> </w:t>
      </w:r>
      <w:r>
        <w:t>レベル</w:t>
      </w:r>
    </w:p>
    <w:p w:rsidR="006E3D73" w:rsidRDefault="00180E63">
      <w:pPr>
        <w:pStyle w:val="ProductList-BodyIndented"/>
      </w:pPr>
      <w: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48"/>
        <w:gridCol w:w="2627"/>
        <w:gridCol w:w="2627"/>
        <w:gridCol w:w="2628"/>
      </w:tblGrid>
      <w:tr w:rsidR="006E3D7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お客様の対応</w:t>
            </w:r>
          </w:p>
        </w:tc>
      </w:tr>
      <w:tr w:rsidR="006E3D73">
        <w:tc>
          <w:tcPr>
            <w:tcW w:w="29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ビジネスへの重大な影響</w:t>
            </w:r>
            <w:r>
              <w:t>:</w:t>
            </w:r>
          </w:p>
          <w:p w:rsidR="006E3D73" w:rsidRDefault="00180E63">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サポート内容に基づく</w:t>
            </w:r>
            <w:r>
              <w:t xml:space="preserve"> 2 </w:t>
            </w:r>
            <w:r>
              <w:t>時間以内の最初の電話回答</w:t>
            </w:r>
          </w:p>
          <w:p w:rsidR="006E3D73" w:rsidRDefault="00180E63">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年中無休</w:t>
            </w:r>
            <w:r>
              <w:t xml:space="preserve"> 24 </w:t>
            </w:r>
            <w:r>
              <w:t>時間の継続的な対応を行うための適切なリソースの割り当て</w:t>
            </w:r>
            <w:r>
              <w:t>2</w:t>
            </w:r>
          </w:p>
          <w:p w:rsidR="006E3D73" w:rsidRDefault="00180E63">
            <w:pPr>
              <w:pStyle w:val="ProductList-TableBody"/>
            </w:pPr>
            <w:r>
              <w:t>変更管理部門による迅速なアクセスと対応</w:t>
            </w:r>
          </w:p>
          <w:p w:rsidR="006E3D73" w:rsidRDefault="00180E63">
            <w:pPr>
              <w:pStyle w:val="ProductList-TableBody"/>
            </w:pPr>
            <w:r>
              <w:t>経営管理部門への通知</w:t>
            </w:r>
          </w:p>
        </w:tc>
      </w:tr>
      <w:tr w:rsidR="006E3D73">
        <w:tc>
          <w:tcPr>
            <w:tcW w:w="29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ビジネスへの中程度の影響</w:t>
            </w:r>
            <w:r>
              <w:t>:</w:t>
            </w:r>
          </w:p>
          <w:p w:rsidR="006E3D73" w:rsidRDefault="00180E63">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サポート内容に基づく</w:t>
            </w:r>
            <w:r>
              <w:t xml:space="preserve"> 4 </w:t>
            </w:r>
            <w:r>
              <w:t>時間以内の最初の電話回答</w:t>
            </w:r>
          </w:p>
          <w:p w:rsidR="006E3D73" w:rsidRDefault="00180E63">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営業時間内の継続的な対応を行うための適切なリソースの割り当て</w:t>
            </w:r>
          </w:p>
          <w:p w:rsidR="006E3D73" w:rsidRDefault="00180E63">
            <w:pPr>
              <w:pStyle w:val="ProductList-TableBody"/>
            </w:pPr>
            <w:r>
              <w:t>変更管理部門による</w:t>
            </w:r>
            <w:r>
              <w:t xml:space="preserve"> 4 </w:t>
            </w:r>
            <w:r>
              <w:t>営業時間内のアクセスと対応</w:t>
            </w:r>
          </w:p>
        </w:tc>
      </w:tr>
      <w:tr w:rsidR="006E3D73">
        <w:tc>
          <w:tcPr>
            <w:tcW w:w="29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ビジネスへの小さな影響</w:t>
            </w:r>
            <w:r>
              <w:t>:</w:t>
            </w:r>
          </w:p>
          <w:p w:rsidR="006E3D73" w:rsidRDefault="00180E63">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サポート内容に基づく</w:t>
            </w:r>
            <w:r>
              <w:t xml:space="preserve"> 1 </w:t>
            </w:r>
            <w:r>
              <w:t>営業日以内の最初の電話回答</w:t>
            </w:r>
          </w:p>
          <w:p w:rsidR="006E3D73" w:rsidRDefault="00180E63">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問題の当事者の正確な連絡先情報</w:t>
            </w:r>
          </w:p>
          <w:p w:rsidR="006E3D73" w:rsidRDefault="00180E63">
            <w:pPr>
              <w:pStyle w:val="ProductList-TableBody"/>
            </w:pPr>
            <w:r>
              <w:t xml:space="preserve">1 </w:t>
            </w:r>
            <w:r>
              <w:t>営業日以内の対応</w:t>
            </w:r>
          </w:p>
        </w:tc>
      </w:tr>
    </w:tbl>
    <w:p w:rsidR="006E3D73" w:rsidRDefault="00180E63">
      <w:pPr>
        <w:pStyle w:val="ProductList-BodyIndented"/>
      </w:pPr>
      <w:r>
        <w:rPr>
          <w:i/>
        </w:rPr>
        <w:t xml:space="preserve">1 </w:t>
      </w:r>
      <w:r>
        <w:rPr>
          <w:i/>
        </w:rPr>
        <w:t>お客様の地域の営業時間についてはマイクロソフト担当者にお問い合わせください。</w:t>
      </w:r>
    </w:p>
    <w:p w:rsidR="006E3D73" w:rsidRDefault="00180E63">
      <w:pPr>
        <w:pStyle w:val="ProductList-BodyIndented"/>
      </w:pPr>
      <w:r>
        <w:rPr>
          <w:i/>
        </w:rPr>
        <w:t xml:space="preserve">2 </w:t>
      </w:r>
      <w:r>
        <w:rPr>
          <w:i/>
        </w:rPr>
        <w:t>お客様が上記表に基づく「お客様の対応」を満足に実施できないとマイクロソフトが合理的に判断する場合には、深刻度が引き下げられることがあり得ます。</w:t>
      </w:r>
    </w:p>
    <w:p w:rsidR="006E3D73" w:rsidRDefault="006E3D73">
      <w:pPr>
        <w:pStyle w:val="ProductList-BodyIndented"/>
        <w:ind w:left="720"/>
      </w:pPr>
    </w:p>
    <w:p w:rsidR="006E3D73" w:rsidRDefault="00180E63">
      <w:pPr>
        <w:pStyle w:val="ProductList-SubClauseHeading"/>
        <w:outlineLvl w:val="3"/>
      </w:pPr>
      <w:r>
        <w:t>ソフトウェア</w:t>
      </w:r>
      <w:r>
        <w:t xml:space="preserve"> </w:t>
      </w:r>
      <w:r>
        <w:t>アシュアランスの年中無休</w:t>
      </w:r>
      <w:r>
        <w:t xml:space="preserve"> (24x7) </w:t>
      </w:r>
      <w:r>
        <w:t>の技術サポート</w:t>
      </w:r>
      <w:r>
        <w:t xml:space="preserve"> </w:t>
      </w:r>
      <w:r>
        <w:t>インシデントとプレミア</w:t>
      </w:r>
      <w:r>
        <w:t xml:space="preserve"> </w:t>
      </w:r>
      <w:r>
        <w:t>サポート</w:t>
      </w:r>
      <w:r>
        <w:t xml:space="preserve"> </w:t>
      </w:r>
      <w:r>
        <w:t>サービスとの交換</w:t>
      </w:r>
    </w:p>
    <w:p w:rsidR="006E3D73" w:rsidRDefault="00180E63">
      <w:pPr>
        <w:pStyle w:val="ProductList-BodyIndented"/>
      </w:pPr>
      <w:r>
        <w:t xml:space="preserve">MPSA </w:t>
      </w:r>
      <w:r>
        <w:t>を除き、</w:t>
      </w:r>
      <w:r>
        <w:t xml:space="preserve">SA </w:t>
      </w:r>
      <w:r>
        <w:t>の年中無休</w:t>
      </w:r>
      <w:r>
        <w:t xml:space="preserve"> (24x7) </w:t>
      </w:r>
      <w:r>
        <w:t>の技術サポート</w:t>
      </w:r>
      <w:r>
        <w:t xml:space="preserve"> </w:t>
      </w:r>
      <w:r>
        <w:t>インシデント</w:t>
      </w:r>
      <w:r>
        <w:t xml:space="preserve"> (SA PRS </w:t>
      </w:r>
      <w:r>
        <w:t>インシデント、つまり「</w:t>
      </w:r>
      <w:r>
        <w:t>SAB</w:t>
      </w:r>
      <w:r>
        <w:t>」</w:t>
      </w:r>
      <w:r>
        <w:t xml:space="preserve">) </w:t>
      </w:r>
      <w:r>
        <w:t>は、ユニファイド</w:t>
      </w:r>
      <w:r>
        <w:t xml:space="preserve"> </w:t>
      </w:r>
      <w:r>
        <w:t>サポート、プレミア問題解決サポート</w:t>
      </w:r>
      <w:r>
        <w:t xml:space="preserve"> (PRS) </w:t>
      </w:r>
      <w:r>
        <w:t>の時間、または専任サポート</w:t>
      </w:r>
      <w:r>
        <w:t xml:space="preserve"> </w:t>
      </w:r>
      <w:r>
        <w:t>エンジニア</w:t>
      </w:r>
      <w:r>
        <w:t xml:space="preserve"> (DSE) </w:t>
      </w:r>
      <w:r>
        <w:t>の時間</w:t>
      </w:r>
      <w:r>
        <w:t xml:space="preserve"> (</w:t>
      </w:r>
      <w:r>
        <w:t>リアクティブ</w:t>
      </w:r>
      <w:r>
        <w:t xml:space="preserve"> </w:t>
      </w:r>
      <w:r>
        <w:t>サポート業務にのみ適用</w:t>
      </w:r>
      <w:r>
        <w:t xml:space="preserve">) </w:t>
      </w:r>
      <w:r>
        <w:t>と交換することができます。</w:t>
      </w:r>
    </w:p>
    <w:p w:rsidR="006E3D73" w:rsidRDefault="006E3D73">
      <w:pPr>
        <w:pStyle w:val="ProductList-BodyIndented"/>
      </w:pPr>
    </w:p>
    <w:p w:rsidR="006E3D73" w:rsidRDefault="00180E63">
      <w:pPr>
        <w:pStyle w:val="ProductList-BodyIndented"/>
      </w:pPr>
      <w:r>
        <w:t>これらのサービスは、交換時点のプレミア</w:t>
      </w:r>
      <w:r>
        <w:t xml:space="preserve"> </w:t>
      </w:r>
      <w:r>
        <w:t>サービスまたはユニファイド</w:t>
      </w:r>
      <w:r>
        <w:t xml:space="preserve"> </w:t>
      </w:r>
      <w:r>
        <w:t>サポート計画に合致した使用方法でご利用いただけます。この交換は、担当のプレミア</w:t>
      </w:r>
      <w:r>
        <w:t xml:space="preserve"> </w:t>
      </w:r>
      <w:r>
        <w:t>アカウント</w:t>
      </w:r>
      <w:r>
        <w:t xml:space="preserve"> </w:t>
      </w:r>
      <w:r>
        <w:t>チームによって提供される各地域のレート計算方法に基づいて行われます。</w:t>
      </w:r>
      <w:r>
        <w:t xml:space="preserve">SA PRS </w:t>
      </w:r>
      <w:r>
        <w:t>インシデントを交換する前に、追加のサポート</w:t>
      </w:r>
      <w:r>
        <w:t xml:space="preserve"> </w:t>
      </w:r>
      <w:r>
        <w:t>アカウント</w:t>
      </w:r>
      <w:r>
        <w:t xml:space="preserve"> </w:t>
      </w:r>
      <w:r>
        <w:t>マネジメントの時間を購入する必要がある場合もあります。プレミアと交換された</w:t>
      </w:r>
      <w:r>
        <w:t xml:space="preserve"> SA PRS </w:t>
      </w:r>
      <w:r>
        <w:t>インシデントは、プレミア問題解決サポートの時間と見なされ、プレミア</w:t>
      </w:r>
      <w:r>
        <w:t xml:space="preserve"> </w:t>
      </w:r>
      <w:r>
        <w:t>サービスの説明の内容が適用されます。一度交換したインシデントは、</w:t>
      </w:r>
      <w:r>
        <w:t xml:space="preserve">SA </w:t>
      </w:r>
      <w:r>
        <w:t>の割り当てに戻すことはできません。</w:t>
      </w:r>
    </w:p>
    <w:p w:rsidR="006E3D73" w:rsidRDefault="006E3D73">
      <w:pPr>
        <w:pStyle w:val="ProductList-BodyIndented"/>
        <w:ind w:left="720"/>
      </w:pPr>
    </w:p>
    <w:p w:rsidR="006E3D73" w:rsidRDefault="00180E63">
      <w:pPr>
        <w:pStyle w:val="ProductList-SubClauseHeading"/>
        <w:outlineLvl w:val="3"/>
      </w:pPr>
      <w:r>
        <w:t>その他のビジネス条件</w:t>
      </w:r>
    </w:p>
    <w:p w:rsidR="006E3D73" w:rsidRDefault="00180E63">
      <w:pPr>
        <w:pStyle w:val="ProductList-BodyIndented"/>
      </w:pPr>
      <w:r>
        <w:t xml:space="preserve">Select </w:t>
      </w:r>
      <w:r>
        <w:t>もしくは</w:t>
      </w:r>
      <w:r>
        <w:t xml:space="preserve"> Enterprise </w:t>
      </w:r>
      <w:r>
        <w:t>加入契約、</w:t>
      </w:r>
      <w:r>
        <w:t xml:space="preserve">Select Plus </w:t>
      </w:r>
      <w:r>
        <w:t>の登録、購入アカウント、または</w:t>
      </w:r>
      <w:r>
        <w:t xml:space="preserve"> Open Value </w:t>
      </w:r>
      <w:r>
        <w:t>契約の</w:t>
      </w:r>
      <w:r>
        <w:t xml:space="preserve"> SA </w:t>
      </w:r>
      <w: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rsidR="006E3D73" w:rsidRDefault="006E3D73">
      <w:pPr>
        <w:pStyle w:val="ProductList-BodyIndented"/>
      </w:pPr>
    </w:p>
    <w:p w:rsidR="006E3D73" w:rsidRDefault="00180E63">
      <w:pPr>
        <w:pStyle w:val="ProductList-BodyIndented"/>
      </w:pPr>
      <w:r>
        <w:t>返品や他の請求に関する調整により</w:t>
      </w:r>
      <w:r>
        <w:t xml:space="preserve"> SA </w:t>
      </w:r>
      <w:r>
        <w:t>の購入額が減少した場合、現在または以降の特典期間中、サポートあるいは電話インシデントの特典を利用できなくなる場合があります。</w:t>
      </w:r>
    </w:p>
    <w:p w:rsidR="006E3D73" w:rsidRDefault="006E3D73">
      <w:pPr>
        <w:pStyle w:val="ProductList-BodyIndented"/>
      </w:pPr>
    </w:p>
    <w:p w:rsidR="006E3D73" w:rsidRDefault="00180E63">
      <w:pPr>
        <w:pStyle w:val="ProductList-SubClauseHeading"/>
        <w:outlineLvl w:val="3"/>
      </w:pPr>
      <w:r>
        <w:t xml:space="preserve">SCE </w:t>
      </w:r>
      <w:r>
        <w:t>の利用条件</w:t>
      </w:r>
    </w:p>
    <w:p w:rsidR="006E3D73" w:rsidRDefault="00180E63">
      <w:pPr>
        <w:pStyle w:val="ProductList-BodyIndented"/>
      </w:pPr>
      <w:r>
        <w:t>アプリケーション</w:t>
      </w:r>
      <w:r>
        <w:t xml:space="preserve"> </w:t>
      </w:r>
      <w:r>
        <w:t>プラットフォームまたは</w:t>
      </w:r>
      <w:r>
        <w:t xml:space="preserve"> CIS Suite </w:t>
      </w:r>
      <w:r>
        <w:t>のいずれかの対象製品全体に対する</w:t>
      </w:r>
      <w:r>
        <w:t xml:space="preserve"> SA </w:t>
      </w:r>
      <w:r>
        <w:t>購入額の年平均が</w:t>
      </w:r>
      <w:r>
        <w:t xml:space="preserve"> 25 </w:t>
      </w:r>
      <w:r>
        <w:t>万ドル以上の</w:t>
      </w:r>
      <w:r>
        <w:t xml:space="preserve"> SCE </w:t>
      </w:r>
      <w:r>
        <w:t>を締結されているお客様、ならびに有効なプレミア</w:t>
      </w:r>
      <w:r>
        <w:t xml:space="preserve"> </w:t>
      </w:r>
      <w:r>
        <w:t>サービス契約を締結されているお客様には、年中無休</w:t>
      </w:r>
      <w:r>
        <w:t xml:space="preserve"> (24x7) </w:t>
      </w:r>
      <w:r>
        <w:t>の技術サポート</w:t>
      </w:r>
      <w:r>
        <w:t xml:space="preserve"> (PRS) </w:t>
      </w:r>
      <w:r>
        <w:t>インシデントを制限なしでご利用いただけます。対象となる</w:t>
      </w:r>
      <w:r>
        <w:t xml:space="preserve"> 2 </w:t>
      </w:r>
      <w:r>
        <w:t>つの</w:t>
      </w:r>
      <w:r>
        <w:t xml:space="preserve"> SCE </w:t>
      </w:r>
      <w:r>
        <w:t>コンポーネントは、それぞれ無制限の年中無休</w:t>
      </w:r>
      <w:r>
        <w:t xml:space="preserve"> (24x7) </w:t>
      </w:r>
      <w:r>
        <w:t>の技術サポートの適用を受けることができます。お客様のプレミア契約に従い、現在マイクロソフトのサポート</w:t>
      </w:r>
      <w:r>
        <w:t xml:space="preserve"> </w:t>
      </w:r>
      <w:r>
        <w:t>ライフサイクル</w:t>
      </w:r>
      <w:r>
        <w:t xml:space="preserve"> </w:t>
      </w:r>
      <w:r>
        <w:t>ポリシーのメインストリーム</w:t>
      </w:r>
      <w:r>
        <w:t xml:space="preserve"> </w:t>
      </w:r>
      <w:r>
        <w:t>サポートまたは延長サポートの対象となっている以下の製品は、この特典の対象となります。</w:t>
      </w:r>
    </w:p>
    <w:p w:rsidR="006E3D73" w:rsidRDefault="006E3D73">
      <w:pPr>
        <w:pStyle w:val="ProductList-BodyIndented"/>
      </w:pPr>
    </w:p>
    <w:p w:rsidR="006E3D73" w:rsidRDefault="00180E63">
      <w:pPr>
        <w:pStyle w:val="ProductList-BodyIndented"/>
      </w:pPr>
      <w:r>
        <w:t>対象となるアプリケーション</w:t>
      </w:r>
      <w:r>
        <w:t xml:space="preserve"> </w:t>
      </w:r>
      <w:r>
        <w:t>プラットフォーム製品は次のとおりです。</w:t>
      </w:r>
    </w:p>
    <w:p w:rsidR="006E3D73" w:rsidRDefault="00180E63" w:rsidP="00180E63">
      <w:pPr>
        <w:pStyle w:val="ProductList-Bullet"/>
        <w:numPr>
          <w:ilvl w:val="1"/>
          <w:numId w:val="51"/>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rsidR="006E3D73" w:rsidRDefault="00180E63" w:rsidP="00180E63">
      <w:pPr>
        <w:pStyle w:val="ProductList-Bullet"/>
        <w:numPr>
          <w:ilvl w:val="1"/>
          <w:numId w:val="51"/>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rsidR="006E3D73" w:rsidRDefault="00180E63" w:rsidP="00180E63">
      <w:pPr>
        <w:pStyle w:val="ProductList-Bullet"/>
        <w:numPr>
          <w:ilvl w:val="1"/>
          <w:numId w:val="51"/>
        </w:numPr>
      </w:pPr>
      <w:r>
        <w:t>Office SharePoint Server</w:t>
      </w:r>
      <w:r>
        <w:fldChar w:fldCharType="begin"/>
      </w:r>
      <w:r>
        <w:instrText xml:space="preserve"> XE "SharePoint Server" </w:instrText>
      </w:r>
      <w:r>
        <w:fldChar w:fldCharType="end"/>
      </w:r>
    </w:p>
    <w:p w:rsidR="006E3D73" w:rsidRDefault="00180E63">
      <w:pPr>
        <w:pStyle w:val="ProductList-BodyIndented"/>
      </w:pPr>
      <w:r>
        <w:t>コア</w:t>
      </w:r>
      <w:r>
        <w:t xml:space="preserve"> </w:t>
      </w:r>
      <w:r>
        <w:t>インフラストラクチャ</w:t>
      </w:r>
      <w:r>
        <w:t xml:space="preserve"> </w:t>
      </w:r>
      <w:r>
        <w:t>コンポーネントの対象製品は次のとおりです。</w:t>
      </w:r>
    </w:p>
    <w:p w:rsidR="006E3D73" w:rsidRPr="00374EB0" w:rsidRDefault="00180E63" w:rsidP="00180E63">
      <w:pPr>
        <w:pStyle w:val="ProductList-Bullet"/>
        <w:numPr>
          <w:ilvl w:val="1"/>
          <w:numId w:val="52"/>
        </w:numPr>
        <w:rPr>
          <w:lang w:val="pt-BR"/>
        </w:rPr>
      </w:pPr>
      <w:r w:rsidRPr="00374EB0">
        <w:rPr>
          <w:lang w:val="pt-BR"/>
        </w:rPr>
        <w:t>CIS Suite Datacenter</w:t>
      </w:r>
      <w:r>
        <w:fldChar w:fldCharType="begin"/>
      </w:r>
      <w:r w:rsidRPr="00374EB0">
        <w:rPr>
          <w:lang w:val="pt-BR"/>
        </w:rPr>
        <w:instrText xml:space="preserve"> XE "CIS Suite Datacenter" </w:instrText>
      </w:r>
      <w:r>
        <w:fldChar w:fldCharType="end"/>
      </w:r>
      <w:r w:rsidRPr="00374EB0">
        <w:rPr>
          <w:lang w:val="pt-BR"/>
        </w:rPr>
        <w:t xml:space="preserve"> (Windows Server Datacenter</w:t>
      </w:r>
      <w:r>
        <w:fldChar w:fldCharType="begin"/>
      </w:r>
      <w:r w:rsidRPr="00374EB0">
        <w:rPr>
          <w:lang w:val="pt-BR"/>
        </w:rPr>
        <w:instrText xml:space="preserve"> XE "Windows Server Datacenter" </w:instrText>
      </w:r>
      <w:r>
        <w:fldChar w:fldCharType="end"/>
      </w:r>
      <w:r w:rsidRPr="00374EB0">
        <w:rPr>
          <w:lang w:val="pt-BR"/>
        </w:rPr>
        <w:t xml:space="preserve"> </w:t>
      </w:r>
      <w:r>
        <w:t>および</w:t>
      </w:r>
      <w:r w:rsidRPr="00374EB0">
        <w:rPr>
          <w:lang w:val="pt-BR"/>
        </w:rPr>
        <w:t xml:space="preserve"> System Center Datacenter</w:t>
      </w:r>
      <w:r>
        <w:fldChar w:fldCharType="begin"/>
      </w:r>
      <w:r w:rsidRPr="00374EB0">
        <w:rPr>
          <w:lang w:val="pt-BR"/>
        </w:rPr>
        <w:instrText xml:space="preserve"> XE "System Center Datacenter" </w:instrText>
      </w:r>
      <w:r>
        <w:fldChar w:fldCharType="end"/>
      </w:r>
      <w:r w:rsidRPr="00374EB0">
        <w:rPr>
          <w:lang w:val="pt-BR"/>
        </w:rPr>
        <w:t>)</w:t>
      </w:r>
    </w:p>
    <w:p w:rsidR="006E3D73" w:rsidRDefault="00180E63" w:rsidP="00180E63">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rsidR="006E3D73" w:rsidRDefault="006E3D73">
      <w:pPr>
        <w:pStyle w:val="ProductList-BodyIndented"/>
      </w:pPr>
    </w:p>
    <w:p w:rsidR="006E3D73" w:rsidRDefault="00180E63">
      <w:pPr>
        <w:pStyle w:val="ProductList-BodyIndented"/>
      </w:pPr>
      <w:r>
        <w:t>以下の表は、米ドル</w:t>
      </w:r>
      <w:r>
        <w:t xml:space="preserve"> (USD) </w:t>
      </w:r>
      <w:r>
        <w:t>以外の各国の通貨について、契約に対する</w:t>
      </w:r>
      <w:r>
        <w:t xml:space="preserve"> SA </w:t>
      </w:r>
      <w: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33"/>
        <w:gridCol w:w="3459"/>
        <w:gridCol w:w="3538"/>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無制限の年中無休</w:t>
            </w:r>
            <w:r>
              <w:rPr>
                <w:color w:val="FFFFFF"/>
              </w:rPr>
              <w:t xml:space="preserve"> (24x7) </w:t>
            </w:r>
            <w:r>
              <w:rPr>
                <w:color w:val="FFFFFF"/>
              </w:rPr>
              <w:t>の技術サポート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米国ドル</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250,000</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375,000</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337,500</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412,500</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2,062,500</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2,000,000</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268,750</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168,750</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円</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30,000,000</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ウォン</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300,000,000</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2,062,500</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437,500</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スウェーデン</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2,500,000</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8,750,000</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12,500,000</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8,250,000</w:t>
            </w:r>
          </w:p>
        </w:tc>
      </w:tr>
    </w:tbl>
    <w:p w:rsidR="006E3D73" w:rsidRDefault="006E3D73">
      <w:pPr>
        <w:pStyle w:val="ProductList-BodyIndented"/>
        <w:ind w:left="720"/>
      </w:pPr>
    </w:p>
    <w:p w:rsidR="006E3D73" w:rsidRDefault="00180E63">
      <w:pPr>
        <w:pStyle w:val="ProductList-BodyIndented"/>
      </w:pPr>
      <w:r>
        <w:t>無制限の年中無休</w:t>
      </w:r>
      <w:r>
        <w:t xml:space="preserve"> (24x7) </w:t>
      </w:r>
      <w:r>
        <w:t>の技術サポート</w:t>
      </w:r>
      <w:r>
        <w:t xml:space="preserve"> (PRS) </w:t>
      </w:r>
      <w:r>
        <w:t>の対象となるアプリケーション</w:t>
      </w:r>
      <w:r>
        <w:t xml:space="preserve"> </w:t>
      </w:r>
      <w:r>
        <w:t>プラットフォームまたはコア</w:t>
      </w:r>
      <w:r>
        <w:t xml:space="preserve"> </w:t>
      </w:r>
      <w:r>
        <w:t>インフラストラクチャ製品について、確定済みの</w:t>
      </w:r>
      <w:r>
        <w:t xml:space="preserve"> SA </w:t>
      </w:r>
      <w:r>
        <w:t>購入額の年平均が</w:t>
      </w:r>
      <w:r>
        <w:t xml:space="preserve"> 25 </w:t>
      </w:r>
      <w:r>
        <w:t>万ドルを上回る場合、マイクロソフトはこれらの製品に対する実際の</w:t>
      </w:r>
      <w:r>
        <w:t xml:space="preserve"> SA </w:t>
      </w:r>
      <w:r>
        <w:t>購入額に基づいてインシデントを提供しません。お客様が契約期間の途中で無制限の年中無休</w:t>
      </w:r>
      <w:r>
        <w:t xml:space="preserve"> (24x7) </w:t>
      </w:r>
      <w:r>
        <w:t>の技術サポート</w:t>
      </w:r>
      <w:r>
        <w:t xml:space="preserve"> (PRS) </w:t>
      </w:r>
      <w:r>
        <w:t>の対象となった場合、</w:t>
      </w:r>
      <w:r>
        <w:t xml:space="preserve">SA </w:t>
      </w:r>
      <w:r>
        <w:t>購入額に基づいて以前に提供されたインシデントおよび未使用のインシデントは、お客様の残りのインシデント数から差し引かれます。無制限の年中無休</w:t>
      </w:r>
      <w:r>
        <w:t xml:space="preserve"> (24x7) </w:t>
      </w:r>
      <w:r>
        <w:t>の技術サポート</w:t>
      </w:r>
      <w:r>
        <w:t xml:space="preserve"> (PRS) </w:t>
      </w:r>
      <w:r>
        <w:t>インシデントは、プレミア問題解決サポートの時間またはインシデントと交換することはできません。</w:t>
      </w:r>
    </w:p>
    <w:p w:rsidR="006E3D73" w:rsidRDefault="006E3D73">
      <w:pPr>
        <w:pStyle w:val="ProductList-BodyIndented"/>
        <w:ind w:left="720"/>
      </w:pPr>
    </w:p>
    <w:p w:rsidR="006E3D73" w:rsidRDefault="00180E63">
      <w:pPr>
        <w:pStyle w:val="ProductList-SubClauseHeading"/>
        <w:outlineLvl w:val="3"/>
      </w:pPr>
      <w:r>
        <w:t xml:space="preserve">Parallel Data Warehouse </w:t>
      </w:r>
      <w:r>
        <w:t>の利用条件</w:t>
      </w:r>
    </w:p>
    <w:p w:rsidR="006E3D73" w:rsidRDefault="00180E63">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rsidR="006E3D73" w:rsidRDefault="006E3D73">
      <w:pPr>
        <w:pStyle w:val="ProductList-BodyIndented"/>
      </w:pPr>
    </w:p>
    <w:p w:rsidR="006E3D73" w:rsidRDefault="00180E63">
      <w:pPr>
        <w:pStyle w:val="ProductList-BodyIndented"/>
      </w:pPr>
      <w:r>
        <w:t>対象となるすべてのお客様が、無制限の年中無休</w:t>
      </w:r>
      <w:r>
        <w:t xml:space="preserve"> (24x7) </w:t>
      </w:r>
      <w:r>
        <w:t>の技術サポート</w:t>
      </w:r>
      <w:r>
        <w:t xml:space="preserve"> (PRS) </w:t>
      </w:r>
      <w:r>
        <w:t>インシデントを利用することができますが、無制限の年中無休</w:t>
      </w:r>
      <w:r>
        <w:t xml:space="preserve"> (24x7) </w:t>
      </w:r>
      <w:r>
        <w:t>の技術サポート</w:t>
      </w:r>
      <w:r>
        <w:t xml:space="preserve"> (PRS) </w:t>
      </w:r>
      <w:r>
        <w:t>を管理するために認められるサポート連絡先の数は、</w:t>
      </w:r>
      <w:r>
        <w:t xml:space="preserve">SA </w:t>
      </w:r>
      <w:r>
        <w:t>の購入額によって異なります。対象となるすべてのお客様には、</w:t>
      </w:r>
      <w:r>
        <w:t xml:space="preserve">4 </w:t>
      </w:r>
      <w:r>
        <w:t>つ以上のサポート連絡先が認められるだけでなく、</w:t>
      </w:r>
      <w:r>
        <w:t xml:space="preserve">SQL Server Enterprise Edition </w:t>
      </w:r>
      <w:r>
        <w:t>のライセンスを購入して</w:t>
      </w:r>
      <w:r>
        <w:t xml:space="preserve"> PDW </w:t>
      </w:r>
      <w:r>
        <w:t>を展開した</w:t>
      </w:r>
      <w:r>
        <w:t xml:space="preserve"> SCE </w:t>
      </w:r>
      <w:r>
        <w:t>またはボリューム</w:t>
      </w:r>
      <w:r>
        <w:t xml:space="preserve"> </w:t>
      </w:r>
      <w:r>
        <w:t>ライセンス</w:t>
      </w:r>
      <w:r>
        <w:t xml:space="preserve"> </w:t>
      </w:r>
      <w:r>
        <w:t>プログラムに基づいて</w:t>
      </w:r>
      <w:r>
        <w:t xml:space="preserve"> SA </w:t>
      </w:r>
      <w:r>
        <w:t>購入額を</w:t>
      </w:r>
      <w:r>
        <w:t xml:space="preserve"> 12 </w:t>
      </w:r>
      <w:r>
        <w:t>万</w:t>
      </w:r>
      <w:r>
        <w:t xml:space="preserve"> 5,000 </w:t>
      </w:r>
      <w:r>
        <w:t>ドル追加するごとに、サポート連絡先を</w:t>
      </w:r>
      <w:r>
        <w:t xml:space="preserve"> 1 </w:t>
      </w:r>
      <w:r>
        <w:t>つ追加することができます。現地通貨での契約の場合、対象となるお客様には、</w:t>
      </w:r>
      <w:r>
        <w:t xml:space="preserve">4 </w:t>
      </w:r>
      <w:r>
        <w:t>つ以上のサポート連絡先が認められるだけでなく、適用可能な現地通貨での年平均</w:t>
      </w:r>
      <w:r>
        <w:t xml:space="preserve"> SA </w:t>
      </w:r>
      <w:r>
        <w:t>購入額</w:t>
      </w:r>
      <w:r>
        <w:t xml:space="preserve"> 12 </w:t>
      </w:r>
      <w:r>
        <w:t>万</w:t>
      </w:r>
      <w:r>
        <w:t xml:space="preserve"> 5,000 </w:t>
      </w:r>
      <w:r>
        <w:t>ドルに相当する</w:t>
      </w:r>
      <w:r>
        <w:t xml:space="preserve"> SA </w:t>
      </w:r>
      <w:r>
        <w:t>購入額を追加するごとに、サポート連絡先を</w:t>
      </w:r>
      <w:r>
        <w:t xml:space="preserve"> 1 </w:t>
      </w:r>
      <w:r>
        <w:t>つ追加することができます。次の表を参照してください。</w:t>
      </w:r>
    </w:p>
    <w:p w:rsidR="006E3D73" w:rsidRDefault="006E3D73">
      <w:pPr>
        <w:pStyle w:val="ProductList-BodyIndented"/>
      </w:pPr>
    </w:p>
    <w:p w:rsidR="006E3D73" w:rsidRDefault="00180E63">
      <w:pPr>
        <w:pStyle w:val="ProductList-BodyIndented"/>
      </w:pPr>
      <w:r>
        <w:t>次の表は、</w:t>
      </w:r>
      <w:r>
        <w:t xml:space="preserve">SCE </w:t>
      </w:r>
      <w:r>
        <w:t>を締結している、または</w:t>
      </w:r>
      <w:r>
        <w:t xml:space="preserve"> PDW </w:t>
      </w:r>
      <w:r>
        <w:t>のライセンスをお持ちのお客様に適用されます。</w:t>
      </w:r>
    </w:p>
    <w:tbl>
      <w:tblPr>
        <w:tblStyle w:val="PURTable0"/>
        <w:tblW w:w="0" w:type="dxa"/>
        <w:tblLook w:val="04A0" w:firstRow="1" w:lastRow="0" w:firstColumn="1" w:lastColumn="0" w:noHBand="0" w:noVBand="1"/>
      </w:tblPr>
      <w:tblGrid>
        <w:gridCol w:w="5251"/>
        <w:gridCol w:w="5179"/>
      </w:tblGrid>
      <w:tr w:rsidR="006E3D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認められるサポート連絡先の数</w:t>
            </w: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4</w:t>
            </w: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5</w:t>
            </w: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6</w:t>
            </w: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7</w:t>
            </w: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8</w:t>
            </w:r>
          </w:p>
        </w:tc>
      </w:tr>
    </w:tbl>
    <w:p w:rsidR="006E3D73" w:rsidRDefault="006E3D73">
      <w:pPr>
        <w:pStyle w:val="ProductList-BodyIndented"/>
      </w:pPr>
    </w:p>
    <w:p w:rsidR="006E3D73" w:rsidRDefault="00180E63">
      <w:pPr>
        <w:pStyle w:val="ProductList-BodyIndented"/>
      </w:pPr>
      <w:r>
        <w:t xml:space="preserve">MPSA </w:t>
      </w:r>
      <w:r>
        <w:t>について認められるサポート連絡先の数は、</w:t>
      </w:r>
      <w:r>
        <w:t xml:space="preserve">SA </w:t>
      </w:r>
      <w:r>
        <w:t>の購入額に関係なく、</w:t>
      </w:r>
      <w:r>
        <w:t xml:space="preserve">8 </w:t>
      </w:r>
      <w:r>
        <w:t>つです。無制限の年中無休</w:t>
      </w:r>
      <w:r>
        <w:t xml:space="preserve"> (24x7) </w:t>
      </w:r>
      <w:r>
        <w:t>の技術サポート</w:t>
      </w:r>
      <w:r>
        <w:t xml:space="preserve"> (PRS) </w:t>
      </w:r>
      <w:r>
        <w:t>特典に含まれるのは、問題解決サービスのみです。テクニカル</w:t>
      </w:r>
      <w:r>
        <w:t xml:space="preserve"> </w:t>
      </w:r>
      <w:r>
        <w:t>アカウント</w:t>
      </w:r>
      <w:r>
        <w:t xml:space="preserve"> </w:t>
      </w:r>
      <w:r>
        <w:t>マネージャー</w:t>
      </w:r>
      <w:r>
        <w:t xml:space="preserve"> (TAM) </w:t>
      </w:r>
      <w:r>
        <w:t>または専任サポート</w:t>
      </w:r>
      <w:r>
        <w:t xml:space="preserve"> </w:t>
      </w:r>
      <w:r>
        <w:t>エンジニア</w:t>
      </w:r>
      <w:r>
        <w:t xml:space="preserve"> (DSE) </w:t>
      </w:r>
      <w:r>
        <w:t>がインシデントの解決に費やした時間は、お客様のプレミア</w:t>
      </w:r>
      <w:r>
        <w:t xml:space="preserve"> </w:t>
      </w:r>
      <w:r>
        <w:t>サービス契約に基づいて計上されます。</w:t>
      </w:r>
    </w:p>
    <w:p w:rsidR="006E3D73" w:rsidRDefault="00180E63">
      <w:pPr>
        <w:pStyle w:val="ProductList-BodyIndented"/>
      </w:pPr>
      <w:r>
        <w:t>注</w:t>
      </w:r>
      <w:r>
        <w:t xml:space="preserve">: </w:t>
      </w:r>
      <w:r>
        <w:t>現時点で</w:t>
      </w:r>
      <w:r>
        <w:t xml:space="preserve"> PDW </w:t>
      </w:r>
      <w:r>
        <w:t>のライセンスを取得しているお客様は、</w:t>
      </w:r>
      <w:hyperlink r:id="rId150">
        <w:r>
          <w:rPr>
            <w:color w:val="00467F"/>
            <w:u w:val="single"/>
          </w:rPr>
          <w:t xml:space="preserve">2016 </w:t>
        </w:r>
        <w:r>
          <w:rPr>
            <w:color w:val="00467F"/>
            <w:u w:val="single"/>
          </w:rPr>
          <w:t>年</w:t>
        </w:r>
        <w:r>
          <w:rPr>
            <w:color w:val="00467F"/>
            <w:u w:val="single"/>
          </w:rPr>
          <w:t xml:space="preserve"> 6 </w:t>
        </w:r>
        <w:r>
          <w:rPr>
            <w:color w:val="00467F"/>
            <w:u w:val="single"/>
          </w:rPr>
          <w:t>月の製品条項</w:t>
        </w:r>
      </w:hyperlink>
      <w:r>
        <w:t>に規定するとおり、この特典を維持します。</w:t>
      </w:r>
    </w:p>
    <w:p w:rsidR="006E3D73" w:rsidRDefault="006E3D73">
      <w:pPr>
        <w:pStyle w:val="ProductList-BodyIndented"/>
      </w:pPr>
    </w:p>
    <w:p w:rsidR="006E3D73" w:rsidRDefault="00180E63">
      <w:pPr>
        <w:pStyle w:val="ProductList-ClauseHeading"/>
        <w:outlineLvl w:val="2"/>
      </w:pPr>
      <w:bookmarkStart w:id="358" w:name="_Sec587"/>
      <w:r>
        <w:t>利用可能なステップアップ</w:t>
      </w:r>
      <w:r>
        <w:t xml:space="preserve"> </w:t>
      </w:r>
      <w:r>
        <w:t>ライセンス</w:t>
      </w:r>
      <w:bookmarkEnd w:id="358"/>
    </w:p>
    <w:p w:rsidR="006E3D73" w:rsidRDefault="00180E63">
      <w:pPr>
        <w:pStyle w:val="ProductList-Body"/>
      </w:pPr>
      <w:r>
        <w:t>ステップアップ</w:t>
      </w:r>
      <w:r>
        <w:t xml:space="preserve"> </w:t>
      </w:r>
      <w:r>
        <w:t>ライセンスは、対象となる製品に対する</w:t>
      </w:r>
      <w:r>
        <w:t xml:space="preserve"> SA </w:t>
      </w:r>
      <w:r>
        <w:t>を取得した同じボリューム</w:t>
      </w:r>
      <w:r>
        <w:t xml:space="preserve"> </w:t>
      </w:r>
      <w:r>
        <w:t>ライセンス契約および加入契約</w:t>
      </w:r>
      <w:r>
        <w:t xml:space="preserve"> (</w:t>
      </w:r>
      <w:r>
        <w:t>存在する場合</w:t>
      </w:r>
      <w:r>
        <w:t xml:space="preserve">) </w:t>
      </w:r>
      <w:r>
        <w:t>に基づいて取得する必要があり、取得してある場合にのみ有効です。お客様がステップアップ</w:t>
      </w:r>
      <w:r>
        <w:t xml:space="preserve"> </w:t>
      </w:r>
      <w:r>
        <w:t>ライセンスに基づいてソフトウェアを使用する権利は、対象となる製品のライセンスを保有していることが条件となります。ステップアップ</w:t>
      </w:r>
      <w:r>
        <w:t xml:space="preserve"> </w:t>
      </w:r>
      <w:r>
        <w:t>ライセンスに基づくお客様の永続的な権利は、対象となる製品に対するライセンスより優先されます。詳細については、以下の場所にある</w:t>
      </w:r>
      <w:r>
        <w:rPr>
          <w:u w:val="single"/>
        </w:rPr>
        <w:t>ステップアップ</w:t>
      </w:r>
      <w:r>
        <w:t xml:space="preserve"> </w:t>
      </w:r>
      <w:r>
        <w:t>ライセンスに関するライセンス簡易ガイドを参照してください。</w:t>
      </w:r>
      <w:hyperlink r:id="rId151">
        <w:r>
          <w:rPr>
            <w:color w:val="00467F"/>
            <w:u w:val="single"/>
          </w:rPr>
          <w:t>http://www.microsoft.com/ja-jp/licensing</w:t>
        </w:r>
      </w:hyperlink>
    </w:p>
    <w:tbl>
      <w:tblPr>
        <w:tblStyle w:val="PURTable"/>
        <w:tblW w:w="0" w:type="dxa"/>
        <w:tblLook w:val="04A0" w:firstRow="1" w:lastRow="0" w:firstColumn="1" w:lastColumn="0" w:noHBand="0" w:noVBand="1"/>
      </w:tblPr>
      <w:tblGrid>
        <w:gridCol w:w="5343"/>
        <w:gridCol w:w="5447"/>
      </w:tblGrid>
      <w:tr w:rsidR="006E3D7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ステップアップ後</w:t>
            </w:r>
          </w:p>
        </w:tc>
      </w:tr>
      <w:tr w:rsidR="006E3D73">
        <w:tc>
          <w:tcPr>
            <w:tcW w:w="60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BizTalk Server Standard</w:t>
            </w:r>
            <w:r>
              <w:fldChar w:fldCharType="begin"/>
            </w:r>
            <w:r>
              <w:instrText xml:space="preserve"> XE "BizTalk Server Standard" </w:instrText>
            </w:r>
            <w:r>
              <w:fldChar w:fldCharType="end"/>
            </w:r>
          </w:p>
        </w:tc>
      </w:tr>
      <w:tr w:rsidR="006E3D73">
        <w:tc>
          <w:tcPr>
            <w:tcW w:w="60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BizTalk Server Enterprise</w:t>
            </w:r>
            <w:r>
              <w:fldChar w:fldCharType="begin"/>
            </w:r>
            <w:r>
              <w:instrText xml:space="preserve"> XE "BizTalk Server Enterprise" </w:instrText>
            </w:r>
            <w:r>
              <w:fldChar w:fldCharType="end"/>
            </w:r>
          </w:p>
        </w:tc>
      </w:tr>
      <w:tr w:rsidR="006E3D73">
        <w:tc>
          <w:tcPr>
            <w:tcW w:w="60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BizTalk Server Enterprise</w:t>
            </w:r>
          </w:p>
        </w:tc>
      </w:tr>
      <w:tr w:rsidR="006E3D73">
        <w:tc>
          <w:tcPr>
            <w:tcW w:w="60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Enterprise CAL</w:t>
            </w:r>
            <w:r>
              <w:fldChar w:fldCharType="begin"/>
            </w:r>
            <w:r>
              <w:instrText xml:space="preserve"> XE "Enterprise CAL" </w:instrText>
            </w:r>
            <w:r>
              <w:fldChar w:fldCharType="end"/>
            </w:r>
            <w:r>
              <w:t xml:space="preserve"> Suite</w:t>
            </w:r>
          </w:p>
        </w:tc>
      </w:tr>
      <w:tr w:rsidR="006E3D73" w:rsidRPr="00374EB0">
        <w:tc>
          <w:tcPr>
            <w:tcW w:w="6000" w:type="dxa"/>
            <w:tcBorders>
              <w:top w:val="single" w:sz="4" w:space="0" w:color="000000"/>
              <w:left w:val="single" w:sz="4" w:space="0" w:color="000000"/>
              <w:bottom w:val="single" w:sz="4" w:space="0" w:color="000000"/>
              <w:right w:val="single" w:sz="4" w:space="0" w:color="000000"/>
            </w:tcBorders>
          </w:tcPr>
          <w:p w:rsidR="006E3D73" w:rsidRPr="00374EB0" w:rsidRDefault="00180E63">
            <w:pPr>
              <w:pStyle w:val="ProductList-TableBody"/>
              <w:rPr>
                <w:lang w:val="fr-FR"/>
              </w:rPr>
            </w:pPr>
            <w:r w:rsidRPr="00374EB0">
              <w:rPr>
                <w:lang w:val="fr-FR"/>
              </w:rPr>
              <w:t>Core Infrastructure Server Suite Standard</w:t>
            </w:r>
            <w:r>
              <w:fldChar w:fldCharType="begin"/>
            </w:r>
            <w:r w:rsidRPr="00374EB0">
              <w:rPr>
                <w:lang w:val="fr-FR"/>
              </w:rP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D73" w:rsidRPr="00374EB0" w:rsidRDefault="00180E63">
            <w:pPr>
              <w:pStyle w:val="ProductList-TableBody"/>
              <w:rPr>
                <w:lang w:val="fr-FR"/>
              </w:rPr>
            </w:pPr>
            <w:r w:rsidRPr="00374EB0">
              <w:rPr>
                <w:lang w:val="fr-FR"/>
              </w:rPr>
              <w:t>Core Infrastructure Server Suite Datacenter</w:t>
            </w:r>
            <w:r>
              <w:fldChar w:fldCharType="begin"/>
            </w:r>
            <w:r w:rsidRPr="00374EB0">
              <w:rPr>
                <w:lang w:val="fr-FR"/>
              </w:rPr>
              <w:instrText xml:space="preserve"> XE "Core Infrastructure Server Suite Datacenter" </w:instrText>
            </w:r>
            <w:r>
              <w:fldChar w:fldCharType="end"/>
            </w:r>
          </w:p>
        </w:tc>
      </w:tr>
      <w:tr w:rsidR="006E3D73">
        <w:tc>
          <w:tcPr>
            <w:tcW w:w="60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Desktop Education w/ Enterprise CAL Suite</w:t>
            </w:r>
          </w:p>
        </w:tc>
      </w:tr>
      <w:tr w:rsidR="006E3D73">
        <w:tc>
          <w:tcPr>
            <w:tcW w:w="60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Desktop School w/ Enterprise CAL Suite</w:t>
            </w:r>
          </w:p>
        </w:tc>
      </w:tr>
      <w:tr w:rsidR="006E3D73">
        <w:tc>
          <w:tcPr>
            <w:tcW w:w="60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Exchange Server Enterprise</w:t>
            </w:r>
            <w:r>
              <w:fldChar w:fldCharType="begin"/>
            </w:r>
            <w:r>
              <w:instrText xml:space="preserve"> XE "Exchange Server Enterprise" </w:instrText>
            </w:r>
            <w:r>
              <w:fldChar w:fldCharType="end"/>
            </w:r>
          </w:p>
        </w:tc>
      </w:tr>
      <w:tr w:rsidR="006E3D73">
        <w:tc>
          <w:tcPr>
            <w:tcW w:w="60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Forefront TMG Enterprise</w:t>
            </w:r>
            <w:r>
              <w:fldChar w:fldCharType="begin"/>
            </w:r>
            <w:r>
              <w:instrText xml:space="preserve"> XE "Forefront TMG Enterprise" </w:instrText>
            </w:r>
            <w:r>
              <w:fldChar w:fldCharType="end"/>
            </w:r>
          </w:p>
        </w:tc>
      </w:tr>
      <w:tr w:rsidR="006E3D73">
        <w:tc>
          <w:tcPr>
            <w:tcW w:w="60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6E3D73">
        <w:tc>
          <w:tcPr>
            <w:tcW w:w="60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6E3D73">
        <w:tc>
          <w:tcPr>
            <w:tcW w:w="60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6E3D73">
        <w:tc>
          <w:tcPr>
            <w:tcW w:w="60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6E3D73">
        <w:tc>
          <w:tcPr>
            <w:tcW w:w="60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Office Professional Plus</w:t>
            </w:r>
            <w:r>
              <w:fldChar w:fldCharType="begin"/>
            </w:r>
            <w:r>
              <w:instrText xml:space="preserve"> XE "Office Professional Plus" </w:instrText>
            </w:r>
            <w:r>
              <w:fldChar w:fldCharType="end"/>
            </w:r>
          </w:p>
        </w:tc>
      </w:tr>
      <w:tr w:rsidR="006E3D73">
        <w:tc>
          <w:tcPr>
            <w:tcW w:w="60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Enterprise Desktop</w:t>
            </w:r>
          </w:p>
        </w:tc>
      </w:tr>
      <w:tr w:rsidR="006E3D73">
        <w:tc>
          <w:tcPr>
            <w:tcW w:w="60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Project Professional</w:t>
            </w:r>
            <w:r>
              <w:fldChar w:fldCharType="begin"/>
            </w:r>
            <w:r>
              <w:instrText xml:space="preserve"> XE "Project Professional" </w:instrText>
            </w:r>
            <w:r>
              <w:fldChar w:fldCharType="end"/>
            </w:r>
          </w:p>
        </w:tc>
      </w:tr>
      <w:tr w:rsidR="006E3D73">
        <w:tc>
          <w:tcPr>
            <w:tcW w:w="60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SQL Server Enterprise Core</w:t>
            </w:r>
          </w:p>
        </w:tc>
      </w:tr>
      <w:tr w:rsidR="006E3D73">
        <w:tc>
          <w:tcPr>
            <w:tcW w:w="60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SQL Server Business Intelligence</w:t>
            </w:r>
            <w:r>
              <w:fldChar w:fldCharType="begin"/>
            </w:r>
            <w:r>
              <w:instrText xml:space="preserve"> XE "SQL Server Business Intelligence" </w:instrText>
            </w:r>
            <w:r>
              <w:fldChar w:fldCharType="end"/>
            </w:r>
          </w:p>
        </w:tc>
      </w:tr>
      <w:tr w:rsidR="006E3D73">
        <w:tc>
          <w:tcPr>
            <w:tcW w:w="60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System Center Datacenter</w:t>
            </w:r>
            <w:r>
              <w:fldChar w:fldCharType="begin"/>
            </w:r>
            <w:r>
              <w:instrText xml:space="preserve"> XE "System Center Datacenter" </w:instrText>
            </w:r>
            <w:r>
              <w:fldChar w:fldCharType="end"/>
            </w:r>
          </w:p>
        </w:tc>
      </w:tr>
      <w:tr w:rsidR="006E3D73">
        <w:tc>
          <w:tcPr>
            <w:tcW w:w="60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Visio Professional</w:t>
            </w:r>
            <w:r>
              <w:fldChar w:fldCharType="begin"/>
            </w:r>
            <w:r>
              <w:instrText xml:space="preserve"> XE "Visio Professional" </w:instrText>
            </w:r>
            <w:r>
              <w:fldChar w:fldCharType="end"/>
            </w:r>
          </w:p>
        </w:tc>
      </w:tr>
      <w:tr w:rsidR="006E3D73">
        <w:tc>
          <w:tcPr>
            <w:tcW w:w="60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Visual Studio Professional </w:t>
            </w:r>
            <w:r>
              <w:t>サブスクリプション</w:t>
            </w:r>
            <w:r>
              <w:fldChar w:fldCharType="begin"/>
            </w:r>
            <w:r>
              <w:instrText xml:space="preserve"> XE "Visual Studio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6E3D73">
        <w:tc>
          <w:tcPr>
            <w:tcW w:w="60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Visual Studio Test Professional </w:t>
            </w:r>
            <w:r>
              <w:t>サブスクリプション</w:t>
            </w:r>
            <w:r>
              <w:fldChar w:fldCharType="begin"/>
            </w:r>
            <w:r>
              <w:instrText xml:space="preserve"> XE "Visual Studio Test Professional </w:instrText>
            </w:r>
            <w:r>
              <w:instrText>サブスクリプション</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Visual Studio Enterprise </w:t>
            </w:r>
            <w:r>
              <w:t>サブスクリプション</w:t>
            </w:r>
            <w:r>
              <w:fldChar w:fldCharType="begin"/>
            </w:r>
            <w:r>
              <w:instrText xml:space="preserve"> XE "Visual Studio Enterprise </w:instrText>
            </w:r>
            <w:r>
              <w:instrText>サブスクリプション</w:instrText>
            </w:r>
            <w:r>
              <w:instrText xml:space="preserve">" </w:instrText>
            </w:r>
            <w:r>
              <w:fldChar w:fldCharType="end"/>
            </w:r>
          </w:p>
        </w:tc>
      </w:tr>
      <w:tr w:rsidR="006E3D73">
        <w:tc>
          <w:tcPr>
            <w:tcW w:w="600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Windows Server Datacenter</w:t>
            </w:r>
            <w:r>
              <w:fldChar w:fldCharType="begin"/>
            </w:r>
            <w:r>
              <w:instrText xml:space="preserve"> XE "Windows Server Datacenter" </w:instrText>
            </w:r>
            <w:r>
              <w:fldChar w:fldCharType="end"/>
            </w:r>
          </w:p>
        </w:tc>
      </w:tr>
    </w:tbl>
    <w:p w:rsidR="006E3D73" w:rsidRDefault="006E3D73">
      <w:pPr>
        <w:pStyle w:val="ProductList-Body"/>
      </w:pPr>
    </w:p>
    <w:p w:rsidR="006E3D73" w:rsidRDefault="00180E63">
      <w:pPr>
        <w:pStyle w:val="ProductList-ClauseHeading"/>
        <w:outlineLvl w:val="2"/>
      </w:pPr>
      <w:bookmarkStart w:id="359" w:name="_Sec588"/>
      <w:r>
        <w:t>サーバー</w:t>
      </w:r>
      <w:r>
        <w:t xml:space="preserve"> – </w:t>
      </w:r>
      <w:r>
        <w:t>障害復旧の権利</w:t>
      </w:r>
      <w:bookmarkEnd w:id="359"/>
    </w:p>
    <w:p w:rsidR="006E3D73" w:rsidRDefault="00180E63">
      <w:pPr>
        <w:pStyle w:val="ProductList-Body"/>
      </w:pPr>
      <w:r>
        <w:t>お客様は、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で実行する、対象となるサーバー</w:t>
      </w:r>
      <w:r>
        <w:t xml:space="preserve"> </w:t>
      </w:r>
      <w:r>
        <w:t>ソフトウェアの各</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について、障害発生時の復旧のみを目的としたもう</w:t>
      </w:r>
      <w:r>
        <w:t xml:space="preserve"> 1 </w:t>
      </w:r>
      <w:r>
        <w:t>台の</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上、または</w:t>
      </w:r>
      <w:r>
        <w:t xml:space="preserve"> Windows Server</w:t>
      </w:r>
      <w:r>
        <w:fldChar w:fldCharType="begin"/>
      </w:r>
      <w:r>
        <w:instrText xml:space="preserve"> XE "Windows Server" </w:instrText>
      </w:r>
      <w:r>
        <w:fldChar w:fldCharType="end"/>
      </w:r>
      <w:r>
        <w:t xml:space="preserve"> </w:t>
      </w:r>
      <w:r>
        <w:t>以外の対象ソフトウェアの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の場合は</w:t>
      </w:r>
      <w:r>
        <w:t xml:space="preserve"> Microsoft Azure </w:t>
      </w:r>
      <w:r>
        <w:t>サービス</w:t>
      </w:r>
      <w:r>
        <w:fldChar w:fldCharType="begin"/>
      </w:r>
      <w:r>
        <w:instrText xml:space="preserve"> XE "Microsoft Azure </w:instrText>
      </w:r>
      <w:r>
        <w:instrText>サービス</w:instrText>
      </w:r>
      <w:r>
        <w:instrText xml:space="preserve">" </w:instrText>
      </w:r>
      <w:r>
        <w:fldChar w:fldCharType="end"/>
      </w:r>
      <w:r>
        <w:t>上、のいずれかの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または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で、一時的にバックアップ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を実行することができます。ただし後者の場合、当該バックアップ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w:t>
      </w:r>
      <w:r>
        <w:t xml:space="preserve">Azure </w:t>
      </w:r>
      <w:r>
        <w:t>に対する</w:t>
      </w:r>
      <w:r>
        <w:t xml:space="preserve"> Azure Site Recovery</w:t>
      </w:r>
      <w:r>
        <w:fldChar w:fldCharType="begin"/>
      </w:r>
      <w:r>
        <w:instrText xml:space="preserve"> XE "Azure Site Recovery" </w:instrText>
      </w:r>
      <w:r>
        <w:fldChar w:fldCharType="end"/>
      </w:r>
      <w:r>
        <w:t xml:space="preserve"> </w:t>
      </w:r>
      <w:r>
        <w:t>によって管理されることを条件とします。お客様によるバックアップ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の使用には、本ソフトウェアの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および以下の制限が適用されます。</w:t>
      </w:r>
    </w:p>
    <w:p w:rsidR="006E3D73" w:rsidRDefault="006E3D73">
      <w:pPr>
        <w:pStyle w:val="ProductList-Body"/>
      </w:pPr>
    </w:p>
    <w:p w:rsidR="006E3D73" w:rsidRDefault="00180E63">
      <w:pPr>
        <w:pStyle w:val="ProductList-SubSubClauseHeading"/>
        <w:outlineLvl w:val="4"/>
      </w:pPr>
      <w:r>
        <w:t>バックアップ</w:t>
      </w:r>
      <w:r>
        <w:t xml:space="preserve"> </w:t>
      </w:r>
      <w:r>
        <w:t>インスタンスの許可される用途</w:t>
      </w:r>
    </w:p>
    <w:p w:rsidR="006E3D73" w:rsidRDefault="00180E63">
      <w:pPr>
        <w:pStyle w:val="ProductList-BodyIndented2"/>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は、以下の例外期間に限って実行することができます。</w:t>
      </w:r>
    </w:p>
    <w:p w:rsidR="006E3D73" w:rsidRDefault="00180E63" w:rsidP="00180E63">
      <w:pPr>
        <w:pStyle w:val="ProductList-Bullet"/>
        <w:numPr>
          <w:ilvl w:val="2"/>
          <w:numId w:val="53"/>
        </w:numPr>
      </w:pPr>
      <w:r>
        <w:t xml:space="preserve">90 </w:t>
      </w:r>
      <w:r>
        <w:t>日ごとに</w:t>
      </w:r>
      <w:r>
        <w:t xml:space="preserve"> 1 </w:t>
      </w:r>
      <w:r>
        <w:t>週間以内の、短期間の障害復旧テスト</w:t>
      </w:r>
    </w:p>
    <w:p w:rsidR="006E3D73" w:rsidRDefault="00180E63" w:rsidP="00180E63">
      <w:pPr>
        <w:pStyle w:val="ProductList-Bullet"/>
        <w:numPr>
          <w:ilvl w:val="2"/>
          <w:numId w:val="53"/>
        </w:numPr>
      </w:pPr>
      <w:r>
        <w:t>復旧対象の運用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がダウンしている間の、復旧期間</w:t>
      </w:r>
    </w:p>
    <w:p w:rsidR="006E3D73" w:rsidRDefault="00180E63" w:rsidP="00180E63">
      <w:pPr>
        <w:pStyle w:val="ProductList-Bullet"/>
        <w:numPr>
          <w:ilvl w:val="2"/>
          <w:numId w:val="53"/>
        </w:numPr>
      </w:pPr>
      <w:r>
        <w:t>プライマリ運用サーバーと障害復旧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との間の移転を支援するための、復旧前後の短い期間</w:t>
      </w:r>
    </w:p>
    <w:p w:rsidR="006E3D73" w:rsidRDefault="006E3D73">
      <w:pPr>
        <w:pStyle w:val="ProductList-BodyIndented2"/>
      </w:pPr>
    </w:p>
    <w:p w:rsidR="006E3D73" w:rsidRDefault="00180E63">
      <w:pPr>
        <w:pStyle w:val="ProductList-SubSubClauseHeading"/>
        <w:outlineLvl w:val="4"/>
      </w:pPr>
      <w:r>
        <w:t>障害復旧のための</w:t>
      </w:r>
      <w:r>
        <w:t xml:space="preserve"> Azure </w:t>
      </w:r>
      <w:r>
        <w:t>ハイブリッド特典の使用</w:t>
      </w:r>
    </w:p>
    <w:p w:rsidR="006E3D73" w:rsidRDefault="00180E63">
      <w:pPr>
        <w:pStyle w:val="ProductList-BodyIndented2"/>
      </w:pPr>
      <w:r>
        <w:t>お客様は、</w:t>
      </w:r>
      <w:r>
        <w:t xml:space="preserve">Azure Site Recovery </w:t>
      </w:r>
      <w:r>
        <w:t>を使用して</w:t>
      </w:r>
      <w:r>
        <w:t xml:space="preserve"> Microsoft Azure </w:t>
      </w:r>
      <w:r>
        <w:t>サービス上で実行および管理されるバックアップ</w:t>
      </w:r>
      <w:r>
        <w:t xml:space="preserve"> </w:t>
      </w:r>
      <w:r>
        <w:t>インスタンス用に、</w:t>
      </w:r>
      <w:r>
        <w:t xml:space="preserve">Azure </w:t>
      </w:r>
      <w:r>
        <w:t>ハイブリッド特典に基づいて</w:t>
      </w:r>
      <w:r>
        <w:t xml:space="preserve"> Windows Server </w:t>
      </w:r>
      <w:r>
        <w:t>を使用することができます。この場合、</w:t>
      </w:r>
      <w:r>
        <w:t xml:space="preserve">Azure </w:t>
      </w:r>
      <w:r>
        <w:t>ハイブリッド特典に適用される</w:t>
      </w:r>
      <w:r>
        <w:t xml:space="preserve"> Microsoft Azure </w:t>
      </w:r>
      <w:r>
        <w:t>のライセンス条項の規定にかかわらず、お客様は、</w:t>
      </w:r>
      <w:r>
        <w:t xml:space="preserve">(1) </w:t>
      </w:r>
      <w:r>
        <w:t>復旧期間中</w:t>
      </w:r>
      <w:r>
        <w:t xml:space="preserve"> (</w:t>
      </w:r>
      <w:r>
        <w:t>上記の「バックアップ</w:t>
      </w:r>
      <w:r>
        <w:t xml:space="preserve"> </w:t>
      </w:r>
      <w:r>
        <w:t>インスタンスの許可される用途」に規定</w:t>
      </w:r>
      <w:r>
        <w:t>)</w:t>
      </w:r>
      <w:r>
        <w:t>、テストのみを目的として、</w:t>
      </w:r>
      <w:r>
        <w:t xml:space="preserve">Azure </w:t>
      </w:r>
      <w:r>
        <w:t>ハイブリッド特典に基づき</w:t>
      </w:r>
      <w:r>
        <w:t xml:space="preserve"> Microsoft Azure </w:t>
      </w:r>
      <w:r>
        <w:t>サービス上に、および</w:t>
      </w:r>
      <w:r>
        <w:t xml:space="preserve"> (2) </w:t>
      </w:r>
      <w:r>
        <w:t>対応する運用ワークロードを実行する、ライセンスを取得したサーバー上に、同じ</w:t>
      </w:r>
      <w:r>
        <w:t xml:space="preserve"> Windows Server Standard </w:t>
      </w:r>
      <w:r>
        <w:t>ライセンスを同時に展開することができます。さらに、お客様は、ライセンスの再割り当てに関する制限にかかわらず、この障害復旧の権利に関する規定に従い、ライセンスを取得したサーバー上で同じ運用ワークロードの実行を再開することができます。</w:t>
      </w:r>
    </w:p>
    <w:p w:rsidR="006E3D73" w:rsidRDefault="006E3D73">
      <w:pPr>
        <w:pStyle w:val="ProductList-BodyIndented2"/>
      </w:pPr>
    </w:p>
    <w:p w:rsidR="006E3D73" w:rsidRDefault="00180E63">
      <w:pPr>
        <w:pStyle w:val="ProductList-SubSubClauseHeading"/>
        <w:outlineLvl w:val="4"/>
      </w:pPr>
      <w:r>
        <w:t>障害復旧の使用に関する要件</w:t>
      </w:r>
    </w:p>
    <w:p w:rsidR="006E3D73" w:rsidRDefault="00180E63">
      <w:pPr>
        <w:pStyle w:val="ProductList-BodyIndented2"/>
      </w:pPr>
      <w:r>
        <w:t>障害復旧の権利に基づいて本ソフトウェアを使用するためには、お客様は以下の条件に従う必要があります。</w:t>
      </w:r>
    </w:p>
    <w:p w:rsidR="006E3D73" w:rsidRDefault="00180E63" w:rsidP="00180E63">
      <w:pPr>
        <w:pStyle w:val="ProductList-Bullet"/>
        <w:numPr>
          <w:ilvl w:val="2"/>
          <w:numId w:val="5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は、上記以外の期間に実行してはなりません。</w:t>
      </w:r>
    </w:p>
    <w:p w:rsidR="006E3D73" w:rsidRDefault="00180E63" w:rsidP="00180E63">
      <w:pPr>
        <w:pStyle w:val="ProductList-Bullet"/>
        <w:numPr>
          <w:ilvl w:val="2"/>
          <w:numId w:val="54"/>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上の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と同じクラスター内に配置することはできません。</w:t>
      </w:r>
    </w:p>
    <w:p w:rsidR="006E3D73" w:rsidRDefault="00180E63" w:rsidP="00180E63">
      <w:pPr>
        <w:pStyle w:val="ProductList-Bullet"/>
        <w:numPr>
          <w:ilvl w:val="2"/>
          <w:numId w:val="54"/>
        </w:numPr>
      </w:pPr>
      <w:r>
        <w:t>本ソフトウェアのバックアップ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を使用する場合、本ソフトウェアの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に従う必要があります。</w:t>
      </w:r>
    </w:p>
    <w:p w:rsidR="006E3D73" w:rsidRDefault="00180E63" w:rsidP="00180E63">
      <w:pPr>
        <w:pStyle w:val="ProductList-Bullet"/>
        <w:numPr>
          <w:ilvl w:val="2"/>
          <w:numId w:val="54"/>
        </w:numPr>
      </w:pPr>
      <w:r>
        <w:t>障害復旧プロセスが完了し、運用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が復旧したら、バックアップ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を、本項で許可されている期間以外の期間に実行してはなりません。</w:t>
      </w:r>
    </w:p>
    <w:p w:rsidR="006E3D73" w:rsidRDefault="00180E63" w:rsidP="00180E63">
      <w:pPr>
        <w:pStyle w:val="ProductList-Bullet"/>
        <w:numPr>
          <w:ilvl w:val="2"/>
          <w:numId w:val="54"/>
        </w:numPr>
      </w:pPr>
      <w:r>
        <w:t>お客様がバックアップ</w:t>
      </w:r>
      <w:r>
        <w:t xml:space="preserve"> </w:t>
      </w:r>
      <w:r>
        <w:t>インスタンスにアクセスして、かかるソフトウェアが実行される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を管理するための、</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、エクスターナル</w:t>
      </w:r>
      <w:r>
        <w:t xml:space="preserve"> </w:t>
      </w:r>
      <w:r>
        <w:t>コネクタ</w:t>
      </w:r>
      <w:r>
        <w:t xml:space="preserve"> </w:t>
      </w:r>
      <w:r>
        <w:t>ライセンス、およびサーバー</w:t>
      </w:r>
      <w:r>
        <w:fldChar w:fldCharType="begin"/>
      </w:r>
      <w:r>
        <w:instrText xml:space="preserve"> AutoTextList   \s NoStyle \t "</w:instrText>
      </w:r>
      <w:r>
        <w:instrText>管理ライセンスとは、サーバー</w:instrText>
      </w:r>
      <w:r>
        <w:instrText xml:space="preserve"> </w:instrText>
      </w:r>
      <w:r>
        <w:instrText>ソフトウェアの対応するバージョンまたは旧バージョンによる</w:instrText>
      </w:r>
      <w:r>
        <w:instrText xml:space="preserve"> 1 </w:instrText>
      </w:r>
      <w:r>
        <w:instrText>つまたは複数の</w:instrText>
      </w:r>
      <w:r>
        <w:instrText xml:space="preserve"> OSE </w:instrText>
      </w:r>
      <w:r>
        <w:instrText>の管理を許諾するライセンスを意味します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管理ライセンス</w:t>
      </w:r>
      <w:r>
        <w:fldChar w:fldCharType="end"/>
      </w:r>
      <w:r>
        <w:t>すべてについて、</w:t>
      </w:r>
      <w:r>
        <w:t xml:space="preserve">SA </w:t>
      </w:r>
      <w:r>
        <w:t>を維持する必要があります。</w:t>
      </w:r>
    </w:p>
    <w:p w:rsidR="006E3D73" w:rsidRDefault="00180E63" w:rsidP="00180E63">
      <w:pPr>
        <w:pStyle w:val="ProductList-Bullet"/>
        <w:numPr>
          <w:ilvl w:val="2"/>
          <w:numId w:val="54"/>
        </w:numPr>
      </w:pPr>
      <w:r>
        <w:t>バックアップ</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を実行するお客様の権利は、ソフトウェア</w:t>
      </w:r>
      <w:r>
        <w:t xml:space="preserve"> </w:t>
      </w:r>
      <w:r>
        <w:t>アシュアランスの期間満了と同時に無効になります。</w:t>
      </w:r>
    </w:p>
    <w:p w:rsidR="006E3D73" w:rsidRDefault="006E3D73">
      <w:pPr>
        <w:pStyle w:val="ProductList-BodyIndented2"/>
      </w:pPr>
    </w:p>
    <w:p w:rsidR="006E3D73" w:rsidRDefault="00180E63">
      <w:pPr>
        <w:pStyle w:val="ProductList-SubSubClauseHeading"/>
        <w:outlineLvl w:val="4"/>
      </w:pPr>
      <w:r>
        <w:t xml:space="preserve">Windows Server </w:t>
      </w:r>
      <w:r>
        <w:t>について許可されるその他の用途</w:t>
      </w:r>
    </w:p>
    <w:p w:rsidR="006E3D73" w:rsidRDefault="00180E63" w:rsidP="00180E63">
      <w:pPr>
        <w:pStyle w:val="ProductList-Bullet"/>
        <w:numPr>
          <w:ilvl w:val="2"/>
          <w:numId w:val="55"/>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上で実行されるバックアップ</w:t>
      </w:r>
      <w:r>
        <w:t xml:space="preserve"> </w:t>
      </w:r>
      <w:r>
        <w:t>インスタンスを除き、以下の諸条件を満たしている場合には、障害復旧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t xml:space="preserve"> Windows Server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は必要ありません。</w:t>
      </w:r>
    </w:p>
    <w:p w:rsidR="006E3D73" w:rsidRDefault="00180E63" w:rsidP="00180E63">
      <w:pPr>
        <w:pStyle w:val="ProductList-Bullet"/>
        <w:numPr>
          <w:ilvl w:val="3"/>
          <w:numId w:val="55"/>
        </w:numPr>
      </w:pPr>
      <w:r>
        <w:t>プライマリ</w:t>
      </w:r>
      <w:r>
        <w:t xml:space="preserve"> </w:t>
      </w:r>
      <w:r>
        <w:t>サイトの運用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から障害復旧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をレプリケートするために、</w:t>
      </w:r>
      <w:r>
        <w:t xml:space="preserve">Windows Server </w:t>
      </w:r>
      <w:r>
        <w:t>の</w:t>
      </w:r>
      <w:r>
        <w:t xml:space="preserve"> Hyper-V </w:t>
      </w:r>
      <w:r>
        <w:t>の役割が使用されている。</w:t>
      </w:r>
    </w:p>
    <w:p w:rsidR="006E3D73" w:rsidRDefault="00180E63" w:rsidP="00180E63">
      <w:pPr>
        <w:pStyle w:val="ProductList-Bullet"/>
        <w:numPr>
          <w:ilvl w:val="3"/>
          <w:numId w:val="55"/>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を以下の目的にのみ使用できる。</w:t>
      </w:r>
    </w:p>
    <w:p w:rsidR="006E3D73" w:rsidRDefault="00180E63">
      <w:pPr>
        <w:pStyle w:val="ProductList-BodyIndented2"/>
        <w:ind w:left="1440"/>
      </w:pPr>
      <w:r>
        <w:t xml:space="preserve">- Hyper-V </w:t>
      </w:r>
      <w:r>
        <w:t>などのハードウェア仮想化ソフトウェアを実行する</w:t>
      </w:r>
    </w:p>
    <w:p w:rsidR="006E3D73" w:rsidRDefault="00180E63">
      <w:pPr>
        <w:pStyle w:val="ProductList-BodyIndented2"/>
        <w:ind w:left="1440"/>
      </w:pPr>
      <w:r>
        <w:t xml:space="preserve">- </w:t>
      </w:r>
      <w:r>
        <w:t>ハードウェア仮想化サービスを提供する</w:t>
      </w:r>
    </w:p>
    <w:p w:rsidR="006E3D73" w:rsidRDefault="00180E63">
      <w:pPr>
        <w:pStyle w:val="ProductList-BodyIndented2"/>
        <w:ind w:left="1440"/>
      </w:pPr>
      <w:r>
        <w:t xml:space="preserve">- </w:t>
      </w:r>
      <w:r>
        <w:t>ハードウェア仮想化ソフトウェアを管理するためのソフトウェア</w:t>
      </w:r>
      <w:r>
        <w:t xml:space="preserve"> </w:t>
      </w:r>
      <w:r>
        <w:t>エージェントを実行する</w:t>
      </w:r>
    </w:p>
    <w:p w:rsidR="006E3D73" w:rsidRDefault="00180E63">
      <w:pPr>
        <w:pStyle w:val="ProductList-BodyIndented2"/>
        <w:ind w:left="1440"/>
      </w:pPr>
      <w:r>
        <w:t xml:space="preserve">- </w:t>
      </w:r>
      <w:r>
        <w:t>レプリケーション先として機能する</w:t>
      </w:r>
    </w:p>
    <w:p w:rsidR="006E3D73" w:rsidRDefault="00180E63">
      <w:pPr>
        <w:pStyle w:val="ProductList-BodyIndented2"/>
        <w:ind w:left="1440"/>
      </w:pPr>
      <w:r>
        <w:t xml:space="preserve">- </w:t>
      </w:r>
      <w:r>
        <w:t>レプリケートされた</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を受け取り、フェールオーバーをテストする</w:t>
      </w:r>
    </w:p>
    <w:p w:rsidR="006E3D73" w:rsidRDefault="00180E63">
      <w:pPr>
        <w:pStyle w:val="ProductList-BodyIndented2"/>
        <w:ind w:left="1440"/>
      </w:pPr>
      <w:r>
        <w:t xml:space="preserve">- </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のフェールオーバーを待つ</w:t>
      </w:r>
    </w:p>
    <w:p w:rsidR="006E3D73" w:rsidRDefault="00180E63">
      <w:pPr>
        <w:pStyle w:val="ProductList-BodyIndented2"/>
        <w:ind w:left="1440"/>
      </w:pPr>
      <w:r>
        <w:t xml:space="preserve">- </w:t>
      </w:r>
      <w:r>
        <w:t>上記の障害復旧ワークロードを実行する</w:t>
      </w:r>
    </w:p>
    <w:p w:rsidR="006E3D73" w:rsidRDefault="00180E63" w:rsidP="00180E63">
      <w:pPr>
        <w:pStyle w:val="ProductList-Bullet"/>
        <w:numPr>
          <w:ilvl w:val="3"/>
          <w:numId w:val="56"/>
        </w:numPr>
      </w:pPr>
      <w:r>
        <w:t>障害復旧</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は、運用</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として使用することはできません。</w:t>
      </w:r>
    </w:p>
    <w:p w:rsidR="006E3D73" w:rsidRDefault="006E3D73">
      <w:pPr>
        <w:pStyle w:val="ProductList-BodyIndented2"/>
      </w:pPr>
    </w:p>
    <w:p w:rsidR="006E3D73" w:rsidRDefault="006E3D73">
      <w:pPr>
        <w:pStyle w:val="ProductList-BodyIndented2"/>
      </w:pPr>
    </w:p>
    <w:p w:rsidR="006E3D73" w:rsidRDefault="00180E63">
      <w:pPr>
        <w:pStyle w:val="ProductList-ClauseHeading"/>
        <w:outlineLvl w:val="2"/>
      </w:pPr>
      <w:bookmarkStart w:id="360" w:name="_Sec589"/>
      <w:r>
        <w:t>ライセンス</w:t>
      </w:r>
      <w:r>
        <w:t xml:space="preserve"> </w:t>
      </w:r>
      <w:r>
        <w:t>モビリティ</w:t>
      </w:r>
      <w:bookmarkEnd w:id="360"/>
    </w:p>
    <w:p w:rsidR="006E3D73" w:rsidRDefault="00180E63">
      <w:pPr>
        <w:pStyle w:val="ProductList-SubClauseHeading"/>
        <w:outlineLvl w:val="3"/>
      </w:pPr>
      <w:r>
        <w:t>サーバー</w:t>
      </w:r>
      <w:r>
        <w:t xml:space="preserve"> </w:t>
      </w:r>
      <w:r>
        <w:t>ファーム間のライセンス</w:t>
      </w:r>
      <w:r>
        <w:t xml:space="preserve"> </w:t>
      </w:r>
      <w:r>
        <w:t>モビリティ</w:t>
      </w:r>
    </w:p>
    <w:p w:rsidR="006E3D73" w:rsidRDefault="00180E63">
      <w:pPr>
        <w:pStyle w:val="ProductList-BodyIndented"/>
      </w:pPr>
      <w:r>
        <w:t>サーバー</w:t>
      </w:r>
      <w:r>
        <w:t xml:space="preserve"> </w:t>
      </w:r>
      <w:r>
        <w:t>ファーム間のライセンス</w:t>
      </w:r>
      <w:r>
        <w:t xml:space="preserve"> </w:t>
      </w:r>
      <w:r>
        <w:t>モビリティに基づき、お客様は、ライセンス</w:t>
      </w:r>
      <w:r>
        <w:t xml:space="preserve"> </w:t>
      </w:r>
      <w:r>
        <w:t>モビリティの対象として指定され、</w:t>
      </w:r>
      <w:r>
        <w:t xml:space="preserve">SA </w:t>
      </w:r>
      <w:r>
        <w:t>を取得済みの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を、同一</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内の任意の</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に必要に応じて何度でも再割り当てすることができます。お客様はこれらの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をある</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から別のサーバー</w:t>
      </w:r>
      <w:r>
        <w:t xml:space="preserve"> </w:t>
      </w:r>
      <w:r>
        <w:t>ファームに再割り当てすることもできますが、短期間で再割り当てすることはできません</w:t>
      </w:r>
      <w:r>
        <w:t xml:space="preserve"> (</w:t>
      </w:r>
      <w:r>
        <w:t>すなわち、最後の再割り当てから</w:t>
      </w:r>
      <w:r>
        <w:t xml:space="preserve"> 90 </w:t>
      </w:r>
      <w:r>
        <w:t>日以内に再割り当てすることはできません</w:t>
      </w:r>
      <w:r>
        <w:t>)</w:t>
      </w:r>
      <w:r>
        <w:t>。セルフ</w:t>
      </w:r>
      <w:r>
        <w:t xml:space="preserve"> </w:t>
      </w:r>
      <w:r>
        <w:t>ホストのために使用される製品は、サーバー</w:t>
      </w:r>
      <w:r>
        <w:t xml:space="preserve"> </w:t>
      </w:r>
      <w:r>
        <w:t>ファーム間のライセンス</w:t>
      </w:r>
      <w:r>
        <w:t xml:space="preserve"> </w:t>
      </w:r>
      <w:r>
        <w:t>モビリティの権利に基づいて同時に使用することができます。</w:t>
      </w:r>
    </w:p>
    <w:p w:rsidR="006E3D73" w:rsidRDefault="006E3D73">
      <w:pPr>
        <w:pStyle w:val="ProductList-BodyIndented"/>
      </w:pPr>
    </w:p>
    <w:p w:rsidR="006E3D73" w:rsidRDefault="00180E63">
      <w:pPr>
        <w:pStyle w:val="ProductList-SubClauseHeading"/>
        <w:outlineLvl w:val="3"/>
      </w:pPr>
      <w:r>
        <w:t>ソフトウェア</w:t>
      </w:r>
      <w:r>
        <w:t xml:space="preserve"> </w:t>
      </w:r>
      <w:r>
        <w:t>アシュアランスによるライセンス</w:t>
      </w:r>
      <w:r>
        <w:t xml:space="preserve"> </w:t>
      </w:r>
      <w:r>
        <w:t>モビリティ</w:t>
      </w:r>
    </w:p>
    <w:p w:rsidR="006E3D73" w:rsidRDefault="00180E63">
      <w:pPr>
        <w:pStyle w:val="ProductList-BodyIndented"/>
      </w:pPr>
      <w:r>
        <w:t>ソフトウェア</w:t>
      </w:r>
      <w:r>
        <w:t xml:space="preserve"> </w:t>
      </w:r>
      <w:r>
        <w:t>アシュアランス</w:t>
      </w:r>
      <w:r>
        <w:t xml:space="preserve"> (SA) </w:t>
      </w:r>
      <w:r>
        <w:t>による</w:t>
      </w: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に基づいて、お客様は、ライセンス</w:t>
      </w:r>
      <w:r>
        <w:t xml:space="preserve"> </w:t>
      </w:r>
      <w:r>
        <w:t>モビリティの対象として指定され、</w:t>
      </w:r>
      <w:r>
        <w:t xml:space="preserve">SA </w:t>
      </w:r>
      <w:r>
        <w:t>を取得済みのライセンスに基づいてライセンスを取得したソフトウェアを共有サーバーに移動することができます。ただし、以下の要件に従うことを条件とします。セルフ</w:t>
      </w:r>
      <w:r>
        <w:t xml:space="preserve"> </w:t>
      </w:r>
      <w:r>
        <w:t>ホストのために使用される製品は、</w:t>
      </w:r>
      <w:r>
        <w:t xml:space="preserve">SA </w:t>
      </w:r>
      <w:r>
        <w:t>によるライセンス</w:t>
      </w:r>
      <w:r>
        <w:t xml:space="preserve"> </w:t>
      </w:r>
      <w:r>
        <w:t>モビリティの権利に基づいて同時に使用することができますが、セルフ</w:t>
      </w:r>
      <w:r>
        <w:t xml:space="preserve"> </w:t>
      </w:r>
      <w:r>
        <w:t>ホストに関するライセンス条項の制限が適用されます。</w:t>
      </w:r>
    </w:p>
    <w:p w:rsidR="006E3D73" w:rsidRDefault="006E3D73">
      <w:pPr>
        <w:pStyle w:val="ProductList-BodyIndented"/>
      </w:pPr>
    </w:p>
    <w:p w:rsidR="006E3D73" w:rsidRDefault="00180E63">
      <w:pPr>
        <w:pStyle w:val="ProductList-SubSubClauseHeading"/>
        <w:outlineLvl w:val="4"/>
      </w:pPr>
      <w:r>
        <w:t>許可される用途</w:t>
      </w:r>
    </w:p>
    <w:p w:rsidR="006E3D73" w:rsidRDefault="00180E63">
      <w:pPr>
        <w:pStyle w:val="ProductList-BodyIndented2"/>
      </w:pPr>
      <w:r>
        <w:t xml:space="preserve">SA </w:t>
      </w:r>
      <w:r>
        <w:t>によるライセンス</w:t>
      </w:r>
      <w:r>
        <w:t xml:space="preserve"> </w:t>
      </w:r>
      <w:r>
        <w:t>モビリティを利用すると、お客様は以下のことを行うことができます。</w:t>
      </w:r>
    </w:p>
    <w:p w:rsidR="006E3D73" w:rsidRDefault="00180E63" w:rsidP="00180E63">
      <w:pPr>
        <w:pStyle w:val="ProductList-Bullet"/>
        <w:numPr>
          <w:ilvl w:val="2"/>
          <w:numId w:val="57"/>
        </w:numPr>
      </w:pPr>
      <w:r>
        <w:t>お客様がライセンスを取得したソフトウェアを共有サーバー上で実行する</w:t>
      </w:r>
    </w:p>
    <w:p w:rsidR="006E3D73" w:rsidRDefault="00180E63" w:rsidP="00180E63">
      <w:pPr>
        <w:pStyle w:val="ProductList-Bullet"/>
        <w:numPr>
          <w:ilvl w:val="2"/>
          <w:numId w:val="57"/>
        </w:numPr>
      </w:pPr>
      <w:r>
        <w:t xml:space="preserve">SA </w:t>
      </w:r>
      <w:r>
        <w:t>を取得済みのアクセス</w:t>
      </w:r>
      <w:r>
        <w:t xml:space="preserve"> </w:t>
      </w:r>
      <w:r>
        <w:t>ライセンスと、本製品へのアクセスを許可するユーザーおよびデバイス</w:t>
      </w:r>
      <w:r>
        <w:t xml:space="preserve"> SL </w:t>
      </w:r>
      <w:r>
        <w:t>に基づいて、当該ソフトウェアにアクセスする</w:t>
      </w:r>
    </w:p>
    <w:p w:rsidR="006E3D73" w:rsidRDefault="00180E63" w:rsidP="00180E63">
      <w:pPr>
        <w:pStyle w:val="ProductList-Bullet"/>
        <w:numPr>
          <w:ilvl w:val="2"/>
          <w:numId w:val="57"/>
        </w:numPr>
      </w:pPr>
      <w:r>
        <w:t>お客様が共有サーバー上で使用するお客様の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rsidR="006E3D73" w:rsidRDefault="00180E63" w:rsidP="00180E63">
      <w:pPr>
        <w:pStyle w:val="ProductList-Bullet"/>
        <w:numPr>
          <w:ilvl w:val="2"/>
          <w:numId w:val="57"/>
        </w:numPr>
      </w:pPr>
      <w:r>
        <w:t>共有サーバー上で実行しているソフトウェアを使用して、お客様のサーバー上で使用する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w:t>
      </w:r>
    </w:p>
    <w:p w:rsidR="006E3D73" w:rsidRDefault="006E3D73">
      <w:pPr>
        <w:pStyle w:val="ProductList-BodyIndented2"/>
      </w:pPr>
    </w:p>
    <w:p w:rsidR="006E3D73" w:rsidRDefault="00180E63">
      <w:pPr>
        <w:pStyle w:val="ProductList-SubSubClauseHeading"/>
        <w:outlineLvl w:val="4"/>
      </w:pPr>
      <w:r>
        <w:t>要件</w:t>
      </w:r>
    </w:p>
    <w:p w:rsidR="006E3D73" w:rsidRDefault="00180E63">
      <w:pPr>
        <w:pStyle w:val="ProductList-BodyIndented2"/>
      </w:pPr>
      <w:r>
        <w:t xml:space="preserve">SA </w:t>
      </w:r>
      <w:r>
        <w:t>によるライセンス</w:t>
      </w:r>
      <w:r>
        <w:t xml:space="preserve"> </w:t>
      </w:r>
      <w:r>
        <w:t>モビリティを利用するためには、お客様は以下のことを行う必要があります。</w:t>
      </w:r>
    </w:p>
    <w:p w:rsidR="006E3D73" w:rsidRDefault="00180E63" w:rsidP="00180E63">
      <w:pPr>
        <w:pStyle w:val="ProductList-Bullet"/>
        <w:numPr>
          <w:ilvl w:val="2"/>
          <w:numId w:val="58"/>
        </w:numPr>
      </w:pPr>
      <w:r>
        <w:t>お客様のボリューム</w:t>
      </w:r>
      <w:r>
        <w:t xml:space="preserve"> </w:t>
      </w:r>
      <w:r>
        <w:t>ライセンス契約の条項に基づいて、共有サーバー上でお客様がライセンスを取得したソフトウェアを実行し、お客様の</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を管理すること。</w:t>
      </w:r>
    </w:p>
    <w:p w:rsidR="006E3D73" w:rsidRDefault="00180E63" w:rsidP="00180E63">
      <w:pPr>
        <w:pStyle w:val="ProductList-Bullet"/>
        <w:numPr>
          <w:ilvl w:val="2"/>
          <w:numId w:val="58"/>
        </w:numPr>
      </w:pPr>
      <w:r>
        <w:t xml:space="preserve">Microsoft Azure </w:t>
      </w:r>
      <w:r>
        <w:t>サービス</w:t>
      </w:r>
      <w:r>
        <w:fldChar w:fldCharType="begin"/>
      </w:r>
      <w:r>
        <w:instrText xml:space="preserve"> XE "Microsoft Azure </w:instrText>
      </w:r>
      <w:r>
        <w:instrText>サービス</w:instrText>
      </w:r>
      <w:r>
        <w:instrText xml:space="preserve">" </w:instrText>
      </w:r>
      <w:r>
        <w:fldChar w:fldCharType="end"/>
      </w:r>
      <w:r>
        <w:t>または認定を受けた</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のみを利用して</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を展開すること。</w:t>
      </w:r>
    </w:p>
    <w:p w:rsidR="006E3D73" w:rsidRDefault="00180E63" w:rsidP="00180E63">
      <w:pPr>
        <w:pStyle w:val="ProductList-Bullet"/>
        <w:numPr>
          <w:ilvl w:val="2"/>
          <w:numId w:val="58"/>
        </w:numPr>
      </w:pPr>
      <w:r>
        <w:t>お客様のライセンス取得済みのソフトウェアを共有サーバー上で実行する予定の、</w:t>
      </w:r>
      <w:r>
        <w:fldChar w:fldCharType="begin"/>
      </w:r>
      <w:r>
        <w:instrText xml:space="preserve"> AutoTextList   \s NoStyle \t "</w:instrText>
      </w:r>
      <w:r>
        <w:instrText>ソフトウェア</w:instrText>
      </w:r>
      <w:r>
        <w:instrText xml:space="preserve"> </w:instrText>
      </w:r>
      <w:r>
        <w:instrText>アシュアランスによるライセンス</w:instrText>
      </w:r>
      <w:r>
        <w:instrText xml:space="preserve"> </w:instrText>
      </w:r>
      <w:r>
        <w:instrText>モビリティ</w:instrText>
      </w:r>
      <w:r>
        <w:instrText xml:space="preserve"> </w:instrText>
      </w:r>
      <w:r>
        <w:instrText>パートナーとは、お客様のソフトウェアを共有サーバー上でホストする権限をマイクロソフトから付与された、</w:instrText>
      </w:r>
      <w:r>
        <w:instrText xml:space="preserve">http://www.microsoft.com/licensing/software-assurance/license-mobility.aspx </w:instrText>
      </w:r>
      <w:r>
        <w:instrText>に掲示されている法人を意味します。</w:instrText>
      </w:r>
      <w:r>
        <w:instrText xml:space="preserve">" </w:instrText>
      </w:r>
      <w:r>
        <w:fldChar w:fldCharType="separate"/>
      </w:r>
      <w:r>
        <w:rPr>
          <w:color w:val="0563C1"/>
        </w:rPr>
        <w:t>ソフトウェア</w:t>
      </w:r>
      <w:r>
        <w:rPr>
          <w:color w:val="0563C1"/>
        </w:rPr>
        <w:t xml:space="preserve"> </w:t>
      </w:r>
      <w:r>
        <w:rPr>
          <w:color w:val="0563C1"/>
        </w:rPr>
        <w:t>アシュアランスによるライセンス</w:t>
      </w:r>
      <w:r>
        <w:rPr>
          <w:color w:val="0563C1"/>
        </w:rPr>
        <w:t xml:space="preserve"> </w:t>
      </w:r>
      <w:r>
        <w:rPr>
          <w:color w:val="0563C1"/>
        </w:rPr>
        <w:t>モビリティ</w:t>
      </w:r>
      <w:r>
        <w:rPr>
          <w:color w:val="0563C1"/>
        </w:rPr>
        <w:t xml:space="preserve"> </w:t>
      </w:r>
      <w:r>
        <w:rPr>
          <w:color w:val="0563C1"/>
        </w:rPr>
        <w:t>パートナー</w:t>
      </w:r>
      <w:r>
        <w:fldChar w:fldCharType="end"/>
      </w:r>
      <w:r>
        <w:t>はそれぞれ、ライセンス</w:t>
      </w:r>
      <w:r>
        <w:t xml:space="preserve"> </w:t>
      </w:r>
      <w:r>
        <w:t>モビリティ確認フォームに必要事項を記入のうえ、提出してください。</w:t>
      </w:r>
    </w:p>
    <w:p w:rsidR="006E3D73" w:rsidRDefault="006E3D73">
      <w:pPr>
        <w:pStyle w:val="ProductList-BodyIndented2"/>
      </w:pPr>
    </w:p>
    <w:p w:rsidR="006E3D73" w:rsidRDefault="00180E63">
      <w:pPr>
        <w:pStyle w:val="ProductList-BodyIndented2"/>
      </w:pPr>
      <w:r>
        <w:t>お客様は、ライセンス取得済みのソフトウェアを、共有サーバーからお客様のライセンスを取得した</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に戻すことも、第三者の共有サーバーに移動することもできますが、短期間で移動することはできません</w:t>
      </w:r>
      <w:r>
        <w:t xml:space="preserve"> (</w:t>
      </w:r>
      <w:r>
        <w:t>すなわち、最後の割り当てから</w:t>
      </w:r>
      <w:r>
        <w:t xml:space="preserve"> 90 </w:t>
      </w:r>
      <w:r>
        <w:t>日以内に移動することはできません</w:t>
      </w:r>
      <w:r>
        <w:t>)</w:t>
      </w:r>
      <w:r>
        <w:t>。お客様は、特定の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に基づいて実行される</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または管理される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を、</w:t>
      </w:r>
      <w:r>
        <w:t xml:space="preserve">1 </w:t>
      </w:r>
      <w:r>
        <w:t>つの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内の共有サーバーから別の</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内の共有サーバーに移動できますが、短期間で移動することはできません</w:t>
      </w:r>
      <w:r>
        <w:t xml:space="preserve"> (</w:t>
      </w:r>
      <w:r>
        <w:t>すなわち、最後の割り当てから</w:t>
      </w:r>
      <w:r>
        <w:t xml:space="preserve"> 90 </w:t>
      </w:r>
      <w:r>
        <w:t>日以内に移動することはできません</w:t>
      </w:r>
      <w:r>
        <w:t>)</w:t>
      </w:r>
      <w:r>
        <w:t>。同じライセンスに基づいて管理される</w:t>
      </w:r>
      <w:r>
        <w:t xml:space="preserve"> </w:t>
      </w:r>
      <w:r>
        <w:fldChar w:fldCharType="begin"/>
      </w:r>
      <w:r>
        <w:instrText xml:space="preserve"> AutoTextList   \s NoStyle \t "OSE </w:instrText>
      </w:r>
      <w:r>
        <w:instrText>とは、オペレーティング</w:instrText>
      </w:r>
      <w:r>
        <w:instrText xml:space="preserve"> </w:instrText>
      </w:r>
      <w:r>
        <w:instrText>システム</w:instrText>
      </w:r>
      <w:r>
        <w:instrText xml:space="preserve"> </w:instrText>
      </w:r>
      <w:r>
        <w:instrText>インスタンスの全部もしくは一部、または仮想</w:instrText>
      </w:r>
      <w:r>
        <w:instrText xml:space="preserve"> (</w:instrText>
      </w:r>
      <w:r>
        <w:instrText>もしくはエミュレートされた</w:instrText>
      </w:r>
      <w:r>
        <w:instrText xml:space="preserve">) </w:instrText>
      </w:r>
      <w:r>
        <w:instrText>オペレーティング</w:instrText>
      </w:r>
      <w:r>
        <w:instrText xml:space="preserve"> </w:instrText>
      </w:r>
      <w:r>
        <w:instrText>システム</w:instrText>
      </w:r>
      <w:r>
        <w:instrText xml:space="preserve"> </w:instrText>
      </w:r>
      <w:r>
        <w:instrText>インスタンスの全部もしくは一部を意味します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OSE</w:t>
      </w:r>
      <w:r>
        <w:fldChar w:fldCharType="end"/>
      </w:r>
      <w:r>
        <w:t xml:space="preserve"> </w:t>
      </w:r>
      <w:r>
        <w:t>は、同じ</w:t>
      </w:r>
      <w:r>
        <w:fldChar w:fldCharType="begin"/>
      </w:r>
      <w:r>
        <w:instrText xml:space="preserve"> AutoTextList   \s NoStyle \t "</w:instrText>
      </w:r>
      <w:r>
        <w:instrText>サーバー</w:instrText>
      </w:r>
      <w:r>
        <w:instrText xml:space="preserve"> </w:instrText>
      </w:r>
      <w:r>
        <w:instrText>ファームとは、単一のデータ</w:instrText>
      </w:r>
      <w:r>
        <w:instrText xml:space="preserve"> </w:instrText>
      </w:r>
      <w:r>
        <w:instrText>センター、または両者のタイム</w:instrText>
      </w:r>
      <w:r>
        <w:instrText xml:space="preserve"> </w:instrText>
      </w:r>
      <w:r>
        <w:instrText>ゾーンの時差が</w:instrText>
      </w:r>
      <w:r>
        <w:instrText xml:space="preserve"> 4 </w:instrText>
      </w:r>
      <w:r>
        <w:instrText>時間以内の場所または</w:instrText>
      </w:r>
      <w:r>
        <w:instrText xml:space="preserve"> EU </w:instrText>
      </w:r>
      <w:r>
        <w:instrText>もしくは</w:instrText>
      </w:r>
      <w:r>
        <w:instrText xml:space="preserve"> EFTA </w:instrText>
      </w:r>
      <w:r>
        <w:instrText>の域内に物理的に配置された、</w:instrText>
      </w:r>
      <w:r>
        <w:instrText xml:space="preserve">2 </w:instrText>
      </w:r>
      <w:r>
        <w:instrText>つのデータ</w:instrText>
      </w:r>
      <w:r>
        <w:instrText xml:space="preserve"> </w:instrText>
      </w:r>
      <w:r>
        <w:instrText>センターを意味します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サーバー</w:t>
      </w:r>
      <w:r>
        <w:rPr>
          <w:color w:val="0563C1"/>
        </w:rPr>
        <w:t xml:space="preserve"> </w:t>
      </w:r>
      <w:r>
        <w:rPr>
          <w:color w:val="0563C1"/>
        </w:rPr>
        <w:t>ファーム</w:t>
      </w:r>
      <w:r>
        <w:fldChar w:fldCharType="end"/>
      </w:r>
      <w: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に加え、</w:t>
      </w:r>
      <w:r>
        <w:t xml:space="preserve">SA </w:t>
      </w:r>
      <w:r>
        <w:t>によるライセンス</w:t>
      </w:r>
      <w:r>
        <w:t xml:space="preserve"> </w:t>
      </w:r>
      <w:r>
        <w:t>モビリティの使用条件が適用されます。</w:t>
      </w:r>
      <w:r>
        <w:t xml:space="preserve">SA </w:t>
      </w:r>
      <w:r>
        <w:t>によるライセンス</w:t>
      </w:r>
      <w:r>
        <w:t xml:space="preserve"> </w:t>
      </w:r>
      <w:r>
        <w:t>モビリティを利用する場合、</w:t>
      </w:r>
      <w:r>
        <w:t xml:space="preserve">SA </w:t>
      </w:r>
      <w:r>
        <w:t>によるライセンス</w:t>
      </w:r>
      <w:r>
        <w:t xml:space="preserve"> </w:t>
      </w:r>
      <w:r>
        <w:t>モビリティの使用条件は、本製品の矛盾するあらゆるライセンス条項に優先して適用されます。以下の一部の製品については、</w:t>
      </w:r>
      <w:r>
        <w:t xml:space="preserve">SA </w:t>
      </w:r>
      <w:r>
        <w:t>によるライセンス</w:t>
      </w:r>
      <w:r>
        <w:t xml:space="preserve"> </w:t>
      </w:r>
      <w:r>
        <w:t>モビリティにおいては共有サーバーに対し異なる使用権が適用されます。</w:t>
      </w:r>
    </w:p>
    <w:tbl>
      <w:tblPr>
        <w:tblStyle w:val="PURTable1"/>
        <w:tblW w:w="0" w:type="dxa"/>
        <w:tblLook w:val="04A0" w:firstRow="1" w:lastRow="0" w:firstColumn="1" w:lastColumn="0" w:noHBand="0" w:noVBand="1"/>
      </w:tblPr>
      <w:tblGrid>
        <w:gridCol w:w="2502"/>
        <w:gridCol w:w="2591"/>
        <w:gridCol w:w="2474"/>
        <w:gridCol w:w="2503"/>
      </w:tblGrid>
      <w:tr w:rsidR="006E3D7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ライセンスごとに許可される</w:t>
            </w:r>
          </w:p>
          <w:p w:rsidR="006E3D73" w:rsidRDefault="00180E63">
            <w:pPr>
              <w:pStyle w:val="ProductList-TableBody"/>
            </w:pPr>
            <w:r>
              <w:rPr>
                <w:color w:val="FFFFFF"/>
              </w:rPr>
              <w:t xml:space="preserve">OSE </w:t>
            </w:r>
            <w:r>
              <w:rPr>
                <w:color w:val="FFFFFF"/>
              </w:rPr>
              <w:t>またはコアの数</w:t>
            </w:r>
          </w:p>
        </w:tc>
      </w:tr>
      <w:tr w:rsidR="006E3D73">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コア</w:t>
            </w:r>
            <w:r>
              <w:t>/CAL</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SA </w:t>
            </w:r>
            <w:r>
              <w:t>が有効な各エクスターナル</w:t>
            </w:r>
            <w:r>
              <w:t xml:space="preserve"> </w:t>
            </w:r>
            <w:r>
              <w:t>コネクタ</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ライセンスごとに</w:t>
            </w:r>
            <w:r>
              <w:t xml:space="preserve"> OSE 1 </w:t>
            </w:r>
            <w:r>
              <w:t>つ</w:t>
            </w:r>
          </w:p>
        </w:tc>
      </w:tr>
      <w:tr w:rsidR="006E3D73">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SA </w:t>
            </w:r>
            <w:r>
              <w:t>が有効な各サーバー</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ライセンスごとに</w:t>
            </w:r>
            <w:r>
              <w:t xml:space="preserve"> OSE 1 </w:t>
            </w:r>
            <w:r>
              <w:t>つ</w:t>
            </w:r>
          </w:p>
        </w:tc>
      </w:tr>
      <w:tr w:rsidR="006E3D73">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コア単位</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SA </w:t>
            </w:r>
            <w:r>
              <w:t>が有効な各コア</w:t>
            </w:r>
            <w:r>
              <w:t xml:space="preserve">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6E3D73">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ライセンスを取得したサーバーごとに管理対象の</w:t>
            </w:r>
            <w:r>
              <w:t xml:space="preserve"> OSE 2 </w:t>
            </w:r>
            <w:r>
              <w:t>個</w:t>
            </w:r>
          </w:p>
        </w:tc>
      </w:tr>
      <w:tr w:rsidR="006E3D73">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SA </w:t>
            </w:r>
            <w:r>
              <w:t>が有効な各管理ライセンスにつき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ライセンスを取得したサーバーごとに管理対象の</w:t>
            </w:r>
            <w:r>
              <w:t xml:space="preserve"> OSE 10 </w:t>
            </w:r>
            <w:r>
              <w:t>個</w:t>
            </w:r>
          </w:p>
        </w:tc>
      </w:tr>
      <w:tr w:rsidR="006E3D73">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ライセンスを取得したサーバーごとに管理対象の</w:t>
            </w:r>
            <w:r>
              <w:t xml:space="preserve"> OSE 2 </w:t>
            </w:r>
            <w:r>
              <w:t>個</w:t>
            </w:r>
          </w:p>
        </w:tc>
      </w:tr>
      <w:tr w:rsidR="006E3D73">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管理サーバー　</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SA </w:t>
            </w:r>
            <w:r>
              <w:t>が有効な管理ライセンス</w:t>
            </w:r>
            <w:r>
              <w:t xml:space="preserve"> 16 </w:t>
            </w:r>
            <w:r>
              <w:t>ライセンスにつき</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ライセンスを取得したサーバーごとに管理対象の</w:t>
            </w:r>
            <w:r>
              <w:t xml:space="preserve"> OSE 10 </w:t>
            </w:r>
            <w:r>
              <w:t>個</w:t>
            </w:r>
          </w:p>
        </w:tc>
      </w:tr>
    </w:tbl>
    <w:p w:rsidR="006E3D73" w:rsidRDefault="006E3D73">
      <w:pPr>
        <w:pStyle w:val="ProductList-BodyIndented2"/>
      </w:pPr>
    </w:p>
    <w:p w:rsidR="006E3D73" w:rsidRDefault="00180E63">
      <w:pPr>
        <w:pStyle w:val="ProductList-SubSubClauseHeading"/>
        <w:outlineLvl w:val="4"/>
      </w:pPr>
      <w:r>
        <w:t>フェールオーバーの権利</w:t>
      </w:r>
    </w:p>
    <w:p w:rsidR="006E3D73" w:rsidRDefault="00180E63">
      <w:pPr>
        <w:pStyle w:val="ProductList-BodyIndented2"/>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も付与されている本製品の場合、お客様は、フェールオーバー</w:t>
      </w:r>
      <w:r>
        <w:t xml:space="preserve"> </w:t>
      </w:r>
      <w:r>
        <w:t>イベントに備え、対象となる共有サーバー上でパッシブ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を実行することができます。パッシブ</w:t>
      </w:r>
      <w:r>
        <w:t xml:space="preserve"> </w:t>
      </w:r>
      <w:r>
        <w:t>フェールオーバー</w:t>
      </w:r>
      <w:r>
        <w:t xml:space="preserve"> </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を実行する際に必要となるライセンスの数は、同じパートナーの共有サーバー上で対応する実稼働</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を実行する際に必要なライセンスの数を超えてはなりません。</w:t>
      </w:r>
    </w:p>
    <w:p w:rsidR="006E3D73" w:rsidRDefault="006E3D73">
      <w:pPr>
        <w:pStyle w:val="ProductList-BodyIndented2"/>
      </w:pPr>
    </w:p>
    <w:p w:rsidR="006E3D73" w:rsidRDefault="00180E63">
      <w:pPr>
        <w:pStyle w:val="ProductList-ClauseHeading"/>
        <w:outlineLvl w:val="2"/>
      </w:pPr>
      <w:bookmarkStart w:id="361" w:name="_Sec590"/>
      <w:r>
        <w:t>サーバー</w:t>
      </w:r>
      <w:r>
        <w:t xml:space="preserve"> – </w:t>
      </w:r>
      <w:r>
        <w:t>セルフ</w:t>
      </w:r>
      <w:r>
        <w:t xml:space="preserve"> </w:t>
      </w:r>
      <w:r>
        <w:t>ホスト</w:t>
      </w:r>
      <w:r>
        <w:t xml:space="preserve"> </w:t>
      </w:r>
      <w:r>
        <w:t>アプリケーション</w:t>
      </w:r>
      <w:bookmarkEnd w:id="361"/>
    </w:p>
    <w:p w:rsidR="006E3D73" w:rsidRDefault="00180E63">
      <w:pPr>
        <w:pStyle w:val="ProductList-Body"/>
      </w:pPr>
      <w:r>
        <w:t>セルフ</w:t>
      </w:r>
      <w:r>
        <w:t xml:space="preserve"> </w:t>
      </w:r>
      <w:r>
        <w:t>ホスト</w:t>
      </w:r>
      <w:r>
        <w:t xml:space="preserve"> </w:t>
      </w:r>
      <w:r>
        <w:t>アプリケーションとは、セルフ</w:t>
      </w:r>
      <w:r>
        <w:t xml:space="preserve"> </w:t>
      </w:r>
      <w:r>
        <w:t>ホストの権利が適用される製品を意味します。</w:t>
      </w:r>
    </w:p>
    <w:p w:rsidR="006E3D73" w:rsidRDefault="006E3D73">
      <w:pPr>
        <w:pStyle w:val="ProductList-Body"/>
      </w:pPr>
    </w:p>
    <w:p w:rsidR="006E3D73" w:rsidRDefault="00180E63">
      <w:pPr>
        <w:pStyle w:val="ProductList-Body"/>
      </w:pPr>
      <w:r>
        <w:t>本製品条項を含むお客様のボリューム</w:t>
      </w:r>
      <w:r>
        <w:t xml:space="preserve"> </w:t>
      </w:r>
      <w:r>
        <w:t>ライセンス契約の条項にかかわらず、お客様は、次の条件を前提として、お客様のソフトウェアと直接または間接的に相互動作するセルフ</w:t>
      </w:r>
      <w:r>
        <w:t xml:space="preserve"> </w:t>
      </w:r>
      <w:r>
        <w:t>ホスト</w:t>
      </w:r>
      <w:r>
        <w:t xml:space="preserve"> </w:t>
      </w:r>
      <w:r>
        <w:t>アプリケーションのライセンスを取得した複製を実行し、一体化したソリューション</w:t>
      </w:r>
      <w:r>
        <w:t xml:space="preserve"> (</w:t>
      </w:r>
      <w:r>
        <w:t>以下「統合ソリューション」といいます</w:t>
      </w:r>
      <w:r>
        <w:t xml:space="preserve">) </w:t>
      </w:r>
      <w:r>
        <w:t>を作成すること、および第三者にこのソリューションの使用を許可することができます。</w:t>
      </w:r>
    </w:p>
    <w:p w:rsidR="006E3D73" w:rsidRDefault="006E3D73">
      <w:pPr>
        <w:pStyle w:val="ProductList-Body"/>
      </w:pPr>
    </w:p>
    <w:p w:rsidR="006E3D73" w:rsidRDefault="00180E63">
      <w:pPr>
        <w:pStyle w:val="ProductList-SubClauseHeading"/>
        <w:outlineLvl w:val="3"/>
      </w:pPr>
      <w:r>
        <w:t>要件</w:t>
      </w:r>
    </w:p>
    <w:p w:rsidR="006E3D73" w:rsidRDefault="00180E63">
      <w:pPr>
        <w:pStyle w:val="ProductList-BodyIndented"/>
      </w:pPr>
      <w:r>
        <w:t>次の項目に対して必要なマイクロソフト</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および</w:t>
      </w:r>
      <w:r>
        <w:t xml:space="preserve"> SA </w:t>
      </w:r>
      <w:r>
        <w:t>を取得している必要があります。</w:t>
      </w:r>
    </w:p>
    <w:p w:rsidR="006E3D73" w:rsidRDefault="00180E63" w:rsidP="00180E63">
      <w:pPr>
        <w:pStyle w:val="ProductList-Bullet"/>
        <w:numPr>
          <w:ilvl w:val="1"/>
          <w:numId w:val="59"/>
        </w:numPr>
      </w:pPr>
      <w:r>
        <w:t>統合ソリューションの一部として実行されるセルフ</w:t>
      </w:r>
      <w:r>
        <w:t xml:space="preserve"> </w:t>
      </w:r>
      <w:r>
        <w:t>ホスト</w:t>
      </w:r>
      <w:r>
        <w:t xml:space="preserve"> </w:t>
      </w:r>
      <w:r>
        <w:t>アプリケーション、および</w:t>
      </w:r>
    </w:p>
    <w:p w:rsidR="006E3D73" w:rsidRDefault="00180E63" w:rsidP="00180E63">
      <w:pPr>
        <w:pStyle w:val="ProductList-Bullet"/>
        <w:numPr>
          <w:ilvl w:val="1"/>
          <w:numId w:val="59"/>
        </w:numPr>
      </w:pPr>
      <w:r>
        <w:t>統合ソリューションを外部ユーザーが使用できるようにするためのすべてのアクセス</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p>
    <w:p w:rsidR="006E3D73" w:rsidRDefault="00180E63">
      <w:pPr>
        <w:pStyle w:val="ProductList-BodyIndented"/>
      </w:pPr>
      <w:r>
        <w:t>統合ソリューションの作成および提供のために使用されるすべてのマイクロソフト</w:t>
      </w:r>
      <w:r>
        <w:t xml:space="preserve"> </w:t>
      </w:r>
      <w:r>
        <w:t>ソフトウェアは、次の条件を満たしている必要があります。</w:t>
      </w:r>
    </w:p>
    <w:p w:rsidR="006E3D73" w:rsidRDefault="00180E63" w:rsidP="00180E63">
      <w:pPr>
        <w:pStyle w:val="ProductList-Bullet"/>
        <w:numPr>
          <w:ilvl w:val="1"/>
          <w:numId w:val="60"/>
        </w:numPr>
      </w:pPr>
      <w:r>
        <w:t>ボリューム</w:t>
      </w:r>
      <w:r>
        <w:t xml:space="preserve"> </w:t>
      </w:r>
      <w:r>
        <w:t>ライセンス</w:t>
      </w:r>
      <w:r>
        <w:t xml:space="preserve"> </w:t>
      </w:r>
      <w:r>
        <w:t>プログラムを通じてライセンスを取得している。</w:t>
      </w:r>
    </w:p>
    <w:p w:rsidR="006E3D73" w:rsidRDefault="00180E63" w:rsidP="00180E63">
      <w:pPr>
        <w:pStyle w:val="ProductList-Bullet"/>
        <w:numPr>
          <w:ilvl w:val="1"/>
          <w:numId w:val="60"/>
        </w:numPr>
      </w:pPr>
      <w:r>
        <w:t>本ライセンス条項の下で</w:t>
      </w: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の対象となっている。</w:t>
      </w:r>
    </w:p>
    <w:p w:rsidR="006E3D73" w:rsidRDefault="006E3D73">
      <w:pPr>
        <w:pStyle w:val="ProductList-BodyIndented"/>
      </w:pPr>
    </w:p>
    <w:p w:rsidR="006E3D73" w:rsidRDefault="00180E63">
      <w:pPr>
        <w:pStyle w:val="ProductList-BodyIndented"/>
      </w:pPr>
      <w:r>
        <w:t>お客様は、統合ソリューションを共有サーバーから提供する場合、</w:t>
      </w:r>
      <w:r>
        <w:t>Windows Server (</w:t>
      </w:r>
      <w:r>
        <w:t>および</w:t>
      </w:r>
      <w:r>
        <w:t xml:space="preserve"> Remote Desktop Services </w:t>
      </w:r>
      <w:r>
        <w:t>エクスターナル</w:t>
      </w:r>
      <w:r>
        <w:t xml:space="preserve"> </w:t>
      </w:r>
      <w:r>
        <w:t>コネクタ</w:t>
      </w:r>
      <w:r>
        <w:t xml:space="preserve"> </w:t>
      </w:r>
      <w:r>
        <w:t>ライセンスまたはその他の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アプリケーションとして使用することはできません。代わりに、お客様は、ソフトウェア</w:t>
      </w:r>
      <w:r>
        <w:t xml:space="preserve"> </w:t>
      </w:r>
      <w:r>
        <w:t>アシュアランスによるライセンス</w:t>
      </w:r>
      <w:r>
        <w:t xml:space="preserve"> </w:t>
      </w:r>
      <w:r>
        <w:t>モビリティ</w:t>
      </w:r>
      <w:r>
        <w:t xml:space="preserve"> </w:t>
      </w:r>
      <w:r>
        <w:t>パートナーもしくはお客様のサービス</w:t>
      </w:r>
      <w:r>
        <w:t xml:space="preserve"> </w:t>
      </w:r>
      <w:r>
        <w:t>プロバイダー</w:t>
      </w:r>
      <w:r>
        <w:t xml:space="preserve"> </w:t>
      </w:r>
      <w:r>
        <w:t>ライセンス契約を通じて、または共有サーバーでの使用を許可する別のマイクロソフト</w:t>
      </w:r>
      <w:r>
        <w:t xml:space="preserve"> </w:t>
      </w:r>
      <w:r>
        <w:t>ボリューム</w:t>
      </w:r>
      <w:r>
        <w:t xml:space="preserve"> </w:t>
      </w:r>
      <w:r>
        <w:t>ライセンス契約に基づいてライセンスを取得した</w:t>
      </w:r>
      <w:r>
        <w:t xml:space="preserve"> Windows Server </w:t>
      </w:r>
      <w:r>
        <w:t>ソフトウェアを使用する必要があります。共有サーバーから提供される統合ソリューションで使用される他の製品は、ソフトウェア</w:t>
      </w:r>
      <w:r>
        <w:t xml:space="preserve"> </w:t>
      </w:r>
      <w:r>
        <w:t>アシュアランスによるライセンス</w:t>
      </w:r>
      <w:r>
        <w:t xml:space="preserve"> </w:t>
      </w:r>
      <w:r>
        <w:t>モビリティの対象である必要があります。</w:t>
      </w:r>
    </w:p>
    <w:p w:rsidR="006E3D73" w:rsidRDefault="006E3D73">
      <w:pPr>
        <w:pStyle w:val="ProductList-BodyIndented"/>
      </w:pPr>
    </w:p>
    <w:p w:rsidR="006E3D73" w:rsidRDefault="00180E63">
      <w:pPr>
        <w:pStyle w:val="ProductList-BodyIndented"/>
      </w:pPr>
      <w:r>
        <w:t>お客様のソフトウェアは、次の条件を満たしている必要があります。</w:t>
      </w:r>
    </w:p>
    <w:p w:rsidR="006E3D73" w:rsidRDefault="00180E63" w:rsidP="00180E63">
      <w:pPr>
        <w:pStyle w:val="ProductList-Bullet"/>
        <w:numPr>
          <w:ilvl w:val="1"/>
          <w:numId w:val="61"/>
        </w:numPr>
      </w:pPr>
      <w:r>
        <w:t>統合ソリューションに組み込まれたセルフ</w:t>
      </w:r>
      <w:r>
        <w:t xml:space="preserve"> </w:t>
      </w:r>
      <w:r>
        <w:t>ホスト</w:t>
      </w:r>
      <w:r>
        <w:t xml:space="preserve"> </w:t>
      </w:r>
      <w:r>
        <w:t>アプリケーションに重要かつ主要な機能を加える</w:t>
      </w:r>
      <w:r>
        <w:t xml:space="preserve"> (</w:t>
      </w:r>
      <w:r>
        <w:t>ダッシュボード、</w:t>
      </w:r>
      <w:r>
        <w:t xml:space="preserve">HTML </w:t>
      </w:r>
      <w:r>
        <w:t>エディター、ユーティリティ、および同様のテクノロジだけでは、統合ソリューションの主要なサービスまたはアプリケーションにはなりません</w:t>
      </w:r>
      <w:r>
        <w:t>)</w:t>
      </w:r>
      <w:r>
        <w:t>。</w:t>
      </w:r>
    </w:p>
    <w:p w:rsidR="006E3D73" w:rsidRDefault="00180E63" w:rsidP="00180E63">
      <w:pPr>
        <w:pStyle w:val="ProductList-Bullet"/>
        <w:numPr>
          <w:ilvl w:val="1"/>
          <w:numId w:val="61"/>
        </w:numPr>
      </w:pPr>
      <w:r>
        <w:t>統合ソリューションの主要なサービスまたはアプリケーションであり、統合ソリューションのエンド</w:t>
      </w:r>
      <w:r>
        <w:t xml:space="preserve"> </w:t>
      </w:r>
      <w:r>
        <w:t>ユーザーによるセルフ</w:t>
      </w:r>
      <w:r>
        <w:t xml:space="preserve"> </w:t>
      </w:r>
      <w:r>
        <w:t>ホスト</w:t>
      </w:r>
      <w:r>
        <w:t xml:space="preserve"> </w:t>
      </w:r>
      <w:r>
        <w:t>アプリケーションへの直接のアクセスを許可しない。</w:t>
      </w:r>
    </w:p>
    <w:p w:rsidR="006E3D73" w:rsidRDefault="00180E63" w:rsidP="00180E63">
      <w:pPr>
        <w:pStyle w:val="ProductList-Bullet"/>
        <w:numPr>
          <w:ilvl w:val="1"/>
          <w:numId w:val="61"/>
        </w:numPr>
      </w:pPr>
      <w:r>
        <w:t>お客様または統合ソリューションのエンド</w:t>
      </w:r>
      <w:r>
        <w:t xml:space="preserve"> </w:t>
      </w:r>
      <w:r>
        <w:t>ユーザー以外の第三者が日常的に管理するサーバーから、インターネット、電話ネットワークまたはプライベート</w:t>
      </w:r>
      <w:r>
        <w:t xml:space="preserve"> </w:t>
      </w:r>
      <w:r>
        <w:t>ネットワーク経由でエンド</w:t>
      </w:r>
      <w:r>
        <w:t xml:space="preserve"> </w:t>
      </w:r>
      <w:r>
        <w:t>ユーザーに配信される</w:t>
      </w:r>
      <w:r>
        <w:t xml:space="preserve"> (</w:t>
      </w:r>
      <w:r>
        <w:t>統合ソリューションをエンド</w:t>
      </w:r>
      <w:r>
        <w:t xml:space="preserve"> </w:t>
      </w:r>
      <w:r>
        <w:t>ユーザーのデバイスに読み込むことはできません</w:t>
      </w:r>
      <w:r>
        <w:t>)</w:t>
      </w:r>
      <w:r>
        <w:t>。</w:t>
      </w:r>
    </w:p>
    <w:p w:rsidR="006E3D73" w:rsidRDefault="00180E63" w:rsidP="00180E63">
      <w:pPr>
        <w:pStyle w:val="ProductList-Bullet"/>
        <w:numPr>
          <w:ilvl w:val="1"/>
          <w:numId w:val="61"/>
        </w:numPr>
      </w:pPr>
      <w: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rsidR="006E3D73" w:rsidRDefault="006E3D73">
      <w:pPr>
        <w:pStyle w:val="ProductList-BodyIndented"/>
      </w:pPr>
    </w:p>
    <w:p w:rsidR="006E3D73" w:rsidRDefault="00180E63">
      <w:pPr>
        <w:pStyle w:val="ProductList-BodyIndented"/>
      </w:pPr>
      <w:r>
        <w:t>セルフ</w:t>
      </w:r>
      <w:r>
        <w:t xml:space="preserve"> </w:t>
      </w:r>
      <w:r>
        <w:t>ホスト</w:t>
      </w:r>
      <w:r>
        <w:t xml:space="preserve"> </w:t>
      </w:r>
      <w:r>
        <w:t>アプリケーションを使用する場合はすべて、これらの製品の</w:t>
      </w: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が適用されます。当該契約で許可されている場合を除き、ボリューム</w:t>
      </w:r>
      <w:r>
        <w:t xml:space="preserve"> </w:t>
      </w:r>
      <w:r>
        <w:t>ライセンス契約に基づいて取得した</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を譲渡することはできません。</w:t>
      </w:r>
    </w:p>
    <w:p w:rsidR="006E3D73" w:rsidRDefault="006E3D73">
      <w:pPr>
        <w:pStyle w:val="ProductList-BodyIndented"/>
        <w:jc w:val="right"/>
      </w:pPr>
    </w:p>
    <w:tbl>
      <w:tblPr>
        <w:tblStyle w:val="PURTable0"/>
        <w:tblW w:w="0" w:type="dxa"/>
        <w:tblLook w:val="04A0" w:firstRow="1" w:lastRow="0" w:firstColumn="1" w:lastColumn="0" w:noHBand="0" w:noVBand="1"/>
      </w:tblPr>
      <w:tblGrid>
        <w:gridCol w:w="1044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Indented"/>
      </w:pPr>
    </w:p>
    <w:p w:rsidR="006E3D73" w:rsidRDefault="006E3D73">
      <w:pPr>
        <w:pStyle w:val="PURBreadcrumb"/>
      </w:pPr>
    </w:p>
    <w:p w:rsidR="006E3D73" w:rsidRDefault="00180E63">
      <w:pPr>
        <w:pStyle w:val="ProductList-SectionHeading"/>
        <w:pageBreakBefore/>
        <w:outlineLvl w:val="0"/>
      </w:pPr>
      <w:bookmarkStart w:id="362" w:name="_Sec1237"/>
      <w:bookmarkEnd w:id="340"/>
      <w:r>
        <w:t>付録</w:t>
      </w:r>
      <w:r>
        <w:t xml:space="preserve"> C – </w:t>
      </w:r>
      <w:r>
        <w:t>アドオンおよびその他のトランジション</w:t>
      </w:r>
      <w:r>
        <w:t xml:space="preserve"> </w:t>
      </w:r>
      <w:r>
        <w:t>ライセンス</w:t>
      </w:r>
      <w:r>
        <w:fldChar w:fldCharType="begin"/>
      </w:r>
      <w:r>
        <w:instrText xml:space="preserve"> TC "</w:instrText>
      </w:r>
      <w:bookmarkStart w:id="363" w:name="_Toc531420016"/>
      <w:r>
        <w:instrText>付録</w:instrText>
      </w:r>
      <w:r>
        <w:instrText xml:space="preserve"> C – </w:instrText>
      </w:r>
      <w:r>
        <w:instrText>アドオンおよびその他のトランジション</w:instrText>
      </w:r>
      <w:r>
        <w:instrText xml:space="preserve"> </w:instrText>
      </w:r>
      <w:r>
        <w:instrText>ライセンス</w:instrText>
      </w:r>
      <w:bookmarkEnd w:id="363"/>
      <w:r>
        <w:instrText>" \l 1</w:instrText>
      </w:r>
      <w:r>
        <w:fldChar w:fldCharType="end"/>
      </w:r>
    </w:p>
    <w:p w:rsidR="006E3D73" w:rsidRDefault="006E3D73">
      <w:pPr>
        <w:pStyle w:val="PURBreadcrumb"/>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GroupHeading"/>
        <w:outlineLvl w:val="1"/>
      </w:pPr>
      <w:bookmarkStart w:id="364" w:name="_Sec1238"/>
      <w:r>
        <w:t>アドオン</w:t>
      </w:r>
      <w:bookmarkEnd w:id="364"/>
      <w:r>
        <w:fldChar w:fldCharType="begin"/>
      </w:r>
      <w:r>
        <w:instrText xml:space="preserve"> TC "</w:instrText>
      </w:r>
      <w:bookmarkStart w:id="365" w:name="_Toc531420017"/>
      <w:r>
        <w:instrText>アドオン</w:instrText>
      </w:r>
      <w:bookmarkEnd w:id="365"/>
      <w:r>
        <w:instrText>" \l 2</w:instrText>
      </w:r>
      <w:r>
        <w:fldChar w:fldCharType="end"/>
      </w:r>
    </w:p>
    <w:p w:rsidR="006E3D73" w:rsidRDefault="00180E63">
      <w:pPr>
        <w:pStyle w:val="ProductList-Body"/>
      </w:pPr>
      <w:r>
        <w:t>お客様は、以下の条件に従ってアドオンを取得することができます。</w:t>
      </w:r>
    </w:p>
    <w:p w:rsidR="006E3D73" w:rsidRDefault="00180E63" w:rsidP="00180E63">
      <w:pPr>
        <w:pStyle w:val="ProductList-Bullet"/>
        <w:numPr>
          <w:ilvl w:val="0"/>
          <w:numId w:val="62"/>
        </w:numPr>
      </w:pPr>
      <w:r>
        <w:t>お客様は、対応する対象ライセンスについて有効な</w:t>
      </w:r>
      <w:r>
        <w:t xml:space="preserve"> SA </w:t>
      </w:r>
      <w:r>
        <w:t>または有効な</w:t>
      </w:r>
      <w:r>
        <w:t xml:space="preserve"> User SL </w:t>
      </w:r>
      <w:r>
        <w:t>を取得している必要があります。</w:t>
      </w:r>
    </w:p>
    <w:p w:rsidR="006E3D73" w:rsidRDefault="00180E63" w:rsidP="00180E63">
      <w:pPr>
        <w:pStyle w:val="ProductList-Bullet"/>
        <w:numPr>
          <w:ilvl w:val="0"/>
          <w:numId w:val="62"/>
        </w:numPr>
      </w:pPr>
      <w:r>
        <w:t>お客様は、本付録に別途規定する場合を除き、各対象ライセンスにつき</w:t>
      </w:r>
      <w:r>
        <w:t xml:space="preserve"> 1 </w:t>
      </w:r>
      <w:r>
        <w:t>つのアドオン</w:t>
      </w:r>
      <w:r>
        <w:t xml:space="preserve"> SL </w:t>
      </w:r>
      <w:r>
        <w:t>を取得することができます。</w:t>
      </w:r>
    </w:p>
    <w:p w:rsidR="006E3D73" w:rsidRDefault="00180E63" w:rsidP="00180E63">
      <w:pPr>
        <w:pStyle w:val="ProductList-Bullet"/>
        <w:numPr>
          <w:ilvl w:val="0"/>
          <w:numId w:val="62"/>
        </w:numPr>
      </w:pPr>
      <w:r>
        <w:t>お客様は、補正発注日の間に、対象ライセンスの取得に先立ちアドオン</w:t>
      </w:r>
      <w:r>
        <w:t xml:space="preserve"> SL </w:t>
      </w:r>
      <w:r>
        <w:t>を取得することができます。</w:t>
      </w:r>
    </w:p>
    <w:p w:rsidR="006E3D73" w:rsidRDefault="006E3D73">
      <w:pPr>
        <w:pStyle w:val="ProductList-Body"/>
      </w:pPr>
    </w:p>
    <w:p w:rsidR="006E3D73" w:rsidRDefault="00180E63">
      <w:pPr>
        <w:pStyle w:val="ProductList-Body"/>
      </w:pPr>
      <w:r>
        <w:t>アドオンは、本付録に別途規定する場合を除き、対象ライセンスの</w:t>
      </w:r>
      <w:r>
        <w:t xml:space="preserve"> SA </w:t>
      </w:r>
      <w:r>
        <w:t>の有効期間満了またはアドオン</w:t>
      </w:r>
      <w:r>
        <w:t xml:space="preserve"> SL </w:t>
      </w:r>
      <w:r>
        <w:t>の期間満了のいずれか早い時点をもって失効します。アドオンは、対象ライセンスを有するユーザーまたはデバイスにのみ再割り当てすることができます。</w:t>
      </w:r>
    </w:p>
    <w:p w:rsidR="006E3D73" w:rsidRDefault="006E3D73">
      <w:pPr>
        <w:pStyle w:val="ProductList-Body"/>
      </w:pPr>
    </w:p>
    <w:p w:rsidR="006E3D73" w:rsidRDefault="00180E63">
      <w:pPr>
        <w:pStyle w:val="ProductList-Offering2HeadingNoBorder"/>
        <w:outlineLvl w:val="2"/>
      </w:pPr>
      <w:r>
        <w:t xml:space="preserve">Windows </w:t>
      </w:r>
      <w:r>
        <w:t>デスクトップ</w:t>
      </w:r>
      <w:r>
        <w:t xml:space="preserve"> </w:t>
      </w:r>
      <w:r>
        <w:t>オペレーティング</w:t>
      </w:r>
      <w:r>
        <w:t xml:space="preserve"> </w:t>
      </w:r>
      <w:r>
        <w:t>システム</w:t>
      </w:r>
      <w:r>
        <w:fldChar w:fldCharType="begin"/>
      </w:r>
      <w:r>
        <w:instrText xml:space="preserve"> TC "</w:instrText>
      </w:r>
      <w:bookmarkStart w:id="366" w:name="_Toc531420018"/>
      <w:r>
        <w:instrText xml:space="preserve">Windows </w:instrText>
      </w:r>
      <w:r>
        <w:instrText>デスクトップ</w:instrText>
      </w:r>
      <w:r>
        <w:instrText xml:space="preserve"> </w:instrText>
      </w:r>
      <w:r>
        <w:instrText>オペレーティング</w:instrText>
      </w:r>
      <w:r>
        <w:instrText xml:space="preserve"> </w:instrText>
      </w:r>
      <w:r>
        <w:instrText>システム</w:instrText>
      </w:r>
      <w:bookmarkEnd w:id="366"/>
      <w:r>
        <w:instrText>" \l 3</w:instrText>
      </w:r>
      <w:r>
        <w:fldChar w:fldCharType="end"/>
      </w:r>
    </w:p>
    <w:p w:rsidR="006E3D73" w:rsidRDefault="00180E63">
      <w:pPr>
        <w:pStyle w:val="ProductList-Body"/>
      </w:pPr>
      <w:r>
        <w:t>ライセンスを取得したユーザーは、有効な</w:t>
      </w:r>
      <w:r>
        <w:t xml:space="preserve"> Windows Desktop Operating System SA </w:t>
      </w:r>
      <w:r>
        <w:t>または</w:t>
      </w:r>
      <w:r>
        <w:t xml:space="preserve"> Windows VDA </w:t>
      </w:r>
      <w:r>
        <w:t>のいずれかを取得したデバイスの主要ユーザーでなければなりません。</w:t>
      </w:r>
    </w:p>
    <w:p w:rsidR="006E3D73" w:rsidRDefault="006E3D73">
      <w:pPr>
        <w:pStyle w:val="ProductList-Body"/>
      </w:pPr>
    </w:p>
    <w:tbl>
      <w:tblPr>
        <w:tblStyle w:val="PURTable"/>
        <w:tblW w:w="0" w:type="dxa"/>
        <w:tblLook w:val="04A0" w:firstRow="1" w:lastRow="0" w:firstColumn="1" w:lastColumn="0" w:noHBand="0" w:noVBand="1"/>
      </w:tblPr>
      <w:tblGrid>
        <w:gridCol w:w="5192"/>
        <w:gridCol w:w="5598"/>
      </w:tblGrid>
      <w:tr w:rsidR="006E3D7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E3D73" w:rsidRDefault="00180E6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6E3D73" w:rsidRDefault="00180E63">
            <w:pPr>
              <w:pStyle w:val="ProductList-TableBody"/>
            </w:pPr>
            <w:r>
              <w:rPr>
                <w:color w:val="FFFFFF"/>
              </w:rPr>
              <w:t>対象ライセンス</w:t>
            </w:r>
          </w:p>
        </w:tc>
      </w:tr>
      <w:tr w:rsidR="006E3D73">
        <w:tc>
          <w:tcPr>
            <w:tcW w:w="588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rsidR="006E3D73" w:rsidRDefault="00180E63">
            <w:pPr>
              <w:pStyle w:val="ProductList-TableBody"/>
            </w:pPr>
            <w:r>
              <w:t>Windows 10 Enterprise/Education Per Device</w:t>
            </w:r>
          </w:p>
        </w:tc>
      </w:tr>
      <w:tr w:rsidR="006E3D73">
        <w:tc>
          <w:tcPr>
            <w:tcW w:w="588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rsidR="006E3D73" w:rsidRDefault="006E3D73">
            <w:pPr>
              <w:pStyle w:val="ProductList-TableBody"/>
            </w:pPr>
          </w:p>
        </w:tc>
      </w:tr>
      <w:tr w:rsidR="006E3D73">
        <w:tc>
          <w:tcPr>
            <w:tcW w:w="5880" w:type="dxa"/>
            <w:tcBorders>
              <w:top w:val="single" w:sz="4" w:space="0" w:color="000000"/>
              <w:left w:val="single" w:sz="4" w:space="0" w:color="000000"/>
              <w:bottom w:val="none" w:sz="4" w:space="0" w:color="000000"/>
              <w:right w:val="single" w:sz="4" w:space="0" w:color="000000"/>
            </w:tcBorders>
          </w:tcPr>
          <w:p w:rsidR="006E3D73" w:rsidRDefault="00180E63">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Windows 10 Enterprise E3/E5</w:t>
            </w:r>
          </w:p>
        </w:tc>
      </w:tr>
      <w:tr w:rsidR="006E3D73">
        <w:tc>
          <w:tcPr>
            <w:tcW w:w="5880" w:type="dxa"/>
            <w:tcBorders>
              <w:top w:val="none" w:sz="4" w:space="0" w:color="000000"/>
              <w:left w:val="single" w:sz="4" w:space="0" w:color="000000"/>
              <w:bottom w:val="single" w:sz="4" w:space="0" w:color="000000"/>
              <w:right w:val="single" w:sz="4" w:space="0" w:color="000000"/>
            </w:tcBorders>
          </w:tcPr>
          <w:p w:rsidR="006E3D73" w:rsidRDefault="006E3D7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Windows VDA E3/E5</w:t>
            </w:r>
          </w:p>
        </w:tc>
      </w:tr>
    </w:tbl>
    <w:p w:rsidR="006E3D73" w:rsidRDefault="006E3D73">
      <w:pPr>
        <w:pStyle w:val="ProductList-Body"/>
      </w:pPr>
    </w:p>
    <w:p w:rsidR="006E3D73" w:rsidRDefault="00180E63">
      <w:pPr>
        <w:pStyle w:val="ProductList-Offering2HeadingNoBorder"/>
        <w:outlineLvl w:val="2"/>
      </w:pPr>
      <w:r>
        <w:t xml:space="preserve">Microsoft Azure </w:t>
      </w:r>
      <w:r>
        <w:t>ユーザー</w:t>
      </w:r>
      <w:r>
        <w:t xml:space="preserve"> </w:t>
      </w:r>
      <w:r>
        <w:t>プラン</w:t>
      </w:r>
      <w:r>
        <w:fldChar w:fldCharType="begin"/>
      </w:r>
      <w:r>
        <w:instrText xml:space="preserve"> TC "</w:instrText>
      </w:r>
      <w:bookmarkStart w:id="367" w:name="_Toc531420019"/>
      <w:r>
        <w:instrText xml:space="preserve">Microsoft Azure </w:instrText>
      </w:r>
      <w:r>
        <w:instrText>ユーザー</w:instrText>
      </w:r>
      <w:r>
        <w:instrText xml:space="preserve"> </w:instrText>
      </w:r>
      <w:r>
        <w:instrText>プラン</w:instrText>
      </w:r>
      <w:bookmarkEnd w:id="367"/>
      <w:r>
        <w:instrText>" \l 3</w:instrText>
      </w:r>
      <w:r>
        <w:fldChar w:fldCharType="end"/>
      </w:r>
    </w:p>
    <w:p w:rsidR="006E3D73" w:rsidRDefault="006E3D73">
      <w:pPr>
        <w:pStyle w:val="ProductList-Body"/>
      </w:pPr>
    </w:p>
    <w:tbl>
      <w:tblPr>
        <w:tblStyle w:val="PURTable"/>
        <w:tblW w:w="0" w:type="dxa"/>
        <w:tblLook w:val="04A0" w:firstRow="1" w:lastRow="0" w:firstColumn="1" w:lastColumn="0" w:noHBand="0" w:noVBand="1"/>
      </w:tblPr>
      <w:tblGrid>
        <w:gridCol w:w="5232"/>
        <w:gridCol w:w="5558"/>
      </w:tblGrid>
      <w:tr w:rsidR="006E3D7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E3D73" w:rsidRDefault="00180E6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6E3D73" w:rsidRDefault="00180E63">
            <w:pPr>
              <w:pStyle w:val="ProductList-TableBody"/>
            </w:pPr>
            <w:r>
              <w:rPr>
                <w:color w:val="FFFFFF"/>
              </w:rPr>
              <w:t>対象ライセンス</w:t>
            </w:r>
          </w:p>
        </w:tc>
      </w:tr>
      <w:tr w:rsidR="006E3D73">
        <w:tc>
          <w:tcPr>
            <w:tcW w:w="588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Azure Information Protection Premium </w:t>
            </w:r>
            <w:r>
              <w:t>プラン</w:t>
            </w:r>
            <w:r>
              <w:t xml:space="preserve"> 1/2 Add-on (User SL)</w:t>
            </w:r>
          </w:p>
        </w:tc>
        <w:tc>
          <w:tcPr>
            <w:tcW w:w="62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Enterprise CAL Suite</w:t>
            </w:r>
          </w:p>
        </w:tc>
      </w:tr>
      <w:tr w:rsidR="006E3D73">
        <w:tc>
          <w:tcPr>
            <w:tcW w:w="588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ユーザー向け</w:t>
            </w:r>
            <w:r>
              <w:t xml:space="preserve"> Azure Advanced Threat Protection </w:t>
            </w:r>
            <w:r>
              <w:t>クライアント管理ライセンス</w:t>
            </w:r>
            <w:r>
              <w:t xml:space="preserve"> </w:t>
            </w:r>
            <w:r>
              <w:t>アドオン</w:t>
            </w:r>
            <w:r>
              <w:t xml:space="preserve"> (User SL)</w:t>
            </w:r>
          </w:p>
        </w:tc>
        <w:tc>
          <w:tcPr>
            <w:tcW w:w="62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Advanced Threat Analytics 2016 Client Management License per User</w:t>
            </w:r>
          </w:p>
        </w:tc>
      </w:tr>
    </w:tbl>
    <w:p w:rsidR="006E3D73" w:rsidRDefault="006E3D73">
      <w:pPr>
        <w:pStyle w:val="ProductList-Body"/>
      </w:pPr>
    </w:p>
    <w:p w:rsidR="006E3D73" w:rsidRDefault="00180E63">
      <w:pPr>
        <w:pStyle w:val="ProductList-Offering2HeadingNoBorder"/>
        <w:outlineLvl w:val="2"/>
      </w:pPr>
      <w:r>
        <w:t>Microsoft 365</w:t>
      </w:r>
      <w:r>
        <w:fldChar w:fldCharType="begin"/>
      </w:r>
      <w:r>
        <w:instrText xml:space="preserve"> TC "</w:instrText>
      </w:r>
      <w:bookmarkStart w:id="368" w:name="_Toc531420020"/>
      <w:r>
        <w:instrText>Microsoft 365</w:instrText>
      </w:r>
      <w:bookmarkEnd w:id="368"/>
      <w:r>
        <w:instrText>" \l 3</w:instrText>
      </w:r>
      <w:r>
        <w:fldChar w:fldCharType="end"/>
      </w:r>
    </w:p>
    <w:p w:rsidR="006E3D73" w:rsidRDefault="006E3D73">
      <w:pPr>
        <w:pStyle w:val="ProductList-Body"/>
      </w:pPr>
    </w:p>
    <w:tbl>
      <w:tblPr>
        <w:tblStyle w:val="PURTable"/>
        <w:tblW w:w="0" w:type="dxa"/>
        <w:tblLook w:val="04A0" w:firstRow="1" w:lastRow="0" w:firstColumn="1" w:lastColumn="0" w:noHBand="0" w:noVBand="1"/>
      </w:tblPr>
      <w:tblGrid>
        <w:gridCol w:w="5189"/>
        <w:gridCol w:w="5601"/>
      </w:tblGrid>
      <w:tr w:rsidR="006E3D7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E3D73" w:rsidRDefault="00180E6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6E3D73" w:rsidRDefault="00180E63">
            <w:pPr>
              <w:pStyle w:val="ProductList-TableBody"/>
            </w:pPr>
            <w:r>
              <w:rPr>
                <w:color w:val="FFFFFF"/>
              </w:rPr>
              <w:t>対象ライセンス</w:t>
            </w:r>
          </w:p>
        </w:tc>
      </w:tr>
      <w:tr w:rsidR="006E3D73">
        <w:tc>
          <w:tcPr>
            <w:tcW w:w="5880" w:type="dxa"/>
            <w:tcBorders>
              <w:top w:val="single" w:sz="4" w:space="0" w:color="000000"/>
              <w:left w:val="single" w:sz="4" w:space="0" w:color="000000"/>
              <w:bottom w:val="none" w:sz="4" w:space="0" w:color="000000"/>
              <w:right w:val="single" w:sz="4" w:space="0" w:color="000000"/>
            </w:tcBorders>
          </w:tcPr>
          <w:p w:rsidR="006E3D73" w:rsidRDefault="00180E63">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Windows 10 Enterprise/Education E3 Per Device</w:t>
            </w:r>
            <w:r>
              <w:t>、および</w:t>
            </w:r>
          </w:p>
          <w:p w:rsidR="006E3D73" w:rsidRPr="00374EB0" w:rsidRDefault="00180E63">
            <w:pPr>
              <w:pStyle w:val="ProductList-TableBody"/>
              <w:rPr>
                <w:lang w:val="fr-FR"/>
              </w:rPr>
            </w:pPr>
            <w:r w:rsidRPr="00374EB0">
              <w:rPr>
                <w:lang w:val="fr-FR"/>
              </w:rPr>
              <w:t>Core/Enterprise CAL Suite</w:t>
            </w:r>
            <w:r>
              <w:t>、および</w:t>
            </w:r>
          </w:p>
          <w:p w:rsidR="006E3D73" w:rsidRDefault="00180E63">
            <w:pPr>
              <w:pStyle w:val="ProductList-TableBody"/>
            </w:pPr>
            <w:r>
              <w:t>Office Professional Plus</w:t>
            </w:r>
          </w:p>
        </w:tc>
      </w:tr>
      <w:tr w:rsidR="006E3D73">
        <w:tc>
          <w:tcPr>
            <w:tcW w:w="5880" w:type="dxa"/>
            <w:tcBorders>
              <w:top w:val="none" w:sz="4" w:space="0" w:color="000000"/>
              <w:left w:val="single" w:sz="4" w:space="0" w:color="000000"/>
              <w:bottom w:val="single" w:sz="4" w:space="0" w:color="000000"/>
              <w:right w:val="single" w:sz="4" w:space="0" w:color="000000"/>
            </w:tcBorders>
          </w:tcPr>
          <w:p w:rsidR="006E3D73" w:rsidRDefault="006E3D7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Windows 10 Enterprise E3 Per User with SA - From SA</w:t>
            </w:r>
            <w:r>
              <w:t>、および</w:t>
            </w:r>
          </w:p>
          <w:p w:rsidR="006E3D73" w:rsidRDefault="00180E63">
            <w:pPr>
              <w:pStyle w:val="ProductList-TableBody"/>
            </w:pPr>
            <w:r>
              <w:t>Enterprise Mobility + Security E3 From SA</w:t>
            </w:r>
            <w:r>
              <w:t>、および</w:t>
            </w:r>
          </w:p>
          <w:p w:rsidR="006E3D73" w:rsidRDefault="00180E63">
            <w:pPr>
              <w:pStyle w:val="ProductList-TableBody"/>
            </w:pPr>
            <w:r>
              <w:t>Office 365 (Enterprise E3 &amp; Government E3) From SA</w:t>
            </w:r>
          </w:p>
        </w:tc>
      </w:tr>
      <w:tr w:rsidR="006E3D73">
        <w:tc>
          <w:tcPr>
            <w:tcW w:w="5880" w:type="dxa"/>
            <w:tcBorders>
              <w:top w:val="single" w:sz="4" w:space="0" w:color="000000"/>
              <w:left w:val="single" w:sz="4" w:space="0" w:color="000000"/>
              <w:bottom w:val="none" w:sz="4" w:space="0" w:color="000000"/>
              <w:right w:val="single" w:sz="4" w:space="0" w:color="000000"/>
            </w:tcBorders>
          </w:tcPr>
          <w:p w:rsidR="006E3D73" w:rsidRDefault="00180E63">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Windows </w:t>
            </w:r>
            <w:r>
              <w:t>デスクトップ</w:t>
            </w:r>
            <w:r>
              <w:t xml:space="preserve"> </w:t>
            </w:r>
            <w:r>
              <w:t>オペレーティング</w:t>
            </w:r>
            <w:r>
              <w:t xml:space="preserve"> </w:t>
            </w:r>
            <w:r>
              <w:t>システム用</w:t>
            </w:r>
            <w:r>
              <w:t xml:space="preserve"> SA</w:t>
            </w:r>
            <w:r>
              <w:t>、および</w:t>
            </w:r>
          </w:p>
          <w:p w:rsidR="006E3D73" w:rsidRPr="00374EB0" w:rsidRDefault="00180E63">
            <w:pPr>
              <w:pStyle w:val="ProductList-TableBody"/>
              <w:rPr>
                <w:lang w:val="fr-FR"/>
              </w:rPr>
            </w:pPr>
            <w:r w:rsidRPr="00374EB0">
              <w:rPr>
                <w:lang w:val="fr-FR"/>
              </w:rPr>
              <w:t>Core/Enterprise CAL Suite</w:t>
            </w:r>
            <w:r>
              <w:t>、および</w:t>
            </w:r>
          </w:p>
          <w:p w:rsidR="006E3D73" w:rsidRDefault="00180E63">
            <w:pPr>
              <w:pStyle w:val="ProductList-TableBody"/>
            </w:pPr>
            <w:r>
              <w:t>Office Professional Plus</w:t>
            </w:r>
          </w:p>
        </w:tc>
      </w:tr>
      <w:tr w:rsidR="006E3D73">
        <w:tc>
          <w:tcPr>
            <w:tcW w:w="5880" w:type="dxa"/>
            <w:tcBorders>
              <w:top w:val="none" w:sz="4" w:space="0" w:color="000000"/>
              <w:left w:val="single" w:sz="4" w:space="0" w:color="000000"/>
              <w:bottom w:val="single" w:sz="4" w:space="0" w:color="000000"/>
              <w:right w:val="single" w:sz="4" w:space="0" w:color="000000"/>
            </w:tcBorders>
          </w:tcPr>
          <w:p w:rsidR="006E3D73" w:rsidRDefault="006E3D7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Windows 10 Enterprise E5 Per User with SA - From SA</w:t>
            </w:r>
            <w:r>
              <w:t>、および</w:t>
            </w:r>
          </w:p>
          <w:p w:rsidR="006E3D73" w:rsidRDefault="00180E63">
            <w:pPr>
              <w:pStyle w:val="ProductList-TableBody"/>
            </w:pPr>
            <w:r>
              <w:t>Enterprise Mobility + Security E5 From SA</w:t>
            </w:r>
            <w:r>
              <w:t>、および</w:t>
            </w:r>
          </w:p>
          <w:p w:rsidR="006E3D73" w:rsidRDefault="00180E63">
            <w:pPr>
              <w:pStyle w:val="ProductList-TableBody"/>
            </w:pPr>
            <w:r>
              <w:t>Office 365 (Enterprise E5 &amp; Government E4) From SA</w:t>
            </w:r>
          </w:p>
        </w:tc>
      </w:tr>
      <w:tr w:rsidR="006E3D73">
        <w:tc>
          <w:tcPr>
            <w:tcW w:w="588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Office 365 E1/E3</w:t>
            </w:r>
          </w:p>
        </w:tc>
      </w:tr>
    </w:tbl>
    <w:p w:rsidR="006E3D73" w:rsidRDefault="006E3D73">
      <w:pPr>
        <w:pStyle w:val="ProductList-Body"/>
      </w:pPr>
    </w:p>
    <w:p w:rsidR="006E3D73" w:rsidRDefault="00180E63">
      <w:pPr>
        <w:pStyle w:val="ProductList-Offering2HeadingNoBorder"/>
        <w:outlineLvl w:val="2"/>
      </w:pPr>
      <w:r>
        <w:t>Enterprise Mobility + Security</w:t>
      </w:r>
      <w:r>
        <w:fldChar w:fldCharType="begin"/>
      </w:r>
      <w:r>
        <w:instrText xml:space="preserve"> TC "</w:instrText>
      </w:r>
      <w:bookmarkStart w:id="369" w:name="_Toc531420021"/>
      <w:r>
        <w:instrText>Enterprise Mobility + Security</w:instrText>
      </w:r>
      <w:bookmarkEnd w:id="369"/>
      <w:r>
        <w:instrText>" \l 3</w:instrText>
      </w:r>
      <w:r>
        <w:fldChar w:fldCharType="end"/>
      </w:r>
    </w:p>
    <w:p w:rsidR="006E3D73" w:rsidRDefault="006E3D73">
      <w:pPr>
        <w:pStyle w:val="ProductList-Body"/>
      </w:pPr>
    </w:p>
    <w:tbl>
      <w:tblPr>
        <w:tblStyle w:val="PURTable"/>
        <w:tblW w:w="0" w:type="dxa"/>
        <w:tblLook w:val="04A0" w:firstRow="1" w:lastRow="0" w:firstColumn="1" w:lastColumn="0" w:noHBand="0" w:noVBand="1"/>
      </w:tblPr>
      <w:tblGrid>
        <w:gridCol w:w="5343"/>
        <w:gridCol w:w="5447"/>
      </w:tblGrid>
      <w:tr w:rsidR="006E3D7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6E3D73" w:rsidRDefault="00180E6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6E3D73" w:rsidRDefault="00180E63">
            <w:pPr>
              <w:pStyle w:val="ProductList-TableBody"/>
            </w:pPr>
            <w:r>
              <w:rPr>
                <w:color w:val="FFFFFF"/>
              </w:rPr>
              <w:t>対象ライセンス</w:t>
            </w:r>
          </w:p>
        </w:tc>
      </w:tr>
      <w:tr w:rsidR="006E3D73">
        <w:tc>
          <w:tcPr>
            <w:tcW w:w="6000" w:type="dxa"/>
            <w:tcBorders>
              <w:top w:val="single" w:sz="4" w:space="0" w:color="6E6E6E"/>
              <w:left w:val="single" w:sz="4" w:space="0" w:color="6E6E6E"/>
              <w:bottom w:val="none" w:sz="4" w:space="0" w:color="6E6E6E"/>
              <w:right w:val="single" w:sz="4" w:space="0" w:color="6E6E6E"/>
            </w:tcBorders>
          </w:tcPr>
          <w:p w:rsidR="006E3D73" w:rsidRDefault="00180E63">
            <w:pPr>
              <w:pStyle w:val="ProductList-TableBody"/>
            </w:pPr>
            <w:r>
              <w:t>Enterprise Mobility + Security Add-on</w:t>
            </w:r>
          </w:p>
        </w:tc>
        <w:tc>
          <w:tcPr>
            <w:tcW w:w="612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Core CAL Suite</w:t>
            </w:r>
          </w:p>
        </w:tc>
      </w:tr>
      <w:tr w:rsidR="006E3D73">
        <w:tc>
          <w:tcPr>
            <w:tcW w:w="6000" w:type="dxa"/>
            <w:tcBorders>
              <w:top w:val="none" w:sz="4" w:space="0" w:color="6E6E6E"/>
              <w:left w:val="single" w:sz="4" w:space="0" w:color="6E6E6E"/>
              <w:bottom w:val="none" w:sz="4" w:space="0" w:color="6E6E6E"/>
              <w:right w:val="single" w:sz="4" w:space="0" w:color="6E6E6E"/>
            </w:tcBorders>
          </w:tcPr>
          <w:p w:rsidR="006E3D73" w:rsidRDefault="006E3D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Enterprise CAL Suite</w:t>
            </w:r>
          </w:p>
        </w:tc>
      </w:tr>
      <w:tr w:rsidR="006E3D73">
        <w:tc>
          <w:tcPr>
            <w:tcW w:w="6000" w:type="dxa"/>
            <w:tcBorders>
              <w:top w:val="none" w:sz="4" w:space="0" w:color="6E6E6E"/>
              <w:left w:val="single" w:sz="4" w:space="0" w:color="6E6E6E"/>
              <w:bottom w:val="none" w:sz="4" w:space="0" w:color="6E6E6E"/>
              <w:right w:val="single" w:sz="4" w:space="0" w:color="6E6E6E"/>
            </w:tcBorders>
          </w:tcPr>
          <w:p w:rsidR="006E3D73" w:rsidRDefault="006E3D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Core CAL Suite Bridge for Office 365</w:t>
            </w:r>
          </w:p>
        </w:tc>
      </w:tr>
      <w:tr w:rsidR="006E3D73">
        <w:tc>
          <w:tcPr>
            <w:tcW w:w="6000" w:type="dxa"/>
            <w:tcBorders>
              <w:top w:val="none" w:sz="4" w:space="0" w:color="6E6E6E"/>
              <w:left w:val="single" w:sz="4" w:space="0" w:color="6E6E6E"/>
              <w:bottom w:val="none" w:sz="4" w:space="0" w:color="6E6E6E"/>
              <w:right w:val="single" w:sz="4" w:space="0" w:color="6E6E6E"/>
            </w:tcBorders>
          </w:tcPr>
          <w:p w:rsidR="006E3D73" w:rsidRDefault="006E3D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Core CAL Suite Bridge for Office 365 and Microsoft Intune</w:t>
            </w:r>
          </w:p>
        </w:tc>
      </w:tr>
      <w:tr w:rsidR="006E3D73">
        <w:tc>
          <w:tcPr>
            <w:tcW w:w="6000" w:type="dxa"/>
            <w:tcBorders>
              <w:top w:val="none" w:sz="4" w:space="0" w:color="6E6E6E"/>
              <w:left w:val="single" w:sz="4" w:space="0" w:color="6E6E6E"/>
              <w:bottom w:val="none" w:sz="4" w:space="0" w:color="6E6E6E"/>
              <w:right w:val="single" w:sz="4" w:space="0" w:color="6E6E6E"/>
            </w:tcBorders>
          </w:tcPr>
          <w:p w:rsidR="006E3D73" w:rsidRDefault="006E3D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Enterprise CAL Suite Bridge for Office 365</w:t>
            </w:r>
          </w:p>
        </w:tc>
      </w:tr>
      <w:tr w:rsidR="006E3D73">
        <w:tc>
          <w:tcPr>
            <w:tcW w:w="6000" w:type="dxa"/>
            <w:tcBorders>
              <w:top w:val="none" w:sz="4" w:space="0" w:color="6E6E6E"/>
              <w:left w:val="single" w:sz="4" w:space="0" w:color="6E6E6E"/>
              <w:bottom w:val="single" w:sz="4" w:space="0" w:color="6E6E6E"/>
              <w:right w:val="single" w:sz="4" w:space="0" w:color="6E6E6E"/>
            </w:tcBorders>
          </w:tcPr>
          <w:p w:rsidR="006E3D73" w:rsidRDefault="006E3D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Enterprise CAL Suite Bridge for Office 365 and Microsoft Intune</w:t>
            </w:r>
          </w:p>
        </w:tc>
      </w:tr>
    </w:tbl>
    <w:p w:rsidR="006E3D73" w:rsidRDefault="006E3D73">
      <w:pPr>
        <w:pStyle w:val="ProductList-Body"/>
      </w:pPr>
    </w:p>
    <w:p w:rsidR="006E3D73" w:rsidRPr="00374EB0" w:rsidRDefault="00180E63">
      <w:pPr>
        <w:pStyle w:val="ProductList-Offering2HeadingNoBorder"/>
        <w:outlineLvl w:val="2"/>
        <w:rPr>
          <w:lang w:val="fr-FR"/>
        </w:rPr>
      </w:pPr>
      <w:r w:rsidRPr="00374EB0">
        <w:rPr>
          <w:lang w:val="fr-FR"/>
        </w:rPr>
        <w:t xml:space="preserve">Microsoft Dynamics 365 </w:t>
      </w:r>
      <w:r>
        <w:t>サービス</w:t>
      </w:r>
      <w:r>
        <w:fldChar w:fldCharType="begin"/>
      </w:r>
      <w:r w:rsidRPr="00374EB0">
        <w:rPr>
          <w:lang w:val="fr-FR"/>
        </w:rPr>
        <w:instrText xml:space="preserve"> TC "</w:instrText>
      </w:r>
      <w:bookmarkStart w:id="370" w:name="_Toc531420022"/>
      <w:r w:rsidRPr="00374EB0">
        <w:rPr>
          <w:lang w:val="fr-FR"/>
        </w:rPr>
        <w:instrText xml:space="preserve">Microsoft Dynamics 365 </w:instrText>
      </w:r>
      <w:r>
        <w:instrText>サービス</w:instrText>
      </w:r>
      <w:bookmarkEnd w:id="370"/>
      <w:r w:rsidRPr="00374EB0">
        <w:rPr>
          <w:lang w:val="fr-FR"/>
        </w:rPr>
        <w:instrText>" \l 3</w:instrText>
      </w:r>
      <w:r>
        <w:fldChar w:fldCharType="end"/>
      </w:r>
    </w:p>
    <w:p w:rsidR="006E3D73" w:rsidRPr="00374EB0" w:rsidRDefault="00180E63">
      <w:pPr>
        <w:pStyle w:val="ProductList-Body"/>
        <w:rPr>
          <w:lang w:val="fr-FR"/>
        </w:rPr>
      </w:pPr>
      <w:r>
        <w:t>お客様は、その</w:t>
      </w:r>
      <w:r w:rsidRPr="00374EB0">
        <w:rPr>
          <w:lang w:val="fr-FR"/>
        </w:rPr>
        <w:t xml:space="preserve"> Business Central On-premises </w:t>
      </w:r>
      <w:r>
        <w:t>ユーザー全員を対象とする十分な</w:t>
      </w:r>
      <w:r w:rsidRPr="00374EB0">
        <w:rPr>
          <w:lang w:val="fr-FR"/>
        </w:rPr>
        <w:t xml:space="preserve"> Business Central Cloud Add-on </w:t>
      </w:r>
      <w:r>
        <w:t>ライセンスを取得しなければなりません。</w:t>
      </w:r>
    </w:p>
    <w:p w:rsidR="006E3D73" w:rsidRPr="00374EB0" w:rsidRDefault="006E3D73">
      <w:pPr>
        <w:pStyle w:val="ProductList-Body"/>
        <w:rPr>
          <w:lang w:val="fr-FR"/>
        </w:rPr>
      </w:pPr>
    </w:p>
    <w:tbl>
      <w:tblPr>
        <w:tblStyle w:val="PURTable"/>
        <w:tblW w:w="0" w:type="dxa"/>
        <w:tblLook w:val="04A0" w:firstRow="1" w:lastRow="0" w:firstColumn="1" w:lastColumn="0" w:noHBand="0" w:noVBand="1"/>
      </w:tblPr>
      <w:tblGrid>
        <w:gridCol w:w="5410"/>
        <w:gridCol w:w="5380"/>
      </w:tblGrid>
      <w:tr w:rsidR="006E3D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E3D73" w:rsidRPr="00374EB0" w:rsidRDefault="00180E63">
            <w:pPr>
              <w:pStyle w:val="ProductList-TableBody"/>
              <w:rPr>
                <w:lang w:val="fr-FR"/>
              </w:rPr>
            </w:pPr>
            <w:r>
              <w:rPr>
                <w:color w:val="FFFFFF"/>
              </w:rPr>
              <w:t>アドオン</w:t>
            </w:r>
            <w:r w:rsidRPr="00374EB0">
              <w:rPr>
                <w:color w:val="FFFFFF"/>
                <w:lang w:val="fr-FR"/>
              </w:rPr>
              <w:t xml:space="preserve"> </w:t>
            </w:r>
            <w:r>
              <w:rPr>
                <w:color w:val="FFFFFF"/>
              </w:rPr>
              <w:t>ユーザー</w:t>
            </w:r>
            <w:r w:rsidRPr="00374EB0">
              <w:rPr>
                <w:color w:val="FFFFFF"/>
                <w:lang w:val="fr-FR"/>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6E3D73" w:rsidRDefault="00180E63">
            <w:pPr>
              <w:pStyle w:val="ProductList-TableBody"/>
            </w:pPr>
            <w:r>
              <w:rPr>
                <w:color w:val="FFFFFF"/>
              </w:rPr>
              <w:t>対象ライセンス</w:t>
            </w:r>
          </w:p>
        </w:tc>
      </w:tr>
      <w:tr w:rsidR="006E3D73">
        <w:tc>
          <w:tcPr>
            <w:tcW w:w="6120" w:type="dxa"/>
            <w:tcBorders>
              <w:top w:val="single" w:sz="4" w:space="0" w:color="6E6E6E"/>
              <w:left w:val="single" w:sz="4" w:space="0" w:color="6E6E6E"/>
              <w:bottom w:val="none" w:sz="4" w:space="0" w:color="6E6E6E"/>
              <w:right w:val="single" w:sz="4" w:space="0" w:color="6E6E6E"/>
            </w:tcBorders>
          </w:tcPr>
          <w:p w:rsidR="006E3D73" w:rsidRDefault="00180E63">
            <w:pPr>
              <w:pStyle w:val="ProductList-TableBody"/>
            </w:pPr>
            <w:r>
              <w:t>Dynamics 365 for Team Members Add-on</w:t>
            </w:r>
          </w:p>
        </w:tc>
        <w:tc>
          <w:tcPr>
            <w:tcW w:w="60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AX Task CAL</w:t>
            </w:r>
          </w:p>
        </w:tc>
      </w:tr>
      <w:tr w:rsidR="006E3D73">
        <w:tc>
          <w:tcPr>
            <w:tcW w:w="6120" w:type="dxa"/>
            <w:tcBorders>
              <w:top w:val="none" w:sz="4" w:space="0" w:color="6E6E6E"/>
              <w:left w:val="single" w:sz="4" w:space="0" w:color="6E6E6E"/>
              <w:bottom w:val="none" w:sz="4" w:space="0" w:color="6E6E6E"/>
              <w:right w:val="single" w:sz="4" w:space="0" w:color="6E6E6E"/>
            </w:tcBorders>
          </w:tcPr>
          <w:p w:rsidR="006E3D73" w:rsidRDefault="006E3D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AX Self Serve CAL</w:t>
            </w:r>
          </w:p>
        </w:tc>
      </w:tr>
      <w:tr w:rsidR="006E3D73">
        <w:tc>
          <w:tcPr>
            <w:tcW w:w="6120" w:type="dxa"/>
            <w:tcBorders>
              <w:top w:val="none" w:sz="4" w:space="0" w:color="6E6E6E"/>
              <w:left w:val="single" w:sz="4" w:space="0" w:color="6E6E6E"/>
              <w:bottom w:val="none" w:sz="4" w:space="0" w:color="6E6E6E"/>
              <w:right w:val="single" w:sz="4" w:space="0" w:color="6E6E6E"/>
            </w:tcBorders>
          </w:tcPr>
          <w:p w:rsidR="006E3D73" w:rsidRDefault="006E3D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CRM Essentials CAL</w:t>
            </w:r>
          </w:p>
        </w:tc>
      </w:tr>
      <w:tr w:rsidR="006E3D73">
        <w:tc>
          <w:tcPr>
            <w:tcW w:w="6120" w:type="dxa"/>
            <w:tcBorders>
              <w:top w:val="none" w:sz="4" w:space="0" w:color="6E6E6E"/>
              <w:left w:val="single" w:sz="4" w:space="0" w:color="6E6E6E"/>
              <w:bottom w:val="single" w:sz="4" w:space="0" w:color="6E6E6E"/>
              <w:right w:val="single" w:sz="4" w:space="0" w:color="6E6E6E"/>
            </w:tcBorders>
          </w:tcPr>
          <w:p w:rsidR="006E3D73" w:rsidRDefault="006E3D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for Team Members On-premises CAL</w:t>
            </w:r>
          </w:p>
        </w:tc>
      </w:tr>
      <w:tr w:rsidR="006E3D73">
        <w:tc>
          <w:tcPr>
            <w:tcW w:w="6120" w:type="dxa"/>
            <w:tcBorders>
              <w:top w:val="single" w:sz="4" w:space="0" w:color="6E6E6E"/>
              <w:left w:val="single" w:sz="4" w:space="0" w:color="6E6E6E"/>
              <w:bottom w:val="none" w:sz="4" w:space="0" w:color="6E6E6E"/>
              <w:right w:val="single" w:sz="4" w:space="0" w:color="6E6E6E"/>
            </w:tcBorders>
          </w:tcPr>
          <w:p w:rsidR="006E3D73" w:rsidRDefault="00180E63">
            <w:pPr>
              <w:pStyle w:val="ProductList-TableBody"/>
            </w:pPr>
            <w:r>
              <w:t>Dynamics 365 for Operations Device Add-on</w:t>
            </w:r>
          </w:p>
        </w:tc>
        <w:tc>
          <w:tcPr>
            <w:tcW w:w="60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AX Task CAL (</w:t>
            </w:r>
            <w:r>
              <w:t>デバイス</w:t>
            </w:r>
            <w:r>
              <w:t>)</w:t>
            </w:r>
          </w:p>
        </w:tc>
      </w:tr>
      <w:tr w:rsidR="006E3D73">
        <w:tc>
          <w:tcPr>
            <w:tcW w:w="6120" w:type="dxa"/>
            <w:tcBorders>
              <w:top w:val="none" w:sz="4" w:space="0" w:color="6E6E6E"/>
              <w:left w:val="single" w:sz="4" w:space="0" w:color="6E6E6E"/>
              <w:bottom w:val="single" w:sz="4" w:space="0" w:color="6E6E6E"/>
              <w:right w:val="single" w:sz="4" w:space="0" w:color="6E6E6E"/>
            </w:tcBorders>
          </w:tcPr>
          <w:p w:rsidR="006E3D73" w:rsidRDefault="006E3D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for Operations Device CAL</w:t>
            </w:r>
          </w:p>
        </w:tc>
      </w:tr>
      <w:tr w:rsidR="006E3D73">
        <w:tc>
          <w:tcPr>
            <w:tcW w:w="612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for Operations Activity Add-on</w:t>
            </w:r>
          </w:p>
        </w:tc>
        <w:tc>
          <w:tcPr>
            <w:tcW w:w="60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for Operations Activity CAL</w:t>
            </w:r>
          </w:p>
        </w:tc>
      </w:tr>
      <w:tr w:rsidR="006E3D73">
        <w:tc>
          <w:tcPr>
            <w:tcW w:w="6120" w:type="dxa"/>
            <w:tcBorders>
              <w:top w:val="single" w:sz="4" w:space="0" w:color="6E6E6E"/>
              <w:left w:val="single" w:sz="4" w:space="0" w:color="6E6E6E"/>
              <w:bottom w:val="none" w:sz="4" w:space="0" w:color="6E6E6E"/>
              <w:right w:val="single" w:sz="4" w:space="0" w:color="6E6E6E"/>
            </w:tcBorders>
          </w:tcPr>
          <w:p w:rsidR="006E3D73" w:rsidRDefault="00180E63">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AX Functional/Enterprise CAL</w:t>
            </w:r>
          </w:p>
        </w:tc>
      </w:tr>
      <w:tr w:rsidR="006E3D73">
        <w:tc>
          <w:tcPr>
            <w:tcW w:w="6120" w:type="dxa"/>
            <w:tcBorders>
              <w:top w:val="none" w:sz="4" w:space="0" w:color="6E6E6E"/>
              <w:left w:val="single" w:sz="4" w:space="0" w:color="6E6E6E"/>
              <w:bottom w:val="single" w:sz="4" w:space="0" w:color="6E6E6E"/>
              <w:right w:val="single" w:sz="4" w:space="0" w:color="6E6E6E"/>
            </w:tcBorders>
          </w:tcPr>
          <w:p w:rsidR="006E3D73" w:rsidRDefault="006E3D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for Operations CAL</w:t>
            </w:r>
          </w:p>
        </w:tc>
      </w:tr>
      <w:tr w:rsidR="006E3D73">
        <w:tc>
          <w:tcPr>
            <w:tcW w:w="6120" w:type="dxa"/>
            <w:tcBorders>
              <w:top w:val="single" w:sz="4" w:space="0" w:color="6E6E6E"/>
              <w:left w:val="single" w:sz="4" w:space="0" w:color="6E6E6E"/>
              <w:bottom w:val="none" w:sz="4" w:space="0" w:color="6E6E6E"/>
              <w:right w:val="single" w:sz="4" w:space="0" w:color="6E6E6E"/>
            </w:tcBorders>
          </w:tcPr>
          <w:p w:rsidR="006E3D73" w:rsidRDefault="00180E63">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AX Functional/Enterprise CAL</w:t>
            </w:r>
          </w:p>
        </w:tc>
      </w:tr>
      <w:tr w:rsidR="006E3D73">
        <w:tc>
          <w:tcPr>
            <w:tcW w:w="6120" w:type="dxa"/>
            <w:tcBorders>
              <w:top w:val="none" w:sz="4" w:space="0" w:color="6E6E6E"/>
              <w:left w:val="single" w:sz="4" w:space="0" w:color="6E6E6E"/>
              <w:bottom w:val="single" w:sz="4" w:space="0" w:color="6E6E6E"/>
              <w:right w:val="single" w:sz="4" w:space="0" w:color="6E6E6E"/>
            </w:tcBorders>
          </w:tcPr>
          <w:p w:rsidR="006E3D73" w:rsidRDefault="006E3D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for Operations CAL</w:t>
            </w:r>
          </w:p>
        </w:tc>
      </w:tr>
      <w:tr w:rsidR="006E3D73">
        <w:tc>
          <w:tcPr>
            <w:tcW w:w="612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AX Enterprise CAL</w:t>
            </w:r>
          </w:p>
        </w:tc>
      </w:tr>
      <w:tr w:rsidR="006E3D73">
        <w:tc>
          <w:tcPr>
            <w:tcW w:w="612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CRM Basic CAL</w:t>
            </w:r>
          </w:p>
        </w:tc>
      </w:tr>
      <w:tr w:rsidR="006E3D73">
        <w:tc>
          <w:tcPr>
            <w:tcW w:w="612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for Sales On-premises CAL</w:t>
            </w:r>
          </w:p>
        </w:tc>
      </w:tr>
      <w:tr w:rsidR="006E3D73">
        <w:tc>
          <w:tcPr>
            <w:tcW w:w="6120" w:type="dxa"/>
            <w:tcBorders>
              <w:top w:val="single" w:sz="4" w:space="0" w:color="6E6E6E"/>
              <w:left w:val="single" w:sz="4" w:space="0" w:color="6E6E6E"/>
              <w:bottom w:val="none" w:sz="4" w:space="0" w:color="6E6E6E"/>
              <w:right w:val="single" w:sz="4" w:space="0" w:color="6E6E6E"/>
            </w:tcBorders>
          </w:tcPr>
          <w:p w:rsidR="006E3D73" w:rsidRDefault="00180E63">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CRM Basic CAL</w:t>
            </w:r>
          </w:p>
        </w:tc>
      </w:tr>
      <w:tr w:rsidR="006E3D73">
        <w:tc>
          <w:tcPr>
            <w:tcW w:w="6120" w:type="dxa"/>
            <w:tcBorders>
              <w:top w:val="none" w:sz="4" w:space="0" w:color="6E6E6E"/>
              <w:left w:val="single" w:sz="4" w:space="0" w:color="6E6E6E"/>
              <w:bottom w:val="none" w:sz="4" w:space="0" w:color="6E6E6E"/>
              <w:right w:val="single" w:sz="4" w:space="0" w:color="6E6E6E"/>
            </w:tcBorders>
          </w:tcPr>
          <w:p w:rsidR="006E3D73" w:rsidRDefault="006E3D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CRM Professional CAL</w:t>
            </w:r>
          </w:p>
        </w:tc>
      </w:tr>
      <w:tr w:rsidR="006E3D73">
        <w:tc>
          <w:tcPr>
            <w:tcW w:w="6120" w:type="dxa"/>
            <w:tcBorders>
              <w:top w:val="none" w:sz="4" w:space="0" w:color="6E6E6E"/>
              <w:left w:val="single" w:sz="4" w:space="0" w:color="6E6E6E"/>
              <w:bottom w:val="none" w:sz="4" w:space="0" w:color="6E6E6E"/>
              <w:right w:val="single" w:sz="4" w:space="0" w:color="6E6E6E"/>
            </w:tcBorders>
          </w:tcPr>
          <w:p w:rsidR="006E3D73" w:rsidRDefault="006E3D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for Sales On-premises CAL</w:t>
            </w:r>
          </w:p>
        </w:tc>
      </w:tr>
      <w:tr w:rsidR="006E3D73">
        <w:tc>
          <w:tcPr>
            <w:tcW w:w="6120" w:type="dxa"/>
            <w:tcBorders>
              <w:top w:val="none" w:sz="4" w:space="0" w:color="6E6E6E"/>
              <w:left w:val="single" w:sz="4" w:space="0" w:color="6E6E6E"/>
              <w:bottom w:val="single" w:sz="4" w:space="0" w:color="6E6E6E"/>
              <w:right w:val="single" w:sz="4" w:space="0" w:color="6E6E6E"/>
            </w:tcBorders>
          </w:tcPr>
          <w:p w:rsidR="006E3D73" w:rsidRDefault="006E3D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for Customer Service On-premises CAL</w:t>
            </w:r>
          </w:p>
        </w:tc>
      </w:tr>
      <w:tr w:rsidR="006E3D73">
        <w:tc>
          <w:tcPr>
            <w:tcW w:w="612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CRM Basic CAL</w:t>
            </w:r>
          </w:p>
        </w:tc>
      </w:tr>
      <w:tr w:rsidR="006E3D73">
        <w:tc>
          <w:tcPr>
            <w:tcW w:w="612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for Customer Service On-premises CAL</w:t>
            </w:r>
          </w:p>
        </w:tc>
      </w:tr>
      <w:tr w:rsidR="006E3D73">
        <w:tc>
          <w:tcPr>
            <w:tcW w:w="612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for Case Management Add-on</w:t>
            </w:r>
          </w:p>
        </w:tc>
        <w:tc>
          <w:tcPr>
            <w:tcW w:w="60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for Case Management CAL</w:t>
            </w:r>
          </w:p>
        </w:tc>
      </w:tr>
      <w:tr w:rsidR="006E3D73">
        <w:tc>
          <w:tcPr>
            <w:tcW w:w="6120" w:type="dxa"/>
            <w:tcBorders>
              <w:top w:val="single" w:sz="4" w:space="0" w:color="6E6E6E"/>
              <w:left w:val="single" w:sz="4" w:space="0" w:color="6E6E6E"/>
              <w:bottom w:val="none" w:sz="4" w:space="0" w:color="6E6E6E"/>
              <w:right w:val="single" w:sz="4" w:space="0" w:color="6E6E6E"/>
            </w:tcBorders>
          </w:tcPr>
          <w:p w:rsidR="006E3D73" w:rsidRDefault="00180E63">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Business Central Premium CAL</w:t>
            </w:r>
          </w:p>
        </w:tc>
      </w:tr>
      <w:tr w:rsidR="006E3D73">
        <w:tc>
          <w:tcPr>
            <w:tcW w:w="6120" w:type="dxa"/>
            <w:tcBorders>
              <w:top w:val="none" w:sz="4" w:space="0" w:color="6E6E6E"/>
              <w:left w:val="single" w:sz="4" w:space="0" w:color="6E6E6E"/>
              <w:bottom w:val="single" w:sz="4" w:space="0" w:color="6E6E6E"/>
              <w:right w:val="single" w:sz="4" w:space="0" w:color="6E6E6E"/>
            </w:tcBorders>
          </w:tcPr>
          <w:p w:rsidR="006E3D73" w:rsidRDefault="006E3D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Business Central Essentials CAL</w:t>
            </w:r>
          </w:p>
        </w:tc>
      </w:tr>
      <w:tr w:rsidR="006E3D73">
        <w:tc>
          <w:tcPr>
            <w:tcW w:w="612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Business Central Team Member CAL</w:t>
            </w:r>
          </w:p>
        </w:tc>
      </w:tr>
    </w:tbl>
    <w:p w:rsidR="006E3D73" w:rsidRDefault="006E3D73">
      <w:pPr>
        <w:pStyle w:val="ProductList-Body"/>
      </w:pPr>
    </w:p>
    <w:p w:rsidR="006E3D73" w:rsidRDefault="00180E63">
      <w:pPr>
        <w:pStyle w:val="ProductList-Offering2HeadingNoBorder"/>
        <w:outlineLvl w:val="2"/>
      </w:pPr>
      <w:r>
        <w:t xml:space="preserve">Office 365 </w:t>
      </w:r>
      <w:r>
        <w:t>アプリケーション</w:t>
      </w:r>
      <w:r>
        <w:fldChar w:fldCharType="begin"/>
      </w:r>
      <w:r>
        <w:instrText xml:space="preserve"> TC "</w:instrText>
      </w:r>
      <w:bookmarkStart w:id="371" w:name="_Toc531420023"/>
      <w:r>
        <w:instrText xml:space="preserve">Office 365 </w:instrText>
      </w:r>
      <w:r>
        <w:instrText>アプリケーション</w:instrText>
      </w:r>
      <w:bookmarkEnd w:id="371"/>
      <w:r>
        <w:instrText>" \l 3</w:instrText>
      </w:r>
      <w:r>
        <w:fldChar w:fldCharType="end"/>
      </w:r>
    </w:p>
    <w:tbl>
      <w:tblPr>
        <w:tblStyle w:val="PURTable"/>
        <w:tblW w:w="0" w:type="dxa"/>
        <w:tblLook w:val="04A0" w:firstRow="1" w:lastRow="0" w:firstColumn="1" w:lastColumn="0" w:noHBand="0" w:noVBand="1"/>
      </w:tblPr>
      <w:tblGrid>
        <w:gridCol w:w="5552"/>
        <w:gridCol w:w="5238"/>
      </w:tblGrid>
      <w:tr w:rsidR="006E3D7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E3D73" w:rsidRDefault="00180E6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6E3D73" w:rsidRDefault="00180E63">
            <w:pPr>
              <w:pStyle w:val="ProductList-TableBody"/>
            </w:pPr>
            <w:r>
              <w:rPr>
                <w:color w:val="FFFFFF"/>
              </w:rPr>
              <w:t>対象ライセンス</w:t>
            </w:r>
          </w:p>
        </w:tc>
      </w:tr>
      <w:tr w:rsidR="006E3D73">
        <w:tc>
          <w:tcPr>
            <w:tcW w:w="624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 xml:space="preserve">Visio Online </w:t>
            </w:r>
            <w:r>
              <w:t>プラン</w:t>
            </w:r>
            <w:r>
              <w:t xml:space="preserve">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Visio Professional</w:t>
            </w:r>
          </w:p>
        </w:tc>
      </w:tr>
      <w:tr w:rsidR="006E3D73">
        <w:tc>
          <w:tcPr>
            <w:tcW w:w="624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 xml:space="preserve">Visio Online </w:t>
            </w:r>
            <w:r>
              <w:t>プラン</w:t>
            </w:r>
            <w:r>
              <w:t xml:space="preserve"> 2 Add-on to Visio Standard</w:t>
            </w: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Visio Standard</w:t>
            </w:r>
          </w:p>
        </w:tc>
      </w:tr>
    </w:tbl>
    <w:p w:rsidR="006E3D73" w:rsidRDefault="006E3D73">
      <w:pPr>
        <w:pStyle w:val="ProductList-Body"/>
      </w:pPr>
    </w:p>
    <w:p w:rsidR="006E3D73" w:rsidRDefault="00180E63">
      <w:pPr>
        <w:pStyle w:val="ProductList-Offering2HeadingNoBorder"/>
        <w:outlineLvl w:val="2"/>
      </w:pPr>
      <w:r>
        <w:t>Office 365 Suite</w:t>
      </w:r>
      <w:r>
        <w:fldChar w:fldCharType="begin"/>
      </w:r>
      <w:r>
        <w:instrText xml:space="preserve"> TC "</w:instrText>
      </w:r>
      <w:bookmarkStart w:id="372" w:name="_Toc531420024"/>
      <w:r>
        <w:instrText>Office 365 Suite</w:instrText>
      </w:r>
      <w:bookmarkEnd w:id="372"/>
      <w:r>
        <w:instrText>" \l 3</w:instrText>
      </w:r>
      <w:r>
        <w:fldChar w:fldCharType="end"/>
      </w:r>
    </w:p>
    <w:p w:rsidR="006E3D73" w:rsidRDefault="00180E63">
      <w:pPr>
        <w:pStyle w:val="ProductList-Body"/>
      </w:pPr>
      <w:r>
        <w:t>アドオン</w:t>
      </w:r>
      <w:r>
        <w:t xml:space="preserve"> </w:t>
      </w:r>
      <w:r>
        <w:t>ユーザー</w:t>
      </w:r>
      <w:r>
        <w:t xml:space="preserve"> SL </w:t>
      </w:r>
      <w:r>
        <w:t>では、対象ライセンスと同等のサーバー</w:t>
      </w:r>
      <w:r>
        <w:t xml:space="preserve"> </w:t>
      </w:r>
      <w:r>
        <w:t>ソフトウェアへのアクセス権が提供され、ライセンスを取得したユーザーは任意のデバイスからアクセスすることができます。</w:t>
      </w:r>
    </w:p>
    <w:p w:rsidR="006E3D73" w:rsidRDefault="006E3D73">
      <w:pPr>
        <w:pStyle w:val="ProductList-Body"/>
      </w:pPr>
    </w:p>
    <w:tbl>
      <w:tblPr>
        <w:tblStyle w:val="PURTable"/>
        <w:tblW w:w="0" w:type="dxa"/>
        <w:tblLook w:val="04A0" w:firstRow="1" w:lastRow="0" w:firstColumn="1" w:lastColumn="0" w:noHBand="0" w:noVBand="1"/>
      </w:tblPr>
      <w:tblGrid>
        <w:gridCol w:w="5602"/>
        <w:gridCol w:w="5188"/>
      </w:tblGrid>
      <w:tr w:rsidR="006E3D7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E3D73" w:rsidRDefault="00180E6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6E3D73" w:rsidRDefault="00180E63">
            <w:pPr>
              <w:pStyle w:val="ProductList-TableBody"/>
            </w:pPr>
            <w:r>
              <w:rPr>
                <w:color w:val="FFFFFF"/>
              </w:rPr>
              <w:t>対象ライセンス</w:t>
            </w:r>
          </w:p>
        </w:tc>
      </w:tr>
      <w:tr w:rsidR="006E3D73">
        <w:tc>
          <w:tcPr>
            <w:tcW w:w="624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6E3D73" w:rsidRDefault="00180E63">
            <w:pPr>
              <w:pStyle w:val="ProductList-TableBody"/>
            </w:pPr>
            <w:r>
              <w:t xml:space="preserve">Core CAL Suite </w:t>
            </w:r>
            <w:r>
              <w:t>または</w:t>
            </w:r>
          </w:p>
        </w:tc>
      </w:tr>
      <w:tr w:rsidR="006E3D73">
        <w:tc>
          <w:tcPr>
            <w:tcW w:w="624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 xml:space="preserve">Exchange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rsidR="006E3D73" w:rsidRDefault="00180E63">
            <w:pPr>
              <w:pStyle w:val="ProductList-TableBody"/>
            </w:pPr>
            <w:r>
              <w:t>Core CAL Suite Bridge for Enterprise Mobility + Security</w:t>
            </w:r>
          </w:p>
        </w:tc>
      </w:tr>
      <w:tr w:rsidR="006E3D73">
        <w:tc>
          <w:tcPr>
            <w:tcW w:w="624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 xml:space="preserve">Skype for Business Online </w:t>
            </w:r>
            <w:r>
              <w:t>プラン</w:t>
            </w:r>
            <w:r>
              <w:t xml:space="preserve"> 1 Add-on</w:t>
            </w:r>
          </w:p>
        </w:tc>
        <w:tc>
          <w:tcPr>
            <w:tcW w:w="5880" w:type="dxa"/>
            <w:tcBorders>
              <w:top w:val="none" w:sz="4" w:space="0" w:color="6E6E6E"/>
              <w:left w:val="single" w:sz="4" w:space="0" w:color="6E6E6E"/>
              <w:bottom w:val="none" w:sz="4" w:space="0" w:color="6E6E6E"/>
              <w:right w:val="single" w:sz="4" w:space="0" w:color="6E6E6E"/>
            </w:tcBorders>
          </w:tcPr>
          <w:p w:rsidR="006E3D73" w:rsidRDefault="006E3D73">
            <w:pPr>
              <w:pStyle w:val="ProductList-TableBody"/>
            </w:pPr>
          </w:p>
        </w:tc>
      </w:tr>
      <w:tr w:rsidR="006E3D73">
        <w:tc>
          <w:tcPr>
            <w:tcW w:w="624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 xml:space="preserve">SharePoint Online </w:t>
            </w:r>
            <w:r>
              <w:t>プラン</w:t>
            </w:r>
            <w:r>
              <w:t xml:space="preserve"> 1 Add-on</w:t>
            </w:r>
          </w:p>
        </w:tc>
        <w:tc>
          <w:tcPr>
            <w:tcW w:w="5880" w:type="dxa"/>
            <w:tcBorders>
              <w:top w:val="none" w:sz="4" w:space="0" w:color="6E6E6E"/>
              <w:left w:val="single" w:sz="4" w:space="0" w:color="6E6E6E"/>
              <w:bottom w:val="single" w:sz="4" w:space="0" w:color="6E6E6E"/>
              <w:right w:val="single" w:sz="4" w:space="0" w:color="6E6E6E"/>
            </w:tcBorders>
          </w:tcPr>
          <w:p w:rsidR="006E3D73" w:rsidRDefault="006E3D73">
            <w:pPr>
              <w:pStyle w:val="ProductList-TableBody"/>
            </w:pPr>
          </w:p>
        </w:tc>
      </w:tr>
      <w:tr w:rsidR="006E3D73">
        <w:tc>
          <w:tcPr>
            <w:tcW w:w="624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rsidR="006E3D73" w:rsidRDefault="00180E63">
            <w:pPr>
              <w:pStyle w:val="ProductList-TableBody"/>
            </w:pPr>
            <w:r>
              <w:t>Core CAL Suite</w:t>
            </w:r>
            <w:r>
              <w:t>、または</w:t>
            </w:r>
            <w:r>
              <w:t xml:space="preserve"> Enterprise CAL Suite</w:t>
            </w:r>
            <w:r>
              <w:t>、または</w:t>
            </w:r>
          </w:p>
        </w:tc>
      </w:tr>
      <w:tr w:rsidR="006E3D73">
        <w:tc>
          <w:tcPr>
            <w:tcW w:w="624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Office 365 Enterprise /Government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6E3D73" w:rsidRDefault="00180E63">
            <w:pPr>
              <w:pStyle w:val="ProductList-TableBody"/>
            </w:pPr>
            <w:r>
              <w:t>Core CAL Suite Bridge for Enterprise Mobility + Security</w:t>
            </w:r>
            <w:r>
              <w:t>、または</w:t>
            </w:r>
          </w:p>
        </w:tc>
      </w:tr>
      <w:tr w:rsidR="006E3D73">
        <w:tc>
          <w:tcPr>
            <w:tcW w:w="624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6E3D73" w:rsidRDefault="00180E63">
            <w:pPr>
              <w:pStyle w:val="ProductList-TableBody"/>
            </w:pPr>
            <w:r>
              <w:t>Enterprise CAL Suite Bridge for Enterprise Mobility + Security</w:t>
            </w:r>
          </w:p>
        </w:tc>
      </w:tr>
      <w:tr w:rsidR="006E3D73" w:rsidRPr="00374EB0">
        <w:tc>
          <w:tcPr>
            <w:tcW w:w="624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6E3D73" w:rsidRPr="00374EB0" w:rsidRDefault="00180E63">
            <w:pPr>
              <w:pStyle w:val="ProductList-TableBody"/>
              <w:rPr>
                <w:lang w:val="fr-FR"/>
              </w:rPr>
            </w:pPr>
            <w:r w:rsidRPr="00374EB0">
              <w:rPr>
                <w:lang w:val="fr-FR"/>
              </w:rPr>
              <w:t xml:space="preserve">Core CAL Suite </w:t>
            </w:r>
            <w:r>
              <w:t>および</w:t>
            </w:r>
            <w:r w:rsidRPr="00374EB0">
              <w:rPr>
                <w:lang w:val="fr-FR"/>
              </w:rPr>
              <w:t xml:space="preserve"> Office Professional Plus</w:t>
            </w:r>
            <w:r>
              <w:t>、または</w:t>
            </w:r>
          </w:p>
        </w:tc>
      </w:tr>
      <w:tr w:rsidR="006E3D73">
        <w:tc>
          <w:tcPr>
            <w:tcW w:w="624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6E3D73" w:rsidRDefault="00180E63">
            <w:pPr>
              <w:pStyle w:val="ProductList-TableBody"/>
            </w:pPr>
            <w:r>
              <w:t xml:space="preserve">Core CAL Suite Bridge for Enterprise Mobility + Security </w:t>
            </w:r>
            <w:r>
              <w:t>および</w:t>
            </w:r>
            <w:r>
              <w:t xml:space="preserve"> Office Professional Plus</w:t>
            </w:r>
            <w:r>
              <w:t>、または</w:t>
            </w:r>
          </w:p>
        </w:tc>
      </w:tr>
      <w:tr w:rsidR="006E3D73" w:rsidRPr="00374EB0">
        <w:tc>
          <w:tcPr>
            <w:tcW w:w="624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6E3D73" w:rsidRPr="00374EB0" w:rsidRDefault="00180E63">
            <w:pPr>
              <w:pStyle w:val="ProductList-TableBody"/>
              <w:rPr>
                <w:lang w:val="fr-FR"/>
              </w:rPr>
            </w:pPr>
            <w:r w:rsidRPr="00374EB0">
              <w:rPr>
                <w:lang w:val="fr-FR"/>
              </w:rPr>
              <w:t xml:space="preserve">Enterprise CAL Suite </w:t>
            </w:r>
            <w:r>
              <w:t>および</w:t>
            </w:r>
            <w:r w:rsidRPr="00374EB0">
              <w:rPr>
                <w:lang w:val="fr-FR"/>
              </w:rPr>
              <w:t xml:space="preserve"> Office Professional Plus</w:t>
            </w:r>
            <w:r>
              <w:t>、または</w:t>
            </w:r>
          </w:p>
        </w:tc>
      </w:tr>
      <w:tr w:rsidR="006E3D73">
        <w:tc>
          <w:tcPr>
            <w:tcW w:w="624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6E3D73" w:rsidRDefault="00180E63">
            <w:pPr>
              <w:pStyle w:val="ProductList-TableBody"/>
            </w:pPr>
            <w:r>
              <w:t xml:space="preserve">Enterprise CAL Suite Bridge for Enterprise Mobility + Security </w:t>
            </w:r>
            <w:r>
              <w:t>および</w:t>
            </w:r>
            <w:r>
              <w:t xml:space="preserve"> Office Professional Plus</w:t>
            </w:r>
          </w:p>
        </w:tc>
      </w:tr>
      <w:tr w:rsidR="006E3D73">
        <w:tc>
          <w:tcPr>
            <w:tcW w:w="624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 xml:space="preserve">Office 365 Enterprise E3 Add-on (Open Value </w:t>
            </w:r>
            <w:r>
              <w:t>全組織契約および</w:t>
            </w:r>
            <w:r>
              <w:t xml:space="preserve"> Open Value Subscription </w:t>
            </w:r>
            <w:r>
              <w:t>でのみ利用可能</w:t>
            </w:r>
            <w:r>
              <w:t>)</w:t>
            </w: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Office Professional Plus</w:t>
            </w:r>
          </w:p>
        </w:tc>
      </w:tr>
    </w:tbl>
    <w:p w:rsidR="006E3D73" w:rsidRDefault="006E3D73">
      <w:pPr>
        <w:pStyle w:val="ProductList-Body"/>
      </w:pPr>
    </w:p>
    <w:p w:rsidR="006E3D73" w:rsidRDefault="00180E63">
      <w:pPr>
        <w:pStyle w:val="ProductList-Offering2HeadingNoBorder"/>
        <w:outlineLvl w:val="2"/>
      </w:pPr>
      <w:r>
        <w:t>Office 365 Advanced Threat Protection</w:t>
      </w:r>
      <w:r>
        <w:fldChar w:fldCharType="begin"/>
      </w:r>
      <w:r>
        <w:instrText xml:space="preserve"> TC "</w:instrText>
      </w:r>
      <w:bookmarkStart w:id="373" w:name="_Toc531420025"/>
      <w:r>
        <w:instrText>Office 365 Advanced Threat Protection</w:instrText>
      </w:r>
      <w:bookmarkEnd w:id="373"/>
      <w:r>
        <w:instrText>" \l 3</w:instrText>
      </w:r>
      <w:r>
        <w:fldChar w:fldCharType="end"/>
      </w:r>
    </w:p>
    <w:tbl>
      <w:tblPr>
        <w:tblStyle w:val="PURTable"/>
        <w:tblW w:w="0" w:type="dxa"/>
        <w:tblLook w:val="04A0" w:firstRow="1" w:lastRow="0" w:firstColumn="1" w:lastColumn="0" w:noHBand="0" w:noVBand="1"/>
      </w:tblPr>
      <w:tblGrid>
        <w:gridCol w:w="5551"/>
        <w:gridCol w:w="5239"/>
      </w:tblGrid>
      <w:tr w:rsidR="006E3D7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E3D73" w:rsidRDefault="00180E6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E3D73" w:rsidRDefault="00180E63">
            <w:pPr>
              <w:pStyle w:val="ProductList-TableBody"/>
            </w:pPr>
            <w:r>
              <w:rPr>
                <w:color w:val="FFFFFF"/>
              </w:rPr>
              <w:t>対象ライセンス</w:t>
            </w:r>
          </w:p>
        </w:tc>
      </w:tr>
      <w:tr w:rsidR="006E3D73">
        <w:tc>
          <w:tcPr>
            <w:tcW w:w="624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 xml:space="preserve">Microsoft 365 F1 </w:t>
            </w:r>
            <w:r>
              <w:t>または</w:t>
            </w:r>
            <w:r>
              <w:t xml:space="preserve"> E3</w:t>
            </w:r>
          </w:p>
        </w:tc>
      </w:tr>
      <w:tr w:rsidR="006E3D73">
        <w:tc>
          <w:tcPr>
            <w:tcW w:w="6240" w:type="dxa"/>
            <w:tcBorders>
              <w:top w:val="single" w:sz="4" w:space="0" w:color="6E6E6E"/>
              <w:left w:val="single" w:sz="4" w:space="0" w:color="6E6E6E"/>
              <w:bottom w:val="single" w:sz="4" w:space="0" w:color="6E6E6E"/>
              <w:right w:val="single" w:sz="4" w:space="0" w:color="6E6E6E"/>
            </w:tcBorders>
          </w:tcPr>
          <w:p w:rsidR="006E3D73" w:rsidRDefault="006E3D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Office 365 F1</w:t>
            </w:r>
            <w:r>
              <w:t>、</w:t>
            </w:r>
            <w:r>
              <w:t>E1</w:t>
            </w:r>
            <w:r>
              <w:t>、または</w:t>
            </w:r>
            <w:r>
              <w:t xml:space="preserve"> E3</w:t>
            </w:r>
          </w:p>
        </w:tc>
      </w:tr>
      <w:tr w:rsidR="006E3D73">
        <w:tc>
          <w:tcPr>
            <w:tcW w:w="6240" w:type="dxa"/>
            <w:tcBorders>
              <w:top w:val="single" w:sz="4" w:space="0" w:color="6E6E6E"/>
              <w:left w:val="single" w:sz="4" w:space="0" w:color="6E6E6E"/>
              <w:bottom w:val="single" w:sz="4" w:space="0" w:color="6E6E6E"/>
              <w:right w:val="single" w:sz="4" w:space="0" w:color="6E6E6E"/>
            </w:tcBorders>
          </w:tcPr>
          <w:p w:rsidR="006E3D73" w:rsidRDefault="006E3D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 xml:space="preserve">Exchange Online </w:t>
            </w:r>
            <w:r>
              <w:t>プラン</w:t>
            </w:r>
            <w:r>
              <w:t xml:space="preserve"> 1 </w:t>
            </w:r>
            <w:r>
              <w:t>またはプラン</w:t>
            </w:r>
            <w:r>
              <w:t xml:space="preserve"> 2</w:t>
            </w:r>
          </w:p>
        </w:tc>
      </w:tr>
      <w:tr w:rsidR="006E3D73">
        <w:tc>
          <w:tcPr>
            <w:tcW w:w="6240" w:type="dxa"/>
            <w:tcBorders>
              <w:top w:val="single" w:sz="4" w:space="0" w:color="6E6E6E"/>
              <w:left w:val="single" w:sz="4" w:space="0" w:color="6E6E6E"/>
              <w:bottom w:val="single" w:sz="4" w:space="0" w:color="6E6E6E"/>
              <w:right w:val="single" w:sz="4" w:space="0" w:color="6E6E6E"/>
            </w:tcBorders>
          </w:tcPr>
          <w:p w:rsidR="006E3D73" w:rsidRDefault="006E3D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 xml:space="preserve">OneDrive for Business </w:t>
            </w:r>
            <w:r>
              <w:t>プラン</w:t>
            </w:r>
            <w:r>
              <w:t xml:space="preserve"> 1 </w:t>
            </w:r>
            <w:r>
              <w:t>またはプラン</w:t>
            </w:r>
            <w:r>
              <w:t xml:space="preserve"> 2</w:t>
            </w:r>
          </w:p>
        </w:tc>
      </w:tr>
      <w:tr w:rsidR="006E3D73">
        <w:tc>
          <w:tcPr>
            <w:tcW w:w="6240" w:type="dxa"/>
            <w:tcBorders>
              <w:top w:val="single" w:sz="4" w:space="0" w:color="6E6E6E"/>
              <w:left w:val="single" w:sz="4" w:space="0" w:color="6E6E6E"/>
              <w:bottom w:val="single" w:sz="4" w:space="0" w:color="6E6E6E"/>
              <w:right w:val="single" w:sz="4" w:space="0" w:color="6E6E6E"/>
            </w:tcBorders>
          </w:tcPr>
          <w:p w:rsidR="006E3D73" w:rsidRDefault="006E3D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 xml:space="preserve">SharePoint Online </w:t>
            </w:r>
            <w:r>
              <w:t>プラン</w:t>
            </w:r>
            <w:r>
              <w:t xml:space="preserve"> 1 </w:t>
            </w:r>
            <w:r>
              <w:t>またはプラン</w:t>
            </w:r>
            <w:r>
              <w:t xml:space="preserve"> 2</w:t>
            </w:r>
          </w:p>
        </w:tc>
      </w:tr>
    </w:tbl>
    <w:p w:rsidR="006E3D73" w:rsidRDefault="006E3D73">
      <w:pPr>
        <w:pStyle w:val="ProductList-Body"/>
      </w:pPr>
    </w:p>
    <w:p w:rsidR="006E3D73" w:rsidRDefault="00180E63">
      <w:pPr>
        <w:pStyle w:val="ProductList-Offering2HeadingNoBorder"/>
        <w:outlineLvl w:val="2"/>
      </w:pPr>
      <w:r>
        <w:t>Office 365 Data Loss Prevention Add-on</w:t>
      </w:r>
      <w:r>
        <w:fldChar w:fldCharType="begin"/>
      </w:r>
      <w:r>
        <w:instrText xml:space="preserve"> TC "</w:instrText>
      </w:r>
      <w:bookmarkStart w:id="374" w:name="_Toc531420026"/>
      <w:r>
        <w:instrText>Office 365 Data Loss Prevention Add-on</w:instrText>
      </w:r>
      <w:bookmarkEnd w:id="374"/>
      <w:r>
        <w:instrText>" \l 3</w:instrText>
      </w:r>
      <w:r>
        <w:fldChar w:fldCharType="end"/>
      </w:r>
    </w:p>
    <w:tbl>
      <w:tblPr>
        <w:tblStyle w:val="PURTable"/>
        <w:tblW w:w="0" w:type="dxa"/>
        <w:tblLook w:val="04A0" w:firstRow="1" w:lastRow="0" w:firstColumn="1" w:lastColumn="0" w:noHBand="0" w:noVBand="1"/>
      </w:tblPr>
      <w:tblGrid>
        <w:gridCol w:w="5552"/>
        <w:gridCol w:w="5238"/>
      </w:tblGrid>
      <w:tr w:rsidR="006E3D7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E3D73" w:rsidRDefault="00180E6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E3D73" w:rsidRDefault="00180E63">
            <w:pPr>
              <w:pStyle w:val="ProductList-TableBody"/>
            </w:pPr>
            <w:r>
              <w:rPr>
                <w:color w:val="FFFFFF"/>
              </w:rPr>
              <w:t>対象ライセンス</w:t>
            </w:r>
          </w:p>
        </w:tc>
      </w:tr>
      <w:tr w:rsidR="006E3D73">
        <w:tc>
          <w:tcPr>
            <w:tcW w:w="6240" w:type="dxa"/>
            <w:tcBorders>
              <w:top w:val="single" w:sz="4" w:space="0" w:color="6E6E6E"/>
              <w:left w:val="single" w:sz="4" w:space="0" w:color="6E6E6E"/>
              <w:bottom w:val="none" w:sz="4" w:space="0" w:color="6E6E6E"/>
              <w:right w:val="single" w:sz="4" w:space="0" w:color="6E6E6E"/>
            </w:tcBorders>
          </w:tcPr>
          <w:p w:rsidR="006E3D73" w:rsidRDefault="00180E63">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Microsoft 365 F1</w:t>
            </w:r>
          </w:p>
        </w:tc>
      </w:tr>
      <w:tr w:rsidR="006E3D73">
        <w:tc>
          <w:tcPr>
            <w:tcW w:w="6240" w:type="dxa"/>
            <w:tcBorders>
              <w:top w:val="none" w:sz="4" w:space="0" w:color="6E6E6E"/>
              <w:left w:val="single" w:sz="4" w:space="0" w:color="6E6E6E"/>
              <w:bottom w:val="none" w:sz="4" w:space="0" w:color="6E6E6E"/>
              <w:right w:val="single" w:sz="4" w:space="0" w:color="6E6E6E"/>
            </w:tcBorders>
          </w:tcPr>
          <w:p w:rsidR="006E3D73" w:rsidRDefault="006E3D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 xml:space="preserve">Office 365 F1 </w:t>
            </w:r>
            <w:r>
              <w:t>または</w:t>
            </w:r>
            <w:r>
              <w:t xml:space="preserve"> E1</w:t>
            </w:r>
          </w:p>
        </w:tc>
      </w:tr>
      <w:tr w:rsidR="006E3D73">
        <w:tc>
          <w:tcPr>
            <w:tcW w:w="6240" w:type="dxa"/>
            <w:tcBorders>
              <w:top w:val="none" w:sz="4" w:space="0" w:color="6E6E6E"/>
              <w:left w:val="single" w:sz="4" w:space="0" w:color="6E6E6E"/>
              <w:bottom w:val="none" w:sz="4" w:space="0" w:color="6E6E6E"/>
              <w:right w:val="single" w:sz="4" w:space="0" w:color="6E6E6E"/>
            </w:tcBorders>
          </w:tcPr>
          <w:p w:rsidR="006E3D73" w:rsidRDefault="006E3D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Office 365 Business Essentials</w:t>
            </w:r>
          </w:p>
        </w:tc>
      </w:tr>
      <w:tr w:rsidR="006E3D73">
        <w:tc>
          <w:tcPr>
            <w:tcW w:w="6240" w:type="dxa"/>
            <w:tcBorders>
              <w:top w:val="none" w:sz="4" w:space="0" w:color="6E6E6E"/>
              <w:left w:val="single" w:sz="4" w:space="0" w:color="6E6E6E"/>
              <w:bottom w:val="none" w:sz="4" w:space="0" w:color="6E6E6E"/>
              <w:right w:val="single" w:sz="4" w:space="0" w:color="6E6E6E"/>
            </w:tcBorders>
          </w:tcPr>
          <w:p w:rsidR="006E3D73" w:rsidRDefault="006E3D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Exchange Online Kiosk</w:t>
            </w:r>
            <w:r>
              <w:t>、プラン</w:t>
            </w:r>
            <w:r>
              <w:t xml:space="preserve"> 1</w:t>
            </w:r>
            <w:r>
              <w:t>、またはプラン</w:t>
            </w:r>
            <w:r>
              <w:t xml:space="preserve"> 2</w:t>
            </w:r>
          </w:p>
        </w:tc>
      </w:tr>
      <w:tr w:rsidR="006E3D73">
        <w:tc>
          <w:tcPr>
            <w:tcW w:w="6240" w:type="dxa"/>
            <w:tcBorders>
              <w:top w:val="none" w:sz="4" w:space="0" w:color="6E6E6E"/>
              <w:left w:val="single" w:sz="4" w:space="0" w:color="6E6E6E"/>
              <w:bottom w:val="none" w:sz="4" w:space="0" w:color="6E6E6E"/>
              <w:right w:val="single" w:sz="4" w:space="0" w:color="6E6E6E"/>
            </w:tcBorders>
          </w:tcPr>
          <w:p w:rsidR="006E3D73" w:rsidRDefault="006E3D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 xml:space="preserve">OneDrive for Business </w:t>
            </w:r>
            <w:r>
              <w:t>プラン</w:t>
            </w:r>
            <w:r>
              <w:t xml:space="preserve"> 1</w:t>
            </w:r>
          </w:p>
        </w:tc>
      </w:tr>
      <w:tr w:rsidR="006E3D73">
        <w:tc>
          <w:tcPr>
            <w:tcW w:w="6240" w:type="dxa"/>
            <w:tcBorders>
              <w:top w:val="none" w:sz="4" w:space="0" w:color="6E6E6E"/>
              <w:left w:val="single" w:sz="4" w:space="0" w:color="6E6E6E"/>
              <w:bottom w:val="single" w:sz="4" w:space="0" w:color="6E6E6E"/>
              <w:right w:val="single" w:sz="4" w:space="0" w:color="6E6E6E"/>
            </w:tcBorders>
          </w:tcPr>
          <w:p w:rsidR="006E3D73" w:rsidRDefault="006E3D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 xml:space="preserve">SharePoint Online </w:t>
            </w:r>
            <w:r>
              <w:t>プラン</w:t>
            </w:r>
            <w:r>
              <w:t xml:space="preserve"> 1 </w:t>
            </w:r>
            <w:r>
              <w:t>またはプラン</w:t>
            </w:r>
            <w:r>
              <w:t xml:space="preserve"> 2</w:t>
            </w:r>
          </w:p>
        </w:tc>
      </w:tr>
    </w:tbl>
    <w:p w:rsidR="006E3D73" w:rsidRDefault="006E3D73">
      <w:pPr>
        <w:pStyle w:val="ProductList-Body"/>
      </w:pPr>
    </w:p>
    <w:p w:rsidR="006E3D73" w:rsidRDefault="00180E63">
      <w:pPr>
        <w:pStyle w:val="ProductList-Offering2HeadingNoBorder"/>
        <w:outlineLvl w:val="2"/>
      </w:pPr>
      <w:r>
        <w:t>Office 365 Cloud App Security</w:t>
      </w:r>
      <w:r>
        <w:fldChar w:fldCharType="begin"/>
      </w:r>
      <w:r>
        <w:instrText xml:space="preserve"> TC "</w:instrText>
      </w:r>
      <w:bookmarkStart w:id="375" w:name="_Toc531420027"/>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541"/>
        <w:gridCol w:w="5249"/>
      </w:tblGrid>
      <w:tr w:rsidR="006E3D7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E3D73" w:rsidRDefault="00180E6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E3D73" w:rsidRDefault="00180E63">
            <w:pPr>
              <w:pStyle w:val="ProductList-TableBody"/>
            </w:pPr>
            <w:r>
              <w:rPr>
                <w:color w:val="FFFFFF"/>
              </w:rPr>
              <w:t>対象ライセンス</w:t>
            </w:r>
          </w:p>
        </w:tc>
      </w:tr>
      <w:tr w:rsidR="006E3D73">
        <w:tc>
          <w:tcPr>
            <w:tcW w:w="6240" w:type="dxa"/>
            <w:tcBorders>
              <w:top w:val="single" w:sz="4" w:space="0" w:color="6E6E6E"/>
              <w:left w:val="single" w:sz="4" w:space="0" w:color="6E6E6E"/>
              <w:bottom w:val="none" w:sz="4" w:space="0" w:color="6E6E6E"/>
              <w:right w:val="single" w:sz="4" w:space="0" w:color="6E6E6E"/>
            </w:tcBorders>
          </w:tcPr>
          <w:p w:rsidR="006E3D73" w:rsidRDefault="00180E63">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 xml:space="preserve">Microsoft 365 F1 </w:t>
            </w:r>
            <w:r>
              <w:t>または</w:t>
            </w:r>
            <w:r>
              <w:t xml:space="preserve"> E3</w:t>
            </w:r>
          </w:p>
        </w:tc>
      </w:tr>
      <w:tr w:rsidR="006E3D73">
        <w:tc>
          <w:tcPr>
            <w:tcW w:w="6240" w:type="dxa"/>
            <w:tcBorders>
              <w:top w:val="none" w:sz="4" w:space="0" w:color="6E6E6E"/>
              <w:left w:val="single" w:sz="4" w:space="0" w:color="6E6E6E"/>
              <w:bottom w:val="none" w:sz="4" w:space="0" w:color="6E6E6E"/>
              <w:right w:val="single" w:sz="4" w:space="0" w:color="6E6E6E"/>
            </w:tcBorders>
          </w:tcPr>
          <w:p w:rsidR="006E3D73" w:rsidRDefault="006E3D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Office 365 F1</w:t>
            </w:r>
            <w:r>
              <w:t>、</w:t>
            </w:r>
            <w:r>
              <w:t>E1</w:t>
            </w:r>
            <w:r>
              <w:t>、または</w:t>
            </w:r>
            <w:r>
              <w:t xml:space="preserve"> E3</w:t>
            </w:r>
          </w:p>
        </w:tc>
      </w:tr>
      <w:tr w:rsidR="006E3D73">
        <w:tc>
          <w:tcPr>
            <w:tcW w:w="6240" w:type="dxa"/>
            <w:tcBorders>
              <w:top w:val="none" w:sz="4" w:space="0" w:color="6E6E6E"/>
              <w:left w:val="single" w:sz="4" w:space="0" w:color="6E6E6E"/>
              <w:bottom w:val="none" w:sz="4" w:space="0" w:color="6E6E6E"/>
              <w:right w:val="single" w:sz="4" w:space="0" w:color="6E6E6E"/>
            </w:tcBorders>
          </w:tcPr>
          <w:p w:rsidR="006E3D73" w:rsidRDefault="006E3D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Office 365 Business Essentials</w:t>
            </w:r>
          </w:p>
        </w:tc>
      </w:tr>
      <w:tr w:rsidR="006E3D73">
        <w:tc>
          <w:tcPr>
            <w:tcW w:w="6240" w:type="dxa"/>
            <w:tcBorders>
              <w:top w:val="none" w:sz="4" w:space="0" w:color="6E6E6E"/>
              <w:left w:val="single" w:sz="4" w:space="0" w:color="6E6E6E"/>
              <w:bottom w:val="none" w:sz="4" w:space="0" w:color="6E6E6E"/>
              <w:right w:val="single" w:sz="4" w:space="0" w:color="6E6E6E"/>
            </w:tcBorders>
          </w:tcPr>
          <w:p w:rsidR="006E3D73" w:rsidRDefault="006E3D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Exchange Online Kiosk</w:t>
            </w:r>
            <w:r>
              <w:t>、プラン</w:t>
            </w:r>
            <w:r>
              <w:t xml:space="preserve"> 1</w:t>
            </w:r>
            <w:r>
              <w:t>、またはプラン</w:t>
            </w:r>
            <w:r>
              <w:t xml:space="preserve"> 2</w:t>
            </w:r>
          </w:p>
        </w:tc>
      </w:tr>
      <w:tr w:rsidR="006E3D73">
        <w:tc>
          <w:tcPr>
            <w:tcW w:w="6240" w:type="dxa"/>
            <w:tcBorders>
              <w:top w:val="none" w:sz="4" w:space="0" w:color="6E6E6E"/>
              <w:left w:val="single" w:sz="4" w:space="0" w:color="6E6E6E"/>
              <w:bottom w:val="none" w:sz="4" w:space="0" w:color="6E6E6E"/>
              <w:right w:val="single" w:sz="4" w:space="0" w:color="6E6E6E"/>
            </w:tcBorders>
          </w:tcPr>
          <w:p w:rsidR="006E3D73" w:rsidRDefault="006E3D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 xml:space="preserve">OneDrive for Business </w:t>
            </w:r>
            <w:r>
              <w:t>プラン</w:t>
            </w:r>
            <w:r>
              <w:t xml:space="preserve"> 1 </w:t>
            </w:r>
            <w:r>
              <w:t>またはプラン</w:t>
            </w:r>
            <w:r>
              <w:t xml:space="preserve"> 2</w:t>
            </w:r>
          </w:p>
        </w:tc>
      </w:tr>
      <w:tr w:rsidR="006E3D73">
        <w:tc>
          <w:tcPr>
            <w:tcW w:w="6240" w:type="dxa"/>
            <w:tcBorders>
              <w:top w:val="none" w:sz="4" w:space="0" w:color="6E6E6E"/>
              <w:left w:val="single" w:sz="4" w:space="0" w:color="6E6E6E"/>
              <w:bottom w:val="single" w:sz="4" w:space="0" w:color="6E6E6E"/>
              <w:right w:val="single" w:sz="4" w:space="0" w:color="6E6E6E"/>
            </w:tcBorders>
          </w:tcPr>
          <w:p w:rsidR="006E3D73" w:rsidRDefault="006E3D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 xml:space="preserve">SharePoint Online </w:t>
            </w:r>
            <w:r>
              <w:t>プラン</w:t>
            </w:r>
            <w:r>
              <w:t xml:space="preserve"> 1 </w:t>
            </w:r>
            <w:r>
              <w:t>またはプラン</w:t>
            </w:r>
            <w:r>
              <w:t xml:space="preserve"> 2</w:t>
            </w:r>
          </w:p>
        </w:tc>
      </w:tr>
    </w:tbl>
    <w:p w:rsidR="006E3D73" w:rsidRDefault="006E3D73">
      <w:pPr>
        <w:pStyle w:val="ProductList-Body"/>
      </w:pPr>
    </w:p>
    <w:p w:rsidR="006E3D73" w:rsidRDefault="00180E63">
      <w:pPr>
        <w:pStyle w:val="ProductList-Offering2HeadingNoBorder"/>
        <w:outlineLvl w:val="2"/>
      </w:pPr>
      <w:r>
        <w:t>Office 365 Threat Intelligence</w:t>
      </w:r>
      <w:r>
        <w:fldChar w:fldCharType="begin"/>
      </w:r>
      <w:r>
        <w:instrText xml:space="preserve"> TC "</w:instrText>
      </w:r>
      <w:bookmarkStart w:id="376" w:name="_Toc531420028"/>
      <w:r>
        <w:instrText>Office 365 Threat Intelligence</w:instrText>
      </w:r>
      <w:bookmarkEnd w:id="376"/>
      <w:r>
        <w:instrText>" \l 3</w:instrText>
      </w:r>
      <w:r>
        <w:fldChar w:fldCharType="end"/>
      </w:r>
    </w:p>
    <w:tbl>
      <w:tblPr>
        <w:tblStyle w:val="PURTable"/>
        <w:tblW w:w="0" w:type="dxa"/>
        <w:tblLook w:val="04A0" w:firstRow="1" w:lastRow="0" w:firstColumn="1" w:lastColumn="0" w:noHBand="0" w:noVBand="1"/>
      </w:tblPr>
      <w:tblGrid>
        <w:gridCol w:w="5555"/>
        <w:gridCol w:w="5235"/>
      </w:tblGrid>
      <w:tr w:rsidR="006E3D7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E3D73" w:rsidRDefault="00180E6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E3D73" w:rsidRDefault="00180E63">
            <w:pPr>
              <w:pStyle w:val="ProductList-TableBody"/>
            </w:pPr>
            <w:r>
              <w:rPr>
                <w:color w:val="FFFFFF"/>
              </w:rPr>
              <w:t>対象ライセンス</w:t>
            </w:r>
          </w:p>
        </w:tc>
      </w:tr>
      <w:tr w:rsidR="006E3D73">
        <w:tc>
          <w:tcPr>
            <w:tcW w:w="6240" w:type="dxa"/>
            <w:tcBorders>
              <w:top w:val="single" w:sz="4" w:space="0" w:color="6E6E6E"/>
              <w:left w:val="single" w:sz="4" w:space="0" w:color="6E6E6E"/>
              <w:bottom w:val="none" w:sz="4" w:space="0" w:color="6E6E6E"/>
              <w:right w:val="single" w:sz="4" w:space="0" w:color="6E6E6E"/>
            </w:tcBorders>
          </w:tcPr>
          <w:p w:rsidR="006E3D73" w:rsidRDefault="00180E63">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 xml:space="preserve">Microsoft 365 F1 </w:t>
            </w:r>
            <w:r>
              <w:t>または</w:t>
            </w:r>
            <w:r>
              <w:t xml:space="preserve"> E3</w:t>
            </w:r>
          </w:p>
        </w:tc>
      </w:tr>
      <w:tr w:rsidR="006E3D73">
        <w:tc>
          <w:tcPr>
            <w:tcW w:w="6240" w:type="dxa"/>
            <w:tcBorders>
              <w:top w:val="none" w:sz="4" w:space="0" w:color="6E6E6E"/>
              <w:left w:val="single" w:sz="4" w:space="0" w:color="6E6E6E"/>
              <w:bottom w:val="none" w:sz="4" w:space="0" w:color="6E6E6E"/>
              <w:right w:val="single" w:sz="4" w:space="0" w:color="6E6E6E"/>
            </w:tcBorders>
          </w:tcPr>
          <w:p w:rsidR="006E3D73" w:rsidRDefault="006E3D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Office 365 F1</w:t>
            </w:r>
            <w:r>
              <w:t>、</w:t>
            </w:r>
            <w:r>
              <w:t>E1</w:t>
            </w:r>
            <w:r>
              <w:t>、または</w:t>
            </w:r>
            <w:r>
              <w:t xml:space="preserve"> E3</w:t>
            </w:r>
          </w:p>
        </w:tc>
      </w:tr>
      <w:tr w:rsidR="006E3D73">
        <w:tc>
          <w:tcPr>
            <w:tcW w:w="6240" w:type="dxa"/>
            <w:tcBorders>
              <w:top w:val="none" w:sz="4" w:space="0" w:color="6E6E6E"/>
              <w:left w:val="single" w:sz="4" w:space="0" w:color="6E6E6E"/>
              <w:bottom w:val="none" w:sz="4" w:space="0" w:color="6E6E6E"/>
              <w:right w:val="single" w:sz="4" w:space="0" w:color="6E6E6E"/>
            </w:tcBorders>
          </w:tcPr>
          <w:p w:rsidR="006E3D73" w:rsidRDefault="006E3D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Office 365 Business Essentials</w:t>
            </w:r>
          </w:p>
        </w:tc>
      </w:tr>
      <w:tr w:rsidR="006E3D73">
        <w:tc>
          <w:tcPr>
            <w:tcW w:w="6240" w:type="dxa"/>
            <w:tcBorders>
              <w:top w:val="none" w:sz="4" w:space="0" w:color="6E6E6E"/>
              <w:left w:val="single" w:sz="4" w:space="0" w:color="6E6E6E"/>
              <w:bottom w:val="none" w:sz="4" w:space="0" w:color="6E6E6E"/>
              <w:right w:val="single" w:sz="4" w:space="0" w:color="6E6E6E"/>
            </w:tcBorders>
          </w:tcPr>
          <w:p w:rsidR="006E3D73" w:rsidRDefault="006E3D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Exchange Online Kiosk</w:t>
            </w:r>
            <w:r>
              <w:t>、プラン</w:t>
            </w:r>
            <w:r>
              <w:t xml:space="preserve"> 1</w:t>
            </w:r>
            <w:r>
              <w:t>、またはプラン</w:t>
            </w:r>
            <w:r>
              <w:t xml:space="preserve"> 2</w:t>
            </w:r>
          </w:p>
        </w:tc>
      </w:tr>
      <w:tr w:rsidR="006E3D73">
        <w:tc>
          <w:tcPr>
            <w:tcW w:w="6240" w:type="dxa"/>
            <w:tcBorders>
              <w:top w:val="none" w:sz="4" w:space="0" w:color="6E6E6E"/>
              <w:left w:val="single" w:sz="4" w:space="0" w:color="6E6E6E"/>
              <w:bottom w:val="none" w:sz="4" w:space="0" w:color="6E6E6E"/>
              <w:right w:val="single" w:sz="4" w:space="0" w:color="6E6E6E"/>
            </w:tcBorders>
          </w:tcPr>
          <w:p w:rsidR="006E3D73" w:rsidRDefault="006E3D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 xml:space="preserve">OneDrive for Business </w:t>
            </w:r>
            <w:r>
              <w:t>プラン</w:t>
            </w:r>
            <w:r>
              <w:t xml:space="preserve"> 1 </w:t>
            </w:r>
            <w:r>
              <w:t>またはプラン</w:t>
            </w:r>
            <w:r>
              <w:t xml:space="preserve"> 2</w:t>
            </w:r>
          </w:p>
        </w:tc>
      </w:tr>
      <w:tr w:rsidR="006E3D73">
        <w:tc>
          <w:tcPr>
            <w:tcW w:w="6240" w:type="dxa"/>
            <w:tcBorders>
              <w:top w:val="none" w:sz="4" w:space="0" w:color="6E6E6E"/>
              <w:left w:val="single" w:sz="4" w:space="0" w:color="6E6E6E"/>
              <w:bottom w:val="single" w:sz="4" w:space="0" w:color="6E6E6E"/>
              <w:right w:val="single" w:sz="4" w:space="0" w:color="6E6E6E"/>
            </w:tcBorders>
          </w:tcPr>
          <w:p w:rsidR="006E3D73" w:rsidRDefault="006E3D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 xml:space="preserve">SharePoint Online </w:t>
            </w:r>
            <w:r>
              <w:t>プラン</w:t>
            </w:r>
            <w:r>
              <w:t xml:space="preserve"> 1 </w:t>
            </w:r>
            <w:r>
              <w:t>またはプラン</w:t>
            </w:r>
            <w:r>
              <w:t xml:space="preserve"> 2</w:t>
            </w:r>
          </w:p>
        </w:tc>
      </w:tr>
    </w:tbl>
    <w:p w:rsidR="006E3D73" w:rsidRDefault="006E3D73">
      <w:pPr>
        <w:pStyle w:val="ProductList-Body"/>
      </w:pPr>
    </w:p>
    <w:p w:rsidR="006E3D73" w:rsidRDefault="00180E63">
      <w:pPr>
        <w:pStyle w:val="ProductList-Offering2HeadingNoBorder"/>
        <w:outlineLvl w:val="2"/>
      </w:pPr>
      <w:r>
        <w:t xml:space="preserve">Office 365 </w:t>
      </w:r>
      <w:r>
        <w:t>の</w:t>
      </w:r>
      <w:r>
        <w:t xml:space="preserve"> Multi-Geo </w:t>
      </w:r>
      <w:r>
        <w:t>機能</w:t>
      </w:r>
      <w:r>
        <w:fldChar w:fldCharType="begin"/>
      </w:r>
      <w:r>
        <w:instrText xml:space="preserve"> TC "</w:instrText>
      </w:r>
      <w:bookmarkStart w:id="377" w:name="_Toc531420029"/>
      <w:r>
        <w:instrText xml:space="preserve">Office 365 </w:instrText>
      </w:r>
      <w:r>
        <w:instrText>の</w:instrText>
      </w:r>
      <w:r>
        <w:instrText xml:space="preserve"> Multi-Geo </w:instrText>
      </w:r>
      <w:r>
        <w:instrText>機能</w:instrText>
      </w:r>
      <w:bookmarkEnd w:id="377"/>
      <w:r>
        <w:instrText>" \l 3</w:instrText>
      </w:r>
      <w:r>
        <w:fldChar w:fldCharType="end"/>
      </w:r>
    </w:p>
    <w:p w:rsidR="006E3D73" w:rsidRDefault="006E3D73">
      <w:pPr>
        <w:pStyle w:val="ProductList-Body"/>
      </w:pPr>
    </w:p>
    <w:tbl>
      <w:tblPr>
        <w:tblStyle w:val="PURTable"/>
        <w:tblW w:w="0" w:type="dxa"/>
        <w:tblLook w:val="04A0" w:firstRow="1" w:lastRow="0" w:firstColumn="1" w:lastColumn="0" w:noHBand="0" w:noVBand="1"/>
      </w:tblPr>
      <w:tblGrid>
        <w:gridCol w:w="5534"/>
        <w:gridCol w:w="5256"/>
      </w:tblGrid>
      <w:tr w:rsidR="006E3D7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E3D73" w:rsidRDefault="00180E6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6E3D73" w:rsidRDefault="00180E63">
            <w:pPr>
              <w:pStyle w:val="ProductList-TableBody"/>
            </w:pPr>
            <w:r>
              <w:rPr>
                <w:color w:val="FFFFFF"/>
              </w:rPr>
              <w:t>対象ライセンス</w:t>
            </w:r>
          </w:p>
        </w:tc>
      </w:tr>
      <w:tr w:rsidR="006E3D73" w:rsidRPr="00374EB0">
        <w:tc>
          <w:tcPr>
            <w:tcW w:w="6240" w:type="dxa"/>
            <w:tcBorders>
              <w:top w:val="single" w:sz="4" w:space="0" w:color="6E6E6E"/>
              <w:left w:val="single" w:sz="4" w:space="0" w:color="6E6E6E"/>
              <w:bottom w:val="none" w:sz="4" w:space="0" w:color="6E6E6E"/>
              <w:right w:val="single" w:sz="4" w:space="0" w:color="6E6E6E"/>
            </w:tcBorders>
          </w:tcPr>
          <w:p w:rsidR="006E3D73" w:rsidRDefault="00180E63">
            <w:pPr>
              <w:pStyle w:val="ProductList-TableBody"/>
            </w:pPr>
            <w:r>
              <w:t xml:space="preserve">Office 365 Add-on </w:t>
            </w:r>
            <w:r>
              <w:t>の</w:t>
            </w:r>
            <w:r>
              <w:t xml:space="preserve"> Multi-Geo </w:t>
            </w:r>
            <w:r>
              <w:t>機能</w:t>
            </w:r>
          </w:p>
        </w:tc>
        <w:tc>
          <w:tcPr>
            <w:tcW w:w="5880" w:type="dxa"/>
            <w:tcBorders>
              <w:top w:val="single" w:sz="4" w:space="0" w:color="6E6E6E"/>
              <w:left w:val="single" w:sz="4" w:space="0" w:color="6E6E6E"/>
              <w:bottom w:val="single" w:sz="4" w:space="0" w:color="6E6E6E"/>
              <w:right w:val="single" w:sz="4" w:space="0" w:color="6E6E6E"/>
            </w:tcBorders>
          </w:tcPr>
          <w:p w:rsidR="006E3D73" w:rsidRPr="00374EB0" w:rsidRDefault="00180E63">
            <w:pPr>
              <w:pStyle w:val="ProductList-TableBody"/>
              <w:rPr>
                <w:lang w:val="pt-BR"/>
              </w:rPr>
            </w:pPr>
            <w:r w:rsidRPr="00374EB0">
              <w:rPr>
                <w:lang w:val="pt-BR"/>
              </w:rPr>
              <w:t>Microsoft 365 F1</w:t>
            </w:r>
            <w:r>
              <w:t>、</w:t>
            </w:r>
            <w:r w:rsidRPr="00374EB0">
              <w:rPr>
                <w:lang w:val="pt-BR"/>
              </w:rPr>
              <w:t xml:space="preserve">E3 </w:t>
            </w:r>
            <w:r>
              <w:t>または</w:t>
            </w:r>
            <w:r w:rsidRPr="00374EB0">
              <w:rPr>
                <w:lang w:val="pt-BR"/>
              </w:rPr>
              <w:t xml:space="preserve"> E5</w:t>
            </w:r>
          </w:p>
        </w:tc>
      </w:tr>
      <w:tr w:rsidR="006E3D73">
        <w:tc>
          <w:tcPr>
            <w:tcW w:w="6240" w:type="dxa"/>
            <w:tcBorders>
              <w:top w:val="none" w:sz="4" w:space="0" w:color="6E6E6E"/>
              <w:left w:val="single" w:sz="4" w:space="0" w:color="6E6E6E"/>
              <w:bottom w:val="none" w:sz="4" w:space="0" w:color="6E6E6E"/>
              <w:right w:val="single" w:sz="4" w:space="0" w:color="6E6E6E"/>
            </w:tcBorders>
          </w:tcPr>
          <w:p w:rsidR="006E3D73" w:rsidRPr="00374EB0" w:rsidRDefault="006E3D73">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Office 365 F1</w:t>
            </w:r>
            <w:r>
              <w:t>、</w:t>
            </w:r>
            <w:r>
              <w:t>E1</w:t>
            </w:r>
            <w:r>
              <w:t>、</w:t>
            </w:r>
            <w:r>
              <w:t xml:space="preserve">E3 </w:t>
            </w:r>
            <w:r>
              <w:t>または</w:t>
            </w:r>
            <w:r>
              <w:t xml:space="preserve"> E5</w:t>
            </w:r>
          </w:p>
        </w:tc>
      </w:tr>
      <w:tr w:rsidR="006E3D73">
        <w:tc>
          <w:tcPr>
            <w:tcW w:w="6240" w:type="dxa"/>
            <w:tcBorders>
              <w:top w:val="none" w:sz="4" w:space="0" w:color="6E6E6E"/>
              <w:left w:val="single" w:sz="4" w:space="0" w:color="6E6E6E"/>
              <w:bottom w:val="none" w:sz="4" w:space="0" w:color="6E6E6E"/>
              <w:right w:val="single" w:sz="4" w:space="0" w:color="6E6E6E"/>
            </w:tcBorders>
          </w:tcPr>
          <w:p w:rsidR="006E3D73" w:rsidRDefault="006E3D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 xml:space="preserve">Exchange Online </w:t>
            </w:r>
            <w:r>
              <w:t>プラン</w:t>
            </w:r>
            <w:r>
              <w:t xml:space="preserve"> 1 </w:t>
            </w:r>
            <w:r>
              <w:t>またはプラン</w:t>
            </w:r>
            <w:r>
              <w:t xml:space="preserve"> 2</w:t>
            </w:r>
          </w:p>
        </w:tc>
      </w:tr>
      <w:tr w:rsidR="006E3D73">
        <w:tc>
          <w:tcPr>
            <w:tcW w:w="6240" w:type="dxa"/>
            <w:tcBorders>
              <w:top w:val="none" w:sz="4" w:space="0" w:color="6E6E6E"/>
              <w:left w:val="single" w:sz="4" w:space="0" w:color="6E6E6E"/>
              <w:bottom w:val="none" w:sz="4" w:space="0" w:color="6E6E6E"/>
              <w:right w:val="single" w:sz="4" w:space="0" w:color="6E6E6E"/>
            </w:tcBorders>
          </w:tcPr>
          <w:p w:rsidR="006E3D73" w:rsidRDefault="006E3D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 xml:space="preserve">OneDrive for Business </w:t>
            </w:r>
            <w:r>
              <w:t>プラン</w:t>
            </w:r>
            <w:r>
              <w:t xml:space="preserve"> 1 </w:t>
            </w:r>
            <w:r>
              <w:t>またはプラン</w:t>
            </w:r>
            <w:r>
              <w:t xml:space="preserve"> 2</w:t>
            </w:r>
          </w:p>
        </w:tc>
      </w:tr>
      <w:tr w:rsidR="006E3D73">
        <w:tc>
          <w:tcPr>
            <w:tcW w:w="6240" w:type="dxa"/>
            <w:tcBorders>
              <w:top w:val="none" w:sz="4" w:space="0" w:color="6E6E6E"/>
              <w:left w:val="single" w:sz="4" w:space="0" w:color="6E6E6E"/>
              <w:bottom w:val="single" w:sz="4" w:space="0" w:color="6E6E6E"/>
              <w:right w:val="single" w:sz="4" w:space="0" w:color="6E6E6E"/>
            </w:tcBorders>
          </w:tcPr>
          <w:p w:rsidR="006E3D73" w:rsidRDefault="006E3D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 xml:space="preserve">SharePoint Online </w:t>
            </w:r>
            <w:r>
              <w:t>プラン</w:t>
            </w:r>
            <w:r>
              <w:t xml:space="preserve"> 1 </w:t>
            </w:r>
            <w:r>
              <w:t>またはプラン</w:t>
            </w:r>
            <w:r>
              <w:t xml:space="preserve"> 2</w:t>
            </w:r>
          </w:p>
        </w:tc>
      </w:tr>
    </w:tbl>
    <w:p w:rsidR="006E3D73" w:rsidRDefault="006E3D73">
      <w:pPr>
        <w:pStyle w:val="ProductList-Body"/>
      </w:pPr>
    </w:p>
    <w:p w:rsidR="006E3D73" w:rsidRDefault="00180E63">
      <w:pPr>
        <w:pStyle w:val="ProductList-Offering2HeadingNoBorder"/>
        <w:outlineLvl w:val="2"/>
      </w:pPr>
      <w:r>
        <w:t>Exchange Online</w:t>
      </w:r>
      <w:r>
        <w:fldChar w:fldCharType="begin"/>
      </w:r>
      <w:r>
        <w:instrText xml:space="preserve"> TC "</w:instrText>
      </w:r>
      <w:bookmarkStart w:id="378" w:name="_Toc531420030"/>
      <w:r>
        <w:instrText>Exchange Online</w:instrText>
      </w:r>
      <w:bookmarkEnd w:id="378"/>
      <w:r>
        <w:instrText>" \l 3</w:instrText>
      </w:r>
      <w:r>
        <w:fldChar w:fldCharType="end"/>
      </w:r>
    </w:p>
    <w:p w:rsidR="006E3D73" w:rsidRDefault="006E3D73">
      <w:pPr>
        <w:pStyle w:val="ProductList-Body"/>
      </w:pPr>
    </w:p>
    <w:tbl>
      <w:tblPr>
        <w:tblStyle w:val="PURTable"/>
        <w:tblW w:w="0" w:type="dxa"/>
        <w:tblLook w:val="04A0" w:firstRow="1" w:lastRow="0" w:firstColumn="1" w:lastColumn="0" w:noHBand="0" w:noVBand="1"/>
      </w:tblPr>
      <w:tblGrid>
        <w:gridCol w:w="5658"/>
        <w:gridCol w:w="5132"/>
      </w:tblGrid>
      <w:tr w:rsidR="006E3D7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E3D73" w:rsidRDefault="00180E6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6E3D73" w:rsidRDefault="00180E63">
            <w:pPr>
              <w:pStyle w:val="ProductList-TableBody"/>
            </w:pPr>
            <w:r>
              <w:rPr>
                <w:color w:val="FFFFFF"/>
              </w:rPr>
              <w:t>対象ライセンス</w:t>
            </w:r>
          </w:p>
        </w:tc>
      </w:tr>
      <w:tr w:rsidR="006E3D73">
        <w:tc>
          <w:tcPr>
            <w:tcW w:w="6360" w:type="dxa"/>
            <w:tcBorders>
              <w:top w:val="single" w:sz="4" w:space="0" w:color="6E6E6E"/>
              <w:left w:val="single" w:sz="4" w:space="0" w:color="6E6E6E"/>
              <w:bottom w:val="none" w:sz="4" w:space="0" w:color="6E6E6E"/>
              <w:right w:val="single" w:sz="4" w:space="0" w:color="6E6E6E"/>
            </w:tcBorders>
          </w:tcPr>
          <w:p w:rsidR="006E3D73" w:rsidRDefault="00180E63">
            <w:pPr>
              <w:pStyle w:val="ProductList-TableBody"/>
            </w:pPr>
            <w:r>
              <w:t xml:space="preserve">Exchange Online </w:t>
            </w:r>
            <w:r>
              <w:t>プラン</w:t>
            </w:r>
            <w:r>
              <w:t xml:space="preserve"> 1 Add-on (User SL)</w:t>
            </w:r>
          </w:p>
        </w:tc>
        <w:tc>
          <w:tcPr>
            <w:tcW w:w="576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Exchange Standard CAL</w:t>
            </w:r>
          </w:p>
        </w:tc>
      </w:tr>
      <w:tr w:rsidR="006E3D73">
        <w:tc>
          <w:tcPr>
            <w:tcW w:w="6360" w:type="dxa"/>
            <w:tcBorders>
              <w:top w:val="none" w:sz="4" w:space="0" w:color="6E6E6E"/>
              <w:left w:val="single" w:sz="4" w:space="0" w:color="6E6E6E"/>
              <w:bottom w:val="single" w:sz="4" w:space="0" w:color="6E6E6E"/>
              <w:right w:val="single" w:sz="4" w:space="0" w:color="6E6E6E"/>
            </w:tcBorders>
          </w:tcPr>
          <w:p w:rsidR="006E3D73" w:rsidRDefault="006E3D7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Core CAL Suite</w:t>
            </w:r>
          </w:p>
        </w:tc>
      </w:tr>
    </w:tbl>
    <w:p w:rsidR="006E3D73" w:rsidRDefault="006E3D73">
      <w:pPr>
        <w:pStyle w:val="ProductList-Body"/>
      </w:pPr>
    </w:p>
    <w:p w:rsidR="006E3D73" w:rsidRDefault="00180E63">
      <w:pPr>
        <w:pStyle w:val="ProductList-Offering2HeadingNoBorder"/>
        <w:outlineLvl w:val="2"/>
      </w:pPr>
      <w:r>
        <w:t>Project Online</w:t>
      </w:r>
      <w:r>
        <w:fldChar w:fldCharType="begin"/>
      </w:r>
      <w:r>
        <w:instrText xml:space="preserve"> TC "</w:instrText>
      </w:r>
      <w:bookmarkStart w:id="379" w:name="_Toc531420031"/>
      <w:r>
        <w:instrText>Project Online</w:instrText>
      </w:r>
      <w:bookmarkEnd w:id="379"/>
      <w:r>
        <w:instrText>" \l 3</w:instrText>
      </w:r>
      <w:r>
        <w:fldChar w:fldCharType="end"/>
      </w:r>
    </w:p>
    <w:p w:rsidR="006E3D73" w:rsidRDefault="006E3D73">
      <w:pPr>
        <w:pStyle w:val="ProductList-Body"/>
      </w:pPr>
    </w:p>
    <w:tbl>
      <w:tblPr>
        <w:tblStyle w:val="PURTable"/>
        <w:tblW w:w="0" w:type="dxa"/>
        <w:tblLook w:val="04A0" w:firstRow="1" w:lastRow="0" w:firstColumn="1" w:lastColumn="0" w:noHBand="0" w:noVBand="1"/>
      </w:tblPr>
      <w:tblGrid>
        <w:gridCol w:w="5656"/>
        <w:gridCol w:w="5134"/>
      </w:tblGrid>
      <w:tr w:rsidR="006E3D7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E3D73" w:rsidRDefault="00180E6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6E3D73" w:rsidRDefault="00180E63">
            <w:pPr>
              <w:pStyle w:val="ProductList-TableBody"/>
            </w:pPr>
            <w:r>
              <w:rPr>
                <w:color w:val="FFFFFF"/>
              </w:rPr>
              <w:t>対象ライセンス</w:t>
            </w:r>
          </w:p>
        </w:tc>
      </w:tr>
      <w:tr w:rsidR="006E3D73">
        <w:tc>
          <w:tcPr>
            <w:tcW w:w="636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6E3D73" w:rsidRDefault="00180E63">
            <w:pPr>
              <w:pStyle w:val="ProductList-TableBody"/>
            </w:pPr>
            <w:r>
              <w:t>Project Professional</w:t>
            </w:r>
          </w:p>
        </w:tc>
      </w:tr>
      <w:tr w:rsidR="006E3D73">
        <w:tc>
          <w:tcPr>
            <w:tcW w:w="636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6E3D73" w:rsidRDefault="006E3D73">
            <w:pPr>
              <w:pStyle w:val="ProductList-TableBody"/>
            </w:pPr>
          </w:p>
        </w:tc>
      </w:tr>
      <w:tr w:rsidR="006E3D73">
        <w:tc>
          <w:tcPr>
            <w:tcW w:w="636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6E3D73" w:rsidRDefault="00180E63">
            <w:pPr>
              <w:pStyle w:val="ProductList-TableBody"/>
            </w:pPr>
            <w:r>
              <w:t>Project Standard</w:t>
            </w:r>
          </w:p>
        </w:tc>
      </w:tr>
      <w:tr w:rsidR="006E3D73">
        <w:tc>
          <w:tcPr>
            <w:tcW w:w="636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6E3D73" w:rsidRDefault="006E3D73">
            <w:pPr>
              <w:pStyle w:val="ProductList-TableBody"/>
            </w:pPr>
          </w:p>
        </w:tc>
      </w:tr>
      <w:tr w:rsidR="006E3D73">
        <w:tc>
          <w:tcPr>
            <w:tcW w:w="636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6E3D73" w:rsidRDefault="00180E63">
            <w:pPr>
              <w:pStyle w:val="ProductList-TableBody"/>
            </w:pPr>
            <w:r>
              <w:t>Project Server CAL</w:t>
            </w:r>
          </w:p>
        </w:tc>
      </w:tr>
      <w:tr w:rsidR="006E3D73">
        <w:tc>
          <w:tcPr>
            <w:tcW w:w="636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6E3D73" w:rsidRDefault="006E3D73">
            <w:pPr>
              <w:pStyle w:val="ProductList-TableBody"/>
            </w:pPr>
          </w:p>
        </w:tc>
      </w:tr>
      <w:tr w:rsidR="006E3D73">
        <w:tc>
          <w:tcPr>
            <w:tcW w:w="636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6E3D73" w:rsidRDefault="006E3D73">
            <w:pPr>
              <w:pStyle w:val="ProductList-TableBody"/>
            </w:pPr>
          </w:p>
        </w:tc>
      </w:tr>
    </w:tbl>
    <w:p w:rsidR="006E3D73" w:rsidRDefault="006E3D73">
      <w:pPr>
        <w:pStyle w:val="ProductList-Body"/>
      </w:pPr>
    </w:p>
    <w:p w:rsidR="006E3D73" w:rsidRDefault="00180E63">
      <w:pPr>
        <w:pStyle w:val="ProductList-Offering2HeadingNoBorder"/>
        <w:outlineLvl w:val="2"/>
      </w:pPr>
      <w:r>
        <w:t>SharePoint Online</w:t>
      </w:r>
      <w:r>
        <w:fldChar w:fldCharType="begin"/>
      </w:r>
      <w:r>
        <w:instrText xml:space="preserve"> TC "</w:instrText>
      </w:r>
      <w:bookmarkStart w:id="380" w:name="_Toc531420032"/>
      <w:r>
        <w:instrText>SharePoint Online</w:instrText>
      </w:r>
      <w:bookmarkEnd w:id="380"/>
      <w:r>
        <w:instrText>" \l 3</w:instrText>
      </w:r>
      <w:r>
        <w:fldChar w:fldCharType="end"/>
      </w:r>
    </w:p>
    <w:p w:rsidR="006E3D73" w:rsidRDefault="006E3D73">
      <w:pPr>
        <w:pStyle w:val="ProductList-Body"/>
      </w:pPr>
    </w:p>
    <w:tbl>
      <w:tblPr>
        <w:tblStyle w:val="PURTable"/>
        <w:tblW w:w="0" w:type="dxa"/>
        <w:tblLook w:val="04A0" w:firstRow="1" w:lastRow="0" w:firstColumn="1" w:lastColumn="0" w:noHBand="0" w:noVBand="1"/>
      </w:tblPr>
      <w:tblGrid>
        <w:gridCol w:w="5657"/>
        <w:gridCol w:w="5133"/>
      </w:tblGrid>
      <w:tr w:rsidR="006E3D7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E3D73" w:rsidRDefault="00180E6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6E3D73" w:rsidRDefault="00180E63">
            <w:pPr>
              <w:pStyle w:val="ProductList-TableBody"/>
            </w:pPr>
            <w:r>
              <w:rPr>
                <w:color w:val="FFFFFF"/>
              </w:rPr>
              <w:t>対象ライセンス</w:t>
            </w:r>
          </w:p>
        </w:tc>
      </w:tr>
      <w:tr w:rsidR="006E3D73">
        <w:tc>
          <w:tcPr>
            <w:tcW w:w="6360" w:type="dxa"/>
            <w:tcBorders>
              <w:top w:val="single" w:sz="4" w:space="0" w:color="6E6E6E"/>
              <w:left w:val="single" w:sz="4" w:space="0" w:color="6E6E6E"/>
              <w:bottom w:val="none" w:sz="4" w:space="0" w:color="6E6E6E"/>
              <w:right w:val="single" w:sz="4" w:space="0" w:color="6E6E6E"/>
            </w:tcBorders>
          </w:tcPr>
          <w:p w:rsidR="006E3D73" w:rsidRDefault="00180E63">
            <w:pPr>
              <w:pStyle w:val="ProductList-TableBody"/>
            </w:pPr>
            <w:r>
              <w:t xml:space="preserve">SharePoint Online </w:t>
            </w:r>
            <w:r>
              <w:t>プラン</w:t>
            </w:r>
            <w:r>
              <w:t xml:space="preserve"> 1 Add-on</w:t>
            </w:r>
          </w:p>
        </w:tc>
        <w:tc>
          <w:tcPr>
            <w:tcW w:w="576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SharePoint Standard CAL</w:t>
            </w:r>
          </w:p>
        </w:tc>
      </w:tr>
      <w:tr w:rsidR="006E3D73">
        <w:tc>
          <w:tcPr>
            <w:tcW w:w="6360" w:type="dxa"/>
            <w:tcBorders>
              <w:top w:val="none" w:sz="4" w:space="0" w:color="6E6E6E"/>
              <w:left w:val="single" w:sz="4" w:space="0" w:color="6E6E6E"/>
              <w:bottom w:val="single" w:sz="4" w:space="0" w:color="6E6E6E"/>
              <w:right w:val="single" w:sz="4" w:space="0" w:color="6E6E6E"/>
            </w:tcBorders>
          </w:tcPr>
          <w:p w:rsidR="006E3D73" w:rsidRDefault="006E3D7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Core CAL Suite</w:t>
            </w:r>
          </w:p>
        </w:tc>
      </w:tr>
    </w:tbl>
    <w:p w:rsidR="006E3D73" w:rsidRDefault="006E3D73">
      <w:pPr>
        <w:pStyle w:val="ProductList-Body"/>
      </w:pPr>
    </w:p>
    <w:p w:rsidR="006E3D73" w:rsidRDefault="00180E63">
      <w:pPr>
        <w:pStyle w:val="ProductList-Offering2HeadingNoBorder"/>
        <w:outlineLvl w:val="2"/>
      </w:pPr>
      <w:r>
        <w:t>Skype for Business Online</w:t>
      </w:r>
      <w:r>
        <w:fldChar w:fldCharType="begin"/>
      </w:r>
      <w:r>
        <w:instrText xml:space="preserve"> TC "</w:instrText>
      </w:r>
      <w:bookmarkStart w:id="381" w:name="_Toc531420033"/>
      <w:r>
        <w:instrText>Skype for Business Online</w:instrText>
      </w:r>
      <w:bookmarkEnd w:id="381"/>
      <w:r>
        <w:instrText>" \l 3</w:instrText>
      </w:r>
      <w:r>
        <w:fldChar w:fldCharType="end"/>
      </w:r>
    </w:p>
    <w:p w:rsidR="006E3D73" w:rsidRDefault="006E3D73">
      <w:pPr>
        <w:pStyle w:val="ProductList-Body"/>
      </w:pPr>
    </w:p>
    <w:tbl>
      <w:tblPr>
        <w:tblStyle w:val="PURTable"/>
        <w:tblW w:w="0" w:type="dxa"/>
        <w:tblLook w:val="04A0" w:firstRow="1" w:lastRow="0" w:firstColumn="1" w:lastColumn="0" w:noHBand="0" w:noVBand="1"/>
      </w:tblPr>
      <w:tblGrid>
        <w:gridCol w:w="5761"/>
        <w:gridCol w:w="5029"/>
      </w:tblGrid>
      <w:tr w:rsidR="006E3D73">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6E3D73" w:rsidRDefault="00180E6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6E3D73" w:rsidRDefault="00180E63">
            <w:pPr>
              <w:pStyle w:val="ProductList-TableBody"/>
            </w:pPr>
            <w:r>
              <w:rPr>
                <w:color w:val="FFFFFF"/>
              </w:rPr>
              <w:t>対象ライセンス</w:t>
            </w:r>
          </w:p>
        </w:tc>
      </w:tr>
      <w:tr w:rsidR="006E3D73">
        <w:tc>
          <w:tcPr>
            <w:tcW w:w="6480" w:type="dxa"/>
            <w:tcBorders>
              <w:top w:val="single" w:sz="4" w:space="0" w:color="6E6E6E"/>
              <w:left w:val="single" w:sz="4" w:space="0" w:color="6E6E6E"/>
              <w:bottom w:val="none" w:sz="4" w:space="0" w:color="6E6E6E"/>
              <w:right w:val="single" w:sz="4" w:space="0" w:color="6E6E6E"/>
            </w:tcBorders>
          </w:tcPr>
          <w:p w:rsidR="006E3D73" w:rsidRDefault="00180E63">
            <w:pPr>
              <w:pStyle w:val="ProductList-TableBody"/>
            </w:pPr>
            <w:r>
              <w:t xml:space="preserve">Skype for Business Online </w:t>
            </w:r>
            <w:r>
              <w:t>プラン</w:t>
            </w:r>
            <w:r>
              <w:t xml:space="preserve"> 1 Add-on</w:t>
            </w:r>
          </w:p>
        </w:tc>
        <w:tc>
          <w:tcPr>
            <w:tcW w:w="564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Skype for Business Standard CAL</w:t>
            </w:r>
          </w:p>
        </w:tc>
      </w:tr>
      <w:tr w:rsidR="006E3D73">
        <w:tc>
          <w:tcPr>
            <w:tcW w:w="6480" w:type="dxa"/>
            <w:tcBorders>
              <w:top w:val="none" w:sz="4" w:space="0" w:color="6E6E6E"/>
              <w:left w:val="single" w:sz="4" w:space="0" w:color="6E6E6E"/>
              <w:bottom w:val="single" w:sz="4" w:space="0" w:color="6E6E6E"/>
              <w:right w:val="single" w:sz="4" w:space="0" w:color="6E6E6E"/>
            </w:tcBorders>
          </w:tcPr>
          <w:p w:rsidR="006E3D73" w:rsidRDefault="006E3D7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Core CAL Suite</w:t>
            </w:r>
          </w:p>
        </w:tc>
      </w:tr>
    </w:tbl>
    <w:p w:rsidR="006E3D73" w:rsidRDefault="006E3D73">
      <w:pPr>
        <w:pStyle w:val="ProductList-Body"/>
      </w:pPr>
    </w:p>
    <w:p w:rsidR="006E3D73" w:rsidRDefault="00180E63">
      <w:pPr>
        <w:pStyle w:val="ProductList-Offering2HeadingNoBorder"/>
        <w:outlineLvl w:val="2"/>
      </w:pPr>
      <w:r>
        <w:t>Microsoft Intune</w:t>
      </w:r>
      <w:r>
        <w:fldChar w:fldCharType="begin"/>
      </w:r>
      <w:r>
        <w:instrText xml:space="preserve"> TC "</w:instrText>
      </w:r>
      <w:bookmarkStart w:id="382" w:name="_Toc531420034"/>
      <w:r>
        <w:instrText>Microsoft Intune</w:instrText>
      </w:r>
      <w:bookmarkEnd w:id="382"/>
      <w:r>
        <w:instrText>" \l 3</w:instrText>
      </w:r>
      <w:r>
        <w:fldChar w:fldCharType="end"/>
      </w:r>
    </w:p>
    <w:p w:rsidR="006E3D73" w:rsidRDefault="006E3D73">
      <w:pPr>
        <w:pStyle w:val="ProductList-Body"/>
      </w:pPr>
    </w:p>
    <w:tbl>
      <w:tblPr>
        <w:tblStyle w:val="PURTable"/>
        <w:tblW w:w="0" w:type="dxa"/>
        <w:tblLook w:val="04A0" w:firstRow="1" w:lastRow="0" w:firstColumn="1" w:lastColumn="0" w:noHBand="0" w:noVBand="1"/>
      </w:tblPr>
      <w:tblGrid>
        <w:gridCol w:w="5655"/>
        <w:gridCol w:w="5135"/>
      </w:tblGrid>
      <w:tr w:rsidR="006E3D7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E3D73" w:rsidRDefault="00180E63">
            <w:pPr>
              <w:pStyle w:val="ProductList-TableBody"/>
            </w:pPr>
            <w:r>
              <w:rPr>
                <w:color w:val="FFFFFF"/>
              </w:rPr>
              <w:t>アドオン</w:t>
            </w:r>
            <w:r>
              <w:rPr>
                <w:color w:val="FFFFFF"/>
              </w:rPr>
              <w:t xml:space="preserve"> </w:t>
            </w:r>
            <w:r>
              <w:rPr>
                <w:color w:val="FFFFFF"/>
              </w:rPr>
              <w:t>ユーザー</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6E3D73" w:rsidRDefault="00180E63">
            <w:pPr>
              <w:pStyle w:val="ProductList-TableBody"/>
            </w:pPr>
            <w:r>
              <w:rPr>
                <w:color w:val="FFFFFF"/>
              </w:rPr>
              <w:t>対象ライセンス</w:t>
            </w:r>
          </w:p>
        </w:tc>
      </w:tr>
      <w:tr w:rsidR="006E3D73">
        <w:tc>
          <w:tcPr>
            <w:tcW w:w="6360" w:type="dxa"/>
            <w:tcBorders>
              <w:top w:val="single" w:sz="4" w:space="0" w:color="6E6E6E"/>
              <w:left w:val="single" w:sz="4" w:space="0" w:color="6E6E6E"/>
              <w:bottom w:val="none" w:sz="4" w:space="0" w:color="6E6E6E"/>
              <w:right w:val="single" w:sz="4" w:space="0" w:color="6E6E6E"/>
            </w:tcBorders>
          </w:tcPr>
          <w:p w:rsidR="006E3D73" w:rsidRDefault="00180E63">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Core CAL Suite</w:t>
            </w:r>
          </w:p>
        </w:tc>
      </w:tr>
      <w:tr w:rsidR="006E3D73">
        <w:tc>
          <w:tcPr>
            <w:tcW w:w="6360" w:type="dxa"/>
            <w:tcBorders>
              <w:top w:val="none" w:sz="4" w:space="0" w:color="6E6E6E"/>
              <w:left w:val="single" w:sz="4" w:space="0" w:color="6E6E6E"/>
              <w:bottom w:val="single" w:sz="4" w:space="0" w:color="6E6E6E"/>
              <w:right w:val="single" w:sz="4" w:space="0" w:color="6E6E6E"/>
            </w:tcBorders>
          </w:tcPr>
          <w:p w:rsidR="006E3D73" w:rsidRDefault="006E3D7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Enterprise CAL Suite</w:t>
            </w:r>
          </w:p>
        </w:tc>
      </w:tr>
      <w:tr w:rsidR="006E3D73">
        <w:tc>
          <w:tcPr>
            <w:tcW w:w="6360" w:type="dxa"/>
            <w:tcBorders>
              <w:top w:val="single" w:sz="4" w:space="0" w:color="6E6E6E"/>
              <w:left w:val="single" w:sz="4" w:space="0" w:color="6E6E6E"/>
              <w:bottom w:val="none" w:sz="4" w:space="0" w:color="6E6E6E"/>
              <w:right w:val="single" w:sz="4" w:space="0" w:color="6E6E6E"/>
            </w:tcBorders>
          </w:tcPr>
          <w:p w:rsidR="006E3D73" w:rsidRDefault="00180E63">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Core CAL Suite</w:t>
            </w:r>
          </w:p>
        </w:tc>
      </w:tr>
      <w:tr w:rsidR="006E3D73">
        <w:tc>
          <w:tcPr>
            <w:tcW w:w="6360" w:type="dxa"/>
            <w:tcBorders>
              <w:top w:val="none" w:sz="4" w:space="0" w:color="6E6E6E"/>
              <w:left w:val="single" w:sz="4" w:space="0" w:color="6E6E6E"/>
              <w:bottom w:val="single" w:sz="4" w:space="0" w:color="6E6E6E"/>
              <w:right w:val="single" w:sz="4" w:space="0" w:color="6E6E6E"/>
            </w:tcBorders>
          </w:tcPr>
          <w:p w:rsidR="006E3D73" w:rsidRDefault="006E3D7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Enterprise CAL Suite</w:t>
            </w:r>
          </w:p>
        </w:tc>
      </w:tr>
    </w:tbl>
    <w:p w:rsidR="006E3D73" w:rsidRDefault="006E3D73">
      <w:pPr>
        <w:pStyle w:val="ProductList-Body"/>
      </w:pPr>
    </w:p>
    <w:p w:rsidR="006E3D73" w:rsidRDefault="006E3D73">
      <w:pPr>
        <w:pStyle w:val="PURBreadcrumb"/>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OfferingGroupHeading"/>
        <w:outlineLvl w:val="1"/>
      </w:pPr>
      <w:bookmarkStart w:id="383" w:name="_Sec1240"/>
      <w:r>
        <w:t>From SA</w:t>
      </w:r>
      <w:bookmarkEnd w:id="383"/>
      <w:r>
        <w:fldChar w:fldCharType="begin"/>
      </w:r>
      <w:r>
        <w:instrText xml:space="preserve"> TC "</w:instrText>
      </w:r>
      <w:bookmarkStart w:id="384" w:name="_Toc531420035"/>
      <w:r>
        <w:instrText>From SA</w:instrText>
      </w:r>
      <w:bookmarkEnd w:id="384"/>
      <w:r>
        <w:instrText>" \l 2</w:instrText>
      </w:r>
      <w:r>
        <w:fldChar w:fldCharType="end"/>
      </w:r>
    </w:p>
    <w:p w:rsidR="006E3D73" w:rsidRDefault="00180E63">
      <w:pPr>
        <w:pStyle w:val="ProductList-Body"/>
      </w:pPr>
      <w:r>
        <w:t>お客様は、以下の条件に従って、全額支払済みの永続的ライセンスに対する</w:t>
      </w:r>
      <w:r>
        <w:t xml:space="preserve"> SA </w:t>
      </w:r>
      <w:r>
        <w:t>の代わりに</w:t>
      </w:r>
      <w:r>
        <w:t xml:space="preserve"> From SA SL </w:t>
      </w:r>
      <w:r>
        <w:t>を取得することができます。</w:t>
      </w:r>
    </w:p>
    <w:p w:rsidR="006E3D73" w:rsidRDefault="00180E63" w:rsidP="00180E63">
      <w:pPr>
        <w:pStyle w:val="ProductList-Bullet"/>
        <w:numPr>
          <w:ilvl w:val="0"/>
          <w:numId w:val="63"/>
        </w:numPr>
      </w:pPr>
      <w:r>
        <w:t>お客様は、対応する対象ライセンスについて、有効な</w:t>
      </w:r>
      <w:r>
        <w:t xml:space="preserve"> SA </w:t>
      </w:r>
      <w:r>
        <w:t>を取得するか</w:t>
      </w:r>
      <w:r>
        <w:t xml:space="preserve"> SA </w:t>
      </w:r>
      <w:r>
        <w:t>を更新します。</w:t>
      </w:r>
    </w:p>
    <w:p w:rsidR="006E3D73" w:rsidRDefault="00180E63" w:rsidP="00180E63">
      <w:pPr>
        <w:pStyle w:val="ProductList-Bullet"/>
        <w:numPr>
          <w:ilvl w:val="0"/>
          <w:numId w:val="63"/>
        </w:numPr>
      </w:pPr>
      <w:r>
        <w:t>お客様は、本付録に別途規定する場合を除き、各対象ライセンスにつき</w:t>
      </w:r>
      <w:r>
        <w:t xml:space="preserve"> 1 </w:t>
      </w:r>
      <w:r>
        <w:t>つだけ</w:t>
      </w:r>
      <w:r>
        <w:t xml:space="preserve"> From SA SL </w:t>
      </w:r>
      <w:r>
        <w:t>を取得します。</w:t>
      </w:r>
    </w:p>
    <w:p w:rsidR="006E3D73" w:rsidRDefault="00180E63" w:rsidP="00180E63">
      <w:pPr>
        <w:pStyle w:val="ProductList-Bullet"/>
        <w:numPr>
          <w:ilvl w:val="0"/>
          <w:numId w:val="63"/>
        </w:numPr>
      </w:pPr>
      <w:r>
        <w:t>お客様は、加入契約応当日または更新時に</w:t>
      </w:r>
      <w:r>
        <w:t xml:space="preserve"> From SA SL </w:t>
      </w:r>
      <w:r>
        <w:t>を取得します。</w:t>
      </w:r>
    </w:p>
    <w:p w:rsidR="006E3D73" w:rsidRDefault="006E3D73">
      <w:pPr>
        <w:pStyle w:val="ProductList-Body"/>
      </w:pPr>
    </w:p>
    <w:p w:rsidR="006E3D73" w:rsidRDefault="00180E63">
      <w:pPr>
        <w:pStyle w:val="ProductList-Body"/>
      </w:pPr>
      <w:r>
        <w:t>対象ライセンスに関するサブスクリプションを</w:t>
      </w:r>
      <w:r>
        <w:t xml:space="preserve"> 3 </w:t>
      </w:r>
      <w:r>
        <w:t>年以上継続して保持しているエンタープライズサブスクリプション契約</w:t>
      </w:r>
      <w:r>
        <w:t xml:space="preserve"> (EAS) </w:t>
      </w:r>
      <w:r>
        <w:t>契約のお客様は、対応する</w:t>
      </w:r>
      <w:r>
        <w:t xml:space="preserve"> From SA SL </w:t>
      </w:r>
      <w:r>
        <w:t>を購入することができます。契約を更新するお客様は、</w:t>
      </w:r>
      <w:r>
        <w:t xml:space="preserve">From SA SL </w:t>
      </w:r>
      <w:r>
        <w:t>を満了予定の対応する</w:t>
      </w:r>
      <w:r>
        <w:t xml:space="preserve"> From SA SL </w:t>
      </w:r>
      <w:r>
        <w:t>の数まで更新することができます。加入契約の次の更新時に、現行の加入契約に基づいて</w:t>
      </w:r>
      <w:r>
        <w:t xml:space="preserve"> 2014 </w:t>
      </w:r>
      <w:r>
        <w:t>年</w:t>
      </w:r>
      <w:r>
        <w:t xml:space="preserve"> 8 </w:t>
      </w:r>
      <w:r>
        <w:t>月</w:t>
      </w:r>
      <w:r>
        <w:t xml:space="preserve"> 1 </w:t>
      </w:r>
      <w:r>
        <w:t>日以前に</w:t>
      </w:r>
      <w:r>
        <w:t xml:space="preserve"> Office 365 Suite </w:t>
      </w:r>
      <w:r>
        <w:t>サブスクリプションのライセンスを取得したお客様は、対応する</w:t>
      </w:r>
      <w:r>
        <w:t xml:space="preserve"> From SA User SL </w:t>
      </w:r>
      <w:r>
        <w:t>を購入し、現行の加入契約の残存期間中に追加されるユーザーを含むすべての</w:t>
      </w:r>
      <w:r>
        <w:t xml:space="preserve"> Office 365 </w:t>
      </w:r>
      <w:r>
        <w:t>ユーザーについてライセンスを取得することができます。</w:t>
      </w:r>
    </w:p>
    <w:p w:rsidR="006E3D73" w:rsidRDefault="006E3D73">
      <w:pPr>
        <w:pStyle w:val="ProductList-Body"/>
      </w:pPr>
    </w:p>
    <w:p w:rsidR="006E3D73" w:rsidRDefault="00180E63">
      <w:pPr>
        <w:pStyle w:val="ProductList-Body"/>
      </w:pPr>
      <w:r>
        <w:t xml:space="preserve">1 </w:t>
      </w:r>
      <w:r>
        <w:t>回限りの例外として、お客様は、より多くの</w:t>
      </w:r>
      <w:r>
        <w:t xml:space="preserve"> From SA User SL </w:t>
      </w:r>
      <w:r>
        <w:t>を購入することができます。この場合、</w:t>
      </w:r>
      <w:r>
        <w:t xml:space="preserve">(1) </w:t>
      </w:r>
      <w:r>
        <w:t>お客様がその対象デバイスのすべてのユーザーについて</w:t>
      </w:r>
      <w:r>
        <w:t xml:space="preserve"> From SA User SL </w:t>
      </w:r>
      <w:r>
        <w:t>を購入すること、および、</w:t>
      </w:r>
      <w:r>
        <w:t xml:space="preserve">(2) Windows </w:t>
      </w:r>
      <w:r>
        <w:t>デスクトップ</w:t>
      </w:r>
      <w:r>
        <w:t xml:space="preserve"> </w:t>
      </w:r>
      <w:r>
        <w:t>オペレーティング</w:t>
      </w:r>
      <w:r>
        <w:t xml:space="preserve"> </w:t>
      </w:r>
      <w:r>
        <w:t>システム</w:t>
      </w:r>
      <w:r>
        <w:t xml:space="preserve"> </w:t>
      </w:r>
      <w:r>
        <w:t>ライセンスの場合は、お客様が「</w:t>
      </w:r>
      <w:hyperlink w:anchor="_Sec652">
        <w:r>
          <w:rPr>
            <w:color w:val="00467F"/>
            <w:u w:val="single"/>
          </w:rPr>
          <w:t xml:space="preserve">Windows </w:t>
        </w:r>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」のセクション</w:t>
      </w:r>
      <w:r>
        <w:t xml:space="preserve"> 2.1.1 </w:t>
      </w:r>
      <w:r>
        <w:t>に規定する主要ユーザーの要件を遵守するために必要なデバイスを追加すること、を条件とします。</w:t>
      </w:r>
    </w:p>
    <w:p w:rsidR="006E3D73" w:rsidRDefault="006E3D73">
      <w:pPr>
        <w:pStyle w:val="ProductList-Body"/>
      </w:pPr>
    </w:p>
    <w:p w:rsidR="006E3D73" w:rsidRDefault="00180E63">
      <w:pPr>
        <w:pStyle w:val="ProductList-Offering2HeadingNoBorder"/>
        <w:outlineLvl w:val="2"/>
      </w:pPr>
      <w:r>
        <w:t>CAL Suite</w:t>
      </w:r>
      <w:r>
        <w:fldChar w:fldCharType="begin"/>
      </w:r>
      <w:r>
        <w:instrText xml:space="preserve"> TC "</w:instrText>
      </w:r>
      <w:bookmarkStart w:id="385" w:name="_Toc531420036"/>
      <w:r>
        <w:instrText>CAL Suite</w:instrText>
      </w:r>
      <w:bookmarkEnd w:id="385"/>
      <w:r>
        <w:instrText>" \l 3</w:instrText>
      </w:r>
      <w:r>
        <w:fldChar w:fldCharType="end"/>
      </w:r>
    </w:p>
    <w:p w:rsidR="006E3D73" w:rsidRDefault="006E3D73">
      <w:pPr>
        <w:pStyle w:val="ProductList-Body"/>
      </w:pPr>
    </w:p>
    <w:tbl>
      <w:tblPr>
        <w:tblStyle w:val="PURTable"/>
        <w:tblW w:w="0" w:type="dxa"/>
        <w:tblLook w:val="04A0" w:firstRow="1" w:lastRow="0" w:firstColumn="1" w:lastColumn="0" w:noHBand="0" w:noVBand="1"/>
      </w:tblPr>
      <w:tblGrid>
        <w:gridCol w:w="5492"/>
        <w:gridCol w:w="5298"/>
      </w:tblGrid>
      <w:tr w:rsidR="006E3D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E3D73" w:rsidRDefault="00180E63">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6E3D73" w:rsidRDefault="00180E63">
            <w:pPr>
              <w:pStyle w:val="ProductList-TableBody"/>
            </w:pPr>
            <w:r>
              <w:rPr>
                <w:color w:val="FFFFFF"/>
              </w:rPr>
              <w:t>対象ライセンス</w:t>
            </w:r>
          </w:p>
        </w:tc>
      </w:tr>
      <w:tr w:rsidR="006E3D73" w:rsidRPr="00374EB0">
        <w:tc>
          <w:tcPr>
            <w:tcW w:w="612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rsidR="006E3D73" w:rsidRPr="00374EB0" w:rsidRDefault="00180E63">
            <w:pPr>
              <w:pStyle w:val="ProductList-TableBody"/>
              <w:rPr>
                <w:lang w:val="fr-FR"/>
              </w:rPr>
            </w:pPr>
            <w:r>
              <w:t>上位の</w:t>
            </w:r>
            <w:r w:rsidRPr="00374EB0">
              <w:rPr>
                <w:lang w:val="fr-FR"/>
              </w:rPr>
              <w:t xml:space="preserve"> CAL Suite </w:t>
            </w:r>
            <w:r>
              <w:t>に対する</w:t>
            </w:r>
            <w:r w:rsidRPr="00374EB0">
              <w:rPr>
                <w:lang w:val="fr-FR"/>
              </w:rPr>
              <w:t xml:space="preserve"> SA</w:t>
            </w:r>
          </w:p>
        </w:tc>
      </w:tr>
      <w:tr w:rsidR="006E3D73" w:rsidRPr="00374EB0">
        <w:tc>
          <w:tcPr>
            <w:tcW w:w="612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rsidR="006E3D73" w:rsidRPr="00374EB0" w:rsidRDefault="00180E63">
            <w:pPr>
              <w:pStyle w:val="ProductList-TableBody"/>
              <w:rPr>
                <w:lang w:val="fr-FR"/>
              </w:rPr>
            </w:pPr>
            <w:r>
              <w:t>上位の</w:t>
            </w:r>
            <w:r w:rsidRPr="00374EB0">
              <w:rPr>
                <w:lang w:val="fr-FR"/>
              </w:rPr>
              <w:t xml:space="preserve"> CAL Suite </w:t>
            </w:r>
            <w:r>
              <w:t>に対する</w:t>
            </w:r>
            <w:r w:rsidRPr="00374EB0">
              <w:rPr>
                <w:lang w:val="fr-FR"/>
              </w:rPr>
              <w:t xml:space="preserve"> SA</w:t>
            </w:r>
          </w:p>
        </w:tc>
      </w:tr>
    </w:tbl>
    <w:p w:rsidR="006E3D73" w:rsidRPr="00374EB0" w:rsidRDefault="006E3D73">
      <w:pPr>
        <w:pStyle w:val="ProductList-Body"/>
        <w:rPr>
          <w:lang w:val="fr-FR"/>
        </w:rPr>
      </w:pPr>
    </w:p>
    <w:p w:rsidR="006E3D73" w:rsidRPr="00374EB0" w:rsidRDefault="00180E63">
      <w:pPr>
        <w:pStyle w:val="ProductList-Offering2HeadingNoBorder"/>
        <w:outlineLvl w:val="2"/>
        <w:rPr>
          <w:lang w:val="fr-FR"/>
        </w:rPr>
      </w:pPr>
      <w:r w:rsidRPr="00374EB0">
        <w:rPr>
          <w:lang w:val="fr-FR"/>
        </w:rPr>
        <w:t xml:space="preserve">Windows </w:t>
      </w:r>
      <w:r>
        <w:t>デスクトップ</w:t>
      </w:r>
      <w:r w:rsidRPr="00374EB0">
        <w:rPr>
          <w:lang w:val="fr-FR"/>
        </w:rPr>
        <w:t xml:space="preserve"> </w:t>
      </w:r>
      <w:r>
        <w:t>オペレーティング</w:t>
      </w:r>
      <w:r w:rsidRPr="00374EB0">
        <w:rPr>
          <w:lang w:val="fr-FR"/>
        </w:rPr>
        <w:t xml:space="preserve"> </w:t>
      </w:r>
      <w:r>
        <w:t>システム</w:t>
      </w:r>
      <w:r>
        <w:fldChar w:fldCharType="begin"/>
      </w:r>
      <w:r w:rsidRPr="00374EB0">
        <w:rPr>
          <w:lang w:val="fr-FR"/>
        </w:rPr>
        <w:instrText xml:space="preserve"> TC "</w:instrText>
      </w:r>
      <w:bookmarkStart w:id="386" w:name="_Toc531420037"/>
      <w:r w:rsidRPr="00374EB0">
        <w:rPr>
          <w:lang w:val="fr-FR"/>
        </w:rPr>
        <w:instrText xml:space="preserve">Windows </w:instrText>
      </w:r>
      <w:r>
        <w:instrText>デスクトップ</w:instrText>
      </w:r>
      <w:r w:rsidRPr="00374EB0">
        <w:rPr>
          <w:lang w:val="fr-FR"/>
        </w:rPr>
        <w:instrText xml:space="preserve"> </w:instrText>
      </w:r>
      <w:r>
        <w:instrText>オペレーティング</w:instrText>
      </w:r>
      <w:r w:rsidRPr="00374EB0">
        <w:rPr>
          <w:lang w:val="fr-FR"/>
        </w:rPr>
        <w:instrText xml:space="preserve"> </w:instrText>
      </w:r>
      <w:r>
        <w:instrText>システム</w:instrText>
      </w:r>
      <w:bookmarkEnd w:id="386"/>
      <w:r w:rsidRPr="00374EB0">
        <w:rPr>
          <w:lang w:val="fr-FR"/>
        </w:rPr>
        <w:instrText>" \l 3</w:instrText>
      </w:r>
      <w:r>
        <w:fldChar w:fldCharType="end"/>
      </w:r>
    </w:p>
    <w:p w:rsidR="006E3D73" w:rsidRPr="00374EB0" w:rsidRDefault="006E3D73">
      <w:pPr>
        <w:pStyle w:val="ProductList-Body"/>
        <w:rPr>
          <w:lang w:val="fr-FR"/>
        </w:rPr>
      </w:pPr>
    </w:p>
    <w:tbl>
      <w:tblPr>
        <w:tblStyle w:val="PURTable"/>
        <w:tblW w:w="0" w:type="dxa"/>
        <w:tblLook w:val="04A0" w:firstRow="1" w:lastRow="0" w:firstColumn="1" w:lastColumn="0" w:noHBand="0" w:noVBand="1"/>
      </w:tblPr>
      <w:tblGrid>
        <w:gridCol w:w="5451"/>
        <w:gridCol w:w="5339"/>
      </w:tblGrid>
      <w:tr w:rsidR="006E3D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E3D73" w:rsidRDefault="00180E63">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6E3D73" w:rsidRDefault="00180E63">
            <w:pPr>
              <w:pStyle w:val="ProductList-TableBody"/>
            </w:pPr>
            <w:r>
              <w:rPr>
                <w:color w:val="FFFFFF"/>
              </w:rPr>
              <w:t>対象ライセンス</w:t>
            </w:r>
          </w:p>
        </w:tc>
      </w:tr>
      <w:tr w:rsidR="006E3D73" w:rsidRPr="00374EB0">
        <w:tc>
          <w:tcPr>
            <w:tcW w:w="6120" w:type="dxa"/>
            <w:tcBorders>
              <w:top w:val="single" w:sz="4" w:space="0" w:color="6E6E6E"/>
              <w:left w:val="single" w:sz="4" w:space="0" w:color="6E6E6E"/>
              <w:bottom w:val="single" w:sz="4" w:space="0" w:color="6E6E6E"/>
              <w:right w:val="single" w:sz="4" w:space="0" w:color="6E6E6E"/>
            </w:tcBorders>
          </w:tcPr>
          <w:p w:rsidR="006E3D73" w:rsidRPr="00374EB0" w:rsidRDefault="00180E63">
            <w:pPr>
              <w:pStyle w:val="ProductList-TableBody"/>
              <w:rPr>
                <w:lang w:val="pt-BR"/>
              </w:rPr>
            </w:pPr>
            <w:r w:rsidRPr="00374EB0">
              <w:rPr>
                <w:lang w:val="pt-BR"/>
              </w:rP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rsidR="006E3D73" w:rsidRPr="00374EB0" w:rsidRDefault="00180E63">
            <w:pPr>
              <w:pStyle w:val="ProductList-TableBody"/>
              <w:rPr>
                <w:lang w:val="pt-BR"/>
              </w:rPr>
            </w:pPr>
            <w:r w:rsidRPr="00374EB0">
              <w:rPr>
                <w:lang w:val="pt-BR"/>
              </w:rPr>
              <w:t xml:space="preserve">Windows </w:t>
            </w:r>
            <w:r>
              <w:t>デスクトップ</w:t>
            </w:r>
            <w:r w:rsidRPr="00374EB0">
              <w:rPr>
                <w:lang w:val="pt-BR"/>
              </w:rPr>
              <w:t xml:space="preserve"> </w:t>
            </w:r>
            <w:r>
              <w:t>オペレーティング</w:t>
            </w:r>
            <w:r w:rsidRPr="00374EB0">
              <w:rPr>
                <w:lang w:val="pt-BR"/>
              </w:rPr>
              <w:t xml:space="preserve"> </w:t>
            </w:r>
            <w:r>
              <w:t>システム用</w:t>
            </w:r>
            <w:r w:rsidRPr="00374EB0">
              <w:rPr>
                <w:lang w:val="pt-BR"/>
              </w:rPr>
              <w:t xml:space="preserve"> SA</w:t>
            </w:r>
          </w:p>
        </w:tc>
      </w:tr>
    </w:tbl>
    <w:p w:rsidR="006E3D73" w:rsidRPr="00374EB0" w:rsidRDefault="006E3D73">
      <w:pPr>
        <w:pStyle w:val="ProductList-Body"/>
        <w:rPr>
          <w:lang w:val="pt-BR"/>
        </w:rPr>
      </w:pPr>
    </w:p>
    <w:p w:rsidR="006E3D73" w:rsidRPr="00374EB0" w:rsidRDefault="00180E63">
      <w:pPr>
        <w:pStyle w:val="ProductList-Offering2HeadingNoBorder"/>
        <w:outlineLvl w:val="2"/>
        <w:rPr>
          <w:lang w:val="pt-BR"/>
        </w:rPr>
      </w:pPr>
      <w:r w:rsidRPr="00374EB0">
        <w:rPr>
          <w:lang w:val="pt-BR"/>
        </w:rPr>
        <w:t>Microsoft 365</w:t>
      </w:r>
      <w:r>
        <w:fldChar w:fldCharType="begin"/>
      </w:r>
      <w:r w:rsidRPr="00374EB0">
        <w:rPr>
          <w:lang w:val="pt-BR"/>
        </w:rPr>
        <w:instrText xml:space="preserve"> TC "</w:instrText>
      </w:r>
      <w:bookmarkStart w:id="387" w:name="_Toc531420038"/>
      <w:r w:rsidRPr="00374EB0">
        <w:rPr>
          <w:lang w:val="pt-BR"/>
        </w:rPr>
        <w:instrText>Microsoft 365</w:instrText>
      </w:r>
      <w:bookmarkEnd w:id="387"/>
      <w:r w:rsidRPr="00374EB0">
        <w:rPr>
          <w:lang w:val="pt-BR"/>
        </w:rPr>
        <w:instrText>" \l 3</w:instrText>
      </w:r>
      <w:r>
        <w:fldChar w:fldCharType="end"/>
      </w:r>
    </w:p>
    <w:p w:rsidR="006E3D73" w:rsidRPr="00374EB0" w:rsidRDefault="00180E63">
      <w:pPr>
        <w:pStyle w:val="ProductList-Body"/>
        <w:rPr>
          <w:lang w:val="pt-BR"/>
        </w:rPr>
      </w:pPr>
      <w:r w:rsidRPr="00374EB0">
        <w:rPr>
          <w:lang w:val="pt-BR"/>
        </w:rPr>
        <w:t xml:space="preserve">Microsoft 365 From SA User SL </w:t>
      </w:r>
      <w:r>
        <w:t>を取得するには、</w:t>
      </w:r>
      <w:r w:rsidRPr="00374EB0">
        <w:rPr>
          <w:lang w:val="pt-BR"/>
        </w:rPr>
        <w:t xml:space="preserve">Microsoft 365 </w:t>
      </w:r>
      <w:r>
        <w:t>の各コンポーネントの購入条件およびライセンス割り当て要件を満たす必要があります。</w:t>
      </w:r>
      <w:r>
        <w:t xml:space="preserve">Microsoft 365 From SA User SL </w:t>
      </w:r>
      <w:r>
        <w:t>では、</w:t>
      </w:r>
      <w:r>
        <w:t xml:space="preserve">Microsoft 365 From SA User SL </w:t>
      </w:r>
      <w:r>
        <w:t>の</w:t>
      </w:r>
      <w:r>
        <w:t xml:space="preserve"> From SA </w:t>
      </w:r>
      <w:r>
        <w:t>コンポーネントと同じ</w:t>
      </w:r>
      <w:r>
        <w:t xml:space="preserve"> SA </w:t>
      </w:r>
      <w:r>
        <w:t>特典が提供されます。</w:t>
      </w:r>
      <w:r w:rsidRPr="00374EB0">
        <w:rPr>
          <w:lang w:val="pt-BR"/>
        </w:rPr>
        <w:t xml:space="preserve">Microsoft 365 E3/E5 </w:t>
      </w:r>
      <w:r>
        <w:t>のコンポーネントは、</w:t>
      </w:r>
      <w:r w:rsidRPr="00374EB0">
        <w:rPr>
          <w:lang w:val="pt-BR"/>
        </w:rPr>
        <w:t>Office 365 Enterprise E3/E5</w:t>
      </w:r>
      <w:r>
        <w:t>、</w:t>
      </w:r>
      <w:r w:rsidRPr="00374EB0">
        <w:rPr>
          <w:lang w:val="pt-BR"/>
        </w:rPr>
        <w:t>Enterprise Mobility + Security E3/E5</w:t>
      </w:r>
      <w:r>
        <w:t>、および</w:t>
      </w:r>
      <w:r w:rsidRPr="00374EB0">
        <w:rPr>
          <w:lang w:val="pt-BR"/>
        </w:rPr>
        <w:t xml:space="preserve"> Windows 10 Enterprise E3/E5 Per User </w:t>
      </w:r>
      <w:r>
        <w:t>です。</w:t>
      </w:r>
    </w:p>
    <w:p w:rsidR="006E3D73" w:rsidRPr="00374EB0" w:rsidRDefault="006E3D73">
      <w:pPr>
        <w:pStyle w:val="ProductList-Body"/>
        <w:rPr>
          <w:lang w:val="pt-BR"/>
        </w:rPr>
      </w:pPr>
    </w:p>
    <w:tbl>
      <w:tblPr>
        <w:tblStyle w:val="PURTable"/>
        <w:tblW w:w="0" w:type="dxa"/>
        <w:tblLook w:val="04A0" w:firstRow="1" w:lastRow="0" w:firstColumn="1" w:lastColumn="0" w:noHBand="0" w:noVBand="1"/>
      </w:tblPr>
      <w:tblGrid>
        <w:gridCol w:w="5526"/>
        <w:gridCol w:w="5264"/>
      </w:tblGrid>
      <w:tr w:rsidR="006E3D7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E3D73" w:rsidRDefault="00180E63">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6E3D73" w:rsidRDefault="00180E63">
            <w:pPr>
              <w:pStyle w:val="ProductList-TableBody"/>
            </w:pPr>
            <w:r>
              <w:rPr>
                <w:color w:val="FFFFFF"/>
              </w:rPr>
              <w:t>対象ライセンス</w:t>
            </w:r>
          </w:p>
        </w:tc>
      </w:tr>
      <w:tr w:rsidR="006E3D73">
        <w:tc>
          <w:tcPr>
            <w:tcW w:w="6240" w:type="dxa"/>
            <w:tcBorders>
              <w:top w:val="single" w:sz="4" w:space="0" w:color="6E6E6E"/>
              <w:left w:val="single" w:sz="4" w:space="0" w:color="6E6E6E"/>
              <w:bottom w:val="single" w:sz="4" w:space="0" w:color="6E6E6E"/>
              <w:right w:val="single" w:sz="4" w:space="0" w:color="6E6E6E"/>
            </w:tcBorders>
          </w:tcPr>
          <w:p w:rsidR="006E3D73" w:rsidRPr="00374EB0" w:rsidRDefault="00180E63">
            <w:pPr>
              <w:pStyle w:val="ProductList-TableBody"/>
              <w:rPr>
                <w:lang w:val="pt-BR"/>
              </w:rPr>
            </w:pPr>
            <w:r w:rsidRPr="00374EB0">
              <w:rPr>
                <w:lang w:val="pt-BR"/>
              </w:rP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rsidR="006E3D73" w:rsidRPr="00374EB0" w:rsidRDefault="00180E63">
            <w:pPr>
              <w:pStyle w:val="ProductList-TableBody"/>
              <w:rPr>
                <w:lang w:val="pt-BR"/>
              </w:rPr>
            </w:pPr>
            <w:r w:rsidRPr="00374EB0">
              <w:rPr>
                <w:lang w:val="pt-BR"/>
              </w:rPr>
              <w:t xml:space="preserve">Windows </w:t>
            </w:r>
            <w:r>
              <w:t>デスクトップ</w:t>
            </w:r>
            <w:r w:rsidRPr="00374EB0">
              <w:rPr>
                <w:lang w:val="pt-BR"/>
              </w:rPr>
              <w:t xml:space="preserve"> </w:t>
            </w:r>
            <w:r>
              <w:t>オペレーティング</w:t>
            </w:r>
            <w:r w:rsidRPr="00374EB0">
              <w:rPr>
                <w:lang w:val="pt-BR"/>
              </w:rPr>
              <w:t xml:space="preserve"> </w:t>
            </w:r>
            <w:r>
              <w:t>システム用</w:t>
            </w:r>
            <w:r w:rsidRPr="00374EB0">
              <w:rPr>
                <w:lang w:val="pt-BR"/>
              </w:rPr>
              <w:t xml:space="preserve"> SA</w:t>
            </w:r>
            <w:r>
              <w:t>、および</w:t>
            </w:r>
          </w:p>
          <w:p w:rsidR="006E3D73" w:rsidRPr="00374EB0" w:rsidRDefault="00180E63">
            <w:pPr>
              <w:pStyle w:val="ProductList-TableBody"/>
              <w:rPr>
                <w:lang w:val="fr-FR"/>
              </w:rPr>
            </w:pPr>
            <w:r w:rsidRPr="00374EB0">
              <w:rPr>
                <w:lang w:val="fr-FR"/>
              </w:rPr>
              <w:t>Core/Enterprise CAL Suite</w:t>
            </w:r>
            <w:r>
              <w:t>、および</w:t>
            </w:r>
          </w:p>
          <w:p w:rsidR="006E3D73" w:rsidRDefault="00180E63">
            <w:pPr>
              <w:pStyle w:val="ProductList-TableBody"/>
            </w:pPr>
            <w:r>
              <w:t>Office Professional Plus</w:t>
            </w:r>
          </w:p>
        </w:tc>
      </w:tr>
    </w:tbl>
    <w:p w:rsidR="006E3D73" w:rsidRDefault="006E3D73">
      <w:pPr>
        <w:pStyle w:val="ProductList-Body"/>
      </w:pPr>
    </w:p>
    <w:p w:rsidR="006E3D73" w:rsidRDefault="00180E63">
      <w:pPr>
        <w:pStyle w:val="ProductList-Offering2HeadingNoBorder"/>
        <w:outlineLvl w:val="2"/>
      </w:pPr>
      <w:r>
        <w:t>Enterprise Mobility + Security</w:t>
      </w:r>
      <w:r>
        <w:fldChar w:fldCharType="begin"/>
      </w:r>
      <w:r>
        <w:instrText xml:space="preserve"> TC "</w:instrText>
      </w:r>
      <w:bookmarkStart w:id="388" w:name="_Toc531420039"/>
      <w:r>
        <w:instrText>Enterprise Mobility + Security</w:instrText>
      </w:r>
      <w:bookmarkEnd w:id="388"/>
      <w:r>
        <w:instrText>" \l 3</w:instrText>
      </w:r>
      <w:r>
        <w:fldChar w:fldCharType="end"/>
      </w:r>
    </w:p>
    <w:p w:rsidR="006E3D73" w:rsidRDefault="006E3D73">
      <w:pPr>
        <w:pStyle w:val="ProductList-Body"/>
      </w:pPr>
    </w:p>
    <w:p w:rsidR="006E3D73" w:rsidRDefault="00180E63">
      <w:pPr>
        <w:pStyle w:val="ProductList-Body"/>
      </w:pPr>
      <w:r>
        <w:t xml:space="preserve">Enterprise Mobility + Security From SA User SL </w:t>
      </w:r>
      <w:r>
        <w:t>により、お客様は、対象ライセンスに基づく</w:t>
      </w:r>
      <w:r>
        <w:t xml:space="preserve"> SA </w:t>
      </w:r>
      <w:r>
        <w:t>特典を利用することができます。</w:t>
      </w:r>
    </w:p>
    <w:p w:rsidR="006E3D73" w:rsidRDefault="006E3D73">
      <w:pPr>
        <w:pStyle w:val="ProductList-Body"/>
      </w:pPr>
    </w:p>
    <w:p w:rsidR="006E3D73" w:rsidRDefault="00180E63">
      <w:pPr>
        <w:pStyle w:val="ProductList-Body"/>
      </w:pPr>
      <w:r>
        <w:t xml:space="preserve">From SA User SL </w:t>
      </w:r>
      <w:r>
        <w:t>には、下記の対応する</w:t>
      </w:r>
      <w:r>
        <w:t xml:space="preserve"> CAL Suite Bridge </w:t>
      </w:r>
      <w:r>
        <w:t>または</w:t>
      </w:r>
      <w:r>
        <w:t xml:space="preserve"> USL </w:t>
      </w:r>
      <w:r>
        <w:t>が必要になります。</w:t>
      </w:r>
    </w:p>
    <w:p w:rsidR="006E3D73" w:rsidRDefault="006E3D73">
      <w:pPr>
        <w:pStyle w:val="ProductList-Body"/>
      </w:pPr>
    </w:p>
    <w:tbl>
      <w:tblPr>
        <w:tblStyle w:val="PURTable"/>
        <w:tblW w:w="0" w:type="dxa"/>
        <w:tblLook w:val="04A0" w:firstRow="1" w:lastRow="0" w:firstColumn="1" w:lastColumn="0" w:noHBand="0" w:noVBand="1"/>
      </w:tblPr>
      <w:tblGrid>
        <w:gridCol w:w="3694"/>
        <w:gridCol w:w="3695"/>
        <w:gridCol w:w="3401"/>
      </w:tblGrid>
      <w:tr w:rsidR="006E3D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E3D73" w:rsidRDefault="00180E63">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rsidR="006E3D73" w:rsidRDefault="00180E63">
            <w:pPr>
              <w:pStyle w:val="ProductList-TableBody"/>
            </w:pPr>
            <w:r>
              <w:rPr>
                <w:color w:val="FFFFFF"/>
              </w:rPr>
              <w:t>対象ライセンス</w:t>
            </w:r>
          </w:p>
        </w:tc>
        <w:tc>
          <w:tcPr>
            <w:tcW w:w="3680" w:type="dxa"/>
            <w:tcBorders>
              <w:top w:val="single" w:sz="4" w:space="0" w:color="0070C0"/>
              <w:bottom w:val="single" w:sz="4" w:space="0" w:color="6E6E6E"/>
              <w:right w:val="single" w:sz="4" w:space="0" w:color="0070C0"/>
            </w:tcBorders>
            <w:shd w:val="clear" w:color="auto" w:fill="0070C0"/>
          </w:tcPr>
          <w:p w:rsidR="006E3D73" w:rsidRDefault="00180E63">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6E3D73">
        <w:tc>
          <w:tcPr>
            <w:tcW w:w="4160" w:type="dxa"/>
            <w:tcBorders>
              <w:top w:val="single" w:sz="4" w:space="0" w:color="6E6E6E"/>
              <w:left w:val="single" w:sz="4" w:space="0" w:color="6E6E6E"/>
              <w:bottom w:val="none" w:sz="4" w:space="0" w:color="6E6E6E"/>
              <w:right w:val="single" w:sz="4" w:space="0" w:color="6E6E6E"/>
            </w:tcBorders>
          </w:tcPr>
          <w:p w:rsidR="006E3D73" w:rsidRDefault="00180E63">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 xml:space="preserve">Core CAL Bridge for Enterprise Mobility + Security </w:t>
            </w:r>
            <w:r>
              <w:t>または</w:t>
            </w:r>
            <w:r>
              <w:t xml:space="preserve"> Office 365 Enterprise/Government E1</w:t>
            </w:r>
            <w:r>
              <w:t>、</w:t>
            </w:r>
            <w:r>
              <w:t>E3</w:t>
            </w:r>
            <w:r>
              <w:t>、</w:t>
            </w:r>
            <w:r>
              <w:t>E5</w:t>
            </w:r>
          </w:p>
        </w:tc>
      </w:tr>
      <w:tr w:rsidR="006E3D73">
        <w:tc>
          <w:tcPr>
            <w:tcW w:w="4160" w:type="dxa"/>
            <w:tcBorders>
              <w:top w:val="none" w:sz="4" w:space="0" w:color="6E6E6E"/>
              <w:left w:val="single" w:sz="4" w:space="0" w:color="6E6E6E"/>
              <w:bottom w:val="single" w:sz="4" w:space="0" w:color="6E6E6E"/>
              <w:right w:val="single" w:sz="4" w:space="0" w:color="6E6E6E"/>
            </w:tcBorders>
          </w:tcPr>
          <w:p w:rsidR="006E3D73" w:rsidRDefault="006E3D7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 xml:space="preserve">Enterprise CAL Bridge for Enterprise Mobility + Security </w:t>
            </w:r>
            <w:r>
              <w:t>または</w:t>
            </w:r>
            <w:r>
              <w:t xml:space="preserve"> Office 365 Enterprise/Government E3</w:t>
            </w:r>
            <w:r>
              <w:t>、</w:t>
            </w:r>
            <w:r>
              <w:t>E5</w:t>
            </w:r>
          </w:p>
        </w:tc>
      </w:tr>
    </w:tbl>
    <w:p w:rsidR="006E3D73" w:rsidRDefault="006E3D73">
      <w:pPr>
        <w:pStyle w:val="ProductList-Body"/>
      </w:pPr>
    </w:p>
    <w:p w:rsidR="006E3D73" w:rsidRPr="00374EB0" w:rsidRDefault="00180E63">
      <w:pPr>
        <w:pStyle w:val="ProductList-Offering2HeadingNoBorder"/>
        <w:outlineLvl w:val="2"/>
        <w:rPr>
          <w:lang w:val="fr-FR"/>
        </w:rPr>
      </w:pPr>
      <w:r w:rsidRPr="00374EB0">
        <w:rPr>
          <w:lang w:val="fr-FR"/>
        </w:rPr>
        <w:t xml:space="preserve">Microsoft Dynamics 365 </w:t>
      </w:r>
      <w:r>
        <w:t>サービス</w:t>
      </w:r>
      <w:r>
        <w:fldChar w:fldCharType="begin"/>
      </w:r>
      <w:r w:rsidRPr="00374EB0">
        <w:rPr>
          <w:lang w:val="fr-FR"/>
        </w:rPr>
        <w:instrText xml:space="preserve"> TC "</w:instrText>
      </w:r>
      <w:bookmarkStart w:id="389" w:name="_Toc531420040"/>
      <w:r w:rsidRPr="00374EB0">
        <w:rPr>
          <w:lang w:val="fr-FR"/>
        </w:rPr>
        <w:instrText xml:space="preserve">Microsoft Dynamics 365 </w:instrText>
      </w:r>
      <w:r>
        <w:instrText>サービス</w:instrText>
      </w:r>
      <w:bookmarkEnd w:id="389"/>
      <w:r w:rsidRPr="00374EB0">
        <w:rPr>
          <w:lang w:val="fr-FR"/>
        </w:rPr>
        <w:instrText>" \l 3</w:instrText>
      </w:r>
      <w:r>
        <w:fldChar w:fldCharType="end"/>
      </w:r>
    </w:p>
    <w:p w:rsidR="006E3D73" w:rsidRPr="00374EB0" w:rsidRDefault="006E3D73">
      <w:pPr>
        <w:pStyle w:val="ProductList-Body"/>
        <w:rPr>
          <w:lang w:val="fr-FR"/>
        </w:rPr>
      </w:pPr>
    </w:p>
    <w:tbl>
      <w:tblPr>
        <w:tblStyle w:val="PURTable"/>
        <w:tblW w:w="0" w:type="dxa"/>
        <w:tblLook w:val="04A0" w:firstRow="1" w:lastRow="0" w:firstColumn="1" w:lastColumn="0" w:noHBand="0" w:noVBand="1"/>
      </w:tblPr>
      <w:tblGrid>
        <w:gridCol w:w="5514"/>
        <w:gridCol w:w="5276"/>
      </w:tblGrid>
      <w:tr w:rsidR="006E3D7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E3D73" w:rsidRDefault="00180E63">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6E3D73" w:rsidRDefault="00180E63">
            <w:pPr>
              <w:pStyle w:val="ProductList-TableBody"/>
            </w:pPr>
            <w:r>
              <w:rPr>
                <w:color w:val="FFFFFF"/>
              </w:rPr>
              <w:t>対象ライセンス</w:t>
            </w:r>
          </w:p>
        </w:tc>
      </w:tr>
      <w:tr w:rsidR="006E3D73">
        <w:tc>
          <w:tcPr>
            <w:tcW w:w="6240" w:type="dxa"/>
            <w:tcBorders>
              <w:top w:val="single" w:sz="4" w:space="0" w:color="6E6E6E"/>
              <w:left w:val="single" w:sz="4" w:space="0" w:color="6E6E6E"/>
              <w:bottom w:val="none" w:sz="4" w:space="0" w:color="6E6E6E"/>
              <w:right w:val="single" w:sz="4" w:space="0" w:color="6E6E6E"/>
            </w:tcBorders>
          </w:tcPr>
          <w:p w:rsidR="006E3D73" w:rsidRDefault="00180E63">
            <w:pPr>
              <w:pStyle w:val="ProductList-TableBody"/>
            </w:pPr>
            <w:r>
              <w:t>Dynamics 365 for Team Members From SA</w:t>
            </w: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AX Task CAL</w:t>
            </w:r>
          </w:p>
        </w:tc>
      </w:tr>
      <w:tr w:rsidR="006E3D73">
        <w:tc>
          <w:tcPr>
            <w:tcW w:w="6240" w:type="dxa"/>
            <w:tcBorders>
              <w:top w:val="none" w:sz="4" w:space="0" w:color="6E6E6E"/>
              <w:left w:val="single" w:sz="4" w:space="0" w:color="6E6E6E"/>
              <w:bottom w:val="none" w:sz="4" w:space="0" w:color="6E6E6E"/>
              <w:right w:val="single" w:sz="4" w:space="0" w:color="6E6E6E"/>
            </w:tcBorders>
          </w:tcPr>
          <w:p w:rsidR="006E3D73" w:rsidRDefault="006E3D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AX Self Serve CAL</w:t>
            </w:r>
          </w:p>
        </w:tc>
      </w:tr>
      <w:tr w:rsidR="006E3D73">
        <w:tc>
          <w:tcPr>
            <w:tcW w:w="6240" w:type="dxa"/>
            <w:tcBorders>
              <w:top w:val="none" w:sz="4" w:space="0" w:color="6E6E6E"/>
              <w:left w:val="single" w:sz="4" w:space="0" w:color="6E6E6E"/>
              <w:bottom w:val="none" w:sz="4" w:space="0" w:color="6E6E6E"/>
              <w:right w:val="single" w:sz="4" w:space="0" w:color="6E6E6E"/>
            </w:tcBorders>
          </w:tcPr>
          <w:p w:rsidR="006E3D73" w:rsidRDefault="006E3D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CRM Essentials CAL</w:t>
            </w:r>
          </w:p>
        </w:tc>
      </w:tr>
      <w:tr w:rsidR="006E3D73">
        <w:tc>
          <w:tcPr>
            <w:tcW w:w="6240" w:type="dxa"/>
            <w:tcBorders>
              <w:top w:val="none" w:sz="4" w:space="0" w:color="6E6E6E"/>
              <w:left w:val="single" w:sz="4" w:space="0" w:color="6E6E6E"/>
              <w:bottom w:val="single" w:sz="4" w:space="0" w:color="6E6E6E"/>
              <w:right w:val="single" w:sz="4" w:space="0" w:color="6E6E6E"/>
            </w:tcBorders>
          </w:tcPr>
          <w:p w:rsidR="006E3D73" w:rsidRDefault="006E3D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for Team Members On-premises CAL</w:t>
            </w:r>
          </w:p>
        </w:tc>
      </w:tr>
      <w:tr w:rsidR="006E3D73">
        <w:tc>
          <w:tcPr>
            <w:tcW w:w="6240" w:type="dxa"/>
            <w:tcBorders>
              <w:top w:val="single" w:sz="4" w:space="0" w:color="6E6E6E"/>
              <w:left w:val="single" w:sz="4" w:space="0" w:color="6E6E6E"/>
              <w:bottom w:val="none" w:sz="4" w:space="0" w:color="6E6E6E"/>
              <w:right w:val="single" w:sz="4" w:space="0" w:color="6E6E6E"/>
            </w:tcBorders>
          </w:tcPr>
          <w:p w:rsidR="006E3D73" w:rsidRDefault="00180E63">
            <w:pPr>
              <w:pStyle w:val="ProductList-TableBody"/>
            </w:pPr>
            <w:r>
              <w:t>Dynamics 365 for Operations Device From SA</w:t>
            </w: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AX Task CAL (</w:t>
            </w:r>
            <w:r>
              <w:t>デバイス</w:t>
            </w:r>
            <w:r>
              <w:t>)</w:t>
            </w:r>
          </w:p>
        </w:tc>
      </w:tr>
      <w:tr w:rsidR="006E3D73">
        <w:tc>
          <w:tcPr>
            <w:tcW w:w="6240" w:type="dxa"/>
            <w:tcBorders>
              <w:top w:val="none" w:sz="4" w:space="0" w:color="6E6E6E"/>
              <w:left w:val="single" w:sz="4" w:space="0" w:color="6E6E6E"/>
              <w:bottom w:val="single" w:sz="4" w:space="0" w:color="6E6E6E"/>
              <w:right w:val="single" w:sz="4" w:space="0" w:color="6E6E6E"/>
            </w:tcBorders>
          </w:tcPr>
          <w:p w:rsidR="006E3D73" w:rsidRDefault="006E3D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for Operations Device CAL</w:t>
            </w:r>
          </w:p>
        </w:tc>
      </w:tr>
      <w:tr w:rsidR="006E3D73">
        <w:tc>
          <w:tcPr>
            <w:tcW w:w="624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for Operations Activity From SA</w:t>
            </w: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for Operations Activity CAL</w:t>
            </w:r>
          </w:p>
        </w:tc>
      </w:tr>
      <w:tr w:rsidR="006E3D73">
        <w:tc>
          <w:tcPr>
            <w:tcW w:w="6240" w:type="dxa"/>
            <w:tcBorders>
              <w:top w:val="single" w:sz="4" w:space="0" w:color="6E6E6E"/>
              <w:left w:val="single" w:sz="4" w:space="0" w:color="6E6E6E"/>
              <w:bottom w:val="none" w:sz="4" w:space="0" w:color="6E6E6E"/>
              <w:right w:val="single" w:sz="4" w:space="0" w:color="6E6E6E"/>
            </w:tcBorders>
          </w:tcPr>
          <w:p w:rsidR="006E3D73" w:rsidRDefault="00180E63">
            <w:pPr>
              <w:pStyle w:val="ProductList-TableBody"/>
            </w:pPr>
            <w:r>
              <w:t>Dynamics 365 Plan From SA</w:t>
            </w: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AX Functional/Enterprise CAL</w:t>
            </w:r>
          </w:p>
        </w:tc>
      </w:tr>
      <w:tr w:rsidR="006E3D73">
        <w:tc>
          <w:tcPr>
            <w:tcW w:w="6240" w:type="dxa"/>
            <w:tcBorders>
              <w:top w:val="none" w:sz="4" w:space="0" w:color="6E6E6E"/>
              <w:left w:val="single" w:sz="4" w:space="0" w:color="6E6E6E"/>
              <w:bottom w:val="single" w:sz="4" w:space="0" w:color="6E6E6E"/>
              <w:right w:val="single" w:sz="4" w:space="0" w:color="6E6E6E"/>
            </w:tcBorders>
          </w:tcPr>
          <w:p w:rsidR="006E3D73" w:rsidRDefault="006E3D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for Operations CAL</w:t>
            </w:r>
          </w:p>
        </w:tc>
      </w:tr>
      <w:tr w:rsidR="006E3D73">
        <w:tc>
          <w:tcPr>
            <w:tcW w:w="6240" w:type="dxa"/>
            <w:tcBorders>
              <w:top w:val="single" w:sz="4" w:space="0" w:color="6E6E6E"/>
              <w:left w:val="single" w:sz="4" w:space="0" w:color="6E6E6E"/>
              <w:bottom w:val="none" w:sz="4" w:space="0" w:color="6E6E6E"/>
              <w:right w:val="single" w:sz="4" w:space="0" w:color="6E6E6E"/>
            </w:tcBorders>
          </w:tcPr>
          <w:p w:rsidR="006E3D73" w:rsidRDefault="00180E63">
            <w:pPr>
              <w:pStyle w:val="ProductList-TableBody"/>
            </w:pPr>
            <w:r>
              <w:t>Dynamics 365 for Retail From SA</w:t>
            </w: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AX Functional/Enterprise CAL</w:t>
            </w:r>
          </w:p>
        </w:tc>
      </w:tr>
      <w:tr w:rsidR="006E3D73">
        <w:tc>
          <w:tcPr>
            <w:tcW w:w="6240" w:type="dxa"/>
            <w:tcBorders>
              <w:top w:val="none" w:sz="4" w:space="0" w:color="6E6E6E"/>
              <w:left w:val="single" w:sz="4" w:space="0" w:color="6E6E6E"/>
              <w:bottom w:val="single" w:sz="4" w:space="0" w:color="6E6E6E"/>
              <w:right w:val="single" w:sz="4" w:space="0" w:color="6E6E6E"/>
            </w:tcBorders>
          </w:tcPr>
          <w:p w:rsidR="006E3D73" w:rsidRDefault="006E3D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for Operations CAL</w:t>
            </w:r>
          </w:p>
        </w:tc>
      </w:tr>
      <w:tr w:rsidR="006E3D73">
        <w:tc>
          <w:tcPr>
            <w:tcW w:w="624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AX Enterprise CAL</w:t>
            </w:r>
          </w:p>
        </w:tc>
      </w:tr>
      <w:tr w:rsidR="006E3D73">
        <w:tc>
          <w:tcPr>
            <w:tcW w:w="624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CRM Basic CAL</w:t>
            </w:r>
          </w:p>
        </w:tc>
      </w:tr>
      <w:tr w:rsidR="006E3D73">
        <w:tc>
          <w:tcPr>
            <w:tcW w:w="624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for Sales On-premises CAL</w:t>
            </w:r>
          </w:p>
        </w:tc>
      </w:tr>
      <w:tr w:rsidR="006E3D73">
        <w:tc>
          <w:tcPr>
            <w:tcW w:w="6240" w:type="dxa"/>
            <w:tcBorders>
              <w:top w:val="single" w:sz="4" w:space="0" w:color="6E6E6E"/>
              <w:left w:val="single" w:sz="4" w:space="0" w:color="6E6E6E"/>
              <w:bottom w:val="none" w:sz="4" w:space="0" w:color="6E6E6E"/>
              <w:right w:val="single" w:sz="4" w:space="0" w:color="6E6E6E"/>
            </w:tcBorders>
          </w:tcPr>
          <w:p w:rsidR="006E3D73" w:rsidRDefault="00180E63">
            <w:pPr>
              <w:pStyle w:val="ProductList-TableBody"/>
            </w:pPr>
            <w:r>
              <w:t>Dynamics 365 Customer Engagement Plan From SA</w:t>
            </w: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CRM Basic CAL</w:t>
            </w:r>
          </w:p>
        </w:tc>
      </w:tr>
      <w:tr w:rsidR="006E3D73">
        <w:tc>
          <w:tcPr>
            <w:tcW w:w="6240" w:type="dxa"/>
            <w:tcBorders>
              <w:top w:val="none" w:sz="4" w:space="0" w:color="6E6E6E"/>
              <w:left w:val="single" w:sz="4" w:space="0" w:color="6E6E6E"/>
              <w:bottom w:val="none" w:sz="4" w:space="0" w:color="6E6E6E"/>
              <w:right w:val="single" w:sz="4" w:space="0" w:color="6E6E6E"/>
            </w:tcBorders>
          </w:tcPr>
          <w:p w:rsidR="006E3D73" w:rsidRDefault="006E3D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CRM Professional CAL</w:t>
            </w:r>
          </w:p>
        </w:tc>
      </w:tr>
      <w:tr w:rsidR="006E3D73">
        <w:tc>
          <w:tcPr>
            <w:tcW w:w="6240" w:type="dxa"/>
            <w:tcBorders>
              <w:top w:val="none" w:sz="4" w:space="0" w:color="6E6E6E"/>
              <w:left w:val="single" w:sz="4" w:space="0" w:color="6E6E6E"/>
              <w:bottom w:val="none" w:sz="4" w:space="0" w:color="6E6E6E"/>
              <w:right w:val="single" w:sz="4" w:space="0" w:color="6E6E6E"/>
            </w:tcBorders>
          </w:tcPr>
          <w:p w:rsidR="006E3D73" w:rsidRDefault="006E3D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for Customer Service On-premises CAL</w:t>
            </w:r>
          </w:p>
        </w:tc>
      </w:tr>
      <w:tr w:rsidR="006E3D73">
        <w:tc>
          <w:tcPr>
            <w:tcW w:w="6240" w:type="dxa"/>
            <w:tcBorders>
              <w:top w:val="none" w:sz="4" w:space="0" w:color="6E6E6E"/>
              <w:left w:val="single" w:sz="4" w:space="0" w:color="6E6E6E"/>
              <w:bottom w:val="single" w:sz="4" w:space="0" w:color="6E6E6E"/>
              <w:right w:val="single" w:sz="4" w:space="0" w:color="6E6E6E"/>
            </w:tcBorders>
          </w:tcPr>
          <w:p w:rsidR="006E3D73" w:rsidRDefault="006E3D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for Sales On-premises CAL</w:t>
            </w:r>
          </w:p>
        </w:tc>
      </w:tr>
      <w:tr w:rsidR="006E3D73">
        <w:tc>
          <w:tcPr>
            <w:tcW w:w="624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for Customer Service Professional From SA</w:t>
            </w: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CRM Basic CAL</w:t>
            </w:r>
          </w:p>
        </w:tc>
      </w:tr>
      <w:tr w:rsidR="006E3D73">
        <w:tc>
          <w:tcPr>
            <w:tcW w:w="624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for Customer Service Enterprise From SA</w:t>
            </w: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for Customer Service On-premises CAL</w:t>
            </w:r>
          </w:p>
        </w:tc>
      </w:tr>
      <w:tr w:rsidR="006E3D73">
        <w:tc>
          <w:tcPr>
            <w:tcW w:w="624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Dynamics for Sales On-premises CAL</w:t>
            </w:r>
          </w:p>
        </w:tc>
      </w:tr>
    </w:tbl>
    <w:p w:rsidR="006E3D73" w:rsidRDefault="006E3D73">
      <w:pPr>
        <w:pStyle w:val="ProductList-Body"/>
      </w:pPr>
    </w:p>
    <w:p w:rsidR="006E3D73" w:rsidRDefault="00180E63">
      <w:pPr>
        <w:pStyle w:val="ProductList-Offering2HeadingNoBorder"/>
        <w:outlineLvl w:val="2"/>
      </w:pPr>
      <w:r>
        <w:t xml:space="preserve">Office 365 </w:t>
      </w:r>
      <w:r>
        <w:t>アプリケーション</w:t>
      </w:r>
      <w:r>
        <w:fldChar w:fldCharType="begin"/>
      </w:r>
      <w:r>
        <w:instrText xml:space="preserve"> TC "</w:instrText>
      </w:r>
      <w:bookmarkStart w:id="390" w:name="_Toc531420041"/>
      <w:r>
        <w:instrText xml:space="preserve">Office 365 </w:instrText>
      </w:r>
      <w:r>
        <w:instrText>アプリケーション</w:instrText>
      </w:r>
      <w:bookmarkEnd w:id="390"/>
      <w:r>
        <w:instrText>" \l 3</w:instrText>
      </w:r>
      <w:r>
        <w:fldChar w:fldCharType="end"/>
      </w:r>
    </w:p>
    <w:p w:rsidR="006E3D73" w:rsidRDefault="006E3D73">
      <w:pPr>
        <w:pStyle w:val="ProductList-Body"/>
      </w:pPr>
    </w:p>
    <w:tbl>
      <w:tblPr>
        <w:tblStyle w:val="PURTable"/>
        <w:tblW w:w="0" w:type="dxa"/>
        <w:tblLook w:val="04A0" w:firstRow="1" w:lastRow="0" w:firstColumn="1" w:lastColumn="0" w:noHBand="0" w:noVBand="1"/>
      </w:tblPr>
      <w:tblGrid>
        <w:gridCol w:w="5534"/>
        <w:gridCol w:w="5256"/>
      </w:tblGrid>
      <w:tr w:rsidR="006E3D7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E3D73" w:rsidRDefault="00180E63">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6E3D73" w:rsidRDefault="00180E63">
            <w:pPr>
              <w:pStyle w:val="ProductList-TableBody"/>
            </w:pPr>
            <w:r>
              <w:rPr>
                <w:color w:val="FFFFFF"/>
              </w:rPr>
              <w:t>対象ライセンス</w:t>
            </w:r>
          </w:p>
        </w:tc>
      </w:tr>
      <w:tr w:rsidR="006E3D73">
        <w:tc>
          <w:tcPr>
            <w:tcW w:w="624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Office Professional Plus</w:t>
            </w:r>
          </w:p>
        </w:tc>
      </w:tr>
      <w:tr w:rsidR="006E3D73">
        <w:tc>
          <w:tcPr>
            <w:tcW w:w="624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 xml:space="preserve">Visio Online </w:t>
            </w:r>
            <w:r>
              <w:t>プラン</w:t>
            </w:r>
            <w:r>
              <w:t xml:space="preserve"> 1 </w:t>
            </w:r>
            <w:r>
              <w:t>および</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Visio Professional</w:t>
            </w:r>
          </w:p>
        </w:tc>
      </w:tr>
      <w:tr w:rsidR="006E3D73">
        <w:tc>
          <w:tcPr>
            <w:tcW w:w="624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 xml:space="preserve">Visio Online </w:t>
            </w:r>
            <w:r>
              <w:t>プラン</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Visio Standard</w:t>
            </w:r>
          </w:p>
        </w:tc>
      </w:tr>
    </w:tbl>
    <w:p w:rsidR="006E3D73" w:rsidRDefault="006E3D73">
      <w:pPr>
        <w:pStyle w:val="ProductList-Body"/>
      </w:pPr>
    </w:p>
    <w:p w:rsidR="006E3D73" w:rsidRDefault="00180E63">
      <w:pPr>
        <w:pStyle w:val="ProductList-Offering2HeadingNoBorder"/>
        <w:outlineLvl w:val="2"/>
      </w:pPr>
      <w:r>
        <w:t>Office 365 Suite</w:t>
      </w:r>
      <w:r>
        <w:fldChar w:fldCharType="begin"/>
      </w:r>
      <w:r>
        <w:instrText xml:space="preserve"> TC "</w:instrText>
      </w:r>
      <w:bookmarkStart w:id="391" w:name="_Toc531420042"/>
      <w:r>
        <w:instrText>Office 365 Suite</w:instrText>
      </w:r>
      <w:bookmarkEnd w:id="391"/>
      <w:r>
        <w:instrText>" \l 3</w:instrText>
      </w:r>
      <w:r>
        <w:fldChar w:fldCharType="end"/>
      </w:r>
    </w:p>
    <w:p w:rsidR="006E3D73" w:rsidRDefault="006E3D73">
      <w:pPr>
        <w:pStyle w:val="ProductList-Body"/>
      </w:pPr>
    </w:p>
    <w:p w:rsidR="006E3D73" w:rsidRDefault="00180E63">
      <w:pPr>
        <w:pStyle w:val="ProductList-Body"/>
      </w:pPr>
      <w:r>
        <w:t>Office 365 (Enterprise E1</w:t>
      </w:r>
      <w:r>
        <w:t>、</w:t>
      </w:r>
      <w:r>
        <w:t>E3</w:t>
      </w:r>
      <w:r>
        <w:t>、</w:t>
      </w:r>
      <w:r>
        <w:t xml:space="preserve">E5 </w:t>
      </w:r>
      <w:r>
        <w:t>および</w:t>
      </w:r>
      <w:r>
        <w:t xml:space="preserve"> Government E1</w:t>
      </w:r>
      <w:r>
        <w:t>、</w:t>
      </w:r>
      <w:r>
        <w:t>E3</w:t>
      </w:r>
      <w:r>
        <w:t>、</w:t>
      </w:r>
      <w:r>
        <w:t xml:space="preserve">E4) From SA User SL </w:t>
      </w:r>
      <w:r>
        <w:t>では、対象ライセンスと同じ</w:t>
      </w:r>
      <w:r>
        <w:t xml:space="preserve"> SA </w:t>
      </w:r>
      <w:r>
        <w:t>特典が提供されます。</w:t>
      </w:r>
    </w:p>
    <w:p w:rsidR="006E3D73" w:rsidRDefault="006E3D73">
      <w:pPr>
        <w:pStyle w:val="ProductList-Body"/>
      </w:pPr>
    </w:p>
    <w:p w:rsidR="006E3D73" w:rsidRDefault="00180E63">
      <w:pPr>
        <w:pStyle w:val="ProductList-Body"/>
      </w:pPr>
      <w:r>
        <w:t xml:space="preserve">From SA User SL </w:t>
      </w:r>
      <w:r>
        <w:t>には、下記の対応する</w:t>
      </w:r>
      <w:r>
        <w:t xml:space="preserve"> CAL Suite Bridge </w:t>
      </w:r>
      <w:r>
        <w:t>または</w:t>
      </w:r>
      <w:r>
        <w:t xml:space="preserve"> USL </w:t>
      </w:r>
      <w:r>
        <w:t>が必要になります。</w:t>
      </w:r>
    </w:p>
    <w:p w:rsidR="006E3D73" w:rsidRDefault="006E3D73">
      <w:pPr>
        <w:pStyle w:val="ProductList-Body"/>
      </w:pPr>
    </w:p>
    <w:tbl>
      <w:tblPr>
        <w:tblStyle w:val="PURTable"/>
        <w:tblW w:w="0" w:type="dxa"/>
        <w:tblLook w:val="04A0" w:firstRow="1" w:lastRow="0" w:firstColumn="1" w:lastColumn="0" w:noHBand="0" w:noVBand="1"/>
      </w:tblPr>
      <w:tblGrid>
        <w:gridCol w:w="3780"/>
        <w:gridCol w:w="3361"/>
        <w:gridCol w:w="3649"/>
      </w:tblGrid>
      <w:tr w:rsidR="006E3D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E3D73" w:rsidRDefault="00180E63">
            <w:pPr>
              <w:pStyle w:val="ProductList-TableBody"/>
            </w:pPr>
            <w:r>
              <w:rPr>
                <w:color w:val="FFFFFF"/>
              </w:rPr>
              <w:t>From SA User SL</w:t>
            </w:r>
          </w:p>
        </w:tc>
        <w:tc>
          <w:tcPr>
            <w:tcW w:w="3800" w:type="dxa"/>
            <w:tcBorders>
              <w:top w:val="single" w:sz="4" w:space="0" w:color="0070C0"/>
            </w:tcBorders>
            <w:shd w:val="clear" w:color="auto" w:fill="0070C0"/>
          </w:tcPr>
          <w:p w:rsidR="006E3D73" w:rsidRDefault="00180E63">
            <w:pPr>
              <w:pStyle w:val="ProductList-TableBody"/>
            </w:pPr>
            <w:r>
              <w:rPr>
                <w:color w:val="FFFFFF"/>
              </w:rPr>
              <w:t>対象ライセンス</w:t>
            </w:r>
          </w:p>
        </w:tc>
        <w:tc>
          <w:tcPr>
            <w:tcW w:w="4160" w:type="dxa"/>
            <w:tcBorders>
              <w:top w:val="single" w:sz="4" w:space="0" w:color="0070C0"/>
              <w:bottom w:val="single" w:sz="4" w:space="0" w:color="6E6E6E"/>
              <w:right w:val="single" w:sz="4" w:space="0" w:color="0070C0"/>
            </w:tcBorders>
            <w:shd w:val="clear" w:color="auto" w:fill="0070C0"/>
          </w:tcPr>
          <w:p w:rsidR="006E3D73" w:rsidRDefault="00180E63">
            <w:pPr>
              <w:pStyle w:val="ProductList-TableBody"/>
            </w:pPr>
            <w:r>
              <w:rPr>
                <w:color w:val="FFFFFF"/>
              </w:rPr>
              <w:t>必要な</w:t>
            </w:r>
            <w:r>
              <w:rPr>
                <w:color w:val="FFFFFF"/>
              </w:rPr>
              <w:t xml:space="preserve"> CAL Suite Bridge </w:t>
            </w:r>
            <w:r>
              <w:rPr>
                <w:color w:val="FFFFFF"/>
              </w:rPr>
              <w:t>または</w:t>
            </w:r>
            <w:r>
              <w:rPr>
                <w:color w:val="FFFFFF"/>
              </w:rPr>
              <w:t xml:space="preserve"> USL</w:t>
            </w:r>
          </w:p>
        </w:tc>
      </w:tr>
      <w:tr w:rsidR="006E3D73">
        <w:tc>
          <w:tcPr>
            <w:tcW w:w="4160" w:type="dxa"/>
            <w:tcBorders>
              <w:top w:val="single" w:sz="4" w:space="0" w:color="6E6E6E"/>
              <w:left w:val="single" w:sz="4" w:space="0" w:color="6E6E6E"/>
              <w:bottom w:val="single" w:sz="4" w:space="0" w:color="6E6E6E"/>
            </w:tcBorders>
          </w:tcPr>
          <w:p w:rsidR="006E3D73" w:rsidRDefault="00180E63">
            <w:pPr>
              <w:pStyle w:val="ProductList-TableBody"/>
            </w:pPr>
            <w:r>
              <w:t>Office 365 Enterprise/Government E1 From SA</w:t>
            </w:r>
          </w:p>
        </w:tc>
        <w:tc>
          <w:tcPr>
            <w:tcW w:w="3800" w:type="dxa"/>
          </w:tcPr>
          <w:p w:rsidR="006E3D73" w:rsidRDefault="00180E63">
            <w:pPr>
              <w:pStyle w:val="ProductList-TableBody"/>
            </w:pPr>
            <w:r>
              <w:t>Core CAL Suite</w:t>
            </w:r>
          </w:p>
        </w:tc>
        <w:tc>
          <w:tcPr>
            <w:tcW w:w="4160" w:type="dxa"/>
            <w:tcBorders>
              <w:top w:val="single" w:sz="4" w:space="0" w:color="6E6E6E"/>
              <w:bottom w:val="none" w:sz="4" w:space="0" w:color="6E6E6E"/>
              <w:right w:val="single" w:sz="4" w:space="0" w:color="6E6E6E"/>
            </w:tcBorders>
          </w:tcPr>
          <w:p w:rsidR="006E3D73" w:rsidRDefault="00180E63">
            <w:pPr>
              <w:pStyle w:val="ProductList-TableBody"/>
            </w:pPr>
            <w:r>
              <w:t xml:space="preserve">Core CAL Bridge for Office 365 </w:t>
            </w:r>
            <w:r>
              <w:t>または</w:t>
            </w:r>
          </w:p>
          <w:p w:rsidR="006E3D73" w:rsidRDefault="00180E63">
            <w:pPr>
              <w:pStyle w:val="ProductList-TableBody"/>
            </w:pPr>
            <w:r>
              <w:t>Enterprise Mobility + Security</w:t>
            </w:r>
          </w:p>
        </w:tc>
      </w:tr>
      <w:tr w:rsidR="006E3D73" w:rsidRPr="00374EB0">
        <w:tc>
          <w:tcPr>
            <w:tcW w:w="4160" w:type="dxa"/>
            <w:tcBorders>
              <w:top w:val="single" w:sz="4" w:space="0" w:color="6E6E6E"/>
              <w:left w:val="single" w:sz="4" w:space="0" w:color="6E6E6E"/>
              <w:bottom w:val="single" w:sz="4" w:space="0" w:color="6E6E6E"/>
            </w:tcBorders>
          </w:tcPr>
          <w:p w:rsidR="006E3D73" w:rsidRDefault="00180E63">
            <w:pPr>
              <w:pStyle w:val="ProductList-TableBody"/>
            </w:pPr>
            <w:r>
              <w:t>Office 365 (Enterprise E3</w:t>
            </w:r>
            <w:r>
              <w:t>、</w:t>
            </w:r>
            <w:r>
              <w:t>E5 &amp; Government E3</w:t>
            </w:r>
            <w:r>
              <w:t>、</w:t>
            </w:r>
            <w:r>
              <w:t>E4) From SA</w:t>
            </w:r>
          </w:p>
        </w:tc>
        <w:tc>
          <w:tcPr>
            <w:tcW w:w="3800" w:type="dxa"/>
          </w:tcPr>
          <w:p w:rsidR="006E3D73" w:rsidRPr="00374EB0" w:rsidRDefault="00180E63">
            <w:pPr>
              <w:pStyle w:val="ProductList-TableBody"/>
              <w:rPr>
                <w:lang w:val="fr-FR"/>
              </w:rPr>
            </w:pPr>
            <w:r w:rsidRPr="00374EB0">
              <w:rPr>
                <w:lang w:val="fr-FR"/>
              </w:rPr>
              <w:t xml:space="preserve">Office Professional Plus </w:t>
            </w:r>
            <w:r>
              <w:t>および</w:t>
            </w:r>
            <w:r w:rsidRPr="00374EB0">
              <w:rPr>
                <w:lang w:val="fr-FR"/>
              </w:rPr>
              <w:t xml:space="preserve"> Core CAL Suite</w:t>
            </w:r>
          </w:p>
        </w:tc>
        <w:tc>
          <w:tcPr>
            <w:tcW w:w="4160" w:type="dxa"/>
            <w:tcBorders>
              <w:top w:val="none" w:sz="4" w:space="0" w:color="6E6E6E"/>
              <w:bottom w:val="single" w:sz="4" w:space="0" w:color="6E6E6E"/>
              <w:right w:val="single" w:sz="4" w:space="0" w:color="6E6E6E"/>
            </w:tcBorders>
          </w:tcPr>
          <w:p w:rsidR="006E3D73" w:rsidRPr="00374EB0" w:rsidRDefault="006E3D73">
            <w:pPr>
              <w:pStyle w:val="ProductList-TableBody"/>
              <w:rPr>
                <w:lang w:val="fr-FR"/>
              </w:rPr>
            </w:pPr>
          </w:p>
        </w:tc>
      </w:tr>
      <w:tr w:rsidR="006E3D73">
        <w:tc>
          <w:tcPr>
            <w:tcW w:w="4160" w:type="dxa"/>
            <w:tcBorders>
              <w:top w:val="single" w:sz="4" w:space="0" w:color="6E6E6E"/>
              <w:left w:val="single" w:sz="4" w:space="0" w:color="6E6E6E"/>
              <w:bottom w:val="single" w:sz="4" w:space="0" w:color="6E6E6E"/>
            </w:tcBorders>
          </w:tcPr>
          <w:p w:rsidR="006E3D73" w:rsidRDefault="00180E63">
            <w:pPr>
              <w:pStyle w:val="ProductList-TableBody"/>
            </w:pPr>
            <w:r>
              <w:t>Office 365 (Enterprise E3</w:t>
            </w:r>
            <w:r>
              <w:t>、</w:t>
            </w:r>
            <w:r>
              <w:t>E5 &amp; Government E3</w:t>
            </w:r>
            <w:r>
              <w:t>、</w:t>
            </w:r>
            <w:r>
              <w:t>E4) From SA</w:t>
            </w:r>
          </w:p>
        </w:tc>
        <w:tc>
          <w:tcPr>
            <w:tcW w:w="3800" w:type="dxa"/>
          </w:tcPr>
          <w:p w:rsidR="006E3D73" w:rsidRPr="00374EB0" w:rsidRDefault="00180E63">
            <w:pPr>
              <w:pStyle w:val="ProductList-TableBody"/>
              <w:rPr>
                <w:lang w:val="fr-FR"/>
              </w:rPr>
            </w:pPr>
            <w:r w:rsidRPr="00374EB0">
              <w:rPr>
                <w:lang w:val="fr-FR"/>
              </w:rPr>
              <w:t xml:space="preserve">Office Professional Plus </w:t>
            </w:r>
            <w:r>
              <w:t>および</w:t>
            </w:r>
            <w:r w:rsidRPr="00374EB0">
              <w:rPr>
                <w:lang w:val="fr-FR"/>
              </w:rPr>
              <w:t xml:space="preserve"> Enterprise CAL Suite</w:t>
            </w:r>
          </w:p>
        </w:tc>
        <w:tc>
          <w:tcPr>
            <w:tcW w:w="4160" w:type="dxa"/>
            <w:tcBorders>
              <w:top w:val="single" w:sz="4" w:space="0" w:color="6E6E6E"/>
              <w:bottom w:val="single" w:sz="4" w:space="0" w:color="6E6E6E"/>
              <w:right w:val="single" w:sz="4" w:space="0" w:color="6E6E6E"/>
            </w:tcBorders>
          </w:tcPr>
          <w:p w:rsidR="006E3D73" w:rsidRDefault="00180E63">
            <w:pPr>
              <w:pStyle w:val="ProductList-TableBody"/>
            </w:pPr>
            <w:r>
              <w:t xml:space="preserve">Enterprise CAL Bridge for Office 365 </w:t>
            </w:r>
            <w:r>
              <w:t>または</w:t>
            </w:r>
          </w:p>
          <w:p w:rsidR="006E3D73" w:rsidRDefault="00180E63">
            <w:pPr>
              <w:pStyle w:val="ProductList-TableBody"/>
            </w:pPr>
            <w:r>
              <w:t>Enterprise Mobility + Security</w:t>
            </w:r>
          </w:p>
        </w:tc>
      </w:tr>
    </w:tbl>
    <w:p w:rsidR="006E3D73" w:rsidRDefault="006E3D73">
      <w:pPr>
        <w:pStyle w:val="ProductList-Body"/>
      </w:pPr>
    </w:p>
    <w:p w:rsidR="006E3D73" w:rsidRDefault="00180E63">
      <w:pPr>
        <w:pStyle w:val="ProductList-Offering2HeadingNoBorder"/>
        <w:outlineLvl w:val="2"/>
      </w:pPr>
      <w:r>
        <w:t>Project Online</w:t>
      </w:r>
      <w:r>
        <w:fldChar w:fldCharType="begin"/>
      </w:r>
      <w:r>
        <w:instrText xml:space="preserve"> TC "</w:instrText>
      </w:r>
      <w:bookmarkStart w:id="392" w:name="_Toc531420043"/>
      <w:r>
        <w:instrText>Project Online</w:instrText>
      </w:r>
      <w:bookmarkEnd w:id="392"/>
      <w:r>
        <w:instrText>" \l 3</w:instrText>
      </w:r>
      <w:r>
        <w:fldChar w:fldCharType="end"/>
      </w:r>
    </w:p>
    <w:p w:rsidR="006E3D73" w:rsidRDefault="006E3D73">
      <w:pPr>
        <w:pStyle w:val="ProductList-Body"/>
      </w:pPr>
    </w:p>
    <w:tbl>
      <w:tblPr>
        <w:tblStyle w:val="PURTable"/>
        <w:tblW w:w="0" w:type="dxa"/>
        <w:tblLook w:val="04A0" w:firstRow="1" w:lastRow="0" w:firstColumn="1" w:lastColumn="0" w:noHBand="0" w:noVBand="1"/>
      </w:tblPr>
      <w:tblGrid>
        <w:gridCol w:w="5447"/>
        <w:gridCol w:w="5343"/>
      </w:tblGrid>
      <w:tr w:rsidR="006E3D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E3D73" w:rsidRDefault="00180E63">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6E3D73" w:rsidRDefault="00180E63">
            <w:pPr>
              <w:pStyle w:val="ProductList-TableBody"/>
            </w:pPr>
            <w:r>
              <w:rPr>
                <w:color w:val="FFFFFF"/>
              </w:rPr>
              <w:t>対象ライセンス</w:t>
            </w:r>
          </w:p>
        </w:tc>
      </w:tr>
      <w:tr w:rsidR="006E3D73">
        <w:tc>
          <w:tcPr>
            <w:tcW w:w="6120" w:type="dxa"/>
            <w:tcBorders>
              <w:top w:val="single" w:sz="4" w:space="0" w:color="6E6E6E"/>
              <w:left w:val="single" w:sz="4" w:space="0" w:color="6E6E6E"/>
              <w:bottom w:val="none" w:sz="4" w:space="0" w:color="6E6E6E"/>
              <w:right w:val="single" w:sz="4" w:space="0" w:color="6E6E6E"/>
            </w:tcBorders>
          </w:tcPr>
          <w:p w:rsidR="006E3D73" w:rsidRDefault="00180E63">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Project Professional</w:t>
            </w:r>
          </w:p>
        </w:tc>
      </w:tr>
      <w:tr w:rsidR="006E3D73">
        <w:tc>
          <w:tcPr>
            <w:tcW w:w="6120" w:type="dxa"/>
            <w:tcBorders>
              <w:top w:val="none" w:sz="4" w:space="0" w:color="6E6E6E"/>
              <w:left w:val="single" w:sz="4" w:space="0" w:color="6E6E6E"/>
              <w:bottom w:val="single" w:sz="4" w:space="0" w:color="6E6E6E"/>
              <w:right w:val="single" w:sz="4" w:space="0" w:color="6E6E6E"/>
            </w:tcBorders>
          </w:tcPr>
          <w:p w:rsidR="006E3D73" w:rsidRDefault="006E3D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Project Server CAL</w:t>
            </w:r>
          </w:p>
        </w:tc>
      </w:tr>
      <w:tr w:rsidR="006E3D73">
        <w:tc>
          <w:tcPr>
            <w:tcW w:w="6120" w:type="dxa"/>
            <w:tcBorders>
              <w:top w:val="single" w:sz="4" w:space="0" w:color="6E6E6E"/>
              <w:left w:val="single" w:sz="4" w:space="0" w:color="6E6E6E"/>
              <w:bottom w:val="none" w:sz="4" w:space="0" w:color="6E6E6E"/>
              <w:right w:val="single" w:sz="4" w:space="0" w:color="6E6E6E"/>
            </w:tcBorders>
          </w:tcPr>
          <w:p w:rsidR="006E3D73" w:rsidRDefault="00180E63">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Project Professional</w:t>
            </w:r>
          </w:p>
        </w:tc>
      </w:tr>
      <w:tr w:rsidR="006E3D73">
        <w:tc>
          <w:tcPr>
            <w:tcW w:w="6120" w:type="dxa"/>
            <w:tcBorders>
              <w:top w:val="none" w:sz="4" w:space="0" w:color="6E6E6E"/>
              <w:left w:val="single" w:sz="4" w:space="0" w:color="6E6E6E"/>
              <w:bottom w:val="single" w:sz="4" w:space="0" w:color="6E6E6E"/>
              <w:right w:val="single" w:sz="4" w:space="0" w:color="6E6E6E"/>
            </w:tcBorders>
          </w:tcPr>
          <w:p w:rsidR="006E3D73" w:rsidRDefault="006E3D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Project Server CAL</w:t>
            </w:r>
          </w:p>
        </w:tc>
      </w:tr>
    </w:tbl>
    <w:p w:rsidR="006E3D73" w:rsidRDefault="00180E63">
      <w:pPr>
        <w:pStyle w:val="ProductList-SectionHeading"/>
        <w:pageBreakBefore/>
        <w:outlineLvl w:val="0"/>
      </w:pPr>
      <w:bookmarkStart w:id="393" w:name="_Sec562"/>
      <w:bookmarkEnd w:id="362"/>
      <w:r>
        <w:t>付録</w:t>
      </w:r>
      <w:r>
        <w:t xml:space="preserve"> D – </w:t>
      </w:r>
      <w:r>
        <w:t>プロフェッショナル</w:t>
      </w:r>
      <w:r>
        <w:t xml:space="preserve"> </w:t>
      </w:r>
      <w:r>
        <w:t>サービス</w:t>
      </w:r>
      <w:r>
        <w:fldChar w:fldCharType="begin"/>
      </w:r>
      <w:r>
        <w:instrText xml:space="preserve"> TC "</w:instrText>
      </w:r>
      <w:bookmarkStart w:id="394" w:name="_Toc531420044"/>
      <w:r>
        <w:instrText>付録</w:instrText>
      </w:r>
      <w:r>
        <w:instrText xml:space="preserve"> D – </w:instrText>
      </w:r>
      <w:r>
        <w:instrText>プロフェッショナル</w:instrText>
      </w:r>
      <w:r>
        <w:instrText xml:space="preserve"> </w:instrText>
      </w:r>
      <w:r>
        <w:instrText>サービス</w:instrText>
      </w:r>
      <w:bookmarkEnd w:id="394"/>
      <w:r>
        <w:instrText>" \l 1</w:instrText>
      </w:r>
      <w:r>
        <w:fldChar w:fldCharType="end"/>
      </w:r>
    </w:p>
    <w:p w:rsidR="006E3D73" w:rsidRDefault="00180E63">
      <w:pPr>
        <w:pStyle w:val="ProductList-Body"/>
      </w:pPr>
      <w:r>
        <w:t>ここでは、マイクロソフト</w:t>
      </w:r>
      <w:r>
        <w:t xml:space="preserve"> </w:t>
      </w:r>
      <w:r>
        <w:t>ボリューム</w:t>
      </w:r>
      <w:r>
        <w:t xml:space="preserve"> </w:t>
      </w:r>
      <w:r>
        <w:t>ライセンスを通じて提供されるプロフェッショナル</w:t>
      </w:r>
      <w:r>
        <w:t xml:space="preserve"> </w:t>
      </w:r>
      <w:r>
        <w:t>サービスについて説明します。</w:t>
      </w:r>
    </w:p>
    <w:p w:rsidR="006E3D73" w:rsidRDefault="00180E63">
      <w:pPr>
        <w:pStyle w:val="ProductList-Offering1Heading"/>
        <w:outlineLvl w:val="1"/>
      </w:pPr>
      <w:bookmarkStart w:id="395" w:name="_Sec565"/>
      <w:r>
        <w:t>マイクロソフト</w:t>
      </w:r>
      <w:r>
        <w:t xml:space="preserve"> </w:t>
      </w:r>
      <w:r>
        <w:t>プレミア</w:t>
      </w:r>
      <w:r>
        <w:t xml:space="preserve"> </w:t>
      </w:r>
      <w:r>
        <w:t>サポート</w:t>
      </w:r>
      <w:r>
        <w:t xml:space="preserve"> </w:t>
      </w:r>
      <w:r>
        <w:t>サービスの提供内容</w:t>
      </w:r>
      <w:bookmarkEnd w:id="395"/>
      <w:r>
        <w:fldChar w:fldCharType="begin"/>
      </w:r>
      <w:r>
        <w:instrText xml:space="preserve"> TC "</w:instrText>
      </w:r>
      <w:bookmarkStart w:id="396" w:name="_Toc531420045"/>
      <w:r>
        <w:instrText>マイクロソフト</w:instrText>
      </w:r>
      <w:r>
        <w:instrText xml:space="preserve"> </w:instrText>
      </w:r>
      <w:r>
        <w:instrText>プレミア</w:instrText>
      </w:r>
      <w:r>
        <w:instrText xml:space="preserve"> </w:instrText>
      </w:r>
      <w:r>
        <w:instrText>サポート</w:instrText>
      </w:r>
      <w:r>
        <w:instrText xml:space="preserve"> </w:instrText>
      </w:r>
      <w:r>
        <w:instrText>サービスの提供内容</w:instrText>
      </w:r>
      <w:bookmarkEnd w:id="396"/>
      <w:r>
        <w:instrText>" \l 2</w:instrText>
      </w:r>
      <w:r>
        <w:fldChar w:fldCharType="end"/>
      </w:r>
    </w:p>
    <w:tbl>
      <w:tblPr>
        <w:tblStyle w:val="PURTable"/>
        <w:tblW w:w="0" w:type="dxa"/>
        <w:tblLook w:val="04A0" w:firstRow="1" w:lastRow="0" w:firstColumn="1" w:lastColumn="0" w:noHBand="0" w:noVBand="1"/>
      </w:tblPr>
      <w:tblGrid>
        <w:gridCol w:w="3656"/>
        <w:gridCol w:w="1779"/>
        <w:gridCol w:w="1779"/>
        <w:gridCol w:w="1788"/>
        <w:gridCol w:w="1788"/>
      </w:tblGrid>
      <w:tr w:rsidR="006E3D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jc w:val="center"/>
            </w:pPr>
            <w:r>
              <w:rPr>
                <w:color w:val="FFFFFF"/>
              </w:rPr>
              <w:t>プレミア</w:t>
            </w:r>
            <w:r>
              <w:rPr>
                <w:color w:val="FFFFFF"/>
              </w:rPr>
              <w:t xml:space="preserve"> </w:t>
            </w:r>
            <w:r>
              <w:rPr>
                <w:color w:val="FFFFFF"/>
              </w:rPr>
              <w:t>プラス</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月次</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月次</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最大</w:t>
            </w:r>
            <w:r>
              <w:t xml:space="preserve"> 10 </w:t>
            </w:r>
            <w:r>
              <w:t>時間</w:t>
            </w:r>
          </w:p>
          <w:p w:rsidR="006E3D73" w:rsidRDefault="00180E63">
            <w:pPr>
              <w:pStyle w:val="ProductList-TableBody"/>
            </w:pPr>
            <w:r>
              <w:t xml:space="preserve">+1 </w:t>
            </w:r>
            <w:r>
              <w:t>ヘルス</w:t>
            </w:r>
            <w:r>
              <w:t xml:space="preserve"> </w:t>
            </w:r>
            <w:r>
              <w:t>チェック</w:t>
            </w:r>
          </w:p>
          <w:p w:rsidR="006E3D73" w:rsidRDefault="00180E63">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最大</w:t>
            </w:r>
            <w:r>
              <w:t xml:space="preserve"> 160 </w:t>
            </w:r>
            <w:r>
              <w:t>時間</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最大</w:t>
            </w:r>
            <w:r>
              <w:t xml:space="preserve"> 140 </w:t>
            </w:r>
            <w:r>
              <w:t>時間</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jc w:val="center"/>
            </w:pPr>
            <w:r>
              <w:t>X</w:t>
            </w:r>
          </w:p>
        </w:tc>
      </w:tr>
      <w:tr w:rsidR="006E3D73">
        <w:tc>
          <w:tcPr>
            <w:tcW w:w="404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20 </w:t>
            </w:r>
            <w:r>
              <w:t>時間</w:t>
            </w:r>
            <w:r>
              <w:t>/</w:t>
            </w:r>
            <w:r>
              <w:t>パック</w:t>
            </w:r>
          </w:p>
        </w:tc>
      </w:tr>
    </w:tbl>
    <w:p w:rsidR="006E3D73" w:rsidRDefault="00180E63">
      <w:pPr>
        <w:pStyle w:val="ProductList-Body"/>
      </w:pPr>
      <w:r>
        <w:rPr>
          <w:vertAlign w:val="superscript"/>
        </w:rPr>
        <w:t xml:space="preserve">1 </w:t>
      </w:r>
      <w:r>
        <w:rPr>
          <w:i/>
        </w:rPr>
        <w:t xml:space="preserve"> </w:t>
      </w:r>
      <w:r>
        <w:rPr>
          <w:i/>
        </w:rPr>
        <w:t>営業時間は地域によって異なります</w:t>
      </w:r>
    </w:p>
    <w:p w:rsidR="006E3D73" w:rsidRDefault="006E3D73">
      <w:pPr>
        <w:pStyle w:val="ProductList-Body"/>
      </w:pPr>
    </w:p>
    <w:tbl>
      <w:tblPr>
        <w:tblStyle w:val="PURTable"/>
        <w:tblW w:w="0" w:type="dxa"/>
        <w:tblLook w:val="04A0" w:firstRow="1" w:lastRow="0" w:firstColumn="1" w:lastColumn="0" w:noHBand="0" w:noVBand="1"/>
      </w:tblPr>
      <w:tblGrid>
        <w:gridCol w:w="2711"/>
        <w:gridCol w:w="2693"/>
        <w:gridCol w:w="2693"/>
        <w:gridCol w:w="2693"/>
      </w:tblGrid>
      <w:tr w:rsidR="006E3D7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お客様の対応</w:t>
            </w:r>
          </w:p>
        </w:tc>
      </w:tr>
      <w:tr w:rsidR="006E3D73">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1.</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事業に壊滅的な影響が及ぶ場合</w:t>
            </w:r>
            <w:r>
              <w:t>:</w:t>
            </w:r>
          </w:p>
          <w:p w:rsidR="006E3D73" w:rsidRDefault="00180E63">
            <w:pPr>
              <w:pStyle w:val="ProductList-TableBody"/>
            </w:pPr>
            <w:r>
              <w:t>中核となる基幹業務遂行プロセスを完全に失い、業務を適切に継続することができない時</w:t>
            </w:r>
          </w:p>
          <w:p w:rsidR="006E3D73" w:rsidRDefault="00180E63">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最初の電話連絡から</w:t>
            </w:r>
            <w:r>
              <w:t xml:space="preserve"> 1 </w:t>
            </w:r>
            <w:r>
              <w:t>時間以内に対応開始</w:t>
            </w:r>
          </w:p>
          <w:p w:rsidR="006E3D73" w:rsidRDefault="00180E63">
            <w:pPr>
              <w:pStyle w:val="ProductList-TableBody"/>
            </w:pPr>
            <w:r>
              <w:t>可能な限り迅速なオンサイト</w:t>
            </w:r>
            <w:r>
              <w:t xml:space="preserve"> </w:t>
            </w:r>
            <w:r>
              <w:t>サポートの提供</w:t>
            </w:r>
          </w:p>
          <w:p w:rsidR="006E3D73" w:rsidRDefault="00180E63">
            <w:pPr>
              <w:pStyle w:val="ProductList-TableBody"/>
            </w:pPr>
            <w:r>
              <w:t>年中無休</w:t>
            </w:r>
            <w:r>
              <w:t xml:space="preserve"> 24 </w:t>
            </w:r>
            <w:r>
              <w:t>時間の継続的な対応</w:t>
            </w:r>
          </w:p>
          <w:p w:rsidR="006E3D73" w:rsidRDefault="00180E63">
            <w:pPr>
              <w:pStyle w:val="ProductList-TableBody"/>
            </w:pPr>
            <w:r>
              <w:t>マイクロソフト製品開発グループへの迅速なエスカレーション</w:t>
            </w:r>
          </w:p>
          <w:p w:rsidR="006E3D73" w:rsidRDefault="00180E63">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お客様内部の経営陣への報告</w:t>
            </w:r>
          </w:p>
          <w:p w:rsidR="006E3D73" w:rsidRDefault="00180E63">
            <w:pPr>
              <w:pStyle w:val="ProductList-TableBody"/>
            </w:pPr>
            <w:r>
              <w:t>無休体制で作業を続けるために必要な人的資源の確保</w:t>
            </w:r>
            <w:r>
              <w:rPr>
                <w:vertAlign w:val="superscript"/>
              </w:rPr>
              <w:t>2</w:t>
            </w:r>
          </w:p>
          <w:p w:rsidR="006E3D73" w:rsidRDefault="00180E63">
            <w:pPr>
              <w:pStyle w:val="ProductList-TableBody"/>
            </w:pPr>
            <w:r>
              <w:t>変更管理部門による迅速なアクセスと対応</w:t>
            </w:r>
          </w:p>
        </w:tc>
      </w:tr>
      <w:tr w:rsidR="006E3D73">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ビジネスへの重大な影響</w:t>
            </w:r>
            <w:r>
              <w:t>:</w:t>
            </w:r>
          </w:p>
          <w:p w:rsidR="006E3D73" w:rsidRDefault="00180E63">
            <w:pPr>
              <w:pStyle w:val="ProductList-TableBody"/>
            </w:pPr>
            <w:r>
              <w:t>事業に相当の損失が発生し、断続的に業務遂行プロセスが停止する時</w:t>
            </w:r>
          </w:p>
          <w:p w:rsidR="006E3D73" w:rsidRDefault="00180E63">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最初の電話連絡から</w:t>
            </w:r>
            <w:r>
              <w:t xml:space="preserve"> 1 </w:t>
            </w:r>
            <w:r>
              <w:t>時間以内に対応開始</w:t>
            </w:r>
          </w:p>
          <w:p w:rsidR="006E3D73" w:rsidRDefault="00180E63">
            <w:pPr>
              <w:pStyle w:val="ProductList-TableBody"/>
            </w:pPr>
            <w:r>
              <w:t>必要に応じてマイクロソフトのリソースをお客様のサイトへ</w:t>
            </w:r>
          </w:p>
          <w:p w:rsidR="006E3D73" w:rsidRDefault="00180E63">
            <w:pPr>
              <w:pStyle w:val="ProductList-TableBody"/>
            </w:pPr>
            <w:r>
              <w:t>年中無休</w:t>
            </w:r>
            <w:r>
              <w:t xml:space="preserve"> 24 </w:t>
            </w:r>
            <w:r>
              <w:t>時間の継続的な対応</w:t>
            </w:r>
          </w:p>
          <w:p w:rsidR="006E3D73" w:rsidRDefault="00180E63">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無休体制で作業を続けるために必要な人的資源の確保</w:t>
            </w:r>
            <w:r>
              <w:rPr>
                <w:vertAlign w:val="superscript"/>
              </w:rPr>
              <w:t>2</w:t>
            </w:r>
          </w:p>
          <w:p w:rsidR="006E3D73" w:rsidRDefault="00180E63">
            <w:pPr>
              <w:pStyle w:val="ProductList-TableBody"/>
            </w:pPr>
            <w:r>
              <w:t>変更管理部門による迅速なアクセスと対応</w:t>
            </w:r>
          </w:p>
          <w:p w:rsidR="006E3D73" w:rsidRDefault="00180E63">
            <w:pPr>
              <w:pStyle w:val="ProductList-TableBody"/>
            </w:pPr>
            <w:r>
              <w:t>経営管理部門への通知</w:t>
            </w:r>
          </w:p>
        </w:tc>
      </w:tr>
      <w:tr w:rsidR="006E3D73">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B.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ビジネスへの中程度の影響</w:t>
            </w:r>
            <w:r>
              <w:t>:</w:t>
            </w:r>
          </w:p>
          <w:p w:rsidR="006E3D73" w:rsidRDefault="00180E63">
            <w:pPr>
              <w:pStyle w:val="ProductList-TableBody"/>
            </w:pPr>
            <w:r>
              <w:t>お客様の事業に部分的な損失が発生し、サービスの質が低下するが、業務自体は不十分な状態ながら継続可能である</w:t>
            </w:r>
          </w:p>
          <w:p w:rsidR="006E3D73" w:rsidRDefault="00180E63">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最初の電話連絡から</w:t>
            </w:r>
            <w:r>
              <w:t xml:space="preserve"> 2 </w:t>
            </w:r>
            <w:r>
              <w:t>時間以内に対応開始</w:t>
            </w:r>
          </w:p>
          <w:p w:rsidR="006E3D73" w:rsidRDefault="00180E63">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マイクロソフトが営業時間</w:t>
            </w:r>
            <w:r>
              <w:rPr>
                <w:vertAlign w:val="superscript"/>
              </w:rPr>
              <w:t>1</w:t>
            </w:r>
            <w:r>
              <w:t>中の継続対応を維持できるよう適切な人的資源を確保</w:t>
            </w:r>
          </w:p>
          <w:p w:rsidR="006E3D73" w:rsidRDefault="00180E63">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6E3D73">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ビジネスへの小さな影響</w:t>
            </w:r>
            <w:r>
              <w:t>:</w:t>
            </w:r>
          </w:p>
          <w:p w:rsidR="006E3D73" w:rsidRDefault="00180E63">
            <w:pPr>
              <w:pStyle w:val="ProductList-TableBody"/>
            </w:pPr>
            <w:r>
              <w:t>お客様の事業は、サービスへの支障がわずかであるか、または全くない状態で実質的に業務は機能している</w:t>
            </w:r>
          </w:p>
          <w:p w:rsidR="006E3D73" w:rsidRDefault="00180E63">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最初の電話連絡から</w:t>
            </w:r>
            <w:r>
              <w:t xml:space="preserve"> 4 </w:t>
            </w:r>
            <w:r>
              <w:t>時間以内に対応開始</w:t>
            </w:r>
          </w:p>
          <w:p w:rsidR="006E3D73" w:rsidRDefault="00180E63">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問題の当事者の正確な連絡先情報</w:t>
            </w:r>
          </w:p>
          <w:p w:rsidR="006E3D73" w:rsidRDefault="00180E63">
            <w:pPr>
              <w:pStyle w:val="ProductList-TableBody"/>
            </w:pPr>
            <w:r>
              <w:t>マイクロソフトからの要請等に対して、</w:t>
            </w:r>
            <w:r>
              <w:t xml:space="preserve">24 </w:t>
            </w:r>
            <w:r>
              <w:t>時間以内に対応可能な体制の確立</w:t>
            </w:r>
          </w:p>
        </w:tc>
      </w:tr>
    </w:tbl>
    <w:p w:rsidR="006E3D73" w:rsidRDefault="00180E63">
      <w:pPr>
        <w:pStyle w:val="ProductList-Body"/>
      </w:pPr>
      <w:r>
        <w:rPr>
          <w:vertAlign w:val="superscript"/>
        </w:rPr>
        <w:t xml:space="preserve">1 </w:t>
      </w:r>
      <w:r>
        <w:rPr>
          <w:i/>
        </w:rPr>
        <w:t xml:space="preserve"> </w:t>
      </w:r>
      <w:r>
        <w:rPr>
          <w:i/>
        </w:rPr>
        <w:t>営業時間は地域によって異なります</w:t>
      </w:r>
    </w:p>
    <w:p w:rsidR="006E3D73" w:rsidRDefault="00180E63">
      <w:pPr>
        <w:pStyle w:val="ProductList-Body"/>
      </w:pPr>
      <w:r>
        <w:rPr>
          <w:vertAlign w:val="superscript"/>
        </w:rPr>
        <w:t>2</w:t>
      </w:r>
      <w:r>
        <w:rPr>
          <w:i/>
        </w:rPr>
        <w:t xml:space="preserve"> </w:t>
      </w:r>
      <w:r>
        <w:rPr>
          <w:i/>
        </w:rPr>
        <w:t>お客様が上記表に基づく「お客様の対応」を満足に実施できないとマイクロソフトが合理的に判断する場合には、深刻度が引き下げられることがあり得ます。</w:t>
      </w:r>
    </w:p>
    <w:p w:rsidR="006E3D73" w:rsidRDefault="006E3D73">
      <w:pPr>
        <w:pStyle w:val="ProductList-Body"/>
      </w:pPr>
    </w:p>
    <w:p w:rsidR="006E3D73" w:rsidRDefault="00180E63">
      <w:pPr>
        <w:pStyle w:val="ProductList-ClauseHeading"/>
        <w:outlineLvl w:val="2"/>
      </w:pPr>
      <w:r>
        <w:t>関連するビジネス</w:t>
      </w:r>
      <w:r>
        <w:t xml:space="preserve"> </w:t>
      </w:r>
      <w:r>
        <w:t>ルール</w:t>
      </w:r>
    </w:p>
    <w:p w:rsidR="006E3D73" w:rsidRDefault="00180E63">
      <w:pPr>
        <w:pStyle w:val="ProductList-Body"/>
      </w:pPr>
      <w:r>
        <w:t>いずれのプロフェッショナル</w:t>
      </w:r>
      <w:r>
        <w:t xml:space="preserve"> </w:t>
      </w:r>
      <w:r>
        <w:t>サービスにおいても、一般的に入手可能なマイクロソフト製品についてサポートを提供します。ただし、マイクロソフト</w:t>
      </w:r>
      <w:r>
        <w:t xml:space="preserve"> </w:t>
      </w:r>
      <w:r>
        <w:t>プレミア</w:t>
      </w:r>
      <w:r>
        <w:t xml:space="preserve"> </w:t>
      </w:r>
      <w:r>
        <w:t>オンライン</w:t>
      </w:r>
      <w:r>
        <w:t xml:space="preserve"> Web </w:t>
      </w:r>
      <w:r>
        <w:t>サイトまたはマイクロソフト</w:t>
      </w:r>
      <w:r>
        <w:t xml:space="preserve"> </w:t>
      </w:r>
      <w:r>
        <w:t>サポート</w:t>
      </w:r>
      <w:r>
        <w:t xml:space="preserve"> </w:t>
      </w:r>
      <w:r>
        <w:t>ライフサイクル</w:t>
      </w:r>
      <w:r>
        <w:t xml:space="preserve"> Web </w:t>
      </w:r>
      <w:r>
        <w:t>サイトで特に除外されている場合を除きます。プロフェッショナル</w:t>
      </w:r>
      <w:r>
        <w:t xml:space="preserve"> </w:t>
      </w:r>
      <w:r>
        <w:t>サービスは、原則として時間単位で請求され、リモートで提供されます。また、他の言語が利用できる場合を除き、英語で提供されます。プロフェッショナル</w:t>
      </w:r>
      <w:r>
        <w:t xml:space="preserve"> </w:t>
      </w:r>
      <w:r>
        <w:t>サービスはボリューム</w:t>
      </w:r>
      <w:r>
        <w:t xml:space="preserve"> </w:t>
      </w:r>
      <w:r>
        <w:t>ライセンス契約が締結された国で提供されます。オンサイトによるサービス提供には前払いが適用されず、リソースの利用可能状況により左右されます。年単位で使用されていないプロフェッショナル</w:t>
      </w:r>
      <w:r>
        <w:t xml:space="preserve"> </w:t>
      </w:r>
      <w:r>
        <w:t>サービスはすべて失効します。マイクロソフトは、お客様の要請に基づき、問題を分析するためにお客様のシステムにリモートのダイヤルイン経由でアクセスすることができます。</w:t>
      </w:r>
    </w:p>
    <w:p w:rsidR="006E3D73" w:rsidRDefault="00180E63">
      <w:pPr>
        <w:pStyle w:val="ProductList-Offering1Heading"/>
        <w:outlineLvl w:val="1"/>
      </w:pPr>
      <w:bookmarkStart w:id="397" w:name="_Sec566"/>
      <w:r>
        <w:t xml:space="preserve">Microsoft Digital Advisory Services </w:t>
      </w:r>
      <w:r>
        <w:t>の提供内容</w:t>
      </w:r>
      <w:bookmarkEnd w:id="397"/>
      <w:r>
        <w:fldChar w:fldCharType="begin"/>
      </w:r>
      <w:r>
        <w:instrText xml:space="preserve"> TC "</w:instrText>
      </w:r>
      <w:bookmarkStart w:id="398" w:name="_Toc531420046"/>
      <w:r>
        <w:instrText xml:space="preserve">Microsoft Digital Advisory Services </w:instrText>
      </w:r>
      <w:r>
        <w:instrText>の提供内容</w:instrText>
      </w:r>
      <w:bookmarkEnd w:id="398"/>
      <w:r>
        <w:instrText>" \l 2</w:instrText>
      </w:r>
      <w:r>
        <w:fldChar w:fldCharType="end"/>
      </w:r>
    </w:p>
    <w:p w:rsidR="006E3D73" w:rsidRDefault="00180E63">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690"/>
        <w:gridCol w:w="2690"/>
        <w:gridCol w:w="2719"/>
        <w:gridCol w:w="2691"/>
      </w:tblGrid>
      <w:tr w:rsidR="006E3D7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Digital Advisory Portfolio</w:t>
            </w:r>
          </w:p>
        </w:tc>
      </w:tr>
      <w:tr w:rsidR="006E3D73">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9RO-xxxx</w:t>
            </w:r>
          </w:p>
        </w:tc>
      </w:tr>
      <w:tr w:rsidR="006E3D73">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6E3D73">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pPr>
          </w:p>
        </w:tc>
      </w:tr>
      <w:tr w:rsidR="006E3D73">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pPr>
          </w:p>
        </w:tc>
      </w:tr>
      <w:tr w:rsidR="006E3D73">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Digital Advisory Services </w:t>
            </w:r>
            <w:r>
              <w:t>ライブラリ</w:t>
            </w:r>
          </w:p>
        </w:tc>
        <w:tc>
          <w:tcPr>
            <w:tcW w:w="30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E3D73" w:rsidRDefault="006E3D73">
            <w:pPr>
              <w:pStyle w:val="ProductList-TableBody"/>
            </w:pPr>
          </w:p>
        </w:tc>
      </w:tr>
      <w:tr w:rsidR="006E3D73">
        <w:tc>
          <w:tcPr>
            <w:tcW w:w="306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 xml:space="preserve">Digital Advisory Capacity (SKU </w:t>
            </w:r>
            <w:r>
              <w:t>製品ファミリ</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E3D73" w:rsidRDefault="00180E63">
            <w:pPr>
              <w:pStyle w:val="ProductList-TableBody"/>
            </w:pPr>
            <w:r>
              <w:t>デジタル</w:t>
            </w:r>
            <w:r>
              <w:t xml:space="preserve"> </w:t>
            </w:r>
            <w:r>
              <w:t>アドバイザーによる</w:t>
            </w:r>
            <w:r>
              <w:t xml:space="preserve"> 200 </w:t>
            </w:r>
            <w:r>
              <w:t>時間</w:t>
            </w:r>
            <w:r>
              <w:t xml:space="preserve"> (</w:t>
            </w:r>
            <w:r>
              <w:t>任意のサービスに追加できます</w:t>
            </w:r>
            <w:r>
              <w:t>)</w:t>
            </w:r>
          </w:p>
        </w:tc>
        <w:tc>
          <w:tcPr>
            <w:tcW w:w="3060" w:type="dxa"/>
            <w:tcBorders>
              <w:top w:val="single" w:sz="4" w:space="0" w:color="000000"/>
              <w:left w:val="none" w:sz="4" w:space="0" w:color="000000"/>
              <w:bottom w:val="single" w:sz="4" w:space="0" w:color="000000"/>
              <w:right w:val="single" w:sz="4" w:space="0" w:color="000000"/>
            </w:tcBorders>
          </w:tcPr>
          <w:p w:rsidR="006E3D73" w:rsidRDefault="006E3D73">
            <w:pPr>
              <w:pStyle w:val="ProductList-TableBody"/>
            </w:pPr>
          </w:p>
        </w:tc>
      </w:tr>
    </w:tbl>
    <w:p w:rsidR="006E3D73" w:rsidRDefault="006E3D73">
      <w:pPr>
        <w:pStyle w:val="ProductList-Body"/>
      </w:pPr>
    </w:p>
    <w:p w:rsidR="006E3D73" w:rsidRDefault="00180E63">
      <w:pPr>
        <w:pStyle w:val="ProductList-ClauseHeading"/>
        <w:outlineLvl w:val="2"/>
      </w:pPr>
      <w:r>
        <w:t xml:space="preserve">Digital Advisory </w:t>
      </w:r>
      <w:r>
        <w:t>サービス</w:t>
      </w:r>
      <w:r>
        <w:t xml:space="preserve"> </w:t>
      </w:r>
      <w:r>
        <w:t>モジュール</w:t>
      </w:r>
    </w:p>
    <w:p w:rsidR="006E3D73" w:rsidRDefault="00180E63">
      <w:pPr>
        <w:pStyle w:val="ProductList-Body"/>
      </w:pPr>
      <w:r>
        <w:t xml:space="preserve">Digital Advisory </w:t>
      </w:r>
      <w:r>
        <w:t>サービスには、サービス提供計画の記載に従い、</w:t>
      </w:r>
      <w:r>
        <w:t xml:space="preserve">1 </w:t>
      </w:r>
      <w:r>
        <w:t>つ以上の</w:t>
      </w:r>
      <w:r>
        <w:t xml:space="preserve"> Digital Advisory </w:t>
      </w:r>
      <w:r>
        <w:t>サービス</w:t>
      </w:r>
      <w:r>
        <w:t xml:space="preserve"> </w:t>
      </w:r>
      <w:r>
        <w:t>モジュールが含まれます。</w:t>
      </w:r>
    </w:p>
    <w:p w:rsidR="006E3D73" w:rsidRDefault="006E3D73">
      <w:pPr>
        <w:pStyle w:val="ProductList-Body"/>
      </w:pPr>
    </w:p>
    <w:p w:rsidR="006E3D73" w:rsidRDefault="00180E63">
      <w:pPr>
        <w:pStyle w:val="ProductList-ClauseHeading"/>
        <w:outlineLvl w:val="2"/>
      </w:pPr>
      <w:r>
        <w:t>対象範囲外のサービス</w:t>
      </w:r>
    </w:p>
    <w:p w:rsidR="006E3D73" w:rsidRDefault="00180E63">
      <w:pPr>
        <w:pStyle w:val="ProductList-Body"/>
      </w:pPr>
      <w:r>
        <w:t>また、</w:t>
      </w:r>
      <w:r>
        <w:t xml:space="preserve">Digital Advisory </w:t>
      </w:r>
      <w:r>
        <w:t>サービスのプロフェッショナル</w:t>
      </w:r>
      <w:r>
        <w:t xml:space="preserve"> </w:t>
      </w:r>
      <w:r>
        <w:t>サービスには、問題解決、マイクロソフト以外のソース</w:t>
      </w:r>
      <w:r>
        <w:t xml:space="preserve"> </w:t>
      </w:r>
      <w:r>
        <w:t>コードのレビュー、またはサービス提供計画に記載の成果物の範囲を越える技術的なコンサルティングやアーキテクチャに関するコンサルティングは含まれません。マイクロソフト以外のソース</w:t>
      </w:r>
      <w:r>
        <w:t xml:space="preserve"> </w:t>
      </w:r>
      <w:r>
        <w:t>コードについては、マイクロソフトのプロフェッショナル</w:t>
      </w:r>
      <w:r>
        <w:t xml:space="preserve"> </w:t>
      </w:r>
      <w:r>
        <w:t>サービスは、プロセス</w:t>
      </w:r>
      <w:r>
        <w:t xml:space="preserve"> </w:t>
      </w:r>
      <w:r>
        <w:t>ダンプまたはネットワーク</w:t>
      </w:r>
      <w:r>
        <w:t xml:space="preserve"> </w:t>
      </w:r>
      <w:r>
        <w:t>モニター</w:t>
      </w:r>
      <w:r>
        <w:t xml:space="preserve"> </w:t>
      </w:r>
      <w:r>
        <w:t>トレースなどのバイナリ</w:t>
      </w:r>
      <w:r>
        <w:t xml:space="preserve"> </w:t>
      </w:r>
      <w:r>
        <w:t>データの解析のみに限定されます。</w:t>
      </w:r>
    </w:p>
    <w:p w:rsidR="006E3D73" w:rsidRDefault="006E3D73">
      <w:pPr>
        <w:pStyle w:val="ProductList-Body"/>
      </w:pPr>
    </w:p>
    <w:p w:rsidR="006E3D73" w:rsidRDefault="00180E63">
      <w:pPr>
        <w:pStyle w:val="ProductList-ClauseHeading"/>
        <w:outlineLvl w:val="2"/>
      </w:pPr>
      <w:r>
        <w:t>お客様の責任</w:t>
      </w:r>
    </w:p>
    <w:p w:rsidR="006E3D73" w:rsidRDefault="00180E63">
      <w:pPr>
        <w:pStyle w:val="ProductList-Body"/>
      </w:pPr>
      <w:r>
        <w:t>お客様は、</w:t>
      </w:r>
      <w:r>
        <w:t xml:space="preserve">Digital Advisory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6E3D73" w:rsidRDefault="00180E63">
      <w:pPr>
        <w:pStyle w:val="ProductList-Offering1Heading"/>
        <w:outlineLvl w:val="1"/>
      </w:pPr>
      <w:bookmarkStart w:id="399" w:name="_Sec567"/>
      <w:r>
        <w:t xml:space="preserve">Sales Productivity Accelerator </w:t>
      </w:r>
      <w:r>
        <w:t>の提供内容</w:t>
      </w:r>
      <w:bookmarkEnd w:id="399"/>
      <w:r>
        <w:fldChar w:fldCharType="begin"/>
      </w:r>
      <w:r>
        <w:instrText xml:space="preserve"> TC "</w:instrText>
      </w:r>
      <w:bookmarkStart w:id="400" w:name="_Toc531420047"/>
      <w:r>
        <w:instrText xml:space="preserve">Sales Productivity Accelerator </w:instrText>
      </w:r>
      <w:r>
        <w:instrText>の提供内容</w:instrText>
      </w:r>
      <w:bookmarkEnd w:id="400"/>
      <w:r>
        <w:instrText>" \l 2</w:instrText>
      </w:r>
      <w:r>
        <w:fldChar w:fldCharType="end"/>
      </w:r>
    </w:p>
    <w:p w:rsidR="006E3D73" w:rsidRDefault="00180E63">
      <w:pPr>
        <w:pStyle w:val="ProductList-ClauseHeading"/>
        <w:outlineLvl w:val="2"/>
      </w:pPr>
      <w:r>
        <w:t xml:space="preserve">Sales Productivity Accelerator </w:t>
      </w:r>
      <w:r>
        <w:t>の概要</w:t>
      </w:r>
    </w:p>
    <w:p w:rsidR="006E3D73" w:rsidRDefault="00180E63">
      <w:pPr>
        <w:pStyle w:val="ProductList-Body"/>
      </w:pPr>
      <w:r>
        <w:t xml:space="preserve">Sales Productivity Accelerator </w:t>
      </w:r>
      <w:r>
        <w:t>は、</w:t>
      </w:r>
      <w:r>
        <w:t xml:space="preserve">Microsoft Dynamics 365 </w:t>
      </w:r>
      <w:r>
        <w:t>の一定範囲の実装を提供するために、</w:t>
      </w:r>
      <w:r>
        <w:t xml:space="preserve">Microsoft Services </w:t>
      </w:r>
      <w:r>
        <w:t>が</w:t>
      </w:r>
      <w:r>
        <w:t xml:space="preserve"> 4 </w:t>
      </w:r>
      <w:r>
        <w:t>週間にわたって提供するサービスです。</w:t>
      </w:r>
    </w:p>
    <w:p w:rsidR="006E3D73" w:rsidRDefault="006E3D73">
      <w:pPr>
        <w:pStyle w:val="ProductList-Body"/>
      </w:pPr>
    </w:p>
    <w:p w:rsidR="006E3D73" w:rsidRDefault="00180E63">
      <w:pPr>
        <w:pStyle w:val="ProductList-Body"/>
      </w:pPr>
      <w:r>
        <w:t xml:space="preserve">Sales Productivity Accelerator </w:t>
      </w:r>
      <w:r>
        <w:t>には以下の成果物が含まれます。</w:t>
      </w:r>
    </w:p>
    <w:p w:rsidR="006E3D73" w:rsidRDefault="00180E63" w:rsidP="00180E63">
      <w:pPr>
        <w:pStyle w:val="ProductList-Bullet"/>
        <w:numPr>
          <w:ilvl w:val="0"/>
          <w:numId w:val="64"/>
        </w:numPr>
      </w:pPr>
      <w:r>
        <w:rPr>
          <w:b/>
          <w:color w:val="00188F"/>
        </w:rPr>
        <w:t>サービス実施計画</w:t>
      </w:r>
      <w:r>
        <w:t xml:space="preserve">: </w:t>
      </w:r>
      <w:r>
        <w:t>マイクロソフトのコンサルタントがお客様のビジネス目標および目的に合わせて作成します。</w:t>
      </w:r>
    </w:p>
    <w:p w:rsidR="006E3D73" w:rsidRDefault="00180E63" w:rsidP="00180E63">
      <w:pPr>
        <w:pStyle w:val="ProductList-Bullet"/>
        <w:numPr>
          <w:ilvl w:val="0"/>
          <w:numId w:val="64"/>
        </w:numPr>
      </w:pPr>
      <w:r>
        <w:rPr>
          <w:b/>
          <w:color w:val="00188F"/>
        </w:rPr>
        <w:t>ワークショップ</w:t>
      </w:r>
      <w:r>
        <w:t xml:space="preserve">: </w:t>
      </w:r>
      <w:r>
        <w:t>ワークショップに充てる時間は通算で最大</w:t>
      </w:r>
      <w:r>
        <w:t xml:space="preserve"> 16 </w:t>
      </w:r>
      <w:r>
        <w:t>時間です。</w:t>
      </w:r>
    </w:p>
    <w:p w:rsidR="006E3D73" w:rsidRDefault="00180E63" w:rsidP="00180E63">
      <w:pPr>
        <w:pStyle w:val="ProductList-Bullet"/>
        <w:numPr>
          <w:ilvl w:val="1"/>
          <w:numId w:val="64"/>
        </w:numPr>
      </w:pPr>
      <w:r>
        <w:t>最大</w:t>
      </w:r>
      <w:r>
        <w:t xml:space="preserve"> 2 </w:t>
      </w:r>
      <w:r>
        <w:t>時間の発見ワークショップ。構成設定のために、主要な使用事例およびビジネス要件</w:t>
      </w:r>
      <w:r>
        <w:t xml:space="preserve"> (</w:t>
      </w:r>
      <w:r>
        <w:t>お客様が提供</w:t>
      </w:r>
      <w:r>
        <w:t xml:space="preserve">) </w:t>
      </w:r>
      <w:r>
        <w:t>を確認し、定義します。</w:t>
      </w:r>
    </w:p>
    <w:p w:rsidR="006E3D73" w:rsidRDefault="00180E63" w:rsidP="00180E63">
      <w:pPr>
        <w:pStyle w:val="ProductList-Bullet"/>
        <w:numPr>
          <w:ilvl w:val="1"/>
          <w:numId w:val="64"/>
        </w:numPr>
      </w:pPr>
      <w:r>
        <w:t>最大</w:t>
      </w:r>
      <w:r>
        <w:t xml:space="preserve"> 4 </w:t>
      </w:r>
      <w:r>
        <w:t>時間の設計レビュー</w:t>
      </w:r>
      <w:r>
        <w:t xml:space="preserve"> </w:t>
      </w:r>
      <w:r>
        <w:t>ワークショップ</w:t>
      </w:r>
      <w:r>
        <w:t xml:space="preserve"> (</w:t>
      </w:r>
      <w:r>
        <w:t>構築段階</w:t>
      </w:r>
      <w:r>
        <w:t>)</w:t>
      </w:r>
      <w:r>
        <w:t>。</w:t>
      </w:r>
    </w:p>
    <w:p w:rsidR="006E3D73" w:rsidRDefault="00180E63" w:rsidP="00180E63">
      <w:pPr>
        <w:pStyle w:val="ProductList-Bullet"/>
        <w:numPr>
          <w:ilvl w:val="0"/>
          <w:numId w:val="64"/>
        </w:numPr>
      </w:pPr>
      <w:r>
        <w:rPr>
          <w:b/>
          <w:color w:val="00188F"/>
        </w:rPr>
        <w:t>報告</w:t>
      </w:r>
      <w:r>
        <w:t xml:space="preserve">: </w:t>
      </w:r>
      <w:r>
        <w:t>最大</w:t>
      </w:r>
      <w:r>
        <w:t xml:space="preserve"> 4 </w:t>
      </w:r>
      <w:r>
        <w:t>つのネイティブ</w:t>
      </w:r>
      <w:r>
        <w:t xml:space="preserve"> </w:t>
      </w:r>
      <w:r>
        <w:t>コンポーネントを備えた</w:t>
      </w:r>
      <w:r>
        <w:t xml:space="preserve"> 1 </w:t>
      </w:r>
      <w:r>
        <w:t>つのネイティブの</w:t>
      </w:r>
      <w:r>
        <w:t xml:space="preserve"> Microsoft Dynamics 365 </w:t>
      </w:r>
      <w:r>
        <w:t>ダッシュボード、および最大</w:t>
      </w:r>
      <w:r>
        <w:t xml:space="preserve"> 2 </w:t>
      </w:r>
      <w:r>
        <w:t>つのコンポーネント用に構成された</w:t>
      </w:r>
      <w:r>
        <w:t xml:space="preserve"> Power BI Pro </w:t>
      </w:r>
      <w:r>
        <w:t>による</w:t>
      </w:r>
      <w:r>
        <w:t xml:space="preserve"> 2 </w:t>
      </w:r>
      <w:r>
        <w:t>つの</w:t>
      </w:r>
      <w:r>
        <w:t xml:space="preserve"> Excel Power View </w:t>
      </w:r>
      <w:r>
        <w:t>レポート。レポートには、</w:t>
      </w:r>
      <w:r>
        <w:t xml:space="preserve">Microsoft Dynamics 365 </w:t>
      </w:r>
      <w:r>
        <w:t>から取得したデータを含むインタラクティブなグラフが、エンティティごとに最大</w:t>
      </w:r>
      <w:r>
        <w:t xml:space="preserve"> 2 </w:t>
      </w:r>
      <w:r>
        <w:t>つ表示されます。</w:t>
      </w:r>
    </w:p>
    <w:p w:rsidR="006E3D73" w:rsidRDefault="00180E63" w:rsidP="00180E63">
      <w:pPr>
        <w:pStyle w:val="ProductList-Bullet"/>
        <w:numPr>
          <w:ilvl w:val="0"/>
          <w:numId w:val="64"/>
        </w:numPr>
      </w:pPr>
      <w:r>
        <w:rPr>
          <w:b/>
          <w:color w:val="00188F"/>
        </w:rPr>
        <w:t>構成</w:t>
      </w:r>
      <w:r>
        <w:t xml:space="preserve">: Microsoft Dynamics 365 </w:t>
      </w:r>
      <w:r>
        <w:t>は、最大</w:t>
      </w:r>
      <w:r>
        <w:t xml:space="preserve"> 10 </w:t>
      </w:r>
      <w:r>
        <w:t>人のユーザーをサポートするように構成されます。この期間中、マイクロソフトは、最大</w:t>
      </w:r>
      <w:r>
        <w:t xml:space="preserve"> 64 </w:t>
      </w:r>
      <w:r>
        <w:t>時間を使用して、潜在顧客から営業案件までのプロセス、</w:t>
      </w:r>
      <w:r>
        <w:t xml:space="preserve">3 </w:t>
      </w:r>
      <w:r>
        <w:t>つのセキュリティ</w:t>
      </w:r>
      <w:r>
        <w:t xml:space="preserve"> </w:t>
      </w:r>
      <w:r>
        <w:t>ロール、</w:t>
      </w:r>
      <w:r>
        <w:t xml:space="preserve">3 </w:t>
      </w:r>
      <w:r>
        <w:t>人のユーザーによる追加設定不要のセキュリティ</w:t>
      </w:r>
      <w:r>
        <w:t xml:space="preserve"> </w:t>
      </w:r>
      <w:r>
        <w:t>ロールの利用、</w:t>
      </w:r>
      <w:r>
        <w:t xml:space="preserve">SharePoint </w:t>
      </w:r>
      <w:r>
        <w:t>および</w:t>
      </w:r>
      <w:r>
        <w:t xml:space="preserve"> Yammer </w:t>
      </w:r>
      <w:r>
        <w:t>の</w:t>
      </w:r>
      <w:r>
        <w:t xml:space="preserve"> Microsoft Dynamics 365 </w:t>
      </w:r>
      <w:r>
        <w:t>との統合を構成します。</w:t>
      </w:r>
    </w:p>
    <w:p w:rsidR="006E3D73" w:rsidRDefault="00180E63" w:rsidP="00180E63">
      <w:pPr>
        <w:pStyle w:val="ProductList-Bullet"/>
        <w:numPr>
          <w:ilvl w:val="0"/>
          <w:numId w:val="64"/>
        </w:numPr>
      </w:pPr>
      <w:r>
        <w:rPr>
          <w:b/>
          <w:color w:val="00188F"/>
        </w:rPr>
        <w:t>テスト</w:t>
      </w:r>
      <w:r>
        <w:t xml:space="preserve">: </w:t>
      </w:r>
      <w:r>
        <w:t>最大で</w:t>
      </w:r>
      <w:r>
        <w:t xml:space="preserve"> 26 </w:t>
      </w:r>
      <w:r>
        <w:t>時間を使用して、最大</w:t>
      </w:r>
      <w:r>
        <w:t xml:space="preserve"> 2 </w:t>
      </w:r>
      <w:r>
        <w:t>つのテストを行います</w:t>
      </w:r>
      <w:r>
        <w:t xml:space="preserve"> (</w:t>
      </w:r>
      <w:r>
        <w:t>例</w:t>
      </w:r>
      <w:r>
        <w:t xml:space="preserve">: </w:t>
      </w:r>
      <w:r>
        <w:t>システム</w:t>
      </w:r>
      <w:r>
        <w:t xml:space="preserve"> </w:t>
      </w:r>
      <w:r>
        <w:t>テストと</w:t>
      </w:r>
      <w:r>
        <w:t xml:space="preserve"> UAT)</w:t>
      </w:r>
      <w:r>
        <w:t>。</w:t>
      </w:r>
    </w:p>
    <w:p w:rsidR="006E3D73" w:rsidRDefault="00180E63" w:rsidP="00180E63">
      <w:pPr>
        <w:pStyle w:val="ProductList-Bullet"/>
        <w:numPr>
          <w:ilvl w:val="0"/>
          <w:numId w:val="64"/>
        </w:numPr>
      </w:pPr>
      <w:r>
        <w:rPr>
          <w:b/>
          <w:color w:val="00188F"/>
        </w:rPr>
        <w:t>トレーニングと知識移転</w:t>
      </w:r>
      <w:r>
        <w:t xml:space="preserve">: </w:t>
      </w:r>
      <w:r>
        <w:t>お客様のユーザーを対象に製品中心のトレーニングを</w:t>
      </w:r>
      <w:r>
        <w:t xml:space="preserve"> 1 </w:t>
      </w:r>
      <w:r>
        <w:t>回提供します</w:t>
      </w:r>
      <w:r>
        <w:t xml:space="preserve"> (</w:t>
      </w:r>
      <w:r>
        <w:t>通算で最大</w:t>
      </w:r>
      <w:r>
        <w:t xml:space="preserve"> 4 </w:t>
      </w:r>
      <w:r>
        <w:t>時間</w:t>
      </w:r>
      <w:r>
        <w:t>)</w:t>
      </w:r>
      <w:r>
        <w:t>。</w:t>
      </w:r>
    </w:p>
    <w:p w:rsidR="006E3D73" w:rsidRDefault="00180E63" w:rsidP="00180E63">
      <w:pPr>
        <w:pStyle w:val="ProductList-Bullet"/>
        <w:numPr>
          <w:ilvl w:val="0"/>
          <w:numId w:val="64"/>
        </w:numPr>
      </w:pPr>
      <w:r>
        <w:rPr>
          <w:b/>
          <w:color w:val="00188F"/>
        </w:rPr>
        <w:t>展開サポート</w:t>
      </w:r>
      <w:r>
        <w:t xml:space="preserve">: </w:t>
      </w:r>
      <w:r>
        <w:t>あらかじめ決められたプロジェクト範囲および要件に応じて、最大</w:t>
      </w:r>
      <w:r>
        <w:t xml:space="preserve"> 40 </w:t>
      </w:r>
      <w:r>
        <w:t>時間の展開および稼働開始サポート</w:t>
      </w:r>
      <w:r>
        <w:t xml:space="preserve"> (4 </w:t>
      </w:r>
      <w:r>
        <w:t>週目</w:t>
      </w:r>
      <w:r>
        <w:t xml:space="preserve">) </w:t>
      </w:r>
      <w:r>
        <w:t>を提供します。</w:t>
      </w:r>
    </w:p>
    <w:p w:rsidR="006E3D73" w:rsidRDefault="006E3D73">
      <w:pPr>
        <w:pStyle w:val="ProductList-Body"/>
      </w:pPr>
    </w:p>
    <w:p w:rsidR="006E3D73" w:rsidRDefault="00180E63">
      <w:pPr>
        <w:pStyle w:val="ProductList-ClauseHeading"/>
        <w:outlineLvl w:val="2"/>
      </w:pPr>
      <w:r>
        <w:t>お客様の責任</w:t>
      </w:r>
    </w:p>
    <w:p w:rsidR="006E3D73" w:rsidRDefault="00180E63">
      <w:pPr>
        <w:pStyle w:val="ProductList-Body"/>
      </w:pPr>
      <w:r>
        <w:t>お客様は、</w:t>
      </w:r>
      <w:r>
        <w:t xml:space="preserve">Sales Productivity Accelerator </w:t>
      </w:r>
      <w:r>
        <w:t>サービスの一環としてマイクロソフトに協力することに同意するものとします。これには、お客様の担当者、</w:t>
      </w:r>
      <w:r>
        <w:t xml:space="preserve">IT </w:t>
      </w:r>
      <w: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6E3D73" w:rsidRDefault="006E3D73">
      <w:pPr>
        <w:pStyle w:val="ProductList-Body"/>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180E63">
      <w:pPr>
        <w:pStyle w:val="ProductList-SectionHeading"/>
        <w:pageBreakBefore/>
        <w:outlineLvl w:val="0"/>
      </w:pPr>
      <w:bookmarkStart w:id="401" w:name="_Sec563"/>
      <w:bookmarkEnd w:id="393"/>
      <w:r>
        <w:t>付録</w:t>
      </w:r>
      <w:r>
        <w:t xml:space="preserve"> E – </w:t>
      </w:r>
      <w:r>
        <w:t>プログラム契約追加条件</w:t>
      </w:r>
      <w:r>
        <w:fldChar w:fldCharType="begin"/>
      </w:r>
      <w:r>
        <w:instrText xml:space="preserve"> TC "</w:instrText>
      </w:r>
      <w:bookmarkStart w:id="402" w:name="_Toc531420048"/>
      <w:r>
        <w:instrText>付録</w:instrText>
      </w:r>
      <w:r>
        <w:instrText xml:space="preserve"> E – </w:instrText>
      </w:r>
      <w:r>
        <w:instrText>プログラム契約追加条件</w:instrText>
      </w:r>
      <w:bookmarkEnd w:id="402"/>
      <w:r>
        <w:instrText>" \l 1</w:instrText>
      </w:r>
      <w:r>
        <w:fldChar w:fldCharType="end"/>
      </w:r>
    </w:p>
    <w:p w:rsidR="006E3D73" w:rsidRDefault="00180E63">
      <w:pPr>
        <w:pStyle w:val="ProductList-Body"/>
      </w:pPr>
      <w:r>
        <w:t>お客様のボリューム</w:t>
      </w:r>
      <w:r>
        <w:t xml:space="preserve"> </w:t>
      </w:r>
      <w:r>
        <w:t>ライセンス契約には、以下の条件が適用されます。</w:t>
      </w:r>
    </w:p>
    <w:p w:rsidR="006E3D73" w:rsidRDefault="00180E63">
      <w:pPr>
        <w:pStyle w:val="ProductList-Offering1Heading"/>
        <w:outlineLvl w:val="1"/>
      </w:pPr>
      <w:bookmarkStart w:id="403" w:name="_Sec568"/>
      <w:r>
        <w:t xml:space="preserve">Select Plus </w:t>
      </w:r>
      <w:r>
        <w:t>プログラム追加条件</w:t>
      </w:r>
      <w:bookmarkEnd w:id="403"/>
      <w:r>
        <w:fldChar w:fldCharType="begin"/>
      </w:r>
      <w:r>
        <w:instrText xml:space="preserve"> TC "</w:instrText>
      </w:r>
      <w:bookmarkStart w:id="404" w:name="_Toc531420049"/>
      <w:r>
        <w:instrText xml:space="preserve">Select Plus </w:instrText>
      </w:r>
      <w:r>
        <w:instrText>プログラム追加条件</w:instrText>
      </w:r>
      <w:bookmarkEnd w:id="404"/>
      <w:r>
        <w:instrText>" \l 2</w:instrText>
      </w:r>
      <w:r>
        <w:fldChar w:fldCharType="end"/>
      </w:r>
    </w:p>
    <w:p w:rsidR="006E3D73" w:rsidRDefault="00180E63">
      <w:pPr>
        <w:pStyle w:val="ProductList-Body"/>
      </w:pPr>
      <w:r>
        <w:t xml:space="preserve">Select Plus </w:t>
      </w:r>
      <w:r>
        <w:t>では、初年度に製品群ごとに最低</w:t>
      </w:r>
      <w:r>
        <w:t xml:space="preserve"> 500 </w:t>
      </w:r>
      <w:r>
        <w:t>ポイントの発注が必要です。対象となる加入契約が指定されている場合、発注の最小要件は適用されません。</w:t>
      </w:r>
    </w:p>
    <w:p w:rsidR="006E3D73" w:rsidRDefault="006E3D73">
      <w:pPr>
        <w:pStyle w:val="ProductList-Body"/>
      </w:pPr>
    </w:p>
    <w:p w:rsidR="006E3D73" w:rsidRDefault="00180E63">
      <w:pPr>
        <w:pStyle w:val="ProductList-ClauseHeading"/>
        <w:outlineLvl w:val="2"/>
      </w:pPr>
      <w:r>
        <w:t xml:space="preserve">Select Plus </w:t>
      </w:r>
      <w:r>
        <w:t>の価格レベル</w:t>
      </w:r>
    </w:p>
    <w:p w:rsidR="006E3D73" w:rsidRDefault="00180E63">
      <w:pPr>
        <w:pStyle w:val="ProductList-Body"/>
      </w:pPr>
      <w: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391"/>
        <w:gridCol w:w="5399"/>
      </w:tblGrid>
      <w:tr w:rsidR="006E3D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E3D73" w:rsidRDefault="00180E63">
            <w:pPr>
              <w:pStyle w:val="ProductList-TableBody"/>
            </w:pPr>
            <w:r>
              <w:rPr>
                <w:color w:val="FFFFFF"/>
              </w:rPr>
              <w:t>製品群ごとの年次最低ポイント</w:t>
            </w: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500</w:t>
            </w: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4,000</w:t>
            </w: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10,000</w:t>
            </w:r>
          </w:p>
        </w:tc>
      </w:tr>
      <w:tr w:rsidR="006E3D73">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E3D73" w:rsidRDefault="00180E63">
            <w:pPr>
              <w:pStyle w:val="ProductList-TableBody"/>
            </w:pPr>
            <w:r>
              <w:t>25,000</w:t>
            </w:r>
          </w:p>
        </w:tc>
      </w:tr>
    </w:tbl>
    <w:p w:rsidR="006E3D73" w:rsidRDefault="00180E63">
      <w:pPr>
        <w:pStyle w:val="ProductList-Offering1Heading"/>
        <w:outlineLvl w:val="1"/>
      </w:pPr>
      <w:bookmarkStart w:id="405" w:name="_Sec569"/>
      <w:r>
        <w:t>「対象デバイス」における「管理」の定義</w:t>
      </w:r>
      <w:bookmarkEnd w:id="405"/>
      <w:r>
        <w:fldChar w:fldCharType="begin"/>
      </w:r>
      <w:r>
        <w:instrText xml:space="preserve"> TC "</w:instrText>
      </w:r>
      <w:bookmarkStart w:id="406" w:name="_Toc531420050"/>
      <w:r>
        <w:instrText>「対象デバイス」における「管理」の定義</w:instrText>
      </w:r>
      <w:bookmarkEnd w:id="406"/>
      <w:r>
        <w:instrText>" \l 2</w:instrText>
      </w:r>
      <w:r>
        <w:fldChar w:fldCharType="end"/>
      </w:r>
    </w:p>
    <w:p w:rsidR="006E3D73" w:rsidRDefault="00180E63">
      <w:pPr>
        <w:pStyle w:val="ProductList-Body"/>
      </w:pPr>
      <w:r>
        <w:t>お客様のボリューム</w:t>
      </w:r>
      <w:r>
        <w:t xml:space="preserve"> </w:t>
      </w:r>
      <w:r>
        <w:t>ライセンス契約が管理対象デバイスの定義について本製品条項、製品表、または製品使用権説明書を参照している場合、以下の条件が適用されます。お客様は、</w:t>
      </w:r>
      <w:r>
        <w:t xml:space="preserve">1 </w:t>
      </w:r>
      <w:r>
        <w:t>つ以上のオペレーティング</w:t>
      </w:r>
      <w:r>
        <w:t xml:space="preserve"> </w:t>
      </w:r>
      <w:r>
        <w:t>システム環境を直接または間接的に制御するデバイスを「管理」します。たとえば、お客様が管理する以下のようなデバイスをいいます。</w:t>
      </w:r>
    </w:p>
    <w:p w:rsidR="006E3D73" w:rsidRDefault="00180E63" w:rsidP="00180E63">
      <w:pPr>
        <w:pStyle w:val="ProductList-Bullet"/>
        <w:numPr>
          <w:ilvl w:val="0"/>
          <w:numId w:val="65"/>
        </w:numPr>
      </w:pPr>
      <w:r>
        <w:t>ドメインに参加するデバイス、または</w:t>
      </w:r>
    </w:p>
    <w:p w:rsidR="006E3D73" w:rsidRDefault="00180E63" w:rsidP="00180E63">
      <w:pPr>
        <w:pStyle w:val="ProductList-Bullet"/>
        <w:numPr>
          <w:ilvl w:val="0"/>
          <w:numId w:val="65"/>
        </w:numPr>
      </w:pPr>
      <w:r>
        <w:t>社内での使用時にアプリケーションを使用する要件として認証されるデバイス、または</w:t>
      </w:r>
    </w:p>
    <w:p w:rsidR="006E3D73" w:rsidRDefault="00180E63" w:rsidP="00180E63">
      <w:pPr>
        <w:pStyle w:val="ProductList-Bullet"/>
        <w:numPr>
          <w:ilvl w:val="0"/>
          <w:numId w:val="65"/>
        </w:numPr>
      </w:pPr>
      <w:r>
        <w:t>エージェント</w:t>
      </w:r>
      <w:r>
        <w:t xml:space="preserve"> (</w:t>
      </w:r>
      <w:r>
        <w:t>ウイルス対策、マルウェア対策その他のお客様のポリシーにより強制的に適用されるエージェントなど</w:t>
      </w:r>
      <w:r>
        <w:t xml:space="preserve">) </w:t>
      </w:r>
      <w:r>
        <w:t>をインストールするデバイス、または</w:t>
      </w:r>
    </w:p>
    <w:p w:rsidR="006E3D73" w:rsidRDefault="00180E63" w:rsidP="00180E63">
      <w:pPr>
        <w:pStyle w:val="ProductList-Bullet"/>
        <w:numPr>
          <w:ilvl w:val="0"/>
          <w:numId w:val="65"/>
        </w:numPr>
      </w:pPr>
      <w:r>
        <w:t>グループ</w:t>
      </w:r>
      <w:r>
        <w:t xml:space="preserve"> </w:t>
      </w:r>
      <w:r>
        <w:t>ポリシーを直接または間接的に適用し、強制するデバイス、または</w:t>
      </w:r>
    </w:p>
    <w:p w:rsidR="006E3D73" w:rsidRDefault="00180E63" w:rsidP="00180E63">
      <w:pPr>
        <w:pStyle w:val="ProductList-Bullet"/>
        <w:numPr>
          <w:ilvl w:val="0"/>
          <w:numId w:val="65"/>
        </w:numPr>
      </w:pPr>
      <w:r>
        <w:t>直接または間接的にオペレーティング</w:t>
      </w:r>
      <w:r>
        <w:t xml:space="preserve"> </w:t>
      </w:r>
      <w:r>
        <w:t>システム環境と関連付けられるハードウェアまたはソフトウェアに対し、データを請求する、構成する、または指示を与えるデバイス、または</w:t>
      </w:r>
    </w:p>
    <w:p w:rsidR="006E3D73" w:rsidRDefault="00180E63" w:rsidP="00180E63">
      <w:pPr>
        <w:pStyle w:val="ProductList-Bullet"/>
        <w:numPr>
          <w:ilvl w:val="0"/>
          <w:numId w:val="65"/>
        </w:numPr>
      </w:pPr>
      <w:r>
        <w:t>Windows SA</w:t>
      </w:r>
      <w:r>
        <w:t>、</w:t>
      </w:r>
      <w:r>
        <w:t>Microsoft Intune (</w:t>
      </w:r>
      <w:r>
        <w:t>デバイス</w:t>
      </w:r>
      <w:r>
        <w:t xml:space="preserve">) </w:t>
      </w:r>
      <w:r>
        <w:t>または</w:t>
      </w:r>
      <w:r>
        <w:t xml:space="preserve"> Windows Virtual Desktop Access </w:t>
      </w:r>
      <w:r>
        <w:t>のローミング使用権が適用されていない仮想デスクトップ</w:t>
      </w:r>
      <w:r>
        <w:t xml:space="preserve"> </w:t>
      </w:r>
      <w:r>
        <w:t>インフラストラクチャ</w:t>
      </w:r>
      <w:r>
        <w:t xml:space="preserve"> (VDI) </w:t>
      </w:r>
      <w:r>
        <w:t>にアクセスするデバイス</w:t>
      </w:r>
    </w:p>
    <w:p w:rsidR="006E3D73" w:rsidRDefault="006E3D73">
      <w:pPr>
        <w:pStyle w:val="ProductList-Body"/>
      </w:pPr>
    </w:p>
    <w:p w:rsidR="006E3D73" w:rsidRDefault="00180E63">
      <w:pPr>
        <w:pStyle w:val="ProductList-Body"/>
      </w:pPr>
      <w:r>
        <w:t>ローミング使用権に基づいてのみ</w:t>
      </w:r>
      <w:r>
        <w:t xml:space="preserve"> VDI </w:t>
      </w:r>
      <w:r>
        <w:t>にアクセスするか、またはお客様の社外にある「対象となる第三者のデバイス」上で</w:t>
      </w:r>
      <w:r>
        <w:t xml:space="preserve"> Windows To Go </w:t>
      </w:r>
      <w:r>
        <w:t>を利用するデバイスであり、ここに規定するその他の目的のために管理されないデバイスについては、この定義においては「管理」とは見なされません。</w:t>
      </w:r>
    </w:p>
    <w:p w:rsidR="006E3D73" w:rsidRDefault="00180E63">
      <w:pPr>
        <w:pStyle w:val="ProductList-Offering1Heading"/>
        <w:outlineLvl w:val="1"/>
      </w:pPr>
      <w:bookmarkStart w:id="407" w:name="_Sec570"/>
      <w:r>
        <w:t xml:space="preserve">Open </w:t>
      </w:r>
      <w:r>
        <w:t>プログラムのオンライン</w:t>
      </w:r>
      <w:r>
        <w:t xml:space="preserve"> </w:t>
      </w:r>
      <w:r>
        <w:t>サービス</w:t>
      </w:r>
      <w:bookmarkEnd w:id="407"/>
      <w:r>
        <w:fldChar w:fldCharType="begin"/>
      </w:r>
      <w:r>
        <w:instrText xml:space="preserve"> TC "</w:instrText>
      </w:r>
      <w:bookmarkStart w:id="408" w:name="_Toc531420051"/>
      <w:r>
        <w:instrText xml:space="preserve">Open </w:instrText>
      </w:r>
      <w:r>
        <w:instrText>プログラムのオンライン</w:instrText>
      </w:r>
      <w:r>
        <w:instrText xml:space="preserve"> </w:instrText>
      </w:r>
      <w:r>
        <w:instrText>サービス</w:instrText>
      </w:r>
      <w:bookmarkEnd w:id="408"/>
      <w:r>
        <w:instrText>" \l 2</w:instrText>
      </w:r>
      <w:r>
        <w:fldChar w:fldCharType="end"/>
      </w:r>
    </w:p>
    <w:p w:rsidR="006E3D73" w:rsidRDefault="00180E63">
      <w:pPr>
        <w:pStyle w:val="ProductList-Body"/>
      </w:pPr>
      <w:r>
        <w:t>Open License</w:t>
      </w:r>
      <w:r>
        <w:t>、</w:t>
      </w:r>
      <w:r>
        <w:t>Open Value</w:t>
      </w:r>
      <w:r>
        <w:t>、および</w:t>
      </w:r>
      <w:r>
        <w:t xml:space="preserve"> Open Value Subscription </w:t>
      </w:r>
      <w:r>
        <w:t>プログラムでは、オンライン</w:t>
      </w:r>
      <w:r>
        <w:t xml:space="preserve"> </w:t>
      </w:r>
      <w:r>
        <w:t>サービスのサブスクリプション期間の開始日は、発注時ではなく、プロダクト</w:t>
      </w:r>
      <w:r>
        <w:t xml:space="preserve"> </w:t>
      </w:r>
      <w:r>
        <w:t>キーのアクティベーションを行った時点となります。プロダクト</w:t>
      </w:r>
      <w:r>
        <w:t xml:space="preserve"> </w:t>
      </w:r>
      <w:r>
        <w:t>キーのアクティベーションが行われた後に、マイクロソフトがパートナーによる返品申請を承認することはありません。</w:t>
      </w:r>
    </w:p>
    <w:p w:rsidR="006E3D73" w:rsidRDefault="006E3D73">
      <w:pPr>
        <w:pStyle w:val="ProductList-Body"/>
      </w:pPr>
    </w:p>
    <w:p w:rsidR="006E3D73" w:rsidRDefault="00180E63">
      <w:pPr>
        <w:pStyle w:val="ProductList-Body"/>
      </w:pPr>
      <w:r>
        <w:t xml:space="preserve">5 </w:t>
      </w:r>
      <w:r>
        <w:t>ライセンス以上ご購入いただくお客様には</w:t>
      </w:r>
      <w:r>
        <w:t xml:space="preserve"> Open Value </w:t>
      </w:r>
      <w:r>
        <w:t>プログラムをご利用いただけます。最小要件である</w:t>
      </w:r>
      <w:r>
        <w:t xml:space="preserve"> 5 </w:t>
      </w:r>
      <w:r>
        <w:t>ライセンスの中に、オンライン</w:t>
      </w:r>
      <w:r>
        <w:t xml:space="preserve"> </w:t>
      </w:r>
      <w:r>
        <w:t>サービス</w:t>
      </w:r>
      <w:r>
        <w:t xml:space="preserve"> </w:t>
      </w:r>
      <w:r>
        <w:t>ユーザー</w:t>
      </w:r>
      <w:r>
        <w:t xml:space="preserve"> </w:t>
      </w:r>
      <w:r>
        <w:t>サブスクリプション</w:t>
      </w:r>
      <w:r>
        <w:t xml:space="preserve"> </w:t>
      </w:r>
      <w:r>
        <w:t>ライセンス</w:t>
      </w:r>
      <w:r>
        <w:t xml:space="preserve"> (</w:t>
      </w:r>
      <w:r>
        <w:t>ユーザー</w:t>
      </w:r>
      <w:r>
        <w:t xml:space="preserve"> SL) </w:t>
      </w:r>
      <w:r>
        <w:t>の数を含めることができます。ただし、</w:t>
      </w:r>
      <w:r>
        <w:t xml:space="preserve">Open Value </w:t>
      </w:r>
      <w:r>
        <w:t>全組織契約オプションと</w:t>
      </w:r>
      <w:r>
        <w:t xml:space="preserve"> Open Value Subscription </w:t>
      </w:r>
      <w:r>
        <w:t>については、</w:t>
      </w:r>
      <w:r>
        <w:t xml:space="preserve">5 </w:t>
      </w:r>
      <w:r>
        <w:t>つのユーザー</w:t>
      </w:r>
      <w:r>
        <w:t xml:space="preserve"> SL </w:t>
      </w:r>
      <w:r>
        <w:t>だけでは最小要件は満たされません。</w:t>
      </w:r>
      <w:r>
        <w:t xml:space="preserve">Open Value </w:t>
      </w:r>
      <w:r>
        <w:t>全組織契約オプションと</w:t>
      </w:r>
      <w:r>
        <w:t xml:space="preserve"> Open Value Subscription </w:t>
      </w:r>
      <w:r>
        <w:t>のお客様には、初回発注時に、ユーザー</w:t>
      </w:r>
      <w:r>
        <w:t xml:space="preserve"> SL </w:t>
      </w:r>
      <w:r>
        <w:t>のほかにデスクトップ</w:t>
      </w:r>
      <w:r>
        <w:t xml:space="preserve"> </w:t>
      </w:r>
      <w:r>
        <w:t>プラットフォームまたはデスクトップ</w:t>
      </w:r>
      <w:r>
        <w:t xml:space="preserve"> </w:t>
      </w:r>
      <w:r>
        <w:t>コンポーネント</w:t>
      </w:r>
      <w:r>
        <w:t xml:space="preserve"> </w:t>
      </w:r>
      <w:r>
        <w:t>ライセンス</w:t>
      </w:r>
      <w:r>
        <w:t xml:space="preserve"> (</w:t>
      </w:r>
      <w:r>
        <w:t>エンタープライズ製品</w:t>
      </w:r>
      <w:r>
        <w:t xml:space="preserve">) </w:t>
      </w:r>
      <w:r>
        <w:t>を最低</w:t>
      </w:r>
      <w:r>
        <w:t xml:space="preserve"> 5 </w:t>
      </w:r>
      <w:r>
        <w:t>つ購入していただく必要があります。</w:t>
      </w:r>
    </w:p>
    <w:p w:rsidR="006E3D73" w:rsidRDefault="00180E63">
      <w:pPr>
        <w:pStyle w:val="ProductList-Offering1Heading"/>
        <w:outlineLvl w:val="1"/>
      </w:pPr>
      <w:bookmarkStart w:id="409" w:name="_Sec571"/>
      <w:r>
        <w:t>プロフェッショナル</w:t>
      </w:r>
      <w:r>
        <w:t xml:space="preserve"> </w:t>
      </w:r>
      <w:r>
        <w:t>サービス追加条件</w:t>
      </w:r>
      <w:r>
        <w:t xml:space="preserve"> – </w:t>
      </w:r>
      <w:r>
        <w:t>従来の契約</w:t>
      </w:r>
      <w:bookmarkEnd w:id="409"/>
      <w:r>
        <w:fldChar w:fldCharType="begin"/>
      </w:r>
      <w:r>
        <w:instrText xml:space="preserve"> TC "</w:instrText>
      </w:r>
      <w:bookmarkStart w:id="410" w:name="_Toc531420052"/>
      <w:r>
        <w:instrText>プロフェッショナル</w:instrText>
      </w:r>
      <w:r>
        <w:instrText xml:space="preserve"> </w:instrText>
      </w:r>
      <w:r>
        <w:instrText>サービス追加条件</w:instrText>
      </w:r>
      <w:r>
        <w:instrText xml:space="preserve"> – </w:instrText>
      </w:r>
      <w:r>
        <w:instrText>従来の契約</w:instrText>
      </w:r>
      <w:bookmarkEnd w:id="410"/>
      <w:r>
        <w:instrText>" \l 2</w:instrText>
      </w:r>
      <w:r>
        <w:fldChar w:fldCharType="end"/>
      </w:r>
    </w:p>
    <w:p w:rsidR="006E3D73" w:rsidRDefault="00180E63">
      <w:pPr>
        <w:pStyle w:val="ProductList-Body"/>
      </w:pPr>
      <w:r>
        <w:t>本製品条項に基づいて購入された、マイクロソフトが実施するコンサルティングおよびサポート</w:t>
      </w:r>
      <w:r>
        <w:t xml:space="preserve"> </w:t>
      </w:r>
      <w:r>
        <w:t>サービス</w:t>
      </w:r>
      <w:r>
        <w:t xml:space="preserve"> (</w:t>
      </w:r>
      <w:r>
        <w:t>以下「プロフェッショナル</w:t>
      </w:r>
      <w:r>
        <w:t xml:space="preserve"> </w:t>
      </w:r>
      <w:r>
        <w:t>サービス」といいます</w:t>
      </w:r>
      <w:r>
        <w:t xml:space="preserve">) </w:t>
      </w:r>
      <w:r>
        <w:t>に対するお客様の使用権は、</w:t>
      </w:r>
      <w:r>
        <w:t xml:space="preserve">(1) </w:t>
      </w:r>
      <w:r>
        <w:t>お客様のボリューム</w:t>
      </w:r>
      <w:r>
        <w:t xml:space="preserve"> </w:t>
      </w:r>
      <w:r>
        <w:t>ライセンス契約、および</w:t>
      </w:r>
      <w:r>
        <w:t xml:space="preserve"> (2) </w:t>
      </w:r>
      <w:r>
        <w:t>購入時に同意された基本レベルのマイクロソフト</w:t>
      </w:r>
      <w:r>
        <w:t xml:space="preserve"> </w:t>
      </w:r>
      <w:r>
        <w:t>サービス契約に従うものとします。ボリューム</w:t>
      </w:r>
      <w:r>
        <w:t xml:space="preserve"> </w:t>
      </w:r>
      <w:r>
        <w:t>ライセンス契約とプロフェッショナル</w:t>
      </w:r>
      <w:r>
        <w:t xml:space="preserve"> </w:t>
      </w:r>
      <w:r>
        <w:t>サービス契約の内容に矛盾がある場合は、最新のサービス契約が優先されます。お客様のボリューム</w:t>
      </w:r>
      <w:r>
        <w:t xml:space="preserve"> </w:t>
      </w:r>
      <w:r>
        <w:t>ライセンスの基本契約が、</w:t>
      </w:r>
      <w:r>
        <w:t xml:space="preserve">2007 </w:t>
      </w:r>
      <w:r>
        <w:t>年</w:t>
      </w:r>
      <w:r>
        <w:t xml:space="preserve"> 9 </w:t>
      </w:r>
      <w:r>
        <w:t>月より前のバージョンのマイクロソフト</w:t>
      </w:r>
      <w:r>
        <w:t xml:space="preserve"> </w:t>
      </w:r>
      <w:r>
        <w:t>ビジネス</w:t>
      </w:r>
      <w:r>
        <w:t xml:space="preserve"> </w:t>
      </w:r>
      <w:r>
        <w:t>アグリーメント、またはその他プロフェッショナル</w:t>
      </w:r>
      <w:r>
        <w:t xml:space="preserve"> </w:t>
      </w:r>
      <w:r>
        <w:t>サービスに関する条項を含まない契約であり、お客様が他の基本レベルのマイクロソフト</w:t>
      </w:r>
      <w:r>
        <w:t xml:space="preserve"> </w:t>
      </w:r>
      <w:r>
        <w:t>サービス契約を締結していない場合、お客様が購入して使用するプロフェッショナル</w:t>
      </w:r>
      <w:r>
        <w:t xml:space="preserve"> </w:t>
      </w:r>
      <w:r>
        <w:t>サービスには以下の追加条件が適用されます。</w:t>
      </w:r>
    </w:p>
    <w:p w:rsidR="006E3D73" w:rsidRDefault="006E3D73">
      <w:pPr>
        <w:pStyle w:val="ProductList-Body"/>
      </w:pPr>
    </w:p>
    <w:p w:rsidR="006E3D73" w:rsidRDefault="00180E63">
      <w:pPr>
        <w:pStyle w:val="ProductList-ClauseHeading"/>
        <w:outlineLvl w:val="2"/>
      </w:pPr>
      <w:r>
        <w:t>使用、権利の帰属、およびライセンス</w:t>
      </w:r>
    </w:p>
    <w:p w:rsidR="006E3D73" w:rsidRDefault="00180E63">
      <w:pPr>
        <w:pStyle w:val="ProductList-SubClauseHeading"/>
        <w:outlineLvl w:val="3"/>
      </w:pPr>
      <w:r>
        <w:t>フィックス</w:t>
      </w:r>
    </w:p>
    <w:p w:rsidR="006E3D73" w:rsidRDefault="00180E63">
      <w:pPr>
        <w:pStyle w:val="ProductList-BodyIndented"/>
      </w:pPr>
      <w:r>
        <w:t>マイクロソフトが、一般向けに提供される</w:t>
      </w:r>
      <w:r>
        <w:t xml:space="preserve"> (</w:t>
      </w:r>
      <w:r>
        <w:t>本製品のサービス</w:t>
      </w:r>
      <w:r>
        <w:t xml:space="preserve"> </w:t>
      </w:r>
      <w:r>
        <w:t>パック等</w:t>
      </w:r>
      <w:r>
        <w:t>)</w:t>
      </w:r>
      <w:r>
        <w:t>、またはお客様の特定の問題に対処するための、本製品のフィックス、修正もしくは改良、またはそれらの派生物</w:t>
      </w:r>
      <w:r>
        <w:t xml:space="preserve"> (</w:t>
      </w:r>
      <w:r>
        <w:t>以下総称して「フィックス」といいます</w:t>
      </w:r>
      <w:r>
        <w:t xml:space="preserve">) </w:t>
      </w:r>
      <w:r>
        <w:t>を提供する場合、かかるフィックスは、その適用対象となる本製品と同じ条件に基づいて使用許諾されます。フィックスが特定の本製品に対して提供されない場合は、マイクロソフトが当該フィックスに関して設定する使用条件が適用されます。</w:t>
      </w:r>
    </w:p>
    <w:p w:rsidR="006E3D73" w:rsidRDefault="006E3D73">
      <w:pPr>
        <w:pStyle w:val="ProductList-BodyIndented"/>
      </w:pPr>
    </w:p>
    <w:p w:rsidR="006E3D73" w:rsidRDefault="00180E63">
      <w:pPr>
        <w:pStyle w:val="ProductList-SubClauseHeading"/>
        <w:outlineLvl w:val="3"/>
      </w:pPr>
      <w:r>
        <w:t>既存製作物</w:t>
      </w:r>
    </w:p>
    <w:p w:rsidR="006E3D73" w:rsidRDefault="00180E63">
      <w:pPr>
        <w:pStyle w:val="ProductList-BodyIndented"/>
      </w:pPr>
      <w:r>
        <w:t>お客様に提供されるプロフェッショナル</w:t>
      </w:r>
      <w:r>
        <w:t xml:space="preserve"> </w:t>
      </w:r>
      <w:r>
        <w:t>サービスとは無関係に開発その他の方法により取得された、コンピューター</w:t>
      </w:r>
      <w:r>
        <w:t xml:space="preserve"> </w:t>
      </w:r>
      <w:r>
        <w:t>コードまたは非コード</w:t>
      </w:r>
      <w:r>
        <w:t xml:space="preserve"> </w:t>
      </w:r>
      <w:r>
        <w:t>ベースのマテリアル</w:t>
      </w:r>
      <w:r>
        <w:t xml:space="preserve"> (</w:t>
      </w:r>
      <w:r>
        <w:t>以下「既存製作物」といいます</w:t>
      </w:r>
      <w:r>
        <w:t xml:space="preserve">) </w:t>
      </w:r>
      <w:r>
        <w:t>に対する権利はすべて、かかる既存製作物を提供する当事者が単独で保有するものとします。各当事者は、プロフェッショナル</w:t>
      </w:r>
      <w:r>
        <w:t xml:space="preserve"> </w:t>
      </w:r>
      <w:r>
        <w:t>サービスに関連する義務を履行するために必要な範囲において、他方当事者の既存製作物を使用、複製、修正、および翻案することができます。</w:t>
      </w:r>
    </w:p>
    <w:p w:rsidR="006E3D73" w:rsidRDefault="00180E63">
      <w:pPr>
        <w:pStyle w:val="ProductList-BodyIndented"/>
      </w:pPr>
      <w:r>
        <w:t>両当事者間において書面により明示的に合意されている場合を除き、当社の請求額がお客様から全額支払われた時点において、当社は、当社がサービス成果物の一部として提供した当社の既存製作物を、もっぱらお客様に提供した形式でお客様の内部業務の目的のみのために使用、複製、および</w:t>
      </w:r>
      <w:r>
        <w:t xml:space="preserve"> (</w:t>
      </w:r>
      <w:r>
        <w:t>必要な場合には</w:t>
      </w:r>
      <w:r>
        <w:t xml:space="preserve">) </w:t>
      </w:r>
      <w:r>
        <w:t>修正および翻案できる、非独占的、永続的、全額一括払い、かつ追加支払不要のライセンスをお客様に付与します。マイクロソフトの既存製作物のライセンスは、お客様がお客様のボリューム</w:t>
      </w:r>
      <w:r>
        <w:t xml:space="preserve"> </w:t>
      </w:r>
      <w:r>
        <w:t>ライセンス契約の条項を遵守することを条件に許諾されます。</w:t>
      </w:r>
    </w:p>
    <w:p w:rsidR="006E3D73" w:rsidRDefault="006E3D73">
      <w:pPr>
        <w:pStyle w:val="ProductList-BodyIndented"/>
      </w:pPr>
    </w:p>
    <w:p w:rsidR="006E3D73" w:rsidRDefault="00180E63">
      <w:pPr>
        <w:pStyle w:val="ProductList-SubClauseHeading"/>
        <w:outlineLvl w:val="3"/>
      </w:pPr>
      <w:r>
        <w:t>サービス成果物</w:t>
      </w:r>
    </w:p>
    <w:p w:rsidR="006E3D73" w:rsidRDefault="00180E63">
      <w:pPr>
        <w:pStyle w:val="ProductList-BodyIndented"/>
      </w:pPr>
      <w:r>
        <w:t>マイクロソフトがプロフェッショナル</w:t>
      </w:r>
      <w:r>
        <w:t xml:space="preserve"> </w:t>
      </w:r>
      <w:r>
        <w:t>サービス終了時にお客様に残した</w:t>
      </w:r>
      <w:r>
        <w:t xml:space="preserve"> (</w:t>
      </w:r>
      <w:r>
        <w:t>本製品またはフィックス以外の</w:t>
      </w:r>
      <w:r>
        <w:t xml:space="preserve">) </w:t>
      </w:r>
      <w:r>
        <w:t>コンピューター</w:t>
      </w:r>
      <w:r>
        <w:t xml:space="preserve"> </w:t>
      </w:r>
      <w:r>
        <w:t>コードまたはマテリアルは、サービス成果物と見なされます。プロフェッショナル</w:t>
      </w:r>
      <w:r>
        <w:t xml:space="preserve"> </w:t>
      </w:r>
      <w:r>
        <w:t>サービスに関するマイクロソフトの請求額がお客様から全額支払われた時点において、マイクロソフトはお客様に対し、プロフェッショナル</w:t>
      </w:r>
      <w:r>
        <w:t xml:space="preserve"> </w:t>
      </w:r>
      <w:r>
        <w:t>サービスに適用される契約条件およびお客様のボリューム</w:t>
      </w:r>
      <w:r>
        <w:t xml:space="preserve"> </w:t>
      </w:r>
      <w:r>
        <w:t>ライセンス契約に従って、サービス成果物をもっぱらお客様の内部業務の目的のみのために複製、使用、修正、および翻案できる、非独占的、譲渡不能、かつ永続的なライセンスを許諾します。</w:t>
      </w:r>
    </w:p>
    <w:p w:rsidR="006E3D73" w:rsidRDefault="006E3D73">
      <w:pPr>
        <w:pStyle w:val="ProductList-BodyIndented"/>
      </w:pPr>
    </w:p>
    <w:p w:rsidR="006E3D73" w:rsidRDefault="00180E63">
      <w:pPr>
        <w:pStyle w:val="ProductList-SubClauseHeading"/>
        <w:outlineLvl w:val="3"/>
      </w:pPr>
      <w:r>
        <w:t>プロフェッショナル</w:t>
      </w:r>
      <w:r>
        <w:t xml:space="preserve"> </w:t>
      </w:r>
      <w:r>
        <w:t>サービスからの技術情報の使用</w:t>
      </w:r>
    </w:p>
    <w:p w:rsidR="006E3D73" w:rsidRDefault="00180E63">
      <w:pPr>
        <w:pStyle w:val="ProductList-BodyIndented"/>
      </w:pPr>
      <w:r>
        <w:t>マイクロソフトは、プロフェッショナル</w:t>
      </w:r>
      <w:r>
        <w:t xml:space="preserve"> </w:t>
      </w:r>
      <w:r>
        <w:t>サービスを提供したことからマイクロソフトが得る一切の技術情報を、問題解決、トラブルシューティング、製品機能の拡張、フィックス、およびマイクロソフトのサポート技術情報</w:t>
      </w:r>
      <w:r>
        <w:t xml:space="preserve"> (Knowledge Base </w:t>
      </w:r>
      <w:r>
        <w:t>を含む</w:t>
      </w:r>
      <w:r>
        <w:t xml:space="preserve">) </w:t>
      </w:r>
      <w:r>
        <w:t>で使用することができます。マイクロソフトは、かかる使用の一環として、お客様の名称を公表せず、またお客様の秘密情報を一切開示しません。</w:t>
      </w:r>
    </w:p>
    <w:p w:rsidR="006E3D73" w:rsidRDefault="006E3D73">
      <w:pPr>
        <w:pStyle w:val="ProductList-BodyIndented"/>
      </w:pPr>
    </w:p>
    <w:p w:rsidR="006E3D73" w:rsidRDefault="00180E63">
      <w:pPr>
        <w:pStyle w:val="ProductList-SubClauseHeading"/>
        <w:outlineLvl w:val="3"/>
      </w:pPr>
      <w:r>
        <w:t>オープンソース</w:t>
      </w:r>
      <w:r>
        <w:t xml:space="preserve"> </w:t>
      </w:r>
      <w:r>
        <w:t>ライセンスに関する制限</w:t>
      </w:r>
    </w:p>
    <w:p w:rsidR="006E3D73" w:rsidRDefault="00180E63">
      <w:pPr>
        <w:pStyle w:val="ProductList-BodyIndented"/>
      </w:pPr>
      <w:r>
        <w:t>お客様は、マイクロソフト以外のソフトウェアまたはテクノロジを、これらのプロフェッショナル</w:t>
      </w:r>
      <w:r>
        <w:t xml:space="preserve"> </w:t>
      </w:r>
      <w:r>
        <w:t>サービスに関する条件またはお客様のボリューム</w:t>
      </w:r>
      <w:r>
        <w:t xml:space="preserve"> </w:t>
      </w:r>
      <w:r>
        <w:t>ライセンス契約に規定されている以外の義務がマイクロソフトの知的財産に課されるような方法でインストールまたは使用してはなりません。</w:t>
      </w:r>
    </w:p>
    <w:p w:rsidR="006E3D73" w:rsidRDefault="006E3D73">
      <w:pPr>
        <w:pStyle w:val="ProductList-BodyIndented"/>
      </w:pPr>
    </w:p>
    <w:p w:rsidR="006E3D73" w:rsidRDefault="00180E63">
      <w:pPr>
        <w:pStyle w:val="ProductList-SubClauseHeading"/>
        <w:outlineLvl w:val="3"/>
      </w:pPr>
      <w:r>
        <w:t>関連会社の権利</w:t>
      </w:r>
    </w:p>
    <w:p w:rsidR="006E3D73" w:rsidRDefault="00180E63">
      <w:pPr>
        <w:pStyle w:val="ProductList-BodyIndented"/>
      </w:pPr>
      <w: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t xml:space="preserve"> </w:t>
      </w:r>
      <w:r>
        <w:t>サービスに関する条件およびお客様のボリューム</w:t>
      </w:r>
      <w:r>
        <w:t xml:space="preserve"> </w:t>
      </w:r>
      <w:r>
        <w:t>ライセンス契約を遵守させる責任を負います。</w:t>
      </w:r>
    </w:p>
    <w:p w:rsidR="006E3D73" w:rsidRDefault="006E3D73">
      <w:pPr>
        <w:pStyle w:val="ProductList-BodyIndented"/>
      </w:pPr>
    </w:p>
    <w:p w:rsidR="006E3D73" w:rsidRDefault="00180E63">
      <w:pPr>
        <w:pStyle w:val="ProductList-ClauseHeading"/>
        <w:outlineLvl w:val="2"/>
      </w:pPr>
      <w:r>
        <w:t>保証および責任制限</w:t>
      </w:r>
    </w:p>
    <w:p w:rsidR="006E3D73" w:rsidRDefault="00180E63">
      <w:pPr>
        <w:pStyle w:val="ProductList-SubClauseHeading"/>
        <w:outlineLvl w:val="3"/>
      </w:pPr>
      <w:r>
        <w:t>プロフェッショナル</w:t>
      </w:r>
      <w:r>
        <w:t xml:space="preserve"> </w:t>
      </w:r>
      <w:r>
        <w:t>サービスの保証</w:t>
      </w:r>
    </w:p>
    <w:p w:rsidR="006E3D73" w:rsidRDefault="00180E63">
      <w:pPr>
        <w:pStyle w:val="ProductList-BodyIndented"/>
      </w:pPr>
      <w:r>
        <w:t>マイクロソフトは、プロフェッショナル</w:t>
      </w:r>
      <w:r>
        <w:t xml:space="preserve"> </w:t>
      </w:r>
      <w:r>
        <w:t>サービスが専門家としての注意と技能に基づいて遂行されるものであることを保証します。マイクロソフトが上記に違反し、お客様がプロフェッショナル</w:t>
      </w:r>
      <w:r>
        <w:t xml:space="preserve"> </w:t>
      </w:r>
      <w:r>
        <w:t>サービスの実施完了日から</w:t>
      </w:r>
      <w:r>
        <w:t xml:space="preserve"> 90 </w:t>
      </w:r>
      <w:r>
        <w:t>日以内にその旨をマイクロソフトに通知した場合、マイクロソフトは、保証の違反が生じた場合にお客様が有する唯一の権利として、プロフェッショナル</w:t>
      </w:r>
      <w:r>
        <w:t xml:space="preserve"> </w:t>
      </w:r>
      <w:r>
        <w:t>サービスを再度実施するか、当該プロフェッショナル</w:t>
      </w:r>
      <w:r>
        <w:t xml:space="preserve"> </w:t>
      </w:r>
      <w:r>
        <w:t>サービスに対してお客様が支払った金額を返金します。</w:t>
      </w:r>
      <w:r>
        <w:rPr>
          <w:b/>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rsidR="006E3D73" w:rsidRDefault="006E3D73">
      <w:pPr>
        <w:pStyle w:val="ProductList-BodyIndented"/>
      </w:pPr>
    </w:p>
    <w:p w:rsidR="006E3D73" w:rsidRDefault="00180E63">
      <w:pPr>
        <w:pStyle w:val="ProductList-SubClauseHeading"/>
        <w:outlineLvl w:val="3"/>
      </w:pPr>
      <w:r>
        <w:t>責任の制限</w:t>
      </w:r>
    </w:p>
    <w:p w:rsidR="006E3D73" w:rsidRDefault="00180E63">
      <w:pPr>
        <w:pStyle w:val="ProductList-BodyIndented"/>
      </w:pPr>
      <w:r>
        <w:t>直接損害に対するマイクロソフトの責任は、プロフェッショナル</w:t>
      </w:r>
      <w:r>
        <w:t xml:space="preserve"> </w:t>
      </w:r>
      <w: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t xml:space="preserve"> 5,000 </w:t>
      </w:r>
      <w:r>
        <w:t>米ドルを上限とする直接損害に限定されます。</w:t>
      </w:r>
      <w:r>
        <w:rPr>
          <w:b/>
        </w:rPr>
        <w:t>いかなる場合であっても、プロフェッショナル</w:t>
      </w:r>
      <w:r>
        <w:rPr>
          <w:b/>
        </w:rPr>
        <w:t xml:space="preserve"> </w:t>
      </w:r>
      <w:r>
        <w:rPr>
          <w:b/>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rPr>
        <w:t xml:space="preserve">(1) </w:t>
      </w:r>
      <w:r>
        <w:rPr>
          <w:b/>
        </w:rPr>
        <w:t>秘密保持義務、または</w:t>
      </w:r>
      <w:r>
        <w:rPr>
          <w:b/>
        </w:rPr>
        <w:t xml:space="preserve"> (2) </w:t>
      </w:r>
      <w:r>
        <w:rPr>
          <w:b/>
        </w:rPr>
        <w:t>他方当事者の知的財産権の侵害、に起因する責任には適用されません。</w:t>
      </w:r>
    </w:p>
    <w:p w:rsidR="006E3D73" w:rsidRDefault="006E3D73">
      <w:pPr>
        <w:pStyle w:val="ProductList-BodyIndented"/>
        <w:jc w:val="right"/>
      </w:pPr>
    </w:p>
    <w:tbl>
      <w:tblPr>
        <w:tblStyle w:val="PURTable0"/>
        <w:tblW w:w="0" w:type="dxa"/>
        <w:tblLook w:val="04A0" w:firstRow="1" w:lastRow="0" w:firstColumn="1" w:lastColumn="0" w:noHBand="0" w:noVBand="1"/>
      </w:tblPr>
      <w:tblGrid>
        <w:gridCol w:w="1044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Indented"/>
      </w:pPr>
    </w:p>
    <w:p w:rsidR="006E3D73" w:rsidRDefault="00180E63">
      <w:pPr>
        <w:pStyle w:val="ProductList-SectionHeading"/>
        <w:pageBreakBefore/>
        <w:outlineLvl w:val="0"/>
      </w:pPr>
      <w:bookmarkStart w:id="411" w:name="_Sec572"/>
      <w:bookmarkEnd w:id="401"/>
      <w:r>
        <w:t>付録</w:t>
      </w:r>
      <w:r>
        <w:t xml:space="preserve"> F – </w:t>
      </w:r>
      <w:r>
        <w:t>プロモーション</w:t>
      </w:r>
      <w:r>
        <w:fldChar w:fldCharType="begin"/>
      </w:r>
      <w:r>
        <w:instrText xml:space="preserve"> TC "</w:instrText>
      </w:r>
      <w:bookmarkStart w:id="412" w:name="_Toc531420053"/>
      <w:r>
        <w:instrText>付録</w:instrText>
      </w:r>
      <w:r>
        <w:instrText xml:space="preserve"> F – </w:instrText>
      </w:r>
      <w:r>
        <w:instrText>プロモーション</w:instrText>
      </w:r>
      <w:bookmarkEnd w:id="412"/>
      <w:r>
        <w:instrText>" \l 1</w:instrText>
      </w:r>
      <w:r>
        <w:fldChar w:fldCharType="end"/>
      </w:r>
    </w:p>
    <w:p w:rsidR="006E3D73" w:rsidRDefault="00180E63">
      <w:pPr>
        <w:pStyle w:val="ProductList-OfferingGroupHeading"/>
        <w:outlineLvl w:val="1"/>
      </w:pPr>
      <w:bookmarkStart w:id="413" w:name="_Sec1196"/>
      <w:r>
        <w:t xml:space="preserve">Azure </w:t>
      </w:r>
      <w:r>
        <w:t>コンピューティング</w:t>
      </w:r>
      <w:r>
        <w:t xml:space="preserve"> </w:t>
      </w:r>
      <w:r>
        <w:t>キャパシティ</w:t>
      </w:r>
      <w:r>
        <w:t xml:space="preserve"> </w:t>
      </w:r>
      <w:r>
        <w:t>プロモーション</w:t>
      </w:r>
      <w:r>
        <w:t>:</w:t>
      </w:r>
      <w:bookmarkEnd w:id="413"/>
      <w:r>
        <w:fldChar w:fldCharType="begin"/>
      </w:r>
      <w:r>
        <w:instrText xml:space="preserve"> TC "</w:instrText>
      </w:r>
      <w:bookmarkStart w:id="414" w:name="_Toc531420054"/>
      <w:r>
        <w:instrText xml:space="preserve">Azure </w:instrText>
      </w:r>
      <w:r>
        <w:instrText>コンピューティング</w:instrText>
      </w:r>
      <w:r>
        <w:instrText xml:space="preserve"> </w:instrText>
      </w:r>
      <w:r>
        <w:instrText>キャパシティ</w:instrText>
      </w:r>
      <w:r>
        <w:instrText xml:space="preserve"> </w:instrText>
      </w:r>
      <w:r>
        <w:instrText>プロモーション</w:instrText>
      </w:r>
      <w:r>
        <w:instrText>:</w:instrText>
      </w:r>
      <w:bookmarkEnd w:id="414"/>
      <w:r>
        <w:instrText xml:space="preserve"> " \l 2</w:instrText>
      </w:r>
      <w:r>
        <w:fldChar w:fldCharType="end"/>
      </w:r>
    </w:p>
    <w:p w:rsidR="006E3D73" w:rsidRDefault="00180E63">
      <w:pPr>
        <w:pStyle w:val="ProductList-Body"/>
      </w:pPr>
      <w:r>
        <w:t xml:space="preserve">2015 </w:t>
      </w:r>
      <w:r>
        <w:t>年</w:t>
      </w:r>
      <w:r>
        <w:t xml:space="preserve"> 11 </w:t>
      </w:r>
      <w:r>
        <w:t>月</w:t>
      </w:r>
      <w:r>
        <w:t xml:space="preserve"> 1 </w:t>
      </w:r>
      <w:r>
        <w:t>日から</w:t>
      </w:r>
      <w:r>
        <w:t xml:space="preserve"> 2017 </w:t>
      </w:r>
      <w:r>
        <w:t>年</w:t>
      </w:r>
      <w:r>
        <w:t xml:space="preserve"> 12 </w:t>
      </w:r>
      <w:r>
        <w:t>月</w:t>
      </w:r>
      <w:r>
        <w:t xml:space="preserve"> 31 </w:t>
      </w:r>
      <w:r>
        <w:t>日までの期間に限り、</w:t>
      </w:r>
      <w:r>
        <w:t xml:space="preserve">Azure </w:t>
      </w:r>
      <w:r>
        <w:t>コンピューティング</w:t>
      </w:r>
      <w:r>
        <w:t xml:space="preserve"> </w:t>
      </w:r>
      <w:r>
        <w:t>キャパシティ</w:t>
      </w:r>
      <w:r>
        <w:t xml:space="preserve"> </w:t>
      </w:r>
      <w:r>
        <w:t>プロモーションでは、契約の満了に同期しない</w:t>
      </w:r>
      <w:r>
        <w:t xml:space="preserve"> 12 </w:t>
      </w:r>
      <w:r>
        <w:t>か月のサブスクリプションとして、</w:t>
      </w:r>
      <w:r>
        <w:t>A</w:t>
      </w:r>
      <w:r>
        <w:t>、</w:t>
      </w:r>
      <w:r>
        <w:t>A v2</w:t>
      </w:r>
      <w:r>
        <w:t>、</w:t>
      </w:r>
      <w:r>
        <w:t>D</w:t>
      </w:r>
      <w:r>
        <w:t>、</w:t>
      </w:r>
      <w:r>
        <w:t>D v2</w:t>
      </w:r>
      <w:r>
        <w:t>、</w:t>
      </w:r>
      <w:r>
        <w:t>F</w:t>
      </w:r>
      <w:r>
        <w:t>、</w:t>
      </w:r>
      <w:r>
        <w:t>M</w:t>
      </w:r>
      <w:r>
        <w:t>、</w:t>
      </w:r>
      <w:r>
        <w:t>G</w:t>
      </w:r>
      <w:r>
        <w:t>、</w:t>
      </w:r>
      <w:r>
        <w:t xml:space="preserve">H </w:t>
      </w:r>
      <w:r>
        <w:t>および</w:t>
      </w:r>
      <w:r>
        <w:t xml:space="preserve"> L </w:t>
      </w:r>
      <w:r>
        <w:t>シリーズのコンピューティング</w:t>
      </w:r>
      <w:r>
        <w:t xml:space="preserve"> </w:t>
      </w:r>
      <w:r>
        <w:t>インスタンスに対する割引を提供いたします。</w:t>
      </w:r>
    </w:p>
    <w:p w:rsidR="006E3D73" w:rsidRDefault="00180E63">
      <w:pPr>
        <w:pStyle w:val="ProductList-OfferingGroupHeading"/>
        <w:outlineLvl w:val="1"/>
      </w:pPr>
      <w:bookmarkStart w:id="415" w:name="_Sec1224"/>
      <w:r>
        <w:t xml:space="preserve">SQL Server 2017 for Linux </w:t>
      </w:r>
      <w:r>
        <w:t>プロモーション</w:t>
      </w:r>
      <w:bookmarkEnd w:id="415"/>
      <w:r>
        <w:fldChar w:fldCharType="begin"/>
      </w:r>
      <w:r>
        <w:instrText xml:space="preserve"> TC "</w:instrText>
      </w:r>
      <w:bookmarkStart w:id="416" w:name="_Toc531420055"/>
      <w:r>
        <w:instrText xml:space="preserve">SQL Server 2017 for Linux </w:instrText>
      </w:r>
      <w:r>
        <w:instrText>プロモーション</w:instrText>
      </w:r>
      <w:bookmarkEnd w:id="416"/>
      <w:r>
        <w:instrText>" \l 2</w:instrText>
      </w:r>
      <w:r>
        <w:fldChar w:fldCharType="end"/>
      </w:r>
    </w:p>
    <w:p w:rsidR="006E3D73" w:rsidRDefault="00180E63">
      <w:pPr>
        <w:pStyle w:val="ProductList-Body"/>
      </w:pPr>
      <w:r>
        <w:t xml:space="preserve">2017 </w:t>
      </w:r>
      <w:r>
        <w:t>年</w:t>
      </w:r>
      <w:r>
        <w:t xml:space="preserve"> 10 </w:t>
      </w:r>
      <w:r>
        <w:t>月</w:t>
      </w:r>
      <w:r>
        <w:t xml:space="preserve"> 1 </w:t>
      </w:r>
      <w:r>
        <w:t>日から</w:t>
      </w:r>
      <w:r>
        <w:t xml:space="preserve"> 2018 </w:t>
      </w:r>
      <w:r>
        <w:t>年</w:t>
      </w:r>
      <w:r>
        <w:t xml:space="preserve"> 9 </w:t>
      </w:r>
      <w:r>
        <w:t>月</w:t>
      </w:r>
      <w:r>
        <w:t xml:space="preserve"> 30 </w:t>
      </w:r>
      <w:r>
        <w:t>日まで、マイクロソフトは</w:t>
      </w:r>
      <w:r>
        <w:t xml:space="preserve"> SQL Server 2017 </w:t>
      </w:r>
      <w:r>
        <w:t>について</w:t>
      </w:r>
      <w:r>
        <w:t xml:space="preserve"> Linux </w:t>
      </w:r>
      <w:r>
        <w:t>固有のサブスクリプション</w:t>
      </w:r>
      <w:r>
        <w:t xml:space="preserve"> </w:t>
      </w:r>
      <w:r>
        <w:t>ライセンスを提供します。</w:t>
      </w:r>
      <w:r>
        <w:t xml:space="preserve">SQL Server 2017 </w:t>
      </w:r>
      <w:r>
        <w:t>ライセンスに基づいて別途提供される、プラットフォームにとらわれない権利にかかわらず、</w:t>
      </w:r>
      <w:r>
        <w:t xml:space="preserve">SQL Server for Linux </w:t>
      </w:r>
      <w:r>
        <w:t>プロモーションに基づいて販売されたライセンスでは、</w:t>
      </w:r>
      <w:r>
        <w:t xml:space="preserve">Linux </w:t>
      </w:r>
      <w:r>
        <w:t>プラットフォームでのみ</w:t>
      </w:r>
      <w:r>
        <w:t xml:space="preserve"> SQL Server </w:t>
      </w:r>
      <w:r>
        <w:t>を使用することができます。</w:t>
      </w:r>
    </w:p>
    <w:p w:rsidR="006E3D73" w:rsidRDefault="00180E63">
      <w:pPr>
        <w:pStyle w:val="ProductList-SectionHeading"/>
        <w:pageBreakBefore/>
        <w:outlineLvl w:val="0"/>
      </w:pPr>
      <w:bookmarkStart w:id="417" w:name="_Sec899"/>
      <w:bookmarkEnd w:id="411"/>
      <w:r>
        <w:t>付録</w:t>
      </w:r>
      <w:r>
        <w:t xml:space="preserve"> G – </w:t>
      </w:r>
      <w:r>
        <w:t>ストレージ</w:t>
      </w:r>
      <w:r>
        <w:t xml:space="preserve"> </w:t>
      </w:r>
      <w:r>
        <w:t>アレイおよび</w:t>
      </w:r>
      <w:r>
        <w:t xml:space="preserve"> Azure Data Box </w:t>
      </w:r>
      <w:r>
        <w:t>条件</w:t>
      </w:r>
      <w:r>
        <w:t>:</w:t>
      </w:r>
      <w:r>
        <w:fldChar w:fldCharType="begin"/>
      </w:r>
      <w:r>
        <w:instrText xml:space="preserve"> TC "</w:instrText>
      </w:r>
      <w:bookmarkStart w:id="418" w:name="_Toc531420056"/>
      <w:r>
        <w:instrText>付録</w:instrText>
      </w:r>
      <w:r>
        <w:instrText xml:space="preserve"> G – </w:instrText>
      </w:r>
      <w:r>
        <w:instrText>ストレージ</w:instrText>
      </w:r>
      <w:r>
        <w:instrText xml:space="preserve"> </w:instrText>
      </w:r>
      <w:r>
        <w:instrText>アレイおよび</w:instrText>
      </w:r>
      <w:r>
        <w:instrText xml:space="preserve"> Azure Data Box </w:instrText>
      </w:r>
      <w:r>
        <w:instrText>条件</w:instrText>
      </w:r>
      <w:r>
        <w:instrText>:</w:instrText>
      </w:r>
      <w:bookmarkEnd w:id="418"/>
      <w:r>
        <w:instrText xml:space="preserve"> " \l 1</w:instrText>
      </w:r>
      <w:r>
        <w:fldChar w:fldCharType="end"/>
      </w:r>
    </w:p>
    <w:p w:rsidR="006E3D73" w:rsidRDefault="00180E63">
      <w:pPr>
        <w:pStyle w:val="ProductList-Body"/>
      </w:pPr>
      <w:r>
        <w:t>この付録</w:t>
      </w:r>
      <w:r>
        <w:t xml:space="preserve"> G </w:t>
      </w:r>
      <w:r>
        <w:t>には、付録</w:t>
      </w:r>
      <w:r>
        <w:t xml:space="preserve"> G </w:t>
      </w:r>
      <w:r>
        <w:t>に明記されているハードウェア製品に適用される追加のまたはそれに代わる条件が記載されています。この付録</w:t>
      </w:r>
      <w:r>
        <w:t xml:space="preserve"> G </w:t>
      </w:r>
      <w:r>
        <w:t>と製品条項の規定の間で矛盾がある場合は、付録</w:t>
      </w:r>
      <w:r>
        <w:t xml:space="preserve"> G </w:t>
      </w:r>
      <w:r>
        <w:t>が優先して適用されるものとします。</w:t>
      </w:r>
    </w:p>
    <w:p w:rsidR="006E3D73" w:rsidRDefault="00180E63">
      <w:pPr>
        <w:pStyle w:val="ProductList-Offering1Heading"/>
        <w:outlineLvl w:val="1"/>
      </w:pPr>
      <w:bookmarkStart w:id="419" w:name="_Sec900"/>
      <w:r>
        <w:t>ストレージ</w:t>
      </w:r>
      <w:r>
        <w:t xml:space="preserve"> </w:t>
      </w:r>
      <w:r>
        <w:t>アレイ条件</w:t>
      </w:r>
      <w:bookmarkEnd w:id="419"/>
      <w:r>
        <w:fldChar w:fldCharType="begin"/>
      </w:r>
      <w:r>
        <w:instrText xml:space="preserve"> TC "</w:instrText>
      </w:r>
      <w:bookmarkStart w:id="420" w:name="_Toc531420057"/>
      <w:r>
        <w:instrText>ストレージ</w:instrText>
      </w:r>
      <w:r>
        <w:instrText xml:space="preserve"> </w:instrText>
      </w:r>
      <w:r>
        <w:instrText>アレイ条件</w:instrText>
      </w:r>
      <w:bookmarkEnd w:id="420"/>
      <w:r>
        <w:instrText>" \l 2</w:instrText>
      </w:r>
      <w:r>
        <w:fldChar w:fldCharType="end"/>
      </w:r>
    </w:p>
    <w:p w:rsidR="006E3D73" w:rsidRDefault="00180E63">
      <w:pPr>
        <w:pStyle w:val="ProductList-ClauseHeading"/>
        <w:outlineLvl w:val="2"/>
      </w:pPr>
      <w:r>
        <w:t>可用性</w:t>
      </w:r>
    </w:p>
    <w:p w:rsidR="006E3D73" w:rsidRDefault="00180E63">
      <w:pPr>
        <w:pStyle w:val="ProductList-Body"/>
      </w:pPr>
      <w:r>
        <w:t>ストレージ</w:t>
      </w:r>
      <w:r>
        <w:t xml:space="preserve"> </w:t>
      </w:r>
      <w:r>
        <w:t>アレイは以下の地域でのみ提供されます。アルゼンチン、オーストラリア、オーストリア、バーレーン、ベラルーシ、ベルギー、ブラジル、ブルガリア、カナダ、チリ、コロンビア、コスタリカ、クロアチア、チェコ共和国、デンマーク、エジプト、フィンランド、フランス、ドイツ、ギリシャ、香港、ハンガリー、アイスランド、インド、インドネシア、アイルランド、イスラエル、イタリア、日本、カザフスタン、ケニア、クウェート、レバノン、リヒテンシュタイン、マカオ、マレーシア、メキシコ、モロッコ、オランダ、ニュージーランド、ナイジェリア、ノルウェー、パキスタン、ペルー、フィリピン、ポーランド、ポルトガル、プエルトリコ、カタール、ルーマニア、ロシア、サウジアラビア、セルビア、シンガポール、スロバキア、スロベニア、南アフリカ、スペイン、韓国、スリランカ、スウェーデン、スイス、台湾、タイ、トルコ、アラブ首長国連邦、ウクライナ、英国、米国、ベトナム。</w:t>
      </w:r>
    </w:p>
    <w:p w:rsidR="006E3D73" w:rsidRDefault="006E3D73">
      <w:pPr>
        <w:pStyle w:val="ProductList-Body"/>
      </w:pPr>
    </w:p>
    <w:p w:rsidR="006E3D73" w:rsidRDefault="00180E63">
      <w:pPr>
        <w:pStyle w:val="ProductList-ClauseHeading"/>
        <w:outlineLvl w:val="2"/>
      </w:pPr>
      <w:r>
        <w:t>出荷および権原</w:t>
      </w:r>
    </w:p>
    <w:p w:rsidR="006E3D73" w:rsidRDefault="00180E63">
      <w:pPr>
        <w:pStyle w:val="ProductList-Body"/>
      </w:pPr>
      <w:r>
        <w:t>発注の出荷条件は次のとおりです。</w:t>
      </w:r>
      <w:r>
        <w:t xml:space="preserve">(i) </w:t>
      </w:r>
      <w:r>
        <w:t>運送人渡</w:t>
      </w:r>
      <w:r>
        <w:t xml:space="preserve"> (FCA)</w:t>
      </w:r>
      <w:r>
        <w:t>、供給者出荷指定地</w:t>
      </w:r>
      <w:r>
        <w:t xml:space="preserve"> (Incoterms 2010 </w:t>
      </w:r>
      <w:r>
        <w:t>の定義による</w:t>
      </w:r>
      <w:r>
        <w:t>)</w:t>
      </w:r>
      <w:r>
        <w:t>。</w:t>
      </w:r>
      <w:r>
        <w:t xml:space="preserve">(ii) </w:t>
      </w:r>
      <w:r>
        <w:t>マイクロソフトは運送費を前払で支払い、お客様に請求します。</w:t>
      </w:r>
      <w:r>
        <w:t xml:space="preserve">(iii) </w:t>
      </w:r>
      <w:r>
        <w:t>米国以外への出荷の場合、お客様は、物品の輸入向け通関手続を行い、関税、税金およびその他の通関手続費用を含むすべての輸入費用を支払う責任を負います。マイクロソフトは、ストレージ</w:t>
      </w:r>
      <w:r>
        <w:t xml:space="preserve"> </w:t>
      </w:r>
      <w:r>
        <w:t>アレイをお客様に無償で提供し、ストレージ</w:t>
      </w:r>
      <w:r>
        <w:t xml:space="preserve"> </w:t>
      </w:r>
      <w:r>
        <w:t>アレイに対する所有権および滅損の危険負担は、荷送地での運送業者への引き渡しおよび輸出手続の完了時にお客様に移転します。出荷予定日はすべて推定のものです。ストレージ</w:t>
      </w:r>
      <w:r>
        <w:t xml:space="preserve"> </w:t>
      </w:r>
      <w:r>
        <w:t>アレイは、お客様が</w:t>
      </w:r>
      <w:r>
        <w:t xml:space="preserve"> StorSimple </w:t>
      </w:r>
      <w:r>
        <w:t>オンライン</w:t>
      </w:r>
      <w:r>
        <w:t xml:space="preserve"> </w:t>
      </w:r>
      <w:r>
        <w:t>フォーム</w:t>
      </w:r>
      <w:r>
        <w:t xml:space="preserve"> (</w:t>
      </w:r>
      <w:r>
        <w:t>別途提供されます</w:t>
      </w:r>
      <w:r>
        <w:t xml:space="preserve">) </w:t>
      </w:r>
      <w:r>
        <w:t>を使用して指定した住所に送付されます。米国での取引の場合、マイクロソフトは、お客様がストレージ</w:t>
      </w:r>
      <w:r>
        <w:t xml:space="preserve"> </w:t>
      </w:r>
      <w:r>
        <w:t>アレイの引き渡しのために指定した出荷先住所に基づき、ストレージ</w:t>
      </w:r>
      <w:r>
        <w:t xml:space="preserve"> </w:t>
      </w:r>
      <w:r>
        <w:t>アレイの金額に対する売上税を支払っています。米国およびカナダでの取引の場合、ストレージ</w:t>
      </w:r>
      <w:r>
        <w:t xml:space="preserve"> </w:t>
      </w:r>
      <w:r>
        <w:t>アレイの送付に使用される住所は、お客様にデバイスを送付する目的に厳密に限って使用され、お客様のボリューム</w:t>
      </w:r>
      <w:r>
        <w:t xml:space="preserve"> </w:t>
      </w:r>
      <w:r>
        <w:t>ライセンス契約に基づいて行われる購入においてお客様に売上税を課すために使用される、当該ボリューム</w:t>
      </w:r>
      <w:r>
        <w:t xml:space="preserve"> </w:t>
      </w:r>
      <w:r>
        <w:t>ライセンス契約で指定された他の出荷先住所</w:t>
      </w:r>
      <w:r>
        <w:t xml:space="preserve"> (</w:t>
      </w:r>
      <w:r>
        <w:t>または課税先住所</w:t>
      </w:r>
      <w:r>
        <w:t xml:space="preserve">) </w:t>
      </w:r>
      <w:r>
        <w:t>には影響しません。</w:t>
      </w:r>
    </w:p>
    <w:p w:rsidR="006E3D73" w:rsidRDefault="006E3D73">
      <w:pPr>
        <w:pStyle w:val="ProductList-Body"/>
      </w:pPr>
    </w:p>
    <w:p w:rsidR="006E3D73" w:rsidRDefault="00180E63">
      <w:pPr>
        <w:pStyle w:val="ProductList-ClauseHeading"/>
        <w:outlineLvl w:val="2"/>
      </w:pPr>
      <w:r>
        <w:t>ストレージ</w:t>
      </w:r>
      <w:r>
        <w:t xml:space="preserve"> </w:t>
      </w:r>
      <w:r>
        <w:t>アレイ</w:t>
      </w:r>
      <w:r>
        <w:t xml:space="preserve"> </w:t>
      </w:r>
      <w:r>
        <w:t>ソフトウェア</w:t>
      </w:r>
    </w:p>
    <w:p w:rsidR="006E3D73" w:rsidRDefault="00180E63">
      <w:pPr>
        <w:pStyle w:val="ProductList-Body"/>
      </w:pPr>
      <w:r>
        <w:t>マイクロソフトはお客様に対し、お客様によるストレージ</w:t>
      </w:r>
      <w:r>
        <w:t xml:space="preserve"> </w:t>
      </w:r>
      <w:r>
        <w:t>アレイの使用と関連する場合に限り、ストレージ</w:t>
      </w:r>
      <w:r>
        <w:t xml:space="preserve"> </w:t>
      </w:r>
      <w:r>
        <w:t>アレイで実行される本ソフトウェア</w:t>
      </w:r>
      <w:r>
        <w:t xml:space="preserve"> (</w:t>
      </w:r>
      <w:r>
        <w:t>以下「ストレージ</w:t>
      </w:r>
      <w:r>
        <w:t xml:space="preserve"> </w:t>
      </w:r>
      <w:r>
        <w:t>アレイ</w:t>
      </w:r>
      <w:r>
        <w:t xml:space="preserve"> </w:t>
      </w:r>
      <w:r>
        <w:t>ソフトウェア」といいます</w:t>
      </w:r>
      <w:r>
        <w:t xml:space="preserve">) </w:t>
      </w:r>
      <w:r>
        <w:t>を使用するための非独占的、譲渡不能の限定的なライセンスを付与します。お客様によるストレージ</w:t>
      </w:r>
      <w:r>
        <w:t xml:space="preserve"> </w:t>
      </w:r>
      <w:r>
        <w:t>アレイ</w:t>
      </w:r>
      <w:r>
        <w:t xml:space="preserve"> </w:t>
      </w:r>
      <w:r>
        <w:t>ソフトウェアの使用には、本ソフトウェアに適用されるお客様のボリューム</w:t>
      </w:r>
      <w:r>
        <w:t xml:space="preserve"> </w:t>
      </w:r>
      <w:r>
        <w:t>ライセンス契約の条項が適用されるものとし、その他の権利はすべてマイクロソフトが留保します。</w:t>
      </w:r>
    </w:p>
    <w:p w:rsidR="006E3D73" w:rsidRDefault="006E3D73">
      <w:pPr>
        <w:pStyle w:val="ProductList-Body"/>
      </w:pPr>
    </w:p>
    <w:p w:rsidR="006E3D73" w:rsidRDefault="00180E63">
      <w:pPr>
        <w:pStyle w:val="ProductList-SubClauseHeading"/>
        <w:outlineLvl w:val="3"/>
      </w:pPr>
      <w:r>
        <w:t>制限事項</w:t>
      </w:r>
    </w:p>
    <w:p w:rsidR="006E3D73" w:rsidRDefault="00180E63">
      <w:pPr>
        <w:pStyle w:val="ProductList-BodyIndented"/>
      </w:pPr>
      <w:r>
        <w:t>お客様は、ストレージ</w:t>
      </w:r>
      <w:r>
        <w:t xml:space="preserve"> </w:t>
      </w:r>
      <w:r>
        <w:t>アレイ</w:t>
      </w:r>
      <w:r>
        <w:t xml:space="preserve"> </w:t>
      </w:r>
      <w:r>
        <w:t>ソフトウェアを比較もしくは「ベンチマーク」のために使用し</w:t>
      </w:r>
      <w:r>
        <w:t xml:space="preserve"> (</w:t>
      </w:r>
      <w:r>
        <w:t>お客様の内部目的の場合を除く</w:t>
      </w:r>
      <w:r>
        <w:t>)</w:t>
      </w:r>
      <w:r>
        <w:t>、またはその結果を公開もしくは開示することはできません。</w:t>
      </w:r>
    </w:p>
    <w:p w:rsidR="006E3D73" w:rsidRDefault="006E3D73">
      <w:pPr>
        <w:pStyle w:val="ProductList-BodyIndented"/>
      </w:pPr>
    </w:p>
    <w:p w:rsidR="006E3D73" w:rsidRDefault="00180E63">
      <w:pPr>
        <w:pStyle w:val="ProductList-SubClauseHeading"/>
        <w:outlineLvl w:val="3"/>
      </w:pPr>
      <w:r>
        <w:t>特定の第三者のオープン</w:t>
      </w:r>
      <w:r>
        <w:t xml:space="preserve"> </w:t>
      </w:r>
      <w:r>
        <w:t>ソース</w:t>
      </w:r>
      <w:r>
        <w:t xml:space="preserve"> </w:t>
      </w:r>
      <w:r>
        <w:t>ソフトウェア</w:t>
      </w:r>
    </w:p>
    <w:p w:rsidR="006E3D73" w:rsidRDefault="00180E63">
      <w:pPr>
        <w:pStyle w:val="ProductList-BodyIndented"/>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と共に頒布される場合があります。かかるオープン</w:t>
      </w:r>
      <w:r>
        <w:t xml:space="preserve"> </w:t>
      </w:r>
      <w:r>
        <w:t>ソース</w:t>
      </w:r>
      <w:r>
        <w:t xml:space="preserve"> </w:t>
      </w:r>
      <w:r>
        <w:t>コードは、</w:t>
      </w:r>
      <w:r>
        <w:t xml:space="preserve">Third Party Software Notices (http://go.microsoft.com/fwlink/?LinkId=627000) </w:t>
      </w:r>
      <w:r>
        <w:t>に規定するとおりとし、適用されるオープン</w:t>
      </w:r>
      <w:r>
        <w:t xml:space="preserve"> </w:t>
      </w:r>
      <w:r>
        <w:t>ソース</w:t>
      </w:r>
      <w:r>
        <w:t xml:space="preserve"> </w:t>
      </w:r>
      <w:r>
        <w:t>ライセンスに従ってお客様に使用許諾されます。</w:t>
      </w:r>
    </w:p>
    <w:p w:rsidR="006E3D73" w:rsidRDefault="006E3D73">
      <w:pPr>
        <w:pStyle w:val="ProductList-BodyIndented"/>
      </w:pPr>
    </w:p>
    <w:p w:rsidR="006E3D73" w:rsidRDefault="00180E63">
      <w:pPr>
        <w:pStyle w:val="ProductList-SubClauseHeading"/>
        <w:outlineLvl w:val="3"/>
      </w:pPr>
      <w:r>
        <w:t>インターネット</w:t>
      </w:r>
      <w:r>
        <w:t xml:space="preserve"> </w:t>
      </w:r>
      <w:r>
        <w:t>ベースのサービスに関するライセンス認証</w:t>
      </w:r>
      <w:r>
        <w:t>/</w:t>
      </w:r>
      <w:r>
        <w:t>同意</w:t>
      </w:r>
    </w:p>
    <w:p w:rsidR="006E3D73" w:rsidRDefault="00180E63">
      <w:pPr>
        <w:pStyle w:val="ProductList-BodyIndented"/>
      </w:pPr>
      <w:r>
        <w:t>ライセンス認証とは、ストレージ</w:t>
      </w:r>
      <w:r>
        <w:t xml:space="preserve"> </w:t>
      </w:r>
      <w:r>
        <w:t>アレイ</w:t>
      </w:r>
      <w:r>
        <w:t xml:space="preserve"> </w:t>
      </w:r>
      <w:r>
        <w:t>ソフトウェアの使用を特定のデバイスに関連付けることです。デバイスのライセンス認証およびそれ以降の使用中、ストレージ</w:t>
      </w:r>
      <w:r>
        <w:t xml:space="preserve"> </w:t>
      </w:r>
      <w:r>
        <w:t>アレイ</w:t>
      </w:r>
      <w:r>
        <w:t xml:space="preserve"> </w:t>
      </w:r>
      <w:r>
        <w:t>ソフトウェアから当社に、ストレージ</w:t>
      </w:r>
      <w:r>
        <w:t xml:space="preserve"> </w:t>
      </w:r>
      <w:r>
        <w:t>アレイ</w:t>
      </w:r>
      <w:r>
        <w:t xml:space="preserve"> </w:t>
      </w:r>
      <w:r>
        <w:t>ソフトウェアとデバイスに関する情報が送信される場合があります。この情報には、ストレージ</w:t>
      </w:r>
      <w:r>
        <w:t xml:space="preserve"> </w:t>
      </w:r>
      <w:r>
        <w:t>アレイ</w:t>
      </w:r>
      <w:r>
        <w:t xml:space="preserve">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システムおよびブラウザーの種類、お客様が使用しているストレージ</w:t>
      </w:r>
      <w:r>
        <w:t xml:space="preserve"> </w:t>
      </w:r>
      <w:r>
        <w:t>アレイ</w:t>
      </w:r>
      <w:r>
        <w:t xml:space="preserve"> </w:t>
      </w:r>
      <w:r>
        <w:t>ソフトウェアの名称およびバージョン、ならびにストレージ</w:t>
      </w:r>
      <w:r>
        <w:t xml:space="preserve"> </w:t>
      </w:r>
      <w:r>
        <w:t>アレイ</w:t>
      </w:r>
      <w:r>
        <w:t xml:space="preserve"> </w:t>
      </w:r>
      <w:r>
        <w:t>ソフトウェアを実行しているストレージ</w:t>
      </w:r>
      <w:r>
        <w:t xml:space="preserve"> </w:t>
      </w:r>
      <w:r>
        <w:t>アレイの言語コードが含まれます。マイクロソフトは、お客様にインターネット</w:t>
      </w:r>
      <w:r>
        <w:t xml:space="preserve"> </w:t>
      </w:r>
      <w:r>
        <w:t>ベースのサービスを提供するためにこれらの情報を利用します。ストレージ</w:t>
      </w:r>
      <w:r>
        <w:t xml:space="preserve"> </w:t>
      </w:r>
      <w:r>
        <w:t>アレイおよびストレージ</w:t>
      </w:r>
      <w:r>
        <w:t xml:space="preserve"> </w:t>
      </w:r>
      <w:r>
        <w:t>アレイ</w:t>
      </w:r>
      <w:r>
        <w:t xml:space="preserve"> </w:t>
      </w:r>
      <w:r>
        <w:t>ソフトウェアを使用することにより、お客様はマイクロソフトがこれらの情報を収集することに同意します。</w:t>
      </w:r>
    </w:p>
    <w:p w:rsidR="006E3D73" w:rsidRDefault="006E3D73">
      <w:pPr>
        <w:pStyle w:val="ProductList-BodyIndented"/>
      </w:pPr>
    </w:p>
    <w:p w:rsidR="006E3D73" w:rsidRDefault="00180E63">
      <w:pPr>
        <w:pStyle w:val="ProductList-SubClauseHeading"/>
        <w:outlineLvl w:val="3"/>
      </w:pPr>
      <w:r>
        <w:t>ストレージ</w:t>
      </w:r>
      <w:r>
        <w:t xml:space="preserve"> </w:t>
      </w:r>
      <w:r>
        <w:t>アレイ</w:t>
      </w:r>
      <w:r>
        <w:t xml:space="preserve"> </w:t>
      </w:r>
      <w:r>
        <w:t>ソフトウェアの更新</w:t>
      </w:r>
    </w:p>
    <w:p w:rsidR="006E3D73" w:rsidRDefault="00180E63">
      <w:pPr>
        <w:pStyle w:val="ProductList-BodyIndented"/>
      </w:pPr>
      <w:r>
        <w:t>ストレージ</w:t>
      </w:r>
      <w:r>
        <w:t xml:space="preserve"> </w:t>
      </w:r>
      <w:r>
        <w:t>アレイ</w:t>
      </w:r>
      <w:r>
        <w:t xml:space="preserve"> </w:t>
      </w:r>
      <w: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rsidR="006E3D73" w:rsidRDefault="006E3D73">
      <w:pPr>
        <w:pStyle w:val="ProductList-BodyIndented"/>
      </w:pPr>
    </w:p>
    <w:p w:rsidR="006E3D73" w:rsidRDefault="00180E63">
      <w:pPr>
        <w:pStyle w:val="ProductList-ClauseHeading"/>
        <w:outlineLvl w:val="2"/>
      </w:pPr>
      <w:r>
        <w:t>ハードウェアの限定的保証</w:t>
      </w:r>
    </w:p>
    <w:p w:rsidR="006E3D73" w:rsidRDefault="00180E63">
      <w:pPr>
        <w:pStyle w:val="ProductList-Body"/>
      </w:pPr>
      <w:r>
        <w:t>マイクロソフトは、お客様に対する引き渡し日から</w:t>
      </w:r>
      <w:r>
        <w:t xml:space="preserve"> 90 </w:t>
      </w:r>
      <w:r>
        <w:t>日間、ストレージ</w:t>
      </w:r>
      <w:r>
        <w:t xml:space="preserve"> </w:t>
      </w:r>
      <w:r>
        <w:t>アレイ</w:t>
      </w:r>
      <w:r>
        <w:t xml:space="preserve"> </w:t>
      </w:r>
      <w: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t xml:space="preserve"> (</w:t>
      </w:r>
      <w:r>
        <w:t>マイクロソフトの選択によります</w:t>
      </w:r>
      <w:r>
        <w:t xml:space="preserve">) </w:t>
      </w:r>
      <w:r>
        <w:t>します。これは、マイクロソフトがストレージ</w:t>
      </w:r>
      <w:r>
        <w:t xml:space="preserve"> </w:t>
      </w:r>
      <w:r>
        <w:t>アレイについて提供する唯一の保証であり、保証違反についてお客様が保証期間内に請求を行わなかった場合、お客様の請求権は失われます。本保証は、事故、不正使用、またはお客様のボリューム</w:t>
      </w:r>
      <w:r>
        <w:t xml:space="preserve"> </w:t>
      </w:r>
      <w:r>
        <w:t>ライセンス契約もしくは製品ドキュメントに反した使用が原因で生じた問題には適用されません。また、ストレージ</w:t>
      </w:r>
      <w:r>
        <w:t xml:space="preserve"> </w:t>
      </w:r>
      <w: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rPr>
        <w:t>マイクロソフトは、上記以外には、品質、権原、権利侵害の不存在、商品性、または特定目的への適合性を含め、その他いかなる明示、黙示、または法令上の保証、瑕疵担保責任その他一切の責任を負いません。</w:t>
      </w:r>
    </w:p>
    <w:p w:rsidR="006E3D73" w:rsidRDefault="006E3D73">
      <w:pPr>
        <w:pStyle w:val="ProductList-Body"/>
      </w:pPr>
    </w:p>
    <w:p w:rsidR="006E3D73" w:rsidRDefault="00180E63">
      <w:pPr>
        <w:pStyle w:val="ProductList-ClauseHeading"/>
        <w:outlineLvl w:val="2"/>
      </w:pPr>
      <w:r>
        <w:t>補償</w:t>
      </w:r>
      <w:r>
        <w:t xml:space="preserve">: </w:t>
      </w:r>
      <w:r>
        <w:t>第三者の賠償請求に対する防御</w:t>
      </w:r>
    </w:p>
    <w:p w:rsidR="006E3D73" w:rsidRDefault="00180E63">
      <w:pPr>
        <w:pStyle w:val="ProductList-Body"/>
      </w:pPr>
      <w:r>
        <w:t>マイクロソフトは、お客様が関連会社ではない第三者から、ストレージ</w:t>
      </w:r>
      <w:r>
        <w:t xml:space="preserve"> </w:t>
      </w:r>
      <w:r>
        <w:t>アレイが当該第三者の特許権、著作権、もしくは商標権を侵害したか、または営業秘密の違法な使用を行っているとして請求を受けた場合、お客様のボリューム</w:t>
      </w:r>
      <w:r>
        <w:t xml:space="preserve"> </w:t>
      </w:r>
      <w:r>
        <w:t>ライセンス契約の第三者の賠償請求に対する防御に関する条項に従って、お客様を防御します。</w:t>
      </w:r>
    </w:p>
    <w:p w:rsidR="006E3D73" w:rsidRDefault="006E3D73">
      <w:pPr>
        <w:pStyle w:val="ProductList-Body"/>
      </w:pPr>
    </w:p>
    <w:p w:rsidR="006E3D73" w:rsidRDefault="00180E63">
      <w:pPr>
        <w:pStyle w:val="ProductList-ClauseHeading"/>
        <w:outlineLvl w:val="2"/>
      </w:pPr>
      <w:r>
        <w:t>責任の制限</w:t>
      </w:r>
    </w:p>
    <w:p w:rsidR="006E3D73" w:rsidRDefault="00180E63">
      <w:pPr>
        <w:pStyle w:val="ProductList-Body"/>
      </w:pPr>
      <w:r>
        <w:t>ストレージ</w:t>
      </w:r>
      <w:r>
        <w:t xml:space="preserve"> </w:t>
      </w:r>
      <w:r>
        <w:t>アレイに関する請求について、各当事者の他方当事者に対する責任総額は、当該ストレージ</w:t>
      </w:r>
      <w:r>
        <w:t xml:space="preserve"> </w:t>
      </w:r>
      <w:r>
        <w:t>アレイに関してお客様が支払義務を負った金額を上限とする直接損害に限定されます。</w:t>
      </w:r>
      <w:r>
        <w:rPr>
          <w:b/>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rPr>
        <w:t xml:space="preserve">(1) </w:t>
      </w:r>
      <w:r>
        <w:rPr>
          <w:b/>
        </w:rPr>
        <w:t>秘密保持義務、</w:t>
      </w:r>
      <w:r>
        <w:rPr>
          <w:b/>
        </w:rPr>
        <w:t xml:space="preserve">(2) </w:t>
      </w:r>
      <w:r>
        <w:rPr>
          <w:b/>
        </w:rPr>
        <w:t>防御の義務、または</w:t>
      </w:r>
      <w:r>
        <w:rPr>
          <w:b/>
        </w:rPr>
        <w:t xml:space="preserve"> (3) </w:t>
      </w:r>
      <w:r>
        <w:rPr>
          <w:b/>
        </w:rPr>
        <w:t>他方当事者の知的財産権の侵害、に起因する責任には適用されません。</w:t>
      </w:r>
    </w:p>
    <w:p w:rsidR="006E3D73" w:rsidRDefault="006E3D73">
      <w:pPr>
        <w:pStyle w:val="ProductList-Body"/>
      </w:pPr>
    </w:p>
    <w:p w:rsidR="006E3D73" w:rsidRDefault="00180E63">
      <w:pPr>
        <w:pStyle w:val="ProductList-ClauseHeading"/>
        <w:outlineLvl w:val="2"/>
      </w:pPr>
      <w:r>
        <w:t>米国輸出管理規制</w:t>
      </w:r>
    </w:p>
    <w:p w:rsidR="006E3D73" w:rsidRDefault="00180E63">
      <w:pPr>
        <w:pStyle w:val="ProductList-Body"/>
      </w:pPr>
      <w:r>
        <w:t>ストレージ</w:t>
      </w:r>
      <w:r>
        <w:t xml:space="preserve"> </w:t>
      </w:r>
      <w:r>
        <w:t>アレイには、お客様のボリューム</w:t>
      </w:r>
      <w:r>
        <w:t xml:space="preserve"> </w:t>
      </w:r>
      <w:r>
        <w:t>ライセンス契約の米国輸出管理規制に関する規定が適用されます。</w:t>
      </w:r>
    </w:p>
    <w:p w:rsidR="006E3D73" w:rsidRDefault="006E3D73">
      <w:pPr>
        <w:pStyle w:val="ProductList-Body"/>
      </w:pPr>
    </w:p>
    <w:p w:rsidR="006E3D73" w:rsidRDefault="00180E63">
      <w:pPr>
        <w:pStyle w:val="ProductList-ClauseHeading"/>
        <w:outlineLvl w:val="2"/>
      </w:pPr>
      <w:r>
        <w:t>診断情報の収集</w:t>
      </w:r>
    </w:p>
    <w:p w:rsidR="006E3D73" w:rsidRDefault="00180E63">
      <w:pPr>
        <w:pStyle w:val="ProductList-Body"/>
      </w:pPr>
      <w:r>
        <w:t>当社は、ストレージ</w:t>
      </w:r>
      <w:r>
        <w:t xml:space="preserve"> </w:t>
      </w:r>
      <w:r>
        <w:t>アレイに関する問題の診断と解決案の提供に役立てるために、情報を収集することがあります。潜在的な問題の兆候を確認した場合、マイクロソフトは、</w:t>
      </w:r>
      <w:r>
        <w:t xml:space="preserve">Azure StorSimple </w:t>
      </w:r>
      <w:r>
        <w:t>管理サービスを通じてストレージ</w:t>
      </w:r>
      <w:r>
        <w:t xml:space="preserve"> </w:t>
      </w:r>
      <w: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t xml:space="preserve"> </w:t>
      </w:r>
      <w:r>
        <w:t>アレイに保存するメモリ</w:t>
      </w:r>
      <w:r>
        <w:t xml:space="preserve"> </w:t>
      </w:r>
      <w:r>
        <w:t>ダンプ、キー、パスワード、またはデータを収集しません。当社はこの情報を、ストレージ</w:t>
      </w:r>
      <w:r>
        <w:t xml:space="preserve"> </w:t>
      </w:r>
      <w:r>
        <w:t>アレイおよび関連サービスの向上のために使用します。また、ストレージ</w:t>
      </w:r>
      <w:r>
        <w:t xml:space="preserve"> </w:t>
      </w:r>
      <w:r>
        <w:t>アレイの一部として含まれる第三者のハードウェアおよびファームウェアを改善するためにも使用します。当社がハードウェア</w:t>
      </w:r>
      <w:r>
        <w:t xml:space="preserve"> </w:t>
      </w:r>
      <w:r>
        <w:t>ベンダーに特定の情報を提供する場合、当社は、お客様の明示的な同意を得ない限り、匿名化されたデータ形式でのみ当該情報を提供します。当社はこの情報を、特定されたハードウェア関連の問題を解決するために提供します。ストレージ</w:t>
      </w:r>
      <w:r>
        <w:t xml:space="preserve"> </w:t>
      </w:r>
      <w:r>
        <w:t>アレイのプライバシーの詳細については、</w:t>
      </w:r>
      <w:hyperlink r:id="rId152">
        <w:r>
          <w:rPr>
            <w:color w:val="00467F"/>
            <w:u w:val="single"/>
          </w:rPr>
          <w:t>https://www.microsoft.com/ja-jp/privacystatement</w:t>
        </w:r>
      </w:hyperlink>
      <w:r>
        <w:t xml:space="preserve"> </w:t>
      </w:r>
      <w:r>
        <w:t>を参照してください。</w:t>
      </w:r>
    </w:p>
    <w:p w:rsidR="006E3D73" w:rsidRDefault="006E3D73">
      <w:pPr>
        <w:pStyle w:val="ProductList-Body"/>
      </w:pPr>
    </w:p>
    <w:p w:rsidR="006E3D73" w:rsidRDefault="00180E63">
      <w:pPr>
        <w:pStyle w:val="ProductList-ClauseHeading"/>
        <w:outlineLvl w:val="2"/>
      </w:pPr>
      <w:r>
        <w:t>政府機関による使用</w:t>
      </w:r>
    </w:p>
    <w:p w:rsidR="006E3D73" w:rsidRDefault="00180E63">
      <w:pPr>
        <w:pStyle w:val="ProductList-Body"/>
      </w:pPr>
      <w:r>
        <w:t>お客様は、</w:t>
      </w:r>
      <w:r>
        <w:t xml:space="preserve">1 </w:t>
      </w:r>
      <w:r>
        <w:t>つ以上の</w:t>
      </w:r>
      <w:r>
        <w:t xml:space="preserve"> StorSimple </w:t>
      </w:r>
      <w:r>
        <w:t>年額コミットメント</w:t>
      </w:r>
      <w:r>
        <w:t xml:space="preserve"> </w:t>
      </w:r>
      <w:r>
        <w:t>プランの購入と引き換えに、マイクロソフトが追加費用なしでストレージ</w:t>
      </w:r>
      <w:r>
        <w:t xml:space="preserve"> </w:t>
      </w:r>
      <w:r>
        <w:t>アレイおよび</w:t>
      </w:r>
      <w:r>
        <w:t xml:space="preserve"> StorSimple </w:t>
      </w:r>
      <w:r>
        <w:t>サポートをお客様に提供することを了解するものとします。マイクロソフトは、かかるストレージ</w:t>
      </w:r>
      <w:r>
        <w:t xml:space="preserve"> </w:t>
      </w:r>
      <w:r>
        <w:t>アレイまたは</w:t>
      </w:r>
      <w:r>
        <w:t xml:space="preserve"> StorSimple Standard </w:t>
      </w:r>
      <w:r>
        <w:t>サポートについてお客様から対価を受ける一切の権利を放棄します。マイクロソフトは、お客様に対するストレージ</w:t>
      </w:r>
      <w:r>
        <w:t xml:space="preserve"> </w:t>
      </w:r>
      <w:r>
        <w:t>アレイおよび</w:t>
      </w:r>
      <w:r>
        <w:t xml:space="preserve"> StorSimple Standard </w:t>
      </w:r>
      <w:r>
        <w:t>サポートの無償提供が、無償の物品およびサービスに関して適用される贈答品、倫理およびその他の法令に違反しないことを意図しています。マイクロソフトは、ストレージ</w:t>
      </w:r>
      <w:r>
        <w:t xml:space="preserve"> </w:t>
      </w:r>
      <w:r>
        <w:t>アレイおよび</w:t>
      </w:r>
      <w:r>
        <w:t xml:space="preserve"> StorSimple Standard </w:t>
      </w:r>
      <w:r>
        <w:t>サポートの提供が、お客様の便益およびお客様による使用のみを目的とするものであり、個々の政府機関職員の個人的な使用または利益を目的とするものではないことを意図しています。</w:t>
      </w:r>
    </w:p>
    <w:p w:rsidR="006E3D73" w:rsidRDefault="006E3D73">
      <w:pPr>
        <w:pStyle w:val="ProductList-Body"/>
      </w:pPr>
    </w:p>
    <w:p w:rsidR="006E3D73" w:rsidRDefault="006E3D73">
      <w:pPr>
        <w:pStyle w:val="ProductList-Body"/>
      </w:pPr>
    </w:p>
    <w:p w:rsidR="006E3D73" w:rsidRDefault="00180E63">
      <w:pPr>
        <w:pStyle w:val="ProductList-Offering1Heading"/>
        <w:outlineLvl w:val="1"/>
      </w:pPr>
      <w:bookmarkStart w:id="421" w:name="_Sec901"/>
      <w:r>
        <w:t xml:space="preserve">Azure Data Box </w:t>
      </w:r>
      <w:r>
        <w:t>条件</w:t>
      </w:r>
      <w:bookmarkEnd w:id="421"/>
      <w:r>
        <w:fldChar w:fldCharType="begin"/>
      </w:r>
      <w:r>
        <w:instrText xml:space="preserve"> TC "</w:instrText>
      </w:r>
      <w:bookmarkStart w:id="422" w:name="_Toc531420058"/>
      <w:r>
        <w:instrText xml:space="preserve">Azure Data Box </w:instrText>
      </w:r>
      <w:r>
        <w:instrText>条件</w:instrText>
      </w:r>
      <w:bookmarkEnd w:id="422"/>
      <w:r>
        <w:instrText>" \l 2</w:instrText>
      </w:r>
      <w:r>
        <w:fldChar w:fldCharType="end"/>
      </w:r>
    </w:p>
    <w:p w:rsidR="006E3D73" w:rsidRDefault="00180E63">
      <w:pPr>
        <w:pStyle w:val="ProductList-ClauseHeading"/>
        <w:outlineLvl w:val="2"/>
      </w:pPr>
      <w:r>
        <w:t>定義</w:t>
      </w:r>
    </w:p>
    <w:p w:rsidR="006E3D73" w:rsidRDefault="00180E63">
      <w:pPr>
        <w:pStyle w:val="ProductList-Body"/>
        <w:ind w:left="720"/>
      </w:pPr>
      <w:r>
        <w:rPr>
          <w:b/>
          <w:color w:val="00188F"/>
        </w:rPr>
        <w:t>Azure Storage</w:t>
      </w:r>
      <w:r>
        <w:t xml:space="preserve"> </w:t>
      </w:r>
      <w:r>
        <w:t>とは、高度に利用可能で安全なストレージを備えた、マイクロソフトが管理するクラウド</w:t>
      </w:r>
      <w:r>
        <w:t xml:space="preserve"> </w:t>
      </w:r>
      <w:r>
        <w:t>サービスを意味します。</w:t>
      </w:r>
    </w:p>
    <w:p w:rsidR="006E3D73" w:rsidRDefault="00180E63">
      <w:pPr>
        <w:pStyle w:val="ProductList-Body"/>
        <w:ind w:left="720"/>
      </w:pPr>
      <w:r>
        <w:rPr>
          <w:b/>
          <w:color w:val="00188F"/>
        </w:rPr>
        <w:t xml:space="preserve">Azure Storage </w:t>
      </w:r>
      <w:r>
        <w:rPr>
          <w:b/>
          <w:color w:val="00188F"/>
        </w:rPr>
        <w:t>アカウント</w:t>
      </w:r>
      <w:r>
        <w:t>とは、お客様が</w:t>
      </w:r>
      <w:r>
        <w:t xml:space="preserve"> Azure Storage </w:t>
      </w:r>
      <w:r>
        <w:t>サービスを使用して、お客様の情報にアクセスしたり管理したりできる安全なアカウントを意味します。</w:t>
      </w:r>
    </w:p>
    <w:p w:rsidR="006E3D73" w:rsidRDefault="00180E63">
      <w:pPr>
        <w:pStyle w:val="ProductList-Body"/>
        <w:ind w:left="720"/>
      </w:pPr>
      <w:r>
        <w:rPr>
          <w:b/>
          <w:color w:val="00188F"/>
        </w:rPr>
        <w:t xml:space="preserve">Data Box </w:t>
      </w:r>
      <w:r>
        <w:rPr>
          <w:b/>
          <w:color w:val="00188F"/>
        </w:rPr>
        <w:t>デバイス</w:t>
      </w:r>
      <w:r>
        <w:t>とは、お客様がデータを保管したり、お客様の施設から</w:t>
      </w:r>
      <w:r>
        <w:t xml:space="preserve"> Azure </w:t>
      </w:r>
      <w:r>
        <w:t>データ</w:t>
      </w:r>
      <w:r>
        <w:t xml:space="preserve"> </w:t>
      </w:r>
      <w:r>
        <w:t>センターにデータを移動したりする際に一時的に使用できる、マイクロソフトが提供する</w:t>
      </w:r>
      <w:r>
        <w:t xml:space="preserve"> Data Box </w:t>
      </w:r>
      <w:r>
        <w:t>ソフトウェアなどのハードウェア</w:t>
      </w:r>
      <w:r>
        <w:t xml:space="preserve"> </w:t>
      </w:r>
      <w:r>
        <w:t>デバイスを意味します。</w:t>
      </w:r>
    </w:p>
    <w:p w:rsidR="006E3D73" w:rsidRDefault="00180E63">
      <w:pPr>
        <w:pStyle w:val="ProductList-Body"/>
        <w:ind w:left="720"/>
      </w:pPr>
      <w:r>
        <w:rPr>
          <w:b/>
          <w:color w:val="00188F"/>
        </w:rPr>
        <w:t xml:space="preserve">Data Box </w:t>
      </w:r>
      <w:r>
        <w:rPr>
          <w:b/>
          <w:color w:val="00188F"/>
        </w:rPr>
        <w:t>ソフトウェア</w:t>
      </w:r>
      <w:r>
        <w:t>とは、すべてのツール、更新プログラム、および関連ドキュメントを含む、</w:t>
      </w:r>
      <w:r>
        <w:t xml:space="preserve">Data Box </w:t>
      </w:r>
      <w:r>
        <w:t>デバイスに搭載されるか連動するオブジェクト</w:t>
      </w:r>
      <w:r>
        <w:t xml:space="preserve"> </w:t>
      </w:r>
      <w:r>
        <w:t>コード形式のすべのソフトウェアを意味します。</w:t>
      </w:r>
    </w:p>
    <w:p w:rsidR="006E3D73" w:rsidRDefault="00180E63">
      <w:pPr>
        <w:pStyle w:val="ProductList-Body"/>
        <w:ind w:left="720"/>
      </w:pPr>
      <w:r>
        <w:rPr>
          <w:b/>
          <w:color w:val="00188F"/>
        </w:rPr>
        <w:t>指定</w:t>
      </w:r>
      <w:r>
        <w:rPr>
          <w:b/>
          <w:color w:val="00188F"/>
        </w:rPr>
        <w:t xml:space="preserve"> Azure </w:t>
      </w:r>
      <w:r>
        <w:rPr>
          <w:b/>
          <w:color w:val="00188F"/>
        </w:rPr>
        <w:t>データ</w:t>
      </w:r>
      <w:r>
        <w:rPr>
          <w:b/>
          <w:color w:val="00188F"/>
        </w:rPr>
        <w:t xml:space="preserve"> </w:t>
      </w:r>
      <w:r>
        <w:rPr>
          <w:b/>
          <w:color w:val="00188F"/>
        </w:rPr>
        <w:t>センター</w:t>
      </w:r>
      <w:r>
        <w:t>とは、お客様が</w:t>
      </w:r>
      <w:r>
        <w:t xml:space="preserve"> Data Box </w:t>
      </w:r>
      <w:r>
        <w:t>デバイスを返却するデータ</w:t>
      </w:r>
      <w:r>
        <w:t xml:space="preserve"> </w:t>
      </w:r>
      <w:r>
        <w:t>センターとしてマイクロソフトが指定する</w:t>
      </w:r>
      <w:r>
        <w:t xml:space="preserve"> Microsoft Azure </w:t>
      </w:r>
      <w:r>
        <w:t>データ</w:t>
      </w:r>
      <w:r>
        <w:t xml:space="preserve"> </w:t>
      </w:r>
      <w:r>
        <w:t>センターを意味し、お客様がデータや</w:t>
      </w:r>
      <w:r>
        <w:t xml:space="preserve"> Azure Storage </w:t>
      </w:r>
      <w:r>
        <w:t>アカウントを保存するために選択するデータ</w:t>
      </w:r>
      <w:r>
        <w:t xml:space="preserve"> </w:t>
      </w:r>
      <w:r>
        <w:t>センターと異なる場合があります。</w:t>
      </w:r>
    </w:p>
    <w:p w:rsidR="006E3D73" w:rsidRDefault="00180E63">
      <w:pPr>
        <w:pStyle w:val="ProductList-Body"/>
        <w:ind w:left="720"/>
      </w:pPr>
      <w:r>
        <w:rPr>
          <w:b/>
          <w:color w:val="00188F"/>
        </w:rPr>
        <w:t xml:space="preserve">Microsoft Azure Data Box </w:t>
      </w:r>
      <w:r>
        <w:rPr>
          <w:b/>
          <w:color w:val="00188F"/>
        </w:rPr>
        <w:t>サービス</w:t>
      </w:r>
      <w:r>
        <w:t>または</w:t>
      </w:r>
      <w:r>
        <w:rPr>
          <w:b/>
        </w:rPr>
        <w:t>本サービス</w:t>
      </w:r>
      <w:r>
        <w:t>とは、</w:t>
      </w:r>
      <w:r>
        <w:t xml:space="preserve">Data Box </w:t>
      </w:r>
      <w:r>
        <w:t>デバイスでお客様が大量のデータを保管したりデータ</w:t>
      </w:r>
      <w:r>
        <w:t xml:space="preserve"> </w:t>
      </w:r>
      <w:r>
        <w:t>センターとの間で転送したりできるようにする</w:t>
      </w:r>
      <w:r>
        <w:t xml:space="preserve"> Microsoft Azure </w:t>
      </w:r>
      <w:r>
        <w:t>サービスを意味します。サービスには、関連するテクノロジまたは機能、情報、資料、およびサービスの更新プログラムが含まれますが、それらに限定されません。</w:t>
      </w:r>
    </w:p>
    <w:p w:rsidR="006E3D73" w:rsidRDefault="006E3D73">
      <w:pPr>
        <w:pStyle w:val="ProductList-Body"/>
      </w:pPr>
    </w:p>
    <w:p w:rsidR="006E3D73" w:rsidRDefault="00180E63">
      <w:pPr>
        <w:pStyle w:val="ProductList-ClauseHeading"/>
        <w:outlineLvl w:val="2"/>
      </w:pPr>
      <w:r>
        <w:t xml:space="preserve">Data Box </w:t>
      </w:r>
      <w:r>
        <w:t>ソフトウェア</w:t>
      </w:r>
    </w:p>
    <w:p w:rsidR="006E3D73" w:rsidRDefault="00180E63">
      <w:pPr>
        <w:pStyle w:val="ProductList-Body"/>
      </w:pPr>
      <w:r>
        <w:t xml:space="preserve">Data Box </w:t>
      </w:r>
      <w:r>
        <w:t>ソフトウェアは、ライセンスされるものであり、販売されるものではありません。マイクロソフトは、</w:t>
      </w:r>
      <w:r>
        <w:t xml:space="preserve">Data Box </w:t>
      </w:r>
      <w:r>
        <w:t>デバイスにインストールされた</w:t>
      </w:r>
      <w:r>
        <w:t xml:space="preserve"> Data Box </w:t>
      </w:r>
      <w:r>
        <w:t>ソフトウェア</w:t>
      </w:r>
      <w:r>
        <w:t xml:space="preserve"> (</w:t>
      </w:r>
      <w:r>
        <w:t>オブジェクト</w:t>
      </w:r>
      <w:r>
        <w:t xml:space="preserve"> </w:t>
      </w:r>
      <w:r>
        <w:t>コード</w:t>
      </w:r>
      <w:r>
        <w:t xml:space="preserve">) </w:t>
      </w:r>
      <w:r>
        <w:t>を使用する、または</w:t>
      </w:r>
      <w:r>
        <w:t xml:space="preserve"> Data Box </w:t>
      </w:r>
      <w:r>
        <w:t>と組み合わせて使用する非独占的、譲渡不能、制限付きのライセンスをお客様に付与しますが、</w:t>
      </w:r>
      <w:r>
        <w:t xml:space="preserve">Data Box </w:t>
      </w:r>
      <w:r>
        <w:t>デバイスによって有効となるデータ転送のみを目的とし、それ以外の使用を認めません。その他の権利はすべてマイクロソフトが留保します。このライセンスはお客様に以下の権利を付与するものではなく、お客様は以下を行うことはできません。</w:t>
      </w:r>
      <w:r>
        <w:t xml:space="preserve">(i) Data Box </w:t>
      </w:r>
      <w:r>
        <w:t>ソフトウェアの機能を</w:t>
      </w:r>
      <w:r>
        <w:t xml:space="preserve"> Data Box </w:t>
      </w:r>
      <w:r>
        <w:t>デバイスから個別に使用または仮想化すること、</w:t>
      </w:r>
      <w:r>
        <w:t xml:space="preserve">(ii) Data Box </w:t>
      </w:r>
      <w:r>
        <w:t>ソフトウェアを公開、複製、レンタル、リース、または貸与すること、</w:t>
      </w:r>
      <w:r>
        <w:t xml:space="preserve">(iii) Data Box </w:t>
      </w:r>
      <w:r>
        <w:t>ソフトウェアの技術的な制約または</w:t>
      </w:r>
      <w:r>
        <w:t xml:space="preserve"> Data Box </w:t>
      </w:r>
      <w:r>
        <w:t>ドキュメントの技術的な制約を回避すること</w:t>
      </w:r>
      <w:r>
        <w:t xml:space="preserve"> (</w:t>
      </w:r>
      <w:r>
        <w:t>存在する場合</w:t>
      </w:r>
      <w:r>
        <w:t>)</w:t>
      </w:r>
      <w:r>
        <w:t>、</w:t>
      </w:r>
      <w:r>
        <w:t xml:space="preserve">(iv) Data Box </w:t>
      </w:r>
      <w:r>
        <w:t>ソフトウェアの各部分を分離して複数のデバイス上で使用すること、</w:t>
      </w:r>
      <w:r>
        <w:t xml:space="preserve">(v) </w:t>
      </w:r>
      <w:r>
        <w:t>他のライセンス条項がマイクロソフトの知的財産権またはテクノロジに課されるような方法でマイクロソフト以外のソフトウェアまたはテクノロジをインストールまたは使用すること、または</w:t>
      </w:r>
      <w:r>
        <w:t xml:space="preserve"> (vi) Data Box </w:t>
      </w:r>
      <w:r>
        <w:t>ソフトウェアをリバース</w:t>
      </w:r>
      <w:r>
        <w:t xml:space="preserve"> </w:t>
      </w:r>
      <w:r>
        <w:t>エンジニアリング、逆コンパイル、逆アセンブルを行い、またはこのような行為を試みること。ただし、上記条項により認められない場合でも適用される法令により認められる場合はこの限りではありませんが、該当する場合、お客様のそのような行為を法令に従ってのみ行うことができます。</w:t>
      </w:r>
    </w:p>
    <w:p w:rsidR="006E3D73" w:rsidRDefault="006E3D73">
      <w:pPr>
        <w:pStyle w:val="ProductList-Body"/>
      </w:pPr>
    </w:p>
    <w:p w:rsidR="006E3D73" w:rsidRDefault="00180E63">
      <w:pPr>
        <w:pStyle w:val="ProductList-SubClauseHeading"/>
        <w:outlineLvl w:val="3"/>
      </w:pPr>
      <w:r>
        <w:t>制限事項</w:t>
      </w:r>
    </w:p>
    <w:p w:rsidR="006E3D73" w:rsidRDefault="00180E63">
      <w:pPr>
        <w:pStyle w:val="ProductList-BodyIndented"/>
      </w:pPr>
      <w:r>
        <w:t>お客様は、</w:t>
      </w:r>
      <w:r>
        <w:t xml:space="preserve">Data Box </w:t>
      </w:r>
      <w:r>
        <w:t>ソフトウェアを比較または「ベンチマーク」のために使用したり</w:t>
      </w:r>
      <w:r>
        <w:t xml:space="preserve"> (</w:t>
      </w:r>
      <w:r>
        <w:t>お客様の内部目的の場合を除く</w:t>
      </w:r>
      <w:r>
        <w:t>)</w:t>
      </w:r>
      <w:r>
        <w:t>、その結果を公開または開示することはできません。</w:t>
      </w:r>
    </w:p>
    <w:p w:rsidR="006E3D73" w:rsidRDefault="006E3D73">
      <w:pPr>
        <w:pStyle w:val="ProductList-BodyIndented"/>
      </w:pPr>
    </w:p>
    <w:p w:rsidR="006E3D73" w:rsidRDefault="00180E63">
      <w:pPr>
        <w:pStyle w:val="ProductList-SubClauseHeading"/>
        <w:outlineLvl w:val="3"/>
      </w:pPr>
      <w:r>
        <w:t>インターネット</w:t>
      </w:r>
      <w:r>
        <w:t xml:space="preserve"> </w:t>
      </w:r>
      <w:r>
        <w:t>ベースのサービスに関するライセンス認証</w:t>
      </w:r>
      <w:r>
        <w:t>/</w:t>
      </w:r>
      <w:r>
        <w:t>同意</w:t>
      </w:r>
    </w:p>
    <w:p w:rsidR="006E3D73" w:rsidRDefault="00180E63">
      <w:pPr>
        <w:pStyle w:val="ProductList-BodyIndented"/>
      </w:pPr>
      <w:r>
        <w:t xml:space="preserve">Data Box </w:t>
      </w:r>
      <w:r>
        <w:t>ソフトウェアのライセンス認証が必要な場合、ライセンス認証により</w:t>
      </w:r>
      <w:r>
        <w:t xml:space="preserve"> Data Box </w:t>
      </w:r>
      <w:r>
        <w:t>ソフトウェアの使用が特定のデバイスに関連付けられます。デバイスのライセンス認証中およびその後の使用中、</w:t>
      </w:r>
      <w:r>
        <w:t xml:space="preserve">Data Box </w:t>
      </w:r>
      <w:r>
        <w:t>ソフトウェアから当社に、</w:t>
      </w:r>
      <w:r>
        <w:t xml:space="preserve">Data Box </w:t>
      </w:r>
      <w:r>
        <w:t>ソフトウェアとデバイスに関する情報が送信される場合があります。この情報には、</w:t>
      </w:r>
      <w:r>
        <w:t xml:space="preserve">Data Box </w:t>
      </w:r>
      <w:r>
        <w:t>ソフトウェアのバージョン、言語およびプロダクト</w:t>
      </w:r>
      <w:r>
        <w:t xml:space="preserve"> </w:t>
      </w:r>
      <w:r>
        <w:t>キー、お客様のインターネット</w:t>
      </w:r>
      <w:r>
        <w:t xml:space="preserve"> </w:t>
      </w:r>
      <w:r>
        <w:t>プロトコル</w:t>
      </w:r>
      <w:r>
        <w:t xml:space="preserve"> </w:t>
      </w:r>
      <w:r>
        <w:t>アドレス、オペレーティング</w:t>
      </w:r>
      <w:r>
        <w:t xml:space="preserve"> </w:t>
      </w:r>
      <w:r>
        <w:t>システムおよびブラウザーの種類、お客様が使用している</w:t>
      </w:r>
      <w:r>
        <w:t xml:space="preserve"> Data Box </w:t>
      </w:r>
      <w:r>
        <w:t>ソフトウェアの名称およびバージョン、および</w:t>
      </w:r>
      <w:r>
        <w:t xml:space="preserve"> Data Box </w:t>
      </w:r>
      <w:r>
        <w:t>ソフトウェアを実行しているデータ</w:t>
      </w:r>
      <w:r>
        <w:t xml:space="preserve"> </w:t>
      </w:r>
      <w:r>
        <w:t>ボックスの言語コードが含まれます。マイクロソフトは、お客様にインターネット</w:t>
      </w:r>
      <w:r>
        <w:t xml:space="preserve"> </w:t>
      </w:r>
      <w:r>
        <w:t>ベースのサービスを提供するためにこれらの情報を利用します。</w:t>
      </w:r>
      <w:r>
        <w:t xml:space="preserve">Data Box </w:t>
      </w:r>
      <w:r>
        <w:t>デバイスおよび</w:t>
      </w:r>
      <w:r>
        <w:t xml:space="preserve"> Data Box </w:t>
      </w:r>
      <w:r>
        <w:t>ソフトウェアを使用することにより、お客様はマイクロソフトがこれらの情報を収集することに同意するものとします。</w:t>
      </w:r>
    </w:p>
    <w:p w:rsidR="006E3D73" w:rsidRDefault="006E3D73">
      <w:pPr>
        <w:pStyle w:val="ProductList-BodyIndented"/>
      </w:pPr>
    </w:p>
    <w:p w:rsidR="006E3D73" w:rsidRDefault="00180E63">
      <w:pPr>
        <w:pStyle w:val="ProductList-SubClauseHeading"/>
        <w:outlineLvl w:val="3"/>
      </w:pPr>
      <w:r>
        <w:t>ソフトウェア更新プログラム</w:t>
      </w:r>
    </w:p>
    <w:p w:rsidR="006E3D73" w:rsidRDefault="00180E63">
      <w:pPr>
        <w:pStyle w:val="ProductList-BodyIndented"/>
      </w:pPr>
      <w:r>
        <w:t xml:space="preserve">Data Box </w:t>
      </w:r>
      <w:r>
        <w:t>デバイスを使用すると、お客様は、利用可能な更新プログラムを手動でダウンロードすることができます。また、更新プログラムを自動的に受信することを選択することもできます。更新プログラムが提供される場合、マイクロソフトが提供する更新プログラムはマイクロソフトにより使用許諾され、第三者の更新プログラムは当該第三者により使用許諾されます。</w:t>
      </w:r>
    </w:p>
    <w:p w:rsidR="006E3D73" w:rsidRDefault="006E3D73">
      <w:pPr>
        <w:pStyle w:val="ProductList-BodyIndented"/>
      </w:pPr>
    </w:p>
    <w:p w:rsidR="006E3D73" w:rsidRDefault="00180E63">
      <w:pPr>
        <w:pStyle w:val="ProductList-ClauseHeading"/>
        <w:outlineLvl w:val="2"/>
      </w:pPr>
      <w:r>
        <w:t>制限事項</w:t>
      </w:r>
    </w:p>
    <w:p w:rsidR="006E3D73" w:rsidRDefault="00180E63">
      <w:pPr>
        <w:pStyle w:val="ProductList-Body"/>
      </w:pPr>
      <w:r>
        <w:t>お客様は</w:t>
      </w:r>
      <w:r>
        <w:t xml:space="preserve"> Azure Storage </w:t>
      </w:r>
      <w:r>
        <w:t>にデータを転送するために</w:t>
      </w:r>
      <w:r>
        <w:t xml:space="preserve"> Data Box </w:t>
      </w:r>
      <w:r>
        <w:t>デバイスを使用する必要はなく、マイクロソフトもサービスに関連して</w:t>
      </w:r>
      <w:r>
        <w:t xml:space="preserve"> Data Box </w:t>
      </w:r>
      <w:r>
        <w:t>デバイスまたはその他のハードウェア製品を提供する義務を負いません。</w:t>
      </w:r>
      <w:r>
        <w:t xml:space="preserve">Data Box </w:t>
      </w:r>
      <w:r>
        <w:t>デバイスは一部の地域で利用できない場合があり、利用できる場合でも利用可能な場合に制限されます。マイクロソフトは、本サービスおよび対応する</w:t>
      </w:r>
      <w:r>
        <w:t xml:space="preserve"> Data Box </w:t>
      </w:r>
      <w:r>
        <w:t>デバイスを提供することを独自の裁量と判断で拒否する権利を有します。マイクロソフトは、その裁量により、本サービスをいつでも一時中断することができます。</w:t>
      </w:r>
    </w:p>
    <w:p w:rsidR="006E3D73" w:rsidRDefault="006E3D73">
      <w:pPr>
        <w:pStyle w:val="ProductList-Body"/>
      </w:pPr>
    </w:p>
    <w:p w:rsidR="006E3D73" w:rsidRDefault="00180E63">
      <w:pPr>
        <w:pStyle w:val="ProductList-ClauseHeading"/>
        <w:outlineLvl w:val="2"/>
      </w:pPr>
      <w:r>
        <w:t xml:space="preserve">Azure </w:t>
      </w:r>
      <w:r>
        <w:t>サービス条件</w:t>
      </w:r>
    </w:p>
    <w:p w:rsidR="006E3D73" w:rsidRDefault="00180E63">
      <w:pPr>
        <w:pStyle w:val="ProductList-Body"/>
      </w:pPr>
      <w:r>
        <w:t>この付録</w:t>
      </w:r>
      <w:r>
        <w:t xml:space="preserve"> G </w:t>
      </w:r>
      <w:r>
        <w:t>に記載される追加条件は、全体的なサービスの一部としてお客様の</w:t>
      </w:r>
      <w:r>
        <w:t xml:space="preserve"> Data Box </w:t>
      </w:r>
      <w:r>
        <w:t>デバイスの受領と使用に適用されます。お客様による本サービスの使用には、</w:t>
      </w:r>
      <w:r>
        <w:t xml:space="preserve">Azure </w:t>
      </w:r>
      <w:r>
        <w:t>サービス条件も適用されます。この付録</w:t>
      </w:r>
      <w:r>
        <w:t xml:space="preserve"> G </w:t>
      </w:r>
      <w:r>
        <w:t>に記載される条件は補足となるもので、</w:t>
      </w:r>
      <w:r>
        <w:t xml:space="preserve">Azure </w:t>
      </w:r>
      <w:r>
        <w:t>サービス条件の既存の条件を修正または変更するものではありません。本契約に規定するように、マイクロソフトは本サービスの一部としての</w:t>
      </w:r>
      <w:r>
        <w:t xml:space="preserve"> Data Box </w:t>
      </w:r>
      <w:r>
        <w:t>デバイスの使用に関連してお客様に一定の料金を請求することができます。</w:t>
      </w:r>
      <w:r>
        <w:t xml:space="preserve">Azure Storage </w:t>
      </w:r>
      <w:r>
        <w:t>は別の</w:t>
      </w:r>
      <w:r>
        <w:t xml:space="preserve"> Azure </w:t>
      </w:r>
      <w:r>
        <w:t>サービスであり、</w:t>
      </w:r>
      <w:r>
        <w:t xml:space="preserve">Azure Storage </w:t>
      </w:r>
      <w:r>
        <w:t>にデータをアップロードして保存するための通常の</w:t>
      </w:r>
      <w:r>
        <w:t xml:space="preserve"> Azure Storage </w:t>
      </w:r>
      <w:r>
        <w:t>従量制料金が適用されます。</w:t>
      </w:r>
    </w:p>
    <w:p w:rsidR="006E3D73" w:rsidRDefault="006E3D73">
      <w:pPr>
        <w:pStyle w:val="ProductList-Body"/>
      </w:pPr>
    </w:p>
    <w:p w:rsidR="006E3D73" w:rsidRDefault="00180E63">
      <w:pPr>
        <w:pStyle w:val="ProductList-ClauseHeading"/>
        <w:outlineLvl w:val="2"/>
      </w:pPr>
      <w:r>
        <w:t>製品使用権説明書</w:t>
      </w:r>
    </w:p>
    <w:p w:rsidR="006E3D73" w:rsidRDefault="00180E63">
      <w:pPr>
        <w:pStyle w:val="ProductList-Body"/>
      </w:pPr>
      <w:r>
        <w:t>適用される料金の支払いを条件として、マイクロソフトは、</w:t>
      </w:r>
      <w:r>
        <w:t xml:space="preserve">Data Box </w:t>
      </w:r>
      <w:r>
        <w:t>デバイスを使用してかかるデータを送信する許可をお客様に付与しますが、お客様が以下の予防措置を講じることを条件とします。</w:t>
      </w:r>
    </w:p>
    <w:p w:rsidR="006E3D73" w:rsidRDefault="00180E63" w:rsidP="00180E63">
      <w:pPr>
        <w:pStyle w:val="ProductList-Bullet"/>
        <w:numPr>
          <w:ilvl w:val="0"/>
          <w:numId w:val="66"/>
        </w:numPr>
      </w:pPr>
      <w:r>
        <w:t>データを</w:t>
      </w:r>
      <w:r>
        <w:t xml:space="preserve"> Data Box </w:t>
      </w:r>
      <w:r>
        <w:t>デバイスに転送する前に、また</w:t>
      </w:r>
      <w:r>
        <w:t xml:space="preserve"> Azure Storage </w:t>
      </w:r>
      <w:r>
        <w:t>に送信する前にテータをバックアップして保護する。</w:t>
      </w:r>
    </w:p>
    <w:p w:rsidR="006E3D73" w:rsidRDefault="00180E63" w:rsidP="00180E63">
      <w:pPr>
        <w:pStyle w:val="ProductList-Bullet"/>
        <w:numPr>
          <w:ilvl w:val="0"/>
          <w:numId w:val="66"/>
        </w:numPr>
      </w:pPr>
      <w:r>
        <w:t>お客様がデータを</w:t>
      </w:r>
      <w:r>
        <w:t xml:space="preserve"> Data Box </w:t>
      </w:r>
      <w:r>
        <w:t>デバイスからマイクロソフトのデータ</w:t>
      </w:r>
      <w:r>
        <w:t xml:space="preserve"> </w:t>
      </w:r>
      <w:r>
        <w:t>センターに正常に転送する前に、お客様の施設または装置からかかるデータを削除しない。</w:t>
      </w:r>
    </w:p>
    <w:p w:rsidR="006E3D73" w:rsidRDefault="00180E63" w:rsidP="00180E63">
      <w:pPr>
        <w:pStyle w:val="ProductList-Bullet"/>
        <w:numPr>
          <w:ilvl w:val="0"/>
          <w:numId w:val="66"/>
        </w:numPr>
      </w:pPr>
      <w:r>
        <w:t>マイクロソフトからの通知をもって、直ちに</w:t>
      </w:r>
      <w:r>
        <w:t xml:space="preserve"> Data Box </w:t>
      </w:r>
      <w:r>
        <w:t>デバイスを使用したデータの転送を中止する。</w:t>
      </w:r>
    </w:p>
    <w:p w:rsidR="006E3D73" w:rsidRDefault="00180E63">
      <w:pPr>
        <w:pStyle w:val="ProductList-Body"/>
      </w:pPr>
      <w:r>
        <w:t>お客様は、</w:t>
      </w:r>
      <w:r>
        <w:t xml:space="preserve">(i) </w:t>
      </w:r>
      <w:r>
        <w:t>本契約に規定される</w:t>
      </w:r>
      <w:r>
        <w:t xml:space="preserve"> Data Box </w:t>
      </w:r>
      <w:r>
        <w:t>デバイスの使用の妥当性の判断に対してすべての責任を負うこと、</w:t>
      </w:r>
      <w:r>
        <w:t xml:space="preserve">(ii) </w:t>
      </w:r>
      <w:r>
        <w:t>マイクロソフトは、お客様またはその他の第三者に対してデータの消失または他の損害に責任を一切負わないことに同意するものとします。</w:t>
      </w:r>
    </w:p>
    <w:p w:rsidR="006E3D73" w:rsidRDefault="006E3D73">
      <w:pPr>
        <w:pStyle w:val="ProductList-Body"/>
      </w:pPr>
    </w:p>
    <w:p w:rsidR="006E3D73" w:rsidRPr="00374EB0" w:rsidRDefault="00180E63">
      <w:pPr>
        <w:pStyle w:val="ProductList-ClauseHeading"/>
        <w:outlineLvl w:val="2"/>
        <w:rPr>
          <w:lang w:val="pt-BR"/>
        </w:rPr>
      </w:pPr>
      <w:r w:rsidRPr="00374EB0">
        <w:rPr>
          <w:lang w:val="pt-BR"/>
        </w:rPr>
        <w:t xml:space="preserve">Data Box </w:t>
      </w:r>
      <w:r>
        <w:t>デバイスの所有と返却</w:t>
      </w:r>
    </w:p>
    <w:p w:rsidR="006E3D73" w:rsidRDefault="00180E63">
      <w:pPr>
        <w:pStyle w:val="ProductList-Body"/>
      </w:pPr>
      <w:r>
        <w:t>本サービスの一環として、マイクロソフトは、</w:t>
      </w:r>
      <w:r w:rsidRPr="00374EB0">
        <w:rPr>
          <w:lang w:val="pt-BR"/>
        </w:rPr>
        <w:t xml:space="preserve">Data Box </w:t>
      </w:r>
      <w:r>
        <w:t>デバイスの種類に応じて、</w:t>
      </w:r>
      <w:r w:rsidRPr="00374EB0">
        <w:rPr>
          <w:lang w:val="pt-BR"/>
        </w:rPr>
        <w:t xml:space="preserve">Data Box </w:t>
      </w:r>
      <w:r>
        <w:t>デバイスがお客様の所在地または承認された納入場所に納入された日から</w:t>
      </w:r>
      <w:r w:rsidRPr="00374EB0">
        <w:rPr>
          <w:lang w:val="pt-BR"/>
        </w:rPr>
        <w:t xml:space="preserve"> Data Box </w:t>
      </w:r>
      <w:r>
        <w:t>デバイスの引き取りと返却が確認されるまでの一定期間、お客様が</w:t>
      </w:r>
      <w:r w:rsidRPr="00374EB0">
        <w:rPr>
          <w:lang w:val="pt-BR"/>
        </w:rPr>
        <w:t xml:space="preserve"> Data Box </w:t>
      </w:r>
      <w:r>
        <w:t>デバイスを所有することを許可します。この一定期間後、マイクロソフトは、</w:t>
      </w:r>
      <w:r>
        <w:t xml:space="preserve">Data Box </w:t>
      </w:r>
      <w:r>
        <w:t>デバイスの所有に対し日割り料金をお客様に請求することができます。以下の条件は、</w:t>
      </w:r>
      <w:r>
        <w:t xml:space="preserve">Data Box </w:t>
      </w:r>
      <w:r>
        <w:t>デバイス</w:t>
      </w:r>
      <w:r>
        <w:t xml:space="preserve"> </w:t>
      </w:r>
      <w:r>
        <w:t>タイプに対する一定期間と料金を規定します。</w:t>
      </w:r>
    </w:p>
    <w:p w:rsidR="006E3D73" w:rsidRDefault="006E3D73">
      <w:pPr>
        <w:pStyle w:val="ProductList-Body"/>
      </w:pPr>
    </w:p>
    <w:p w:rsidR="006E3D73" w:rsidRDefault="00180E63">
      <w:pPr>
        <w:pStyle w:val="ProductList-ClauseHeading"/>
        <w:outlineLvl w:val="2"/>
      </w:pPr>
      <w:r>
        <w:t>出荷および権原、料金</w:t>
      </w:r>
    </w:p>
    <w:p w:rsidR="006E3D73" w:rsidRDefault="00180E63">
      <w:pPr>
        <w:pStyle w:val="ProductList-Body"/>
      </w:pPr>
      <w:r>
        <w:rPr>
          <w:b/>
        </w:rPr>
        <w:t>権原および危険負担。</w:t>
      </w:r>
      <w:r>
        <w:t>各</w:t>
      </w:r>
      <w:r>
        <w:t xml:space="preserve"> Data Box </w:t>
      </w:r>
      <w:r>
        <w:t>デバイスのすべての権利、権原、および権益は、引き続きマイクロソフトの財産であり、本契約で明示して規定する場合を除き、</w:t>
      </w:r>
      <w:r>
        <w:t xml:space="preserve">Data Box </w:t>
      </w:r>
      <w:r>
        <w:t>デバイスには何ら権利は付与されません</w:t>
      </w:r>
      <w:r>
        <w:t xml:space="preserve"> (</w:t>
      </w:r>
      <w:r>
        <w:t>特許、著作権、企業秘密、商標、およびその他の知的財産権をすべて含みます。お客様は、</w:t>
      </w:r>
      <w:r>
        <w:t xml:space="preserve">Data Box </w:t>
      </w:r>
      <w:r>
        <w:t>デバイスがお客様の所在地または本契約に記載される場所に置かれている間の当該デバイスの紛失、損傷、または破棄についてマイクロソフトに補償するものとします。お客様は、運送業者からの通知をもって</w:t>
      </w:r>
      <w:r>
        <w:t xml:space="preserve"> Data Box </w:t>
      </w:r>
      <w:r>
        <w:t>デバイスを検査し、損傷を迅速にマイクロソフト</w:t>
      </w:r>
      <w:r>
        <w:t xml:space="preserve"> </w:t>
      </w:r>
      <w:r>
        <w:t>サポート</w:t>
      </w:r>
      <w:r>
        <w:t xml:space="preserve"> (databoxsupport@microsoft.com) </w:t>
      </w:r>
      <w:r>
        <w:t>に通知する責任を負います。お客様は、</w:t>
      </w:r>
      <w:r>
        <w:t xml:space="preserve">Data Box </w:t>
      </w:r>
      <w:r>
        <w:t>デバイスが運送業者によってお客様が指定する住所に納入された時点で、マイクロソフトが指定する運送業者が</w:t>
      </w:r>
      <w:r>
        <w:t xml:space="preserve"> Data Box </w:t>
      </w:r>
      <w:r>
        <w:t>デバイスを受け取り指定された</w:t>
      </w:r>
      <w:r>
        <w:t xml:space="preserve"> Azure </w:t>
      </w:r>
      <w:r>
        <w:t>データ</w:t>
      </w:r>
      <w:r>
        <w:t xml:space="preserve"> </w:t>
      </w:r>
      <w:r>
        <w:t>センターに再運送するまで、当該デバイスの紛失または損傷のリスクすべてに責任を負うものとします。</w:t>
      </w:r>
    </w:p>
    <w:p w:rsidR="006E3D73" w:rsidRDefault="006E3D73">
      <w:pPr>
        <w:pStyle w:val="ProductList-Body"/>
      </w:pPr>
    </w:p>
    <w:p w:rsidR="006E3D73" w:rsidRDefault="00180E63">
      <w:pPr>
        <w:pStyle w:val="ProductList-Body"/>
      </w:pPr>
      <w:r>
        <w:rPr>
          <w:b/>
        </w:rPr>
        <w:t>料金。</w:t>
      </w:r>
      <w:r>
        <w:t>本契約に規定するように、マイクロソフトは本サービスの一部としての</w:t>
      </w:r>
      <w:r>
        <w:t xml:space="preserve"> Data Box </w:t>
      </w:r>
      <w:r>
        <w:t>デバイスの使用に関連してお客様に一定の料金を請求することができます。</w:t>
      </w:r>
      <w:r>
        <w:t xml:space="preserve">Azure Storage </w:t>
      </w:r>
      <w:r>
        <w:t>は別の</w:t>
      </w:r>
      <w:r>
        <w:t xml:space="preserve"> Azure </w:t>
      </w:r>
      <w:r>
        <w:t>サービスであり、</w:t>
      </w:r>
      <w:r>
        <w:t xml:space="preserve">Azure Storage </w:t>
      </w:r>
      <w:r>
        <w:t>にデータをアップロードして保存するための通常の</w:t>
      </w:r>
      <w:r>
        <w:t xml:space="preserve"> Azure Storage </w:t>
      </w:r>
      <w:r>
        <w:t>従量制料金が適用されます。</w:t>
      </w:r>
      <w:r>
        <w:t xml:space="preserve">Data Box </w:t>
      </w:r>
      <w:r>
        <w:t>デバイスについては、</w:t>
      </w:r>
      <w:r>
        <w:t xml:space="preserve">(i) Data Box </w:t>
      </w:r>
      <w:r>
        <w:t>デバイスがお客様の監督下にあるときに紛失したまたは実質的に損傷した場合、または</w:t>
      </w:r>
      <w:r>
        <w:t xml:space="preserve"> (ii) </w:t>
      </w:r>
      <w:r>
        <w:t>お客様が、以下の表に示すとおり、</w:t>
      </w:r>
      <w:r>
        <w:t xml:space="preserve">Data Box </w:t>
      </w:r>
      <w:r>
        <w:t>デバイスをお客様に納入後、指定された</w:t>
      </w:r>
      <w:r>
        <w:t xml:space="preserve"> Azure </w:t>
      </w:r>
      <w:r>
        <w:t>データ</w:t>
      </w:r>
      <w:r>
        <w:t xml:space="preserve"> </w:t>
      </w:r>
      <w:r>
        <w:t>センターに期限内に返却するために、マイクロソフトが指定する運送業者に当該デバイスを提供しない場合、マイクロソフトは、以下の表に示す紛失デバイスに関する料金をお客様に請求することができます。マイクロソフトは、</w:t>
      </w:r>
      <w:r>
        <w:t xml:space="preserve">Data Box </w:t>
      </w:r>
      <w:r>
        <w:t>デバイスの種類に対する請求料金を変更する権利を有し、デバイス</w:t>
      </w:r>
      <w:r>
        <w:t xml:space="preserve"> </w:t>
      </w:r>
      <w:r>
        <w:t>フォーム</w:t>
      </w:r>
      <w:r>
        <w:t xml:space="preserve"> </w:t>
      </w:r>
      <w:r>
        <w:t>ファクターに応じて異なる金額を請求することを含みますが、これに限定されません。</w:t>
      </w:r>
    </w:p>
    <w:p w:rsidR="006E3D73" w:rsidRDefault="006E3D73">
      <w:pPr>
        <w:pStyle w:val="ProductList-Body"/>
      </w:pPr>
    </w:p>
    <w:tbl>
      <w:tblPr>
        <w:tblStyle w:val="PURTable"/>
        <w:tblW w:w="0" w:type="dxa"/>
        <w:tblLook w:val="04A0" w:firstRow="1" w:lastRow="0" w:firstColumn="1" w:lastColumn="0" w:noHBand="0" w:noVBand="1"/>
      </w:tblPr>
      <w:tblGrid>
        <w:gridCol w:w="1897"/>
        <w:gridCol w:w="2540"/>
        <w:gridCol w:w="2990"/>
        <w:gridCol w:w="3363"/>
      </w:tblGrid>
      <w:tr w:rsidR="006E3D73">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6E3D73" w:rsidRPr="00374EB0" w:rsidRDefault="00180E63">
            <w:pPr>
              <w:pStyle w:val="ProductList-TableBody"/>
              <w:jc w:val="center"/>
              <w:rPr>
                <w:lang w:val="pt-BR"/>
              </w:rPr>
            </w:pPr>
            <w:r w:rsidRPr="00374EB0">
              <w:rPr>
                <w:b/>
                <w:lang w:val="pt-BR"/>
              </w:rPr>
              <w:t xml:space="preserve">Data Box </w:t>
            </w:r>
            <w:r>
              <w:rPr>
                <w:b/>
              </w:rPr>
              <w:t>デバイスの種類</w:t>
            </w:r>
          </w:p>
        </w:tc>
        <w:tc>
          <w:tcPr>
            <w:tcW w:w="282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jc w:val="center"/>
            </w:pPr>
            <w:r>
              <w:rPr>
                <w:b/>
              </w:rPr>
              <w:t>標準所有時間</w:t>
            </w:r>
          </w:p>
        </w:tc>
        <w:tc>
          <w:tcPr>
            <w:tcW w:w="33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jc w:val="center"/>
            </w:pPr>
            <w:r>
              <w:rPr>
                <w:b/>
              </w:rPr>
              <w:t>追加の日数と料金</w:t>
            </w:r>
          </w:p>
        </w:tc>
        <w:tc>
          <w:tcPr>
            <w:tcW w:w="36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jc w:val="center"/>
            </w:pPr>
            <w:r>
              <w:rPr>
                <w:b/>
              </w:rPr>
              <w:t>紛失または実質的は損傷期間と金額</w:t>
            </w:r>
          </w:p>
        </w:tc>
      </w:tr>
      <w:tr w:rsidR="006E3D73">
        <w:tc>
          <w:tcPr>
            <w:tcW w:w="20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 xml:space="preserve">10 </w:t>
            </w:r>
            <w:r>
              <w:t>日間</w:t>
            </w:r>
          </w:p>
        </w:tc>
        <w:tc>
          <w:tcPr>
            <w:tcW w:w="330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期間</w:t>
            </w:r>
            <w:r>
              <w:t xml:space="preserve">:11 </w:t>
            </w:r>
            <w:r>
              <w:t>～</w:t>
            </w:r>
            <w:r>
              <w:t xml:space="preserve"> 90 </w:t>
            </w:r>
            <w:r>
              <w:t>日</w:t>
            </w:r>
          </w:p>
          <w:p w:rsidR="006E3D73" w:rsidRDefault="00180E63">
            <w:pPr>
              <w:pStyle w:val="ProductList-TableBody"/>
            </w:pPr>
            <w:r>
              <w:t>料金</w:t>
            </w:r>
            <w:r>
              <w:t xml:space="preserve">: 1 </w:t>
            </w:r>
            <w:r>
              <w:t>日あたり</w:t>
            </w:r>
            <w:r>
              <w:t xml:space="preserve"> 15.00 </w:t>
            </w:r>
            <w:r>
              <w:t>米ドル</w:t>
            </w:r>
          </w:p>
        </w:tc>
        <w:tc>
          <w:tcPr>
            <w:tcW w:w="3680" w:type="dxa"/>
            <w:tcBorders>
              <w:top w:val="single" w:sz="4" w:space="0" w:color="6E6E6E"/>
              <w:left w:val="single" w:sz="4" w:space="0" w:color="6E6E6E"/>
              <w:bottom w:val="single" w:sz="4" w:space="0" w:color="6E6E6E"/>
              <w:right w:val="single" w:sz="4" w:space="0" w:color="6E6E6E"/>
            </w:tcBorders>
          </w:tcPr>
          <w:p w:rsidR="006E3D73" w:rsidRDefault="00180E63">
            <w:pPr>
              <w:pStyle w:val="ProductList-TableBody"/>
            </w:pPr>
            <w:r>
              <w:t>期間</w:t>
            </w:r>
            <w:r>
              <w:t xml:space="preserve">:90 </w:t>
            </w:r>
            <w:r>
              <w:t>日以降</w:t>
            </w:r>
          </w:p>
          <w:p w:rsidR="006E3D73" w:rsidRDefault="00180E63">
            <w:pPr>
              <w:pStyle w:val="ProductList-TableBody"/>
            </w:pPr>
            <w:r>
              <w:t>金額</w:t>
            </w:r>
            <w:r>
              <w:t xml:space="preserve">:40,000.00 </w:t>
            </w:r>
            <w:r>
              <w:t>米ドル</w:t>
            </w:r>
          </w:p>
        </w:tc>
      </w:tr>
    </w:tbl>
    <w:p w:rsidR="006E3D73" w:rsidRDefault="006E3D73">
      <w:pPr>
        <w:pStyle w:val="ProductList-Body"/>
      </w:pPr>
    </w:p>
    <w:p w:rsidR="006E3D73" w:rsidRDefault="00180E63">
      <w:pPr>
        <w:pStyle w:val="ProductList-Body"/>
      </w:pPr>
      <w:r>
        <w:rPr>
          <w:b/>
        </w:rPr>
        <w:t xml:space="preserve">Data Box </w:t>
      </w:r>
      <w:r>
        <w:rPr>
          <w:b/>
        </w:rPr>
        <w:t>デバイスの納入と返却</w:t>
      </w:r>
      <w:r>
        <w:t>マイクロソフトは、マイクロソフトからお客様までの</w:t>
      </w:r>
      <w:r>
        <w:t xml:space="preserve"> Data Box </w:t>
      </w:r>
      <w:r>
        <w:t>デバイスの運送、およびお客様から指定された</w:t>
      </w:r>
      <w:r>
        <w:t xml:space="preserve"> Azure </w:t>
      </w:r>
      <w:r>
        <w:t>データ</w:t>
      </w:r>
      <w:r>
        <w:t xml:space="preserve"> </w:t>
      </w:r>
      <w:r>
        <w:t>センターまでの</w:t>
      </w:r>
      <w:r>
        <w:t xml:space="preserve"> Data Box </w:t>
      </w:r>
      <w:r>
        <w:t>デバイスの返却運送の費用を負担します。</w:t>
      </w:r>
      <w:r>
        <w:t xml:space="preserve">Data Box </w:t>
      </w:r>
      <w:r>
        <w:t>デバイスをマイクロソフトに返却する場合、お客様は、マイクロソフトが指定する運送業者およびマイクロソフトが支給する梱包材の使用を含め、マイクロソフトの指示に従って</w:t>
      </w:r>
      <w:r>
        <w:t xml:space="preserve"> Data Box </w:t>
      </w:r>
      <w:r>
        <w:t>デバイスを梱包し発送するものとします。</w:t>
      </w:r>
    </w:p>
    <w:p w:rsidR="006E3D73" w:rsidRDefault="006E3D73">
      <w:pPr>
        <w:pStyle w:val="ProductList-Body"/>
      </w:pPr>
    </w:p>
    <w:p w:rsidR="006E3D73" w:rsidRDefault="00180E63">
      <w:pPr>
        <w:pStyle w:val="ProductList-Body"/>
      </w:pPr>
      <w:r>
        <w:rPr>
          <w:b/>
        </w:rPr>
        <w:t>配送のリスク。</w:t>
      </w:r>
      <w:r>
        <w:t xml:space="preserve">Data Box </w:t>
      </w:r>
      <w:r>
        <w:t>デバイスのデータは暗号化されていますが、お客様は、</w:t>
      </w:r>
      <w:r>
        <w:t xml:space="preserve">Data Box </w:t>
      </w:r>
      <w:r>
        <w:t>デバイス上のデータの配送には危険性が内在すること、また</w:t>
      </w:r>
      <w:r>
        <w:t xml:space="preserve"> Data Box </w:t>
      </w:r>
      <w:r>
        <w:t>デバイスまたは保存データに発生する損傷、盗難、または紛失に対し、配送中を含むがそれに限定されず、マイクロソフトは責任を追わないことを認めるものとします。</w:t>
      </w:r>
    </w:p>
    <w:p w:rsidR="006E3D73" w:rsidRDefault="006E3D73">
      <w:pPr>
        <w:pStyle w:val="ProductList-Body"/>
      </w:pPr>
    </w:p>
    <w:p w:rsidR="006E3D73" w:rsidRDefault="00180E63">
      <w:pPr>
        <w:pStyle w:val="ProductList-ClauseHeading"/>
        <w:outlineLvl w:val="2"/>
      </w:pPr>
      <w:r>
        <w:t>お客様が所在地間で</w:t>
      </w:r>
      <w:r>
        <w:t xml:space="preserve"> Data Box </w:t>
      </w:r>
      <w:r>
        <w:t>デバイスを移動する場合の責任</w:t>
      </w:r>
    </w:p>
    <w:p w:rsidR="006E3D73" w:rsidRDefault="00180E63">
      <w:pPr>
        <w:pStyle w:val="ProductList-Body"/>
      </w:pPr>
      <w:r>
        <w:t>お客様は、</w:t>
      </w:r>
      <w:r>
        <w:t xml:space="preserve">Data Box </w:t>
      </w:r>
      <w:r>
        <w:t>デバイスの所有中、自らリスクと経費を負い、このセクションに従って、</w:t>
      </w:r>
      <w:r>
        <w:t xml:space="preserve">Data Box </w:t>
      </w:r>
      <w:r>
        <w:t>デバイスを別の場所に移動してデータをアップロードすることができます。お客様は、自らリスクと費用を負担し、輸出承認、輸入承認、</w:t>
      </w:r>
      <w:r>
        <w:t xml:space="preserve">Data Box </w:t>
      </w:r>
      <w:r>
        <w:t>デバイスおよび関連するソフトウェア、およびお客様のデータを別の場所に輸出入するために必要なその他の公的認可を取得する責任を負います。お客様は、お客様の該当する別の所在地での税関手続きにも責任を負うものとし、すべての関税、税、およびその他の公的料金を輸入時に支払うと共に、通関手続きを適時に遂行するための費用と責任をすべて負うものとします。お客様が</w:t>
      </w:r>
      <w:r>
        <w:t xml:space="preserve"> Data Box </w:t>
      </w:r>
      <w:r>
        <w:t>デバイスを受け取る国の国外に</w:t>
      </w:r>
      <w:r>
        <w:t xml:space="preserve"> Data Box </w:t>
      </w:r>
      <w:r>
        <w:t>デバイスを発送する場合、お客様は、適用される輸出法、輸入法、および一般的な通商法規制すべてに準拠し、責任を負うことに同意するものとします。前述にもかかわらず、</w:t>
      </w:r>
      <w:r>
        <w:t xml:space="preserve">Data Box </w:t>
      </w:r>
      <w:r>
        <w:t>デバイスを本セクションに記載する以外の場所に運送する場合、お客様は、</w:t>
      </w:r>
      <w:r>
        <w:t xml:space="preserve">Data Box </w:t>
      </w:r>
      <w:r>
        <w:t>デバイスを製造元、または指定</w:t>
      </w:r>
      <w:r>
        <w:t xml:space="preserve"> Azure </w:t>
      </w:r>
      <w:r>
        <w:t>データ</w:t>
      </w:r>
      <w:r>
        <w:t xml:space="preserve"> </w:t>
      </w:r>
      <w:r>
        <w:t>センターに発送する前に、かかるデバイスが最初に受け取った国に返却されるようにすることに同意するものとします。要請された場合、マイクロソフトは</w:t>
      </w:r>
      <w:r>
        <w:t xml:space="preserve"> Data Box </w:t>
      </w:r>
      <w:r>
        <w:t>デバイスの輸出入に際しお客様に役立つ会社リストを提供しますが、マイクロソフトはそれらの会社を推奨、支援、または代表することはなく、サービスの結果としてお客様が被る可能性がある損害または負債に対する責任を一切負いません。</w:t>
      </w:r>
    </w:p>
    <w:p w:rsidR="006E3D73" w:rsidRDefault="006E3D73">
      <w:pPr>
        <w:pStyle w:val="ProductList-Body"/>
      </w:pPr>
    </w:p>
    <w:p w:rsidR="006E3D73" w:rsidRDefault="00180E63">
      <w:pPr>
        <w:pStyle w:val="ProductList-ClauseHeading"/>
        <w:outlineLvl w:val="2"/>
      </w:pPr>
      <w:r>
        <w:t>免責</w:t>
      </w:r>
    </w:p>
    <w:p w:rsidR="006E3D73" w:rsidRDefault="00180E63">
      <w:pPr>
        <w:pStyle w:val="ProductList-Body"/>
      </w:pPr>
      <w:r>
        <w:rPr>
          <w:b/>
        </w:rPr>
        <w:t>マイクロソフトは、</w:t>
      </w:r>
      <w:r>
        <w:rPr>
          <w:b/>
        </w:rPr>
        <w:t xml:space="preserve">Data Box </w:t>
      </w:r>
      <w:r>
        <w:rPr>
          <w:b/>
        </w:rPr>
        <w:t>デバイス、および</w:t>
      </w:r>
      <w:r>
        <w:rPr>
          <w:b/>
        </w:rPr>
        <w:t xml:space="preserve"> Data Box </w:t>
      </w:r>
      <w:r>
        <w:rPr>
          <w:b/>
        </w:rPr>
        <w:t>デバイスに関連するマイクロソフトのサポートを、「現状のまま」提供し、品質、権原、権利侵害の不存在、商品性、または特定目的への適合性を含め、その他いかなる明示、黙示、または法令上の保証、瑕疵担保責任その他一切の責任を負いません。これらの使用に関するリスクは、お客様が負うものとします。</w:t>
      </w:r>
    </w:p>
    <w:p w:rsidR="006E3D73" w:rsidRDefault="006E3D73">
      <w:pPr>
        <w:pStyle w:val="ProductList-Body"/>
      </w:pPr>
    </w:p>
    <w:p w:rsidR="006E3D73" w:rsidRDefault="00180E63">
      <w:pPr>
        <w:pStyle w:val="ProductList-ClauseHeading"/>
        <w:outlineLvl w:val="2"/>
      </w:pPr>
      <w:r>
        <w:t>米国輸出管理規制</w:t>
      </w:r>
    </w:p>
    <w:p w:rsidR="006E3D73" w:rsidRDefault="00180E63">
      <w:pPr>
        <w:pStyle w:val="ProductList-Body"/>
      </w:pPr>
      <w:r>
        <w:t xml:space="preserve">Data Box </w:t>
      </w:r>
      <w:r>
        <w:t>デバイスには、お客様のボリューム</w:t>
      </w:r>
      <w:r>
        <w:t xml:space="preserve"> </w:t>
      </w:r>
      <w:r>
        <w:t>ライセンス契約の米国輸出管理規制に関する規定が適用されます。</w:t>
      </w:r>
    </w:p>
    <w:p w:rsidR="006E3D73" w:rsidRDefault="006E3D73">
      <w:pPr>
        <w:pStyle w:val="ProductList-Body"/>
      </w:pPr>
    </w:p>
    <w:p w:rsidR="006E3D73" w:rsidRDefault="00180E63">
      <w:pPr>
        <w:pStyle w:val="ProductList-ClauseHeading"/>
        <w:outlineLvl w:val="2"/>
      </w:pPr>
      <w:r>
        <w:t>プライバシー、個人データの処理</w:t>
      </w:r>
    </w:p>
    <w:p w:rsidR="006E3D73" w:rsidRDefault="00180E63">
      <w:pPr>
        <w:pStyle w:val="ProductList-Body"/>
      </w:pPr>
      <w:r>
        <w:rPr>
          <w:b/>
        </w:rPr>
        <w:t>プライバシー。</w:t>
      </w:r>
      <w:r>
        <w:t>本サービスおよび</w:t>
      </w:r>
      <w:r>
        <w:t xml:space="preserve"> Data Box </w:t>
      </w:r>
      <w:r>
        <w:t>デバイスにはマイクロソフトのプライバシーに関する声明が適用されます。お客様は、本サービスの使用、</w:t>
      </w:r>
      <w:r>
        <w:t xml:space="preserve">Data Box </w:t>
      </w:r>
      <w:r>
        <w:t>デバイスまたは</w:t>
      </w:r>
      <w:r>
        <w:t xml:space="preserve"> Azure Storage </w:t>
      </w:r>
      <w:r>
        <w:t>でのデータの取り扱い、上記に記載される</w:t>
      </w:r>
      <w:r>
        <w:t xml:space="preserve"> Data Box </w:t>
      </w:r>
      <w:r>
        <w:t>デバイスの移動に適用されるすべてのデータ保護法を遵守することに同意するものとします。</w:t>
      </w:r>
    </w:p>
    <w:p w:rsidR="006E3D73" w:rsidRDefault="006E3D73">
      <w:pPr>
        <w:pStyle w:val="ProductList-Body"/>
      </w:pPr>
    </w:p>
    <w:p w:rsidR="006E3D73" w:rsidRDefault="00180E63">
      <w:pPr>
        <w:pStyle w:val="ProductList-Body"/>
      </w:pPr>
      <w:r>
        <w:rPr>
          <w:b/>
        </w:rPr>
        <w:t xml:space="preserve">個人データの処理　　</w:t>
      </w:r>
      <w:r>
        <w:t>マイクロソフトが、本製品またはプロフェッショナル</w:t>
      </w:r>
      <w:r>
        <w:t xml:space="preserve"> </w:t>
      </w:r>
      <w:r>
        <w:t>サービスの提供に関して個人データの処理者または下請処理者である場合、マイクロソフトは、</w:t>
      </w:r>
      <w:r>
        <w:t xml:space="preserve">2018 </w:t>
      </w:r>
      <w:r>
        <w:t>年</w:t>
      </w:r>
      <w:r>
        <w:t xml:space="preserve"> 5 </w:t>
      </w:r>
      <w:r>
        <w:t>月</w:t>
      </w:r>
      <w:r>
        <w:t xml:space="preserve"> 25 </w:t>
      </w:r>
      <w:r>
        <w:t>日よりすべてのお客様に対し、オンライン</w:t>
      </w:r>
      <w:r>
        <w:t xml:space="preserve"> </w:t>
      </w:r>
      <w:r>
        <w:t>サービス条件の</w:t>
      </w:r>
      <w:r>
        <w:t xml:space="preserve"> EU </w:t>
      </w:r>
      <w:r>
        <w:t>一般データ保護規則条件に全力で取り組んでいます</w:t>
      </w:r>
      <w:r>
        <w:t xml:space="preserve"> (</w:t>
      </w:r>
      <w:hyperlink r:id="rId153">
        <w:r>
          <w:rPr>
            <w:color w:val="00467F"/>
            <w:u w:val="single"/>
          </w:rPr>
          <w:t>http://go.microsoft.com/?linkid=9840733</w:t>
        </w:r>
      </w:hyperlink>
      <w:r>
        <w:t>)</w:t>
      </w:r>
      <w:r>
        <w:t>。</w:t>
      </w:r>
    </w:p>
    <w:p w:rsidR="006E3D73" w:rsidRDefault="006E3D73">
      <w:pPr>
        <w:pStyle w:val="ProductList-Body"/>
        <w:jc w:val="right"/>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6E3D73">
      <w:pPr>
        <w:pStyle w:val="ProductList-Body"/>
      </w:pPr>
    </w:p>
    <w:p w:rsidR="006E3D73" w:rsidRDefault="00180E63">
      <w:pPr>
        <w:pStyle w:val="ProductList-SectionHeading"/>
        <w:pageBreakBefore/>
        <w:outlineLvl w:val="0"/>
      </w:pPr>
      <w:bookmarkStart w:id="423" w:name="_Sec1230"/>
      <w:bookmarkEnd w:id="417"/>
      <w:r>
        <w:t>付録</w:t>
      </w:r>
      <w:r>
        <w:t xml:space="preserve"> H - </w:t>
      </w:r>
      <w:r>
        <w:t>学生使用特典および</w:t>
      </w:r>
      <w:r>
        <w:t xml:space="preserve"> Academic </w:t>
      </w:r>
      <w:r>
        <w:t>プログラム</w:t>
      </w:r>
      <w:r>
        <w:fldChar w:fldCharType="begin"/>
      </w:r>
      <w:r>
        <w:instrText xml:space="preserve"> TC "</w:instrText>
      </w:r>
      <w:bookmarkStart w:id="424" w:name="_Toc531420059"/>
      <w:r>
        <w:instrText>付録</w:instrText>
      </w:r>
      <w:r>
        <w:instrText xml:space="preserve"> H - </w:instrText>
      </w:r>
      <w:r>
        <w:instrText>学生使用特典および</w:instrText>
      </w:r>
      <w:r>
        <w:instrText xml:space="preserve"> Academic </w:instrText>
      </w:r>
      <w:r>
        <w:instrText>プログラム</w:instrText>
      </w:r>
      <w:bookmarkEnd w:id="424"/>
      <w:r>
        <w:instrText>" \l 1</w:instrText>
      </w:r>
      <w:r>
        <w:fldChar w:fldCharType="end"/>
      </w:r>
    </w:p>
    <w:p w:rsidR="006E3D73" w:rsidRDefault="00180E63">
      <w:pPr>
        <w:pStyle w:val="ProductList-Body"/>
      </w:pPr>
      <w:r>
        <w:t>このセクションでは、</w:t>
      </w:r>
      <w:r>
        <w:t>Open Value Subscription for Education Solutions</w:t>
      </w:r>
      <w:r>
        <w:t>、</w:t>
      </w:r>
      <w:r>
        <w:t>School Agreement</w:t>
      </w:r>
      <w:r>
        <w:t>、</w:t>
      </w:r>
      <w:r>
        <w:t>Enrollment for Education Solutions</w:t>
      </w:r>
      <w:r>
        <w:t>、およびクラウド</w:t>
      </w:r>
      <w:r>
        <w:t xml:space="preserve"> </w:t>
      </w:r>
      <w:r>
        <w:t>ソリューション</w:t>
      </w:r>
      <w:r>
        <w:t xml:space="preserve"> </w:t>
      </w:r>
      <w:r>
        <w:t>プロバイダーの各プログラムで学生に提供されるそれぞれの特典を示します。</w:t>
      </w:r>
    </w:p>
    <w:p w:rsidR="006E3D73" w:rsidRDefault="00180E63">
      <w:pPr>
        <w:pStyle w:val="ProductList-Offering1Heading"/>
        <w:outlineLvl w:val="1"/>
      </w:pPr>
      <w:r>
        <w:t>対象プログラムごとの学生使用特典の利用資格</w:t>
      </w:r>
      <w:r>
        <w:fldChar w:fldCharType="begin"/>
      </w:r>
      <w:r>
        <w:instrText xml:space="preserve"> TC "</w:instrText>
      </w:r>
      <w:bookmarkStart w:id="425" w:name="_Toc531420060"/>
      <w:r>
        <w:instrText>対象プログラムごとの学生使用特典の利用資格</w:instrText>
      </w:r>
      <w:bookmarkEnd w:id="425"/>
      <w:r>
        <w:instrText>" \l 2</w:instrText>
      </w:r>
      <w:r>
        <w:fldChar w:fldCharType="end"/>
      </w:r>
    </w:p>
    <w:p w:rsidR="006E3D73" w:rsidRDefault="00180E63">
      <w:pPr>
        <w:pStyle w:val="ProductList-Body"/>
      </w:pPr>
      <w:r>
        <w:t>以下の表に、</w:t>
      </w:r>
      <w:r>
        <w:t xml:space="preserve">Academic </w:t>
      </w:r>
      <w:r>
        <w:t>プログラムにより使用許諾される特定の製品の</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学生使用特典</w:t>
      </w:r>
      <w:r>
        <w:fldChar w:fldCharType="end"/>
      </w:r>
      <w:r>
        <w:t>を示します。最初の列の製品ごとに、</w:t>
      </w: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instrText xml:space="preserve"> </w:instrText>
      </w:r>
      <w:r>
        <w:instrText>ワーカー</w:instrText>
      </w:r>
      <w:r>
        <w:instrText xml:space="preserve"> (</w:instrText>
      </w:r>
      <w:r>
        <w:instrText>または教職員ユーザー</w:instrText>
      </w:r>
      <w:r>
        <w:instrText xml:space="preserve">) </w:instrText>
      </w:r>
      <w:r>
        <w:instrText>に対する学生の比率は</w:instrText>
      </w:r>
      <w:r>
        <w:instrText xml:space="preserve"> 1:15 </w:instrText>
      </w:r>
      <w:r>
        <w:instrText>または</w:instrText>
      </w:r>
      <w:r>
        <w:instrText xml:space="preserve"> 1:40 </w:instrText>
      </w:r>
      <w:r>
        <w:instrText>とします。</w:instrText>
      </w:r>
      <w:r>
        <w:instrText xml:space="preserve">" </w:instrText>
      </w:r>
      <w:r>
        <w:fldChar w:fldCharType="separate"/>
      </w:r>
      <w:r>
        <w:rPr>
          <w:color w:val="0563C1"/>
        </w:rPr>
        <w:t>該当する学生使用特典</w:t>
      </w:r>
      <w:r>
        <w:fldChar w:fldCharType="end"/>
      </w:r>
      <w:r>
        <w:t>製品と、教職員、</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、または</w:t>
      </w:r>
      <w:r>
        <w:fldChar w:fldCharType="begin"/>
      </w:r>
      <w:r>
        <w:instrText xml:space="preserve"> AutoTextList   \s NoStyle \t "</w:instrText>
      </w:r>
      <w:r>
        <w:instrText>貴機関に雇用</w:instrText>
      </w:r>
      <w:r>
        <w:instrText xml:space="preserve"> (</w:instrText>
      </w:r>
      <w:r>
        <w:instrText>学生従業員を含む</w:instrText>
      </w:r>
      <w:r>
        <w:instrText xml:space="preserve">) </w:instrText>
      </w:r>
      <w:r>
        <w:instrText>もしくは委託され、またはボランティアとして、貴機関のためにまたは使用者と貴機関との関係において本製品または対象デバイスを使用する者。完全な定義を参照してください。</w:instrText>
      </w:r>
      <w:r>
        <w:instrText xml:space="preserve">" </w:instrText>
      </w:r>
      <w:r>
        <w:fldChar w:fldCharType="separate"/>
      </w:r>
      <w:r>
        <w:rPr>
          <w:color w:val="0563C1"/>
        </w:rPr>
        <w:t>ナレッジ</w:t>
      </w:r>
      <w:r>
        <w:rPr>
          <w:color w:val="0563C1"/>
        </w:rPr>
        <w:t xml:space="preserve"> </w:t>
      </w:r>
      <w:r>
        <w:rPr>
          <w:color w:val="0563C1"/>
        </w:rPr>
        <w:t>ワーカー</w:t>
      </w:r>
      <w:r>
        <w:fldChar w:fldCharType="end"/>
      </w:r>
      <w:r>
        <w:t>の有料ライセンス</w:t>
      </w:r>
      <w:r>
        <w:t xml:space="preserve"> 1 </w:t>
      </w:r>
      <w:r>
        <w:t>つあたり学生が利用可能なライセンスの数が示されています。</w:t>
      </w:r>
    </w:p>
    <w:p w:rsidR="006E3D73" w:rsidRDefault="006E3D73">
      <w:pPr>
        <w:pStyle w:val="ProductList-Body"/>
      </w:pPr>
    </w:p>
    <w:tbl>
      <w:tblPr>
        <w:tblStyle w:val="PURTable"/>
        <w:tblW w:w="0" w:type="dxa"/>
        <w:tblLook w:val="04A0" w:firstRow="1" w:lastRow="0" w:firstColumn="1" w:lastColumn="0" w:noHBand="0" w:noVBand="1"/>
      </w:tblPr>
      <w:tblGrid>
        <w:gridCol w:w="2245"/>
        <w:gridCol w:w="4485"/>
        <w:gridCol w:w="2637"/>
        <w:gridCol w:w="1433"/>
      </w:tblGrid>
      <w:tr w:rsidR="006E3D73">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6E3D73" w:rsidRDefault="00180E63">
            <w:pPr>
              <w:pStyle w:val="ProductList-TableBody"/>
              <w:jc w:val="center"/>
            </w:pPr>
            <w:r>
              <w:rPr>
                <w:color w:val="FFFFFF"/>
              </w:rPr>
              <w:t>対象製品</w:t>
            </w:r>
          </w:p>
        </w:tc>
        <w:tc>
          <w:tcPr>
            <w:tcW w:w="5020" w:type="dxa"/>
            <w:tcBorders>
              <w:left w:val="single" w:sz="4" w:space="0" w:color="FFFFFF"/>
              <w:right w:val="single" w:sz="4" w:space="0" w:color="FFFFFF"/>
            </w:tcBorders>
            <w:shd w:val="clear" w:color="auto" w:fill="0070C0"/>
          </w:tcPr>
          <w:p w:rsidR="006E3D73" w:rsidRDefault="00180E63">
            <w:pPr>
              <w:pStyle w:val="ProductList-TableBody"/>
              <w:jc w:val="center"/>
            </w:pPr>
            <w:r>
              <w:rPr>
                <w:color w:val="FFFFFF"/>
              </w:rPr>
              <w:t>学生使用特典</w:t>
            </w:r>
            <w:r>
              <w:rPr>
                <w:vertAlign w:val="superscript"/>
              </w:rPr>
              <w:t>1</w:t>
            </w:r>
          </w:p>
        </w:tc>
        <w:tc>
          <w:tcPr>
            <w:tcW w:w="2940" w:type="dxa"/>
            <w:tcBorders>
              <w:left w:val="single" w:sz="4" w:space="0" w:color="FFFFFF"/>
              <w:right w:val="single" w:sz="4" w:space="0" w:color="FFFFFF"/>
            </w:tcBorders>
            <w:shd w:val="clear" w:color="auto" w:fill="0070C0"/>
          </w:tcPr>
          <w:p w:rsidR="006E3D73" w:rsidRDefault="00180E63">
            <w:pPr>
              <w:pStyle w:val="ProductList-TableBody"/>
              <w:jc w:val="center"/>
            </w:pPr>
            <w:r>
              <w:rPr>
                <w:color w:val="FFFFFF"/>
              </w:rPr>
              <w:t>利用可能なプログラム</w:t>
            </w:r>
          </w:p>
        </w:tc>
        <w:tc>
          <w:tcPr>
            <w:tcW w:w="1600" w:type="dxa"/>
            <w:tcBorders>
              <w:left w:val="single" w:sz="4" w:space="0" w:color="FFFFFF"/>
            </w:tcBorders>
            <w:shd w:val="clear" w:color="auto" w:fill="0070C0"/>
          </w:tcPr>
          <w:p w:rsidR="006E3D73" w:rsidRDefault="00180E63">
            <w:pPr>
              <w:pStyle w:val="ProductList-TableBody"/>
              <w:jc w:val="center"/>
            </w:pPr>
            <w:r>
              <w:rPr>
                <w:color w:val="FFFFFF"/>
              </w:rPr>
              <w:t>教職員またはナレッジ</w:t>
            </w:r>
            <w:r>
              <w:rPr>
                <w:color w:val="FFFFFF"/>
              </w:rPr>
              <w:t xml:space="preserve"> </w:t>
            </w:r>
            <w:r>
              <w:rPr>
                <w:color w:val="FFFFFF"/>
              </w:rPr>
              <w:t>ワーカーごとに提供される学生インスタンス</w:t>
            </w:r>
          </w:p>
          <w:p w:rsidR="006E3D73" w:rsidRDefault="006E3D73">
            <w:pPr>
              <w:pStyle w:val="ProductList-TableBody"/>
              <w:jc w:val="center"/>
            </w:pPr>
          </w:p>
        </w:tc>
      </w:tr>
      <w:tr w:rsidR="006E3D73">
        <w:tc>
          <w:tcPr>
            <w:tcW w:w="2440" w:type="dxa"/>
            <w:tcBorders>
              <w:bottom w:val="dashed" w:sz="4" w:space="0" w:color="6E6E6E"/>
              <w:right w:val="single" w:sz="4" w:space="0" w:color="6E6E6E"/>
            </w:tcBorders>
          </w:tcPr>
          <w:p w:rsidR="006E3D73" w:rsidRDefault="00180E6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6E3D73" w:rsidRDefault="00180E6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6E3D73" w:rsidRDefault="00180E63">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rsidR="006E3D73" w:rsidRDefault="00180E63">
            <w:pPr>
              <w:pStyle w:val="ProductList-TableBody"/>
            </w:pPr>
            <w:r>
              <w:t>15</w:t>
            </w:r>
          </w:p>
        </w:tc>
      </w:tr>
      <w:tr w:rsidR="006E3D73">
        <w:tc>
          <w:tcPr>
            <w:tcW w:w="2440" w:type="dxa"/>
            <w:tcBorders>
              <w:top w:val="dashed" w:sz="4" w:space="0" w:color="6E6E6E"/>
              <w:bottom w:val="dashed" w:sz="4" w:space="0" w:color="6E6E6E"/>
              <w:right w:val="single" w:sz="4" w:space="0" w:color="6E6E6E"/>
            </w:tcBorders>
          </w:tcPr>
          <w:p w:rsidR="006E3D73" w:rsidRDefault="00180E63">
            <w:pPr>
              <w:pStyle w:val="ProductList-TableBody"/>
            </w:pPr>
            <w:r>
              <w:t xml:space="preserve">Azure Active Directory Premium </w:t>
            </w:r>
            <w:r>
              <w:t>プラン</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 xml:space="preserve">Azure Active Directory Premium </w:t>
            </w:r>
            <w:r>
              <w:t>プラン</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rsidR="006E3D73" w:rsidRDefault="00180E63">
            <w:pPr>
              <w:pStyle w:val="ProductList-TableBody"/>
            </w:pPr>
            <w:r>
              <w:t>15</w:t>
            </w:r>
          </w:p>
        </w:tc>
      </w:tr>
      <w:tr w:rsidR="006E3D73">
        <w:tc>
          <w:tcPr>
            <w:tcW w:w="2440" w:type="dxa"/>
            <w:tcBorders>
              <w:top w:val="dashed" w:sz="4" w:space="0" w:color="6E6E6E"/>
              <w:bottom w:val="dashed" w:sz="4" w:space="0" w:color="6E6E6E"/>
              <w:right w:val="single" w:sz="4" w:space="0" w:color="6E6E6E"/>
            </w:tcBorders>
          </w:tcPr>
          <w:p w:rsidR="006E3D73" w:rsidRDefault="00180E63">
            <w:pPr>
              <w:pStyle w:val="ProductList-TableBody"/>
            </w:pPr>
            <w:r>
              <w:t xml:space="preserve">Azure Active Directory Premium </w:t>
            </w:r>
            <w:r>
              <w:t>プラン</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 xml:space="preserve">Azure Active Directory Premium </w:t>
            </w:r>
            <w:r>
              <w:t>プラン</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rsidR="006E3D73" w:rsidRDefault="00180E63">
            <w:pPr>
              <w:pStyle w:val="ProductList-TableBody"/>
            </w:pPr>
            <w:r>
              <w:t>15</w:t>
            </w:r>
          </w:p>
        </w:tc>
      </w:tr>
      <w:tr w:rsidR="006E3D73">
        <w:tc>
          <w:tcPr>
            <w:tcW w:w="2440" w:type="dxa"/>
            <w:tcBorders>
              <w:top w:val="dashed" w:sz="4" w:space="0" w:color="6E6E6E"/>
              <w:bottom w:val="dashed" w:sz="4" w:space="0" w:color="6E6E6E"/>
              <w:right w:val="single" w:sz="4" w:space="0" w:color="6E6E6E"/>
            </w:tcBorders>
          </w:tcPr>
          <w:p w:rsidR="006E3D73" w:rsidRDefault="00180E6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 xml:space="preserve">O365 ProPlus </w:t>
            </w:r>
            <w:r>
              <w:t>および</w:t>
            </w:r>
            <w:r>
              <w:t xml:space="preserv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rsidR="006E3D73" w:rsidRDefault="00180E63">
            <w:pPr>
              <w:pStyle w:val="ProductList-TableBody"/>
            </w:pPr>
            <w:r>
              <w:t>40</w:t>
            </w:r>
          </w:p>
        </w:tc>
      </w:tr>
      <w:tr w:rsidR="006E3D73">
        <w:tc>
          <w:tcPr>
            <w:tcW w:w="2440" w:type="dxa"/>
            <w:tcBorders>
              <w:top w:val="dashed" w:sz="4" w:space="0" w:color="6E6E6E"/>
              <w:bottom w:val="dashed" w:sz="4" w:space="0" w:color="6E6E6E"/>
              <w:right w:val="single" w:sz="4" w:space="0" w:color="6E6E6E"/>
            </w:tcBorders>
          </w:tcPr>
          <w:p w:rsidR="006E3D73" w:rsidRDefault="00180E63">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E3D73" w:rsidRDefault="00180E63">
            <w:pPr>
              <w:pStyle w:val="ProductList-TableBody"/>
            </w:pPr>
            <w:r>
              <w:t>40</w:t>
            </w:r>
          </w:p>
        </w:tc>
      </w:tr>
      <w:tr w:rsidR="006E3D73">
        <w:tc>
          <w:tcPr>
            <w:tcW w:w="2440" w:type="dxa"/>
            <w:tcBorders>
              <w:top w:val="dashed" w:sz="4" w:space="0" w:color="6E6E6E"/>
              <w:bottom w:val="dashed" w:sz="4" w:space="0" w:color="6E6E6E"/>
              <w:right w:val="single" w:sz="4" w:space="0" w:color="6E6E6E"/>
            </w:tcBorders>
          </w:tcPr>
          <w:p w:rsidR="006E3D73" w:rsidRDefault="00180E63">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E3D73" w:rsidRDefault="00180E63">
            <w:pPr>
              <w:pStyle w:val="ProductList-TableBody"/>
            </w:pPr>
            <w:r>
              <w:t>40</w:t>
            </w:r>
          </w:p>
        </w:tc>
      </w:tr>
      <w:tr w:rsidR="006E3D73">
        <w:tc>
          <w:tcPr>
            <w:tcW w:w="2440" w:type="dxa"/>
            <w:tcBorders>
              <w:top w:val="dashed" w:sz="4" w:space="0" w:color="6E6E6E"/>
              <w:bottom w:val="dashed" w:sz="4" w:space="0" w:color="6E6E6E"/>
              <w:right w:val="single" w:sz="4" w:space="0" w:color="6E6E6E"/>
            </w:tcBorders>
          </w:tcPr>
          <w:p w:rsidR="006E3D73" w:rsidRDefault="00180E6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 xml:space="preserve">Office 365 ProPlus </w:t>
            </w:r>
            <w:r>
              <w:t>および</w:t>
            </w:r>
            <w:r>
              <w:t xml:space="preserve"> Office 365 Cloud App Security</w:t>
            </w:r>
            <w:r>
              <w:t>、</w:t>
            </w:r>
            <w:r>
              <w:t>Enterprise Mobility + Security E3</w:t>
            </w:r>
            <w:r>
              <w:rPr>
                <w:vertAlign w:val="superscript"/>
              </w:rPr>
              <w:t>2</w:t>
            </w:r>
            <w:r>
              <w:t>、</w:t>
            </w:r>
            <w:r>
              <w:t>Windows 10 Education E3 (Per User)</w:t>
            </w:r>
            <w:r>
              <w:rPr>
                <w:vertAlign w:val="superscript"/>
              </w:rPr>
              <w:t>4</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E3D73" w:rsidRDefault="00180E63">
            <w:pPr>
              <w:pStyle w:val="ProductList-TableBody"/>
            </w:pPr>
            <w:r>
              <w:t>40</w:t>
            </w:r>
          </w:p>
        </w:tc>
      </w:tr>
      <w:tr w:rsidR="006E3D73">
        <w:tc>
          <w:tcPr>
            <w:tcW w:w="2440" w:type="dxa"/>
            <w:tcBorders>
              <w:top w:val="dashed" w:sz="4" w:space="0" w:color="6E6E6E"/>
              <w:left w:val="none" w:sz="4" w:space="0" w:color="6E6E6E"/>
              <w:bottom w:val="dashed" w:sz="4" w:space="0" w:color="6E6E6E"/>
              <w:right w:val="single" w:sz="4" w:space="0" w:color="6E6E6E"/>
            </w:tcBorders>
          </w:tcPr>
          <w:p w:rsidR="006E3D73" w:rsidRDefault="00180E6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Office 365 ProPlus</w:t>
            </w:r>
            <w:r>
              <w:t>、</w:t>
            </w:r>
            <w:r>
              <w:t>Office 365 Cloud App Security</w:t>
            </w:r>
            <w:r>
              <w:t>、</w:t>
            </w:r>
            <w:r>
              <w:t>ATP</w:t>
            </w:r>
            <w:r>
              <w:t>、</w:t>
            </w:r>
            <w:r>
              <w:t>Enterprise Mobility + Security E5</w:t>
            </w:r>
            <w:r>
              <w:rPr>
                <w:vertAlign w:val="superscript"/>
              </w:rPr>
              <w:t>3</w:t>
            </w:r>
            <w:r>
              <w:t>、</w:t>
            </w:r>
            <w:r>
              <w:t>Windows 10 Education E3 (Per User)</w:t>
            </w:r>
            <w:r>
              <w:rPr>
                <w:vertAlign w:val="superscript"/>
              </w:rPr>
              <w:t>4</w:t>
            </w:r>
            <w:r>
              <w:t>、</w:t>
            </w: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E3D73" w:rsidRDefault="00180E63">
            <w:pPr>
              <w:pStyle w:val="ProductList-TableBody"/>
            </w:pPr>
            <w:r>
              <w:t>40</w:t>
            </w:r>
          </w:p>
        </w:tc>
      </w:tr>
      <w:tr w:rsidR="006E3D73">
        <w:tc>
          <w:tcPr>
            <w:tcW w:w="2440" w:type="dxa"/>
            <w:tcBorders>
              <w:top w:val="dashed" w:sz="4" w:space="0" w:color="6E6E6E"/>
              <w:bottom w:val="dashed" w:sz="4" w:space="0" w:color="6E6E6E"/>
              <w:right w:val="single" w:sz="4" w:space="0" w:color="6E6E6E"/>
            </w:tcBorders>
          </w:tcPr>
          <w:p w:rsidR="006E3D73" w:rsidRDefault="00180E6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E3D73" w:rsidRDefault="00180E63">
            <w:pPr>
              <w:pStyle w:val="ProductList-TableBody"/>
            </w:pPr>
            <w:r>
              <w:t>15</w:t>
            </w:r>
          </w:p>
        </w:tc>
      </w:tr>
      <w:tr w:rsidR="006E3D73">
        <w:tc>
          <w:tcPr>
            <w:tcW w:w="2440" w:type="dxa"/>
            <w:tcBorders>
              <w:top w:val="dashed" w:sz="4" w:space="0" w:color="6E6E6E"/>
              <w:bottom w:val="dashed" w:sz="4" w:space="0" w:color="6E6E6E"/>
              <w:right w:val="single" w:sz="4" w:space="0" w:color="6E6E6E"/>
            </w:tcBorders>
          </w:tcPr>
          <w:p w:rsidR="006E3D73" w:rsidRDefault="00180E6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6E3D73" w:rsidRDefault="00180E63">
            <w:pPr>
              <w:pStyle w:val="ProductList-TableBody"/>
            </w:pPr>
            <w:r>
              <w:t>15</w:t>
            </w:r>
          </w:p>
        </w:tc>
      </w:tr>
      <w:tr w:rsidR="006E3D73">
        <w:tc>
          <w:tcPr>
            <w:tcW w:w="2440" w:type="dxa"/>
            <w:tcBorders>
              <w:top w:val="dashed" w:sz="4" w:space="0" w:color="6E6E6E"/>
              <w:bottom w:val="dashed" w:sz="4" w:space="0" w:color="6E6E6E"/>
              <w:right w:val="single" w:sz="4" w:space="0" w:color="6E6E6E"/>
            </w:tcBorders>
          </w:tcPr>
          <w:p w:rsidR="006E3D73" w:rsidRDefault="00180E63">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E3D73" w:rsidRDefault="00180E63">
            <w:pPr>
              <w:pStyle w:val="ProductList-TableBody"/>
            </w:pPr>
            <w:r>
              <w:t>15</w:t>
            </w:r>
          </w:p>
        </w:tc>
      </w:tr>
      <w:tr w:rsidR="006E3D73">
        <w:tc>
          <w:tcPr>
            <w:tcW w:w="2440" w:type="dxa"/>
            <w:tcBorders>
              <w:top w:val="dashed" w:sz="4" w:space="0" w:color="6E6E6E"/>
              <w:bottom w:val="dashed" w:sz="4" w:space="0" w:color="6E6E6E"/>
              <w:right w:val="single" w:sz="4" w:space="0" w:color="6E6E6E"/>
            </w:tcBorders>
          </w:tcPr>
          <w:p w:rsidR="006E3D73" w:rsidRDefault="00180E6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E3D73" w:rsidRDefault="00180E63">
            <w:pPr>
              <w:pStyle w:val="ProductList-TableBody"/>
            </w:pPr>
            <w:r>
              <w:t>15</w:t>
            </w:r>
          </w:p>
        </w:tc>
      </w:tr>
      <w:tr w:rsidR="006E3D73">
        <w:tc>
          <w:tcPr>
            <w:tcW w:w="2440" w:type="dxa"/>
            <w:tcBorders>
              <w:top w:val="dashed" w:sz="4" w:space="0" w:color="6E6E6E"/>
              <w:bottom w:val="dashed" w:sz="4" w:space="0" w:color="6E6E6E"/>
              <w:right w:val="single" w:sz="4" w:space="0" w:color="6E6E6E"/>
            </w:tcBorders>
          </w:tcPr>
          <w:p w:rsidR="006E3D73" w:rsidRDefault="00180E6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Office 365 ProPlus</w:t>
            </w:r>
            <w:r>
              <w:t>、</w:t>
            </w: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E3D73" w:rsidRDefault="00180E63">
            <w:pPr>
              <w:pStyle w:val="ProductList-TableBody"/>
            </w:pPr>
            <w:r>
              <w:t>40</w:t>
            </w:r>
          </w:p>
        </w:tc>
      </w:tr>
      <w:tr w:rsidR="006E3D73">
        <w:tc>
          <w:tcPr>
            <w:tcW w:w="2440" w:type="dxa"/>
            <w:tcBorders>
              <w:top w:val="dashed" w:sz="4" w:space="0" w:color="6E6E6E"/>
              <w:bottom w:val="dashed" w:sz="4" w:space="0" w:color="6E6E6E"/>
              <w:right w:val="single" w:sz="4" w:space="0" w:color="6E6E6E"/>
            </w:tcBorders>
          </w:tcPr>
          <w:p w:rsidR="006E3D73" w:rsidRDefault="00180E6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Office 365 ProPlus</w:t>
            </w:r>
            <w:r>
              <w:t>、</w:t>
            </w:r>
            <w:r>
              <w:t>Office 365 Cloud App Security</w:t>
            </w:r>
            <w:r>
              <w:t>、</w:t>
            </w: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E3D73" w:rsidRDefault="00180E63">
            <w:pPr>
              <w:pStyle w:val="ProductList-TableBody"/>
            </w:pPr>
            <w:r>
              <w:t>40</w:t>
            </w:r>
          </w:p>
        </w:tc>
      </w:tr>
      <w:tr w:rsidR="006E3D73">
        <w:tc>
          <w:tcPr>
            <w:tcW w:w="2440" w:type="dxa"/>
            <w:tcBorders>
              <w:top w:val="dashed" w:sz="4" w:space="0" w:color="6E6E6E"/>
              <w:bottom w:val="dashed" w:sz="4" w:space="0" w:color="6E6E6E"/>
              <w:right w:val="single" w:sz="4" w:space="0" w:color="6E6E6E"/>
            </w:tcBorders>
          </w:tcPr>
          <w:p w:rsidR="006E3D73" w:rsidRDefault="00180E63">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6E3D73" w:rsidRDefault="00180E63">
            <w:pPr>
              <w:pStyle w:val="ProductList-TableBody"/>
            </w:pPr>
            <w:r>
              <w:t>15</w:t>
            </w:r>
          </w:p>
        </w:tc>
      </w:tr>
      <w:tr w:rsidR="006E3D73">
        <w:tc>
          <w:tcPr>
            <w:tcW w:w="2440" w:type="dxa"/>
            <w:tcBorders>
              <w:top w:val="dashed" w:sz="4" w:space="0" w:color="6E6E6E"/>
              <w:left w:val="none" w:sz="4" w:space="0" w:color="6E6E6E"/>
              <w:bottom w:val="dashed" w:sz="4" w:space="0" w:color="6E6E6E"/>
              <w:right w:val="single" w:sz="4" w:space="0" w:color="6E6E6E"/>
            </w:tcBorders>
          </w:tcPr>
          <w:p w:rsidR="006E3D73" w:rsidRDefault="00180E6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OVS-ES</w:t>
            </w:r>
            <w:r>
              <w:t>、</w:t>
            </w:r>
            <w:r>
              <w:t>School</w:t>
            </w:r>
            <w:r>
              <w:t>、</w:t>
            </w:r>
            <w:r>
              <w:t xml:space="preserve">EES (2017 </w:t>
            </w:r>
            <w:r>
              <w:t>年以前</w:t>
            </w:r>
            <w:r>
              <w:t>)</w:t>
            </w:r>
          </w:p>
        </w:tc>
        <w:tc>
          <w:tcPr>
            <w:tcW w:w="1600" w:type="dxa"/>
            <w:tcBorders>
              <w:top w:val="dashed" w:sz="4" w:space="0" w:color="6E6E6E"/>
              <w:left w:val="single" w:sz="4" w:space="0" w:color="6E6E6E"/>
              <w:bottom w:val="dashed" w:sz="4" w:space="0" w:color="6E6E6E"/>
              <w:right w:val="none" w:sz="4" w:space="0" w:color="6E6E6E"/>
            </w:tcBorders>
          </w:tcPr>
          <w:p w:rsidR="006E3D73" w:rsidRDefault="00180E63">
            <w:pPr>
              <w:pStyle w:val="ProductList-TableBody"/>
            </w:pPr>
            <w:r>
              <w:t>15</w:t>
            </w:r>
          </w:p>
        </w:tc>
      </w:tr>
      <w:tr w:rsidR="006E3D73">
        <w:tc>
          <w:tcPr>
            <w:tcW w:w="2440" w:type="dxa"/>
            <w:tcBorders>
              <w:top w:val="dashed" w:sz="4" w:space="0" w:color="6E6E6E"/>
              <w:bottom w:val="dashed" w:sz="4" w:space="0" w:color="6E6E6E"/>
              <w:right w:val="single" w:sz="4" w:space="0" w:color="6E6E6E"/>
            </w:tcBorders>
          </w:tcPr>
          <w:p w:rsidR="006E3D73" w:rsidRDefault="00180E63">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Windows 10 Education A3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E3D73" w:rsidRDefault="00180E63">
            <w:pPr>
              <w:pStyle w:val="ProductList-TableBody"/>
            </w:pPr>
            <w:r>
              <w:t>40</w:t>
            </w:r>
          </w:p>
        </w:tc>
      </w:tr>
      <w:tr w:rsidR="006E3D73">
        <w:tc>
          <w:tcPr>
            <w:tcW w:w="2440" w:type="dxa"/>
            <w:tcBorders>
              <w:top w:val="dashed" w:sz="4" w:space="0" w:color="6E6E6E"/>
              <w:bottom w:val="dashed" w:sz="4" w:space="0" w:color="6E6E6E"/>
              <w:right w:val="single" w:sz="4" w:space="0" w:color="6E6E6E"/>
            </w:tcBorders>
          </w:tcPr>
          <w:p w:rsidR="006E3D73" w:rsidRDefault="00180E63">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Windows 10 Education A3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E3D73" w:rsidRDefault="00180E63">
            <w:pPr>
              <w:pStyle w:val="ProductList-TableBody"/>
            </w:pPr>
            <w:r>
              <w:t>40</w:t>
            </w:r>
          </w:p>
        </w:tc>
      </w:tr>
      <w:tr w:rsidR="006E3D73">
        <w:tc>
          <w:tcPr>
            <w:tcW w:w="2440" w:type="dxa"/>
            <w:tcBorders>
              <w:top w:val="dashed" w:sz="4" w:space="0" w:color="6E6E6E"/>
              <w:bottom w:val="dashed" w:sz="4" w:space="0" w:color="6E6E6E"/>
              <w:right w:val="single" w:sz="4" w:space="0" w:color="6E6E6E"/>
            </w:tcBorders>
          </w:tcPr>
          <w:p w:rsidR="006E3D73" w:rsidRDefault="00180E63">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Windows 10 Education E3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rsidR="006E3D73" w:rsidRDefault="00180E63">
            <w:pPr>
              <w:pStyle w:val="ProductList-TableBody"/>
            </w:pPr>
            <w:r>
              <w:t>40</w:t>
            </w:r>
          </w:p>
        </w:tc>
      </w:tr>
      <w:tr w:rsidR="006E3D73">
        <w:tc>
          <w:tcPr>
            <w:tcW w:w="2440" w:type="dxa"/>
            <w:tcBorders>
              <w:top w:val="dashed" w:sz="4" w:space="0" w:color="6E6E6E"/>
              <w:bottom w:val="dashed" w:sz="4" w:space="0" w:color="6E6E6E"/>
              <w:right w:val="single" w:sz="4" w:space="0" w:color="6E6E6E"/>
            </w:tcBorders>
          </w:tcPr>
          <w:p w:rsidR="006E3D73" w:rsidRDefault="00180E63">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Windows 10 Education E3 (Per User)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 xml:space="preserve">EES (2017 </w:t>
            </w:r>
            <w:r>
              <w:t>年</w:t>
            </w:r>
            <w:r>
              <w:t>)</w:t>
            </w:r>
          </w:p>
        </w:tc>
        <w:tc>
          <w:tcPr>
            <w:tcW w:w="1600" w:type="dxa"/>
            <w:tcBorders>
              <w:top w:val="dashed" w:sz="4" w:space="0" w:color="6E6E6E"/>
              <w:left w:val="single" w:sz="4" w:space="0" w:color="6E6E6E"/>
              <w:bottom w:val="dashed" w:sz="4" w:space="0" w:color="6E6E6E"/>
              <w:right w:val="none" w:sz="4" w:space="0" w:color="6E6E6E"/>
            </w:tcBorders>
          </w:tcPr>
          <w:p w:rsidR="006E3D73" w:rsidRDefault="00180E63">
            <w:pPr>
              <w:pStyle w:val="ProductList-TableBody"/>
            </w:pPr>
            <w:r>
              <w:t>40</w:t>
            </w:r>
          </w:p>
        </w:tc>
      </w:tr>
      <w:tr w:rsidR="006E3D73">
        <w:tc>
          <w:tcPr>
            <w:tcW w:w="2440" w:type="dxa"/>
            <w:tcBorders>
              <w:top w:val="dashed" w:sz="4" w:space="0" w:color="6E6E6E"/>
              <w:bottom w:val="dashed" w:sz="4" w:space="0" w:color="6E6E6E"/>
              <w:right w:val="single" w:sz="4" w:space="0" w:color="6E6E6E"/>
            </w:tcBorders>
          </w:tcPr>
          <w:p w:rsidR="006E3D73" w:rsidRDefault="00180E63">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Windows 10 Education E3 (Per Device)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E3D73" w:rsidRDefault="00180E63">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rsidR="006E3D73" w:rsidRDefault="00180E63">
            <w:pPr>
              <w:pStyle w:val="ProductList-TableBody"/>
            </w:pPr>
            <w:r>
              <w:t>40</w:t>
            </w:r>
          </w:p>
        </w:tc>
      </w:tr>
    </w:tbl>
    <w:p w:rsidR="006E3D73" w:rsidRDefault="00180E63">
      <w:pPr>
        <w:pStyle w:val="ProductList-Body"/>
      </w:pPr>
      <w:r>
        <w:rPr>
          <w:i/>
          <w:vertAlign w:val="superscript"/>
        </w:rPr>
        <w:t>1</w:t>
      </w:r>
      <w:r>
        <w:rPr>
          <w:i/>
        </w:rPr>
        <w:t>学生使用特典を通じて取得したライセンスには、ソフトウェア</w:t>
      </w:r>
      <w:r>
        <w:rPr>
          <w:i/>
        </w:rPr>
        <w:t xml:space="preserve"> </w:t>
      </w:r>
      <w:r>
        <w:rPr>
          <w:i/>
        </w:rPr>
        <w:t>アシュアランス特典は含まれません。</w:t>
      </w:r>
    </w:p>
    <w:p w:rsidR="006E3D73" w:rsidRPr="00374EB0" w:rsidRDefault="00180E63">
      <w:pPr>
        <w:pStyle w:val="ProductList-Body"/>
        <w:rPr>
          <w:lang w:val="fr-FR"/>
        </w:rPr>
      </w:pPr>
      <w:r w:rsidRPr="00374EB0">
        <w:rPr>
          <w:i/>
          <w:vertAlign w:val="superscript"/>
          <w:lang w:val="fr-FR"/>
        </w:rPr>
        <w:t>2</w:t>
      </w:r>
      <w:r>
        <w:rPr>
          <w:i/>
        </w:rPr>
        <w:t>学生使用特典の提供内容には、</w:t>
      </w:r>
      <w:r w:rsidRPr="00374EB0">
        <w:rPr>
          <w:i/>
          <w:lang w:val="fr-FR"/>
        </w:rPr>
        <w:t xml:space="preserve">Azure Information Protection </w:t>
      </w:r>
      <w:r>
        <w:rPr>
          <w:i/>
        </w:rPr>
        <w:t>は含まれません。</w:t>
      </w:r>
    </w:p>
    <w:p w:rsidR="006E3D73" w:rsidRPr="00374EB0" w:rsidRDefault="00180E63">
      <w:pPr>
        <w:pStyle w:val="ProductList-Body"/>
        <w:rPr>
          <w:lang w:val="fr-FR"/>
        </w:rPr>
      </w:pPr>
      <w:r w:rsidRPr="00374EB0">
        <w:rPr>
          <w:i/>
          <w:vertAlign w:val="superscript"/>
          <w:lang w:val="fr-FR"/>
        </w:rPr>
        <w:t>3</w:t>
      </w:r>
      <w:r>
        <w:rPr>
          <w:i/>
        </w:rPr>
        <w:t>学生使用特典の提供内容には、</w:t>
      </w:r>
      <w:r w:rsidRPr="00374EB0">
        <w:rPr>
          <w:i/>
          <w:lang w:val="fr-FR"/>
        </w:rPr>
        <w:t xml:space="preserve">Azure Information Protection </w:t>
      </w:r>
      <w:r>
        <w:rPr>
          <w:i/>
        </w:rPr>
        <w:t>および</w:t>
      </w:r>
      <w:r w:rsidRPr="00374EB0">
        <w:rPr>
          <w:i/>
          <w:lang w:val="fr-FR"/>
        </w:rPr>
        <w:t xml:space="preserve"> Microsoft Cloud App Security </w:t>
      </w:r>
      <w:r>
        <w:rPr>
          <w:i/>
        </w:rPr>
        <w:t>は含まれません。</w:t>
      </w:r>
    </w:p>
    <w:p w:rsidR="006E3D73" w:rsidRPr="00374EB0" w:rsidRDefault="00180E63">
      <w:pPr>
        <w:pStyle w:val="ProductList-Body"/>
        <w:rPr>
          <w:lang w:val="fr-FR"/>
        </w:rPr>
      </w:pPr>
      <w:r w:rsidRPr="00374EB0">
        <w:rPr>
          <w:i/>
          <w:vertAlign w:val="superscript"/>
          <w:lang w:val="fr-FR"/>
        </w:rPr>
        <w:t>4</w:t>
      </w:r>
      <w:r>
        <w:rPr>
          <w:i/>
        </w:rPr>
        <w:t>学生使用特典には</w:t>
      </w:r>
      <w:r w:rsidRPr="00374EB0">
        <w:rPr>
          <w:i/>
          <w:lang w:val="fr-FR"/>
        </w:rPr>
        <w:t xml:space="preserve"> Windows 10 E3/A3 </w:t>
      </w:r>
      <w:r>
        <w:rPr>
          <w:i/>
        </w:rPr>
        <w:t>に対する権利のみが含まれます。</w:t>
      </w:r>
    </w:p>
    <w:p w:rsidR="006E3D73" w:rsidRPr="00374EB0" w:rsidRDefault="006E3D73">
      <w:pPr>
        <w:pStyle w:val="ProductList-Body"/>
        <w:rPr>
          <w:lang w:val="fr-FR"/>
        </w:rPr>
      </w:pPr>
    </w:p>
    <w:p w:rsidR="006E3D73" w:rsidRPr="00374EB0" w:rsidRDefault="00180E63">
      <w:pPr>
        <w:pStyle w:val="ProductList-ClauseHeading"/>
        <w:outlineLvl w:val="2"/>
        <w:rPr>
          <w:lang w:val="fr-FR"/>
        </w:rPr>
      </w:pPr>
      <w:r w:rsidRPr="00374EB0">
        <w:rPr>
          <w:lang w:val="fr-FR"/>
        </w:rPr>
        <w:t xml:space="preserve">Windows </w:t>
      </w:r>
      <w:r>
        <w:t>デスクトップ</w:t>
      </w:r>
      <w:r w:rsidRPr="00374EB0">
        <w:rPr>
          <w:lang w:val="fr-FR"/>
        </w:rPr>
        <w:t xml:space="preserve"> </w:t>
      </w:r>
      <w:r>
        <w:t>オペレーティング</w:t>
      </w:r>
      <w:r w:rsidRPr="00374EB0">
        <w:rPr>
          <w:lang w:val="fr-FR"/>
        </w:rPr>
        <w:t xml:space="preserve"> </w:t>
      </w:r>
      <w:r>
        <w:t>システムの制限事項</w:t>
      </w:r>
    </w:p>
    <w:p w:rsidR="006E3D73" w:rsidRPr="00374EB0" w:rsidRDefault="00180E63">
      <w:pPr>
        <w:pStyle w:val="ProductList-Body"/>
        <w:rPr>
          <w:lang w:val="fr-FR"/>
        </w:rPr>
      </w:pPr>
      <w:r>
        <w:fldChar w:fldCharType="begin"/>
      </w:r>
      <w:r w:rsidRPr="00374EB0">
        <w:rPr>
          <w:lang w:val="fr-FR"/>
        </w:rPr>
        <w:instrText xml:space="preserve"> AutoTextList   \s NoStyle \t "</w:instrText>
      </w:r>
      <w:r>
        <w:instrText>学生使用特典</w:instrText>
      </w:r>
      <w:r w:rsidRPr="00374EB0">
        <w:rPr>
          <w:lang w:val="fr-FR"/>
        </w:rP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rsidRPr="00374EB0">
        <w:rPr>
          <w:lang w:val="fr-FR"/>
        </w:rPr>
        <w:instrText xml:space="preserve"> </w:instrText>
      </w:r>
      <w:r>
        <w:instrText>ワーカー</w:instrText>
      </w:r>
      <w:r w:rsidRPr="00374EB0">
        <w:rPr>
          <w:lang w:val="fr-FR"/>
        </w:rPr>
        <w:instrText xml:space="preserve"> (</w:instrText>
      </w:r>
      <w:r>
        <w:instrText>または教職員ユーザー</w:instrText>
      </w:r>
      <w:r w:rsidRPr="00374EB0">
        <w:rPr>
          <w:lang w:val="fr-FR"/>
        </w:rPr>
        <w:instrText xml:space="preserve">) </w:instrText>
      </w:r>
      <w:r>
        <w:instrText>に対する学生の比率は</w:instrText>
      </w:r>
      <w:r w:rsidRPr="00374EB0">
        <w:rPr>
          <w:lang w:val="fr-FR"/>
        </w:rPr>
        <w:instrText xml:space="preserve"> 1:15 </w:instrText>
      </w:r>
      <w:r>
        <w:instrText>または</w:instrText>
      </w:r>
      <w:r w:rsidRPr="00374EB0">
        <w:rPr>
          <w:lang w:val="fr-FR"/>
        </w:rPr>
        <w:instrText xml:space="preserve"> 1:40 </w:instrText>
      </w:r>
      <w:r>
        <w:instrText>とします。</w:instrText>
      </w:r>
      <w:r w:rsidRPr="00374EB0">
        <w:rPr>
          <w:lang w:val="fr-FR"/>
        </w:rPr>
        <w:instrText xml:space="preserve">" </w:instrText>
      </w:r>
      <w:r>
        <w:fldChar w:fldCharType="separate"/>
      </w:r>
      <w:r>
        <w:rPr>
          <w:color w:val="0563C1"/>
        </w:rPr>
        <w:t>学生使用特典</w:t>
      </w:r>
      <w:r>
        <w:fldChar w:fldCharType="end"/>
      </w:r>
      <w:r>
        <w:t>を通じて取得した</w:t>
      </w:r>
      <w:r>
        <w:fldChar w:fldCharType="begin"/>
      </w:r>
      <w:r w:rsidRPr="00374EB0">
        <w:rPr>
          <w:lang w:val="fr-FR"/>
        </w:rPr>
        <w:instrText xml:space="preserve"> AutoTextList   \s NoStyle \t "</w:instrText>
      </w:r>
      <w:r>
        <w:instrText>ライセンスとは、製品をダウンロード、インストール、アクセス、および使用する権利を意味します。</w:instrText>
      </w:r>
      <w:r w:rsidRPr="00374EB0">
        <w:rPr>
          <w:lang w:val="fr-FR"/>
        </w:rPr>
        <w:instrText xml:space="preserve">" </w:instrText>
      </w:r>
      <w:r>
        <w:fldChar w:fldCharType="separate"/>
      </w:r>
      <w:r>
        <w:rPr>
          <w:color w:val="0563C1"/>
        </w:rPr>
        <w:t>ライセンス</w:t>
      </w:r>
      <w:r>
        <w:fldChar w:fldCharType="end"/>
      </w:r>
      <w:r>
        <w:t>には、</w:t>
      </w:r>
      <w:r w:rsidRPr="00374EB0">
        <w:rPr>
          <w:lang w:val="fr-FR"/>
        </w:rPr>
        <w:t xml:space="preserve">Windows </w:t>
      </w:r>
      <w:r>
        <w:t>仮想化の権利は含まれません。</w:t>
      </w:r>
    </w:p>
    <w:p w:rsidR="006E3D73" w:rsidRPr="00374EB0" w:rsidRDefault="006E3D73">
      <w:pPr>
        <w:pStyle w:val="ProductList-Body"/>
        <w:rPr>
          <w:lang w:val="fr-FR"/>
        </w:rPr>
      </w:pPr>
    </w:p>
    <w:p w:rsidR="006E3D73" w:rsidRPr="00374EB0" w:rsidRDefault="00180E63">
      <w:pPr>
        <w:pStyle w:val="ProductList-Offering1Heading"/>
        <w:outlineLvl w:val="1"/>
        <w:rPr>
          <w:lang w:val="fr-FR"/>
        </w:rPr>
      </w:pPr>
      <w:r>
        <w:t>混成</w:t>
      </w:r>
      <w:r w:rsidRPr="00374EB0">
        <w:rPr>
          <w:lang w:val="fr-FR"/>
        </w:rPr>
        <w:t xml:space="preserve"> Education </w:t>
      </w:r>
      <w:r>
        <w:t>プラットフォーム製品</w:t>
      </w:r>
      <w:r w:rsidRPr="00374EB0">
        <w:rPr>
          <w:lang w:val="fr-FR"/>
        </w:rPr>
        <w:t xml:space="preserve"> (EPP) </w:t>
      </w:r>
      <w:r>
        <w:t>シナリオ</w:t>
      </w:r>
      <w:r>
        <w:fldChar w:fldCharType="begin"/>
      </w:r>
      <w:r w:rsidRPr="00374EB0">
        <w:rPr>
          <w:lang w:val="fr-FR"/>
        </w:rPr>
        <w:instrText xml:space="preserve"> TC "</w:instrText>
      </w:r>
      <w:bookmarkStart w:id="426" w:name="_Toc531420061"/>
      <w:r>
        <w:instrText>混成</w:instrText>
      </w:r>
      <w:r w:rsidRPr="00374EB0">
        <w:rPr>
          <w:lang w:val="fr-FR"/>
        </w:rPr>
        <w:instrText xml:space="preserve"> Education </w:instrText>
      </w:r>
      <w:r>
        <w:instrText>プラットフォーム製品</w:instrText>
      </w:r>
      <w:r w:rsidRPr="00374EB0">
        <w:rPr>
          <w:lang w:val="fr-FR"/>
        </w:rPr>
        <w:instrText xml:space="preserve"> (EPP) </w:instrText>
      </w:r>
      <w:r>
        <w:instrText>シナリオ</w:instrText>
      </w:r>
      <w:bookmarkEnd w:id="426"/>
      <w:r w:rsidRPr="00374EB0">
        <w:rPr>
          <w:lang w:val="fr-FR"/>
        </w:rPr>
        <w:instrText>" \l 2</w:instrText>
      </w:r>
      <w:r>
        <w:fldChar w:fldCharType="end"/>
      </w:r>
    </w:p>
    <w:p w:rsidR="006E3D73" w:rsidRDefault="00180E63">
      <w:pPr>
        <w:pStyle w:val="ProductList-Body"/>
      </w:pPr>
      <w:r w:rsidRPr="00374EB0">
        <w:rPr>
          <w:lang w:val="fr-FR"/>
        </w:rPr>
        <w:t xml:space="preserve">Enrollment for Education Solutions (2018 </w:t>
      </w:r>
      <w:r>
        <w:t>年版</w:t>
      </w:r>
      <w:r w:rsidRPr="00374EB0">
        <w:rPr>
          <w:lang w:val="fr-FR"/>
        </w:rPr>
        <w:t xml:space="preserve">) </w:t>
      </w:r>
      <w:r>
        <w:t>の場合、以下の表に定義されているように、組織全体の取り組みに対応するために、混成</w:t>
      </w:r>
      <w:r w:rsidRPr="00374EB0">
        <w:rPr>
          <w:lang w:val="fr-FR"/>
        </w:rPr>
        <w:t xml:space="preserve"> Education </w:t>
      </w:r>
      <w:r>
        <w:t>プラットフォーム製品を注文することができます。</w:t>
      </w:r>
      <w:r>
        <w:fldChar w:fldCharType="begin"/>
      </w:r>
      <w:r w:rsidRPr="00374EB0">
        <w:rPr>
          <w:lang w:val="fr-FR"/>
        </w:rPr>
        <w:instrText xml:space="preserve"> AutoTextList   \s NoStyle \t "</w:instrText>
      </w:r>
      <w:r>
        <w:instrText>学生使用特典</w:instrText>
      </w:r>
      <w:r w:rsidRPr="00374EB0">
        <w:rPr>
          <w:lang w:val="fr-FR"/>
        </w:rPr>
        <w:instrText xml:space="preserve">: </w:instrText>
      </w:r>
      <w:r>
        <w:instrText>対象組織全体数について対象製品のライセンスを取得した教育機関が、学生による使用を目的として追加コストなしで本製品のライセンスを取得するためのオプション。この場合のナレッジ</w:instrText>
      </w:r>
      <w:r w:rsidRPr="00374EB0">
        <w:rPr>
          <w:lang w:val="fr-FR"/>
        </w:rPr>
        <w:instrText xml:space="preserve"> </w:instrText>
      </w:r>
      <w:r>
        <w:instrText>ワーカー</w:instrText>
      </w:r>
      <w:r w:rsidRPr="00374EB0">
        <w:rPr>
          <w:lang w:val="fr-FR"/>
        </w:rPr>
        <w:instrText xml:space="preserve"> (</w:instrText>
      </w:r>
      <w:r>
        <w:instrText>または教職員ユーザー</w:instrText>
      </w:r>
      <w:r w:rsidRPr="00374EB0">
        <w:rPr>
          <w:lang w:val="fr-FR"/>
        </w:rPr>
        <w:instrText xml:space="preserve">) </w:instrText>
      </w:r>
      <w:r>
        <w:instrText>に対する学生の比率は</w:instrText>
      </w:r>
      <w:r w:rsidRPr="00374EB0">
        <w:rPr>
          <w:lang w:val="fr-FR"/>
        </w:rPr>
        <w:instrText xml:space="preserve"> 1:15 </w:instrText>
      </w:r>
      <w:r>
        <w:instrText>または</w:instrText>
      </w:r>
      <w:r w:rsidRPr="00374EB0">
        <w:rPr>
          <w:lang w:val="fr-FR"/>
        </w:rPr>
        <w:instrText xml:space="preserve"> 1:40 </w:instrText>
      </w:r>
      <w:r>
        <w:instrText>とします。</w:instrText>
      </w:r>
      <w:r w:rsidRPr="00374EB0">
        <w:rPr>
          <w:lang w:val="fr-FR"/>
        </w:rPr>
        <w:instrText xml:space="preserve">" </w:instrText>
      </w:r>
      <w:r>
        <w:fldChar w:fldCharType="separate"/>
      </w:r>
      <w:r>
        <w:rPr>
          <w:color w:val="0563C1"/>
        </w:rPr>
        <w:t>学生使用特典</w:t>
      </w:r>
      <w:r>
        <w:fldChar w:fldCharType="end"/>
      </w:r>
      <w:r>
        <w:t>の利用資格の対象となる製品は、以下の表に示すように、注文された</w:t>
      </w:r>
      <w:r>
        <w:t xml:space="preserve"> EPP </w:t>
      </w:r>
      <w:r>
        <w:t>より下位のプランまたはエディションと、対象となる</w:t>
      </w:r>
      <w:r>
        <w:fldChar w:fldCharType="begin"/>
      </w:r>
      <w:r>
        <w:instrText xml:space="preserve"> AutoTextList   \s NoStyle \t "</w:instrText>
      </w:r>
      <w:r>
        <w:instrText>適格教育ユーザーとは、貴機関のために</w:instrText>
      </w:r>
      <w:r>
        <w:instrText xml:space="preserve"> Education </w:instrText>
      </w:r>
      <w:r>
        <w:instrText>プラットフォーム製品にアクセスまたは当該製品を使用する従業員または契約業者</w:instrText>
      </w:r>
      <w:r>
        <w:instrText xml:space="preserve"> (</w:instrText>
      </w:r>
      <w:r>
        <w:instrText>学生を除く</w:instrText>
      </w:r>
      <w:r>
        <w:instrText xml:space="preserve">) </w:instrText>
      </w:r>
      <w:r>
        <w:instrText>を意味します。</w:instrText>
      </w:r>
      <w:r>
        <w:instrText xml:space="preserve">" </w:instrText>
      </w:r>
      <w:r>
        <w:fldChar w:fldCharType="separate"/>
      </w:r>
      <w:r>
        <w:rPr>
          <w:color w:val="0563C1"/>
        </w:rPr>
        <w:t>適格教育ユーザー</w:t>
      </w:r>
      <w:r>
        <w:fldChar w:fldCharType="end"/>
      </w:r>
      <w:r>
        <w:t>の総数に基づいて決まります。</w:t>
      </w:r>
    </w:p>
    <w:p w:rsidR="006E3D73" w:rsidRDefault="006E3D73">
      <w:pPr>
        <w:pStyle w:val="ProductList-Body"/>
      </w:pPr>
    </w:p>
    <w:tbl>
      <w:tblPr>
        <w:tblStyle w:val="PURTable"/>
        <w:tblW w:w="0" w:type="dxa"/>
        <w:tblLook w:val="04A0" w:firstRow="1" w:lastRow="0" w:firstColumn="1" w:lastColumn="0" w:noHBand="0" w:noVBand="1"/>
      </w:tblPr>
      <w:tblGrid>
        <w:gridCol w:w="5558"/>
        <w:gridCol w:w="5242"/>
      </w:tblGrid>
      <w:tr w:rsidR="006E3D73">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6E3D73" w:rsidRDefault="00180E63">
            <w:pPr>
              <w:pStyle w:val="ProductList-TableBody"/>
            </w:pPr>
            <w:r>
              <w:rPr>
                <w:color w:val="FFFFFF"/>
              </w:rPr>
              <w:t>許可される混成</w:t>
            </w:r>
            <w:r>
              <w:rPr>
                <w:color w:val="FFFFFF"/>
              </w:rPr>
              <w:t xml:space="preserve"> EPP </w:t>
            </w:r>
            <w:r>
              <w:rPr>
                <w:color w:val="FFFFFF"/>
              </w:rPr>
              <w:t>シナリオ</w:t>
            </w:r>
          </w:p>
        </w:tc>
        <w:tc>
          <w:tcPr>
            <w:tcW w:w="5880" w:type="dxa"/>
            <w:shd w:val="clear" w:color="auto" w:fill="0070C0"/>
          </w:tcPr>
          <w:p w:rsidR="006E3D73" w:rsidRDefault="00180E63">
            <w:pPr>
              <w:pStyle w:val="ProductList-TableBody"/>
            </w:pPr>
            <w:r>
              <w:rPr>
                <w:color w:val="FFFFFF"/>
              </w:rPr>
              <w:t xml:space="preserve">SUB </w:t>
            </w:r>
            <w:r>
              <w:rPr>
                <w:color w:val="FFFFFF"/>
              </w:rPr>
              <w:t>の対象製品</w:t>
            </w:r>
          </w:p>
        </w:tc>
      </w:tr>
      <w:tr w:rsidR="006E3D73">
        <w:tc>
          <w:tcPr>
            <w:tcW w:w="6240" w:type="dxa"/>
          </w:tcPr>
          <w:p w:rsidR="006E3D73" w:rsidRPr="00374EB0" w:rsidRDefault="00180E63">
            <w:pPr>
              <w:pStyle w:val="ProductList-TableBody"/>
              <w:rPr>
                <w:lang w:val="pt-BR"/>
              </w:rPr>
            </w:pPr>
            <w:r w:rsidRPr="00374EB0">
              <w:rPr>
                <w:lang w:val="pt-BR"/>
              </w:rPr>
              <w:t xml:space="preserve">Microsoft 365 A3 </w:t>
            </w:r>
            <w:r>
              <w:t>および</w:t>
            </w:r>
            <w:r w:rsidRPr="00374EB0">
              <w:rPr>
                <w:lang w:val="pt-BR"/>
              </w:rPr>
              <w:t xml:space="preserve"> Microsoft 365 A5</w:t>
            </w:r>
          </w:p>
        </w:tc>
        <w:tc>
          <w:tcPr>
            <w:tcW w:w="5880" w:type="dxa"/>
          </w:tcPr>
          <w:p w:rsidR="006E3D73" w:rsidRDefault="00180E63">
            <w:pPr>
              <w:pStyle w:val="ProductList-TableBody"/>
            </w:pPr>
            <w:r>
              <w:t>Microsoft 365 A3</w:t>
            </w:r>
          </w:p>
        </w:tc>
      </w:tr>
      <w:tr w:rsidR="006E3D73">
        <w:tc>
          <w:tcPr>
            <w:tcW w:w="6240" w:type="dxa"/>
          </w:tcPr>
          <w:p w:rsidR="006E3D73" w:rsidRPr="00374EB0" w:rsidRDefault="00180E63">
            <w:pPr>
              <w:pStyle w:val="ProductList-TableBody"/>
              <w:rPr>
                <w:lang w:val="pt-BR"/>
              </w:rPr>
            </w:pPr>
            <w:r w:rsidRPr="00374EB0">
              <w:rPr>
                <w:lang w:val="pt-BR"/>
              </w:rPr>
              <w:t xml:space="preserve">EMS E3 </w:t>
            </w:r>
            <w:r>
              <w:t>および</w:t>
            </w:r>
            <w:r w:rsidRPr="00374EB0">
              <w:rPr>
                <w:lang w:val="pt-BR"/>
              </w:rPr>
              <w:t xml:space="preserve"> EMS E5</w:t>
            </w:r>
            <w:r>
              <w:t xml:space="preserve">　　</w:t>
            </w:r>
          </w:p>
        </w:tc>
        <w:tc>
          <w:tcPr>
            <w:tcW w:w="5880" w:type="dxa"/>
          </w:tcPr>
          <w:p w:rsidR="006E3D73" w:rsidRDefault="00180E63">
            <w:pPr>
              <w:pStyle w:val="ProductList-TableBody"/>
            </w:pPr>
            <w:r>
              <w:t>EMS E3</w:t>
            </w:r>
          </w:p>
        </w:tc>
      </w:tr>
      <w:tr w:rsidR="006E3D73">
        <w:tc>
          <w:tcPr>
            <w:tcW w:w="6240" w:type="dxa"/>
          </w:tcPr>
          <w:p w:rsidR="006E3D73" w:rsidRDefault="00180E63">
            <w:pPr>
              <w:pStyle w:val="ProductList-TableBody"/>
            </w:pPr>
            <w:r>
              <w:t xml:space="preserve">Windows 10 Education E3 </w:t>
            </w:r>
            <w:r>
              <w:t>および</w:t>
            </w:r>
            <w:r>
              <w:t xml:space="preserve"> Windows 10 Education E5</w:t>
            </w:r>
          </w:p>
        </w:tc>
        <w:tc>
          <w:tcPr>
            <w:tcW w:w="5880" w:type="dxa"/>
          </w:tcPr>
          <w:p w:rsidR="006E3D73" w:rsidRDefault="00180E63">
            <w:pPr>
              <w:pStyle w:val="ProductList-TableBody"/>
            </w:pPr>
            <w:r>
              <w:t>Windows 10 Education E3</w:t>
            </w:r>
          </w:p>
        </w:tc>
      </w:tr>
      <w:tr w:rsidR="006E3D73">
        <w:tc>
          <w:tcPr>
            <w:tcW w:w="6240" w:type="dxa"/>
          </w:tcPr>
          <w:p w:rsidR="006E3D73" w:rsidRDefault="00180E63">
            <w:pPr>
              <w:pStyle w:val="ProductList-TableBody"/>
            </w:pPr>
            <w:r>
              <w:t>Office 365 ProPlus</w:t>
            </w:r>
            <w:r>
              <w:t>、</w:t>
            </w:r>
            <w:r>
              <w:t>Office 365 A3</w:t>
            </w:r>
            <w:r>
              <w:t>、および</w:t>
            </w:r>
            <w:r>
              <w:t xml:space="preserve"> Office 365 A5</w:t>
            </w:r>
          </w:p>
        </w:tc>
        <w:tc>
          <w:tcPr>
            <w:tcW w:w="5880" w:type="dxa"/>
          </w:tcPr>
          <w:p w:rsidR="006E3D73" w:rsidRDefault="00180E63">
            <w:pPr>
              <w:pStyle w:val="ProductList-TableBody"/>
            </w:pPr>
            <w:r>
              <w:t>Office 365 ProPlus</w:t>
            </w:r>
          </w:p>
        </w:tc>
      </w:tr>
      <w:tr w:rsidR="006E3D73">
        <w:tc>
          <w:tcPr>
            <w:tcW w:w="6240" w:type="dxa"/>
          </w:tcPr>
          <w:p w:rsidR="006E3D73" w:rsidRDefault="00180E63">
            <w:pPr>
              <w:pStyle w:val="ProductList-TableBody"/>
            </w:pPr>
            <w:r>
              <w:t xml:space="preserve">Office 365 A3 </w:t>
            </w:r>
            <w:r>
              <w:t>および</w:t>
            </w:r>
            <w:r>
              <w:t xml:space="preserve"> Office 365 A5</w:t>
            </w:r>
          </w:p>
        </w:tc>
        <w:tc>
          <w:tcPr>
            <w:tcW w:w="5880" w:type="dxa"/>
          </w:tcPr>
          <w:p w:rsidR="006E3D73" w:rsidRDefault="00180E63">
            <w:pPr>
              <w:pStyle w:val="ProductList-TableBody"/>
            </w:pPr>
            <w:r>
              <w:t>Office 365 A3</w:t>
            </w:r>
          </w:p>
        </w:tc>
      </w:tr>
    </w:tbl>
    <w:p w:rsidR="006E3D73" w:rsidRDefault="006E3D73">
      <w:pPr>
        <w:pStyle w:val="ProductList-Body"/>
      </w:pPr>
    </w:p>
    <w:p w:rsidR="006E3D73" w:rsidRDefault="00180E63">
      <w:pPr>
        <w:pStyle w:val="ProductList-Offering1Heading"/>
        <w:outlineLvl w:val="1"/>
      </w:pPr>
      <w:r>
        <w:t xml:space="preserve">Enrollment for Education Solutions (2017 </w:t>
      </w:r>
      <w:r>
        <w:t>年以前のバージョン</w:t>
      </w:r>
      <w:r>
        <w:t xml:space="preserve">) </w:t>
      </w:r>
      <w:r>
        <w:t>プログラムの提供状況</w:t>
      </w:r>
      <w:r>
        <w:fldChar w:fldCharType="begin"/>
      </w:r>
      <w:r>
        <w:instrText xml:space="preserve"> TC "</w:instrText>
      </w:r>
      <w:bookmarkStart w:id="427" w:name="_Toc531420062"/>
      <w:r>
        <w:instrText xml:space="preserve">Enrollment for Education Solutions (2017 </w:instrText>
      </w:r>
      <w:r>
        <w:instrText>年以前のバージョン</w:instrText>
      </w:r>
      <w:r>
        <w:instrText xml:space="preserve">) </w:instrText>
      </w:r>
      <w:r>
        <w:instrText>プログラムの提供状況</w:instrText>
      </w:r>
      <w:bookmarkEnd w:id="427"/>
      <w:r>
        <w:instrText>" \l 2</w:instrText>
      </w:r>
      <w:r>
        <w:fldChar w:fldCharType="end"/>
      </w:r>
    </w:p>
    <w:p w:rsidR="006E3D73" w:rsidRDefault="00180E63">
      <w:pPr>
        <w:pStyle w:val="ProductList-Body"/>
      </w:pPr>
      <w:r>
        <w:t xml:space="preserve">Enrollment for Education Solutions (2017 </w:t>
      </w:r>
      <w:r>
        <w:t>年以前のバージョン</w:t>
      </w:r>
      <w:r>
        <w:t xml:space="preserve">) </w:t>
      </w:r>
      <w:r>
        <w:t>の対象製品と要件について、このセクションで定義します。</w:t>
      </w:r>
    </w:p>
    <w:p w:rsidR="006E3D73" w:rsidRDefault="00180E63">
      <w:pPr>
        <w:pStyle w:val="ProductList-ClauseHeading"/>
        <w:outlineLvl w:val="2"/>
      </w:pPr>
      <w:r>
        <w:t>適格性</w:t>
      </w:r>
    </w:p>
    <w:tbl>
      <w:tblPr>
        <w:tblStyle w:val="PURTable"/>
        <w:tblW w:w="0" w:type="dxa"/>
        <w:tblLook w:val="04A0" w:firstRow="1" w:lastRow="0" w:firstColumn="1" w:lastColumn="0" w:noHBand="0" w:noVBand="1"/>
      </w:tblPr>
      <w:tblGrid>
        <w:gridCol w:w="7853"/>
        <w:gridCol w:w="2937"/>
      </w:tblGrid>
      <w:tr w:rsidR="006E3D73">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6E3D73" w:rsidRDefault="00180E63">
            <w:pPr>
              <w:pStyle w:val="ProductList-TableBody"/>
            </w:pPr>
            <w:r>
              <w:rPr>
                <w:color w:val="FFFFFF"/>
              </w:rPr>
              <w:t>製品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6E3D73" w:rsidRDefault="00180E63">
            <w:pPr>
              <w:pStyle w:val="ProductList-TableBody"/>
              <w:jc w:val="center"/>
            </w:pPr>
            <w:r>
              <w:rPr>
                <w:color w:val="FFFFFF"/>
              </w:rPr>
              <w:t xml:space="preserve">EES </w:t>
            </w:r>
          </w:p>
        </w:tc>
      </w:tr>
      <w:tr w:rsidR="006E3D73">
        <w:tc>
          <w:tcPr>
            <w:tcW w:w="8820" w:type="dxa"/>
            <w:tcBorders>
              <w:top w:val="single" w:sz="4" w:space="0" w:color="FFFFFF"/>
              <w:left w:val="single" w:sz="4" w:space="0" w:color="FFFFFF"/>
              <w:bottom w:val="dashed" w:sz="4" w:space="0" w:color="B2B2B2"/>
              <w:right w:val="single" w:sz="4" w:space="0" w:color="FFFFFF"/>
            </w:tcBorders>
          </w:tcPr>
          <w:p w:rsidR="006E3D73" w:rsidRDefault="00180E63">
            <w:pPr>
              <w:pStyle w:val="ProductList-TableBody"/>
            </w:pPr>
            <w:r>
              <w:t xml:space="preserve">Desktop Education (Professional </w:t>
            </w:r>
            <w:r>
              <w:t>または</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E3D73" w:rsidRDefault="00180E6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6E3D73">
        <w:tc>
          <w:tcPr>
            <w:tcW w:w="8820" w:type="dxa"/>
            <w:tcBorders>
              <w:top w:val="dashed" w:sz="4" w:space="0" w:color="B2B2B2"/>
              <w:left w:val="single" w:sz="4" w:space="0" w:color="FFFFFF"/>
              <w:bottom w:val="dashed" w:sz="4" w:space="0" w:color="B2B2B2"/>
              <w:right w:val="single" w:sz="4" w:space="0" w:color="FFFFFF"/>
            </w:tcBorders>
          </w:tcPr>
          <w:p w:rsidR="006E3D73" w:rsidRDefault="00180E63">
            <w:pPr>
              <w:pStyle w:val="ProductList-TableBody"/>
            </w:pPr>
            <w:r>
              <w:t>Core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E3D73" w:rsidRDefault="00180E6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6E3D73">
        <w:tc>
          <w:tcPr>
            <w:tcW w:w="8820" w:type="dxa"/>
            <w:tcBorders>
              <w:top w:val="dashed" w:sz="4" w:space="0" w:color="B2B2B2"/>
              <w:left w:val="single" w:sz="4" w:space="0" w:color="FFFFFF"/>
              <w:bottom w:val="dashed" w:sz="4" w:space="0" w:color="B2B2B2"/>
              <w:right w:val="single" w:sz="4" w:space="0" w:color="FFFFFF"/>
            </w:tcBorders>
          </w:tcPr>
          <w:p w:rsidR="006E3D73" w:rsidRDefault="00180E63">
            <w:pPr>
              <w:pStyle w:val="ProductList-TableBody"/>
            </w:pPr>
            <w:r>
              <w:t>Enterprise CAL Suite (</w:t>
            </w:r>
            <w:r>
              <w:t>デバイス</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E3D73" w:rsidRDefault="00180E6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6E3D73">
        <w:tc>
          <w:tcPr>
            <w:tcW w:w="8820" w:type="dxa"/>
            <w:tcBorders>
              <w:top w:val="dashed" w:sz="4" w:space="0" w:color="B2B2B2"/>
              <w:left w:val="single" w:sz="4" w:space="0" w:color="FFFFFF"/>
              <w:bottom w:val="dashed" w:sz="4" w:space="0" w:color="B2B2B2"/>
              <w:right w:val="single" w:sz="4" w:space="0" w:color="FFFFFF"/>
            </w:tcBorders>
          </w:tcPr>
          <w:p w:rsidR="006E3D73" w:rsidRDefault="00180E6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E3D73" w:rsidRDefault="00180E6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6E3D73">
        <w:tc>
          <w:tcPr>
            <w:tcW w:w="8820" w:type="dxa"/>
            <w:tcBorders>
              <w:top w:val="dashed" w:sz="4" w:space="0" w:color="B2B2B2"/>
              <w:left w:val="single" w:sz="4" w:space="0" w:color="FFFFFF"/>
              <w:bottom w:val="dashed" w:sz="4" w:space="0" w:color="B2B2B2"/>
              <w:right w:val="single" w:sz="4" w:space="0" w:color="FFFFFF"/>
            </w:tcBorders>
          </w:tcPr>
          <w:p w:rsidR="006E3D73" w:rsidRDefault="00180E63">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E3D73" w:rsidRDefault="00180E6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r w:rsidR="006E3D73">
        <w:tc>
          <w:tcPr>
            <w:tcW w:w="8820" w:type="dxa"/>
            <w:tcBorders>
              <w:top w:val="dashed" w:sz="4" w:space="0" w:color="B2B2B2"/>
              <w:left w:val="single" w:sz="4" w:space="0" w:color="FFFFFF"/>
              <w:bottom w:val="single" w:sz="4" w:space="0" w:color="FFFFFF"/>
              <w:right w:val="single" w:sz="4" w:space="0" w:color="FFFFFF"/>
            </w:tcBorders>
          </w:tcPr>
          <w:p w:rsidR="006E3D73" w:rsidRDefault="00180E63">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E3D73" w:rsidRDefault="00180E63">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563C1"/>
              </w:rPr>
              <w:t>ST</w:t>
            </w:r>
            <w:r>
              <w:fldChar w:fldCharType="end"/>
            </w:r>
          </w:p>
        </w:tc>
      </w:tr>
    </w:tbl>
    <w:p w:rsidR="006E3D73" w:rsidRDefault="006E3D73">
      <w:pPr>
        <w:pStyle w:val="ProductList-Body"/>
      </w:pPr>
    </w:p>
    <w:p w:rsidR="006E3D73" w:rsidRDefault="00180E63">
      <w:pPr>
        <w:pStyle w:val="ProductList-ClauseHeading"/>
        <w:outlineLvl w:val="2"/>
      </w:pPr>
      <w:r>
        <w:t>要件</w:t>
      </w:r>
    </w:p>
    <w:p w:rsidR="006E3D73" w:rsidRDefault="00180E63" w:rsidP="00180E63">
      <w:pPr>
        <w:pStyle w:val="ProductList-Bullet"/>
        <w:numPr>
          <w:ilvl w:val="0"/>
          <w:numId w:val="67"/>
        </w:numPr>
      </w:pPr>
      <w:r>
        <w:t xml:space="preserve">Enrollment for Education Solutions (2017 </w:t>
      </w:r>
      <w:r>
        <w:t>年以前のバージョン</w:t>
      </w:r>
      <w:r>
        <w:t xml:space="preserve">) </w:t>
      </w:r>
      <w:r>
        <w:t>のデスクトップ</w:t>
      </w:r>
      <w:r>
        <w:t xml:space="preserve"> </w:t>
      </w:r>
      <w:r>
        <w:t>プラットフォーム製品は、年次応当日にのみ「対象オンライン</w:t>
      </w:r>
      <w:r>
        <w:t xml:space="preserve"> </w:t>
      </w:r>
      <w:r>
        <w:t>サービスの前提条件」の表に規定するプラットフォーム</w:t>
      </w:r>
      <w:r>
        <w:t xml:space="preserve"> </w:t>
      </w:r>
      <w:r>
        <w:t>オンライン</w:t>
      </w:r>
      <w:r>
        <w:t xml:space="preserve"> </w:t>
      </w:r>
      <w:r>
        <w:t>サービスに変更できます。</w:t>
      </w:r>
    </w:p>
    <w:p w:rsidR="006E3D73" w:rsidRDefault="00180E63" w:rsidP="00180E63">
      <w:pPr>
        <w:pStyle w:val="ProductList-Bullet"/>
        <w:numPr>
          <w:ilvl w:val="0"/>
          <w:numId w:val="67"/>
        </w:numPr>
      </w:pPr>
      <w:r>
        <w:t>貴機関がライセンスを有するかかるプラットフォーム</w:t>
      </w:r>
      <w:r>
        <w:t xml:space="preserve"> </w:t>
      </w:r>
      <w:r>
        <w:t>オンライン</w:t>
      </w:r>
      <w:r>
        <w:t xml:space="preserve"> </w:t>
      </w:r>
      <w:r>
        <w:t>サービスの数が、変更前のデスクトップ</w:t>
      </w:r>
      <w:r>
        <w:t xml:space="preserve"> </w:t>
      </w:r>
      <w:r>
        <w:t>プラットフォーム製品の数を下回ることはできません。</w:t>
      </w:r>
    </w:p>
    <w:p w:rsidR="006E3D73" w:rsidRDefault="00180E63" w:rsidP="00180E63">
      <w:pPr>
        <w:pStyle w:val="ProductList-Bullet"/>
        <w:numPr>
          <w:ilvl w:val="0"/>
          <w:numId w:val="67"/>
        </w:numPr>
      </w:pPr>
      <w:r>
        <w:t>プラットフォーム</w:t>
      </w:r>
      <w:r>
        <w:t xml:space="preserve"> </w:t>
      </w:r>
      <w:r>
        <w:t>オンライン</w:t>
      </w:r>
      <w:r>
        <w:t xml:space="preserve"> </w:t>
      </w:r>
      <w:r>
        <w:t>サービスは、加入契約期間中いつでも追加することができます。</w:t>
      </w:r>
    </w:p>
    <w:p w:rsidR="006E3D73" w:rsidRDefault="006E3D73">
      <w:pPr>
        <w:pStyle w:val="ProductList-Body"/>
      </w:pPr>
    </w:p>
    <w:p w:rsidR="006E3D73" w:rsidRDefault="00180E63">
      <w:pPr>
        <w:pStyle w:val="ProductList-ClauseHeading"/>
        <w:outlineLvl w:val="2"/>
      </w:pPr>
      <w:r>
        <w:t>対象オンライン</w:t>
      </w:r>
      <w:r>
        <w:t xml:space="preserve"> </w:t>
      </w:r>
      <w:r>
        <w:t>サービスの前提条件</w:t>
      </w:r>
    </w:p>
    <w:tbl>
      <w:tblPr>
        <w:tblStyle w:val="PURTable"/>
        <w:tblW w:w="0" w:type="dxa"/>
        <w:tblLook w:val="04A0" w:firstRow="1" w:lastRow="0" w:firstColumn="1" w:lastColumn="0" w:noHBand="0" w:noVBand="1"/>
      </w:tblPr>
      <w:tblGrid>
        <w:gridCol w:w="5356"/>
        <w:gridCol w:w="5444"/>
      </w:tblGrid>
      <w:tr w:rsidR="006E3D73">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6E3D73" w:rsidRDefault="00180E63">
            <w:pPr>
              <w:pStyle w:val="ProductList-TableBody"/>
            </w:pPr>
            <w:r>
              <w:rPr>
                <w:color w:val="FFFFFF"/>
              </w:rPr>
              <w:t>対象デスクトップ</w:t>
            </w:r>
            <w:r>
              <w:rPr>
                <w:color w:val="FFFFFF"/>
              </w:rPr>
              <w:t xml:space="preserve"> </w:t>
            </w:r>
            <w:r>
              <w:rPr>
                <w:color w:val="FFFFFF"/>
              </w:rPr>
              <w:t>プラットフォーム製品</w:t>
            </w:r>
          </w:p>
        </w:tc>
        <w:tc>
          <w:tcPr>
            <w:tcW w:w="6120" w:type="dxa"/>
            <w:shd w:val="clear" w:color="auto" w:fill="0070C0"/>
          </w:tcPr>
          <w:p w:rsidR="006E3D73" w:rsidRDefault="00180E63">
            <w:pPr>
              <w:pStyle w:val="ProductList-TableBody"/>
            </w:pPr>
            <w:r>
              <w:rPr>
                <w:color w:val="FFFFFF"/>
              </w:rPr>
              <w:t>対象オンライン</w:t>
            </w:r>
            <w:r>
              <w:rPr>
                <w:color w:val="FFFFFF"/>
              </w:rPr>
              <w:t xml:space="preserve"> </w:t>
            </w:r>
            <w:r>
              <w:rPr>
                <w:color w:val="FFFFFF"/>
              </w:rPr>
              <w:t>サービス</w:t>
            </w:r>
          </w:p>
        </w:tc>
      </w:tr>
      <w:tr w:rsidR="006E3D73">
        <w:tc>
          <w:tcPr>
            <w:tcW w:w="6000" w:type="dxa"/>
          </w:tcPr>
          <w:p w:rsidR="006E3D73" w:rsidRPr="00374EB0" w:rsidRDefault="00180E63">
            <w:pPr>
              <w:pStyle w:val="ProductList-TableBody"/>
              <w:rPr>
                <w:lang w:val="fr-FR"/>
              </w:rPr>
            </w:pPr>
            <w:r w:rsidRPr="00374EB0">
              <w:rPr>
                <w:lang w:val="fr-FR"/>
              </w:rPr>
              <w:t>Office Professional Plus 2016</w:t>
            </w:r>
            <w:r>
              <w:t>、</w:t>
            </w:r>
            <w:r>
              <w:rPr>
                <w:b/>
              </w:rPr>
              <w:t>および</w:t>
            </w:r>
          </w:p>
          <w:p w:rsidR="006E3D73" w:rsidRPr="00374EB0" w:rsidRDefault="00180E63">
            <w:pPr>
              <w:pStyle w:val="ProductList-TableBody"/>
              <w:rPr>
                <w:lang w:val="fr-FR"/>
              </w:rPr>
            </w:pPr>
            <w:r w:rsidRPr="00374EB0">
              <w:rPr>
                <w:lang w:val="fr-FR"/>
              </w:rPr>
              <w:t xml:space="preserve">Desktop Core CAL </w:t>
            </w:r>
            <w:r>
              <w:t>または</w:t>
            </w:r>
            <w:r w:rsidRPr="00374EB0">
              <w:rPr>
                <w:lang w:val="fr-FR"/>
              </w:rPr>
              <w:t xml:space="preserve"> ECAL Suite (</w:t>
            </w:r>
            <w:r>
              <w:t>デバイス</w:t>
            </w:r>
            <w:r w:rsidRPr="00374EB0">
              <w:rPr>
                <w:lang w:val="fr-FR"/>
              </w:rPr>
              <w:t>)</w:t>
            </w:r>
            <w:r>
              <w:t>、</w:t>
            </w:r>
            <w:r>
              <w:rPr>
                <w:b/>
              </w:rPr>
              <w:t>および</w:t>
            </w:r>
          </w:p>
          <w:p w:rsidR="006E3D73" w:rsidRDefault="00180E63">
            <w:pPr>
              <w:pStyle w:val="ProductList-TableBody"/>
            </w:pPr>
            <w:r>
              <w:t>Windows 10 Education E5 (Per Device)</w:t>
            </w:r>
          </w:p>
        </w:tc>
        <w:tc>
          <w:tcPr>
            <w:tcW w:w="6120" w:type="dxa"/>
          </w:tcPr>
          <w:p w:rsidR="006E3D73" w:rsidRDefault="00180E63">
            <w:pPr>
              <w:pStyle w:val="ProductList-TableBody"/>
            </w:pPr>
            <w:r>
              <w:t>Microsoft 365 Education A3/A5 (User SL)</w:t>
            </w:r>
          </w:p>
        </w:tc>
      </w:tr>
      <w:tr w:rsidR="006E3D73">
        <w:tc>
          <w:tcPr>
            <w:tcW w:w="6000" w:type="dxa"/>
          </w:tcPr>
          <w:p w:rsidR="006E3D73" w:rsidRPr="00374EB0" w:rsidRDefault="00180E63">
            <w:pPr>
              <w:pStyle w:val="ProductList-TableBody"/>
              <w:rPr>
                <w:lang w:val="fr-FR"/>
              </w:rPr>
            </w:pPr>
            <w:r w:rsidRPr="00374EB0">
              <w:rPr>
                <w:lang w:val="fr-FR"/>
              </w:rPr>
              <w:t xml:space="preserve">Office Professional Plus 2016 </w:t>
            </w:r>
            <w:r>
              <w:rPr>
                <w:b/>
              </w:rPr>
              <w:t>および</w:t>
            </w:r>
          </w:p>
          <w:p w:rsidR="006E3D73" w:rsidRPr="00374EB0" w:rsidRDefault="00180E63">
            <w:pPr>
              <w:pStyle w:val="ProductList-TableBody"/>
              <w:rPr>
                <w:lang w:val="fr-FR"/>
              </w:rPr>
            </w:pPr>
            <w:r w:rsidRPr="00374EB0">
              <w:rPr>
                <w:lang w:val="fr-FR"/>
              </w:rPr>
              <w:t xml:space="preserve">Core CAL </w:t>
            </w:r>
            <w:r>
              <w:t>または</w:t>
            </w:r>
            <w:r w:rsidRPr="00374EB0">
              <w:rPr>
                <w:lang w:val="fr-FR"/>
              </w:rPr>
              <w:t xml:space="preserve"> ECAL Suite (</w:t>
            </w:r>
            <w:r>
              <w:t>デバイス</w:t>
            </w:r>
            <w:r w:rsidRPr="00374EB0">
              <w:rPr>
                <w:lang w:val="fr-FR"/>
              </w:rPr>
              <w:t>)</w:t>
            </w:r>
          </w:p>
        </w:tc>
        <w:tc>
          <w:tcPr>
            <w:tcW w:w="6120" w:type="dxa"/>
          </w:tcPr>
          <w:p w:rsidR="006E3D73" w:rsidRDefault="00180E63">
            <w:pPr>
              <w:pStyle w:val="ProductList-TableBody"/>
            </w:pPr>
            <w:r>
              <w:t xml:space="preserve">Office 365 A3/A5 (User SL) </w:t>
            </w:r>
            <w:r>
              <w:rPr>
                <w:b/>
              </w:rPr>
              <w:t>および</w:t>
            </w:r>
          </w:p>
          <w:p w:rsidR="006E3D73" w:rsidRDefault="00180E63">
            <w:pPr>
              <w:pStyle w:val="ProductList-TableBody"/>
            </w:pPr>
            <w:r>
              <w:t>EMS E3/E5</w:t>
            </w:r>
          </w:p>
        </w:tc>
      </w:tr>
      <w:tr w:rsidR="006E3D73">
        <w:tc>
          <w:tcPr>
            <w:tcW w:w="6000" w:type="dxa"/>
          </w:tcPr>
          <w:p w:rsidR="006E3D73" w:rsidRPr="00374EB0" w:rsidRDefault="00180E63">
            <w:pPr>
              <w:pStyle w:val="ProductList-TableBody"/>
              <w:rPr>
                <w:lang w:val="fr-FR"/>
              </w:rPr>
            </w:pPr>
            <w:r w:rsidRPr="00374EB0">
              <w:rPr>
                <w:lang w:val="fr-FR"/>
              </w:rPr>
              <w:t xml:space="preserve">Core CAL </w:t>
            </w:r>
            <w:r>
              <w:t>または</w:t>
            </w:r>
            <w:r w:rsidRPr="00374EB0">
              <w:rPr>
                <w:lang w:val="fr-FR"/>
              </w:rPr>
              <w:t xml:space="preserve"> ECAL Suite (</w:t>
            </w:r>
            <w:r>
              <w:t>デバイス</w:t>
            </w:r>
            <w:r w:rsidRPr="00374EB0">
              <w:rPr>
                <w:lang w:val="fr-FR"/>
              </w:rPr>
              <w:t>)</w:t>
            </w:r>
          </w:p>
        </w:tc>
        <w:tc>
          <w:tcPr>
            <w:tcW w:w="6120" w:type="dxa"/>
          </w:tcPr>
          <w:p w:rsidR="006E3D73" w:rsidRDefault="00180E63">
            <w:pPr>
              <w:pStyle w:val="ProductList-TableBody"/>
            </w:pPr>
            <w:r>
              <w:t>Office 365 A3/A5</w:t>
            </w:r>
          </w:p>
        </w:tc>
      </w:tr>
      <w:tr w:rsidR="006E3D73">
        <w:tc>
          <w:tcPr>
            <w:tcW w:w="6000" w:type="dxa"/>
          </w:tcPr>
          <w:p w:rsidR="006E3D73" w:rsidRDefault="00180E63">
            <w:pPr>
              <w:pStyle w:val="ProductList-TableBody"/>
            </w:pPr>
            <w:r>
              <w:t>Office Professional Plus 2016</w:t>
            </w:r>
          </w:p>
        </w:tc>
        <w:tc>
          <w:tcPr>
            <w:tcW w:w="6120" w:type="dxa"/>
          </w:tcPr>
          <w:p w:rsidR="006E3D73" w:rsidRDefault="00180E63">
            <w:pPr>
              <w:pStyle w:val="ProductList-TableBody"/>
            </w:pPr>
            <w:r>
              <w:t>Office 365 ProPlus</w:t>
            </w:r>
          </w:p>
        </w:tc>
      </w:tr>
    </w:tbl>
    <w:p w:rsidR="006E3D73" w:rsidRDefault="006E3D73">
      <w:pPr>
        <w:pStyle w:val="ProductList-Body"/>
      </w:pPr>
    </w:p>
    <w:p w:rsidR="006E3D73" w:rsidRDefault="006E3D73">
      <w:pPr>
        <w:pStyle w:val="PURBreadcrumb"/>
      </w:pPr>
    </w:p>
    <w:tbl>
      <w:tblPr>
        <w:tblStyle w:val="PURTable"/>
        <w:tblW w:w="0" w:type="dxa"/>
        <w:tblLook w:val="04A0" w:firstRow="1" w:lastRow="0" w:firstColumn="1" w:lastColumn="0" w:noHBand="0" w:noVBand="1"/>
      </w:tblPr>
      <w:tblGrid>
        <w:gridCol w:w="10800"/>
      </w:tblGrid>
      <w:tr w:rsidR="006E3D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E3D73" w:rsidRDefault="00570652">
            <w:pPr>
              <w:pStyle w:val="ProductList-TableBody"/>
              <w:jc w:val="right"/>
            </w:pPr>
            <w:hyperlink w:anchor="_Sec842">
              <w:r w:rsidR="00180E63">
                <w:rPr>
                  <w:color w:val="00467F"/>
                  <w:sz w:val="14"/>
                  <w:u w:val="single"/>
                </w:rPr>
                <w:t>目次</w:t>
              </w:r>
            </w:hyperlink>
            <w:r w:rsidR="00180E63">
              <w:rPr>
                <w:sz w:val="14"/>
              </w:rPr>
              <w:t xml:space="preserve"> / </w:t>
            </w:r>
            <w:hyperlink w:anchor="_Sec549">
              <w:r w:rsidR="00180E63">
                <w:rPr>
                  <w:color w:val="00467F"/>
                  <w:sz w:val="14"/>
                  <w:u w:val="single"/>
                </w:rPr>
                <w:t>用語集</w:t>
              </w:r>
            </w:hyperlink>
            <w:r w:rsidR="00180E63">
              <w:rPr>
                <w:sz w:val="14"/>
              </w:rPr>
              <w:t xml:space="preserve"> / </w:t>
            </w:r>
            <w:hyperlink w:anchor="_Sec844">
              <w:r w:rsidR="00180E63">
                <w:rPr>
                  <w:color w:val="00467F"/>
                  <w:sz w:val="14"/>
                  <w:u w:val="single"/>
                </w:rPr>
                <w:t>インデックス</w:t>
              </w:r>
            </w:hyperlink>
          </w:p>
        </w:tc>
      </w:tr>
    </w:tbl>
    <w:p w:rsidR="006E3D73" w:rsidRDefault="006E3D73">
      <w:pPr>
        <w:pStyle w:val="ProductList-Body"/>
      </w:pPr>
    </w:p>
    <w:p w:rsidR="006E3D73" w:rsidRDefault="006E3D73">
      <w:pPr>
        <w:sectPr w:rsidR="006E3D73">
          <w:headerReference w:type="default" r:id="rId154"/>
          <w:footerReference w:type="default" r:id="rId155"/>
          <w:type w:val="continuous"/>
          <w:pgSz w:w="12240" w:h="15840" w:code="1"/>
          <w:pgMar w:top="1170" w:right="720" w:bottom="720" w:left="720" w:header="432" w:footer="288" w:gutter="0"/>
          <w:cols w:space="360"/>
        </w:sectPr>
      </w:pPr>
    </w:p>
    <w:bookmarkEnd w:id="423"/>
    <w:p w:rsidR="006E3D73" w:rsidRDefault="00180E63">
      <w:pPr>
        <w:pStyle w:val="ProductList-SectionHeading"/>
        <w:pageBreakBefore/>
        <w:outlineLvl w:val="0"/>
      </w:pPr>
      <w:r>
        <w:t>インデックス</w:t>
      </w:r>
      <w:r>
        <w:fldChar w:fldCharType="begin"/>
      </w:r>
      <w:r>
        <w:instrText xml:space="preserve"> TC "</w:instrText>
      </w:r>
      <w:bookmarkStart w:id="428" w:name="_Toc531420063"/>
      <w:r>
        <w:instrText>インデックス</w:instrText>
      </w:r>
      <w:bookmarkEnd w:id="428"/>
      <w:r>
        <w:instrText>" \l 1</w:instrText>
      </w:r>
      <w:r>
        <w:fldChar w:fldCharType="end"/>
      </w:r>
    </w:p>
    <w:p w:rsidR="006E3D73" w:rsidRDefault="006E3D73">
      <w:pPr>
        <w:pStyle w:val="ProductList-Body"/>
      </w:pPr>
    </w:p>
    <w:p w:rsidR="006E3D73" w:rsidRDefault="006E3D73">
      <w:pPr>
        <w:sectPr w:rsidR="006E3D73">
          <w:headerReference w:type="default" r:id="rId156"/>
          <w:footerReference w:type="default" r:id="rId157"/>
          <w:type w:val="continuous"/>
          <w:pgSz w:w="12240" w:h="15840" w:code="1"/>
          <w:pgMar w:top="1170" w:right="720" w:bottom="720" w:left="720" w:header="432" w:footer="288" w:gutter="0"/>
          <w:cols w:space="360"/>
        </w:sectPr>
      </w:pPr>
    </w:p>
    <w:p w:rsidR="004A7FDB" w:rsidRDefault="00180E63">
      <w:pPr>
        <w:pStyle w:val="ProductList-Body"/>
        <w:rPr>
          <w:noProof/>
        </w:rPr>
        <w:sectPr w:rsidR="004A7FDB" w:rsidSect="004A7FD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A7FDB" w:rsidRDefault="004A7FDB">
      <w:pPr>
        <w:pStyle w:val="Index1"/>
        <w:tabs>
          <w:tab w:val="right" w:pos="5030"/>
        </w:tabs>
        <w:rPr>
          <w:noProof/>
        </w:rPr>
      </w:pPr>
      <w:r>
        <w:rPr>
          <w:noProof/>
        </w:rPr>
        <w:t>Access 2019, 23</w:t>
      </w:r>
    </w:p>
    <w:p w:rsidR="004A7FDB" w:rsidRDefault="004A7FDB">
      <w:pPr>
        <w:pStyle w:val="Index1"/>
        <w:tabs>
          <w:tab w:val="right" w:pos="5030"/>
        </w:tabs>
        <w:rPr>
          <w:noProof/>
        </w:rPr>
      </w:pPr>
      <w:r>
        <w:rPr>
          <w:noProof/>
        </w:rPr>
        <w:t>Advanced Threat Analytics 2016 Client Management License per OSE, 14</w:t>
      </w:r>
    </w:p>
    <w:p w:rsidR="004A7FDB" w:rsidRDefault="004A7FDB">
      <w:pPr>
        <w:pStyle w:val="Index1"/>
        <w:tabs>
          <w:tab w:val="right" w:pos="5030"/>
        </w:tabs>
        <w:rPr>
          <w:noProof/>
        </w:rPr>
      </w:pPr>
      <w:r>
        <w:rPr>
          <w:noProof/>
        </w:rPr>
        <w:t>Advanced Threat Analytics 2016 Client Management License per User, 14</w:t>
      </w:r>
    </w:p>
    <w:p w:rsidR="004A7FDB" w:rsidRDefault="004A7FDB">
      <w:pPr>
        <w:pStyle w:val="Index1"/>
        <w:tabs>
          <w:tab w:val="right" w:pos="5030"/>
        </w:tabs>
        <w:rPr>
          <w:noProof/>
        </w:rPr>
      </w:pPr>
      <w:r>
        <w:rPr>
          <w:noProof/>
        </w:rPr>
        <w:t>Audio Conferencing, 69</w:t>
      </w:r>
    </w:p>
    <w:p w:rsidR="004A7FDB" w:rsidRDefault="004A7FDB">
      <w:pPr>
        <w:pStyle w:val="Index1"/>
        <w:tabs>
          <w:tab w:val="right" w:pos="5030"/>
        </w:tabs>
        <w:rPr>
          <w:noProof/>
        </w:rPr>
      </w:pPr>
      <w:r>
        <w:rPr>
          <w:noProof/>
        </w:rPr>
        <w:t>Azure Active Directory Basic, 56</w:t>
      </w:r>
    </w:p>
    <w:p w:rsidR="004A7FDB" w:rsidRDefault="004A7FDB">
      <w:pPr>
        <w:pStyle w:val="Index1"/>
        <w:tabs>
          <w:tab w:val="right" w:pos="5030"/>
        </w:tabs>
        <w:rPr>
          <w:noProof/>
        </w:rPr>
      </w:pPr>
      <w:r>
        <w:rPr>
          <w:noProof/>
        </w:rPr>
        <w:t xml:space="preserve">Azure Active Directory Premium </w:t>
      </w:r>
      <w:r>
        <w:rPr>
          <w:rFonts w:hint="eastAsia"/>
          <w:noProof/>
        </w:rPr>
        <w:t>プラン</w:t>
      </w:r>
      <w:r>
        <w:rPr>
          <w:noProof/>
        </w:rPr>
        <w:t xml:space="preserve"> 1, 56</w:t>
      </w:r>
    </w:p>
    <w:p w:rsidR="004A7FDB" w:rsidRDefault="004A7FDB">
      <w:pPr>
        <w:pStyle w:val="Index1"/>
        <w:tabs>
          <w:tab w:val="right" w:pos="5030"/>
        </w:tabs>
        <w:rPr>
          <w:noProof/>
        </w:rPr>
      </w:pPr>
      <w:r>
        <w:rPr>
          <w:noProof/>
        </w:rPr>
        <w:t xml:space="preserve">Azure Active Directory Premium </w:t>
      </w:r>
      <w:r>
        <w:rPr>
          <w:rFonts w:hint="eastAsia"/>
          <w:noProof/>
        </w:rPr>
        <w:t>プラン</w:t>
      </w:r>
      <w:r>
        <w:rPr>
          <w:noProof/>
        </w:rPr>
        <w:t xml:space="preserve"> 2, 56</w:t>
      </w:r>
    </w:p>
    <w:p w:rsidR="004A7FDB" w:rsidRDefault="004A7FDB">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56</w:t>
      </w:r>
    </w:p>
    <w:p w:rsidR="004A7FDB" w:rsidRDefault="004A7FDB">
      <w:pPr>
        <w:pStyle w:val="Index1"/>
        <w:tabs>
          <w:tab w:val="right" w:pos="5030"/>
        </w:tabs>
        <w:rPr>
          <w:noProof/>
        </w:rPr>
      </w:pPr>
      <w:r>
        <w:rPr>
          <w:noProof/>
        </w:rPr>
        <w:t xml:space="preserve">Azure Active </w:t>
      </w:r>
      <w:r>
        <w:rPr>
          <w:rFonts w:hint="eastAsia"/>
          <w:noProof/>
        </w:rPr>
        <w:t>標準サポート</w:t>
      </w:r>
      <w:r>
        <w:rPr>
          <w:noProof/>
        </w:rPr>
        <w:t>, 56</w:t>
      </w:r>
    </w:p>
    <w:p w:rsidR="004A7FDB" w:rsidRDefault="004A7FDB">
      <w:pPr>
        <w:pStyle w:val="Index1"/>
        <w:tabs>
          <w:tab w:val="right" w:pos="5030"/>
        </w:tabs>
        <w:rPr>
          <w:noProof/>
        </w:rPr>
      </w:pPr>
      <w:r>
        <w:rPr>
          <w:noProof/>
        </w:rPr>
        <w:t xml:space="preserve">Azure App Service </w:t>
      </w:r>
      <w:r>
        <w:rPr>
          <w:rFonts w:hint="eastAsia"/>
          <w:noProof/>
        </w:rPr>
        <w:t>プラン</w:t>
      </w:r>
      <w:r>
        <w:rPr>
          <w:noProof/>
        </w:rPr>
        <w:t>, 55</w:t>
      </w:r>
    </w:p>
    <w:p w:rsidR="004A7FDB" w:rsidRDefault="004A7FDB">
      <w:pPr>
        <w:pStyle w:val="Index1"/>
        <w:tabs>
          <w:tab w:val="right" w:pos="5030"/>
        </w:tabs>
        <w:rPr>
          <w:noProof/>
        </w:rPr>
      </w:pPr>
      <w:r>
        <w:rPr>
          <w:noProof/>
        </w:rPr>
        <w:t xml:space="preserve">Azure Information Protection Premium </w:t>
      </w:r>
      <w:r>
        <w:rPr>
          <w:rFonts w:hint="eastAsia"/>
          <w:noProof/>
        </w:rPr>
        <w:t>プラン</w:t>
      </w:r>
      <w:r>
        <w:rPr>
          <w:noProof/>
        </w:rPr>
        <w:t xml:space="preserve"> 1, 56</w:t>
      </w:r>
    </w:p>
    <w:p w:rsidR="004A7FDB" w:rsidRDefault="004A7FDB">
      <w:pPr>
        <w:pStyle w:val="Index1"/>
        <w:tabs>
          <w:tab w:val="right" w:pos="5030"/>
        </w:tabs>
        <w:rPr>
          <w:noProof/>
        </w:rPr>
      </w:pPr>
      <w:r>
        <w:rPr>
          <w:noProof/>
        </w:rPr>
        <w:t xml:space="preserve">Azure Information Protection Premium </w:t>
      </w:r>
      <w:r>
        <w:rPr>
          <w:rFonts w:hint="eastAsia"/>
          <w:noProof/>
        </w:rPr>
        <w:t>プラン</w:t>
      </w:r>
      <w:r>
        <w:rPr>
          <w:noProof/>
        </w:rPr>
        <w:t xml:space="preserve"> 1 Add-on, 56</w:t>
      </w:r>
    </w:p>
    <w:p w:rsidR="004A7FDB" w:rsidRDefault="004A7FDB">
      <w:pPr>
        <w:pStyle w:val="Index1"/>
        <w:tabs>
          <w:tab w:val="right" w:pos="5030"/>
        </w:tabs>
        <w:rPr>
          <w:noProof/>
        </w:rPr>
      </w:pPr>
      <w:r>
        <w:rPr>
          <w:noProof/>
        </w:rPr>
        <w:t xml:space="preserve">Azure Information Protection Premium </w:t>
      </w:r>
      <w:r>
        <w:rPr>
          <w:rFonts w:hint="eastAsia"/>
          <w:noProof/>
        </w:rPr>
        <w:t>プラン</w:t>
      </w:r>
      <w:r>
        <w:rPr>
          <w:noProof/>
        </w:rPr>
        <w:t xml:space="preserve"> 2, 56</w:t>
      </w:r>
    </w:p>
    <w:p w:rsidR="004A7FDB" w:rsidRDefault="004A7FDB">
      <w:pPr>
        <w:pStyle w:val="Index1"/>
        <w:tabs>
          <w:tab w:val="right" w:pos="5030"/>
        </w:tabs>
        <w:rPr>
          <w:noProof/>
        </w:rPr>
      </w:pPr>
      <w:r>
        <w:rPr>
          <w:noProof/>
        </w:rPr>
        <w:t xml:space="preserve">Azure Information Protection Premium </w:t>
      </w:r>
      <w:r>
        <w:rPr>
          <w:rFonts w:hint="eastAsia"/>
          <w:noProof/>
        </w:rPr>
        <w:t>プラン</w:t>
      </w:r>
      <w:r>
        <w:rPr>
          <w:noProof/>
        </w:rPr>
        <w:t xml:space="preserve"> 2 Add-on, 56</w:t>
      </w:r>
    </w:p>
    <w:p w:rsidR="004A7FDB" w:rsidRDefault="004A7FDB">
      <w:pPr>
        <w:pStyle w:val="Index1"/>
        <w:tabs>
          <w:tab w:val="right" w:pos="5030"/>
        </w:tabs>
        <w:rPr>
          <w:noProof/>
        </w:rPr>
      </w:pPr>
      <w:r>
        <w:rPr>
          <w:noProof/>
        </w:rPr>
        <w:t>Azure Site Recovery, 90</w:t>
      </w:r>
    </w:p>
    <w:p w:rsidR="004A7FDB" w:rsidRDefault="004A7FDB">
      <w:pPr>
        <w:pStyle w:val="Index1"/>
        <w:tabs>
          <w:tab w:val="right" w:pos="5030"/>
        </w:tabs>
        <w:rPr>
          <w:noProof/>
        </w:rPr>
      </w:pPr>
      <w:r>
        <w:rPr>
          <w:noProof/>
        </w:rPr>
        <w:t>Azure Site Recovery (</w:t>
      </w:r>
      <w:r>
        <w:rPr>
          <w:rFonts w:hint="eastAsia"/>
          <w:noProof/>
        </w:rPr>
        <w:t>お客様所有サイト対象</w:t>
      </w:r>
      <w:r>
        <w:rPr>
          <w:noProof/>
        </w:rPr>
        <w:t>), 55</w:t>
      </w:r>
    </w:p>
    <w:p w:rsidR="004A7FDB" w:rsidRDefault="004A7FDB">
      <w:pPr>
        <w:pStyle w:val="Index1"/>
        <w:tabs>
          <w:tab w:val="right" w:pos="5030"/>
        </w:tabs>
        <w:rPr>
          <w:noProof/>
        </w:rPr>
      </w:pPr>
      <w:r>
        <w:rPr>
          <w:noProof/>
        </w:rPr>
        <w:t>Bing Maps Enterprise Platform (SL), 70</w:t>
      </w:r>
    </w:p>
    <w:p w:rsidR="004A7FDB" w:rsidRDefault="004A7FDB">
      <w:pPr>
        <w:pStyle w:val="Index1"/>
        <w:tabs>
          <w:tab w:val="right" w:pos="5030"/>
        </w:tabs>
        <w:rPr>
          <w:noProof/>
        </w:rPr>
      </w:pPr>
      <w:r>
        <w:rPr>
          <w:noProof/>
        </w:rPr>
        <w:t>Bing Maps Internal Website Usage 100K Transactions (SL), 70</w:t>
      </w:r>
    </w:p>
    <w:p w:rsidR="004A7FDB" w:rsidRDefault="004A7FDB">
      <w:pPr>
        <w:pStyle w:val="Index1"/>
        <w:tabs>
          <w:tab w:val="right" w:pos="5030"/>
        </w:tabs>
        <w:rPr>
          <w:noProof/>
        </w:rPr>
      </w:pPr>
      <w:r>
        <w:rPr>
          <w:noProof/>
        </w:rPr>
        <w:t>Bing Maps Internal Website Usage 500K (</w:t>
      </w:r>
      <w:r>
        <w:rPr>
          <w:rFonts w:hint="eastAsia"/>
          <w:noProof/>
        </w:rPr>
        <w:t>およびそれ以上</w:t>
      </w:r>
      <w:r>
        <w:rPr>
          <w:noProof/>
        </w:rPr>
        <w:t>) Transactions (SL), 70</w:t>
      </w:r>
    </w:p>
    <w:p w:rsidR="004A7FDB" w:rsidRDefault="004A7FDB">
      <w:pPr>
        <w:pStyle w:val="Index1"/>
        <w:tabs>
          <w:tab w:val="right" w:pos="5030"/>
        </w:tabs>
        <w:rPr>
          <w:noProof/>
        </w:rPr>
      </w:pPr>
      <w:r>
        <w:rPr>
          <w:noProof/>
        </w:rPr>
        <w:t>Bing Maps Known 5K User (SL), 70</w:t>
      </w:r>
    </w:p>
    <w:p w:rsidR="004A7FDB" w:rsidRDefault="004A7FDB">
      <w:pPr>
        <w:pStyle w:val="Index1"/>
        <w:tabs>
          <w:tab w:val="right" w:pos="5030"/>
        </w:tabs>
        <w:rPr>
          <w:noProof/>
        </w:rPr>
      </w:pPr>
      <w:r>
        <w:rPr>
          <w:noProof/>
        </w:rPr>
        <w:t>Bing Maps Known Per User (SL), 70</w:t>
      </w:r>
    </w:p>
    <w:p w:rsidR="004A7FDB" w:rsidRDefault="004A7FDB">
      <w:pPr>
        <w:pStyle w:val="Index1"/>
        <w:tabs>
          <w:tab w:val="right" w:pos="5030"/>
        </w:tabs>
        <w:rPr>
          <w:noProof/>
        </w:rPr>
      </w:pPr>
      <w:r>
        <w:rPr>
          <w:noProof/>
        </w:rPr>
        <w:t>Bing Maps Light Known 500 User (SL), 70</w:t>
      </w:r>
    </w:p>
    <w:p w:rsidR="004A7FDB" w:rsidRDefault="004A7FDB">
      <w:pPr>
        <w:pStyle w:val="Index1"/>
        <w:tabs>
          <w:tab w:val="right" w:pos="5030"/>
        </w:tabs>
        <w:rPr>
          <w:noProof/>
        </w:rPr>
      </w:pPr>
      <w:r>
        <w:rPr>
          <w:noProof/>
        </w:rPr>
        <w:t>Bing Maps Light Known 5K User (SL), 70</w:t>
      </w:r>
    </w:p>
    <w:p w:rsidR="004A7FDB" w:rsidRDefault="004A7FDB">
      <w:pPr>
        <w:pStyle w:val="Index1"/>
        <w:tabs>
          <w:tab w:val="right" w:pos="5030"/>
        </w:tabs>
        <w:rPr>
          <w:noProof/>
        </w:rPr>
      </w:pPr>
      <w:r>
        <w:rPr>
          <w:noProof/>
        </w:rPr>
        <w:t>Bing Maps Public Website Usage 100K Transaction (SL), 70</w:t>
      </w:r>
    </w:p>
    <w:p w:rsidR="004A7FDB" w:rsidRDefault="004A7FDB">
      <w:pPr>
        <w:pStyle w:val="Index1"/>
        <w:tabs>
          <w:tab w:val="right" w:pos="5030"/>
        </w:tabs>
        <w:rPr>
          <w:noProof/>
        </w:rPr>
      </w:pPr>
      <w:r>
        <w:rPr>
          <w:noProof/>
        </w:rPr>
        <w:t>Bing Maps Public Website Usage 500K (</w:t>
      </w:r>
      <w:r>
        <w:rPr>
          <w:rFonts w:hint="eastAsia"/>
          <w:noProof/>
        </w:rPr>
        <w:t>およびそれ以上</w:t>
      </w:r>
      <w:r>
        <w:rPr>
          <w:noProof/>
        </w:rPr>
        <w:t>) Transactions (SL), 70</w:t>
      </w:r>
    </w:p>
    <w:p w:rsidR="004A7FDB" w:rsidRDefault="004A7FDB">
      <w:pPr>
        <w:pStyle w:val="Index1"/>
        <w:tabs>
          <w:tab w:val="right" w:pos="5030"/>
        </w:tabs>
        <w:rPr>
          <w:noProof/>
        </w:rPr>
      </w:pPr>
      <w:r>
        <w:rPr>
          <w:noProof/>
        </w:rPr>
        <w:t>BizTalk Server, 88</w:t>
      </w:r>
    </w:p>
    <w:p w:rsidR="004A7FDB" w:rsidRDefault="004A7FDB">
      <w:pPr>
        <w:pStyle w:val="Index1"/>
        <w:tabs>
          <w:tab w:val="right" w:pos="5030"/>
        </w:tabs>
        <w:rPr>
          <w:noProof/>
        </w:rPr>
      </w:pPr>
      <w:r>
        <w:rPr>
          <w:noProof/>
        </w:rPr>
        <w:t>BizTalk Server 2013 R2, 15</w:t>
      </w:r>
    </w:p>
    <w:p w:rsidR="004A7FDB" w:rsidRDefault="004A7FDB">
      <w:pPr>
        <w:pStyle w:val="Index1"/>
        <w:tabs>
          <w:tab w:val="right" w:pos="5030"/>
        </w:tabs>
        <w:rPr>
          <w:noProof/>
        </w:rPr>
      </w:pPr>
      <w:r>
        <w:rPr>
          <w:noProof/>
        </w:rPr>
        <w:t>BizTalk Server 2016 Branch Edition, 15</w:t>
      </w:r>
    </w:p>
    <w:p w:rsidR="004A7FDB" w:rsidRDefault="004A7FDB">
      <w:pPr>
        <w:pStyle w:val="Index1"/>
        <w:tabs>
          <w:tab w:val="right" w:pos="5030"/>
        </w:tabs>
        <w:rPr>
          <w:noProof/>
        </w:rPr>
      </w:pPr>
      <w:r>
        <w:rPr>
          <w:noProof/>
        </w:rPr>
        <w:t>BizTalk Server 2016 Branch IDC, 15</w:t>
      </w:r>
    </w:p>
    <w:p w:rsidR="004A7FDB" w:rsidRDefault="004A7FDB">
      <w:pPr>
        <w:pStyle w:val="Index1"/>
        <w:tabs>
          <w:tab w:val="right" w:pos="5030"/>
        </w:tabs>
        <w:rPr>
          <w:noProof/>
        </w:rPr>
      </w:pPr>
      <w:r>
        <w:rPr>
          <w:noProof/>
        </w:rPr>
        <w:t>BizTalk Server 2016 Enterprise Edition, 15</w:t>
      </w:r>
    </w:p>
    <w:p w:rsidR="004A7FDB" w:rsidRDefault="004A7FDB">
      <w:pPr>
        <w:pStyle w:val="Index1"/>
        <w:tabs>
          <w:tab w:val="right" w:pos="5030"/>
        </w:tabs>
        <w:rPr>
          <w:noProof/>
        </w:rPr>
      </w:pPr>
      <w:r>
        <w:rPr>
          <w:noProof/>
        </w:rPr>
        <w:t>BizTalk Server 2016 Standard Edition, 15</w:t>
      </w:r>
    </w:p>
    <w:p w:rsidR="004A7FDB" w:rsidRDefault="004A7FDB">
      <w:pPr>
        <w:pStyle w:val="Index1"/>
        <w:tabs>
          <w:tab w:val="right" w:pos="5030"/>
        </w:tabs>
        <w:rPr>
          <w:noProof/>
        </w:rPr>
      </w:pPr>
      <w:r>
        <w:rPr>
          <w:noProof/>
        </w:rPr>
        <w:t>BizTalk Server 2016 Standard Edition IDC, 15</w:t>
      </w:r>
    </w:p>
    <w:p w:rsidR="004A7FDB" w:rsidRDefault="004A7FDB">
      <w:pPr>
        <w:pStyle w:val="Index1"/>
        <w:tabs>
          <w:tab w:val="right" w:pos="5030"/>
        </w:tabs>
        <w:rPr>
          <w:noProof/>
        </w:rPr>
      </w:pPr>
      <w:r>
        <w:rPr>
          <w:noProof/>
        </w:rPr>
        <w:t>BizTalk Server Branch, 90</w:t>
      </w:r>
    </w:p>
    <w:p w:rsidR="004A7FDB" w:rsidRDefault="004A7FDB">
      <w:pPr>
        <w:pStyle w:val="Index1"/>
        <w:tabs>
          <w:tab w:val="right" w:pos="5030"/>
        </w:tabs>
        <w:rPr>
          <w:noProof/>
        </w:rPr>
      </w:pPr>
      <w:r>
        <w:rPr>
          <w:noProof/>
        </w:rPr>
        <w:t>BizTalk Server Enterprise, 90</w:t>
      </w:r>
    </w:p>
    <w:p w:rsidR="004A7FDB" w:rsidRDefault="004A7FDB">
      <w:pPr>
        <w:pStyle w:val="Index1"/>
        <w:tabs>
          <w:tab w:val="right" w:pos="5030"/>
        </w:tabs>
        <w:rPr>
          <w:noProof/>
        </w:rPr>
      </w:pPr>
      <w:r>
        <w:rPr>
          <w:noProof/>
        </w:rPr>
        <w:t>BizTalk Server Standard, 90</w:t>
      </w:r>
    </w:p>
    <w:p w:rsidR="004A7FDB" w:rsidRDefault="004A7FDB">
      <w:pPr>
        <w:pStyle w:val="Index1"/>
        <w:tabs>
          <w:tab w:val="right" w:pos="5030"/>
        </w:tabs>
        <w:rPr>
          <w:noProof/>
        </w:rPr>
      </w:pPr>
      <w:r>
        <w:rPr>
          <w:noProof/>
        </w:rPr>
        <w:t>Calling Plan, 69</w:t>
      </w:r>
    </w:p>
    <w:p w:rsidR="004A7FDB" w:rsidRDefault="004A7FDB">
      <w:pPr>
        <w:pStyle w:val="Index1"/>
        <w:tabs>
          <w:tab w:val="right" w:pos="5030"/>
        </w:tabs>
        <w:rPr>
          <w:noProof/>
        </w:rPr>
      </w:pPr>
      <w:r>
        <w:rPr>
          <w:noProof/>
        </w:rPr>
        <w:t>CIS Suite Datacenter, 88</w:t>
      </w:r>
    </w:p>
    <w:p w:rsidR="004A7FDB" w:rsidRDefault="004A7FDB">
      <w:pPr>
        <w:pStyle w:val="Index1"/>
        <w:tabs>
          <w:tab w:val="right" w:pos="5030"/>
        </w:tabs>
        <w:rPr>
          <w:noProof/>
        </w:rPr>
      </w:pPr>
      <w:r>
        <w:rPr>
          <w:noProof/>
        </w:rPr>
        <w:t>CIS Suite Standard, 88</w:t>
      </w:r>
    </w:p>
    <w:p w:rsidR="004A7FDB" w:rsidRDefault="004A7FDB">
      <w:pPr>
        <w:pStyle w:val="Index1"/>
        <w:tabs>
          <w:tab w:val="right" w:pos="5030"/>
        </w:tabs>
        <w:rPr>
          <w:noProof/>
        </w:rPr>
      </w:pPr>
      <w:r>
        <w:rPr>
          <w:noProof/>
        </w:rPr>
        <w:t>Communication Credits, 69</w:t>
      </w:r>
    </w:p>
    <w:p w:rsidR="004A7FDB" w:rsidRDefault="004A7FDB">
      <w:pPr>
        <w:pStyle w:val="Index1"/>
        <w:tabs>
          <w:tab w:val="right" w:pos="5030"/>
        </w:tabs>
        <w:rPr>
          <w:noProof/>
        </w:rPr>
      </w:pPr>
      <w:r>
        <w:rPr>
          <w:noProof/>
        </w:rPr>
        <w:t>Core CAL, 33, 84, 90</w:t>
      </w:r>
    </w:p>
    <w:p w:rsidR="004A7FDB" w:rsidRDefault="004A7FDB">
      <w:pPr>
        <w:pStyle w:val="Index1"/>
        <w:tabs>
          <w:tab w:val="right" w:pos="5030"/>
        </w:tabs>
        <w:rPr>
          <w:noProof/>
        </w:rPr>
      </w:pPr>
      <w:r>
        <w:rPr>
          <w:noProof/>
        </w:rPr>
        <w:t>Core CAL Suite, 16</w:t>
      </w:r>
    </w:p>
    <w:p w:rsidR="004A7FDB" w:rsidRDefault="004A7FDB">
      <w:pPr>
        <w:pStyle w:val="Index1"/>
        <w:tabs>
          <w:tab w:val="right" w:pos="5030"/>
        </w:tabs>
        <w:rPr>
          <w:noProof/>
        </w:rPr>
      </w:pPr>
      <w:r>
        <w:rPr>
          <w:noProof/>
        </w:rPr>
        <w:t>Core CAL Suite Bridge for Enterprise Mobility+ Security, 16</w:t>
      </w:r>
    </w:p>
    <w:p w:rsidR="004A7FDB" w:rsidRDefault="004A7FDB">
      <w:pPr>
        <w:pStyle w:val="Index1"/>
        <w:tabs>
          <w:tab w:val="right" w:pos="5030"/>
        </w:tabs>
        <w:rPr>
          <w:noProof/>
        </w:rPr>
      </w:pPr>
      <w:r>
        <w:rPr>
          <w:noProof/>
        </w:rPr>
        <w:t>Core CAL Suite Bridge for Microsoft Intune, 16</w:t>
      </w:r>
    </w:p>
    <w:p w:rsidR="004A7FDB" w:rsidRDefault="004A7FDB">
      <w:pPr>
        <w:pStyle w:val="Index1"/>
        <w:tabs>
          <w:tab w:val="right" w:pos="5030"/>
        </w:tabs>
        <w:rPr>
          <w:noProof/>
        </w:rPr>
      </w:pPr>
      <w:r>
        <w:rPr>
          <w:noProof/>
        </w:rPr>
        <w:t>Core CAL Suite Bridge for Office 365, 16</w:t>
      </w:r>
    </w:p>
    <w:p w:rsidR="004A7FDB" w:rsidRDefault="004A7FDB">
      <w:pPr>
        <w:pStyle w:val="Index1"/>
        <w:tabs>
          <w:tab w:val="right" w:pos="5030"/>
        </w:tabs>
        <w:rPr>
          <w:noProof/>
        </w:rPr>
      </w:pPr>
      <w:r>
        <w:rPr>
          <w:noProof/>
        </w:rPr>
        <w:t>Core CAL Suite Bridge for Office 365 From SA (User SL), 16</w:t>
      </w:r>
    </w:p>
    <w:p w:rsidR="004A7FDB" w:rsidRDefault="004A7FDB">
      <w:pPr>
        <w:pStyle w:val="Index1"/>
        <w:tabs>
          <w:tab w:val="right" w:pos="5030"/>
        </w:tabs>
        <w:rPr>
          <w:noProof/>
        </w:rPr>
      </w:pPr>
      <w:r>
        <w:rPr>
          <w:noProof/>
        </w:rPr>
        <w:t xml:space="preserve">Core CAL Suite Bridge for Office 365 </w:t>
      </w:r>
      <w:r>
        <w:rPr>
          <w:rFonts w:hint="eastAsia"/>
          <w:noProof/>
        </w:rPr>
        <w:t>および</w:t>
      </w:r>
      <w:r>
        <w:rPr>
          <w:noProof/>
        </w:rPr>
        <w:t xml:space="preserve"> Microsoft Intune, 16</w:t>
      </w:r>
    </w:p>
    <w:p w:rsidR="004A7FDB" w:rsidRDefault="004A7FDB">
      <w:pPr>
        <w:pStyle w:val="Index1"/>
        <w:tabs>
          <w:tab w:val="right" w:pos="5030"/>
        </w:tabs>
        <w:rPr>
          <w:noProof/>
        </w:rPr>
      </w:pPr>
      <w:r>
        <w:rPr>
          <w:noProof/>
        </w:rPr>
        <w:t>Core Infrastructure Server Suite Datacenter, 90</w:t>
      </w:r>
    </w:p>
    <w:p w:rsidR="004A7FDB" w:rsidRDefault="004A7FDB">
      <w:pPr>
        <w:pStyle w:val="Index1"/>
        <w:tabs>
          <w:tab w:val="right" w:pos="5030"/>
        </w:tabs>
        <w:rPr>
          <w:noProof/>
        </w:rPr>
      </w:pPr>
      <w:r>
        <w:rPr>
          <w:noProof/>
        </w:rPr>
        <w:t>Core Infrastructure Server Suite Datacenter (16-packs of Core Licenses), 18</w:t>
      </w:r>
    </w:p>
    <w:p w:rsidR="004A7FDB" w:rsidRDefault="004A7FDB">
      <w:pPr>
        <w:pStyle w:val="Index1"/>
        <w:tabs>
          <w:tab w:val="right" w:pos="5030"/>
        </w:tabs>
        <w:rPr>
          <w:noProof/>
        </w:rPr>
      </w:pPr>
      <w:r>
        <w:rPr>
          <w:noProof/>
        </w:rPr>
        <w:t>Core Infrastructure Server Suite Datacenter (2-packs of Core Licenses), 18</w:t>
      </w:r>
    </w:p>
    <w:p w:rsidR="004A7FDB" w:rsidRDefault="004A7FDB">
      <w:pPr>
        <w:pStyle w:val="Index1"/>
        <w:tabs>
          <w:tab w:val="right" w:pos="5030"/>
        </w:tabs>
        <w:rPr>
          <w:noProof/>
        </w:rPr>
      </w:pPr>
      <w:r>
        <w:rPr>
          <w:noProof/>
        </w:rPr>
        <w:t>Core Infrastructure Server Suite Standard, 90</w:t>
      </w:r>
    </w:p>
    <w:p w:rsidR="004A7FDB" w:rsidRDefault="004A7FDB">
      <w:pPr>
        <w:pStyle w:val="Index1"/>
        <w:tabs>
          <w:tab w:val="right" w:pos="5030"/>
        </w:tabs>
        <w:rPr>
          <w:noProof/>
        </w:rPr>
      </w:pPr>
      <w:r>
        <w:rPr>
          <w:noProof/>
        </w:rPr>
        <w:t>Core Infrastructure Server Suite Standard (16-packs of Core Licenses), 18</w:t>
      </w:r>
    </w:p>
    <w:p w:rsidR="004A7FDB" w:rsidRDefault="004A7FDB">
      <w:pPr>
        <w:pStyle w:val="Index1"/>
        <w:tabs>
          <w:tab w:val="right" w:pos="5030"/>
        </w:tabs>
        <w:rPr>
          <w:noProof/>
        </w:rPr>
      </w:pPr>
      <w:r>
        <w:rPr>
          <w:noProof/>
        </w:rPr>
        <w:t>Core Infrastructure Server Suite Standard (2-packs of Core Licenses), 17</w:t>
      </w:r>
    </w:p>
    <w:p w:rsidR="004A7FDB" w:rsidRDefault="004A7FDB">
      <w:pPr>
        <w:pStyle w:val="Index1"/>
        <w:tabs>
          <w:tab w:val="right" w:pos="5030"/>
        </w:tabs>
        <w:rPr>
          <w:noProof/>
        </w:rPr>
      </w:pPr>
      <w:r>
        <w:rPr>
          <w:noProof/>
        </w:rPr>
        <w:t>Data Loss Prevention, 26</w:t>
      </w:r>
    </w:p>
    <w:p w:rsidR="004A7FDB" w:rsidRDefault="004A7FDB">
      <w:pPr>
        <w:pStyle w:val="Index1"/>
        <w:tabs>
          <w:tab w:val="right" w:pos="5030"/>
        </w:tabs>
        <w:rPr>
          <w:noProof/>
        </w:rPr>
      </w:pPr>
      <w:r>
        <w:rPr>
          <w:noProof/>
        </w:rPr>
        <w:t>Dynamics 365 - Additional Customer Engagement Database Storage, 62</w:t>
      </w:r>
    </w:p>
    <w:p w:rsidR="004A7FDB" w:rsidRDefault="004A7FDB">
      <w:pPr>
        <w:pStyle w:val="Index1"/>
        <w:tabs>
          <w:tab w:val="right" w:pos="5030"/>
        </w:tabs>
        <w:rPr>
          <w:noProof/>
        </w:rPr>
      </w:pPr>
      <w:r>
        <w:rPr>
          <w:noProof/>
        </w:rPr>
        <w:t>Dynamics 365 - Additional Customer Engagement Portal, 62</w:t>
      </w:r>
    </w:p>
    <w:p w:rsidR="004A7FDB" w:rsidRDefault="004A7FDB">
      <w:pPr>
        <w:pStyle w:val="Index1"/>
        <w:tabs>
          <w:tab w:val="right" w:pos="5030"/>
        </w:tabs>
        <w:rPr>
          <w:noProof/>
        </w:rPr>
      </w:pPr>
      <w:r>
        <w:rPr>
          <w:noProof/>
        </w:rPr>
        <w:t>Dynamics 365 - Additional Customer Engagement Portal Page Views, 62</w:t>
      </w:r>
    </w:p>
    <w:p w:rsidR="004A7FDB" w:rsidRDefault="004A7FDB">
      <w:pPr>
        <w:pStyle w:val="Index1"/>
        <w:tabs>
          <w:tab w:val="right" w:pos="5030"/>
        </w:tabs>
        <w:rPr>
          <w:noProof/>
        </w:rPr>
      </w:pPr>
      <w:r>
        <w:rPr>
          <w:noProof/>
        </w:rPr>
        <w:t>Dynamics 365 - Additional Customer Engagement Production/Non-Production Instance, 62</w:t>
      </w:r>
    </w:p>
    <w:p w:rsidR="004A7FDB" w:rsidRDefault="004A7FDB">
      <w:pPr>
        <w:pStyle w:val="Index1"/>
        <w:tabs>
          <w:tab w:val="right" w:pos="5030"/>
        </w:tabs>
        <w:rPr>
          <w:noProof/>
        </w:rPr>
      </w:pPr>
      <w:r>
        <w:rPr>
          <w:noProof/>
        </w:rPr>
        <w:t>Dynamics 365 - Additional Customer Engagement Social Posts, 62</w:t>
      </w:r>
    </w:p>
    <w:p w:rsidR="004A7FDB" w:rsidRDefault="004A7FDB">
      <w:pPr>
        <w:pStyle w:val="Index1"/>
        <w:tabs>
          <w:tab w:val="right" w:pos="5030"/>
        </w:tabs>
        <w:rPr>
          <w:noProof/>
        </w:rPr>
      </w:pPr>
      <w:r>
        <w:rPr>
          <w:noProof/>
        </w:rPr>
        <w:t>Dynamics 365 AI for Sales, 62</w:t>
      </w:r>
    </w:p>
    <w:p w:rsidR="004A7FDB" w:rsidRDefault="004A7FDB">
      <w:pPr>
        <w:pStyle w:val="Index1"/>
        <w:tabs>
          <w:tab w:val="right" w:pos="5030"/>
        </w:tabs>
        <w:rPr>
          <w:noProof/>
        </w:rPr>
      </w:pPr>
      <w:r>
        <w:rPr>
          <w:noProof/>
        </w:rPr>
        <w:t>Dynamics 365 Business Central Premium/Essentials/Team Member, 61</w:t>
      </w:r>
    </w:p>
    <w:p w:rsidR="004A7FDB" w:rsidRDefault="004A7FDB">
      <w:pPr>
        <w:pStyle w:val="Index1"/>
        <w:tabs>
          <w:tab w:val="right" w:pos="5030"/>
        </w:tabs>
        <w:rPr>
          <w:noProof/>
        </w:rPr>
      </w:pPr>
      <w:r>
        <w:rPr>
          <w:noProof/>
        </w:rPr>
        <w:t>Dynamics 365 Business Central Premium/Team Members Cloud Add-on, 61</w:t>
      </w:r>
    </w:p>
    <w:p w:rsidR="004A7FDB" w:rsidRDefault="004A7FDB">
      <w:pPr>
        <w:pStyle w:val="Index1"/>
        <w:tabs>
          <w:tab w:val="right" w:pos="5030"/>
        </w:tabs>
        <w:rPr>
          <w:noProof/>
        </w:rPr>
      </w:pPr>
      <w:r>
        <w:rPr>
          <w:noProof/>
        </w:rPr>
        <w:t>Dynamics 365 Customer Engagement Plan, 61</w:t>
      </w:r>
    </w:p>
    <w:p w:rsidR="004A7FDB" w:rsidRDefault="004A7FDB">
      <w:pPr>
        <w:pStyle w:val="Index1"/>
        <w:tabs>
          <w:tab w:val="right" w:pos="5030"/>
        </w:tabs>
        <w:rPr>
          <w:noProof/>
        </w:rPr>
      </w:pPr>
      <w:r>
        <w:rPr>
          <w:noProof/>
        </w:rPr>
        <w:t>Dynamics 365 Customer Engagement Plan Add-on, 61</w:t>
      </w:r>
    </w:p>
    <w:p w:rsidR="004A7FDB" w:rsidRDefault="004A7FDB">
      <w:pPr>
        <w:pStyle w:val="Index1"/>
        <w:tabs>
          <w:tab w:val="right" w:pos="5030"/>
        </w:tabs>
        <w:rPr>
          <w:noProof/>
        </w:rPr>
      </w:pPr>
      <w:r>
        <w:rPr>
          <w:noProof/>
        </w:rPr>
        <w:t>Dynamics 365 Customer Engagement Plan From SA, 61</w:t>
      </w:r>
    </w:p>
    <w:p w:rsidR="004A7FDB" w:rsidRDefault="004A7FDB">
      <w:pPr>
        <w:pStyle w:val="Index1"/>
        <w:tabs>
          <w:tab w:val="right" w:pos="5030"/>
        </w:tabs>
        <w:rPr>
          <w:noProof/>
        </w:rPr>
      </w:pPr>
      <w:r>
        <w:rPr>
          <w:noProof/>
        </w:rPr>
        <w:t>Dynamics 365 Enhanced Support, 62</w:t>
      </w:r>
    </w:p>
    <w:p w:rsidR="004A7FDB" w:rsidRDefault="004A7FDB">
      <w:pPr>
        <w:pStyle w:val="Index1"/>
        <w:tabs>
          <w:tab w:val="right" w:pos="5030"/>
        </w:tabs>
        <w:rPr>
          <w:noProof/>
        </w:rPr>
      </w:pPr>
      <w:r>
        <w:rPr>
          <w:noProof/>
        </w:rPr>
        <w:t>Dynamics 365 for Customer Service, 21</w:t>
      </w:r>
    </w:p>
    <w:p w:rsidR="004A7FDB" w:rsidRDefault="004A7FDB">
      <w:pPr>
        <w:pStyle w:val="Index1"/>
        <w:tabs>
          <w:tab w:val="right" w:pos="5030"/>
        </w:tabs>
        <w:rPr>
          <w:noProof/>
        </w:rPr>
      </w:pPr>
      <w:r>
        <w:rPr>
          <w:noProof/>
        </w:rPr>
        <w:t>Dynamics 365 for Customer Service Enterprise, 61</w:t>
      </w:r>
    </w:p>
    <w:p w:rsidR="004A7FDB" w:rsidRDefault="004A7FDB">
      <w:pPr>
        <w:pStyle w:val="Index1"/>
        <w:tabs>
          <w:tab w:val="right" w:pos="5030"/>
        </w:tabs>
        <w:rPr>
          <w:noProof/>
        </w:rPr>
      </w:pPr>
      <w:r>
        <w:rPr>
          <w:noProof/>
        </w:rPr>
        <w:t>Dynamics 365 for Customer Service On-premises CAL, 20</w:t>
      </w:r>
    </w:p>
    <w:p w:rsidR="004A7FDB" w:rsidRDefault="004A7FDB">
      <w:pPr>
        <w:pStyle w:val="Index1"/>
        <w:tabs>
          <w:tab w:val="right" w:pos="5030"/>
        </w:tabs>
        <w:rPr>
          <w:noProof/>
        </w:rPr>
      </w:pPr>
      <w:r>
        <w:rPr>
          <w:noProof/>
        </w:rPr>
        <w:t>Dynamics 365 for Customer Service Professional, 61</w:t>
      </w:r>
    </w:p>
    <w:p w:rsidR="004A7FDB" w:rsidRDefault="004A7FDB">
      <w:pPr>
        <w:pStyle w:val="Index1"/>
        <w:tabs>
          <w:tab w:val="right" w:pos="5030"/>
        </w:tabs>
        <w:rPr>
          <w:noProof/>
        </w:rPr>
      </w:pPr>
      <w:r>
        <w:rPr>
          <w:noProof/>
        </w:rPr>
        <w:t>Dynamics 365 for Field Service, 61</w:t>
      </w:r>
    </w:p>
    <w:p w:rsidR="004A7FDB" w:rsidRDefault="004A7FDB">
      <w:pPr>
        <w:pStyle w:val="Index1"/>
        <w:tabs>
          <w:tab w:val="right" w:pos="5030"/>
        </w:tabs>
        <w:rPr>
          <w:noProof/>
        </w:rPr>
      </w:pPr>
      <w:r>
        <w:rPr>
          <w:noProof/>
        </w:rPr>
        <w:t>Dynamics 365 for Field Service - Resource Scheduling Optimization, 62</w:t>
      </w:r>
    </w:p>
    <w:p w:rsidR="004A7FDB" w:rsidRDefault="004A7FDB">
      <w:pPr>
        <w:pStyle w:val="Index1"/>
        <w:tabs>
          <w:tab w:val="right" w:pos="5030"/>
        </w:tabs>
        <w:rPr>
          <w:noProof/>
        </w:rPr>
      </w:pPr>
      <w:r>
        <w:rPr>
          <w:noProof/>
        </w:rPr>
        <w:t>Dynamics 365 for Marketing, 62</w:t>
      </w:r>
    </w:p>
    <w:p w:rsidR="004A7FDB" w:rsidRDefault="004A7FDB">
      <w:pPr>
        <w:pStyle w:val="Index1"/>
        <w:tabs>
          <w:tab w:val="right" w:pos="5030"/>
        </w:tabs>
        <w:rPr>
          <w:noProof/>
        </w:rPr>
      </w:pPr>
      <w:r>
        <w:rPr>
          <w:noProof/>
        </w:rPr>
        <w:t xml:space="preserve">Dynamics 365 for Marketing </w:t>
      </w:r>
      <w:r>
        <w:rPr>
          <w:rFonts w:hint="eastAsia"/>
          <w:noProof/>
        </w:rPr>
        <w:t>の追加の連絡先</w:t>
      </w:r>
      <w:r>
        <w:rPr>
          <w:noProof/>
        </w:rPr>
        <w:t>, 62</w:t>
      </w:r>
    </w:p>
    <w:p w:rsidR="004A7FDB" w:rsidRDefault="004A7FDB">
      <w:pPr>
        <w:pStyle w:val="Index1"/>
        <w:tabs>
          <w:tab w:val="right" w:pos="5030"/>
        </w:tabs>
        <w:rPr>
          <w:noProof/>
        </w:rPr>
      </w:pPr>
      <w:r>
        <w:rPr>
          <w:noProof/>
        </w:rPr>
        <w:t>Dynamics 365 for Operations Activity, 21</w:t>
      </w:r>
    </w:p>
    <w:p w:rsidR="004A7FDB" w:rsidRDefault="004A7FDB">
      <w:pPr>
        <w:pStyle w:val="Index1"/>
        <w:tabs>
          <w:tab w:val="right" w:pos="5030"/>
        </w:tabs>
        <w:rPr>
          <w:noProof/>
        </w:rPr>
      </w:pPr>
      <w:r>
        <w:rPr>
          <w:noProof/>
        </w:rPr>
        <w:t>Dynamics 365 for Operations Activity On-premises CAL, 20</w:t>
      </w:r>
    </w:p>
    <w:p w:rsidR="004A7FDB" w:rsidRDefault="004A7FDB">
      <w:pPr>
        <w:pStyle w:val="Index1"/>
        <w:tabs>
          <w:tab w:val="right" w:pos="5030"/>
        </w:tabs>
        <w:rPr>
          <w:noProof/>
        </w:rPr>
      </w:pPr>
      <w:r>
        <w:rPr>
          <w:noProof/>
        </w:rPr>
        <w:t>Dynamics 365 for Operations Device, 21, 62</w:t>
      </w:r>
    </w:p>
    <w:p w:rsidR="004A7FDB" w:rsidRDefault="004A7FDB">
      <w:pPr>
        <w:pStyle w:val="Index1"/>
        <w:tabs>
          <w:tab w:val="right" w:pos="5030"/>
        </w:tabs>
        <w:rPr>
          <w:noProof/>
        </w:rPr>
      </w:pPr>
      <w:r>
        <w:rPr>
          <w:noProof/>
        </w:rPr>
        <w:t>Dynamics 365 for Operations Device Add-on, 62</w:t>
      </w:r>
    </w:p>
    <w:p w:rsidR="004A7FDB" w:rsidRDefault="004A7FDB">
      <w:pPr>
        <w:pStyle w:val="Index1"/>
        <w:tabs>
          <w:tab w:val="right" w:pos="5030"/>
        </w:tabs>
        <w:rPr>
          <w:noProof/>
        </w:rPr>
      </w:pPr>
      <w:r>
        <w:rPr>
          <w:noProof/>
        </w:rPr>
        <w:t>Dynamics 365 for Operations Device From SA, 62</w:t>
      </w:r>
    </w:p>
    <w:p w:rsidR="004A7FDB" w:rsidRDefault="004A7FDB">
      <w:pPr>
        <w:pStyle w:val="Index1"/>
        <w:tabs>
          <w:tab w:val="right" w:pos="5030"/>
        </w:tabs>
        <w:rPr>
          <w:noProof/>
        </w:rPr>
      </w:pPr>
      <w:r>
        <w:rPr>
          <w:noProof/>
        </w:rPr>
        <w:t>Dynamics 365 for Operations Device On-premises CAL, 20</w:t>
      </w:r>
    </w:p>
    <w:p w:rsidR="004A7FDB" w:rsidRDefault="004A7FDB">
      <w:pPr>
        <w:pStyle w:val="Index1"/>
        <w:tabs>
          <w:tab w:val="right" w:pos="5030"/>
        </w:tabs>
        <w:rPr>
          <w:noProof/>
        </w:rPr>
      </w:pPr>
      <w:r>
        <w:rPr>
          <w:noProof/>
        </w:rPr>
        <w:t>Dynamics 365 for Operations On-premises CAL, 20</w:t>
      </w:r>
    </w:p>
    <w:p w:rsidR="004A7FDB" w:rsidRDefault="004A7FDB">
      <w:pPr>
        <w:pStyle w:val="Index1"/>
        <w:tabs>
          <w:tab w:val="right" w:pos="5030"/>
        </w:tabs>
        <w:rPr>
          <w:noProof/>
        </w:rPr>
      </w:pPr>
      <w:r>
        <w:rPr>
          <w:noProof/>
        </w:rPr>
        <w:t>Dynamics 365 for Operations Order Lines, 61</w:t>
      </w:r>
    </w:p>
    <w:p w:rsidR="004A7FDB" w:rsidRDefault="004A7FDB">
      <w:pPr>
        <w:pStyle w:val="Index1"/>
        <w:tabs>
          <w:tab w:val="right" w:pos="5030"/>
        </w:tabs>
        <w:rPr>
          <w:noProof/>
        </w:rPr>
      </w:pPr>
      <w:r>
        <w:rPr>
          <w:noProof/>
        </w:rPr>
        <w:t>Dynamics 365 for Operations Server, 20, 84</w:t>
      </w:r>
    </w:p>
    <w:p w:rsidR="004A7FDB" w:rsidRDefault="004A7FDB">
      <w:pPr>
        <w:pStyle w:val="Index1"/>
        <w:tabs>
          <w:tab w:val="right" w:pos="5030"/>
        </w:tabs>
        <w:rPr>
          <w:noProof/>
        </w:rPr>
      </w:pPr>
      <w:r>
        <w:rPr>
          <w:noProof/>
        </w:rPr>
        <w:t>Dynamics 365 for Project Service Automation, 62</w:t>
      </w:r>
    </w:p>
    <w:p w:rsidR="004A7FDB" w:rsidRDefault="004A7FDB">
      <w:pPr>
        <w:pStyle w:val="Index1"/>
        <w:tabs>
          <w:tab w:val="right" w:pos="5030"/>
        </w:tabs>
        <w:rPr>
          <w:noProof/>
        </w:rPr>
      </w:pPr>
      <w:r>
        <w:rPr>
          <w:noProof/>
        </w:rPr>
        <w:t>Dynamics 365 for Retail, 62</w:t>
      </w:r>
    </w:p>
    <w:p w:rsidR="004A7FDB" w:rsidRDefault="004A7FDB">
      <w:pPr>
        <w:pStyle w:val="Index1"/>
        <w:tabs>
          <w:tab w:val="right" w:pos="5030"/>
        </w:tabs>
        <w:rPr>
          <w:noProof/>
        </w:rPr>
      </w:pPr>
      <w:r>
        <w:rPr>
          <w:noProof/>
        </w:rPr>
        <w:t>Dynamics 365 for Retail Add-on, 62</w:t>
      </w:r>
    </w:p>
    <w:p w:rsidR="004A7FDB" w:rsidRDefault="004A7FDB">
      <w:pPr>
        <w:pStyle w:val="Index1"/>
        <w:tabs>
          <w:tab w:val="right" w:pos="5030"/>
        </w:tabs>
        <w:rPr>
          <w:noProof/>
        </w:rPr>
      </w:pPr>
      <w:r>
        <w:rPr>
          <w:noProof/>
        </w:rPr>
        <w:t>Dynamics 365 for Retail From SA, 62</w:t>
      </w:r>
    </w:p>
    <w:p w:rsidR="004A7FDB" w:rsidRDefault="004A7FDB">
      <w:pPr>
        <w:pStyle w:val="Index1"/>
        <w:tabs>
          <w:tab w:val="right" w:pos="5030"/>
        </w:tabs>
        <w:rPr>
          <w:noProof/>
        </w:rPr>
      </w:pPr>
      <w:r>
        <w:rPr>
          <w:noProof/>
        </w:rPr>
        <w:t>Dynamics 365 for Sales, 21</w:t>
      </w:r>
    </w:p>
    <w:p w:rsidR="004A7FDB" w:rsidRDefault="004A7FDB">
      <w:pPr>
        <w:pStyle w:val="Index1"/>
        <w:tabs>
          <w:tab w:val="right" w:pos="5030"/>
        </w:tabs>
        <w:rPr>
          <w:noProof/>
        </w:rPr>
      </w:pPr>
      <w:r>
        <w:rPr>
          <w:noProof/>
        </w:rPr>
        <w:t>Dynamics 365 for Sales Enterprise, 62</w:t>
      </w:r>
    </w:p>
    <w:p w:rsidR="004A7FDB" w:rsidRDefault="004A7FDB">
      <w:pPr>
        <w:pStyle w:val="Index1"/>
        <w:tabs>
          <w:tab w:val="right" w:pos="5030"/>
        </w:tabs>
        <w:rPr>
          <w:noProof/>
        </w:rPr>
      </w:pPr>
      <w:r>
        <w:rPr>
          <w:noProof/>
        </w:rPr>
        <w:t>Dynamics 365 for Sales On-premises CAL, 20</w:t>
      </w:r>
    </w:p>
    <w:p w:rsidR="004A7FDB" w:rsidRDefault="004A7FDB">
      <w:pPr>
        <w:pStyle w:val="Index1"/>
        <w:tabs>
          <w:tab w:val="right" w:pos="5030"/>
        </w:tabs>
        <w:rPr>
          <w:noProof/>
        </w:rPr>
      </w:pPr>
      <w:r>
        <w:rPr>
          <w:noProof/>
        </w:rPr>
        <w:t>Dynamics 365 for Sales Professional, 62</w:t>
      </w:r>
    </w:p>
    <w:p w:rsidR="004A7FDB" w:rsidRDefault="004A7FDB">
      <w:pPr>
        <w:pStyle w:val="Index1"/>
        <w:tabs>
          <w:tab w:val="right" w:pos="5030"/>
        </w:tabs>
        <w:rPr>
          <w:noProof/>
        </w:rPr>
      </w:pPr>
      <w:r>
        <w:rPr>
          <w:noProof/>
        </w:rPr>
        <w:t>Dynamics 365 for Talent, 62</w:t>
      </w:r>
    </w:p>
    <w:p w:rsidR="004A7FDB" w:rsidRDefault="004A7FDB">
      <w:pPr>
        <w:pStyle w:val="Index1"/>
        <w:tabs>
          <w:tab w:val="right" w:pos="5030"/>
        </w:tabs>
        <w:rPr>
          <w:noProof/>
        </w:rPr>
      </w:pPr>
      <w:r>
        <w:rPr>
          <w:noProof/>
        </w:rPr>
        <w:t>Dynamics 365 for Talent Add-on, 62</w:t>
      </w:r>
    </w:p>
    <w:p w:rsidR="004A7FDB" w:rsidRDefault="004A7FDB">
      <w:pPr>
        <w:pStyle w:val="Index1"/>
        <w:tabs>
          <w:tab w:val="right" w:pos="5030"/>
        </w:tabs>
        <w:rPr>
          <w:noProof/>
        </w:rPr>
      </w:pPr>
      <w:r>
        <w:rPr>
          <w:noProof/>
        </w:rPr>
        <w:t>Dynamics 365 for Talent Comprehensive Hiring, 62</w:t>
      </w:r>
    </w:p>
    <w:p w:rsidR="004A7FDB" w:rsidRDefault="004A7FDB">
      <w:pPr>
        <w:pStyle w:val="Index1"/>
        <w:tabs>
          <w:tab w:val="right" w:pos="5030"/>
        </w:tabs>
        <w:rPr>
          <w:noProof/>
        </w:rPr>
      </w:pPr>
      <w:r>
        <w:rPr>
          <w:noProof/>
        </w:rPr>
        <w:t>Dynamics 365 for Talent From-SA, 62</w:t>
      </w:r>
    </w:p>
    <w:p w:rsidR="004A7FDB" w:rsidRDefault="004A7FDB">
      <w:pPr>
        <w:pStyle w:val="Index1"/>
        <w:tabs>
          <w:tab w:val="right" w:pos="5030"/>
        </w:tabs>
        <w:rPr>
          <w:noProof/>
        </w:rPr>
      </w:pPr>
      <w:r>
        <w:rPr>
          <w:noProof/>
        </w:rPr>
        <w:t>Dynamics 365 for Team Members, 21, 62</w:t>
      </w:r>
    </w:p>
    <w:p w:rsidR="004A7FDB" w:rsidRDefault="004A7FDB">
      <w:pPr>
        <w:pStyle w:val="Index1"/>
        <w:tabs>
          <w:tab w:val="right" w:pos="5030"/>
        </w:tabs>
        <w:rPr>
          <w:noProof/>
        </w:rPr>
      </w:pPr>
      <w:r>
        <w:rPr>
          <w:noProof/>
        </w:rPr>
        <w:t>Dynamics 365 for Team Members Add-on, 62</w:t>
      </w:r>
    </w:p>
    <w:p w:rsidR="004A7FDB" w:rsidRDefault="004A7FDB">
      <w:pPr>
        <w:pStyle w:val="Index1"/>
        <w:tabs>
          <w:tab w:val="right" w:pos="5030"/>
        </w:tabs>
        <w:rPr>
          <w:noProof/>
        </w:rPr>
      </w:pPr>
      <w:r>
        <w:rPr>
          <w:noProof/>
        </w:rPr>
        <w:t>Dynamics 365 for Team Members From SA, 62</w:t>
      </w:r>
    </w:p>
    <w:p w:rsidR="004A7FDB" w:rsidRDefault="004A7FDB">
      <w:pPr>
        <w:pStyle w:val="Index1"/>
        <w:tabs>
          <w:tab w:val="right" w:pos="5030"/>
        </w:tabs>
        <w:rPr>
          <w:noProof/>
        </w:rPr>
      </w:pPr>
      <w:r>
        <w:rPr>
          <w:noProof/>
        </w:rPr>
        <w:t>Dynamics 365 for Team Members On-premises CAL, 20</w:t>
      </w:r>
    </w:p>
    <w:p w:rsidR="004A7FDB" w:rsidRDefault="004A7FDB">
      <w:pPr>
        <w:pStyle w:val="Index1"/>
        <w:tabs>
          <w:tab w:val="right" w:pos="5030"/>
        </w:tabs>
        <w:rPr>
          <w:noProof/>
        </w:rPr>
      </w:pPr>
      <w:r>
        <w:rPr>
          <w:noProof/>
        </w:rPr>
        <w:t>Dynamics 365 Plan, 61</w:t>
      </w:r>
    </w:p>
    <w:p w:rsidR="004A7FDB" w:rsidRDefault="004A7FDB">
      <w:pPr>
        <w:pStyle w:val="Index1"/>
        <w:tabs>
          <w:tab w:val="right" w:pos="5030"/>
        </w:tabs>
        <w:rPr>
          <w:noProof/>
        </w:rPr>
      </w:pPr>
      <w:r>
        <w:rPr>
          <w:noProof/>
        </w:rPr>
        <w:t>Dynamics 365 Plan Add-on, 61</w:t>
      </w:r>
    </w:p>
    <w:p w:rsidR="004A7FDB" w:rsidRDefault="004A7FDB">
      <w:pPr>
        <w:pStyle w:val="Index1"/>
        <w:tabs>
          <w:tab w:val="right" w:pos="5030"/>
        </w:tabs>
        <w:rPr>
          <w:noProof/>
        </w:rPr>
      </w:pPr>
      <w:r>
        <w:rPr>
          <w:noProof/>
        </w:rPr>
        <w:t>Dynamics 365 Plan From SA, 61</w:t>
      </w:r>
    </w:p>
    <w:p w:rsidR="004A7FDB" w:rsidRDefault="004A7FDB">
      <w:pPr>
        <w:pStyle w:val="Index1"/>
        <w:tabs>
          <w:tab w:val="right" w:pos="5030"/>
        </w:tabs>
        <w:rPr>
          <w:noProof/>
        </w:rPr>
      </w:pPr>
      <w:r>
        <w:rPr>
          <w:noProof/>
        </w:rPr>
        <w:t>Dynamics 365 Pro Direct Support, 62</w:t>
      </w:r>
    </w:p>
    <w:p w:rsidR="004A7FDB" w:rsidRDefault="004A7FDB">
      <w:pPr>
        <w:pStyle w:val="Index1"/>
        <w:tabs>
          <w:tab w:val="right" w:pos="5030"/>
        </w:tabs>
        <w:rPr>
          <w:noProof/>
        </w:rPr>
      </w:pPr>
      <w:r>
        <w:rPr>
          <w:noProof/>
        </w:rPr>
        <w:t>Dynamics 365 Unified Operations Plan, 61</w:t>
      </w:r>
    </w:p>
    <w:p w:rsidR="004A7FDB" w:rsidRDefault="004A7FDB">
      <w:pPr>
        <w:pStyle w:val="Index1"/>
        <w:tabs>
          <w:tab w:val="right" w:pos="5030"/>
        </w:tabs>
        <w:rPr>
          <w:noProof/>
        </w:rPr>
      </w:pPr>
      <w:r>
        <w:rPr>
          <w:noProof/>
        </w:rPr>
        <w:t>Dynamics 365 Unified Operations Plan - Additional Database Storage, 62</w:t>
      </w:r>
    </w:p>
    <w:p w:rsidR="004A7FDB" w:rsidRDefault="004A7FDB">
      <w:pPr>
        <w:pStyle w:val="Index1"/>
        <w:tabs>
          <w:tab w:val="right" w:pos="5030"/>
        </w:tabs>
        <w:rPr>
          <w:noProof/>
        </w:rPr>
      </w:pPr>
      <w:r>
        <w:rPr>
          <w:noProof/>
        </w:rPr>
        <w:t>Dynamics 365 Unified Operations Plan - Additional File Storage, 62</w:t>
      </w:r>
    </w:p>
    <w:p w:rsidR="004A7FDB" w:rsidRDefault="004A7FDB">
      <w:pPr>
        <w:pStyle w:val="Index1"/>
        <w:tabs>
          <w:tab w:val="right" w:pos="5030"/>
        </w:tabs>
        <w:rPr>
          <w:noProof/>
        </w:rPr>
      </w:pPr>
      <w:r>
        <w:rPr>
          <w:noProof/>
        </w:rPr>
        <w:t xml:space="preserve">Dynamics 365 Unified Operations Plan - Sandbox Tier 1 </w:t>
      </w:r>
      <w:r>
        <w:rPr>
          <w:rFonts w:hint="eastAsia"/>
          <w:noProof/>
        </w:rPr>
        <w:t>～</w:t>
      </w:r>
      <w:r>
        <w:rPr>
          <w:noProof/>
        </w:rPr>
        <w:t xml:space="preserve"> 5, 62</w:t>
      </w:r>
    </w:p>
    <w:p w:rsidR="004A7FDB" w:rsidRDefault="004A7FDB">
      <w:pPr>
        <w:pStyle w:val="Index1"/>
        <w:tabs>
          <w:tab w:val="right" w:pos="5030"/>
        </w:tabs>
        <w:rPr>
          <w:noProof/>
        </w:rPr>
      </w:pPr>
      <w:r>
        <w:rPr>
          <w:noProof/>
        </w:rPr>
        <w:t>Dynamics 365 Unified Operations Plan Add-on, 61</w:t>
      </w:r>
    </w:p>
    <w:p w:rsidR="004A7FDB" w:rsidRDefault="004A7FDB">
      <w:pPr>
        <w:pStyle w:val="Index1"/>
        <w:tabs>
          <w:tab w:val="right" w:pos="5030"/>
        </w:tabs>
        <w:rPr>
          <w:noProof/>
        </w:rPr>
      </w:pPr>
      <w:r>
        <w:rPr>
          <w:noProof/>
        </w:rPr>
        <w:t>Dynamics 365 Unified Operations Plan From SA, 61</w:t>
      </w:r>
    </w:p>
    <w:p w:rsidR="004A7FDB" w:rsidRDefault="004A7FDB">
      <w:pPr>
        <w:pStyle w:val="Index1"/>
        <w:tabs>
          <w:tab w:val="right" w:pos="5030"/>
        </w:tabs>
        <w:rPr>
          <w:noProof/>
        </w:rPr>
      </w:pPr>
      <w:r>
        <w:rPr>
          <w:noProof/>
        </w:rPr>
        <w:t>Dynamics AX 2012 R2, 20</w:t>
      </w:r>
    </w:p>
    <w:p w:rsidR="004A7FDB" w:rsidRDefault="004A7FDB">
      <w:pPr>
        <w:pStyle w:val="Index1"/>
        <w:tabs>
          <w:tab w:val="right" w:pos="5030"/>
        </w:tabs>
        <w:rPr>
          <w:noProof/>
        </w:rPr>
      </w:pPr>
      <w:r>
        <w:rPr>
          <w:noProof/>
        </w:rPr>
        <w:t>Dynamics AX 2012 R3, 20</w:t>
      </w:r>
    </w:p>
    <w:p w:rsidR="004A7FDB" w:rsidRDefault="004A7FDB">
      <w:pPr>
        <w:pStyle w:val="Index1"/>
        <w:tabs>
          <w:tab w:val="right" w:pos="5030"/>
        </w:tabs>
        <w:rPr>
          <w:noProof/>
        </w:rPr>
      </w:pPr>
      <w:r>
        <w:rPr>
          <w:noProof/>
        </w:rPr>
        <w:t>Dynamics CRM 2015, 20</w:t>
      </w:r>
    </w:p>
    <w:p w:rsidR="004A7FDB" w:rsidRDefault="004A7FDB">
      <w:pPr>
        <w:pStyle w:val="Index1"/>
        <w:tabs>
          <w:tab w:val="right" w:pos="5030"/>
        </w:tabs>
        <w:rPr>
          <w:noProof/>
        </w:rPr>
      </w:pPr>
      <w:r>
        <w:rPr>
          <w:noProof/>
        </w:rPr>
        <w:t>Dynamics CRM 2016, 20</w:t>
      </w:r>
    </w:p>
    <w:p w:rsidR="004A7FDB" w:rsidRDefault="004A7FDB">
      <w:pPr>
        <w:pStyle w:val="Index1"/>
        <w:tabs>
          <w:tab w:val="right" w:pos="5030"/>
        </w:tabs>
        <w:rPr>
          <w:noProof/>
        </w:rPr>
      </w:pPr>
      <w:r>
        <w:rPr>
          <w:noProof/>
        </w:rPr>
        <w:t>Enterprise CAL, 33, 84, 90</w:t>
      </w:r>
    </w:p>
    <w:p w:rsidR="004A7FDB" w:rsidRDefault="004A7FDB">
      <w:pPr>
        <w:pStyle w:val="Index1"/>
        <w:tabs>
          <w:tab w:val="right" w:pos="5030"/>
        </w:tabs>
        <w:rPr>
          <w:noProof/>
        </w:rPr>
      </w:pPr>
      <w:r>
        <w:rPr>
          <w:noProof/>
        </w:rPr>
        <w:t>Enterprise CAL Bridge for Enterprise Mobility + Security, 16</w:t>
      </w:r>
    </w:p>
    <w:p w:rsidR="004A7FDB" w:rsidRDefault="004A7FDB">
      <w:pPr>
        <w:pStyle w:val="Index1"/>
        <w:tabs>
          <w:tab w:val="right" w:pos="5030"/>
        </w:tabs>
        <w:rPr>
          <w:noProof/>
        </w:rPr>
      </w:pPr>
      <w:r>
        <w:rPr>
          <w:noProof/>
        </w:rPr>
        <w:t>Enterprise CAL Bridge for Enterprise Mobility + Security From SA, 16</w:t>
      </w:r>
    </w:p>
    <w:p w:rsidR="004A7FDB" w:rsidRDefault="004A7FDB">
      <w:pPr>
        <w:pStyle w:val="Index1"/>
        <w:tabs>
          <w:tab w:val="right" w:pos="5030"/>
        </w:tabs>
        <w:rPr>
          <w:noProof/>
        </w:rPr>
      </w:pPr>
      <w:r>
        <w:rPr>
          <w:noProof/>
        </w:rPr>
        <w:t>Enterprise CAL Suite, 16</w:t>
      </w:r>
    </w:p>
    <w:p w:rsidR="004A7FDB" w:rsidRDefault="004A7FDB">
      <w:pPr>
        <w:pStyle w:val="Index1"/>
        <w:tabs>
          <w:tab w:val="right" w:pos="5030"/>
        </w:tabs>
        <w:rPr>
          <w:noProof/>
        </w:rPr>
      </w:pPr>
      <w:r>
        <w:rPr>
          <w:noProof/>
        </w:rPr>
        <w:t>Enterprise CAL Suite Bridge for Microsoft Intune, 16</w:t>
      </w:r>
    </w:p>
    <w:p w:rsidR="004A7FDB" w:rsidRDefault="004A7FDB">
      <w:pPr>
        <w:pStyle w:val="Index1"/>
        <w:tabs>
          <w:tab w:val="right" w:pos="5030"/>
        </w:tabs>
        <w:rPr>
          <w:noProof/>
        </w:rPr>
      </w:pPr>
      <w:r>
        <w:rPr>
          <w:noProof/>
        </w:rPr>
        <w:t>Enterprise CAL Suite Bridge for Office 365, 16</w:t>
      </w:r>
    </w:p>
    <w:p w:rsidR="004A7FDB" w:rsidRDefault="004A7FDB">
      <w:pPr>
        <w:pStyle w:val="Index1"/>
        <w:tabs>
          <w:tab w:val="right" w:pos="5030"/>
        </w:tabs>
        <w:rPr>
          <w:noProof/>
        </w:rPr>
      </w:pPr>
      <w:r>
        <w:rPr>
          <w:noProof/>
        </w:rPr>
        <w:t>Enterprise CAL Suite Bridge for Office 365 From SA, 16</w:t>
      </w:r>
    </w:p>
    <w:p w:rsidR="004A7FDB" w:rsidRDefault="004A7FDB">
      <w:pPr>
        <w:pStyle w:val="Index1"/>
        <w:tabs>
          <w:tab w:val="right" w:pos="5030"/>
        </w:tabs>
        <w:rPr>
          <w:noProof/>
        </w:rPr>
      </w:pPr>
      <w:r>
        <w:rPr>
          <w:noProof/>
        </w:rPr>
        <w:t xml:space="preserve">Enterprise CAL Suite Bridge for Office 365 </w:t>
      </w:r>
      <w:r>
        <w:rPr>
          <w:rFonts w:hint="eastAsia"/>
          <w:noProof/>
        </w:rPr>
        <w:t>および</w:t>
      </w:r>
      <w:r>
        <w:rPr>
          <w:noProof/>
        </w:rPr>
        <w:t xml:space="preserve"> Microsoft Intune, 16</w:t>
      </w:r>
    </w:p>
    <w:p w:rsidR="004A7FDB" w:rsidRDefault="004A7FDB">
      <w:pPr>
        <w:pStyle w:val="Index1"/>
        <w:tabs>
          <w:tab w:val="right" w:pos="5030"/>
        </w:tabs>
        <w:rPr>
          <w:noProof/>
        </w:rPr>
      </w:pPr>
      <w:r>
        <w:rPr>
          <w:noProof/>
        </w:rPr>
        <w:t>Enterprise Mobility + Security E3, 17, 59</w:t>
      </w:r>
    </w:p>
    <w:p w:rsidR="004A7FDB" w:rsidRDefault="004A7FDB">
      <w:pPr>
        <w:pStyle w:val="Index1"/>
        <w:tabs>
          <w:tab w:val="right" w:pos="5030"/>
        </w:tabs>
        <w:rPr>
          <w:noProof/>
        </w:rPr>
      </w:pPr>
      <w:r>
        <w:rPr>
          <w:noProof/>
        </w:rPr>
        <w:t>Enterprise Mobility + Security E3 Add-on, 59</w:t>
      </w:r>
    </w:p>
    <w:p w:rsidR="004A7FDB" w:rsidRDefault="004A7FDB">
      <w:pPr>
        <w:pStyle w:val="Index1"/>
        <w:tabs>
          <w:tab w:val="right" w:pos="5030"/>
        </w:tabs>
        <w:rPr>
          <w:noProof/>
        </w:rPr>
      </w:pPr>
      <w:r>
        <w:rPr>
          <w:noProof/>
        </w:rPr>
        <w:t>Enterprise Mobility + Security E3 From SA, 59</w:t>
      </w:r>
    </w:p>
    <w:p w:rsidR="004A7FDB" w:rsidRDefault="004A7FDB">
      <w:pPr>
        <w:pStyle w:val="Index1"/>
        <w:tabs>
          <w:tab w:val="right" w:pos="5030"/>
        </w:tabs>
        <w:rPr>
          <w:noProof/>
        </w:rPr>
      </w:pPr>
      <w:r>
        <w:rPr>
          <w:noProof/>
        </w:rPr>
        <w:t>Enterprise Mobility + Security E5, 17</w:t>
      </w:r>
    </w:p>
    <w:p w:rsidR="004A7FDB" w:rsidRDefault="004A7FDB">
      <w:pPr>
        <w:pStyle w:val="Index1"/>
        <w:tabs>
          <w:tab w:val="right" w:pos="5030"/>
        </w:tabs>
        <w:rPr>
          <w:noProof/>
        </w:rPr>
      </w:pPr>
      <w:r>
        <w:rPr>
          <w:noProof/>
        </w:rPr>
        <w:t>Enterprise Mobility + Security E5, 59</w:t>
      </w:r>
    </w:p>
    <w:p w:rsidR="004A7FDB" w:rsidRDefault="004A7FDB">
      <w:pPr>
        <w:pStyle w:val="Index1"/>
        <w:tabs>
          <w:tab w:val="right" w:pos="5030"/>
        </w:tabs>
        <w:rPr>
          <w:noProof/>
        </w:rPr>
      </w:pPr>
      <w:r>
        <w:rPr>
          <w:noProof/>
        </w:rPr>
        <w:t>Enterprise Mobility + Security E5 Add-on, 59</w:t>
      </w:r>
    </w:p>
    <w:p w:rsidR="004A7FDB" w:rsidRDefault="004A7FDB">
      <w:pPr>
        <w:pStyle w:val="Index1"/>
        <w:tabs>
          <w:tab w:val="right" w:pos="5030"/>
        </w:tabs>
        <w:rPr>
          <w:noProof/>
        </w:rPr>
      </w:pPr>
      <w:r>
        <w:rPr>
          <w:noProof/>
        </w:rPr>
        <w:t>Enterprise Mobility + Security E5 From SA, 59</w:t>
      </w:r>
    </w:p>
    <w:p w:rsidR="004A7FDB" w:rsidRDefault="004A7FDB">
      <w:pPr>
        <w:pStyle w:val="Index1"/>
        <w:tabs>
          <w:tab w:val="right" w:pos="5030"/>
        </w:tabs>
        <w:rPr>
          <w:noProof/>
        </w:rPr>
      </w:pPr>
      <w:r>
        <w:rPr>
          <w:noProof/>
        </w:rPr>
        <w:t>Excel 2019, 23</w:t>
      </w:r>
    </w:p>
    <w:p w:rsidR="004A7FDB" w:rsidRDefault="004A7FDB">
      <w:pPr>
        <w:pStyle w:val="Index1"/>
        <w:tabs>
          <w:tab w:val="right" w:pos="5030"/>
        </w:tabs>
        <w:rPr>
          <w:noProof/>
        </w:rPr>
      </w:pPr>
      <w:r>
        <w:rPr>
          <w:noProof/>
        </w:rPr>
        <w:t>Excel 2019 for Mac, 24</w:t>
      </w:r>
    </w:p>
    <w:p w:rsidR="004A7FDB" w:rsidRDefault="004A7FDB">
      <w:pPr>
        <w:pStyle w:val="Index1"/>
        <w:tabs>
          <w:tab w:val="right" w:pos="5030"/>
        </w:tabs>
        <w:rPr>
          <w:noProof/>
        </w:rPr>
      </w:pPr>
      <w:r>
        <w:rPr>
          <w:noProof/>
        </w:rPr>
        <w:t>Exchange Online Archiving for Exchange Online, 67</w:t>
      </w:r>
    </w:p>
    <w:p w:rsidR="004A7FDB" w:rsidRDefault="004A7FDB">
      <w:pPr>
        <w:pStyle w:val="Index1"/>
        <w:tabs>
          <w:tab w:val="right" w:pos="5030"/>
        </w:tabs>
        <w:rPr>
          <w:noProof/>
        </w:rPr>
      </w:pPr>
      <w:r>
        <w:rPr>
          <w:noProof/>
        </w:rPr>
        <w:t>Exchange Online Archiving for Exchange Server, 67</w:t>
      </w:r>
    </w:p>
    <w:p w:rsidR="004A7FDB" w:rsidRDefault="004A7FDB">
      <w:pPr>
        <w:pStyle w:val="Index1"/>
        <w:tabs>
          <w:tab w:val="right" w:pos="5030"/>
        </w:tabs>
        <w:rPr>
          <w:noProof/>
        </w:rPr>
      </w:pPr>
      <w:r>
        <w:rPr>
          <w:noProof/>
        </w:rPr>
        <w:t>Exchange Online Kiosk, 67</w:t>
      </w:r>
    </w:p>
    <w:p w:rsidR="004A7FDB" w:rsidRDefault="004A7FDB">
      <w:pPr>
        <w:pStyle w:val="Index1"/>
        <w:tabs>
          <w:tab w:val="right" w:pos="5030"/>
        </w:tabs>
        <w:rPr>
          <w:noProof/>
        </w:rPr>
      </w:pPr>
      <w:r>
        <w:rPr>
          <w:noProof/>
        </w:rPr>
        <w:t>Exchange Online Protection, 26, 67</w:t>
      </w:r>
    </w:p>
    <w:p w:rsidR="004A7FDB" w:rsidRDefault="004A7FDB">
      <w:pPr>
        <w:pStyle w:val="Index1"/>
        <w:tabs>
          <w:tab w:val="right" w:pos="5030"/>
        </w:tabs>
        <w:rPr>
          <w:noProof/>
        </w:rPr>
      </w:pPr>
      <w:r>
        <w:rPr>
          <w:noProof/>
        </w:rPr>
        <w:t xml:space="preserve">Exchange Online </w:t>
      </w:r>
      <w:r>
        <w:rPr>
          <w:rFonts w:hint="eastAsia"/>
          <w:noProof/>
        </w:rPr>
        <w:t>プラン</w:t>
      </w:r>
      <w:r>
        <w:rPr>
          <w:noProof/>
        </w:rPr>
        <w:t xml:space="preserve"> 1, 67</w:t>
      </w:r>
    </w:p>
    <w:p w:rsidR="004A7FDB" w:rsidRDefault="004A7FDB">
      <w:pPr>
        <w:pStyle w:val="Index1"/>
        <w:tabs>
          <w:tab w:val="right" w:pos="5030"/>
        </w:tabs>
        <w:rPr>
          <w:noProof/>
        </w:rPr>
      </w:pPr>
      <w:r>
        <w:rPr>
          <w:noProof/>
        </w:rPr>
        <w:t xml:space="preserve">Exchange Online </w:t>
      </w:r>
      <w:r>
        <w:rPr>
          <w:rFonts w:hint="eastAsia"/>
          <w:noProof/>
        </w:rPr>
        <w:t>プラン</w:t>
      </w:r>
      <w:r>
        <w:rPr>
          <w:noProof/>
        </w:rPr>
        <w:t xml:space="preserve"> 1 Add-on, 67</w:t>
      </w:r>
    </w:p>
    <w:p w:rsidR="004A7FDB" w:rsidRDefault="004A7FDB">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67</w:t>
      </w:r>
    </w:p>
    <w:p w:rsidR="004A7FDB" w:rsidRDefault="004A7FDB">
      <w:pPr>
        <w:pStyle w:val="Index1"/>
        <w:tabs>
          <w:tab w:val="right" w:pos="5030"/>
        </w:tabs>
        <w:rPr>
          <w:noProof/>
        </w:rPr>
      </w:pPr>
      <w:r>
        <w:rPr>
          <w:noProof/>
        </w:rPr>
        <w:t xml:space="preserve">Exchange Online </w:t>
      </w:r>
      <w:r>
        <w:rPr>
          <w:rFonts w:hint="eastAsia"/>
          <w:noProof/>
        </w:rPr>
        <w:t>プラン</w:t>
      </w:r>
      <w:r>
        <w:rPr>
          <w:noProof/>
        </w:rPr>
        <w:t xml:space="preserve"> 2, 67</w:t>
      </w:r>
    </w:p>
    <w:p w:rsidR="004A7FDB" w:rsidRDefault="004A7FDB">
      <w:pPr>
        <w:pStyle w:val="Index1"/>
        <w:tabs>
          <w:tab w:val="right" w:pos="5030"/>
        </w:tabs>
        <w:rPr>
          <w:noProof/>
        </w:rPr>
      </w:pPr>
      <w:r>
        <w:rPr>
          <w:noProof/>
        </w:rPr>
        <w:t xml:space="preserve">Exchange Online </w:t>
      </w:r>
      <w:r>
        <w:rPr>
          <w:rFonts w:hint="eastAsia"/>
          <w:noProof/>
        </w:rPr>
        <w:t>ボイス</w:t>
      </w:r>
      <w:r>
        <w:rPr>
          <w:noProof/>
        </w:rPr>
        <w:t xml:space="preserve"> </w:t>
      </w:r>
      <w:r>
        <w:rPr>
          <w:rFonts w:hint="eastAsia"/>
          <w:noProof/>
        </w:rPr>
        <w:t>メール</w:t>
      </w:r>
      <w:r>
        <w:rPr>
          <w:noProof/>
        </w:rPr>
        <w:t xml:space="preserve"> </w:t>
      </w:r>
      <w:r>
        <w:rPr>
          <w:rFonts w:hint="eastAsia"/>
          <w:noProof/>
        </w:rPr>
        <w:t>サービス</w:t>
      </w:r>
      <w:r>
        <w:rPr>
          <w:noProof/>
        </w:rPr>
        <w:t>, 26</w:t>
      </w:r>
    </w:p>
    <w:p w:rsidR="004A7FDB" w:rsidRDefault="004A7FDB">
      <w:pPr>
        <w:pStyle w:val="Index1"/>
        <w:tabs>
          <w:tab w:val="right" w:pos="5030"/>
        </w:tabs>
        <w:rPr>
          <w:noProof/>
        </w:rPr>
      </w:pPr>
      <w:r>
        <w:rPr>
          <w:noProof/>
        </w:rPr>
        <w:t>Exchange Server, 57, 59</w:t>
      </w:r>
    </w:p>
    <w:p w:rsidR="004A7FDB" w:rsidRDefault="004A7FDB">
      <w:pPr>
        <w:pStyle w:val="Index1"/>
        <w:tabs>
          <w:tab w:val="right" w:pos="5030"/>
        </w:tabs>
        <w:rPr>
          <w:noProof/>
        </w:rPr>
      </w:pPr>
      <w:r>
        <w:rPr>
          <w:noProof/>
        </w:rPr>
        <w:t>Exchange Server 2016, 26</w:t>
      </w:r>
    </w:p>
    <w:p w:rsidR="004A7FDB" w:rsidRDefault="004A7FDB">
      <w:pPr>
        <w:pStyle w:val="Index1"/>
        <w:tabs>
          <w:tab w:val="right" w:pos="5030"/>
        </w:tabs>
        <w:rPr>
          <w:noProof/>
        </w:rPr>
      </w:pPr>
      <w:r>
        <w:rPr>
          <w:noProof/>
        </w:rPr>
        <w:t>Exchange Server Enterprise, 90</w:t>
      </w:r>
    </w:p>
    <w:p w:rsidR="004A7FDB" w:rsidRDefault="004A7FDB">
      <w:pPr>
        <w:pStyle w:val="Index1"/>
        <w:tabs>
          <w:tab w:val="right" w:pos="5030"/>
        </w:tabs>
        <w:rPr>
          <w:noProof/>
        </w:rPr>
      </w:pPr>
      <w:r>
        <w:rPr>
          <w:noProof/>
        </w:rPr>
        <w:t>Exchange Server Enterprise 2019, 25</w:t>
      </w:r>
    </w:p>
    <w:p w:rsidR="004A7FDB" w:rsidRDefault="004A7FDB">
      <w:pPr>
        <w:pStyle w:val="Index1"/>
        <w:tabs>
          <w:tab w:val="right" w:pos="5030"/>
        </w:tabs>
        <w:rPr>
          <w:noProof/>
        </w:rPr>
      </w:pPr>
      <w:r>
        <w:rPr>
          <w:noProof/>
        </w:rPr>
        <w:t>Exchange Server Enterprise 2019 CAL, 26</w:t>
      </w:r>
    </w:p>
    <w:p w:rsidR="004A7FDB" w:rsidRDefault="004A7FDB">
      <w:pPr>
        <w:pStyle w:val="Index1"/>
        <w:tabs>
          <w:tab w:val="right" w:pos="5030"/>
        </w:tabs>
        <w:rPr>
          <w:noProof/>
        </w:rPr>
      </w:pPr>
      <w:r>
        <w:rPr>
          <w:noProof/>
        </w:rPr>
        <w:t>Exchange Server Standard, 90</w:t>
      </w:r>
    </w:p>
    <w:p w:rsidR="004A7FDB" w:rsidRDefault="004A7FDB">
      <w:pPr>
        <w:pStyle w:val="Index1"/>
        <w:tabs>
          <w:tab w:val="right" w:pos="5030"/>
        </w:tabs>
        <w:rPr>
          <w:noProof/>
        </w:rPr>
      </w:pPr>
      <w:r>
        <w:rPr>
          <w:noProof/>
        </w:rPr>
        <w:t>Exchange Server Standard 2019, 26</w:t>
      </w:r>
    </w:p>
    <w:p w:rsidR="004A7FDB" w:rsidRDefault="004A7FDB">
      <w:pPr>
        <w:pStyle w:val="Index1"/>
        <w:tabs>
          <w:tab w:val="right" w:pos="5030"/>
        </w:tabs>
        <w:rPr>
          <w:noProof/>
        </w:rPr>
      </w:pPr>
      <w:r>
        <w:rPr>
          <w:noProof/>
        </w:rPr>
        <w:t>Exchange Server Standard 2019 CAL, 26</w:t>
      </w:r>
    </w:p>
    <w:p w:rsidR="004A7FDB" w:rsidRDefault="004A7FDB">
      <w:pPr>
        <w:pStyle w:val="Index1"/>
        <w:tabs>
          <w:tab w:val="right" w:pos="5030"/>
        </w:tabs>
        <w:rPr>
          <w:noProof/>
        </w:rPr>
      </w:pPr>
      <w:r>
        <w:rPr>
          <w:noProof/>
        </w:rPr>
        <w:t>Forefront Identity Manager 2010 - Windows Live Edition, 19</w:t>
      </w:r>
    </w:p>
    <w:p w:rsidR="004A7FDB" w:rsidRDefault="004A7FDB">
      <w:pPr>
        <w:pStyle w:val="Index1"/>
        <w:tabs>
          <w:tab w:val="right" w:pos="5030"/>
        </w:tabs>
        <w:rPr>
          <w:noProof/>
        </w:rPr>
      </w:pPr>
      <w:r>
        <w:rPr>
          <w:noProof/>
        </w:rPr>
        <w:t>Forefront Identity Manager 2010 R2, 22, 51</w:t>
      </w:r>
    </w:p>
    <w:p w:rsidR="004A7FDB" w:rsidRDefault="004A7FDB">
      <w:pPr>
        <w:pStyle w:val="Index1"/>
        <w:tabs>
          <w:tab w:val="right" w:pos="5030"/>
        </w:tabs>
        <w:rPr>
          <w:noProof/>
        </w:rPr>
      </w:pPr>
      <w:r>
        <w:rPr>
          <w:noProof/>
        </w:rPr>
        <w:t>Forefront Identity Manager 2010 R2 - Windows Live Edition, 19</w:t>
      </w:r>
    </w:p>
    <w:p w:rsidR="004A7FDB" w:rsidRDefault="004A7FDB">
      <w:pPr>
        <w:pStyle w:val="Index1"/>
        <w:tabs>
          <w:tab w:val="right" w:pos="5030"/>
        </w:tabs>
        <w:rPr>
          <w:noProof/>
        </w:rPr>
      </w:pPr>
      <w:r>
        <w:rPr>
          <w:noProof/>
        </w:rPr>
        <w:t>Forefront TMG Enterprise, 90</w:t>
      </w:r>
    </w:p>
    <w:p w:rsidR="004A7FDB" w:rsidRDefault="004A7FDB">
      <w:pPr>
        <w:pStyle w:val="Index1"/>
        <w:tabs>
          <w:tab w:val="right" w:pos="5030"/>
        </w:tabs>
        <w:rPr>
          <w:noProof/>
        </w:rPr>
      </w:pPr>
      <w:r>
        <w:rPr>
          <w:noProof/>
        </w:rPr>
        <w:t>Forefront TMG Standard, 90</w:t>
      </w:r>
    </w:p>
    <w:p w:rsidR="004A7FDB" w:rsidRDefault="004A7FDB">
      <w:pPr>
        <w:pStyle w:val="Index1"/>
        <w:tabs>
          <w:tab w:val="right" w:pos="5030"/>
        </w:tabs>
        <w:rPr>
          <w:noProof/>
        </w:rPr>
      </w:pPr>
      <w:r>
        <w:rPr>
          <w:noProof/>
        </w:rPr>
        <w:t>Forefront United Access Gateway 2010, 17</w:t>
      </w:r>
    </w:p>
    <w:p w:rsidR="004A7FDB" w:rsidRDefault="004A7FDB">
      <w:pPr>
        <w:pStyle w:val="Index1"/>
        <w:tabs>
          <w:tab w:val="right" w:pos="5030"/>
        </w:tabs>
        <w:rPr>
          <w:noProof/>
        </w:rPr>
      </w:pPr>
      <w:r>
        <w:rPr>
          <w:noProof/>
        </w:rPr>
        <w:t>HPC Pack, 51</w:t>
      </w:r>
    </w:p>
    <w:p w:rsidR="004A7FDB" w:rsidRDefault="004A7FDB">
      <w:pPr>
        <w:pStyle w:val="Index1"/>
        <w:tabs>
          <w:tab w:val="right" w:pos="5030"/>
        </w:tabs>
        <w:rPr>
          <w:noProof/>
        </w:rPr>
      </w:pPr>
      <w:r>
        <w:rPr>
          <w:noProof/>
        </w:rPr>
        <w:t xml:space="preserve">Hyper-V </w:t>
      </w:r>
      <w:r>
        <w:rPr>
          <w:rFonts w:hint="eastAsia"/>
          <w:noProof/>
        </w:rPr>
        <w:t>コンテナー</w:t>
      </w:r>
      <w:r>
        <w:rPr>
          <w:noProof/>
        </w:rPr>
        <w:t>, 78</w:t>
      </w:r>
    </w:p>
    <w:p w:rsidR="004A7FDB" w:rsidRDefault="004A7FDB">
      <w:pPr>
        <w:pStyle w:val="Index1"/>
        <w:tabs>
          <w:tab w:val="right" w:pos="5030"/>
        </w:tabs>
        <w:rPr>
          <w:noProof/>
        </w:rPr>
      </w:pPr>
      <w:r>
        <w:rPr>
          <w:noProof/>
        </w:rPr>
        <w:t>Import Service for Office 365, 67</w:t>
      </w:r>
    </w:p>
    <w:p w:rsidR="004A7FDB" w:rsidRDefault="004A7FDB">
      <w:pPr>
        <w:pStyle w:val="Index1"/>
        <w:tabs>
          <w:tab w:val="right" w:pos="5030"/>
        </w:tabs>
        <w:rPr>
          <w:noProof/>
        </w:rPr>
      </w:pPr>
      <w:r>
        <w:rPr>
          <w:noProof/>
        </w:rPr>
        <w:t xml:space="preserve">IoT Suite Predictive Maintenance </w:t>
      </w:r>
      <w:r>
        <w:rPr>
          <w:rFonts w:hint="eastAsia"/>
          <w:noProof/>
        </w:rPr>
        <w:t>プラン</w:t>
      </w:r>
      <w:r>
        <w:rPr>
          <w:noProof/>
        </w:rPr>
        <w:t xml:space="preserve"> 1, 55</w:t>
      </w:r>
    </w:p>
    <w:p w:rsidR="004A7FDB" w:rsidRDefault="004A7FDB">
      <w:pPr>
        <w:pStyle w:val="Index1"/>
        <w:tabs>
          <w:tab w:val="right" w:pos="5030"/>
        </w:tabs>
        <w:rPr>
          <w:noProof/>
        </w:rPr>
      </w:pPr>
      <w:r>
        <w:rPr>
          <w:noProof/>
        </w:rPr>
        <w:t xml:space="preserve">IoT Suite Predictive Maintenance </w:t>
      </w:r>
      <w:r>
        <w:rPr>
          <w:rFonts w:hint="eastAsia"/>
          <w:noProof/>
        </w:rPr>
        <w:t>プラン</w:t>
      </w:r>
      <w:r>
        <w:rPr>
          <w:noProof/>
        </w:rPr>
        <w:t xml:space="preserve"> 2, 55</w:t>
      </w:r>
    </w:p>
    <w:p w:rsidR="004A7FDB" w:rsidRDefault="004A7FDB">
      <w:pPr>
        <w:pStyle w:val="Index1"/>
        <w:tabs>
          <w:tab w:val="right" w:pos="5030"/>
        </w:tabs>
        <w:rPr>
          <w:noProof/>
        </w:rPr>
      </w:pPr>
      <w:r>
        <w:rPr>
          <w:noProof/>
        </w:rPr>
        <w:t xml:space="preserve">IoT Suite Remote Monitoring </w:t>
      </w:r>
      <w:r>
        <w:rPr>
          <w:rFonts w:hint="eastAsia"/>
          <w:noProof/>
        </w:rPr>
        <w:t>プラン</w:t>
      </w:r>
      <w:r>
        <w:rPr>
          <w:noProof/>
        </w:rPr>
        <w:t xml:space="preserve"> 1, 55</w:t>
      </w:r>
    </w:p>
    <w:p w:rsidR="004A7FDB" w:rsidRDefault="004A7FDB">
      <w:pPr>
        <w:pStyle w:val="Index1"/>
        <w:tabs>
          <w:tab w:val="right" w:pos="5030"/>
        </w:tabs>
        <w:rPr>
          <w:noProof/>
        </w:rPr>
      </w:pPr>
      <w:r>
        <w:rPr>
          <w:noProof/>
        </w:rPr>
        <w:t xml:space="preserve">IoT Suite Remote Monitoring </w:t>
      </w:r>
      <w:r>
        <w:rPr>
          <w:rFonts w:hint="eastAsia"/>
          <w:noProof/>
        </w:rPr>
        <w:t>プラン</w:t>
      </w:r>
      <w:r>
        <w:rPr>
          <w:noProof/>
        </w:rPr>
        <w:t xml:space="preserve"> 2, 55</w:t>
      </w:r>
    </w:p>
    <w:p w:rsidR="004A7FDB" w:rsidRDefault="004A7FDB">
      <w:pPr>
        <w:pStyle w:val="Index1"/>
        <w:tabs>
          <w:tab w:val="right" w:pos="5030"/>
        </w:tabs>
        <w:rPr>
          <w:noProof/>
        </w:rPr>
      </w:pPr>
      <w:r>
        <w:rPr>
          <w:noProof/>
        </w:rPr>
        <w:t>macOS, 43</w:t>
      </w:r>
    </w:p>
    <w:p w:rsidR="004A7FDB" w:rsidRDefault="004A7FDB">
      <w:pPr>
        <w:pStyle w:val="Index1"/>
        <w:tabs>
          <w:tab w:val="right" w:pos="5030"/>
        </w:tabs>
        <w:rPr>
          <w:noProof/>
        </w:rPr>
      </w:pPr>
      <w:r>
        <w:rPr>
          <w:noProof/>
        </w:rPr>
        <w:t>Meeting Room, 69</w:t>
      </w:r>
    </w:p>
    <w:p w:rsidR="004A7FDB" w:rsidRDefault="004A7FDB">
      <w:pPr>
        <w:pStyle w:val="Index1"/>
        <w:tabs>
          <w:tab w:val="right" w:pos="5030"/>
        </w:tabs>
        <w:rPr>
          <w:noProof/>
        </w:rPr>
      </w:pPr>
      <w:r>
        <w:rPr>
          <w:noProof/>
        </w:rPr>
        <w:t>Microsoft 365 Business, 57</w:t>
      </w:r>
    </w:p>
    <w:p w:rsidR="004A7FDB" w:rsidRDefault="004A7FDB">
      <w:pPr>
        <w:pStyle w:val="Index1"/>
        <w:tabs>
          <w:tab w:val="right" w:pos="5030"/>
        </w:tabs>
        <w:rPr>
          <w:noProof/>
        </w:rPr>
      </w:pPr>
      <w:r>
        <w:rPr>
          <w:noProof/>
        </w:rPr>
        <w:t xml:space="preserve">Microsoft 365 E3 </w:t>
      </w:r>
      <w:r>
        <w:rPr>
          <w:rFonts w:hint="eastAsia"/>
          <w:noProof/>
        </w:rPr>
        <w:t>および</w:t>
      </w:r>
      <w:r>
        <w:rPr>
          <w:noProof/>
        </w:rPr>
        <w:t xml:space="preserve"> E5, 57</w:t>
      </w:r>
    </w:p>
    <w:p w:rsidR="004A7FDB" w:rsidRDefault="004A7FDB">
      <w:pPr>
        <w:pStyle w:val="Index1"/>
        <w:tabs>
          <w:tab w:val="right" w:pos="5030"/>
        </w:tabs>
        <w:rPr>
          <w:noProof/>
        </w:rPr>
      </w:pPr>
      <w:r>
        <w:rPr>
          <w:noProof/>
        </w:rPr>
        <w:t xml:space="preserve">Microsoft 365 E3 </w:t>
      </w:r>
      <w:r>
        <w:rPr>
          <w:rFonts w:hint="eastAsia"/>
          <w:noProof/>
        </w:rPr>
        <w:t>および</w:t>
      </w:r>
      <w:r>
        <w:rPr>
          <w:noProof/>
        </w:rPr>
        <w:t xml:space="preserve"> E5 Add-on, 57</w:t>
      </w:r>
    </w:p>
    <w:p w:rsidR="004A7FDB" w:rsidRDefault="004A7FDB">
      <w:pPr>
        <w:pStyle w:val="Index1"/>
        <w:tabs>
          <w:tab w:val="right" w:pos="5030"/>
        </w:tabs>
        <w:rPr>
          <w:noProof/>
        </w:rPr>
      </w:pPr>
      <w:r>
        <w:rPr>
          <w:noProof/>
        </w:rPr>
        <w:t xml:space="preserve">Microsoft 365 E3 </w:t>
      </w:r>
      <w:r>
        <w:rPr>
          <w:rFonts w:hint="eastAsia"/>
          <w:noProof/>
        </w:rPr>
        <w:t>および</w:t>
      </w:r>
      <w:r>
        <w:rPr>
          <w:noProof/>
        </w:rPr>
        <w:t xml:space="preserve"> E5 From SA, 57</w:t>
      </w:r>
    </w:p>
    <w:p w:rsidR="004A7FDB" w:rsidRDefault="004A7FDB">
      <w:pPr>
        <w:pStyle w:val="Index1"/>
        <w:tabs>
          <w:tab w:val="right" w:pos="5030"/>
        </w:tabs>
        <w:rPr>
          <w:noProof/>
        </w:rPr>
      </w:pPr>
      <w:r>
        <w:rPr>
          <w:noProof/>
        </w:rPr>
        <w:t>Microsoft 365 Education A1, 57</w:t>
      </w:r>
    </w:p>
    <w:p w:rsidR="004A7FDB" w:rsidRDefault="004A7FDB">
      <w:pPr>
        <w:pStyle w:val="Index1"/>
        <w:tabs>
          <w:tab w:val="right" w:pos="5030"/>
        </w:tabs>
        <w:rPr>
          <w:noProof/>
        </w:rPr>
      </w:pPr>
      <w:r>
        <w:rPr>
          <w:noProof/>
        </w:rPr>
        <w:t>Microsoft 365 Education A3, 57</w:t>
      </w:r>
    </w:p>
    <w:p w:rsidR="004A7FDB" w:rsidRDefault="004A7FDB">
      <w:pPr>
        <w:pStyle w:val="Index1"/>
        <w:tabs>
          <w:tab w:val="right" w:pos="5030"/>
        </w:tabs>
        <w:rPr>
          <w:noProof/>
        </w:rPr>
      </w:pPr>
      <w:r>
        <w:rPr>
          <w:noProof/>
        </w:rPr>
        <w:t>Microsoft 365 Education A3 with Core CAL, 57</w:t>
      </w:r>
    </w:p>
    <w:p w:rsidR="004A7FDB" w:rsidRDefault="004A7FDB">
      <w:pPr>
        <w:pStyle w:val="Index1"/>
        <w:tabs>
          <w:tab w:val="right" w:pos="5030"/>
        </w:tabs>
        <w:rPr>
          <w:noProof/>
        </w:rPr>
      </w:pPr>
      <w:r>
        <w:rPr>
          <w:noProof/>
        </w:rPr>
        <w:t>Microsoft 365 Education A5, 57</w:t>
      </w:r>
    </w:p>
    <w:p w:rsidR="004A7FDB" w:rsidRDefault="004A7FDB">
      <w:pPr>
        <w:pStyle w:val="Index1"/>
        <w:tabs>
          <w:tab w:val="right" w:pos="5030"/>
        </w:tabs>
        <w:rPr>
          <w:noProof/>
        </w:rPr>
      </w:pPr>
      <w:r>
        <w:rPr>
          <w:noProof/>
        </w:rPr>
        <w:t>Microsoft 365 F1, 33, 57</w:t>
      </w:r>
    </w:p>
    <w:p w:rsidR="004A7FDB" w:rsidRDefault="004A7FDB">
      <w:pPr>
        <w:pStyle w:val="Index1"/>
        <w:tabs>
          <w:tab w:val="right" w:pos="5030"/>
        </w:tabs>
        <w:rPr>
          <w:noProof/>
        </w:rPr>
      </w:pPr>
      <w:r>
        <w:rPr>
          <w:noProof/>
        </w:rPr>
        <w:t>Microsoft Azure StorSimple Plan 8100 Renewal, 55</w:t>
      </w:r>
    </w:p>
    <w:p w:rsidR="004A7FDB" w:rsidRDefault="004A7FDB">
      <w:pPr>
        <w:pStyle w:val="Index1"/>
        <w:tabs>
          <w:tab w:val="right" w:pos="5030"/>
        </w:tabs>
        <w:rPr>
          <w:noProof/>
        </w:rPr>
      </w:pPr>
      <w:r>
        <w:rPr>
          <w:noProof/>
        </w:rPr>
        <w:t>Microsoft Azure StorSimple Plan 8600 Renewal (</w:t>
      </w:r>
      <w:r>
        <w:rPr>
          <w:rFonts w:hint="eastAsia"/>
          <w:noProof/>
        </w:rPr>
        <w:t>デバイスなし</w:t>
      </w:r>
      <w:r>
        <w:rPr>
          <w:noProof/>
        </w:rPr>
        <w:t>), 55</w:t>
      </w:r>
    </w:p>
    <w:p w:rsidR="004A7FDB" w:rsidRDefault="004A7FDB">
      <w:pPr>
        <w:pStyle w:val="Index1"/>
        <w:tabs>
          <w:tab w:val="right" w:pos="5030"/>
        </w:tabs>
        <w:rPr>
          <w:noProof/>
        </w:rPr>
      </w:pPr>
      <w:r>
        <w:rPr>
          <w:noProof/>
        </w:rPr>
        <w:t xml:space="preserve">Microsoft Azure StorSimple Plan with Device (8100 </w:t>
      </w:r>
      <w:r>
        <w:rPr>
          <w:rFonts w:hint="eastAsia"/>
          <w:noProof/>
        </w:rPr>
        <w:t>デバイス</w:t>
      </w:r>
      <w:r>
        <w:rPr>
          <w:noProof/>
        </w:rPr>
        <w:t>), 55</w:t>
      </w:r>
    </w:p>
    <w:p w:rsidR="004A7FDB" w:rsidRDefault="004A7FDB">
      <w:pPr>
        <w:pStyle w:val="Index1"/>
        <w:tabs>
          <w:tab w:val="right" w:pos="5030"/>
        </w:tabs>
        <w:rPr>
          <w:noProof/>
        </w:rPr>
      </w:pPr>
      <w:r>
        <w:rPr>
          <w:noProof/>
        </w:rPr>
        <w:t xml:space="preserve">Microsoft Azure StorSimple Plan with Device (8600 </w:t>
      </w:r>
      <w:r>
        <w:rPr>
          <w:rFonts w:hint="eastAsia"/>
          <w:noProof/>
        </w:rPr>
        <w:t>デバイス</w:t>
      </w:r>
      <w:r>
        <w:rPr>
          <w:noProof/>
        </w:rPr>
        <w:t>), 55</w:t>
      </w:r>
    </w:p>
    <w:p w:rsidR="004A7FDB" w:rsidRDefault="004A7FDB">
      <w:pPr>
        <w:pStyle w:val="Index1"/>
        <w:tabs>
          <w:tab w:val="right" w:pos="5030"/>
        </w:tabs>
        <w:rPr>
          <w:noProof/>
        </w:rPr>
      </w:pPr>
      <w:r>
        <w:rPr>
          <w:noProof/>
        </w:rPr>
        <w:t>Microsoft Azure StorSimple Premium Support, 56</w:t>
      </w:r>
    </w:p>
    <w:p w:rsidR="004A7FDB" w:rsidRDefault="004A7FDB">
      <w:pPr>
        <w:pStyle w:val="Index1"/>
        <w:tabs>
          <w:tab w:val="right" w:pos="5030"/>
        </w:tabs>
        <w:rPr>
          <w:noProof/>
        </w:rPr>
      </w:pPr>
      <w:r>
        <w:rPr>
          <w:noProof/>
        </w:rPr>
        <w:t>Microsoft Azure StorSimple Standard Support, 56</w:t>
      </w:r>
    </w:p>
    <w:p w:rsidR="004A7FDB" w:rsidRDefault="004A7FDB">
      <w:pPr>
        <w:pStyle w:val="Index1"/>
        <w:tabs>
          <w:tab w:val="right" w:pos="5030"/>
        </w:tabs>
        <w:rPr>
          <w:noProof/>
        </w:rPr>
      </w:pPr>
      <w:r>
        <w:rPr>
          <w:noProof/>
        </w:rPr>
        <w:t>Microsoft Azure StorSimple Standard Support to Premium Support, 56</w:t>
      </w:r>
    </w:p>
    <w:p w:rsidR="004A7FDB" w:rsidRDefault="004A7FDB">
      <w:pPr>
        <w:pStyle w:val="Index1"/>
        <w:tabs>
          <w:tab w:val="right" w:pos="5030"/>
        </w:tabs>
        <w:rPr>
          <w:noProof/>
        </w:rPr>
      </w:pPr>
      <w:r>
        <w:rPr>
          <w:noProof/>
        </w:rPr>
        <w:t xml:space="preserve">Microsoft Azure </w:t>
      </w:r>
      <w:r>
        <w:rPr>
          <w:rFonts w:hint="eastAsia"/>
          <w:noProof/>
        </w:rPr>
        <w:t>サービス</w:t>
      </w:r>
      <w:r>
        <w:rPr>
          <w:noProof/>
        </w:rPr>
        <w:t>, 55, 90, 91</w:t>
      </w:r>
    </w:p>
    <w:p w:rsidR="004A7FDB" w:rsidRDefault="004A7FDB">
      <w:pPr>
        <w:pStyle w:val="Index1"/>
        <w:tabs>
          <w:tab w:val="right" w:pos="5030"/>
        </w:tabs>
        <w:rPr>
          <w:noProof/>
        </w:rPr>
      </w:pPr>
      <w:r>
        <w:rPr>
          <w:noProof/>
        </w:rPr>
        <w:t>Microsoft Cloud App Security, 72</w:t>
      </w:r>
    </w:p>
    <w:p w:rsidR="004A7FDB" w:rsidRDefault="004A7FDB">
      <w:pPr>
        <w:pStyle w:val="Index1"/>
        <w:tabs>
          <w:tab w:val="right" w:pos="5030"/>
        </w:tabs>
        <w:rPr>
          <w:noProof/>
        </w:rPr>
      </w:pPr>
      <w:r>
        <w:rPr>
          <w:noProof/>
        </w:rPr>
        <w:t>Microsoft Dynamics 365 for Customer Service CAL, 84</w:t>
      </w:r>
    </w:p>
    <w:p w:rsidR="004A7FDB" w:rsidRDefault="004A7FDB">
      <w:pPr>
        <w:pStyle w:val="Index1"/>
        <w:tabs>
          <w:tab w:val="right" w:pos="5030"/>
        </w:tabs>
        <w:rPr>
          <w:noProof/>
        </w:rPr>
      </w:pPr>
      <w:r>
        <w:rPr>
          <w:noProof/>
        </w:rPr>
        <w:t>Microsoft Dynamics 365 for Customer Service On-premises CAL, 90</w:t>
      </w:r>
    </w:p>
    <w:p w:rsidR="004A7FDB" w:rsidRDefault="004A7FDB">
      <w:pPr>
        <w:pStyle w:val="Index1"/>
        <w:tabs>
          <w:tab w:val="right" w:pos="5030"/>
        </w:tabs>
        <w:rPr>
          <w:noProof/>
        </w:rPr>
      </w:pPr>
      <w:r>
        <w:rPr>
          <w:noProof/>
        </w:rPr>
        <w:t>Microsoft Dynamics 365 for Operations Activity CAL, 84</w:t>
      </w:r>
    </w:p>
    <w:p w:rsidR="004A7FDB" w:rsidRDefault="004A7FDB">
      <w:pPr>
        <w:pStyle w:val="Index1"/>
        <w:tabs>
          <w:tab w:val="right" w:pos="5030"/>
        </w:tabs>
        <w:rPr>
          <w:noProof/>
        </w:rPr>
      </w:pPr>
      <w:r>
        <w:rPr>
          <w:noProof/>
        </w:rPr>
        <w:t>Microsoft Dynamics 365 for Operations Activity On-premises CAL, 90</w:t>
      </w:r>
    </w:p>
    <w:p w:rsidR="004A7FDB" w:rsidRDefault="004A7FDB">
      <w:pPr>
        <w:pStyle w:val="Index1"/>
        <w:tabs>
          <w:tab w:val="right" w:pos="5030"/>
        </w:tabs>
        <w:rPr>
          <w:noProof/>
        </w:rPr>
      </w:pPr>
      <w:r>
        <w:rPr>
          <w:noProof/>
        </w:rPr>
        <w:t>Microsoft Dynamics 365 for Operations CAL, 84</w:t>
      </w:r>
    </w:p>
    <w:p w:rsidR="004A7FDB" w:rsidRDefault="004A7FDB">
      <w:pPr>
        <w:pStyle w:val="Index1"/>
        <w:tabs>
          <w:tab w:val="right" w:pos="5030"/>
        </w:tabs>
        <w:rPr>
          <w:noProof/>
        </w:rPr>
      </w:pPr>
      <w:r>
        <w:rPr>
          <w:noProof/>
        </w:rPr>
        <w:t>Microsoft Dynamics 365 for Operations On-premises CAL, 90</w:t>
      </w:r>
    </w:p>
    <w:p w:rsidR="004A7FDB" w:rsidRDefault="004A7FDB">
      <w:pPr>
        <w:pStyle w:val="Index1"/>
        <w:tabs>
          <w:tab w:val="right" w:pos="5030"/>
        </w:tabs>
        <w:rPr>
          <w:noProof/>
        </w:rPr>
      </w:pPr>
      <w:r>
        <w:rPr>
          <w:noProof/>
        </w:rPr>
        <w:t>Microsoft Dynamics 365 for Sales CAL, 84</w:t>
      </w:r>
    </w:p>
    <w:p w:rsidR="004A7FDB" w:rsidRDefault="004A7FDB">
      <w:pPr>
        <w:pStyle w:val="Index1"/>
        <w:tabs>
          <w:tab w:val="right" w:pos="5030"/>
        </w:tabs>
        <w:rPr>
          <w:noProof/>
        </w:rPr>
      </w:pPr>
      <w:r>
        <w:rPr>
          <w:noProof/>
        </w:rPr>
        <w:t>Microsoft Dynamics 365 for Sales On-premises CAL, 90</w:t>
      </w:r>
    </w:p>
    <w:p w:rsidR="004A7FDB" w:rsidRDefault="004A7FDB">
      <w:pPr>
        <w:pStyle w:val="Index1"/>
        <w:tabs>
          <w:tab w:val="right" w:pos="5030"/>
        </w:tabs>
        <w:rPr>
          <w:noProof/>
        </w:rPr>
      </w:pPr>
      <w:r>
        <w:rPr>
          <w:noProof/>
        </w:rPr>
        <w:t>Microsoft Dynamics 365 for Team Members On-premises CAL, 90</w:t>
      </w:r>
    </w:p>
    <w:p w:rsidR="004A7FDB" w:rsidRDefault="004A7FDB">
      <w:pPr>
        <w:pStyle w:val="Index1"/>
        <w:tabs>
          <w:tab w:val="right" w:pos="5030"/>
        </w:tabs>
        <w:rPr>
          <w:noProof/>
        </w:rPr>
      </w:pPr>
      <w:r>
        <w:rPr>
          <w:noProof/>
        </w:rPr>
        <w:t>Microsoft Dynamics AX Enterprise CAL, 84</w:t>
      </w:r>
    </w:p>
    <w:p w:rsidR="004A7FDB" w:rsidRDefault="004A7FDB">
      <w:pPr>
        <w:pStyle w:val="Index1"/>
        <w:tabs>
          <w:tab w:val="right" w:pos="5030"/>
        </w:tabs>
        <w:rPr>
          <w:noProof/>
        </w:rPr>
      </w:pPr>
      <w:r>
        <w:rPr>
          <w:noProof/>
        </w:rPr>
        <w:t>Microsoft Dynamics AX Functional CAL, 84</w:t>
      </w:r>
    </w:p>
    <w:p w:rsidR="004A7FDB" w:rsidRDefault="004A7FDB">
      <w:pPr>
        <w:pStyle w:val="Index1"/>
        <w:tabs>
          <w:tab w:val="right" w:pos="5030"/>
        </w:tabs>
        <w:rPr>
          <w:noProof/>
        </w:rPr>
      </w:pPr>
      <w:r>
        <w:rPr>
          <w:noProof/>
        </w:rPr>
        <w:t>Microsoft Dynamics AX Standard Commerce Core Server, 84</w:t>
      </w:r>
    </w:p>
    <w:p w:rsidR="004A7FDB" w:rsidRDefault="004A7FDB">
      <w:pPr>
        <w:pStyle w:val="Index1"/>
        <w:tabs>
          <w:tab w:val="right" w:pos="5030"/>
        </w:tabs>
        <w:rPr>
          <w:noProof/>
        </w:rPr>
      </w:pPr>
      <w:r>
        <w:rPr>
          <w:noProof/>
        </w:rPr>
        <w:t>Microsoft Dynamics AX Store Server, 84</w:t>
      </w:r>
    </w:p>
    <w:p w:rsidR="004A7FDB" w:rsidRDefault="004A7FDB">
      <w:pPr>
        <w:pStyle w:val="Index1"/>
        <w:tabs>
          <w:tab w:val="right" w:pos="5030"/>
        </w:tabs>
        <w:rPr>
          <w:noProof/>
        </w:rPr>
      </w:pPr>
      <w:r>
        <w:rPr>
          <w:noProof/>
        </w:rPr>
        <w:t>Microsoft Dynamics AX Task CAL, 84</w:t>
      </w:r>
    </w:p>
    <w:p w:rsidR="004A7FDB" w:rsidRDefault="004A7FDB">
      <w:pPr>
        <w:pStyle w:val="Index1"/>
        <w:tabs>
          <w:tab w:val="right" w:pos="5030"/>
        </w:tabs>
        <w:rPr>
          <w:noProof/>
        </w:rPr>
      </w:pPr>
      <w:r>
        <w:rPr>
          <w:noProof/>
        </w:rPr>
        <w:t>Microsoft Dynamics CRM Server 2013, 84</w:t>
      </w:r>
    </w:p>
    <w:p w:rsidR="004A7FDB" w:rsidRDefault="004A7FDB">
      <w:pPr>
        <w:pStyle w:val="Index1"/>
        <w:tabs>
          <w:tab w:val="right" w:pos="5030"/>
        </w:tabs>
        <w:rPr>
          <w:noProof/>
        </w:rPr>
      </w:pPr>
      <w:r>
        <w:rPr>
          <w:noProof/>
        </w:rPr>
        <w:t>Microsoft Dynamics CRM Server 2015, 84</w:t>
      </w:r>
    </w:p>
    <w:p w:rsidR="004A7FDB" w:rsidRDefault="004A7FDB">
      <w:pPr>
        <w:pStyle w:val="Index1"/>
        <w:tabs>
          <w:tab w:val="right" w:pos="5030"/>
        </w:tabs>
        <w:rPr>
          <w:noProof/>
        </w:rPr>
      </w:pPr>
      <w:r>
        <w:rPr>
          <w:noProof/>
        </w:rPr>
        <w:t xml:space="preserve">Microsoft Flow </w:t>
      </w:r>
      <w:r>
        <w:rPr>
          <w:rFonts w:hint="eastAsia"/>
          <w:noProof/>
        </w:rPr>
        <w:t>プラン</w:t>
      </w:r>
      <w:r>
        <w:rPr>
          <w:noProof/>
        </w:rPr>
        <w:t xml:space="preserve"> 1, 70</w:t>
      </w:r>
    </w:p>
    <w:p w:rsidR="004A7FDB" w:rsidRDefault="004A7FDB">
      <w:pPr>
        <w:pStyle w:val="Index1"/>
        <w:tabs>
          <w:tab w:val="right" w:pos="5030"/>
        </w:tabs>
        <w:rPr>
          <w:noProof/>
        </w:rPr>
      </w:pPr>
      <w:r>
        <w:rPr>
          <w:noProof/>
        </w:rPr>
        <w:t xml:space="preserve">Microsoft Flow </w:t>
      </w:r>
      <w:r>
        <w:rPr>
          <w:rFonts w:hint="eastAsia"/>
          <w:noProof/>
        </w:rPr>
        <w:t>プラン</w:t>
      </w:r>
      <w:r>
        <w:rPr>
          <w:noProof/>
        </w:rPr>
        <w:t xml:space="preserve"> 2, 70</w:t>
      </w:r>
    </w:p>
    <w:p w:rsidR="004A7FDB" w:rsidRDefault="004A7FDB">
      <w:pPr>
        <w:pStyle w:val="Index1"/>
        <w:tabs>
          <w:tab w:val="right" w:pos="5030"/>
        </w:tabs>
        <w:rPr>
          <w:noProof/>
        </w:rPr>
      </w:pPr>
      <w:r>
        <w:rPr>
          <w:noProof/>
        </w:rPr>
        <w:t>Microsoft Identity Manager 2016 CAL, 22</w:t>
      </w:r>
    </w:p>
    <w:p w:rsidR="004A7FDB" w:rsidRDefault="004A7FDB">
      <w:pPr>
        <w:pStyle w:val="Index1"/>
        <w:tabs>
          <w:tab w:val="right" w:pos="5030"/>
        </w:tabs>
        <w:rPr>
          <w:noProof/>
        </w:rPr>
      </w:pPr>
      <w:r>
        <w:rPr>
          <w:noProof/>
        </w:rPr>
        <w:t>Microsoft Identity Manager 2016 External Connector, 22</w:t>
      </w:r>
    </w:p>
    <w:p w:rsidR="004A7FDB" w:rsidRDefault="004A7FDB">
      <w:pPr>
        <w:pStyle w:val="Index1"/>
        <w:tabs>
          <w:tab w:val="right" w:pos="5030"/>
        </w:tabs>
        <w:rPr>
          <w:noProof/>
        </w:rPr>
      </w:pPr>
      <w:r>
        <w:rPr>
          <w:noProof/>
        </w:rPr>
        <w:t>Microsoft Intune, 17, 33, 72</w:t>
      </w:r>
    </w:p>
    <w:p w:rsidR="004A7FDB" w:rsidRDefault="004A7FDB">
      <w:pPr>
        <w:pStyle w:val="Index1"/>
        <w:tabs>
          <w:tab w:val="right" w:pos="5030"/>
        </w:tabs>
        <w:rPr>
          <w:noProof/>
        </w:rPr>
      </w:pPr>
      <w:r>
        <w:rPr>
          <w:noProof/>
        </w:rPr>
        <w:t>Microsoft Intune Add-on, 72</w:t>
      </w:r>
    </w:p>
    <w:p w:rsidR="004A7FDB" w:rsidRDefault="004A7FDB">
      <w:pPr>
        <w:pStyle w:val="Index1"/>
        <w:tabs>
          <w:tab w:val="right" w:pos="5030"/>
        </w:tabs>
        <w:rPr>
          <w:noProof/>
        </w:rPr>
      </w:pPr>
      <w:r>
        <w:rPr>
          <w:noProof/>
        </w:rPr>
        <w:t>Microsoft Intune for Devices, 72</w:t>
      </w:r>
    </w:p>
    <w:p w:rsidR="004A7FDB" w:rsidRDefault="004A7FDB">
      <w:pPr>
        <w:pStyle w:val="Index1"/>
        <w:tabs>
          <w:tab w:val="right" w:pos="5030"/>
        </w:tabs>
        <w:rPr>
          <w:noProof/>
        </w:rPr>
      </w:pPr>
      <w:r>
        <w:rPr>
          <w:noProof/>
        </w:rPr>
        <w:t>Microsoft Intune for EDU, 72</w:t>
      </w:r>
    </w:p>
    <w:p w:rsidR="004A7FDB" w:rsidRDefault="004A7FDB">
      <w:pPr>
        <w:pStyle w:val="Index1"/>
        <w:tabs>
          <w:tab w:val="right" w:pos="5030"/>
        </w:tabs>
        <w:rPr>
          <w:noProof/>
        </w:rPr>
      </w:pPr>
      <w:r>
        <w:rPr>
          <w:noProof/>
        </w:rPr>
        <w:t>Microsoft Intune for EDU Add-on, 72</w:t>
      </w:r>
    </w:p>
    <w:p w:rsidR="004A7FDB" w:rsidRDefault="004A7FDB">
      <w:pPr>
        <w:pStyle w:val="Index1"/>
        <w:tabs>
          <w:tab w:val="right" w:pos="5030"/>
        </w:tabs>
        <w:rPr>
          <w:noProof/>
        </w:rPr>
      </w:pPr>
      <w:r>
        <w:rPr>
          <w:noProof/>
        </w:rPr>
        <w:t>Microsoft Intune User SL Add-on Extra Storage 1 GB, 72</w:t>
      </w:r>
    </w:p>
    <w:p w:rsidR="004A7FDB" w:rsidRDefault="004A7FDB">
      <w:pPr>
        <w:pStyle w:val="Index1"/>
        <w:tabs>
          <w:tab w:val="right" w:pos="5030"/>
        </w:tabs>
        <w:rPr>
          <w:noProof/>
        </w:rPr>
      </w:pPr>
      <w:r>
        <w:rPr>
          <w:noProof/>
        </w:rPr>
        <w:t>Microsoft Kaizala Pro, 71</w:t>
      </w:r>
    </w:p>
    <w:p w:rsidR="004A7FDB" w:rsidRDefault="004A7FDB">
      <w:pPr>
        <w:pStyle w:val="Index1"/>
        <w:tabs>
          <w:tab w:val="right" w:pos="5030"/>
        </w:tabs>
        <w:rPr>
          <w:noProof/>
        </w:rPr>
      </w:pPr>
      <w:r>
        <w:rPr>
          <w:noProof/>
        </w:rPr>
        <w:t>Microsoft Learning Imagine Academy, 73</w:t>
      </w:r>
    </w:p>
    <w:p w:rsidR="004A7FDB" w:rsidRDefault="004A7FDB">
      <w:pPr>
        <w:pStyle w:val="Index1"/>
        <w:tabs>
          <w:tab w:val="right" w:pos="5030"/>
        </w:tabs>
        <w:rPr>
          <w:noProof/>
        </w:rPr>
      </w:pPr>
      <w:r>
        <w:rPr>
          <w:noProof/>
        </w:rPr>
        <w:t>Microsoft Learning MCP 1 Exam Vouchers, 73</w:t>
      </w:r>
    </w:p>
    <w:p w:rsidR="004A7FDB" w:rsidRDefault="004A7FDB">
      <w:pPr>
        <w:pStyle w:val="Index1"/>
        <w:tabs>
          <w:tab w:val="right" w:pos="5030"/>
        </w:tabs>
        <w:rPr>
          <w:noProof/>
        </w:rPr>
      </w:pPr>
      <w:r>
        <w:rPr>
          <w:noProof/>
        </w:rPr>
        <w:t>Microsoft Learning MCP 30 Exam Vouchers, 73</w:t>
      </w:r>
    </w:p>
    <w:p w:rsidR="004A7FDB" w:rsidRDefault="004A7FDB">
      <w:pPr>
        <w:pStyle w:val="Index1"/>
        <w:tabs>
          <w:tab w:val="right" w:pos="5030"/>
        </w:tabs>
        <w:rPr>
          <w:noProof/>
        </w:rPr>
      </w:pPr>
      <w:r>
        <w:rPr>
          <w:noProof/>
        </w:rPr>
        <w:t>Microsoft Learning MOS/MCE Certification 125 Exam Site License, 73</w:t>
      </w:r>
    </w:p>
    <w:p w:rsidR="004A7FDB" w:rsidRDefault="004A7FDB">
      <w:pPr>
        <w:pStyle w:val="Index1"/>
        <w:tabs>
          <w:tab w:val="right" w:pos="5030"/>
        </w:tabs>
        <w:rPr>
          <w:noProof/>
        </w:rPr>
      </w:pPr>
      <w:r>
        <w:rPr>
          <w:noProof/>
        </w:rPr>
        <w:t>Microsoft Learning MOS/MTA/MCE Certification 500 Exam Site License, 73</w:t>
      </w:r>
    </w:p>
    <w:p w:rsidR="004A7FDB" w:rsidRDefault="004A7FDB">
      <w:pPr>
        <w:pStyle w:val="Index1"/>
        <w:tabs>
          <w:tab w:val="right" w:pos="5030"/>
        </w:tabs>
        <w:rPr>
          <w:noProof/>
        </w:rPr>
      </w:pPr>
      <w:r>
        <w:rPr>
          <w:noProof/>
        </w:rPr>
        <w:t>Microsoft Learning MTA/MCA Certification 125 Exam Site License, 73</w:t>
      </w:r>
    </w:p>
    <w:p w:rsidR="004A7FDB" w:rsidRDefault="004A7FDB">
      <w:pPr>
        <w:pStyle w:val="Index1"/>
        <w:tabs>
          <w:tab w:val="right" w:pos="5030"/>
        </w:tabs>
        <w:rPr>
          <w:noProof/>
        </w:rPr>
      </w:pPr>
      <w:r>
        <w:rPr>
          <w:noProof/>
        </w:rPr>
        <w:t>Microsoft MyAnalytics, 66</w:t>
      </w:r>
    </w:p>
    <w:p w:rsidR="004A7FDB" w:rsidRDefault="004A7FDB">
      <w:pPr>
        <w:pStyle w:val="Index1"/>
        <w:tabs>
          <w:tab w:val="right" w:pos="5030"/>
        </w:tabs>
        <w:rPr>
          <w:noProof/>
        </w:rPr>
      </w:pPr>
      <w:r>
        <w:rPr>
          <w:noProof/>
        </w:rPr>
        <w:t xml:space="preserve">Microsoft PowerApps </w:t>
      </w:r>
      <w:r>
        <w:rPr>
          <w:rFonts w:hint="eastAsia"/>
          <w:noProof/>
        </w:rPr>
        <w:t>プラン</w:t>
      </w:r>
      <w:r>
        <w:rPr>
          <w:noProof/>
        </w:rPr>
        <w:t xml:space="preserve"> 1, 71</w:t>
      </w:r>
    </w:p>
    <w:p w:rsidR="004A7FDB" w:rsidRDefault="004A7FDB">
      <w:pPr>
        <w:pStyle w:val="Index1"/>
        <w:tabs>
          <w:tab w:val="right" w:pos="5030"/>
        </w:tabs>
        <w:rPr>
          <w:noProof/>
        </w:rPr>
      </w:pPr>
      <w:r>
        <w:rPr>
          <w:noProof/>
        </w:rPr>
        <w:t xml:space="preserve">Microsoft PowerApps </w:t>
      </w:r>
      <w:r>
        <w:rPr>
          <w:rFonts w:hint="eastAsia"/>
          <w:noProof/>
        </w:rPr>
        <w:t>プラン</w:t>
      </w:r>
      <w:r>
        <w:rPr>
          <w:noProof/>
        </w:rPr>
        <w:t xml:space="preserve"> 2, 71</w:t>
      </w:r>
    </w:p>
    <w:p w:rsidR="004A7FDB" w:rsidRDefault="004A7FDB">
      <w:pPr>
        <w:pStyle w:val="Index1"/>
        <w:tabs>
          <w:tab w:val="right" w:pos="5030"/>
        </w:tabs>
        <w:rPr>
          <w:noProof/>
        </w:rPr>
      </w:pPr>
      <w:r>
        <w:rPr>
          <w:noProof/>
        </w:rPr>
        <w:t xml:space="preserve">Microsoft Relationship Sales </w:t>
      </w:r>
      <w:r>
        <w:rPr>
          <w:rFonts w:hint="eastAsia"/>
          <w:noProof/>
        </w:rPr>
        <w:t>ソリューション</w:t>
      </w:r>
      <w:r>
        <w:rPr>
          <w:noProof/>
        </w:rPr>
        <w:t>/</w:t>
      </w:r>
      <w:r>
        <w:rPr>
          <w:rFonts w:hint="eastAsia"/>
          <w:noProof/>
        </w:rPr>
        <w:t>プラス</w:t>
      </w:r>
      <w:r>
        <w:rPr>
          <w:noProof/>
        </w:rPr>
        <w:t>, 62</w:t>
      </w:r>
    </w:p>
    <w:p w:rsidR="004A7FDB" w:rsidRDefault="004A7FDB">
      <w:pPr>
        <w:pStyle w:val="Index1"/>
        <w:tabs>
          <w:tab w:val="right" w:pos="5030"/>
        </w:tabs>
        <w:rPr>
          <w:noProof/>
        </w:rPr>
      </w:pPr>
      <w:r>
        <w:rPr>
          <w:noProof/>
        </w:rPr>
        <w:t>Microsoft Stream Storage Add-on, 66</w:t>
      </w:r>
    </w:p>
    <w:p w:rsidR="004A7FDB" w:rsidRDefault="004A7FDB">
      <w:pPr>
        <w:pStyle w:val="Index1"/>
        <w:tabs>
          <w:tab w:val="right" w:pos="5030"/>
        </w:tabs>
        <w:rPr>
          <w:noProof/>
        </w:rPr>
      </w:pPr>
      <w:r>
        <w:rPr>
          <w:noProof/>
        </w:rPr>
        <w:t xml:space="preserve">Microsoft Stream </w:t>
      </w:r>
      <w:r>
        <w:rPr>
          <w:rFonts w:hint="eastAsia"/>
          <w:noProof/>
        </w:rPr>
        <w:t>プラン</w:t>
      </w:r>
      <w:r>
        <w:rPr>
          <w:noProof/>
        </w:rPr>
        <w:t xml:space="preserve"> 1, 66</w:t>
      </w:r>
    </w:p>
    <w:p w:rsidR="004A7FDB" w:rsidRDefault="004A7FDB">
      <w:pPr>
        <w:pStyle w:val="Index1"/>
        <w:tabs>
          <w:tab w:val="right" w:pos="5030"/>
        </w:tabs>
        <w:rPr>
          <w:noProof/>
        </w:rPr>
      </w:pPr>
      <w:r>
        <w:rPr>
          <w:noProof/>
        </w:rPr>
        <w:t xml:space="preserve">Microsoft Stream </w:t>
      </w:r>
      <w:r>
        <w:rPr>
          <w:rFonts w:hint="eastAsia"/>
          <w:noProof/>
        </w:rPr>
        <w:t>プラン</w:t>
      </w:r>
      <w:r>
        <w:rPr>
          <w:noProof/>
        </w:rPr>
        <w:t xml:space="preserve"> 2, 66</w:t>
      </w:r>
    </w:p>
    <w:p w:rsidR="004A7FDB" w:rsidRDefault="004A7FDB">
      <w:pPr>
        <w:pStyle w:val="Index1"/>
        <w:tabs>
          <w:tab w:val="right" w:pos="5030"/>
        </w:tabs>
        <w:rPr>
          <w:noProof/>
        </w:rPr>
      </w:pPr>
      <w:r>
        <w:rPr>
          <w:noProof/>
        </w:rPr>
        <w:t xml:space="preserve">Microsoft Stream </w:t>
      </w:r>
      <w:r>
        <w:rPr>
          <w:rFonts w:hint="eastAsia"/>
          <w:noProof/>
        </w:rPr>
        <w:t>プラン</w:t>
      </w:r>
      <w:r>
        <w:rPr>
          <w:noProof/>
        </w:rPr>
        <w:t xml:space="preserve"> 2 Add-on, 66</w:t>
      </w:r>
    </w:p>
    <w:p w:rsidR="004A7FDB" w:rsidRDefault="004A7FDB">
      <w:pPr>
        <w:pStyle w:val="Index1"/>
        <w:tabs>
          <w:tab w:val="right" w:pos="5030"/>
        </w:tabs>
        <w:rPr>
          <w:noProof/>
        </w:rPr>
      </w:pPr>
      <w:r>
        <w:rPr>
          <w:noProof/>
        </w:rPr>
        <w:t>Microsoft Translator API, 55</w:t>
      </w:r>
    </w:p>
    <w:p w:rsidR="004A7FDB" w:rsidRDefault="004A7FDB">
      <w:pPr>
        <w:pStyle w:val="Index1"/>
        <w:tabs>
          <w:tab w:val="right" w:pos="5030"/>
        </w:tabs>
        <w:rPr>
          <w:noProof/>
        </w:rPr>
      </w:pPr>
      <w:r>
        <w:rPr>
          <w:noProof/>
        </w:rPr>
        <w:t>Minecraft</w:t>
      </w:r>
    </w:p>
    <w:p w:rsidR="004A7FDB" w:rsidRDefault="004A7FDB">
      <w:pPr>
        <w:pStyle w:val="Index2"/>
        <w:tabs>
          <w:tab w:val="right" w:pos="5030"/>
        </w:tabs>
        <w:rPr>
          <w:noProof/>
        </w:rPr>
      </w:pPr>
      <w:r>
        <w:rPr>
          <w:noProof/>
        </w:rPr>
        <w:t>Education Edition, 73</w:t>
      </w:r>
    </w:p>
    <w:p w:rsidR="004A7FDB" w:rsidRDefault="004A7FDB">
      <w:pPr>
        <w:pStyle w:val="Index1"/>
        <w:tabs>
          <w:tab w:val="right" w:pos="5030"/>
        </w:tabs>
        <w:rPr>
          <w:noProof/>
        </w:rPr>
      </w:pPr>
      <w:r>
        <w:rPr>
          <w:noProof/>
        </w:rPr>
        <w:t>Mobile Asset Management Distance Matrix Per Asset Automatic, 70</w:t>
      </w:r>
    </w:p>
    <w:p w:rsidR="004A7FDB" w:rsidRDefault="004A7FDB">
      <w:pPr>
        <w:pStyle w:val="Index1"/>
        <w:tabs>
          <w:tab w:val="right" w:pos="5030"/>
        </w:tabs>
        <w:rPr>
          <w:noProof/>
        </w:rPr>
      </w:pPr>
      <w:r>
        <w:rPr>
          <w:noProof/>
        </w:rPr>
        <w:t>Mobile Asset Management Distance Matrix Per Asset Manual, 70</w:t>
      </w:r>
    </w:p>
    <w:p w:rsidR="004A7FDB" w:rsidRDefault="004A7FDB">
      <w:pPr>
        <w:pStyle w:val="Index1"/>
        <w:tabs>
          <w:tab w:val="right" w:pos="5030"/>
        </w:tabs>
        <w:rPr>
          <w:noProof/>
        </w:rPr>
      </w:pPr>
      <w:r>
        <w:rPr>
          <w:noProof/>
        </w:rPr>
        <w:t>Mobile Asset Management Drive Analytics Per Asset, 70</w:t>
      </w:r>
    </w:p>
    <w:p w:rsidR="004A7FDB" w:rsidRDefault="004A7FDB">
      <w:pPr>
        <w:pStyle w:val="Index1"/>
        <w:tabs>
          <w:tab w:val="right" w:pos="5030"/>
        </w:tabs>
        <w:rPr>
          <w:noProof/>
        </w:rPr>
      </w:pPr>
      <w:r>
        <w:rPr>
          <w:noProof/>
        </w:rPr>
        <w:t>Mobile Asset Management Per Asset (SL), 70</w:t>
      </w:r>
    </w:p>
    <w:p w:rsidR="004A7FDB" w:rsidRDefault="004A7FDB">
      <w:pPr>
        <w:pStyle w:val="Index1"/>
        <w:tabs>
          <w:tab w:val="right" w:pos="5030"/>
        </w:tabs>
        <w:rPr>
          <w:noProof/>
        </w:rPr>
      </w:pPr>
      <w:r>
        <w:rPr>
          <w:noProof/>
        </w:rPr>
        <w:t>Mobile Asset Management Platform, 70</w:t>
      </w:r>
    </w:p>
    <w:p w:rsidR="004A7FDB" w:rsidRDefault="004A7FDB">
      <w:pPr>
        <w:pStyle w:val="Index1"/>
        <w:tabs>
          <w:tab w:val="right" w:pos="5030"/>
        </w:tabs>
        <w:rPr>
          <w:noProof/>
        </w:rPr>
      </w:pPr>
      <w:r>
        <w:rPr>
          <w:noProof/>
        </w:rPr>
        <w:t>Mobile Asset Management Truck Routing Per Asset, 70</w:t>
      </w:r>
    </w:p>
    <w:p w:rsidR="004A7FDB" w:rsidRDefault="004A7FDB">
      <w:pPr>
        <w:pStyle w:val="Index1"/>
        <w:tabs>
          <w:tab w:val="right" w:pos="5030"/>
        </w:tabs>
        <w:rPr>
          <w:noProof/>
        </w:rPr>
      </w:pPr>
      <w:r>
        <w:rPr>
          <w:noProof/>
        </w:rPr>
        <w:t>MSDN Platforms, 38</w:t>
      </w:r>
    </w:p>
    <w:p w:rsidR="004A7FDB" w:rsidRDefault="004A7FDB">
      <w:pPr>
        <w:pStyle w:val="Index1"/>
        <w:tabs>
          <w:tab w:val="right" w:pos="5030"/>
        </w:tabs>
        <w:rPr>
          <w:noProof/>
        </w:rPr>
      </w:pPr>
      <w:r>
        <w:rPr>
          <w:noProof/>
        </w:rPr>
        <w:t>Office 2016, 23</w:t>
      </w:r>
    </w:p>
    <w:p w:rsidR="004A7FDB" w:rsidRDefault="004A7FDB">
      <w:pPr>
        <w:pStyle w:val="Index1"/>
        <w:tabs>
          <w:tab w:val="right" w:pos="5030"/>
        </w:tabs>
        <w:rPr>
          <w:noProof/>
        </w:rPr>
      </w:pPr>
      <w:r>
        <w:rPr>
          <w:noProof/>
        </w:rPr>
        <w:t>Office 2019 for Mac Standard, 24</w:t>
      </w:r>
    </w:p>
    <w:p w:rsidR="004A7FDB" w:rsidRDefault="004A7FDB">
      <w:pPr>
        <w:pStyle w:val="Index1"/>
        <w:tabs>
          <w:tab w:val="right" w:pos="5030"/>
        </w:tabs>
        <w:rPr>
          <w:noProof/>
        </w:rPr>
      </w:pPr>
      <w:r>
        <w:rPr>
          <w:noProof/>
        </w:rPr>
        <w:t>Office 365 A1, 65</w:t>
      </w:r>
    </w:p>
    <w:p w:rsidR="004A7FDB" w:rsidRDefault="004A7FDB">
      <w:pPr>
        <w:pStyle w:val="Index1"/>
        <w:tabs>
          <w:tab w:val="right" w:pos="5030"/>
        </w:tabs>
        <w:rPr>
          <w:noProof/>
        </w:rPr>
      </w:pPr>
      <w:r>
        <w:rPr>
          <w:noProof/>
        </w:rPr>
        <w:t>Office 365 A3, 65</w:t>
      </w:r>
    </w:p>
    <w:p w:rsidR="004A7FDB" w:rsidRDefault="004A7FDB">
      <w:pPr>
        <w:pStyle w:val="Index1"/>
        <w:tabs>
          <w:tab w:val="right" w:pos="5030"/>
        </w:tabs>
        <w:rPr>
          <w:noProof/>
        </w:rPr>
      </w:pPr>
      <w:r>
        <w:rPr>
          <w:noProof/>
        </w:rPr>
        <w:t>Office 365 A5, 65</w:t>
      </w:r>
    </w:p>
    <w:p w:rsidR="004A7FDB" w:rsidRDefault="004A7FDB">
      <w:pPr>
        <w:pStyle w:val="Index1"/>
        <w:tabs>
          <w:tab w:val="right" w:pos="5030"/>
        </w:tabs>
        <w:rPr>
          <w:noProof/>
        </w:rPr>
      </w:pPr>
      <w:r>
        <w:rPr>
          <w:noProof/>
        </w:rPr>
        <w:t>Office 365 A5 Add-on, 65</w:t>
      </w:r>
    </w:p>
    <w:p w:rsidR="004A7FDB" w:rsidRDefault="004A7FDB">
      <w:pPr>
        <w:pStyle w:val="Index1"/>
        <w:tabs>
          <w:tab w:val="right" w:pos="5030"/>
        </w:tabs>
        <w:rPr>
          <w:noProof/>
        </w:rPr>
      </w:pPr>
      <w:r>
        <w:rPr>
          <w:noProof/>
        </w:rPr>
        <w:t>Office 365 Advanced Compliance, 67</w:t>
      </w:r>
    </w:p>
    <w:p w:rsidR="004A7FDB" w:rsidRDefault="004A7FDB">
      <w:pPr>
        <w:pStyle w:val="Index1"/>
        <w:tabs>
          <w:tab w:val="right" w:pos="5030"/>
        </w:tabs>
        <w:rPr>
          <w:noProof/>
        </w:rPr>
      </w:pPr>
      <w:r>
        <w:rPr>
          <w:noProof/>
        </w:rPr>
        <w:t>Office 365 Advanced Threat Protection, 67</w:t>
      </w:r>
    </w:p>
    <w:p w:rsidR="004A7FDB" w:rsidRDefault="004A7FDB">
      <w:pPr>
        <w:pStyle w:val="Index1"/>
        <w:tabs>
          <w:tab w:val="right" w:pos="5030"/>
        </w:tabs>
        <w:rPr>
          <w:noProof/>
        </w:rPr>
      </w:pPr>
      <w:r>
        <w:rPr>
          <w:noProof/>
        </w:rPr>
        <w:t>Office 365 Business, 64</w:t>
      </w:r>
    </w:p>
    <w:p w:rsidR="004A7FDB" w:rsidRDefault="004A7FDB">
      <w:pPr>
        <w:pStyle w:val="Index1"/>
        <w:tabs>
          <w:tab w:val="right" w:pos="5030"/>
        </w:tabs>
        <w:rPr>
          <w:noProof/>
        </w:rPr>
      </w:pPr>
      <w:r>
        <w:rPr>
          <w:noProof/>
        </w:rPr>
        <w:t>Office 365 Business Essentials, 65</w:t>
      </w:r>
    </w:p>
    <w:p w:rsidR="004A7FDB" w:rsidRDefault="004A7FDB">
      <w:pPr>
        <w:pStyle w:val="Index1"/>
        <w:tabs>
          <w:tab w:val="right" w:pos="5030"/>
        </w:tabs>
        <w:rPr>
          <w:noProof/>
        </w:rPr>
      </w:pPr>
      <w:r>
        <w:rPr>
          <w:noProof/>
        </w:rPr>
        <w:t>Office 365 Business Premium, 65</w:t>
      </w:r>
    </w:p>
    <w:p w:rsidR="004A7FDB" w:rsidRDefault="004A7FDB">
      <w:pPr>
        <w:pStyle w:val="Index1"/>
        <w:tabs>
          <w:tab w:val="right" w:pos="5030"/>
        </w:tabs>
        <w:rPr>
          <w:noProof/>
        </w:rPr>
      </w:pPr>
      <w:r>
        <w:rPr>
          <w:noProof/>
        </w:rPr>
        <w:t>Office 365 Cloud App Security (User SL), 66</w:t>
      </w:r>
    </w:p>
    <w:p w:rsidR="004A7FDB" w:rsidRDefault="004A7FDB">
      <w:pPr>
        <w:pStyle w:val="Index1"/>
        <w:tabs>
          <w:tab w:val="right" w:pos="5030"/>
        </w:tabs>
        <w:rPr>
          <w:noProof/>
        </w:rPr>
      </w:pPr>
      <w:r>
        <w:rPr>
          <w:noProof/>
        </w:rPr>
        <w:t>Office 365 Data Loss Prevention, 67</w:t>
      </w:r>
    </w:p>
    <w:p w:rsidR="004A7FDB" w:rsidRDefault="004A7FDB">
      <w:pPr>
        <w:pStyle w:val="Index1"/>
        <w:tabs>
          <w:tab w:val="right" w:pos="5030"/>
        </w:tabs>
        <w:rPr>
          <w:noProof/>
        </w:rPr>
      </w:pPr>
      <w:r>
        <w:rPr>
          <w:noProof/>
        </w:rPr>
        <w:t>Office 365 Enterprise E1, 16</w:t>
      </w:r>
    </w:p>
    <w:p w:rsidR="004A7FDB" w:rsidRDefault="004A7FDB">
      <w:pPr>
        <w:pStyle w:val="Index1"/>
        <w:tabs>
          <w:tab w:val="right" w:pos="5030"/>
        </w:tabs>
        <w:rPr>
          <w:noProof/>
        </w:rPr>
      </w:pPr>
      <w:r>
        <w:rPr>
          <w:noProof/>
        </w:rPr>
        <w:t>Office 365 Enterprise E1 and Microsoft Intune, 17</w:t>
      </w:r>
    </w:p>
    <w:p w:rsidR="004A7FDB" w:rsidRDefault="004A7FDB">
      <w:pPr>
        <w:pStyle w:val="Index1"/>
        <w:tabs>
          <w:tab w:val="right" w:pos="5030"/>
        </w:tabs>
        <w:rPr>
          <w:noProof/>
        </w:rPr>
      </w:pPr>
      <w:r>
        <w:rPr>
          <w:noProof/>
        </w:rPr>
        <w:t xml:space="preserve">Office 365 Enterprise E1 </w:t>
      </w:r>
      <w:r>
        <w:rPr>
          <w:rFonts w:hint="eastAsia"/>
          <w:noProof/>
        </w:rPr>
        <w:t>および</w:t>
      </w:r>
      <w:r>
        <w:rPr>
          <w:noProof/>
        </w:rPr>
        <w:t xml:space="preserve"> E3, 65</w:t>
      </w:r>
    </w:p>
    <w:p w:rsidR="004A7FDB" w:rsidRDefault="004A7FDB">
      <w:pPr>
        <w:pStyle w:val="Index1"/>
        <w:tabs>
          <w:tab w:val="right" w:pos="5030"/>
        </w:tabs>
        <w:rPr>
          <w:noProof/>
        </w:rPr>
      </w:pPr>
      <w:r>
        <w:rPr>
          <w:noProof/>
        </w:rPr>
        <w:t xml:space="preserve">Office 365 Enterprise E1 </w:t>
      </w:r>
      <w:r>
        <w:rPr>
          <w:rFonts w:hint="eastAsia"/>
          <w:noProof/>
        </w:rPr>
        <w:t>および</w:t>
      </w:r>
      <w:r>
        <w:rPr>
          <w:noProof/>
        </w:rPr>
        <w:t xml:space="preserve"> E3 Add-on, 65</w:t>
      </w:r>
    </w:p>
    <w:p w:rsidR="004A7FDB" w:rsidRDefault="004A7FDB">
      <w:pPr>
        <w:pStyle w:val="Index1"/>
        <w:tabs>
          <w:tab w:val="right" w:pos="5030"/>
        </w:tabs>
        <w:rPr>
          <w:noProof/>
        </w:rPr>
      </w:pPr>
      <w:r>
        <w:rPr>
          <w:noProof/>
        </w:rPr>
        <w:t xml:space="preserve">Office 365 Enterprise E1 </w:t>
      </w:r>
      <w:r>
        <w:rPr>
          <w:rFonts w:hint="eastAsia"/>
          <w:noProof/>
        </w:rPr>
        <w:t>および</w:t>
      </w:r>
      <w:r>
        <w:rPr>
          <w:noProof/>
        </w:rPr>
        <w:t xml:space="preserve"> E3 From SA, 65</w:t>
      </w:r>
    </w:p>
    <w:p w:rsidR="004A7FDB" w:rsidRDefault="004A7FDB">
      <w:pPr>
        <w:pStyle w:val="Index1"/>
        <w:tabs>
          <w:tab w:val="right" w:pos="5030"/>
        </w:tabs>
        <w:rPr>
          <w:noProof/>
        </w:rPr>
      </w:pPr>
      <w:r>
        <w:rPr>
          <w:noProof/>
        </w:rPr>
        <w:t>Office 365 Enterprise E3, 17</w:t>
      </w:r>
    </w:p>
    <w:p w:rsidR="004A7FDB" w:rsidRDefault="004A7FDB">
      <w:pPr>
        <w:pStyle w:val="Index1"/>
        <w:tabs>
          <w:tab w:val="right" w:pos="5030"/>
        </w:tabs>
        <w:rPr>
          <w:noProof/>
        </w:rPr>
      </w:pPr>
      <w:r>
        <w:rPr>
          <w:noProof/>
        </w:rPr>
        <w:t>Office 365 Enterprise E3 and Microsoft Intune, 17</w:t>
      </w:r>
    </w:p>
    <w:p w:rsidR="004A7FDB" w:rsidRDefault="004A7FDB">
      <w:pPr>
        <w:pStyle w:val="Index1"/>
        <w:tabs>
          <w:tab w:val="right" w:pos="5030"/>
        </w:tabs>
        <w:rPr>
          <w:noProof/>
        </w:rPr>
      </w:pPr>
      <w:r>
        <w:rPr>
          <w:noProof/>
        </w:rPr>
        <w:t>Office 365 Enterprise E3 without ProPlus Add-on, 65</w:t>
      </w:r>
    </w:p>
    <w:p w:rsidR="004A7FDB" w:rsidRDefault="004A7FDB">
      <w:pPr>
        <w:pStyle w:val="Index1"/>
        <w:tabs>
          <w:tab w:val="right" w:pos="5030"/>
        </w:tabs>
        <w:rPr>
          <w:noProof/>
        </w:rPr>
      </w:pPr>
      <w:r>
        <w:rPr>
          <w:noProof/>
        </w:rPr>
        <w:t>Office 365 Enterprise E5, 17</w:t>
      </w:r>
    </w:p>
    <w:p w:rsidR="004A7FDB" w:rsidRDefault="004A7FDB">
      <w:pPr>
        <w:pStyle w:val="Index1"/>
        <w:tabs>
          <w:tab w:val="right" w:pos="5030"/>
        </w:tabs>
        <w:rPr>
          <w:noProof/>
        </w:rPr>
      </w:pPr>
      <w:r>
        <w:rPr>
          <w:noProof/>
        </w:rPr>
        <w:t>Office 365 Enterprise E5 (User SL), 65</w:t>
      </w:r>
    </w:p>
    <w:p w:rsidR="004A7FDB" w:rsidRDefault="004A7FDB">
      <w:pPr>
        <w:pStyle w:val="Index1"/>
        <w:tabs>
          <w:tab w:val="right" w:pos="5030"/>
        </w:tabs>
        <w:rPr>
          <w:noProof/>
        </w:rPr>
      </w:pPr>
      <w:r>
        <w:rPr>
          <w:noProof/>
        </w:rPr>
        <w:t>Office 365 Enterprise E5 Add-on, 65</w:t>
      </w:r>
    </w:p>
    <w:p w:rsidR="004A7FDB" w:rsidRDefault="004A7FDB">
      <w:pPr>
        <w:pStyle w:val="Index1"/>
        <w:tabs>
          <w:tab w:val="right" w:pos="5030"/>
        </w:tabs>
        <w:rPr>
          <w:noProof/>
        </w:rPr>
      </w:pPr>
      <w:r>
        <w:rPr>
          <w:noProof/>
        </w:rPr>
        <w:t>Office 365 Enterprise E5 and Microsoft Intune, 17</w:t>
      </w:r>
    </w:p>
    <w:p w:rsidR="004A7FDB" w:rsidRDefault="004A7FDB">
      <w:pPr>
        <w:pStyle w:val="Index1"/>
        <w:tabs>
          <w:tab w:val="right" w:pos="5030"/>
        </w:tabs>
        <w:rPr>
          <w:noProof/>
        </w:rPr>
      </w:pPr>
      <w:r>
        <w:rPr>
          <w:noProof/>
        </w:rPr>
        <w:t>Office 365 Enterprise E5 From SA, 65</w:t>
      </w:r>
    </w:p>
    <w:p w:rsidR="004A7FDB" w:rsidRDefault="004A7FDB">
      <w:pPr>
        <w:pStyle w:val="Index1"/>
        <w:tabs>
          <w:tab w:val="right" w:pos="5030"/>
        </w:tabs>
        <w:rPr>
          <w:noProof/>
        </w:rPr>
      </w:pPr>
      <w:r>
        <w:rPr>
          <w:noProof/>
        </w:rPr>
        <w:t>Office 365 Enterprise F1, 65</w:t>
      </w:r>
    </w:p>
    <w:p w:rsidR="004A7FDB" w:rsidRDefault="004A7FDB">
      <w:pPr>
        <w:pStyle w:val="Index1"/>
        <w:tabs>
          <w:tab w:val="right" w:pos="5030"/>
        </w:tabs>
        <w:rPr>
          <w:noProof/>
        </w:rPr>
      </w:pPr>
      <w:r>
        <w:rPr>
          <w:noProof/>
        </w:rPr>
        <w:t>Office 365 Extra File Storage 1 GB, 68</w:t>
      </w:r>
    </w:p>
    <w:p w:rsidR="004A7FDB" w:rsidRDefault="004A7FDB">
      <w:pPr>
        <w:pStyle w:val="Index1"/>
        <w:tabs>
          <w:tab w:val="right" w:pos="5030"/>
        </w:tabs>
        <w:rPr>
          <w:noProof/>
        </w:rPr>
      </w:pPr>
      <w:r>
        <w:rPr>
          <w:noProof/>
        </w:rPr>
        <w:t>Office 365 ProPlus, 64</w:t>
      </w:r>
    </w:p>
    <w:p w:rsidR="004A7FDB" w:rsidRDefault="004A7FDB">
      <w:pPr>
        <w:pStyle w:val="Index1"/>
        <w:tabs>
          <w:tab w:val="right" w:pos="5030"/>
        </w:tabs>
        <w:rPr>
          <w:noProof/>
        </w:rPr>
      </w:pPr>
      <w:r>
        <w:rPr>
          <w:noProof/>
        </w:rPr>
        <w:t>Office 365 ProPlus From SA, 64</w:t>
      </w:r>
    </w:p>
    <w:p w:rsidR="004A7FDB" w:rsidRDefault="004A7FDB">
      <w:pPr>
        <w:pStyle w:val="Index1"/>
        <w:tabs>
          <w:tab w:val="right" w:pos="5030"/>
        </w:tabs>
        <w:rPr>
          <w:noProof/>
        </w:rPr>
      </w:pPr>
      <w:r>
        <w:rPr>
          <w:noProof/>
        </w:rPr>
        <w:t>Office 365 Threat Intelligence, 67</w:t>
      </w:r>
    </w:p>
    <w:p w:rsidR="004A7FDB" w:rsidRDefault="004A7FDB">
      <w:pPr>
        <w:pStyle w:val="Index1"/>
        <w:tabs>
          <w:tab w:val="right" w:pos="5030"/>
        </w:tabs>
        <w:rPr>
          <w:noProof/>
        </w:rPr>
      </w:pPr>
      <w:r>
        <w:rPr>
          <w:noProof/>
        </w:rPr>
        <w:t>Office for Mac 2016, 25</w:t>
      </w:r>
    </w:p>
    <w:p w:rsidR="004A7FDB" w:rsidRDefault="004A7FDB">
      <w:pPr>
        <w:pStyle w:val="Index1"/>
        <w:tabs>
          <w:tab w:val="right" w:pos="5030"/>
        </w:tabs>
        <w:rPr>
          <w:noProof/>
        </w:rPr>
      </w:pPr>
      <w:r>
        <w:rPr>
          <w:noProof/>
        </w:rPr>
        <w:t>Office for Mac Standard, 83</w:t>
      </w:r>
    </w:p>
    <w:p w:rsidR="004A7FDB" w:rsidRDefault="004A7FDB">
      <w:pPr>
        <w:pStyle w:val="Index1"/>
        <w:tabs>
          <w:tab w:val="right" w:pos="5030"/>
        </w:tabs>
        <w:rPr>
          <w:noProof/>
        </w:rPr>
      </w:pPr>
      <w:r>
        <w:rPr>
          <w:noProof/>
        </w:rPr>
        <w:t xml:space="preserve">Office Home &amp; Student 2013 RT </w:t>
      </w:r>
      <w:r>
        <w:rPr>
          <w:rFonts w:hint="eastAsia"/>
          <w:noProof/>
        </w:rPr>
        <w:t>の商業的利用</w:t>
      </w:r>
      <w:r>
        <w:rPr>
          <w:noProof/>
        </w:rPr>
        <w:t>, 23</w:t>
      </w:r>
    </w:p>
    <w:p w:rsidR="004A7FDB" w:rsidRDefault="004A7FDB">
      <w:pPr>
        <w:pStyle w:val="Index1"/>
        <w:tabs>
          <w:tab w:val="right" w:pos="5030"/>
        </w:tabs>
        <w:rPr>
          <w:noProof/>
        </w:rPr>
      </w:pPr>
      <w:r>
        <w:rPr>
          <w:noProof/>
        </w:rPr>
        <w:t>Office Multi Language Pack 2013, 23</w:t>
      </w:r>
    </w:p>
    <w:p w:rsidR="004A7FDB" w:rsidRDefault="004A7FDB">
      <w:pPr>
        <w:pStyle w:val="Index1"/>
        <w:tabs>
          <w:tab w:val="right" w:pos="5030"/>
        </w:tabs>
        <w:rPr>
          <w:noProof/>
        </w:rPr>
      </w:pPr>
      <w:r>
        <w:rPr>
          <w:noProof/>
        </w:rPr>
        <w:t>Office Online for Office 365, 83</w:t>
      </w:r>
    </w:p>
    <w:p w:rsidR="004A7FDB" w:rsidRDefault="004A7FDB">
      <w:pPr>
        <w:pStyle w:val="Index1"/>
        <w:tabs>
          <w:tab w:val="right" w:pos="5030"/>
        </w:tabs>
        <w:rPr>
          <w:noProof/>
        </w:rPr>
      </w:pPr>
      <w:r>
        <w:rPr>
          <w:noProof/>
        </w:rPr>
        <w:t>Office Professional Plus, 64, 83, 90</w:t>
      </w:r>
    </w:p>
    <w:p w:rsidR="004A7FDB" w:rsidRDefault="004A7FDB">
      <w:pPr>
        <w:pStyle w:val="Index1"/>
        <w:tabs>
          <w:tab w:val="right" w:pos="5030"/>
        </w:tabs>
        <w:rPr>
          <w:noProof/>
        </w:rPr>
      </w:pPr>
      <w:r>
        <w:rPr>
          <w:noProof/>
        </w:rPr>
        <w:t>Office Professional Plus 2013, 64</w:t>
      </w:r>
    </w:p>
    <w:p w:rsidR="004A7FDB" w:rsidRDefault="004A7FDB">
      <w:pPr>
        <w:pStyle w:val="Index1"/>
        <w:tabs>
          <w:tab w:val="right" w:pos="5030"/>
        </w:tabs>
        <w:rPr>
          <w:noProof/>
        </w:rPr>
      </w:pPr>
      <w:r>
        <w:rPr>
          <w:noProof/>
        </w:rPr>
        <w:t>Office Professional Plus 2016, 39</w:t>
      </w:r>
    </w:p>
    <w:p w:rsidR="004A7FDB" w:rsidRDefault="004A7FDB">
      <w:pPr>
        <w:pStyle w:val="Index1"/>
        <w:tabs>
          <w:tab w:val="right" w:pos="5030"/>
        </w:tabs>
        <w:rPr>
          <w:noProof/>
        </w:rPr>
      </w:pPr>
      <w:r>
        <w:rPr>
          <w:noProof/>
        </w:rPr>
        <w:t>Office Professional Plus 2019, 23</w:t>
      </w:r>
    </w:p>
    <w:p w:rsidR="004A7FDB" w:rsidRDefault="004A7FDB">
      <w:pPr>
        <w:pStyle w:val="Index1"/>
        <w:tabs>
          <w:tab w:val="right" w:pos="5030"/>
        </w:tabs>
        <w:rPr>
          <w:noProof/>
        </w:rPr>
      </w:pPr>
      <w:r>
        <w:rPr>
          <w:noProof/>
        </w:rPr>
        <w:t>Office Standard, 64, 83, 90</w:t>
      </w:r>
    </w:p>
    <w:p w:rsidR="004A7FDB" w:rsidRDefault="004A7FDB">
      <w:pPr>
        <w:pStyle w:val="Index1"/>
        <w:tabs>
          <w:tab w:val="right" w:pos="5030"/>
        </w:tabs>
        <w:rPr>
          <w:noProof/>
        </w:rPr>
      </w:pPr>
      <w:r>
        <w:rPr>
          <w:noProof/>
        </w:rPr>
        <w:t>Office Standard 2019, 23</w:t>
      </w:r>
    </w:p>
    <w:p w:rsidR="004A7FDB" w:rsidRDefault="004A7FDB">
      <w:pPr>
        <w:pStyle w:val="Index1"/>
        <w:tabs>
          <w:tab w:val="right" w:pos="5030"/>
        </w:tabs>
        <w:rPr>
          <w:noProof/>
        </w:rPr>
      </w:pPr>
      <w:r>
        <w:rPr>
          <w:noProof/>
        </w:rPr>
        <w:t xml:space="preserve">OneDrive for Business </w:t>
      </w:r>
      <w:r>
        <w:rPr>
          <w:rFonts w:hint="eastAsia"/>
          <w:noProof/>
        </w:rPr>
        <w:t>プラン</w:t>
      </w:r>
      <w:r>
        <w:rPr>
          <w:noProof/>
        </w:rPr>
        <w:t xml:space="preserve"> 1 </w:t>
      </w:r>
      <w:r>
        <w:rPr>
          <w:rFonts w:hint="eastAsia"/>
          <w:noProof/>
        </w:rPr>
        <w:t>および</w:t>
      </w:r>
      <w:r>
        <w:rPr>
          <w:noProof/>
        </w:rPr>
        <w:t xml:space="preserve"> 2, 67</w:t>
      </w:r>
    </w:p>
    <w:p w:rsidR="004A7FDB" w:rsidRDefault="004A7FDB">
      <w:pPr>
        <w:pStyle w:val="Index1"/>
        <w:tabs>
          <w:tab w:val="right" w:pos="5030"/>
        </w:tabs>
        <w:rPr>
          <w:noProof/>
        </w:rPr>
      </w:pPr>
      <w:r>
        <w:rPr>
          <w:noProof/>
        </w:rPr>
        <w:t>Outlook 2019, 23</w:t>
      </w:r>
    </w:p>
    <w:p w:rsidR="004A7FDB" w:rsidRDefault="004A7FDB">
      <w:pPr>
        <w:pStyle w:val="Index1"/>
        <w:tabs>
          <w:tab w:val="right" w:pos="5030"/>
        </w:tabs>
        <w:rPr>
          <w:noProof/>
        </w:rPr>
      </w:pPr>
      <w:r>
        <w:rPr>
          <w:noProof/>
        </w:rPr>
        <w:t>Outlook 2019 for Mac, 24</w:t>
      </w:r>
    </w:p>
    <w:p w:rsidR="004A7FDB" w:rsidRDefault="004A7FDB">
      <w:pPr>
        <w:pStyle w:val="Index1"/>
        <w:tabs>
          <w:tab w:val="right" w:pos="5030"/>
        </w:tabs>
        <w:rPr>
          <w:noProof/>
        </w:rPr>
      </w:pPr>
      <w:r>
        <w:rPr>
          <w:noProof/>
        </w:rPr>
        <w:t>Phone System, 69</w:t>
      </w:r>
    </w:p>
    <w:p w:rsidR="004A7FDB" w:rsidRDefault="004A7FDB">
      <w:pPr>
        <w:pStyle w:val="Index1"/>
        <w:tabs>
          <w:tab w:val="right" w:pos="5030"/>
        </w:tabs>
        <w:rPr>
          <w:noProof/>
        </w:rPr>
      </w:pPr>
      <w:r>
        <w:rPr>
          <w:noProof/>
        </w:rPr>
        <w:t>Power BI Premium EM1, 71</w:t>
      </w:r>
    </w:p>
    <w:p w:rsidR="004A7FDB" w:rsidRDefault="004A7FDB">
      <w:pPr>
        <w:pStyle w:val="Index1"/>
        <w:tabs>
          <w:tab w:val="right" w:pos="5030"/>
        </w:tabs>
        <w:rPr>
          <w:noProof/>
        </w:rPr>
      </w:pPr>
      <w:r>
        <w:rPr>
          <w:noProof/>
        </w:rPr>
        <w:t>Power BI Premium EM1 A, 71</w:t>
      </w:r>
    </w:p>
    <w:p w:rsidR="004A7FDB" w:rsidRDefault="004A7FDB">
      <w:pPr>
        <w:pStyle w:val="Index1"/>
        <w:tabs>
          <w:tab w:val="right" w:pos="5030"/>
        </w:tabs>
        <w:rPr>
          <w:noProof/>
        </w:rPr>
      </w:pPr>
      <w:r>
        <w:rPr>
          <w:noProof/>
        </w:rPr>
        <w:t>Power BI Premium EM2, 71</w:t>
      </w:r>
    </w:p>
    <w:p w:rsidR="004A7FDB" w:rsidRDefault="004A7FDB">
      <w:pPr>
        <w:pStyle w:val="Index1"/>
        <w:tabs>
          <w:tab w:val="right" w:pos="5030"/>
        </w:tabs>
        <w:rPr>
          <w:noProof/>
        </w:rPr>
      </w:pPr>
      <w:r>
        <w:rPr>
          <w:noProof/>
        </w:rPr>
        <w:t>Power BI Premium EM2 A, 71</w:t>
      </w:r>
    </w:p>
    <w:p w:rsidR="004A7FDB" w:rsidRDefault="004A7FDB">
      <w:pPr>
        <w:pStyle w:val="Index1"/>
        <w:tabs>
          <w:tab w:val="right" w:pos="5030"/>
        </w:tabs>
        <w:rPr>
          <w:noProof/>
        </w:rPr>
      </w:pPr>
      <w:r>
        <w:rPr>
          <w:noProof/>
        </w:rPr>
        <w:t>Power BI Premium EM3, 71</w:t>
      </w:r>
    </w:p>
    <w:p w:rsidR="004A7FDB" w:rsidRDefault="004A7FDB">
      <w:pPr>
        <w:pStyle w:val="Index1"/>
        <w:tabs>
          <w:tab w:val="right" w:pos="5030"/>
        </w:tabs>
        <w:rPr>
          <w:noProof/>
        </w:rPr>
      </w:pPr>
      <w:r>
        <w:rPr>
          <w:noProof/>
        </w:rPr>
        <w:t>Power BI Premium EM3 A, 71</w:t>
      </w:r>
    </w:p>
    <w:p w:rsidR="004A7FDB" w:rsidRDefault="004A7FDB">
      <w:pPr>
        <w:pStyle w:val="Index1"/>
        <w:tabs>
          <w:tab w:val="right" w:pos="5030"/>
        </w:tabs>
        <w:rPr>
          <w:noProof/>
        </w:rPr>
      </w:pPr>
      <w:r>
        <w:rPr>
          <w:noProof/>
        </w:rPr>
        <w:t>Power BI Premium P1, 71</w:t>
      </w:r>
    </w:p>
    <w:p w:rsidR="004A7FDB" w:rsidRDefault="004A7FDB">
      <w:pPr>
        <w:pStyle w:val="Index1"/>
        <w:tabs>
          <w:tab w:val="right" w:pos="5030"/>
        </w:tabs>
        <w:rPr>
          <w:noProof/>
        </w:rPr>
      </w:pPr>
      <w:r>
        <w:rPr>
          <w:noProof/>
        </w:rPr>
        <w:t>Power BI Premium P2, 71</w:t>
      </w:r>
    </w:p>
    <w:p w:rsidR="004A7FDB" w:rsidRDefault="004A7FDB">
      <w:pPr>
        <w:pStyle w:val="Index1"/>
        <w:tabs>
          <w:tab w:val="right" w:pos="5030"/>
        </w:tabs>
        <w:rPr>
          <w:noProof/>
        </w:rPr>
      </w:pPr>
      <w:r>
        <w:rPr>
          <w:noProof/>
        </w:rPr>
        <w:t>Power BI Premium P3, 71</w:t>
      </w:r>
    </w:p>
    <w:p w:rsidR="004A7FDB" w:rsidRDefault="004A7FDB">
      <w:pPr>
        <w:pStyle w:val="Index1"/>
        <w:tabs>
          <w:tab w:val="right" w:pos="5030"/>
        </w:tabs>
        <w:rPr>
          <w:noProof/>
        </w:rPr>
      </w:pPr>
      <w:r>
        <w:rPr>
          <w:noProof/>
        </w:rPr>
        <w:t>Power BI Premium P4, 71</w:t>
      </w:r>
    </w:p>
    <w:p w:rsidR="004A7FDB" w:rsidRDefault="004A7FDB">
      <w:pPr>
        <w:pStyle w:val="Index1"/>
        <w:tabs>
          <w:tab w:val="right" w:pos="5030"/>
        </w:tabs>
        <w:rPr>
          <w:noProof/>
        </w:rPr>
      </w:pPr>
      <w:r>
        <w:rPr>
          <w:noProof/>
        </w:rPr>
        <w:t>Power BI Premium P5, 71</w:t>
      </w:r>
    </w:p>
    <w:p w:rsidR="004A7FDB" w:rsidRDefault="004A7FDB">
      <w:pPr>
        <w:pStyle w:val="Index1"/>
        <w:tabs>
          <w:tab w:val="right" w:pos="5030"/>
        </w:tabs>
        <w:rPr>
          <w:noProof/>
        </w:rPr>
      </w:pPr>
      <w:r>
        <w:rPr>
          <w:noProof/>
        </w:rPr>
        <w:t>Power BI Premium Promo, 71</w:t>
      </w:r>
    </w:p>
    <w:p w:rsidR="004A7FDB" w:rsidRDefault="004A7FDB">
      <w:pPr>
        <w:pStyle w:val="Index1"/>
        <w:tabs>
          <w:tab w:val="right" w:pos="5030"/>
        </w:tabs>
        <w:rPr>
          <w:noProof/>
        </w:rPr>
      </w:pPr>
      <w:r>
        <w:rPr>
          <w:noProof/>
        </w:rPr>
        <w:t>Power BI Pro, 71</w:t>
      </w:r>
    </w:p>
    <w:p w:rsidR="004A7FDB" w:rsidRDefault="004A7FDB">
      <w:pPr>
        <w:pStyle w:val="Index1"/>
        <w:tabs>
          <w:tab w:val="right" w:pos="5030"/>
        </w:tabs>
        <w:rPr>
          <w:noProof/>
        </w:rPr>
      </w:pPr>
      <w:r>
        <w:rPr>
          <w:noProof/>
        </w:rPr>
        <w:t>Power BI Pro A, 71</w:t>
      </w:r>
    </w:p>
    <w:p w:rsidR="004A7FDB" w:rsidRDefault="004A7FDB">
      <w:pPr>
        <w:pStyle w:val="Index1"/>
        <w:tabs>
          <w:tab w:val="right" w:pos="5030"/>
        </w:tabs>
        <w:rPr>
          <w:noProof/>
        </w:rPr>
      </w:pPr>
      <w:r>
        <w:rPr>
          <w:noProof/>
        </w:rPr>
        <w:t>Power BI Report Server, 31</w:t>
      </w:r>
    </w:p>
    <w:p w:rsidR="004A7FDB" w:rsidRDefault="004A7FDB">
      <w:pPr>
        <w:pStyle w:val="Index1"/>
        <w:tabs>
          <w:tab w:val="right" w:pos="5030"/>
        </w:tabs>
        <w:rPr>
          <w:noProof/>
        </w:rPr>
      </w:pPr>
      <w:r>
        <w:rPr>
          <w:noProof/>
        </w:rPr>
        <w:t>PowerPoint 2019, 23</w:t>
      </w:r>
    </w:p>
    <w:p w:rsidR="004A7FDB" w:rsidRDefault="004A7FDB">
      <w:pPr>
        <w:pStyle w:val="Index1"/>
        <w:tabs>
          <w:tab w:val="right" w:pos="5030"/>
        </w:tabs>
        <w:rPr>
          <w:noProof/>
        </w:rPr>
      </w:pPr>
      <w:r>
        <w:rPr>
          <w:noProof/>
        </w:rPr>
        <w:t>PowerPoint 2019 for Mac, 24</w:t>
      </w:r>
    </w:p>
    <w:p w:rsidR="004A7FDB" w:rsidRDefault="004A7FDB">
      <w:pPr>
        <w:pStyle w:val="Index1"/>
        <w:tabs>
          <w:tab w:val="right" w:pos="5030"/>
        </w:tabs>
        <w:rPr>
          <w:noProof/>
        </w:rPr>
      </w:pPr>
      <w:r>
        <w:rPr>
          <w:noProof/>
        </w:rPr>
        <w:t>Premium Assurance Add-on, 30, 49</w:t>
      </w:r>
    </w:p>
    <w:p w:rsidR="004A7FDB" w:rsidRDefault="004A7FDB">
      <w:pPr>
        <w:pStyle w:val="Index1"/>
        <w:tabs>
          <w:tab w:val="right" w:pos="5030"/>
        </w:tabs>
        <w:rPr>
          <w:noProof/>
        </w:rPr>
      </w:pPr>
      <w:r>
        <w:rPr>
          <w:noProof/>
        </w:rPr>
        <w:t>Project Online Essentials, 68</w:t>
      </w:r>
    </w:p>
    <w:p w:rsidR="004A7FDB" w:rsidRDefault="004A7FDB">
      <w:pPr>
        <w:pStyle w:val="Index1"/>
        <w:tabs>
          <w:tab w:val="right" w:pos="5030"/>
        </w:tabs>
        <w:rPr>
          <w:noProof/>
        </w:rPr>
      </w:pPr>
      <w:r>
        <w:rPr>
          <w:noProof/>
        </w:rPr>
        <w:t>Project Online Essentials Add-on, 68</w:t>
      </w:r>
    </w:p>
    <w:p w:rsidR="004A7FDB" w:rsidRDefault="004A7FDB">
      <w:pPr>
        <w:pStyle w:val="Index1"/>
        <w:tabs>
          <w:tab w:val="right" w:pos="5030"/>
        </w:tabs>
        <w:rPr>
          <w:noProof/>
        </w:rPr>
      </w:pPr>
      <w:r>
        <w:rPr>
          <w:noProof/>
        </w:rPr>
        <w:t>Project Online Premium, 68</w:t>
      </w:r>
    </w:p>
    <w:p w:rsidR="004A7FDB" w:rsidRDefault="004A7FDB">
      <w:pPr>
        <w:pStyle w:val="Index1"/>
        <w:tabs>
          <w:tab w:val="right" w:pos="5030"/>
        </w:tabs>
        <w:rPr>
          <w:noProof/>
        </w:rPr>
      </w:pPr>
      <w:r>
        <w:rPr>
          <w:noProof/>
        </w:rPr>
        <w:t>Project Online Premium Add-on, 68</w:t>
      </w:r>
    </w:p>
    <w:p w:rsidR="004A7FDB" w:rsidRDefault="004A7FDB">
      <w:pPr>
        <w:pStyle w:val="Index1"/>
        <w:tabs>
          <w:tab w:val="right" w:pos="5030"/>
        </w:tabs>
        <w:rPr>
          <w:noProof/>
        </w:rPr>
      </w:pPr>
      <w:r>
        <w:rPr>
          <w:noProof/>
        </w:rPr>
        <w:t>Project Online Premium From SA, 68</w:t>
      </w:r>
    </w:p>
    <w:p w:rsidR="004A7FDB" w:rsidRDefault="004A7FDB">
      <w:pPr>
        <w:pStyle w:val="Index1"/>
        <w:tabs>
          <w:tab w:val="right" w:pos="5030"/>
        </w:tabs>
        <w:rPr>
          <w:noProof/>
        </w:rPr>
      </w:pPr>
      <w:r>
        <w:rPr>
          <w:noProof/>
        </w:rPr>
        <w:t>Project Online Professional, 68</w:t>
      </w:r>
    </w:p>
    <w:p w:rsidR="004A7FDB" w:rsidRDefault="004A7FDB">
      <w:pPr>
        <w:pStyle w:val="Index1"/>
        <w:tabs>
          <w:tab w:val="right" w:pos="5030"/>
        </w:tabs>
        <w:rPr>
          <w:noProof/>
        </w:rPr>
      </w:pPr>
      <w:r>
        <w:rPr>
          <w:noProof/>
        </w:rPr>
        <w:t>Project Online Professional Add-on, 68</w:t>
      </w:r>
    </w:p>
    <w:p w:rsidR="004A7FDB" w:rsidRDefault="004A7FDB">
      <w:pPr>
        <w:pStyle w:val="Index1"/>
        <w:tabs>
          <w:tab w:val="right" w:pos="5030"/>
        </w:tabs>
        <w:rPr>
          <w:noProof/>
        </w:rPr>
      </w:pPr>
      <w:r>
        <w:rPr>
          <w:noProof/>
        </w:rPr>
        <w:t>Project Online Professional From SA, 68</w:t>
      </w:r>
    </w:p>
    <w:p w:rsidR="004A7FDB" w:rsidRDefault="004A7FDB">
      <w:pPr>
        <w:pStyle w:val="Index1"/>
        <w:tabs>
          <w:tab w:val="right" w:pos="5030"/>
        </w:tabs>
        <w:rPr>
          <w:noProof/>
        </w:rPr>
      </w:pPr>
      <w:r>
        <w:rPr>
          <w:noProof/>
        </w:rPr>
        <w:t>Project Professional, 90</w:t>
      </w:r>
    </w:p>
    <w:p w:rsidR="004A7FDB" w:rsidRDefault="004A7FDB">
      <w:pPr>
        <w:pStyle w:val="Index1"/>
        <w:tabs>
          <w:tab w:val="right" w:pos="5030"/>
        </w:tabs>
        <w:rPr>
          <w:noProof/>
        </w:rPr>
      </w:pPr>
      <w:r>
        <w:rPr>
          <w:noProof/>
        </w:rPr>
        <w:t>Project Professional 2019, 23</w:t>
      </w:r>
    </w:p>
    <w:p w:rsidR="004A7FDB" w:rsidRDefault="004A7FDB">
      <w:pPr>
        <w:pStyle w:val="Index1"/>
        <w:tabs>
          <w:tab w:val="right" w:pos="5030"/>
        </w:tabs>
        <w:rPr>
          <w:noProof/>
        </w:rPr>
      </w:pPr>
      <w:r>
        <w:rPr>
          <w:noProof/>
        </w:rPr>
        <w:t>Project Server 2016, 27</w:t>
      </w:r>
    </w:p>
    <w:p w:rsidR="004A7FDB" w:rsidRDefault="004A7FDB">
      <w:pPr>
        <w:pStyle w:val="Index1"/>
        <w:tabs>
          <w:tab w:val="right" w:pos="5030"/>
        </w:tabs>
        <w:rPr>
          <w:noProof/>
        </w:rPr>
      </w:pPr>
      <w:r>
        <w:rPr>
          <w:noProof/>
        </w:rPr>
        <w:t>Project Server 2019, 27</w:t>
      </w:r>
    </w:p>
    <w:p w:rsidR="004A7FDB" w:rsidRDefault="004A7FDB">
      <w:pPr>
        <w:pStyle w:val="Index1"/>
        <w:tabs>
          <w:tab w:val="right" w:pos="5030"/>
        </w:tabs>
        <w:rPr>
          <w:noProof/>
        </w:rPr>
      </w:pPr>
      <w:r>
        <w:rPr>
          <w:noProof/>
        </w:rPr>
        <w:t>Project Server 2019 CAL, 27</w:t>
      </w:r>
    </w:p>
    <w:p w:rsidR="004A7FDB" w:rsidRDefault="004A7FDB">
      <w:pPr>
        <w:pStyle w:val="Index1"/>
        <w:tabs>
          <w:tab w:val="right" w:pos="5030"/>
        </w:tabs>
        <w:rPr>
          <w:noProof/>
        </w:rPr>
      </w:pPr>
      <w:r>
        <w:rPr>
          <w:noProof/>
        </w:rPr>
        <w:t>Project Standard, 84, 90</w:t>
      </w:r>
    </w:p>
    <w:p w:rsidR="004A7FDB" w:rsidRDefault="004A7FDB">
      <w:pPr>
        <w:pStyle w:val="Index1"/>
        <w:tabs>
          <w:tab w:val="right" w:pos="5030"/>
        </w:tabs>
        <w:rPr>
          <w:noProof/>
        </w:rPr>
      </w:pPr>
      <w:r>
        <w:rPr>
          <w:noProof/>
        </w:rPr>
        <w:t>Project Standard 2019, 23</w:t>
      </w:r>
    </w:p>
    <w:p w:rsidR="004A7FDB" w:rsidRDefault="004A7FDB">
      <w:pPr>
        <w:pStyle w:val="Index1"/>
        <w:tabs>
          <w:tab w:val="right" w:pos="5030"/>
        </w:tabs>
        <w:rPr>
          <w:noProof/>
        </w:rPr>
      </w:pPr>
      <w:r>
        <w:rPr>
          <w:noProof/>
        </w:rPr>
        <w:t>Publisher 2019, 23</w:t>
      </w:r>
    </w:p>
    <w:p w:rsidR="004A7FDB" w:rsidRDefault="004A7FDB">
      <w:pPr>
        <w:pStyle w:val="Index1"/>
        <w:tabs>
          <w:tab w:val="right" w:pos="5030"/>
        </w:tabs>
        <w:rPr>
          <w:noProof/>
        </w:rPr>
      </w:pPr>
      <w:r>
        <w:rPr>
          <w:noProof/>
        </w:rPr>
        <w:t>SharePoint Online, 84</w:t>
      </w:r>
    </w:p>
    <w:p w:rsidR="004A7FDB" w:rsidRDefault="004A7FDB">
      <w:pPr>
        <w:pStyle w:val="Index1"/>
        <w:tabs>
          <w:tab w:val="right" w:pos="5030"/>
        </w:tabs>
        <w:rPr>
          <w:noProof/>
        </w:rPr>
      </w:pPr>
      <w:r>
        <w:rPr>
          <w:noProof/>
        </w:rPr>
        <w:t>SharePoint Online (</w:t>
      </w:r>
      <w:r>
        <w:rPr>
          <w:rFonts w:hint="eastAsia"/>
          <w:noProof/>
        </w:rPr>
        <w:t>プラン</w:t>
      </w:r>
      <w:r>
        <w:rPr>
          <w:noProof/>
        </w:rPr>
        <w:t xml:space="preserve"> 1/2), 28</w:t>
      </w:r>
    </w:p>
    <w:p w:rsidR="004A7FDB" w:rsidRDefault="004A7FDB">
      <w:pPr>
        <w:pStyle w:val="Index1"/>
        <w:tabs>
          <w:tab w:val="right" w:pos="5030"/>
        </w:tabs>
        <w:rPr>
          <w:noProof/>
        </w:rPr>
      </w:pPr>
      <w:r>
        <w:rPr>
          <w:noProof/>
        </w:rPr>
        <w:t xml:space="preserve">SharePoint Online </w:t>
      </w:r>
      <w:r>
        <w:rPr>
          <w:rFonts w:hint="eastAsia"/>
          <w:noProof/>
        </w:rPr>
        <w:t>プラン</w:t>
      </w:r>
      <w:r>
        <w:rPr>
          <w:noProof/>
        </w:rPr>
        <w:t xml:space="preserve"> 1 Add-on, 68</w:t>
      </w:r>
    </w:p>
    <w:p w:rsidR="004A7FDB" w:rsidRDefault="004A7FDB">
      <w:pPr>
        <w:pStyle w:val="Index1"/>
        <w:tabs>
          <w:tab w:val="right" w:pos="5030"/>
        </w:tabs>
        <w:rPr>
          <w:noProof/>
        </w:rPr>
      </w:pPr>
      <w:r>
        <w:rPr>
          <w:noProof/>
        </w:rPr>
        <w:t xml:space="preserve">SharePoint Online </w:t>
      </w:r>
      <w:r>
        <w:rPr>
          <w:rFonts w:hint="eastAsia"/>
          <w:noProof/>
        </w:rPr>
        <w:t>プラン</w:t>
      </w:r>
      <w:r>
        <w:rPr>
          <w:noProof/>
        </w:rPr>
        <w:t xml:space="preserve"> 1 </w:t>
      </w:r>
      <w:r>
        <w:rPr>
          <w:rFonts w:hint="eastAsia"/>
          <w:noProof/>
        </w:rPr>
        <w:t>および</w:t>
      </w:r>
      <w:r>
        <w:rPr>
          <w:noProof/>
        </w:rPr>
        <w:t xml:space="preserve"> 2, 68</w:t>
      </w:r>
    </w:p>
    <w:p w:rsidR="004A7FDB" w:rsidRDefault="004A7FDB">
      <w:pPr>
        <w:pStyle w:val="Index1"/>
        <w:tabs>
          <w:tab w:val="right" w:pos="5030"/>
        </w:tabs>
        <w:rPr>
          <w:noProof/>
        </w:rPr>
      </w:pPr>
      <w:r>
        <w:rPr>
          <w:noProof/>
        </w:rPr>
        <w:t>SharePoint Server, 57, 59, 88</w:t>
      </w:r>
    </w:p>
    <w:p w:rsidR="004A7FDB" w:rsidRDefault="004A7FDB">
      <w:pPr>
        <w:pStyle w:val="Index1"/>
        <w:tabs>
          <w:tab w:val="right" w:pos="5030"/>
        </w:tabs>
        <w:rPr>
          <w:noProof/>
        </w:rPr>
      </w:pPr>
      <w:r>
        <w:rPr>
          <w:noProof/>
        </w:rPr>
        <w:t>SharePoint Server 2016, 27</w:t>
      </w:r>
    </w:p>
    <w:p w:rsidR="004A7FDB" w:rsidRDefault="004A7FDB">
      <w:pPr>
        <w:pStyle w:val="Index1"/>
        <w:tabs>
          <w:tab w:val="right" w:pos="5030"/>
        </w:tabs>
        <w:rPr>
          <w:noProof/>
        </w:rPr>
      </w:pPr>
      <w:r>
        <w:rPr>
          <w:noProof/>
        </w:rPr>
        <w:t>SharePoint Server 2019, 27</w:t>
      </w:r>
    </w:p>
    <w:p w:rsidR="004A7FDB" w:rsidRDefault="004A7FDB">
      <w:pPr>
        <w:pStyle w:val="Index1"/>
        <w:tabs>
          <w:tab w:val="right" w:pos="5030"/>
        </w:tabs>
        <w:rPr>
          <w:noProof/>
        </w:rPr>
      </w:pPr>
      <w:r>
        <w:rPr>
          <w:noProof/>
        </w:rPr>
        <w:t>SharePoint Server 2019 Enterprise CAL, 27</w:t>
      </w:r>
    </w:p>
    <w:p w:rsidR="004A7FDB" w:rsidRDefault="004A7FDB">
      <w:pPr>
        <w:pStyle w:val="Index1"/>
        <w:tabs>
          <w:tab w:val="right" w:pos="5030"/>
        </w:tabs>
        <w:rPr>
          <w:noProof/>
        </w:rPr>
      </w:pPr>
      <w:r>
        <w:rPr>
          <w:noProof/>
        </w:rPr>
        <w:t>SharePoint Server 2019 Standard CAL, 27</w:t>
      </w:r>
    </w:p>
    <w:p w:rsidR="004A7FDB" w:rsidRDefault="004A7FDB">
      <w:pPr>
        <w:pStyle w:val="Index1"/>
        <w:tabs>
          <w:tab w:val="right" w:pos="5030"/>
        </w:tabs>
        <w:rPr>
          <w:noProof/>
        </w:rPr>
      </w:pPr>
      <w:r>
        <w:rPr>
          <w:noProof/>
        </w:rPr>
        <w:t>Skype for Business 2019, 23</w:t>
      </w:r>
    </w:p>
    <w:p w:rsidR="004A7FDB" w:rsidRDefault="004A7FDB">
      <w:pPr>
        <w:pStyle w:val="Index1"/>
        <w:tabs>
          <w:tab w:val="right" w:pos="5030"/>
        </w:tabs>
        <w:rPr>
          <w:noProof/>
        </w:rPr>
      </w:pPr>
      <w:r>
        <w:rPr>
          <w:noProof/>
        </w:rPr>
        <w:t>Skype for Business for Mac 2019, 24</w:t>
      </w:r>
    </w:p>
    <w:p w:rsidR="004A7FDB" w:rsidRDefault="004A7FDB">
      <w:pPr>
        <w:pStyle w:val="Index1"/>
        <w:tabs>
          <w:tab w:val="right" w:pos="5030"/>
        </w:tabs>
        <w:rPr>
          <w:noProof/>
        </w:rPr>
      </w:pPr>
      <w:r>
        <w:rPr>
          <w:noProof/>
        </w:rPr>
        <w:t xml:space="preserve">Skype for Business Online </w:t>
      </w:r>
      <w:r>
        <w:rPr>
          <w:rFonts w:hint="eastAsia"/>
          <w:noProof/>
        </w:rPr>
        <w:t>プラン</w:t>
      </w:r>
      <w:r>
        <w:rPr>
          <w:noProof/>
        </w:rPr>
        <w:t xml:space="preserve"> 2, 69</w:t>
      </w:r>
    </w:p>
    <w:p w:rsidR="004A7FDB" w:rsidRDefault="004A7FDB">
      <w:pPr>
        <w:pStyle w:val="Index1"/>
        <w:tabs>
          <w:tab w:val="right" w:pos="5030"/>
        </w:tabs>
        <w:rPr>
          <w:noProof/>
        </w:rPr>
      </w:pPr>
      <w:r>
        <w:rPr>
          <w:noProof/>
        </w:rPr>
        <w:t>Skype for Business Plus CAL, 28</w:t>
      </w:r>
    </w:p>
    <w:p w:rsidR="004A7FDB" w:rsidRDefault="004A7FDB">
      <w:pPr>
        <w:pStyle w:val="Index1"/>
        <w:tabs>
          <w:tab w:val="right" w:pos="5030"/>
        </w:tabs>
        <w:rPr>
          <w:noProof/>
        </w:rPr>
      </w:pPr>
      <w:r>
        <w:rPr>
          <w:noProof/>
        </w:rPr>
        <w:t>Skype for Business Plus CAL Add-on for Microsoft 365 E3 (User SL), 57</w:t>
      </w:r>
    </w:p>
    <w:p w:rsidR="004A7FDB" w:rsidRDefault="004A7FDB">
      <w:pPr>
        <w:pStyle w:val="Index1"/>
        <w:tabs>
          <w:tab w:val="right" w:pos="5030"/>
        </w:tabs>
        <w:rPr>
          <w:noProof/>
        </w:rPr>
      </w:pPr>
      <w:r>
        <w:rPr>
          <w:noProof/>
        </w:rPr>
        <w:t>Skype for Business Server, 57, 59</w:t>
      </w:r>
    </w:p>
    <w:p w:rsidR="004A7FDB" w:rsidRDefault="004A7FDB">
      <w:pPr>
        <w:pStyle w:val="Index1"/>
        <w:tabs>
          <w:tab w:val="right" w:pos="5030"/>
        </w:tabs>
        <w:rPr>
          <w:noProof/>
        </w:rPr>
      </w:pPr>
      <w:r>
        <w:rPr>
          <w:noProof/>
        </w:rPr>
        <w:t>Skype for Business Server 2015, 28</w:t>
      </w:r>
    </w:p>
    <w:p w:rsidR="004A7FDB" w:rsidRDefault="004A7FDB">
      <w:pPr>
        <w:pStyle w:val="Index1"/>
        <w:tabs>
          <w:tab w:val="right" w:pos="5030"/>
        </w:tabs>
        <w:rPr>
          <w:noProof/>
        </w:rPr>
      </w:pPr>
      <w:r>
        <w:rPr>
          <w:noProof/>
        </w:rPr>
        <w:t>Skype for Business Server 2019, 28</w:t>
      </w:r>
    </w:p>
    <w:p w:rsidR="004A7FDB" w:rsidRDefault="004A7FDB">
      <w:pPr>
        <w:pStyle w:val="Index1"/>
        <w:tabs>
          <w:tab w:val="right" w:pos="5030"/>
        </w:tabs>
        <w:rPr>
          <w:noProof/>
        </w:rPr>
      </w:pPr>
      <w:r>
        <w:rPr>
          <w:noProof/>
        </w:rPr>
        <w:t>Skype for Business Server 2019 Enterprise CAL, 28, 29</w:t>
      </w:r>
    </w:p>
    <w:p w:rsidR="004A7FDB" w:rsidRDefault="004A7FDB">
      <w:pPr>
        <w:pStyle w:val="Index1"/>
        <w:tabs>
          <w:tab w:val="right" w:pos="5030"/>
        </w:tabs>
        <w:rPr>
          <w:noProof/>
        </w:rPr>
      </w:pPr>
      <w:r>
        <w:rPr>
          <w:noProof/>
        </w:rPr>
        <w:t>Skype for Business Server 2019 Plus CAL, 28</w:t>
      </w:r>
    </w:p>
    <w:p w:rsidR="004A7FDB" w:rsidRDefault="004A7FDB">
      <w:pPr>
        <w:pStyle w:val="Index1"/>
        <w:tabs>
          <w:tab w:val="right" w:pos="5030"/>
        </w:tabs>
        <w:rPr>
          <w:noProof/>
        </w:rPr>
      </w:pPr>
      <w:r>
        <w:rPr>
          <w:noProof/>
        </w:rPr>
        <w:t>Skype for Business Server 2019 Standard CAL, 29</w:t>
      </w:r>
    </w:p>
    <w:p w:rsidR="004A7FDB" w:rsidRDefault="004A7FDB">
      <w:pPr>
        <w:pStyle w:val="Index1"/>
        <w:tabs>
          <w:tab w:val="right" w:pos="5030"/>
        </w:tabs>
        <w:rPr>
          <w:noProof/>
        </w:rPr>
      </w:pPr>
      <w:r>
        <w:rPr>
          <w:noProof/>
        </w:rPr>
        <w:t>Skype for Business Server 2019 Standard CAL, 28</w:t>
      </w:r>
    </w:p>
    <w:p w:rsidR="004A7FDB" w:rsidRDefault="004A7FDB">
      <w:pPr>
        <w:pStyle w:val="Index1"/>
        <w:tabs>
          <w:tab w:val="right" w:pos="5030"/>
        </w:tabs>
        <w:rPr>
          <w:noProof/>
        </w:rPr>
      </w:pPr>
      <w:r>
        <w:rPr>
          <w:noProof/>
        </w:rPr>
        <w:t>SQL Parallel Data Warehouse, 84, 90</w:t>
      </w:r>
    </w:p>
    <w:p w:rsidR="004A7FDB" w:rsidRDefault="004A7FDB">
      <w:pPr>
        <w:pStyle w:val="Index1"/>
        <w:tabs>
          <w:tab w:val="right" w:pos="5030"/>
        </w:tabs>
        <w:rPr>
          <w:noProof/>
        </w:rPr>
      </w:pPr>
      <w:r>
        <w:rPr>
          <w:noProof/>
        </w:rPr>
        <w:t>SQL Server, 88</w:t>
      </w:r>
    </w:p>
    <w:p w:rsidR="004A7FDB" w:rsidRDefault="004A7FDB">
      <w:pPr>
        <w:pStyle w:val="Index1"/>
        <w:tabs>
          <w:tab w:val="right" w:pos="5030"/>
        </w:tabs>
        <w:rPr>
          <w:noProof/>
        </w:rPr>
      </w:pPr>
      <w:r>
        <w:rPr>
          <w:noProof/>
        </w:rPr>
        <w:t>SQL Server 2016, 29</w:t>
      </w:r>
    </w:p>
    <w:p w:rsidR="004A7FDB" w:rsidRDefault="004A7FDB">
      <w:pPr>
        <w:pStyle w:val="Index1"/>
        <w:tabs>
          <w:tab w:val="right" w:pos="5030"/>
        </w:tabs>
        <w:rPr>
          <w:noProof/>
        </w:rPr>
      </w:pPr>
      <w:r>
        <w:rPr>
          <w:noProof/>
        </w:rPr>
        <w:t>SQL Server 2017 CAL, 29</w:t>
      </w:r>
    </w:p>
    <w:p w:rsidR="004A7FDB" w:rsidRDefault="004A7FDB">
      <w:pPr>
        <w:pStyle w:val="Index1"/>
        <w:tabs>
          <w:tab w:val="right" w:pos="5030"/>
        </w:tabs>
        <w:rPr>
          <w:noProof/>
        </w:rPr>
      </w:pPr>
      <w:r>
        <w:rPr>
          <w:noProof/>
        </w:rPr>
        <w:t>SQL Server 2017 Enterprise, 29, 30</w:t>
      </w:r>
    </w:p>
    <w:p w:rsidR="004A7FDB" w:rsidRDefault="004A7FDB">
      <w:pPr>
        <w:pStyle w:val="Index1"/>
        <w:tabs>
          <w:tab w:val="right" w:pos="5030"/>
        </w:tabs>
        <w:rPr>
          <w:noProof/>
        </w:rPr>
      </w:pPr>
      <w:r>
        <w:rPr>
          <w:noProof/>
        </w:rPr>
        <w:t>SQL Server 2017 Enterprise Core, 29</w:t>
      </w:r>
    </w:p>
    <w:p w:rsidR="004A7FDB" w:rsidRDefault="004A7FDB">
      <w:pPr>
        <w:pStyle w:val="Index1"/>
        <w:tabs>
          <w:tab w:val="right" w:pos="5030"/>
        </w:tabs>
        <w:rPr>
          <w:noProof/>
        </w:rPr>
      </w:pPr>
      <w:r>
        <w:rPr>
          <w:noProof/>
        </w:rPr>
        <w:t>SQL Server 2017 Standard, 29</w:t>
      </w:r>
    </w:p>
    <w:p w:rsidR="004A7FDB" w:rsidRDefault="004A7FDB">
      <w:pPr>
        <w:pStyle w:val="Index1"/>
        <w:tabs>
          <w:tab w:val="right" w:pos="5030"/>
        </w:tabs>
        <w:rPr>
          <w:noProof/>
        </w:rPr>
      </w:pPr>
      <w:r>
        <w:rPr>
          <w:noProof/>
        </w:rPr>
        <w:t>SQL Server 2017 Standard Core, 29</w:t>
      </w:r>
    </w:p>
    <w:p w:rsidR="004A7FDB" w:rsidRDefault="004A7FDB">
      <w:pPr>
        <w:pStyle w:val="Index1"/>
        <w:tabs>
          <w:tab w:val="right" w:pos="5030"/>
        </w:tabs>
        <w:rPr>
          <w:noProof/>
        </w:rPr>
      </w:pPr>
      <w:r>
        <w:rPr>
          <w:noProof/>
        </w:rPr>
        <w:t>SQL Server Business Intelligence, 84, 90</w:t>
      </w:r>
    </w:p>
    <w:p w:rsidR="004A7FDB" w:rsidRDefault="004A7FDB">
      <w:pPr>
        <w:pStyle w:val="Index1"/>
        <w:tabs>
          <w:tab w:val="right" w:pos="5030"/>
        </w:tabs>
        <w:rPr>
          <w:noProof/>
        </w:rPr>
      </w:pPr>
      <w:r>
        <w:rPr>
          <w:noProof/>
        </w:rPr>
        <w:t>SQL Server Data Center, 84</w:t>
      </w:r>
    </w:p>
    <w:p w:rsidR="004A7FDB" w:rsidRDefault="004A7FDB">
      <w:pPr>
        <w:pStyle w:val="Index1"/>
        <w:tabs>
          <w:tab w:val="right" w:pos="5030"/>
        </w:tabs>
        <w:rPr>
          <w:noProof/>
        </w:rPr>
      </w:pPr>
      <w:r>
        <w:rPr>
          <w:noProof/>
        </w:rPr>
        <w:t>SQL Server Enterprise, 84</w:t>
      </w:r>
    </w:p>
    <w:p w:rsidR="004A7FDB" w:rsidRDefault="004A7FDB">
      <w:pPr>
        <w:pStyle w:val="Index1"/>
        <w:tabs>
          <w:tab w:val="right" w:pos="5030"/>
        </w:tabs>
        <w:rPr>
          <w:noProof/>
        </w:rPr>
      </w:pPr>
      <w:r>
        <w:rPr>
          <w:noProof/>
        </w:rPr>
        <w:t>SQL Server Standard, 84, 90</w:t>
      </w:r>
    </w:p>
    <w:p w:rsidR="004A7FDB" w:rsidRDefault="004A7FDB">
      <w:pPr>
        <w:pStyle w:val="Index1"/>
        <w:tabs>
          <w:tab w:val="right" w:pos="5030"/>
        </w:tabs>
        <w:rPr>
          <w:noProof/>
        </w:rPr>
      </w:pPr>
      <w:r>
        <w:rPr>
          <w:noProof/>
        </w:rPr>
        <w:t>System Center 2012 Client Management Suite, 34, 36, 37</w:t>
      </w:r>
    </w:p>
    <w:p w:rsidR="004A7FDB" w:rsidRDefault="004A7FDB">
      <w:pPr>
        <w:pStyle w:val="Index1"/>
        <w:tabs>
          <w:tab w:val="right" w:pos="5030"/>
        </w:tabs>
        <w:rPr>
          <w:noProof/>
        </w:rPr>
      </w:pPr>
      <w:r>
        <w:rPr>
          <w:noProof/>
        </w:rPr>
        <w:t>System Center 2012 Datacenter Server Management License, 84</w:t>
      </w:r>
    </w:p>
    <w:p w:rsidR="004A7FDB" w:rsidRDefault="004A7FDB">
      <w:pPr>
        <w:pStyle w:val="Index1"/>
        <w:tabs>
          <w:tab w:val="right" w:pos="5030"/>
        </w:tabs>
        <w:rPr>
          <w:noProof/>
        </w:rPr>
      </w:pPr>
      <w:r>
        <w:rPr>
          <w:noProof/>
        </w:rPr>
        <w:t>System Center 2012 R2, 32</w:t>
      </w:r>
    </w:p>
    <w:p w:rsidR="004A7FDB" w:rsidRDefault="004A7FDB">
      <w:pPr>
        <w:pStyle w:val="Index1"/>
        <w:tabs>
          <w:tab w:val="right" w:pos="5030"/>
        </w:tabs>
        <w:rPr>
          <w:noProof/>
        </w:rPr>
      </w:pPr>
      <w:r>
        <w:rPr>
          <w:noProof/>
        </w:rPr>
        <w:t>System Center 2012 R2 Configuration Manager, 33</w:t>
      </w:r>
    </w:p>
    <w:p w:rsidR="004A7FDB" w:rsidRDefault="004A7FDB">
      <w:pPr>
        <w:pStyle w:val="Index1"/>
        <w:tabs>
          <w:tab w:val="right" w:pos="5030"/>
        </w:tabs>
        <w:rPr>
          <w:noProof/>
        </w:rPr>
      </w:pPr>
      <w:r>
        <w:rPr>
          <w:noProof/>
        </w:rPr>
        <w:t>System Center 2012 R2 Endpoint Protection, 35</w:t>
      </w:r>
    </w:p>
    <w:p w:rsidR="004A7FDB" w:rsidRDefault="004A7FDB">
      <w:pPr>
        <w:pStyle w:val="Index1"/>
        <w:tabs>
          <w:tab w:val="right" w:pos="5030"/>
        </w:tabs>
        <w:rPr>
          <w:noProof/>
        </w:rPr>
      </w:pPr>
      <w:r>
        <w:rPr>
          <w:noProof/>
        </w:rPr>
        <w:t>System Center 2012 Standard Server Management License, 84</w:t>
      </w:r>
    </w:p>
    <w:p w:rsidR="004A7FDB" w:rsidRDefault="004A7FDB">
      <w:pPr>
        <w:pStyle w:val="Index1"/>
        <w:tabs>
          <w:tab w:val="right" w:pos="5030"/>
        </w:tabs>
        <w:rPr>
          <w:noProof/>
        </w:rPr>
      </w:pPr>
      <w:r>
        <w:rPr>
          <w:noProof/>
        </w:rPr>
        <w:t>System Center 2016 Data Protection Manager, 34</w:t>
      </w:r>
    </w:p>
    <w:p w:rsidR="004A7FDB" w:rsidRDefault="004A7FDB">
      <w:pPr>
        <w:pStyle w:val="Index1"/>
        <w:tabs>
          <w:tab w:val="right" w:pos="5030"/>
        </w:tabs>
        <w:rPr>
          <w:noProof/>
        </w:rPr>
      </w:pPr>
      <w:r>
        <w:rPr>
          <w:noProof/>
        </w:rPr>
        <w:t>System Center 2016 Datacenter Server Management License (16-packs of Core Licenses), 31</w:t>
      </w:r>
    </w:p>
    <w:p w:rsidR="004A7FDB" w:rsidRDefault="004A7FDB">
      <w:pPr>
        <w:pStyle w:val="Index1"/>
        <w:tabs>
          <w:tab w:val="right" w:pos="5030"/>
        </w:tabs>
        <w:rPr>
          <w:noProof/>
        </w:rPr>
      </w:pPr>
      <w:r>
        <w:rPr>
          <w:noProof/>
        </w:rPr>
        <w:t>System Center 2016 Datacenter Server Management License (2-packs of Core Licenses), 31</w:t>
      </w:r>
    </w:p>
    <w:p w:rsidR="004A7FDB" w:rsidRDefault="004A7FDB">
      <w:pPr>
        <w:pStyle w:val="Index1"/>
        <w:tabs>
          <w:tab w:val="right" w:pos="5030"/>
        </w:tabs>
        <w:rPr>
          <w:noProof/>
        </w:rPr>
      </w:pPr>
      <w:r>
        <w:rPr>
          <w:noProof/>
        </w:rPr>
        <w:t>System Center 2016 Operations Manager, 35</w:t>
      </w:r>
    </w:p>
    <w:p w:rsidR="004A7FDB" w:rsidRDefault="004A7FDB">
      <w:pPr>
        <w:pStyle w:val="Index1"/>
        <w:tabs>
          <w:tab w:val="right" w:pos="5030"/>
        </w:tabs>
        <w:rPr>
          <w:noProof/>
        </w:rPr>
      </w:pPr>
      <w:r>
        <w:rPr>
          <w:noProof/>
        </w:rPr>
        <w:t>System Center 2016 Orchestrator, 36</w:t>
      </w:r>
    </w:p>
    <w:p w:rsidR="004A7FDB" w:rsidRDefault="004A7FDB">
      <w:pPr>
        <w:pStyle w:val="Index1"/>
        <w:tabs>
          <w:tab w:val="right" w:pos="5030"/>
        </w:tabs>
        <w:rPr>
          <w:noProof/>
        </w:rPr>
      </w:pPr>
      <w:r>
        <w:rPr>
          <w:noProof/>
        </w:rPr>
        <w:t>System Center 2016 Service Manager, 37</w:t>
      </w:r>
    </w:p>
    <w:p w:rsidR="004A7FDB" w:rsidRDefault="004A7FDB">
      <w:pPr>
        <w:pStyle w:val="Index1"/>
        <w:tabs>
          <w:tab w:val="right" w:pos="5030"/>
        </w:tabs>
        <w:rPr>
          <w:noProof/>
        </w:rPr>
      </w:pPr>
      <w:r>
        <w:rPr>
          <w:noProof/>
        </w:rPr>
        <w:t>System Center 2016 Standard Server Management License (16-packs of Core Licenses), 32</w:t>
      </w:r>
    </w:p>
    <w:p w:rsidR="004A7FDB" w:rsidRDefault="004A7FDB">
      <w:pPr>
        <w:pStyle w:val="Index1"/>
        <w:tabs>
          <w:tab w:val="right" w:pos="5030"/>
        </w:tabs>
        <w:rPr>
          <w:noProof/>
        </w:rPr>
      </w:pPr>
      <w:r>
        <w:rPr>
          <w:noProof/>
        </w:rPr>
        <w:t>System Center 2016 Standard Server Management License (2-packs of Core Licenses), 31</w:t>
      </w:r>
    </w:p>
    <w:p w:rsidR="004A7FDB" w:rsidRDefault="004A7FDB">
      <w:pPr>
        <w:pStyle w:val="Index1"/>
        <w:tabs>
          <w:tab w:val="right" w:pos="5030"/>
        </w:tabs>
        <w:rPr>
          <w:noProof/>
        </w:rPr>
      </w:pPr>
      <w:r>
        <w:rPr>
          <w:noProof/>
        </w:rPr>
        <w:t>System Center Configuration Manager 1606 Client Management License, 33</w:t>
      </w:r>
    </w:p>
    <w:p w:rsidR="004A7FDB" w:rsidRDefault="004A7FDB">
      <w:pPr>
        <w:pStyle w:val="Index1"/>
        <w:tabs>
          <w:tab w:val="right" w:pos="5030"/>
        </w:tabs>
        <w:rPr>
          <w:noProof/>
        </w:rPr>
      </w:pPr>
      <w:r>
        <w:rPr>
          <w:noProof/>
        </w:rPr>
        <w:t>System Center Datacenter, 88, 90</w:t>
      </w:r>
    </w:p>
    <w:p w:rsidR="004A7FDB" w:rsidRDefault="004A7FDB">
      <w:pPr>
        <w:pStyle w:val="Index1"/>
        <w:tabs>
          <w:tab w:val="right" w:pos="5030"/>
        </w:tabs>
        <w:rPr>
          <w:noProof/>
        </w:rPr>
      </w:pPr>
      <w:r>
        <w:rPr>
          <w:noProof/>
        </w:rPr>
        <w:t>System Center Datacenter (2-packs of Core Licenses), 19</w:t>
      </w:r>
    </w:p>
    <w:p w:rsidR="004A7FDB" w:rsidRDefault="004A7FDB">
      <w:pPr>
        <w:pStyle w:val="Index1"/>
        <w:tabs>
          <w:tab w:val="right" w:pos="5030"/>
        </w:tabs>
        <w:rPr>
          <w:noProof/>
        </w:rPr>
      </w:pPr>
      <w:r>
        <w:rPr>
          <w:noProof/>
        </w:rPr>
        <w:t>System Center Endpoint Protection 1606, 35</w:t>
      </w:r>
    </w:p>
    <w:p w:rsidR="004A7FDB" w:rsidRDefault="004A7FDB">
      <w:pPr>
        <w:pStyle w:val="Index1"/>
        <w:tabs>
          <w:tab w:val="right" w:pos="5030"/>
        </w:tabs>
        <w:rPr>
          <w:noProof/>
        </w:rPr>
      </w:pPr>
      <w:r>
        <w:rPr>
          <w:noProof/>
        </w:rPr>
        <w:t>System Center Global Service Monitor, 32</w:t>
      </w:r>
    </w:p>
    <w:p w:rsidR="004A7FDB" w:rsidRDefault="004A7FDB">
      <w:pPr>
        <w:pStyle w:val="Index1"/>
        <w:tabs>
          <w:tab w:val="right" w:pos="5030"/>
        </w:tabs>
        <w:rPr>
          <w:noProof/>
        </w:rPr>
      </w:pPr>
      <w:r>
        <w:rPr>
          <w:noProof/>
        </w:rPr>
        <w:t>System Center Standard, 88, 90</w:t>
      </w:r>
    </w:p>
    <w:p w:rsidR="004A7FDB" w:rsidRDefault="004A7FDB">
      <w:pPr>
        <w:pStyle w:val="Index1"/>
        <w:tabs>
          <w:tab w:val="right" w:pos="5030"/>
        </w:tabs>
        <w:rPr>
          <w:noProof/>
        </w:rPr>
      </w:pPr>
      <w:r>
        <w:rPr>
          <w:noProof/>
        </w:rPr>
        <w:t>System Center Standard (2-packs of Core Licenses), 19</w:t>
      </w:r>
    </w:p>
    <w:p w:rsidR="004A7FDB" w:rsidRDefault="004A7FDB">
      <w:pPr>
        <w:pStyle w:val="Index1"/>
        <w:tabs>
          <w:tab w:val="right" w:pos="5030"/>
        </w:tabs>
        <w:rPr>
          <w:noProof/>
        </w:rPr>
      </w:pPr>
      <w:r>
        <w:rPr>
          <w:noProof/>
        </w:rPr>
        <w:t>VDI, 38</w:t>
      </w:r>
    </w:p>
    <w:p w:rsidR="004A7FDB" w:rsidRDefault="004A7FDB">
      <w:pPr>
        <w:pStyle w:val="Index1"/>
        <w:tabs>
          <w:tab w:val="right" w:pos="5030"/>
        </w:tabs>
        <w:rPr>
          <w:noProof/>
        </w:rPr>
      </w:pPr>
      <w:r>
        <w:rPr>
          <w:noProof/>
        </w:rPr>
        <w:t>Visio 2019 Professional, 23</w:t>
      </w:r>
    </w:p>
    <w:p w:rsidR="004A7FDB" w:rsidRDefault="004A7FDB">
      <w:pPr>
        <w:pStyle w:val="Index1"/>
        <w:tabs>
          <w:tab w:val="right" w:pos="5030"/>
        </w:tabs>
        <w:rPr>
          <w:noProof/>
        </w:rPr>
      </w:pPr>
      <w:r>
        <w:rPr>
          <w:noProof/>
        </w:rPr>
        <w:t>Visio 2019 Standard, 23</w:t>
      </w:r>
    </w:p>
    <w:p w:rsidR="004A7FDB" w:rsidRDefault="004A7FDB">
      <w:pPr>
        <w:pStyle w:val="Index1"/>
        <w:tabs>
          <w:tab w:val="right" w:pos="5030"/>
        </w:tabs>
        <w:rPr>
          <w:noProof/>
        </w:rPr>
      </w:pPr>
      <w:r>
        <w:rPr>
          <w:noProof/>
        </w:rPr>
        <w:t xml:space="preserve">Visio Online </w:t>
      </w:r>
      <w:r>
        <w:rPr>
          <w:rFonts w:hint="eastAsia"/>
          <w:noProof/>
        </w:rPr>
        <w:t>プラン</w:t>
      </w:r>
      <w:r>
        <w:rPr>
          <w:noProof/>
        </w:rPr>
        <w:t xml:space="preserve"> 1, 64</w:t>
      </w:r>
    </w:p>
    <w:p w:rsidR="004A7FDB" w:rsidRDefault="004A7FDB">
      <w:pPr>
        <w:pStyle w:val="Index1"/>
        <w:tabs>
          <w:tab w:val="right" w:pos="5030"/>
        </w:tabs>
        <w:rPr>
          <w:noProof/>
        </w:rPr>
      </w:pPr>
      <w:r>
        <w:rPr>
          <w:noProof/>
        </w:rPr>
        <w:t xml:space="preserve">Visio Online </w:t>
      </w:r>
      <w:r>
        <w:rPr>
          <w:rFonts w:hint="eastAsia"/>
          <w:noProof/>
        </w:rPr>
        <w:t>プラン</w:t>
      </w:r>
      <w:r>
        <w:rPr>
          <w:noProof/>
        </w:rPr>
        <w:t xml:space="preserve"> 1 </w:t>
      </w:r>
      <w:r>
        <w:rPr>
          <w:rFonts w:hint="eastAsia"/>
          <w:noProof/>
        </w:rPr>
        <w:t>および</w:t>
      </w:r>
      <w:r>
        <w:rPr>
          <w:noProof/>
        </w:rPr>
        <w:t xml:space="preserve"> 2 From SA, 64</w:t>
      </w:r>
    </w:p>
    <w:p w:rsidR="004A7FDB" w:rsidRDefault="004A7FDB">
      <w:pPr>
        <w:pStyle w:val="Index1"/>
        <w:tabs>
          <w:tab w:val="right" w:pos="5030"/>
        </w:tabs>
        <w:rPr>
          <w:noProof/>
        </w:rPr>
      </w:pPr>
      <w:r>
        <w:rPr>
          <w:noProof/>
        </w:rPr>
        <w:t xml:space="preserve">Visio Online </w:t>
      </w:r>
      <w:r>
        <w:rPr>
          <w:rFonts w:hint="eastAsia"/>
          <w:noProof/>
        </w:rPr>
        <w:t>プラン</w:t>
      </w:r>
      <w:r>
        <w:rPr>
          <w:noProof/>
        </w:rPr>
        <w:t xml:space="preserve"> 2, 64</w:t>
      </w:r>
    </w:p>
    <w:p w:rsidR="004A7FDB" w:rsidRDefault="004A7FDB">
      <w:pPr>
        <w:pStyle w:val="Index1"/>
        <w:tabs>
          <w:tab w:val="right" w:pos="5030"/>
        </w:tabs>
        <w:rPr>
          <w:noProof/>
        </w:rPr>
      </w:pPr>
      <w:r>
        <w:rPr>
          <w:noProof/>
        </w:rPr>
        <w:t xml:space="preserve">Visio Online </w:t>
      </w:r>
      <w:r>
        <w:rPr>
          <w:rFonts w:hint="eastAsia"/>
          <w:noProof/>
        </w:rPr>
        <w:t>プラン</w:t>
      </w:r>
      <w:r>
        <w:rPr>
          <w:noProof/>
        </w:rPr>
        <w:t xml:space="preserve"> 2 Add-on, 64</w:t>
      </w:r>
    </w:p>
    <w:p w:rsidR="004A7FDB" w:rsidRDefault="004A7FDB">
      <w:pPr>
        <w:pStyle w:val="Index1"/>
        <w:tabs>
          <w:tab w:val="right" w:pos="5030"/>
        </w:tabs>
        <w:rPr>
          <w:noProof/>
        </w:rPr>
      </w:pPr>
      <w:r>
        <w:rPr>
          <w:noProof/>
        </w:rPr>
        <w:t>Visio Professional, 90</w:t>
      </w:r>
    </w:p>
    <w:p w:rsidR="004A7FDB" w:rsidRDefault="004A7FDB">
      <w:pPr>
        <w:pStyle w:val="Index1"/>
        <w:tabs>
          <w:tab w:val="right" w:pos="5030"/>
        </w:tabs>
        <w:rPr>
          <w:noProof/>
        </w:rPr>
      </w:pPr>
      <w:r>
        <w:rPr>
          <w:noProof/>
        </w:rPr>
        <w:t>Visio Standard, 84, 90</w:t>
      </w:r>
    </w:p>
    <w:p w:rsidR="004A7FDB" w:rsidRDefault="004A7FDB">
      <w:pPr>
        <w:pStyle w:val="Index1"/>
        <w:tabs>
          <w:tab w:val="right" w:pos="5030"/>
        </w:tabs>
        <w:rPr>
          <w:noProof/>
        </w:rPr>
      </w:pPr>
      <w:r>
        <w:rPr>
          <w:noProof/>
        </w:rPr>
        <w:t>Visual Studio 2015, 38</w:t>
      </w:r>
    </w:p>
    <w:p w:rsidR="004A7FDB" w:rsidRDefault="004A7FDB">
      <w:pPr>
        <w:pStyle w:val="Index1"/>
        <w:tabs>
          <w:tab w:val="right" w:pos="5030"/>
        </w:tabs>
        <w:rPr>
          <w:noProof/>
        </w:rPr>
      </w:pPr>
      <w:r>
        <w:rPr>
          <w:noProof/>
        </w:rPr>
        <w:t xml:space="preserve">Visual Studio Enterprise 2017 </w:t>
      </w:r>
      <w:r>
        <w:rPr>
          <w:rFonts w:hint="eastAsia"/>
          <w:noProof/>
        </w:rPr>
        <w:t>サブスクリプション</w:t>
      </w:r>
      <w:r>
        <w:rPr>
          <w:noProof/>
        </w:rPr>
        <w:t>, 38</w:t>
      </w:r>
    </w:p>
    <w:p w:rsidR="004A7FDB" w:rsidRDefault="004A7FDB">
      <w:pPr>
        <w:pStyle w:val="Index1"/>
        <w:tabs>
          <w:tab w:val="right" w:pos="5030"/>
        </w:tabs>
        <w:rPr>
          <w:noProof/>
        </w:rPr>
      </w:pPr>
      <w:r>
        <w:rPr>
          <w:noProof/>
        </w:rPr>
        <w:t xml:space="preserve">Visual Studio Enterprise </w:t>
      </w:r>
      <w:r>
        <w:rPr>
          <w:rFonts w:hint="eastAsia"/>
          <w:noProof/>
        </w:rPr>
        <w:t>サブスクリプション</w:t>
      </w:r>
      <w:r>
        <w:rPr>
          <w:noProof/>
        </w:rPr>
        <w:t>, 84, 90</w:t>
      </w:r>
    </w:p>
    <w:p w:rsidR="004A7FDB" w:rsidRDefault="004A7FDB">
      <w:pPr>
        <w:pStyle w:val="Index1"/>
        <w:tabs>
          <w:tab w:val="right" w:pos="5030"/>
        </w:tabs>
        <w:rPr>
          <w:noProof/>
        </w:rPr>
      </w:pPr>
      <w:r>
        <w:rPr>
          <w:noProof/>
        </w:rPr>
        <w:t>Visual Studio Professional 2017, 38</w:t>
      </w:r>
    </w:p>
    <w:p w:rsidR="004A7FDB" w:rsidRDefault="004A7FDB">
      <w:pPr>
        <w:pStyle w:val="Index1"/>
        <w:tabs>
          <w:tab w:val="right" w:pos="5030"/>
        </w:tabs>
        <w:rPr>
          <w:noProof/>
        </w:rPr>
      </w:pPr>
      <w:r>
        <w:rPr>
          <w:noProof/>
        </w:rPr>
        <w:t xml:space="preserve">Visual Studio Professional 2017 </w:t>
      </w:r>
      <w:r>
        <w:rPr>
          <w:rFonts w:hint="eastAsia"/>
          <w:noProof/>
        </w:rPr>
        <w:t>サブスクリプション</w:t>
      </w:r>
      <w:r>
        <w:rPr>
          <w:noProof/>
        </w:rPr>
        <w:t>, 38</w:t>
      </w:r>
    </w:p>
    <w:p w:rsidR="004A7FDB" w:rsidRDefault="004A7FDB">
      <w:pPr>
        <w:pStyle w:val="Index1"/>
        <w:tabs>
          <w:tab w:val="right" w:pos="5030"/>
        </w:tabs>
        <w:rPr>
          <w:noProof/>
        </w:rPr>
      </w:pPr>
      <w:r>
        <w:rPr>
          <w:noProof/>
        </w:rPr>
        <w:t xml:space="preserve">Visual Studio Professional </w:t>
      </w:r>
      <w:r>
        <w:rPr>
          <w:rFonts w:hint="eastAsia"/>
          <w:noProof/>
        </w:rPr>
        <w:t>サブスクリプション</w:t>
      </w:r>
      <w:r>
        <w:rPr>
          <w:noProof/>
        </w:rPr>
        <w:t>, 84, 90</w:t>
      </w:r>
    </w:p>
    <w:p w:rsidR="004A7FDB" w:rsidRDefault="004A7FDB">
      <w:pPr>
        <w:pStyle w:val="Index1"/>
        <w:tabs>
          <w:tab w:val="right" w:pos="5030"/>
        </w:tabs>
        <w:rPr>
          <w:noProof/>
        </w:rPr>
      </w:pPr>
      <w:r>
        <w:rPr>
          <w:noProof/>
        </w:rPr>
        <w:t>Visual Studio Team Foundation Server 2018 CAL, 40</w:t>
      </w:r>
    </w:p>
    <w:p w:rsidR="004A7FDB" w:rsidRDefault="004A7FDB">
      <w:pPr>
        <w:pStyle w:val="Index1"/>
        <w:tabs>
          <w:tab w:val="right" w:pos="5030"/>
        </w:tabs>
        <w:rPr>
          <w:noProof/>
        </w:rPr>
      </w:pPr>
      <w:r>
        <w:rPr>
          <w:noProof/>
        </w:rPr>
        <w:t>Visual Studio Team Foundation Server 2018 with SQL Server 2017 Technology, 40</w:t>
      </w:r>
    </w:p>
    <w:p w:rsidR="004A7FDB" w:rsidRDefault="004A7FDB">
      <w:pPr>
        <w:pStyle w:val="Index1"/>
        <w:tabs>
          <w:tab w:val="right" w:pos="5030"/>
        </w:tabs>
        <w:rPr>
          <w:noProof/>
        </w:rPr>
      </w:pPr>
      <w:r>
        <w:rPr>
          <w:noProof/>
        </w:rPr>
        <w:t xml:space="preserve">Visual Studio Test Professional 2017 </w:t>
      </w:r>
      <w:r>
        <w:rPr>
          <w:rFonts w:hint="eastAsia"/>
          <w:noProof/>
        </w:rPr>
        <w:t>サブスクリプション</w:t>
      </w:r>
      <w:r>
        <w:rPr>
          <w:noProof/>
        </w:rPr>
        <w:t>, 38</w:t>
      </w:r>
    </w:p>
    <w:p w:rsidR="004A7FDB" w:rsidRDefault="004A7FDB">
      <w:pPr>
        <w:pStyle w:val="Index1"/>
        <w:tabs>
          <w:tab w:val="right" w:pos="5030"/>
        </w:tabs>
        <w:rPr>
          <w:noProof/>
        </w:rPr>
      </w:pPr>
      <w:r>
        <w:rPr>
          <w:noProof/>
        </w:rPr>
        <w:t xml:space="preserve">Visual Studio Test Professional </w:t>
      </w:r>
      <w:r>
        <w:rPr>
          <w:rFonts w:hint="eastAsia"/>
          <w:noProof/>
        </w:rPr>
        <w:t>サブスクリプション</w:t>
      </w:r>
      <w:r>
        <w:rPr>
          <w:noProof/>
        </w:rPr>
        <w:t>, 84, 90</w:t>
      </w:r>
    </w:p>
    <w:p w:rsidR="004A7FDB" w:rsidRDefault="004A7FDB">
      <w:pPr>
        <w:pStyle w:val="Index1"/>
        <w:tabs>
          <w:tab w:val="right" w:pos="5030"/>
        </w:tabs>
        <w:rPr>
          <w:noProof/>
        </w:rPr>
      </w:pPr>
      <w:r>
        <w:rPr>
          <w:noProof/>
        </w:rPr>
        <w:t>Windows 10, 42</w:t>
      </w:r>
    </w:p>
    <w:p w:rsidR="004A7FDB" w:rsidRDefault="004A7FDB">
      <w:pPr>
        <w:pStyle w:val="Index1"/>
        <w:tabs>
          <w:tab w:val="right" w:pos="5030"/>
        </w:tabs>
        <w:rPr>
          <w:noProof/>
        </w:rPr>
      </w:pPr>
      <w:r>
        <w:rPr>
          <w:noProof/>
        </w:rPr>
        <w:t>Windows 10 Education, 41</w:t>
      </w:r>
    </w:p>
    <w:p w:rsidR="004A7FDB" w:rsidRDefault="004A7FDB">
      <w:pPr>
        <w:pStyle w:val="Index1"/>
        <w:tabs>
          <w:tab w:val="right" w:pos="5030"/>
        </w:tabs>
        <w:rPr>
          <w:noProof/>
        </w:rPr>
      </w:pPr>
      <w:r>
        <w:rPr>
          <w:noProof/>
        </w:rPr>
        <w:t>Windows 10 Education A3, 41</w:t>
      </w:r>
    </w:p>
    <w:p w:rsidR="004A7FDB" w:rsidRDefault="004A7FDB">
      <w:pPr>
        <w:pStyle w:val="Index1"/>
        <w:tabs>
          <w:tab w:val="right" w:pos="5030"/>
        </w:tabs>
        <w:rPr>
          <w:noProof/>
        </w:rPr>
      </w:pPr>
      <w:r>
        <w:rPr>
          <w:noProof/>
        </w:rPr>
        <w:t>Windows 10 Education E3, 41</w:t>
      </w:r>
    </w:p>
    <w:p w:rsidR="004A7FDB" w:rsidRDefault="004A7FDB">
      <w:pPr>
        <w:pStyle w:val="Index1"/>
        <w:tabs>
          <w:tab w:val="right" w:pos="5030"/>
        </w:tabs>
        <w:rPr>
          <w:noProof/>
        </w:rPr>
      </w:pPr>
      <w:r>
        <w:rPr>
          <w:noProof/>
        </w:rPr>
        <w:t>Windows 10 Education E5, 41</w:t>
      </w:r>
    </w:p>
    <w:p w:rsidR="004A7FDB" w:rsidRDefault="004A7FDB">
      <w:pPr>
        <w:pStyle w:val="Index1"/>
        <w:tabs>
          <w:tab w:val="right" w:pos="5030"/>
        </w:tabs>
        <w:rPr>
          <w:noProof/>
        </w:rPr>
      </w:pPr>
      <w:r>
        <w:rPr>
          <w:noProof/>
        </w:rPr>
        <w:t>Windows 10 Enterprise (Per Device), 41</w:t>
      </w:r>
    </w:p>
    <w:p w:rsidR="004A7FDB" w:rsidRDefault="004A7FDB">
      <w:pPr>
        <w:pStyle w:val="Index1"/>
        <w:tabs>
          <w:tab w:val="right" w:pos="5030"/>
        </w:tabs>
        <w:rPr>
          <w:noProof/>
        </w:rPr>
      </w:pPr>
      <w:r>
        <w:rPr>
          <w:noProof/>
        </w:rPr>
        <w:t>Windows 10 Enterprise A5, 41</w:t>
      </w:r>
    </w:p>
    <w:p w:rsidR="004A7FDB" w:rsidRDefault="004A7FDB">
      <w:pPr>
        <w:pStyle w:val="Index1"/>
        <w:tabs>
          <w:tab w:val="right" w:pos="5030"/>
        </w:tabs>
        <w:rPr>
          <w:noProof/>
        </w:rPr>
      </w:pPr>
      <w:r>
        <w:rPr>
          <w:noProof/>
        </w:rPr>
        <w:t>Windows 10 Enterprise E3, 41</w:t>
      </w:r>
    </w:p>
    <w:p w:rsidR="004A7FDB" w:rsidRDefault="004A7FDB">
      <w:pPr>
        <w:pStyle w:val="Index1"/>
        <w:tabs>
          <w:tab w:val="right" w:pos="5030"/>
        </w:tabs>
        <w:rPr>
          <w:noProof/>
        </w:rPr>
      </w:pPr>
      <w:r>
        <w:rPr>
          <w:noProof/>
        </w:rPr>
        <w:t>Windows 10 Enterprise E3 From SA, 41</w:t>
      </w:r>
    </w:p>
    <w:p w:rsidR="004A7FDB" w:rsidRDefault="004A7FDB">
      <w:pPr>
        <w:pStyle w:val="Index1"/>
        <w:tabs>
          <w:tab w:val="right" w:pos="5030"/>
        </w:tabs>
        <w:rPr>
          <w:noProof/>
        </w:rPr>
      </w:pPr>
      <w:r>
        <w:rPr>
          <w:noProof/>
        </w:rPr>
        <w:t>Windows 10 Enterprise E3 Per User Add-on (to Enterprise per device), 41</w:t>
      </w:r>
    </w:p>
    <w:p w:rsidR="004A7FDB" w:rsidRDefault="004A7FDB">
      <w:pPr>
        <w:pStyle w:val="Index1"/>
        <w:tabs>
          <w:tab w:val="right" w:pos="5030"/>
        </w:tabs>
        <w:rPr>
          <w:noProof/>
        </w:rPr>
      </w:pPr>
      <w:r>
        <w:rPr>
          <w:noProof/>
        </w:rPr>
        <w:t>Windows 10 Enterprise E5, 41</w:t>
      </w:r>
    </w:p>
    <w:p w:rsidR="004A7FDB" w:rsidRDefault="004A7FDB">
      <w:pPr>
        <w:pStyle w:val="Index1"/>
        <w:tabs>
          <w:tab w:val="right" w:pos="5030"/>
        </w:tabs>
        <w:rPr>
          <w:noProof/>
        </w:rPr>
      </w:pPr>
      <w:r>
        <w:rPr>
          <w:noProof/>
        </w:rPr>
        <w:t>Windows 10 Enterprise E5 From SA, 41</w:t>
      </w:r>
    </w:p>
    <w:p w:rsidR="004A7FDB" w:rsidRDefault="004A7FDB">
      <w:pPr>
        <w:pStyle w:val="Index1"/>
        <w:tabs>
          <w:tab w:val="right" w:pos="5030"/>
        </w:tabs>
        <w:rPr>
          <w:noProof/>
        </w:rPr>
      </w:pPr>
      <w:r>
        <w:rPr>
          <w:noProof/>
        </w:rPr>
        <w:t>Windows 10 Enterprise E5 Per User Add-on (to Enterprise per device) (SL), 41</w:t>
      </w:r>
    </w:p>
    <w:p w:rsidR="004A7FDB" w:rsidRDefault="004A7FDB">
      <w:pPr>
        <w:pStyle w:val="Index1"/>
        <w:tabs>
          <w:tab w:val="right" w:pos="5030"/>
        </w:tabs>
        <w:rPr>
          <w:noProof/>
        </w:rPr>
      </w:pPr>
      <w:r>
        <w:rPr>
          <w:noProof/>
        </w:rPr>
        <w:t>Windows 10 Enterprise LTSC 2016, 42</w:t>
      </w:r>
    </w:p>
    <w:p w:rsidR="004A7FDB" w:rsidRDefault="004A7FDB">
      <w:pPr>
        <w:pStyle w:val="Index1"/>
        <w:tabs>
          <w:tab w:val="right" w:pos="5030"/>
        </w:tabs>
        <w:rPr>
          <w:noProof/>
        </w:rPr>
      </w:pPr>
      <w:r>
        <w:rPr>
          <w:noProof/>
        </w:rPr>
        <w:t>Windows 10 Enterprise LTSC 2019 (Per Device), 41</w:t>
      </w:r>
    </w:p>
    <w:p w:rsidR="004A7FDB" w:rsidRDefault="004A7FDB">
      <w:pPr>
        <w:pStyle w:val="Index1"/>
        <w:tabs>
          <w:tab w:val="right" w:pos="5030"/>
        </w:tabs>
        <w:rPr>
          <w:noProof/>
        </w:rPr>
      </w:pPr>
      <w:r>
        <w:rPr>
          <w:noProof/>
        </w:rPr>
        <w:t>Windows 10 Home to Pro Right Licensing, 42</w:t>
      </w:r>
    </w:p>
    <w:p w:rsidR="004A7FDB" w:rsidRDefault="004A7FDB">
      <w:pPr>
        <w:pStyle w:val="Index1"/>
        <w:tabs>
          <w:tab w:val="right" w:pos="5030"/>
        </w:tabs>
        <w:rPr>
          <w:noProof/>
        </w:rPr>
      </w:pPr>
      <w:r>
        <w:rPr>
          <w:noProof/>
        </w:rPr>
        <w:t>Windows 10 Home to Pro Upgrade for Microsoft 365 Business, 42</w:t>
      </w:r>
    </w:p>
    <w:p w:rsidR="004A7FDB" w:rsidRDefault="004A7FDB">
      <w:pPr>
        <w:pStyle w:val="Index1"/>
        <w:tabs>
          <w:tab w:val="right" w:pos="5030"/>
        </w:tabs>
        <w:rPr>
          <w:noProof/>
        </w:rPr>
      </w:pPr>
      <w:r>
        <w:rPr>
          <w:noProof/>
        </w:rPr>
        <w:t>Windows 10 IoT Enterprise, 43</w:t>
      </w:r>
    </w:p>
    <w:p w:rsidR="004A7FDB" w:rsidRDefault="004A7FDB">
      <w:pPr>
        <w:pStyle w:val="Index1"/>
        <w:tabs>
          <w:tab w:val="right" w:pos="5030"/>
        </w:tabs>
        <w:rPr>
          <w:noProof/>
        </w:rPr>
      </w:pPr>
      <w:r>
        <w:rPr>
          <w:noProof/>
        </w:rPr>
        <w:t xml:space="preserve">Windows 10 IoT Enterprise for Retail </w:t>
      </w:r>
      <w:r>
        <w:rPr>
          <w:rFonts w:hint="eastAsia"/>
          <w:noProof/>
        </w:rPr>
        <w:t>または</w:t>
      </w:r>
      <w:r>
        <w:rPr>
          <w:noProof/>
        </w:rPr>
        <w:t xml:space="preserve"> Thin Clients, 43</w:t>
      </w:r>
    </w:p>
    <w:p w:rsidR="004A7FDB" w:rsidRDefault="004A7FDB">
      <w:pPr>
        <w:pStyle w:val="Index1"/>
        <w:tabs>
          <w:tab w:val="right" w:pos="5030"/>
        </w:tabs>
        <w:rPr>
          <w:noProof/>
        </w:rPr>
      </w:pPr>
      <w:r>
        <w:rPr>
          <w:noProof/>
        </w:rPr>
        <w:t>Windows 10 Pro, 41</w:t>
      </w:r>
    </w:p>
    <w:p w:rsidR="004A7FDB" w:rsidRDefault="004A7FDB">
      <w:pPr>
        <w:pStyle w:val="Index1"/>
        <w:tabs>
          <w:tab w:val="right" w:pos="5030"/>
        </w:tabs>
        <w:rPr>
          <w:noProof/>
        </w:rPr>
      </w:pPr>
      <w:r>
        <w:rPr>
          <w:noProof/>
        </w:rPr>
        <w:t>Windows 2000 Professional for Embedded Systems, 43</w:t>
      </w:r>
    </w:p>
    <w:p w:rsidR="004A7FDB" w:rsidRDefault="004A7FDB">
      <w:pPr>
        <w:pStyle w:val="Index1"/>
        <w:tabs>
          <w:tab w:val="right" w:pos="5030"/>
        </w:tabs>
        <w:rPr>
          <w:noProof/>
        </w:rPr>
      </w:pPr>
      <w:r>
        <w:rPr>
          <w:noProof/>
        </w:rPr>
        <w:t>Windows 7, 43</w:t>
      </w:r>
    </w:p>
    <w:p w:rsidR="004A7FDB" w:rsidRDefault="004A7FDB">
      <w:pPr>
        <w:pStyle w:val="Index1"/>
        <w:tabs>
          <w:tab w:val="right" w:pos="5030"/>
        </w:tabs>
        <w:rPr>
          <w:noProof/>
        </w:rPr>
      </w:pPr>
      <w:r>
        <w:rPr>
          <w:noProof/>
        </w:rPr>
        <w:t>Windows 7 Professional/Ultimate for Embedded Systems, 43</w:t>
      </w:r>
    </w:p>
    <w:p w:rsidR="004A7FDB" w:rsidRDefault="004A7FDB">
      <w:pPr>
        <w:pStyle w:val="Index1"/>
        <w:tabs>
          <w:tab w:val="right" w:pos="5030"/>
        </w:tabs>
        <w:rPr>
          <w:noProof/>
        </w:rPr>
      </w:pPr>
      <w:r>
        <w:rPr>
          <w:noProof/>
        </w:rPr>
        <w:t>Windows 8.1 Enterprise Sideloading (Per Device), 42</w:t>
      </w:r>
    </w:p>
    <w:p w:rsidR="004A7FDB" w:rsidRDefault="004A7FDB">
      <w:pPr>
        <w:pStyle w:val="Index1"/>
        <w:tabs>
          <w:tab w:val="right" w:pos="5030"/>
        </w:tabs>
        <w:rPr>
          <w:noProof/>
        </w:rPr>
      </w:pPr>
      <w:r>
        <w:rPr>
          <w:noProof/>
        </w:rPr>
        <w:t>Windows 8/8.1, 43</w:t>
      </w:r>
    </w:p>
    <w:p w:rsidR="004A7FDB" w:rsidRDefault="004A7FDB">
      <w:pPr>
        <w:pStyle w:val="Index1"/>
        <w:tabs>
          <w:tab w:val="right" w:pos="5030"/>
        </w:tabs>
        <w:rPr>
          <w:noProof/>
        </w:rPr>
      </w:pPr>
      <w:r>
        <w:rPr>
          <w:noProof/>
        </w:rPr>
        <w:t xml:space="preserve">Windows Companion </w:t>
      </w:r>
      <w:r>
        <w:rPr>
          <w:rFonts w:hint="eastAsia"/>
          <w:noProof/>
        </w:rPr>
        <w:t>サブスクリプション</w:t>
      </w:r>
      <w:r>
        <w:rPr>
          <w:noProof/>
        </w:rPr>
        <w:t>, 46</w:t>
      </w:r>
    </w:p>
    <w:p w:rsidR="004A7FDB" w:rsidRDefault="004A7FDB">
      <w:pPr>
        <w:pStyle w:val="Index1"/>
        <w:tabs>
          <w:tab w:val="right" w:pos="5030"/>
        </w:tabs>
        <w:rPr>
          <w:noProof/>
        </w:rPr>
      </w:pPr>
      <w:r>
        <w:rPr>
          <w:noProof/>
        </w:rPr>
        <w:t>Windows Embedded 8 Standard, 43</w:t>
      </w:r>
    </w:p>
    <w:p w:rsidR="004A7FDB" w:rsidRDefault="004A7FDB">
      <w:pPr>
        <w:pStyle w:val="Index1"/>
        <w:tabs>
          <w:tab w:val="right" w:pos="5030"/>
        </w:tabs>
        <w:rPr>
          <w:noProof/>
        </w:rPr>
      </w:pPr>
      <w:r>
        <w:rPr>
          <w:noProof/>
        </w:rPr>
        <w:t>Windows Embedded 8 Standard Enterprise Kit (100 Pack), 42</w:t>
      </w:r>
    </w:p>
    <w:p w:rsidR="004A7FDB" w:rsidRDefault="004A7FDB">
      <w:pPr>
        <w:pStyle w:val="Index1"/>
        <w:tabs>
          <w:tab w:val="right" w:pos="5030"/>
        </w:tabs>
        <w:rPr>
          <w:noProof/>
        </w:rPr>
      </w:pPr>
      <w:r>
        <w:rPr>
          <w:noProof/>
        </w:rPr>
        <w:t xml:space="preserve">Windows Embedded 8 </w:t>
      </w:r>
      <w:r>
        <w:rPr>
          <w:rFonts w:hint="eastAsia"/>
          <w:noProof/>
        </w:rPr>
        <w:t>および</w:t>
      </w:r>
      <w:r>
        <w:rPr>
          <w:noProof/>
        </w:rPr>
        <w:t xml:space="preserve"> 8.1 Industry Retail, 43</w:t>
      </w:r>
    </w:p>
    <w:p w:rsidR="004A7FDB" w:rsidRDefault="004A7FDB">
      <w:pPr>
        <w:pStyle w:val="Index1"/>
        <w:tabs>
          <w:tab w:val="right" w:pos="5030"/>
        </w:tabs>
        <w:rPr>
          <w:noProof/>
        </w:rPr>
      </w:pPr>
      <w:r>
        <w:rPr>
          <w:noProof/>
        </w:rPr>
        <w:t>Windows Embedded 8.1 Industry, 42</w:t>
      </w:r>
    </w:p>
    <w:p w:rsidR="004A7FDB" w:rsidRDefault="004A7FDB">
      <w:pPr>
        <w:pStyle w:val="Index1"/>
        <w:tabs>
          <w:tab w:val="right" w:pos="5030"/>
        </w:tabs>
        <w:rPr>
          <w:noProof/>
        </w:rPr>
      </w:pPr>
      <w:r>
        <w:rPr>
          <w:noProof/>
        </w:rPr>
        <w:t>Windows Embedded 8/8.1 Pro</w:t>
      </w:r>
      <w:r>
        <w:rPr>
          <w:rFonts w:hint="eastAsia"/>
          <w:noProof/>
        </w:rPr>
        <w:t>、</w:t>
      </w:r>
      <w:r>
        <w:rPr>
          <w:noProof/>
        </w:rPr>
        <w:t>Industry Pro, 43</w:t>
      </w:r>
    </w:p>
    <w:p w:rsidR="004A7FDB" w:rsidRDefault="004A7FDB">
      <w:pPr>
        <w:pStyle w:val="Index1"/>
        <w:tabs>
          <w:tab w:val="right" w:pos="5030"/>
        </w:tabs>
        <w:rPr>
          <w:noProof/>
        </w:rPr>
      </w:pPr>
      <w:r>
        <w:rPr>
          <w:noProof/>
        </w:rPr>
        <w:t>Windows Embedded for Point of Service, 43</w:t>
      </w:r>
    </w:p>
    <w:p w:rsidR="004A7FDB" w:rsidRDefault="004A7FDB">
      <w:pPr>
        <w:pStyle w:val="Index1"/>
        <w:tabs>
          <w:tab w:val="right" w:pos="5030"/>
        </w:tabs>
        <w:rPr>
          <w:noProof/>
        </w:rPr>
      </w:pPr>
      <w:r>
        <w:rPr>
          <w:noProof/>
        </w:rPr>
        <w:t>Windows Embedded POSReady 2009, 43</w:t>
      </w:r>
    </w:p>
    <w:p w:rsidR="004A7FDB" w:rsidRDefault="004A7FDB">
      <w:pPr>
        <w:pStyle w:val="Index1"/>
        <w:tabs>
          <w:tab w:val="right" w:pos="5030"/>
        </w:tabs>
        <w:rPr>
          <w:noProof/>
        </w:rPr>
      </w:pPr>
      <w:r>
        <w:rPr>
          <w:noProof/>
        </w:rPr>
        <w:t>Windows Embedded POSReady 7, 43</w:t>
      </w:r>
    </w:p>
    <w:p w:rsidR="004A7FDB" w:rsidRDefault="004A7FDB">
      <w:pPr>
        <w:pStyle w:val="Index1"/>
        <w:tabs>
          <w:tab w:val="right" w:pos="5030"/>
        </w:tabs>
        <w:rPr>
          <w:noProof/>
        </w:rPr>
      </w:pPr>
      <w:r>
        <w:rPr>
          <w:noProof/>
        </w:rPr>
        <w:t>Windows Embedded POSReady 7 Pro, 43</w:t>
      </w:r>
    </w:p>
    <w:p w:rsidR="004A7FDB" w:rsidRDefault="004A7FDB">
      <w:pPr>
        <w:pStyle w:val="Index1"/>
        <w:tabs>
          <w:tab w:val="right" w:pos="5030"/>
        </w:tabs>
        <w:rPr>
          <w:noProof/>
        </w:rPr>
      </w:pPr>
      <w:r>
        <w:rPr>
          <w:noProof/>
        </w:rPr>
        <w:t>Windows Embedded Standard 2009, 43</w:t>
      </w:r>
    </w:p>
    <w:p w:rsidR="004A7FDB" w:rsidRDefault="004A7FDB">
      <w:pPr>
        <w:pStyle w:val="Index1"/>
        <w:tabs>
          <w:tab w:val="right" w:pos="5030"/>
        </w:tabs>
        <w:rPr>
          <w:noProof/>
        </w:rPr>
      </w:pPr>
      <w:r>
        <w:rPr>
          <w:noProof/>
        </w:rPr>
        <w:t>Windows Embedded Standard 7, 43</w:t>
      </w:r>
    </w:p>
    <w:p w:rsidR="004A7FDB" w:rsidRDefault="004A7FDB">
      <w:pPr>
        <w:pStyle w:val="Index1"/>
        <w:tabs>
          <w:tab w:val="right" w:pos="5030"/>
        </w:tabs>
        <w:rPr>
          <w:noProof/>
        </w:rPr>
      </w:pPr>
      <w:r>
        <w:rPr>
          <w:noProof/>
        </w:rPr>
        <w:t>Windows HPC Server, 51</w:t>
      </w:r>
    </w:p>
    <w:p w:rsidR="004A7FDB" w:rsidRDefault="004A7FDB">
      <w:pPr>
        <w:pStyle w:val="Index1"/>
        <w:tabs>
          <w:tab w:val="right" w:pos="5030"/>
        </w:tabs>
        <w:rPr>
          <w:noProof/>
        </w:rPr>
      </w:pPr>
      <w:r>
        <w:rPr>
          <w:noProof/>
        </w:rPr>
        <w:t>Windows MultiPoint Server 2012, 48</w:t>
      </w:r>
    </w:p>
    <w:p w:rsidR="004A7FDB" w:rsidRDefault="004A7FDB">
      <w:pPr>
        <w:pStyle w:val="Index1"/>
        <w:tabs>
          <w:tab w:val="right" w:pos="5030"/>
        </w:tabs>
        <w:rPr>
          <w:noProof/>
        </w:rPr>
      </w:pPr>
      <w:r>
        <w:rPr>
          <w:noProof/>
        </w:rPr>
        <w:t>Windows MultiPoint Server 2016 Premium, 48</w:t>
      </w:r>
    </w:p>
    <w:p w:rsidR="004A7FDB" w:rsidRDefault="004A7FDB">
      <w:pPr>
        <w:pStyle w:val="Index1"/>
        <w:tabs>
          <w:tab w:val="right" w:pos="5030"/>
        </w:tabs>
        <w:rPr>
          <w:noProof/>
        </w:rPr>
      </w:pPr>
      <w:r>
        <w:rPr>
          <w:noProof/>
        </w:rPr>
        <w:t>Windows Server, 90</w:t>
      </w:r>
    </w:p>
    <w:p w:rsidR="004A7FDB" w:rsidRDefault="004A7FDB">
      <w:pPr>
        <w:pStyle w:val="Index1"/>
        <w:tabs>
          <w:tab w:val="right" w:pos="5030"/>
        </w:tabs>
        <w:rPr>
          <w:noProof/>
        </w:rPr>
      </w:pPr>
      <w:r>
        <w:rPr>
          <w:noProof/>
        </w:rPr>
        <w:t>Windows Server 2016, 49</w:t>
      </w:r>
    </w:p>
    <w:p w:rsidR="004A7FDB" w:rsidRDefault="004A7FDB">
      <w:pPr>
        <w:pStyle w:val="Index1"/>
        <w:tabs>
          <w:tab w:val="right" w:pos="5030"/>
        </w:tabs>
        <w:rPr>
          <w:noProof/>
        </w:rPr>
      </w:pPr>
      <w:r>
        <w:rPr>
          <w:noProof/>
        </w:rPr>
        <w:t>Windows Server 2019 Active Directory Rights Management Services CAL, 48, 49</w:t>
      </w:r>
    </w:p>
    <w:p w:rsidR="004A7FDB" w:rsidRDefault="004A7FDB">
      <w:pPr>
        <w:pStyle w:val="Index1"/>
        <w:tabs>
          <w:tab w:val="right" w:pos="5030"/>
        </w:tabs>
        <w:rPr>
          <w:noProof/>
        </w:rPr>
      </w:pPr>
      <w:r>
        <w:rPr>
          <w:noProof/>
        </w:rPr>
        <w:t xml:space="preserve">Windows Server 2019 Active Directory Rights Management Services </w:t>
      </w:r>
      <w:r>
        <w:rPr>
          <w:rFonts w:hint="eastAsia"/>
          <w:noProof/>
        </w:rPr>
        <w:t>エクスターナル</w:t>
      </w:r>
      <w:r>
        <w:rPr>
          <w:noProof/>
        </w:rPr>
        <w:t xml:space="preserve"> </w:t>
      </w:r>
      <w:r>
        <w:rPr>
          <w:rFonts w:hint="eastAsia"/>
          <w:noProof/>
        </w:rPr>
        <w:t>コネクタ</w:t>
      </w:r>
      <w:r>
        <w:rPr>
          <w:noProof/>
        </w:rPr>
        <w:t>, 49</w:t>
      </w:r>
    </w:p>
    <w:p w:rsidR="004A7FDB" w:rsidRDefault="004A7FDB">
      <w:pPr>
        <w:pStyle w:val="Index1"/>
        <w:tabs>
          <w:tab w:val="right" w:pos="5030"/>
        </w:tabs>
        <w:rPr>
          <w:noProof/>
        </w:rPr>
      </w:pPr>
      <w:r>
        <w:rPr>
          <w:noProof/>
        </w:rPr>
        <w:t>Windows Server 2019 CAL, 48, 49</w:t>
      </w:r>
    </w:p>
    <w:p w:rsidR="004A7FDB" w:rsidRDefault="004A7FDB">
      <w:pPr>
        <w:pStyle w:val="Index1"/>
        <w:tabs>
          <w:tab w:val="right" w:pos="5030"/>
        </w:tabs>
        <w:rPr>
          <w:noProof/>
        </w:rPr>
      </w:pPr>
      <w:r>
        <w:rPr>
          <w:noProof/>
        </w:rPr>
        <w:t>Windows Server 2019 Datacenter (16-packs of Core Licenses), 49</w:t>
      </w:r>
    </w:p>
    <w:p w:rsidR="004A7FDB" w:rsidRDefault="004A7FDB">
      <w:pPr>
        <w:pStyle w:val="Index1"/>
        <w:tabs>
          <w:tab w:val="right" w:pos="5030"/>
        </w:tabs>
        <w:rPr>
          <w:noProof/>
        </w:rPr>
      </w:pPr>
      <w:r>
        <w:rPr>
          <w:noProof/>
        </w:rPr>
        <w:t>Windows Server 2019 Datacenter (2-packs of Core Licenses), 49</w:t>
      </w:r>
    </w:p>
    <w:p w:rsidR="004A7FDB" w:rsidRDefault="004A7FDB">
      <w:pPr>
        <w:pStyle w:val="Index1"/>
        <w:tabs>
          <w:tab w:val="right" w:pos="5030"/>
        </w:tabs>
        <w:rPr>
          <w:noProof/>
        </w:rPr>
      </w:pPr>
      <w:r>
        <w:rPr>
          <w:noProof/>
        </w:rPr>
        <w:t>Windows Server 2019 Essentials, 49</w:t>
      </w:r>
    </w:p>
    <w:p w:rsidR="004A7FDB" w:rsidRDefault="004A7FDB">
      <w:pPr>
        <w:pStyle w:val="Index1"/>
        <w:tabs>
          <w:tab w:val="right" w:pos="5030"/>
        </w:tabs>
        <w:rPr>
          <w:noProof/>
        </w:rPr>
      </w:pPr>
      <w:r>
        <w:rPr>
          <w:noProof/>
        </w:rPr>
        <w:t>Windows Server 2019 Remote Desktop Services CAL, 49</w:t>
      </w:r>
    </w:p>
    <w:p w:rsidR="004A7FDB" w:rsidRDefault="004A7FDB">
      <w:pPr>
        <w:pStyle w:val="Index1"/>
        <w:tabs>
          <w:tab w:val="right" w:pos="5030"/>
        </w:tabs>
        <w:rPr>
          <w:noProof/>
        </w:rPr>
      </w:pPr>
      <w:r>
        <w:rPr>
          <w:noProof/>
        </w:rPr>
        <w:t xml:space="preserve">Windows Server 2019 Remote Desktop Services </w:t>
      </w:r>
      <w:r>
        <w:rPr>
          <w:rFonts w:hint="eastAsia"/>
          <w:noProof/>
        </w:rPr>
        <w:t>エクスターナル</w:t>
      </w:r>
      <w:r>
        <w:rPr>
          <w:noProof/>
        </w:rPr>
        <w:t xml:space="preserve"> </w:t>
      </w:r>
      <w:r>
        <w:rPr>
          <w:rFonts w:hint="eastAsia"/>
          <w:noProof/>
        </w:rPr>
        <w:t>コネクタ</w:t>
      </w:r>
      <w:r>
        <w:rPr>
          <w:noProof/>
        </w:rPr>
        <w:t>, 49</w:t>
      </w:r>
    </w:p>
    <w:p w:rsidR="004A7FDB" w:rsidRDefault="004A7FDB">
      <w:pPr>
        <w:pStyle w:val="Index1"/>
        <w:tabs>
          <w:tab w:val="right" w:pos="5030"/>
        </w:tabs>
        <w:rPr>
          <w:noProof/>
        </w:rPr>
      </w:pPr>
      <w:r>
        <w:rPr>
          <w:noProof/>
        </w:rPr>
        <w:t>Windows Server 2019 Standard (16-packs of Core Licenses), 49</w:t>
      </w:r>
    </w:p>
    <w:p w:rsidR="004A7FDB" w:rsidRDefault="004A7FDB">
      <w:pPr>
        <w:pStyle w:val="Index1"/>
        <w:tabs>
          <w:tab w:val="right" w:pos="5030"/>
        </w:tabs>
        <w:rPr>
          <w:noProof/>
        </w:rPr>
      </w:pPr>
      <w:r>
        <w:rPr>
          <w:noProof/>
        </w:rPr>
        <w:t>Windows Server 2019 Standard (2-packs of Core Licenses), 49</w:t>
      </w:r>
    </w:p>
    <w:p w:rsidR="004A7FDB" w:rsidRDefault="004A7FDB">
      <w:pPr>
        <w:pStyle w:val="Index1"/>
        <w:tabs>
          <w:tab w:val="right" w:pos="5030"/>
        </w:tabs>
        <w:rPr>
          <w:noProof/>
        </w:rPr>
      </w:pPr>
      <w:r>
        <w:rPr>
          <w:noProof/>
        </w:rPr>
        <w:t xml:space="preserve">Windows Server 2019 </w:t>
      </w:r>
      <w:r>
        <w:rPr>
          <w:rFonts w:hint="eastAsia"/>
          <w:noProof/>
        </w:rPr>
        <w:t>エクスターナル</w:t>
      </w:r>
      <w:r>
        <w:rPr>
          <w:noProof/>
        </w:rPr>
        <w:t xml:space="preserve"> </w:t>
      </w:r>
      <w:r>
        <w:rPr>
          <w:rFonts w:hint="eastAsia"/>
          <w:noProof/>
        </w:rPr>
        <w:t>コネクタ</w:t>
      </w:r>
      <w:r>
        <w:rPr>
          <w:noProof/>
        </w:rPr>
        <w:t>, 49</w:t>
      </w:r>
    </w:p>
    <w:p w:rsidR="004A7FDB" w:rsidRDefault="004A7FDB">
      <w:pPr>
        <w:pStyle w:val="Index1"/>
        <w:tabs>
          <w:tab w:val="right" w:pos="5030"/>
        </w:tabs>
        <w:rPr>
          <w:noProof/>
        </w:rPr>
      </w:pPr>
      <w:r>
        <w:rPr>
          <w:noProof/>
        </w:rPr>
        <w:t>Windows Server Datacenter, 84, 88, 90</w:t>
      </w:r>
    </w:p>
    <w:p w:rsidR="004A7FDB" w:rsidRDefault="004A7FDB">
      <w:pPr>
        <w:pStyle w:val="Index1"/>
        <w:tabs>
          <w:tab w:val="right" w:pos="5030"/>
        </w:tabs>
        <w:rPr>
          <w:noProof/>
        </w:rPr>
      </w:pPr>
      <w:r>
        <w:rPr>
          <w:noProof/>
        </w:rPr>
        <w:t>Windows Server Datacenter (2-packs of Core Licenses), 19</w:t>
      </w:r>
    </w:p>
    <w:p w:rsidR="004A7FDB" w:rsidRDefault="004A7FDB">
      <w:pPr>
        <w:pStyle w:val="Index1"/>
        <w:tabs>
          <w:tab w:val="right" w:pos="5030"/>
        </w:tabs>
        <w:rPr>
          <w:noProof/>
        </w:rPr>
      </w:pPr>
      <w:r>
        <w:rPr>
          <w:noProof/>
        </w:rPr>
        <w:t>Windows Server Enterprise, 51, 84</w:t>
      </w:r>
    </w:p>
    <w:p w:rsidR="004A7FDB" w:rsidRDefault="004A7FDB">
      <w:pPr>
        <w:pStyle w:val="Index1"/>
        <w:tabs>
          <w:tab w:val="right" w:pos="5030"/>
        </w:tabs>
        <w:rPr>
          <w:noProof/>
        </w:rPr>
      </w:pPr>
      <w:r>
        <w:rPr>
          <w:noProof/>
        </w:rPr>
        <w:t>Windows Server for Itanium Based Systems, 51</w:t>
      </w:r>
    </w:p>
    <w:p w:rsidR="004A7FDB" w:rsidRDefault="004A7FDB">
      <w:pPr>
        <w:pStyle w:val="Index1"/>
        <w:tabs>
          <w:tab w:val="right" w:pos="5030"/>
        </w:tabs>
        <w:rPr>
          <w:noProof/>
        </w:rPr>
      </w:pPr>
      <w:r>
        <w:rPr>
          <w:noProof/>
        </w:rPr>
        <w:t>Windows Server HPC Edition, 51</w:t>
      </w:r>
    </w:p>
    <w:p w:rsidR="004A7FDB" w:rsidRDefault="004A7FDB">
      <w:pPr>
        <w:pStyle w:val="Index1"/>
        <w:tabs>
          <w:tab w:val="right" w:pos="5030"/>
        </w:tabs>
        <w:rPr>
          <w:noProof/>
        </w:rPr>
      </w:pPr>
      <w:r>
        <w:rPr>
          <w:noProof/>
        </w:rPr>
        <w:t>Windows Server Standard, 84, 88, 90</w:t>
      </w:r>
    </w:p>
    <w:p w:rsidR="004A7FDB" w:rsidRDefault="004A7FDB">
      <w:pPr>
        <w:pStyle w:val="Index1"/>
        <w:tabs>
          <w:tab w:val="right" w:pos="5030"/>
        </w:tabs>
        <w:rPr>
          <w:noProof/>
        </w:rPr>
      </w:pPr>
      <w:r>
        <w:rPr>
          <w:noProof/>
        </w:rPr>
        <w:t>Windows Server Standard (2-packs of Core Licenses), 19</w:t>
      </w:r>
    </w:p>
    <w:p w:rsidR="004A7FDB" w:rsidRDefault="004A7FDB">
      <w:pPr>
        <w:pStyle w:val="Index1"/>
        <w:tabs>
          <w:tab w:val="right" w:pos="5030"/>
        </w:tabs>
        <w:rPr>
          <w:noProof/>
        </w:rPr>
      </w:pPr>
      <w:r>
        <w:rPr>
          <w:noProof/>
        </w:rPr>
        <w:t xml:space="preserve">Windows Server </w:t>
      </w:r>
      <w:r>
        <w:rPr>
          <w:rFonts w:hint="eastAsia"/>
          <w:noProof/>
        </w:rPr>
        <w:t>コンテナー</w:t>
      </w:r>
      <w:r>
        <w:rPr>
          <w:noProof/>
        </w:rPr>
        <w:t>, 78</w:t>
      </w:r>
    </w:p>
    <w:p w:rsidR="004A7FDB" w:rsidRDefault="004A7FDB">
      <w:pPr>
        <w:pStyle w:val="Index1"/>
        <w:tabs>
          <w:tab w:val="right" w:pos="5030"/>
        </w:tabs>
        <w:rPr>
          <w:noProof/>
        </w:rPr>
      </w:pPr>
      <w:r>
        <w:rPr>
          <w:noProof/>
        </w:rPr>
        <w:t>Windows Small Business Server, 51</w:t>
      </w:r>
    </w:p>
    <w:p w:rsidR="004A7FDB" w:rsidRDefault="004A7FDB">
      <w:pPr>
        <w:pStyle w:val="Index1"/>
        <w:tabs>
          <w:tab w:val="right" w:pos="5030"/>
        </w:tabs>
        <w:rPr>
          <w:noProof/>
        </w:rPr>
      </w:pPr>
      <w:r>
        <w:rPr>
          <w:noProof/>
        </w:rPr>
        <w:t>Windows VDA E3, 42</w:t>
      </w:r>
    </w:p>
    <w:p w:rsidR="004A7FDB" w:rsidRDefault="004A7FDB">
      <w:pPr>
        <w:pStyle w:val="Index1"/>
        <w:tabs>
          <w:tab w:val="right" w:pos="5030"/>
        </w:tabs>
        <w:rPr>
          <w:noProof/>
        </w:rPr>
      </w:pPr>
      <w:r>
        <w:rPr>
          <w:noProof/>
        </w:rPr>
        <w:t>Windows VDA E5, 42</w:t>
      </w:r>
    </w:p>
    <w:p w:rsidR="004A7FDB" w:rsidRDefault="004A7FDB">
      <w:pPr>
        <w:pStyle w:val="Index1"/>
        <w:tabs>
          <w:tab w:val="right" w:pos="5030"/>
        </w:tabs>
        <w:rPr>
          <w:noProof/>
        </w:rPr>
      </w:pPr>
      <w:r>
        <w:rPr>
          <w:noProof/>
        </w:rPr>
        <w:t>Windows VDA Per Device, 42</w:t>
      </w:r>
    </w:p>
    <w:p w:rsidR="004A7FDB" w:rsidRDefault="004A7FDB">
      <w:pPr>
        <w:pStyle w:val="Index1"/>
        <w:tabs>
          <w:tab w:val="right" w:pos="5030"/>
        </w:tabs>
        <w:rPr>
          <w:noProof/>
        </w:rPr>
      </w:pPr>
      <w:r>
        <w:rPr>
          <w:noProof/>
        </w:rPr>
        <w:t>Windows Vista, 43</w:t>
      </w:r>
    </w:p>
    <w:p w:rsidR="004A7FDB" w:rsidRDefault="004A7FDB">
      <w:pPr>
        <w:pStyle w:val="Index1"/>
        <w:tabs>
          <w:tab w:val="right" w:pos="5030"/>
        </w:tabs>
        <w:rPr>
          <w:noProof/>
        </w:rPr>
      </w:pPr>
      <w:r>
        <w:rPr>
          <w:noProof/>
        </w:rPr>
        <w:t>Windows Vista Business/Ultimate for Embedded Systems, 43</w:t>
      </w:r>
    </w:p>
    <w:p w:rsidR="004A7FDB" w:rsidRDefault="004A7FDB">
      <w:pPr>
        <w:pStyle w:val="Index1"/>
        <w:tabs>
          <w:tab w:val="right" w:pos="5030"/>
        </w:tabs>
        <w:rPr>
          <w:noProof/>
        </w:rPr>
      </w:pPr>
      <w:r>
        <w:rPr>
          <w:noProof/>
        </w:rPr>
        <w:t>Windows XP, 43</w:t>
      </w:r>
    </w:p>
    <w:p w:rsidR="004A7FDB" w:rsidRDefault="004A7FDB">
      <w:pPr>
        <w:pStyle w:val="Index1"/>
        <w:tabs>
          <w:tab w:val="right" w:pos="5030"/>
        </w:tabs>
        <w:rPr>
          <w:noProof/>
        </w:rPr>
      </w:pPr>
      <w:r>
        <w:rPr>
          <w:noProof/>
        </w:rPr>
        <w:t>Windows XP Embedded, 43</w:t>
      </w:r>
    </w:p>
    <w:p w:rsidR="004A7FDB" w:rsidRDefault="004A7FDB">
      <w:pPr>
        <w:pStyle w:val="Index1"/>
        <w:tabs>
          <w:tab w:val="right" w:pos="5030"/>
        </w:tabs>
        <w:rPr>
          <w:noProof/>
        </w:rPr>
      </w:pPr>
      <w:r>
        <w:rPr>
          <w:noProof/>
        </w:rPr>
        <w:t>Windows XP Professional for Embedded Systems, 43</w:t>
      </w:r>
    </w:p>
    <w:p w:rsidR="004A7FDB" w:rsidRDefault="004A7FDB">
      <w:pPr>
        <w:pStyle w:val="Index1"/>
        <w:tabs>
          <w:tab w:val="right" w:pos="5030"/>
        </w:tabs>
        <w:rPr>
          <w:noProof/>
        </w:rPr>
      </w:pPr>
      <w:r>
        <w:rPr>
          <w:noProof/>
        </w:rPr>
        <w:t>Word 2019, 23</w:t>
      </w:r>
    </w:p>
    <w:p w:rsidR="004A7FDB" w:rsidRDefault="004A7FDB">
      <w:pPr>
        <w:pStyle w:val="Index1"/>
        <w:tabs>
          <w:tab w:val="right" w:pos="5030"/>
        </w:tabs>
        <w:rPr>
          <w:noProof/>
        </w:rPr>
      </w:pPr>
      <w:r>
        <w:rPr>
          <w:noProof/>
        </w:rPr>
        <w:t>Word 2019 for Mac, 24</w:t>
      </w:r>
    </w:p>
    <w:p w:rsidR="004A7FDB" w:rsidRDefault="004A7FDB">
      <w:pPr>
        <w:pStyle w:val="Index1"/>
        <w:tabs>
          <w:tab w:val="right" w:pos="5030"/>
        </w:tabs>
        <w:rPr>
          <w:noProof/>
        </w:rPr>
      </w:pPr>
      <w:r>
        <w:rPr>
          <w:noProof/>
        </w:rPr>
        <w:t>Work at Home for Mac 2019, 25</w:t>
      </w:r>
    </w:p>
    <w:p w:rsidR="004A7FDB" w:rsidRDefault="004A7FDB">
      <w:pPr>
        <w:pStyle w:val="Index1"/>
        <w:tabs>
          <w:tab w:val="right" w:pos="5030"/>
        </w:tabs>
        <w:rPr>
          <w:noProof/>
        </w:rPr>
      </w:pPr>
      <w:r>
        <w:rPr>
          <w:noProof/>
        </w:rPr>
        <w:t>Work at Home for Office Professional Plus 2019, 23</w:t>
      </w:r>
    </w:p>
    <w:p w:rsidR="004A7FDB" w:rsidRDefault="004A7FDB">
      <w:pPr>
        <w:pStyle w:val="Index1"/>
        <w:tabs>
          <w:tab w:val="right" w:pos="5030"/>
        </w:tabs>
        <w:rPr>
          <w:noProof/>
        </w:rPr>
      </w:pPr>
      <w:r>
        <w:rPr>
          <w:noProof/>
        </w:rPr>
        <w:t>Work at Home for Office Standard 2019, 23</w:t>
      </w:r>
    </w:p>
    <w:p w:rsidR="004A7FDB" w:rsidRDefault="004A7FDB">
      <w:pPr>
        <w:pStyle w:val="Index1"/>
        <w:tabs>
          <w:tab w:val="right" w:pos="5030"/>
        </w:tabs>
        <w:rPr>
          <w:noProof/>
        </w:rPr>
      </w:pPr>
      <w:r>
        <w:rPr>
          <w:noProof/>
        </w:rPr>
        <w:t>Workplace Analytics, 69</w:t>
      </w:r>
    </w:p>
    <w:p w:rsidR="004A7FDB" w:rsidRDefault="004A7FDB">
      <w:pPr>
        <w:pStyle w:val="Index1"/>
        <w:tabs>
          <w:tab w:val="right" w:pos="5030"/>
        </w:tabs>
        <w:rPr>
          <w:noProof/>
        </w:rPr>
      </w:pPr>
      <w:r>
        <w:rPr>
          <w:rFonts w:hint="eastAsia"/>
          <w:noProof/>
        </w:rPr>
        <w:t>ユーザー向け</w:t>
      </w:r>
      <w:r>
        <w:rPr>
          <w:noProof/>
        </w:rPr>
        <w:t xml:space="preserve"> Azure Advanced Threat Protection, 56</w:t>
      </w:r>
    </w:p>
    <w:p w:rsidR="004A7FDB" w:rsidRDefault="004A7FDB">
      <w:pPr>
        <w:pStyle w:val="Index1"/>
        <w:tabs>
          <w:tab w:val="right" w:pos="5030"/>
        </w:tabs>
        <w:rPr>
          <w:noProof/>
        </w:rPr>
      </w:pPr>
      <w:r>
        <w:rPr>
          <w:rFonts w:hint="eastAsia"/>
          <w:noProof/>
        </w:rPr>
        <w:t>ユーザー向け</w:t>
      </w:r>
      <w:r>
        <w:rPr>
          <w:noProof/>
        </w:rPr>
        <w:t xml:space="preserve"> Azure Advanced Threat Protection </w:t>
      </w:r>
      <w:r>
        <w:rPr>
          <w:rFonts w:hint="eastAsia"/>
          <w:noProof/>
        </w:rPr>
        <w:t>クライアント管理ライセンス</w:t>
      </w:r>
      <w:r>
        <w:rPr>
          <w:noProof/>
        </w:rPr>
        <w:t xml:space="preserve"> </w:t>
      </w:r>
      <w:r>
        <w:rPr>
          <w:rFonts w:hint="eastAsia"/>
          <w:noProof/>
        </w:rPr>
        <w:t>アドオン</w:t>
      </w:r>
      <w:r>
        <w:rPr>
          <w:noProof/>
        </w:rPr>
        <w:t>, 56</w:t>
      </w:r>
    </w:p>
    <w:p w:rsidR="004A7FDB" w:rsidRDefault="004A7FDB">
      <w:pPr>
        <w:pStyle w:val="Index1"/>
        <w:tabs>
          <w:tab w:val="right" w:pos="5030"/>
        </w:tabs>
        <w:rPr>
          <w:noProof/>
        </w:rPr>
      </w:pPr>
      <w:r>
        <w:rPr>
          <w:rFonts w:hint="eastAsia"/>
          <w:noProof/>
        </w:rPr>
        <w:t>共通領域電話</w:t>
      </w:r>
      <w:r>
        <w:rPr>
          <w:noProof/>
        </w:rPr>
        <w:t>, 69</w:t>
      </w:r>
    </w:p>
    <w:p w:rsidR="004A7FDB" w:rsidRDefault="004A7FDB">
      <w:pPr>
        <w:pStyle w:val="ProductList-Body"/>
        <w:rPr>
          <w:noProof/>
        </w:rPr>
        <w:sectPr w:rsidR="004A7FDB" w:rsidSect="004A7FDB">
          <w:type w:val="continuous"/>
          <w:pgSz w:w="12240" w:h="15840" w:code="1"/>
          <w:pgMar w:top="1170" w:right="720" w:bottom="720" w:left="720" w:header="432" w:footer="288" w:gutter="0"/>
          <w:cols w:num="2" w:space="720"/>
        </w:sectPr>
      </w:pPr>
    </w:p>
    <w:p w:rsidR="006E3D73" w:rsidRDefault="00180E63">
      <w:pPr>
        <w:pStyle w:val="ProductList-Body"/>
        <w:sectPr w:rsidR="006E3D73" w:rsidSect="004A7FDB">
          <w:type w:val="continuous"/>
          <w:pgSz w:w="12240" w:h="15840" w:code="1"/>
          <w:pgMar w:top="1170" w:right="720" w:bottom="720" w:left="720" w:header="432" w:footer="288" w:gutter="0"/>
          <w:cols w:num="2" w:space="360"/>
        </w:sectPr>
      </w:pPr>
      <w:r>
        <w:fldChar w:fldCharType="end"/>
      </w:r>
    </w:p>
    <w:p w:rsidR="006E3D73" w:rsidRDefault="006E3D73">
      <w:pPr>
        <w:pStyle w:val="ProductList-Body"/>
      </w:pPr>
    </w:p>
    <w:sectPr w:rsidR="006E3D73"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008E0" w:rsidRDefault="006008E0" w:rsidP="007C7D4D">
      <w:pPr>
        <w:spacing w:after="0"/>
      </w:pPr>
      <w:r>
        <w:separator/>
      </w:r>
    </w:p>
    <w:p w:rsidR="006008E0" w:rsidRDefault="006008E0"/>
  </w:endnote>
  <w:endnote w:type="continuationSeparator" w:id="0">
    <w:p w:rsidR="006008E0" w:rsidRDefault="006008E0" w:rsidP="007C7D4D">
      <w:pPr>
        <w:spacing w:after="0"/>
      </w:pPr>
      <w:r>
        <w:continuationSeparator/>
      </w:r>
    </w:p>
    <w:p w:rsidR="006008E0" w:rsidRDefault="006008E0"/>
  </w:endnote>
  <w:endnote w:type="continuationNotice" w:id="1">
    <w:p w:rsidR="006008E0" w:rsidRDefault="006008E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F0738" w:rsidRDefault="00180E6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6E3D7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3D73" w:rsidRDefault="00570652">
          <w:pPr>
            <w:pStyle w:val="PURFooterText"/>
            <w:jc w:val="center"/>
          </w:pPr>
          <w:hyperlink w:anchor="_Sec842">
            <w:r w:rsidR="00180E6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31">
            <w:r w:rsidR="00180E6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36">
            <w:r w:rsidR="00180E6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47">
            <w:r w:rsidR="00180E6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48">
            <w:r w:rsidR="00180E63">
              <w:rPr>
                <w:color w:val="00467F"/>
                <w:u w:val="single"/>
              </w:rPr>
              <w:t>オンライン</w:t>
            </w:r>
            <w:r w:rsidR="00180E63">
              <w:rPr>
                <w:color w:val="00467F"/>
                <w:u w:val="single"/>
              </w:rPr>
              <w:t xml:space="preserve"> </w:t>
            </w:r>
            <w:r w:rsidR="00180E6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49">
            <w:r w:rsidR="00180E6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91">
            <w:r w:rsidR="00180E6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844">
            <w:r w:rsidR="00180E63">
              <w:rPr>
                <w:color w:val="00467F"/>
                <w:u w:val="single"/>
              </w:rPr>
              <w:t>インデックス</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6E3D7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3D73" w:rsidRDefault="00570652">
          <w:pPr>
            <w:pStyle w:val="PURFooterText"/>
            <w:jc w:val="center"/>
          </w:pPr>
          <w:hyperlink w:anchor="_Sec842">
            <w:r w:rsidR="00180E6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31">
            <w:r w:rsidR="00180E6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36">
            <w:r w:rsidR="00180E6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47">
            <w:r w:rsidR="00180E6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48">
            <w:r w:rsidR="00180E63">
              <w:rPr>
                <w:color w:val="00467F"/>
                <w:u w:val="single"/>
              </w:rPr>
              <w:t>オンライン</w:t>
            </w:r>
            <w:r w:rsidR="00180E63">
              <w:rPr>
                <w:color w:val="00467F"/>
                <w:u w:val="single"/>
              </w:rPr>
              <w:t xml:space="preserve"> </w:t>
            </w:r>
            <w:r w:rsidR="00180E6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49">
            <w:r w:rsidR="00180E6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91">
            <w:r w:rsidR="00180E6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844">
            <w:r w:rsidR="00180E63">
              <w:rPr>
                <w:color w:val="00467F"/>
                <w:u w:val="single"/>
              </w:rPr>
              <w:t>インデックス</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E3D7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3D73" w:rsidRDefault="00570652">
          <w:pPr>
            <w:pStyle w:val="PURFooterText"/>
            <w:jc w:val="center"/>
          </w:pPr>
          <w:hyperlink w:anchor="_Sec842">
            <w:r w:rsidR="00180E6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31">
            <w:r w:rsidR="00180E6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36">
            <w:r w:rsidR="00180E6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47">
            <w:r w:rsidR="00180E6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48">
            <w:r w:rsidR="00180E63">
              <w:rPr>
                <w:color w:val="00467F"/>
                <w:u w:val="single"/>
              </w:rPr>
              <w:t>オンライン</w:t>
            </w:r>
            <w:r w:rsidR="00180E63">
              <w:rPr>
                <w:color w:val="00467F"/>
                <w:u w:val="single"/>
              </w:rPr>
              <w:t xml:space="preserve"> </w:t>
            </w:r>
            <w:r w:rsidR="00180E6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49">
            <w:r w:rsidR="00180E6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91">
            <w:r w:rsidR="00180E6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844">
            <w:r w:rsidR="00180E63">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6E3D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842">
            <w:r w:rsidR="00180E6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3D73" w:rsidRDefault="00570652">
          <w:pPr>
            <w:pStyle w:val="PURFooterText"/>
            <w:jc w:val="center"/>
          </w:pPr>
          <w:hyperlink w:anchor="_Sec531">
            <w:r w:rsidR="00180E6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36">
            <w:r w:rsidR="00180E6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47">
            <w:r w:rsidR="00180E6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48">
            <w:r w:rsidR="00180E63">
              <w:rPr>
                <w:color w:val="00467F"/>
                <w:u w:val="single"/>
              </w:rPr>
              <w:t>オンライン</w:t>
            </w:r>
            <w:r w:rsidR="00180E63">
              <w:rPr>
                <w:color w:val="00467F"/>
                <w:u w:val="single"/>
              </w:rPr>
              <w:t xml:space="preserve"> </w:t>
            </w:r>
            <w:r w:rsidR="00180E6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49">
            <w:r w:rsidR="00180E6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91">
            <w:r w:rsidR="00180E6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844">
            <w:r w:rsidR="00180E63">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6E3D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842">
            <w:r w:rsidR="00180E6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31">
            <w:r w:rsidR="00180E6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3D73" w:rsidRDefault="00570652">
          <w:pPr>
            <w:pStyle w:val="PURFooterText"/>
            <w:jc w:val="center"/>
          </w:pPr>
          <w:hyperlink w:anchor="_Sec536">
            <w:r w:rsidR="00180E6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47">
            <w:r w:rsidR="00180E6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48">
            <w:r w:rsidR="00180E63">
              <w:rPr>
                <w:color w:val="00467F"/>
                <w:u w:val="single"/>
              </w:rPr>
              <w:t>オンライン</w:t>
            </w:r>
            <w:r w:rsidR="00180E63">
              <w:rPr>
                <w:color w:val="00467F"/>
                <w:u w:val="single"/>
              </w:rPr>
              <w:t xml:space="preserve"> </w:t>
            </w:r>
            <w:r w:rsidR="00180E6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49">
            <w:r w:rsidR="00180E6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91">
            <w:r w:rsidR="00180E6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844">
            <w:r w:rsidR="00180E63">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6E3D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842">
            <w:r w:rsidR="00180E6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31">
            <w:r w:rsidR="00180E6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36">
            <w:r w:rsidR="00180E6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3D73" w:rsidRDefault="00570652">
          <w:pPr>
            <w:pStyle w:val="PURFooterText"/>
            <w:jc w:val="center"/>
          </w:pPr>
          <w:hyperlink w:anchor="_Sec547">
            <w:r w:rsidR="00180E6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48">
            <w:r w:rsidR="00180E63">
              <w:rPr>
                <w:color w:val="00467F"/>
                <w:u w:val="single"/>
              </w:rPr>
              <w:t>オンライン</w:t>
            </w:r>
            <w:r w:rsidR="00180E63">
              <w:rPr>
                <w:color w:val="00467F"/>
                <w:u w:val="single"/>
              </w:rPr>
              <w:t xml:space="preserve"> </w:t>
            </w:r>
            <w:r w:rsidR="00180E6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49">
            <w:r w:rsidR="00180E6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91">
            <w:r w:rsidR="00180E6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844">
            <w:r w:rsidR="00180E63">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6E3D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842">
            <w:r w:rsidR="00180E6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31">
            <w:r w:rsidR="00180E6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36">
            <w:r w:rsidR="00180E6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47">
            <w:r w:rsidR="00180E6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3D73" w:rsidRDefault="00570652">
          <w:pPr>
            <w:pStyle w:val="PURFooterText"/>
            <w:jc w:val="center"/>
          </w:pPr>
          <w:hyperlink w:anchor="_Sec548">
            <w:r w:rsidR="00180E63">
              <w:rPr>
                <w:color w:val="00467F"/>
                <w:u w:val="single"/>
              </w:rPr>
              <w:t>オンライン</w:t>
            </w:r>
            <w:r w:rsidR="00180E63">
              <w:rPr>
                <w:color w:val="00467F"/>
                <w:u w:val="single"/>
              </w:rPr>
              <w:t xml:space="preserve"> </w:t>
            </w:r>
            <w:r w:rsidR="00180E6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49">
            <w:r w:rsidR="00180E6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91">
            <w:r w:rsidR="00180E6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844">
            <w:r w:rsidR="00180E63">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6E3D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842">
            <w:r w:rsidR="00180E6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31">
            <w:r w:rsidR="00180E6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36">
            <w:r w:rsidR="00180E6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47">
            <w:r w:rsidR="00180E6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48">
            <w:r w:rsidR="00180E63">
              <w:rPr>
                <w:color w:val="00467F"/>
                <w:u w:val="single"/>
              </w:rPr>
              <w:t>オンライン</w:t>
            </w:r>
            <w:r w:rsidR="00180E63">
              <w:rPr>
                <w:color w:val="00467F"/>
                <w:u w:val="single"/>
              </w:rPr>
              <w:t xml:space="preserve"> </w:t>
            </w:r>
            <w:r w:rsidR="00180E6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3D73" w:rsidRDefault="00570652">
          <w:pPr>
            <w:pStyle w:val="PURFooterText"/>
            <w:jc w:val="center"/>
          </w:pPr>
          <w:hyperlink w:anchor="_Sec549">
            <w:r w:rsidR="00180E6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91">
            <w:r w:rsidR="00180E6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844">
            <w:r w:rsidR="00180E63">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6E3D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842">
            <w:r w:rsidR="00180E6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31">
            <w:r w:rsidR="00180E6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36">
            <w:r w:rsidR="00180E6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47">
            <w:r w:rsidR="00180E6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48">
            <w:r w:rsidR="00180E63">
              <w:rPr>
                <w:color w:val="00467F"/>
                <w:u w:val="single"/>
              </w:rPr>
              <w:t>オンライン</w:t>
            </w:r>
            <w:r w:rsidR="00180E63">
              <w:rPr>
                <w:color w:val="00467F"/>
                <w:u w:val="single"/>
              </w:rPr>
              <w:t xml:space="preserve"> </w:t>
            </w:r>
            <w:r w:rsidR="00180E6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49">
            <w:r w:rsidR="00180E6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3D73" w:rsidRDefault="00570652">
          <w:pPr>
            <w:pStyle w:val="PURFooterText"/>
            <w:jc w:val="center"/>
          </w:pPr>
          <w:hyperlink w:anchor="_Sec591">
            <w:r w:rsidR="00180E6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844">
            <w:r w:rsidR="00180E63">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6E3D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842">
            <w:r w:rsidR="00180E6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31">
            <w:r w:rsidR="00180E6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36">
            <w:r w:rsidR="00180E6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47">
            <w:r w:rsidR="00180E6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48">
            <w:r w:rsidR="00180E63">
              <w:rPr>
                <w:color w:val="00467F"/>
                <w:u w:val="single"/>
              </w:rPr>
              <w:t>オンライン</w:t>
            </w:r>
            <w:r w:rsidR="00180E63">
              <w:rPr>
                <w:color w:val="00467F"/>
                <w:u w:val="single"/>
              </w:rPr>
              <w:t xml:space="preserve"> </w:t>
            </w:r>
            <w:r w:rsidR="00180E6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49">
            <w:r w:rsidR="00180E6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91">
            <w:r w:rsidR="00180E6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3D73" w:rsidRDefault="00570652">
          <w:pPr>
            <w:pStyle w:val="PURFooterText"/>
            <w:jc w:val="center"/>
          </w:pPr>
          <w:hyperlink w:anchor="_Sec844">
            <w:r w:rsidR="00180E63">
              <w:rPr>
                <w:color w:val="00467F"/>
                <w:u w:val="single"/>
              </w:rPr>
              <w:t>インデックス</w:t>
            </w:r>
          </w:hyperlink>
        </w:p>
      </w:tc>
    </w:tr>
  </w:tbl>
  <w:p w:rsidR="006E3D73" w:rsidRDefault="006E3D7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E3D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842">
            <w:r w:rsidR="00180E63">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31">
            <w:r w:rsidR="00180E63">
              <w:rPr>
                <w:color w:val="00467F"/>
                <w:u w:val="single"/>
              </w:rPr>
              <w:t>概要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36">
            <w:r w:rsidR="00180E63">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47">
            <w:r w:rsidR="00180E63">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48">
            <w:r w:rsidR="00180E63">
              <w:rPr>
                <w:color w:val="00467F"/>
                <w:u w:val="single"/>
              </w:rPr>
              <w:t>オンライン</w:t>
            </w:r>
            <w:r w:rsidR="00180E63">
              <w:rPr>
                <w:color w:val="00467F"/>
                <w:u w:val="single"/>
              </w:rPr>
              <w:t xml:space="preserve"> </w:t>
            </w:r>
            <w:r w:rsidR="00180E63">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49">
            <w:r w:rsidR="00180E63">
              <w:rPr>
                <w:color w:val="00467F"/>
                <w:u w:val="single"/>
              </w:rPr>
              <w:t>用語</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E3D73" w:rsidRDefault="00570652">
          <w:pPr>
            <w:pStyle w:val="PURFooterText"/>
            <w:jc w:val="center"/>
          </w:pPr>
          <w:hyperlink w:anchor="_Sec591">
            <w:r w:rsidR="00180E63">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E3D73" w:rsidRDefault="006E3D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E3D73" w:rsidRDefault="00570652">
          <w:pPr>
            <w:pStyle w:val="PURFooterText"/>
            <w:jc w:val="center"/>
          </w:pPr>
          <w:hyperlink w:anchor="_Sec844">
            <w:r w:rsidR="00180E63">
              <w:rPr>
                <w:color w:val="00467F"/>
                <w:u w:val="single"/>
              </w:rPr>
              <w:t>インデックス</w:t>
            </w:r>
          </w:hyperlink>
        </w:p>
      </w:tc>
    </w:tr>
  </w:tbl>
  <w:p w:rsidR="006E3D73" w:rsidRDefault="006E3D7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008E0" w:rsidRDefault="006008E0" w:rsidP="007C7D4D">
      <w:pPr>
        <w:spacing w:after="0"/>
      </w:pPr>
      <w:r>
        <w:separator/>
      </w:r>
    </w:p>
    <w:p w:rsidR="006008E0" w:rsidRDefault="006008E0"/>
  </w:footnote>
  <w:footnote w:type="continuationSeparator" w:id="0">
    <w:p w:rsidR="006008E0" w:rsidRDefault="006008E0" w:rsidP="007C7D4D">
      <w:pPr>
        <w:spacing w:after="0"/>
      </w:pPr>
      <w:r>
        <w:continuationSeparator/>
      </w:r>
    </w:p>
    <w:p w:rsidR="006008E0" w:rsidRDefault="006008E0"/>
  </w:footnote>
  <w:footnote w:type="continuationNotice" w:id="1">
    <w:p w:rsidR="006008E0" w:rsidRDefault="006008E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6E3D73">
      <w:tc>
        <w:tcPr>
          <w:tcW w:w="8560" w:type="dxa"/>
        </w:tcPr>
        <w:p w:rsidR="006E3D73" w:rsidRDefault="00180E6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12 </w:t>
          </w:r>
          <w:r>
            <w:t>月</w:t>
          </w:r>
          <w:r>
            <w:t>)</w:t>
          </w:r>
        </w:p>
      </w:tc>
      <w:tc>
        <w:tcPr>
          <w:tcW w:w="3680" w:type="dxa"/>
        </w:tcPr>
        <w:p w:rsidR="006E3D73" w:rsidRDefault="00180E6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6E3D73">
      <w:tc>
        <w:tcPr>
          <w:tcW w:w="8560" w:type="dxa"/>
        </w:tcPr>
        <w:p w:rsidR="006E3D73" w:rsidRDefault="00180E6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12 </w:t>
          </w:r>
          <w:r>
            <w:t>月</w:t>
          </w:r>
          <w:r>
            <w:t>)</w:t>
          </w:r>
        </w:p>
      </w:tc>
      <w:tc>
        <w:tcPr>
          <w:tcW w:w="3680" w:type="dxa"/>
        </w:tcPr>
        <w:p w:rsidR="006E3D73" w:rsidRDefault="00180E6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E3D73">
      <w:tc>
        <w:tcPr>
          <w:tcW w:w="8560" w:type="dxa"/>
        </w:tcPr>
        <w:p w:rsidR="006E3D73" w:rsidRDefault="00180E6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12 </w:t>
          </w:r>
          <w:r>
            <w:t>月</w:t>
          </w:r>
          <w:r>
            <w:t>)</w:t>
          </w:r>
        </w:p>
      </w:tc>
      <w:tc>
        <w:tcPr>
          <w:tcW w:w="3680" w:type="dxa"/>
        </w:tcPr>
        <w:p w:rsidR="006E3D73" w:rsidRDefault="00180E6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6E3D73">
      <w:tc>
        <w:tcPr>
          <w:tcW w:w="8560" w:type="dxa"/>
        </w:tcPr>
        <w:p w:rsidR="006E3D73" w:rsidRDefault="00180E6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12 </w:t>
          </w:r>
          <w:r>
            <w:t>月</w:t>
          </w:r>
          <w:r>
            <w:t>)</w:t>
          </w:r>
        </w:p>
      </w:tc>
      <w:tc>
        <w:tcPr>
          <w:tcW w:w="3680" w:type="dxa"/>
        </w:tcPr>
        <w:p w:rsidR="006E3D73" w:rsidRDefault="00180E6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6E3D73">
      <w:tc>
        <w:tcPr>
          <w:tcW w:w="8560" w:type="dxa"/>
        </w:tcPr>
        <w:p w:rsidR="006E3D73" w:rsidRDefault="00180E6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12 </w:t>
          </w:r>
          <w:r>
            <w:t>月</w:t>
          </w:r>
          <w:r>
            <w:t>)</w:t>
          </w:r>
        </w:p>
      </w:tc>
      <w:tc>
        <w:tcPr>
          <w:tcW w:w="3680" w:type="dxa"/>
        </w:tcPr>
        <w:p w:rsidR="006E3D73" w:rsidRDefault="00180E6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6E3D73">
      <w:tc>
        <w:tcPr>
          <w:tcW w:w="8560" w:type="dxa"/>
        </w:tcPr>
        <w:p w:rsidR="006E3D73" w:rsidRDefault="00180E6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12 </w:t>
          </w:r>
          <w:r>
            <w:t>月</w:t>
          </w:r>
          <w:r>
            <w:t>)</w:t>
          </w:r>
        </w:p>
      </w:tc>
      <w:tc>
        <w:tcPr>
          <w:tcW w:w="3680" w:type="dxa"/>
        </w:tcPr>
        <w:p w:rsidR="006E3D73" w:rsidRDefault="00180E6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6E3D73">
      <w:tc>
        <w:tcPr>
          <w:tcW w:w="8560" w:type="dxa"/>
        </w:tcPr>
        <w:p w:rsidR="006E3D73" w:rsidRDefault="00180E6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12 </w:t>
          </w:r>
          <w:r>
            <w:t>月</w:t>
          </w:r>
          <w:r>
            <w:t>)</w:t>
          </w:r>
        </w:p>
      </w:tc>
      <w:tc>
        <w:tcPr>
          <w:tcW w:w="3680" w:type="dxa"/>
        </w:tcPr>
        <w:p w:rsidR="006E3D73" w:rsidRDefault="00180E6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6E3D73">
      <w:tc>
        <w:tcPr>
          <w:tcW w:w="8560" w:type="dxa"/>
        </w:tcPr>
        <w:p w:rsidR="006E3D73" w:rsidRDefault="00180E6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12 </w:t>
          </w:r>
          <w:r>
            <w:t>月</w:t>
          </w:r>
          <w:r>
            <w:t>)</w:t>
          </w:r>
        </w:p>
      </w:tc>
      <w:tc>
        <w:tcPr>
          <w:tcW w:w="3680" w:type="dxa"/>
        </w:tcPr>
        <w:p w:rsidR="006E3D73" w:rsidRDefault="00180E6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6E3D73">
      <w:tc>
        <w:tcPr>
          <w:tcW w:w="8560" w:type="dxa"/>
        </w:tcPr>
        <w:p w:rsidR="006E3D73" w:rsidRDefault="00180E6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12 </w:t>
          </w:r>
          <w:r>
            <w:t>月</w:t>
          </w:r>
          <w:r>
            <w:t>)</w:t>
          </w:r>
        </w:p>
      </w:tc>
      <w:tc>
        <w:tcPr>
          <w:tcW w:w="3680" w:type="dxa"/>
        </w:tcPr>
        <w:p w:rsidR="006E3D73" w:rsidRDefault="00180E6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6E3D73">
      <w:tc>
        <w:tcPr>
          <w:tcW w:w="8560" w:type="dxa"/>
        </w:tcPr>
        <w:p w:rsidR="006E3D73" w:rsidRDefault="00180E6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12 </w:t>
          </w:r>
          <w:r>
            <w:t>月</w:t>
          </w:r>
          <w:r>
            <w:t>)</w:t>
          </w:r>
        </w:p>
      </w:tc>
      <w:tc>
        <w:tcPr>
          <w:tcW w:w="3680" w:type="dxa"/>
        </w:tcPr>
        <w:p w:rsidR="006E3D73" w:rsidRDefault="00180E6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E3D73">
      <w:tc>
        <w:tcPr>
          <w:tcW w:w="8560" w:type="dxa"/>
        </w:tcPr>
        <w:p w:rsidR="006E3D73" w:rsidRDefault="00180E63">
          <w:pPr>
            <w:pStyle w:val="PURHeaderText"/>
          </w:pPr>
          <w:r>
            <w:t>マイクロソフト</w:t>
          </w:r>
          <w:r>
            <w:t xml:space="preserve"> </w:t>
          </w:r>
          <w:r>
            <w:t>ボリューム</w:t>
          </w:r>
          <w:r>
            <w:t xml:space="preserve"> </w:t>
          </w:r>
          <w:r>
            <w:t>ライセンス製品条項</w:t>
          </w:r>
          <w:r>
            <w:t xml:space="preserve"> (</w:t>
          </w:r>
          <w:r>
            <w:t>日本語</w:t>
          </w:r>
          <w:r>
            <w:t>/Japanese</w:t>
          </w:r>
          <w:r>
            <w:t>、</w:t>
          </w:r>
          <w:r>
            <w:t xml:space="preserve">2018 </w:t>
          </w:r>
          <w:r>
            <w:t>年</w:t>
          </w:r>
          <w:r>
            <w:t xml:space="preserve"> 12 </w:t>
          </w:r>
          <w:r>
            <w:t>月</w:t>
          </w:r>
          <w:r>
            <w:t>)</w:t>
          </w:r>
        </w:p>
      </w:tc>
      <w:tc>
        <w:tcPr>
          <w:tcW w:w="3680" w:type="dxa"/>
        </w:tcPr>
        <w:p w:rsidR="006E3D73" w:rsidRDefault="00180E6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076E1"/>
    <w:multiLevelType w:val="multilevel"/>
    <w:tmpl w:val="D7D0F9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741FFC"/>
    <w:multiLevelType w:val="multilevel"/>
    <w:tmpl w:val="8EC23F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4D5EC5"/>
    <w:multiLevelType w:val="multilevel"/>
    <w:tmpl w:val="F86CD4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384BB4"/>
    <w:multiLevelType w:val="multilevel"/>
    <w:tmpl w:val="1856EB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4E0838"/>
    <w:multiLevelType w:val="multilevel"/>
    <w:tmpl w:val="FF2A902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21526B"/>
    <w:multiLevelType w:val="multilevel"/>
    <w:tmpl w:val="2AC64C5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E73DF8"/>
    <w:multiLevelType w:val="multilevel"/>
    <w:tmpl w:val="299A709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F12191"/>
    <w:multiLevelType w:val="multilevel"/>
    <w:tmpl w:val="BA96B9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EC2BD8"/>
    <w:multiLevelType w:val="multilevel"/>
    <w:tmpl w:val="8B0CB6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1E3752"/>
    <w:multiLevelType w:val="multilevel"/>
    <w:tmpl w:val="FC2CD9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187DDD"/>
    <w:multiLevelType w:val="multilevel"/>
    <w:tmpl w:val="D2FEE4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8026DB"/>
    <w:multiLevelType w:val="multilevel"/>
    <w:tmpl w:val="BE9027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C33508"/>
    <w:multiLevelType w:val="multilevel"/>
    <w:tmpl w:val="696239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900A1D"/>
    <w:multiLevelType w:val="multilevel"/>
    <w:tmpl w:val="333498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DB2FA3"/>
    <w:multiLevelType w:val="multilevel"/>
    <w:tmpl w:val="5FD036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6378FA"/>
    <w:multiLevelType w:val="multilevel"/>
    <w:tmpl w:val="BC6E3D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1D57FE"/>
    <w:multiLevelType w:val="multilevel"/>
    <w:tmpl w:val="E95882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8F4C4A"/>
    <w:multiLevelType w:val="multilevel"/>
    <w:tmpl w:val="14F200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9A6FC2"/>
    <w:multiLevelType w:val="multilevel"/>
    <w:tmpl w:val="5E403D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9F3006"/>
    <w:multiLevelType w:val="multilevel"/>
    <w:tmpl w:val="2BF01C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D11A00"/>
    <w:multiLevelType w:val="multilevel"/>
    <w:tmpl w:val="5BD216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CC17AB"/>
    <w:multiLevelType w:val="multilevel"/>
    <w:tmpl w:val="4426E3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F82C90"/>
    <w:multiLevelType w:val="multilevel"/>
    <w:tmpl w:val="744C1F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C0026C"/>
    <w:multiLevelType w:val="multilevel"/>
    <w:tmpl w:val="2CC4C0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2C3366"/>
    <w:multiLevelType w:val="multilevel"/>
    <w:tmpl w:val="F77ACA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77657D"/>
    <w:multiLevelType w:val="multilevel"/>
    <w:tmpl w:val="8FC2B2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2D1F9D"/>
    <w:multiLevelType w:val="multilevel"/>
    <w:tmpl w:val="1F009A1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9E6AE2"/>
    <w:multiLevelType w:val="multilevel"/>
    <w:tmpl w:val="5F0CE9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AE0ACB"/>
    <w:multiLevelType w:val="multilevel"/>
    <w:tmpl w:val="945294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372D02"/>
    <w:multiLevelType w:val="multilevel"/>
    <w:tmpl w:val="D47661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790F92"/>
    <w:multiLevelType w:val="multilevel"/>
    <w:tmpl w:val="F7B201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3C51B7"/>
    <w:multiLevelType w:val="multilevel"/>
    <w:tmpl w:val="480074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333D9C"/>
    <w:multiLevelType w:val="multilevel"/>
    <w:tmpl w:val="A9EEBB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4C3539"/>
    <w:multiLevelType w:val="multilevel"/>
    <w:tmpl w:val="2536111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F04F0D"/>
    <w:multiLevelType w:val="multilevel"/>
    <w:tmpl w:val="D17617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6C6395"/>
    <w:multiLevelType w:val="multilevel"/>
    <w:tmpl w:val="4CB2CD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A971DB"/>
    <w:multiLevelType w:val="multilevel"/>
    <w:tmpl w:val="5B3EF4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106BF4"/>
    <w:multiLevelType w:val="multilevel"/>
    <w:tmpl w:val="564887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7804A7"/>
    <w:multiLevelType w:val="multilevel"/>
    <w:tmpl w:val="49E681A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1320F6"/>
    <w:multiLevelType w:val="multilevel"/>
    <w:tmpl w:val="453466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6226D5"/>
    <w:multiLevelType w:val="multilevel"/>
    <w:tmpl w:val="08A607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703C79"/>
    <w:multiLevelType w:val="multilevel"/>
    <w:tmpl w:val="58CAA3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9B28C8"/>
    <w:multiLevelType w:val="multilevel"/>
    <w:tmpl w:val="975E6E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C0B0E7F"/>
    <w:multiLevelType w:val="multilevel"/>
    <w:tmpl w:val="B2A870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DC96BAA"/>
    <w:multiLevelType w:val="multilevel"/>
    <w:tmpl w:val="5EECF0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53925516"/>
    <w:multiLevelType w:val="multilevel"/>
    <w:tmpl w:val="D486967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8476B2"/>
    <w:multiLevelType w:val="multilevel"/>
    <w:tmpl w:val="CD4A18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2242F6"/>
    <w:multiLevelType w:val="multilevel"/>
    <w:tmpl w:val="131696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EF35DD3"/>
    <w:multiLevelType w:val="multilevel"/>
    <w:tmpl w:val="3E0A5A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F80DA7"/>
    <w:multiLevelType w:val="multilevel"/>
    <w:tmpl w:val="F3F465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EFA6F19"/>
    <w:multiLevelType w:val="multilevel"/>
    <w:tmpl w:val="CC00AC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6720BF"/>
    <w:multiLevelType w:val="multilevel"/>
    <w:tmpl w:val="F43A1C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736E01"/>
    <w:multiLevelType w:val="multilevel"/>
    <w:tmpl w:val="D86C40C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5BF213B"/>
    <w:multiLevelType w:val="multilevel"/>
    <w:tmpl w:val="11CAE4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9622D53"/>
    <w:multiLevelType w:val="multilevel"/>
    <w:tmpl w:val="E3F002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9E67CDD"/>
    <w:multiLevelType w:val="multilevel"/>
    <w:tmpl w:val="FD8464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2481702"/>
    <w:multiLevelType w:val="multilevel"/>
    <w:tmpl w:val="AC583F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2761CB"/>
    <w:multiLevelType w:val="multilevel"/>
    <w:tmpl w:val="0562E4B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3A016B3"/>
    <w:multiLevelType w:val="multilevel"/>
    <w:tmpl w:val="171AC0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4D6167F"/>
    <w:multiLevelType w:val="multilevel"/>
    <w:tmpl w:val="8B6076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52F5206"/>
    <w:multiLevelType w:val="multilevel"/>
    <w:tmpl w:val="05DC1A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6A160A1"/>
    <w:multiLevelType w:val="multilevel"/>
    <w:tmpl w:val="9342B2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8CF61BE"/>
    <w:multiLevelType w:val="multilevel"/>
    <w:tmpl w:val="0E0075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A166148"/>
    <w:multiLevelType w:val="multilevel"/>
    <w:tmpl w:val="8B500B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4909E5"/>
    <w:multiLevelType w:val="multilevel"/>
    <w:tmpl w:val="873811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3"/>
  </w:num>
  <w:num w:numId="3">
    <w:abstractNumId w:val="5"/>
  </w:num>
  <w:num w:numId="4">
    <w:abstractNumId w:val="14"/>
  </w:num>
  <w:num w:numId="5">
    <w:abstractNumId w:val="15"/>
  </w:num>
  <w:num w:numId="6">
    <w:abstractNumId w:val="2"/>
  </w:num>
  <w:num w:numId="7">
    <w:abstractNumId w:val="3"/>
  </w:num>
  <w:num w:numId="8">
    <w:abstractNumId w:val="37"/>
  </w:num>
  <w:num w:numId="9">
    <w:abstractNumId w:val="33"/>
  </w:num>
  <w:num w:numId="10">
    <w:abstractNumId w:val="40"/>
  </w:num>
  <w:num w:numId="11">
    <w:abstractNumId w:val="66"/>
  </w:num>
  <w:num w:numId="12">
    <w:abstractNumId w:val="60"/>
  </w:num>
  <w:num w:numId="13">
    <w:abstractNumId w:val="17"/>
  </w:num>
  <w:num w:numId="14">
    <w:abstractNumId w:val="11"/>
  </w:num>
  <w:num w:numId="15">
    <w:abstractNumId w:val="19"/>
  </w:num>
  <w:num w:numId="16">
    <w:abstractNumId w:val="52"/>
  </w:num>
  <w:num w:numId="17">
    <w:abstractNumId w:val="20"/>
  </w:num>
  <w:num w:numId="18">
    <w:abstractNumId w:val="26"/>
  </w:num>
  <w:num w:numId="19">
    <w:abstractNumId w:val="49"/>
  </w:num>
  <w:num w:numId="20">
    <w:abstractNumId w:val="56"/>
  </w:num>
  <w:num w:numId="21">
    <w:abstractNumId w:val="21"/>
  </w:num>
  <w:num w:numId="22">
    <w:abstractNumId w:val="44"/>
  </w:num>
  <w:num w:numId="23">
    <w:abstractNumId w:val="55"/>
  </w:num>
  <w:num w:numId="24">
    <w:abstractNumId w:val="28"/>
  </w:num>
  <w:num w:numId="25">
    <w:abstractNumId w:val="0"/>
  </w:num>
  <w:num w:numId="26">
    <w:abstractNumId w:val="57"/>
  </w:num>
  <w:num w:numId="27">
    <w:abstractNumId w:val="41"/>
  </w:num>
  <w:num w:numId="28">
    <w:abstractNumId w:val="36"/>
  </w:num>
  <w:num w:numId="29">
    <w:abstractNumId w:val="16"/>
  </w:num>
  <w:num w:numId="30">
    <w:abstractNumId w:val="31"/>
  </w:num>
  <w:num w:numId="31">
    <w:abstractNumId w:val="35"/>
  </w:num>
  <w:num w:numId="32">
    <w:abstractNumId w:val="59"/>
  </w:num>
  <w:num w:numId="33">
    <w:abstractNumId w:val="4"/>
  </w:num>
  <w:num w:numId="34">
    <w:abstractNumId w:val="47"/>
  </w:num>
  <w:num w:numId="35">
    <w:abstractNumId w:val="8"/>
  </w:num>
  <w:num w:numId="36">
    <w:abstractNumId w:val="64"/>
  </w:num>
  <w:num w:numId="37">
    <w:abstractNumId w:val="29"/>
  </w:num>
  <w:num w:numId="38">
    <w:abstractNumId w:val="24"/>
  </w:num>
  <w:num w:numId="39">
    <w:abstractNumId w:val="62"/>
  </w:num>
  <w:num w:numId="40">
    <w:abstractNumId w:val="42"/>
  </w:num>
  <w:num w:numId="41">
    <w:abstractNumId w:val="54"/>
  </w:num>
  <w:num w:numId="42">
    <w:abstractNumId w:val="48"/>
  </w:num>
  <w:num w:numId="43">
    <w:abstractNumId w:val="39"/>
  </w:num>
  <w:num w:numId="44">
    <w:abstractNumId w:val="63"/>
  </w:num>
  <w:num w:numId="45">
    <w:abstractNumId w:val="27"/>
  </w:num>
  <w:num w:numId="46">
    <w:abstractNumId w:val="7"/>
  </w:num>
  <w:num w:numId="47">
    <w:abstractNumId w:val="30"/>
  </w:num>
  <w:num w:numId="48">
    <w:abstractNumId w:val="61"/>
  </w:num>
  <w:num w:numId="49">
    <w:abstractNumId w:val="1"/>
  </w:num>
  <w:num w:numId="50">
    <w:abstractNumId w:val="65"/>
  </w:num>
  <w:num w:numId="51">
    <w:abstractNumId w:val="12"/>
  </w:num>
  <w:num w:numId="52">
    <w:abstractNumId w:val="51"/>
  </w:num>
  <w:num w:numId="53">
    <w:abstractNumId w:val="23"/>
  </w:num>
  <w:num w:numId="54">
    <w:abstractNumId w:val="25"/>
  </w:num>
  <w:num w:numId="55">
    <w:abstractNumId w:val="53"/>
  </w:num>
  <w:num w:numId="56">
    <w:abstractNumId w:val="6"/>
  </w:num>
  <w:num w:numId="57">
    <w:abstractNumId w:val="32"/>
  </w:num>
  <w:num w:numId="58">
    <w:abstractNumId w:val="18"/>
  </w:num>
  <w:num w:numId="59">
    <w:abstractNumId w:val="34"/>
  </w:num>
  <w:num w:numId="60">
    <w:abstractNumId w:val="10"/>
  </w:num>
  <w:num w:numId="61">
    <w:abstractNumId w:val="13"/>
  </w:num>
  <w:num w:numId="62">
    <w:abstractNumId w:val="45"/>
  </w:num>
  <w:num w:numId="63">
    <w:abstractNumId w:val="58"/>
  </w:num>
  <w:num w:numId="64">
    <w:abstractNumId w:val="38"/>
  </w:num>
  <w:num w:numId="65">
    <w:abstractNumId w:val="22"/>
  </w:num>
  <w:num w:numId="66">
    <w:abstractNumId w:val="9"/>
  </w:num>
  <w:num w:numId="67">
    <w:abstractNumId w:val="50"/>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aFbeayD02CNUsz4F1moR4muAd9A/t4N5KrVrIVltOXH7KPWVpWOapy/r1ygyfZ/4w0J7VUY2Q6Uwx6aDb0Cm2w==" w:salt="evRhfzSfO8HNy4fnv6Bkz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0E63"/>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4EB0"/>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5E40"/>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A7FDB"/>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652"/>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738"/>
    <w:rsid w:val="005F0E49"/>
    <w:rsid w:val="005F11E4"/>
    <w:rsid w:val="005F2511"/>
    <w:rsid w:val="005F5169"/>
    <w:rsid w:val="005F6DA6"/>
    <w:rsid w:val="006008E0"/>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3D73"/>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036C"/>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A7FDB"/>
    <w:rPr>
      <w:color w:val="605E5C"/>
      <w:shd w:val="clear" w:color="auto" w:fill="E1DFDD"/>
    </w:rPr>
  </w:style>
  <w:style w:type="paragraph" w:styleId="Index2">
    <w:name w:val="index 2"/>
    <w:basedOn w:val="Normal"/>
    <w:next w:val="Normal"/>
    <w:autoRedefine/>
    <w:uiPriority w:val="99"/>
    <w:semiHidden/>
    <w:unhideWhenUsed/>
    <w:rsid w:val="004A7FD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ja-jp/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9950A961-BF84-4904-BC17-063C26A5FF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78990</Words>
  <Characters>450248</Characters>
  <Application>Microsoft Office Word</Application>
  <DocSecurity>8</DocSecurity>
  <Lines>3752</Lines>
  <Paragraphs>1056</Paragraphs>
  <ScaleCrop>false</ScaleCrop>
  <Company/>
  <LinksUpToDate>false</LinksUpToDate>
  <CharactersWithSpaces>528182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2018-12-01T18:09:00Z</dcterms:created>
  <dcterms:modified xsi:type="dcterms:W3CDTF">2018-12-01T18:09:00Z</dcterms:modified>
</cp:coreProperties>
</file>