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15F98" w:rsidRDefault="00315F98">
      <w:pPr>
        <w:pStyle w:val="PURBody"/>
        <w:shd w:val="clear" w:color="auto" w:fill="00188F"/>
        <w:tabs>
          <w:tab w:val="clear" w:pos="360"/>
        </w:tabs>
        <w:ind w:right="7920" w:firstLine="360"/>
        <w:rPr>
          <w:color w:val="FFFFFF"/>
          <w:sz w:val="6"/>
          <w:szCs w:val="6"/>
        </w:rPr>
      </w:pPr>
    </w:p>
    <w:p w:rsidR="00315F98" w:rsidRDefault="003270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315F98" w:rsidRDefault="003270E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315F98" w:rsidRDefault="00315F98">
      <w:pPr>
        <w:pStyle w:val="PURBody"/>
        <w:shd w:val="clear" w:color="auto" w:fill="00188F"/>
        <w:tabs>
          <w:tab w:val="clear" w:pos="360"/>
        </w:tabs>
        <w:spacing w:after="0"/>
        <w:ind w:right="7920" w:firstLine="360"/>
        <w:rPr>
          <w:color w:val="FFFFFF" w:themeColor="background1"/>
          <w:szCs w:val="18"/>
        </w:rPr>
      </w:pPr>
    </w:p>
    <w:p w:rsidR="00315F98" w:rsidRDefault="00315F98">
      <w:pPr>
        <w:pStyle w:val="PURBody"/>
        <w:shd w:val="clear" w:color="auto" w:fill="00188F"/>
        <w:tabs>
          <w:tab w:val="clear" w:pos="360"/>
        </w:tabs>
        <w:spacing w:after="0"/>
        <w:ind w:right="7920" w:firstLine="360"/>
        <w:rPr>
          <w:color w:val="FFFFFF" w:themeColor="background1"/>
          <w:szCs w:val="18"/>
        </w:rPr>
      </w:pPr>
    </w:p>
    <w:p w:rsidR="00315F98" w:rsidRDefault="00315F98">
      <w:pPr>
        <w:pStyle w:val="PURBody"/>
        <w:shd w:val="clear" w:color="auto" w:fill="00188F"/>
        <w:tabs>
          <w:tab w:val="clear" w:pos="360"/>
        </w:tabs>
        <w:spacing w:after="0"/>
        <w:ind w:right="7920" w:firstLine="360"/>
        <w:rPr>
          <w:color w:val="FFFFFF" w:themeColor="background1"/>
          <w:szCs w:val="18"/>
        </w:rPr>
      </w:pPr>
    </w:p>
    <w:p w:rsidR="00315F98" w:rsidRDefault="00315F98">
      <w:pPr>
        <w:pStyle w:val="PURBody"/>
        <w:shd w:val="clear" w:color="auto" w:fill="00188F"/>
        <w:tabs>
          <w:tab w:val="clear" w:pos="360"/>
        </w:tabs>
        <w:spacing w:after="0"/>
        <w:ind w:right="7920" w:firstLine="360"/>
        <w:rPr>
          <w:color w:val="FFFFFF" w:themeColor="background1"/>
          <w:szCs w:val="18"/>
        </w:rPr>
      </w:pPr>
    </w:p>
    <w:p w:rsidR="00315F98" w:rsidRDefault="00315F98">
      <w:pPr>
        <w:pStyle w:val="PURBody"/>
        <w:shd w:val="clear" w:color="auto" w:fill="00188F"/>
        <w:tabs>
          <w:tab w:val="clear" w:pos="360"/>
        </w:tabs>
        <w:spacing w:after="0"/>
        <w:ind w:right="7920" w:firstLine="360"/>
        <w:rPr>
          <w:color w:val="FFFFFF" w:themeColor="background1"/>
          <w:szCs w:val="18"/>
        </w:rPr>
      </w:pPr>
    </w:p>
    <w:p w:rsidR="00315F98" w:rsidRDefault="00315F98">
      <w:pPr>
        <w:pStyle w:val="PURBody"/>
        <w:shd w:val="clear" w:color="auto" w:fill="0072C6"/>
        <w:tabs>
          <w:tab w:val="clear" w:pos="360"/>
        </w:tabs>
        <w:ind w:right="1800" w:firstLine="360"/>
        <w:rPr>
          <w:sz w:val="72"/>
          <w:szCs w:val="72"/>
        </w:rPr>
      </w:pPr>
    </w:p>
    <w:p w:rsidR="00315F98" w:rsidRDefault="00315F98">
      <w:pPr>
        <w:pStyle w:val="PURBody"/>
        <w:shd w:val="clear" w:color="auto" w:fill="0072C6"/>
        <w:tabs>
          <w:tab w:val="clear" w:pos="360"/>
          <w:tab w:val="left" w:pos="180"/>
        </w:tabs>
        <w:ind w:right="1800" w:firstLine="360"/>
        <w:rPr>
          <w:color w:val="FFFFFF" w:themeColor="background1"/>
          <w:sz w:val="72"/>
          <w:szCs w:val="72"/>
        </w:rPr>
      </w:pPr>
    </w:p>
    <w:p w:rsidR="00315F98" w:rsidRDefault="003270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315F98" w:rsidRDefault="003270E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2017</w:t>
      </w:r>
    </w:p>
    <w:p w:rsidR="00315F98" w:rsidRDefault="00315F98">
      <w:pPr>
        <w:pStyle w:val="PURBody"/>
        <w:shd w:val="clear" w:color="auto" w:fill="0072C6"/>
        <w:tabs>
          <w:tab w:val="clear" w:pos="360"/>
        </w:tabs>
        <w:spacing w:after="0" w:line="230" w:lineRule="auto"/>
        <w:ind w:right="1800" w:firstLine="360"/>
        <w:rPr>
          <w:color w:val="FFFFFF" w:themeColor="background1"/>
          <w:sz w:val="96"/>
          <w:szCs w:val="96"/>
        </w:rPr>
      </w:pPr>
    </w:p>
    <w:p w:rsidR="00315F98" w:rsidRDefault="003270E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15F98" w:rsidRDefault="00315F98">
      <w:pPr>
        <w:sectPr w:rsidR="00315F9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bookmarkStart w:id="0" w:name="_GoBack"/>
      <w:bookmarkEnd w:id="0"/>
    </w:p>
    <w:p w:rsidR="00315F98" w:rsidRDefault="003270E6">
      <w:pPr>
        <w:pStyle w:val="ProductList-SectionHeading"/>
        <w:pageBreakBefore/>
      </w:pPr>
      <w:bookmarkStart w:id="1" w:name="_Sec842"/>
      <w:r>
        <w:lastRenderedPageBreak/>
        <w:t>Innholdsfortegnelse</w:t>
      </w:r>
    </w:p>
    <w:p w:rsidR="00315F98" w:rsidRDefault="00315F98">
      <w:pPr>
        <w:pStyle w:val="ProductList-Body"/>
      </w:pPr>
    </w:p>
    <w:p w:rsidR="00315F98" w:rsidRDefault="00315F98">
      <w:pPr>
        <w:sectPr w:rsidR="00315F98">
          <w:headerReference w:type="default" r:id="rId16"/>
          <w:footerReference w:type="default" r:id="rId17"/>
          <w:type w:val="continuous"/>
          <w:pgSz w:w="12240" w:h="15840" w:code="1"/>
          <w:pgMar w:top="1170" w:right="720" w:bottom="1620" w:left="720" w:header="432" w:footer="288" w:gutter="0"/>
          <w:cols w:space="360"/>
        </w:sectPr>
      </w:pPr>
    </w:p>
    <w:p w:rsidR="00046814" w:rsidRDefault="003270E6">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58593" w:history="1">
        <w:r w:rsidR="00046814" w:rsidRPr="00567BD3">
          <w:rPr>
            <w:rStyle w:val="Hyperlink"/>
            <w:noProof/>
          </w:rPr>
          <w:t>Innledning</w:t>
        </w:r>
        <w:r w:rsidR="00046814">
          <w:rPr>
            <w:noProof/>
          </w:rPr>
          <w:tab/>
        </w:r>
        <w:r w:rsidR="00046814">
          <w:rPr>
            <w:noProof/>
          </w:rPr>
          <w:fldChar w:fldCharType="begin"/>
        </w:r>
        <w:r w:rsidR="00046814">
          <w:rPr>
            <w:noProof/>
          </w:rPr>
          <w:instrText xml:space="preserve"> PAGEREF _Toc488858593 \h </w:instrText>
        </w:r>
        <w:r w:rsidR="00046814">
          <w:rPr>
            <w:noProof/>
          </w:rPr>
        </w:r>
        <w:r w:rsidR="00046814">
          <w:rPr>
            <w:noProof/>
          </w:rPr>
          <w:fldChar w:fldCharType="separate"/>
        </w:r>
        <w:r w:rsidR="00046814">
          <w:rPr>
            <w:noProof/>
          </w:rPr>
          <w:t>4</w:t>
        </w:r>
        <w:r w:rsidR="00046814">
          <w:rPr>
            <w:noProof/>
          </w:rPr>
          <w:fldChar w:fldCharType="end"/>
        </w:r>
      </w:hyperlink>
    </w:p>
    <w:p w:rsidR="00046814" w:rsidRDefault="00046814">
      <w:pPr>
        <w:pStyle w:val="TOC2"/>
        <w:rPr>
          <w:rFonts w:eastAsiaTheme="minorEastAsia"/>
          <w:smallCaps w:val="0"/>
          <w:sz w:val="22"/>
        </w:rPr>
      </w:pPr>
      <w:hyperlink w:anchor="_Toc488858594" w:history="1">
        <w:r w:rsidRPr="00567BD3">
          <w:rPr>
            <w:rStyle w:val="Hyperlink"/>
          </w:rPr>
          <w:t>Om dette dokumentet</w:t>
        </w:r>
        <w:r>
          <w:tab/>
        </w:r>
        <w:r>
          <w:fldChar w:fldCharType="begin"/>
        </w:r>
        <w:r>
          <w:instrText xml:space="preserve"> PAGEREF _Toc488858594 \h </w:instrText>
        </w:r>
        <w:r>
          <w:fldChar w:fldCharType="separate"/>
        </w:r>
        <w:r>
          <w:t>4</w:t>
        </w:r>
        <w:r>
          <w:fldChar w:fldCharType="end"/>
        </w:r>
      </w:hyperlink>
    </w:p>
    <w:p w:rsidR="00046814" w:rsidRDefault="00046814">
      <w:pPr>
        <w:pStyle w:val="TOC2"/>
        <w:rPr>
          <w:rFonts w:eastAsiaTheme="minorEastAsia"/>
          <w:smallCaps w:val="0"/>
          <w:sz w:val="22"/>
        </w:rPr>
      </w:pPr>
      <w:hyperlink w:anchor="_Toc488858595" w:history="1">
        <w:r w:rsidRPr="00567BD3">
          <w:rPr>
            <w:rStyle w:val="Hyperlink"/>
          </w:rPr>
          <w:t>Innholdet i dette Dokumentet</w:t>
        </w:r>
        <w:r>
          <w:tab/>
        </w:r>
        <w:r>
          <w:fldChar w:fldCharType="begin"/>
        </w:r>
        <w:r>
          <w:instrText xml:space="preserve"> PAGEREF _Toc488858595 \h </w:instrText>
        </w:r>
        <w:r>
          <w:fldChar w:fldCharType="separate"/>
        </w:r>
        <w:r>
          <w:t>4</w:t>
        </w:r>
        <w:r>
          <w:fldChar w:fldCharType="end"/>
        </w:r>
      </w:hyperlink>
    </w:p>
    <w:p w:rsidR="00046814" w:rsidRDefault="00046814">
      <w:pPr>
        <w:pStyle w:val="TOC2"/>
        <w:rPr>
          <w:rFonts w:eastAsiaTheme="minorEastAsia"/>
          <w:smallCaps w:val="0"/>
          <w:sz w:val="22"/>
        </w:rPr>
      </w:pPr>
      <w:hyperlink w:anchor="_Toc488858596" w:history="1">
        <w:r w:rsidRPr="00567BD3">
          <w:rPr>
            <w:rStyle w:val="Hyperlink"/>
          </w:rPr>
          <w:t>Navigere i en Produktoppføring</w:t>
        </w:r>
        <w:r>
          <w:tab/>
        </w:r>
        <w:r>
          <w:fldChar w:fldCharType="begin"/>
        </w:r>
        <w:r>
          <w:instrText xml:space="preserve"> PAGEREF _Toc488858596 \h </w:instrText>
        </w:r>
        <w:r>
          <w:fldChar w:fldCharType="separate"/>
        </w:r>
        <w:r>
          <w:t>4</w:t>
        </w:r>
        <w:r>
          <w:fldChar w:fldCharType="end"/>
        </w:r>
      </w:hyperlink>
    </w:p>
    <w:p w:rsidR="00046814" w:rsidRDefault="00046814">
      <w:pPr>
        <w:pStyle w:val="TOC2"/>
        <w:rPr>
          <w:rFonts w:eastAsiaTheme="minorEastAsia"/>
          <w:smallCaps w:val="0"/>
          <w:sz w:val="22"/>
        </w:rPr>
      </w:pPr>
      <w:hyperlink w:anchor="_Toc488858597" w:history="1">
        <w:r w:rsidRPr="00567BD3">
          <w:rPr>
            <w:rStyle w:val="Hyperlink"/>
          </w:rPr>
          <w:t>Oppklaringer og sammendrag av endringer i dette Dokumentet</w:t>
        </w:r>
        <w:r>
          <w:tab/>
        </w:r>
        <w:r>
          <w:fldChar w:fldCharType="begin"/>
        </w:r>
        <w:r>
          <w:instrText xml:space="preserve"> PAGEREF _Toc488858597 \h </w:instrText>
        </w:r>
        <w:r>
          <w:fldChar w:fldCharType="separate"/>
        </w:r>
        <w:r>
          <w:t>5</w:t>
        </w:r>
        <w:r>
          <w:fldChar w:fldCharType="end"/>
        </w:r>
      </w:hyperlink>
    </w:p>
    <w:p w:rsidR="00046814" w:rsidRDefault="00046814">
      <w:pPr>
        <w:pStyle w:val="TOC1"/>
        <w:rPr>
          <w:rFonts w:eastAsiaTheme="minorEastAsia"/>
          <w:b w:val="0"/>
          <w:caps w:val="0"/>
          <w:noProof/>
          <w:sz w:val="22"/>
          <w:szCs w:val="22"/>
        </w:rPr>
      </w:pPr>
      <w:hyperlink w:anchor="_Toc488858598" w:history="1">
        <w:r w:rsidRPr="00567BD3">
          <w:rPr>
            <w:rStyle w:val="Hyperlink"/>
            <w:noProof/>
          </w:rPr>
          <w:t>Lisensvilkår</w:t>
        </w:r>
        <w:r>
          <w:rPr>
            <w:noProof/>
          </w:rPr>
          <w:tab/>
        </w:r>
        <w:r>
          <w:rPr>
            <w:noProof/>
          </w:rPr>
          <w:fldChar w:fldCharType="begin"/>
        </w:r>
        <w:r>
          <w:rPr>
            <w:noProof/>
          </w:rPr>
          <w:instrText xml:space="preserve"> PAGEREF _Toc488858598 \h </w:instrText>
        </w:r>
        <w:r>
          <w:rPr>
            <w:noProof/>
          </w:rPr>
        </w:r>
        <w:r>
          <w:rPr>
            <w:noProof/>
          </w:rPr>
          <w:fldChar w:fldCharType="separate"/>
        </w:r>
        <w:r>
          <w:rPr>
            <w:noProof/>
          </w:rPr>
          <w:t>6</w:t>
        </w:r>
        <w:r>
          <w:rPr>
            <w:noProof/>
          </w:rPr>
          <w:fldChar w:fldCharType="end"/>
        </w:r>
      </w:hyperlink>
    </w:p>
    <w:p w:rsidR="00046814" w:rsidRDefault="00046814">
      <w:pPr>
        <w:pStyle w:val="TOC2"/>
        <w:rPr>
          <w:rFonts w:eastAsiaTheme="minorEastAsia"/>
          <w:smallCaps w:val="0"/>
          <w:sz w:val="22"/>
        </w:rPr>
      </w:pPr>
      <w:hyperlink w:anchor="_Toc488858599" w:history="1">
        <w:r w:rsidRPr="00567BD3">
          <w:rPr>
            <w:rStyle w:val="Hyperlink"/>
          </w:rPr>
          <w:t>Universelle lisensvilkår</w:t>
        </w:r>
        <w:r>
          <w:tab/>
        </w:r>
        <w:r>
          <w:fldChar w:fldCharType="begin"/>
        </w:r>
        <w:r>
          <w:instrText xml:space="preserve"> PAGEREF _Toc488858599 \h </w:instrText>
        </w:r>
        <w:r>
          <w:fldChar w:fldCharType="separate"/>
        </w:r>
        <w:r>
          <w:t>6</w:t>
        </w:r>
        <w:r>
          <w:fldChar w:fldCharType="end"/>
        </w:r>
      </w:hyperlink>
    </w:p>
    <w:p w:rsidR="00046814" w:rsidRDefault="00046814">
      <w:pPr>
        <w:pStyle w:val="TOC2"/>
        <w:rPr>
          <w:rFonts w:eastAsiaTheme="minorEastAsia"/>
          <w:smallCaps w:val="0"/>
          <w:sz w:val="22"/>
        </w:rPr>
      </w:pPr>
      <w:hyperlink w:anchor="_Toc488858600" w:history="1">
        <w:r w:rsidRPr="00567BD3">
          <w:rPr>
            <w:rStyle w:val="Hyperlink"/>
          </w:rPr>
          <w:t>Lisensmodellvilkår</w:t>
        </w:r>
        <w:r>
          <w:tab/>
        </w:r>
        <w:r>
          <w:fldChar w:fldCharType="begin"/>
        </w:r>
        <w:r>
          <w:instrText xml:space="preserve"> PAGEREF _Toc488858600 \h </w:instrText>
        </w:r>
        <w:r>
          <w:fldChar w:fldCharType="separate"/>
        </w:r>
        <w:r>
          <w:t>8</w:t>
        </w:r>
        <w:r>
          <w:fldChar w:fldCharType="end"/>
        </w:r>
      </w:hyperlink>
    </w:p>
    <w:p w:rsidR="00046814" w:rsidRDefault="00046814">
      <w:pPr>
        <w:pStyle w:val="TOC3"/>
        <w:rPr>
          <w:rFonts w:eastAsiaTheme="minorEastAsia"/>
          <w:smallCaps w:val="0"/>
          <w:sz w:val="22"/>
        </w:rPr>
      </w:pPr>
      <w:hyperlink w:anchor="_Toc488858601" w:history="1">
        <w:r w:rsidRPr="00567BD3">
          <w:rPr>
            <w:rStyle w:val="Hyperlink"/>
          </w:rPr>
          <w:t>Skrivebordsprogrammer</w:t>
        </w:r>
        <w:r>
          <w:tab/>
        </w:r>
        <w:r>
          <w:fldChar w:fldCharType="begin"/>
        </w:r>
        <w:r>
          <w:instrText xml:space="preserve"> PAGEREF _Toc488858601 \h </w:instrText>
        </w:r>
        <w:r>
          <w:fldChar w:fldCharType="separate"/>
        </w:r>
        <w:r>
          <w:t>9</w:t>
        </w:r>
        <w:r>
          <w:fldChar w:fldCharType="end"/>
        </w:r>
      </w:hyperlink>
    </w:p>
    <w:p w:rsidR="00046814" w:rsidRDefault="00046814">
      <w:pPr>
        <w:pStyle w:val="TOC3"/>
        <w:rPr>
          <w:rFonts w:eastAsiaTheme="minorEastAsia"/>
          <w:smallCaps w:val="0"/>
          <w:sz w:val="22"/>
        </w:rPr>
      </w:pPr>
      <w:hyperlink w:anchor="_Toc488858602" w:history="1">
        <w:r w:rsidRPr="00567BD3">
          <w:rPr>
            <w:rStyle w:val="Hyperlink"/>
          </w:rPr>
          <w:t>Skrivebordsoperativsystemer</w:t>
        </w:r>
        <w:r>
          <w:tab/>
        </w:r>
        <w:r>
          <w:fldChar w:fldCharType="begin"/>
        </w:r>
        <w:r>
          <w:instrText xml:space="preserve"> PAGEREF _Toc488858602 \h </w:instrText>
        </w:r>
        <w:r>
          <w:fldChar w:fldCharType="separate"/>
        </w:r>
        <w:r>
          <w:t>9</w:t>
        </w:r>
        <w:r>
          <w:fldChar w:fldCharType="end"/>
        </w:r>
      </w:hyperlink>
    </w:p>
    <w:p w:rsidR="00046814" w:rsidRDefault="00046814">
      <w:pPr>
        <w:pStyle w:val="TOC3"/>
        <w:rPr>
          <w:rFonts w:eastAsiaTheme="minorEastAsia"/>
          <w:smallCaps w:val="0"/>
          <w:sz w:val="22"/>
        </w:rPr>
      </w:pPr>
      <w:hyperlink w:anchor="_Toc488858603" w:history="1">
        <w:r w:rsidRPr="00567BD3">
          <w:rPr>
            <w:rStyle w:val="Hyperlink"/>
          </w:rPr>
          <w:t>Per kjerne / CAL</w:t>
        </w:r>
        <w:r>
          <w:tab/>
        </w:r>
        <w:r>
          <w:fldChar w:fldCharType="begin"/>
        </w:r>
        <w:r>
          <w:instrText xml:space="preserve"> PAGEREF _Toc488858603 \h </w:instrText>
        </w:r>
        <w:r>
          <w:fldChar w:fldCharType="separate"/>
        </w:r>
        <w:r>
          <w:t>9</w:t>
        </w:r>
        <w:r>
          <w:fldChar w:fldCharType="end"/>
        </w:r>
      </w:hyperlink>
    </w:p>
    <w:p w:rsidR="00046814" w:rsidRDefault="00046814">
      <w:pPr>
        <w:pStyle w:val="TOC3"/>
        <w:rPr>
          <w:rFonts w:eastAsiaTheme="minorEastAsia"/>
          <w:smallCaps w:val="0"/>
          <w:sz w:val="22"/>
        </w:rPr>
      </w:pPr>
      <w:hyperlink w:anchor="_Toc488858604" w:history="1">
        <w:r w:rsidRPr="00567BD3">
          <w:rPr>
            <w:rStyle w:val="Hyperlink"/>
          </w:rPr>
          <w:t>Server/CAL</w:t>
        </w:r>
        <w:r>
          <w:tab/>
        </w:r>
        <w:r>
          <w:fldChar w:fldCharType="begin"/>
        </w:r>
        <w:r>
          <w:instrText xml:space="preserve"> PAGEREF _Toc488858604 \h </w:instrText>
        </w:r>
        <w:r>
          <w:fldChar w:fldCharType="separate"/>
        </w:r>
        <w:r>
          <w:t>10</w:t>
        </w:r>
        <w:r>
          <w:fldChar w:fldCharType="end"/>
        </w:r>
      </w:hyperlink>
    </w:p>
    <w:p w:rsidR="00046814" w:rsidRDefault="00046814">
      <w:pPr>
        <w:pStyle w:val="TOC3"/>
        <w:rPr>
          <w:rFonts w:eastAsiaTheme="minorEastAsia"/>
          <w:smallCaps w:val="0"/>
          <w:sz w:val="22"/>
        </w:rPr>
      </w:pPr>
      <w:hyperlink w:anchor="_Toc488858605" w:history="1">
        <w:r w:rsidRPr="00567BD3">
          <w:rPr>
            <w:rStyle w:val="Hyperlink"/>
          </w:rPr>
          <w:t>Per kjerne</w:t>
        </w:r>
        <w:r>
          <w:tab/>
        </w:r>
        <w:r>
          <w:fldChar w:fldCharType="begin"/>
        </w:r>
        <w:r>
          <w:instrText xml:space="preserve"> PAGEREF _Toc488858605 \h </w:instrText>
        </w:r>
        <w:r>
          <w:fldChar w:fldCharType="separate"/>
        </w:r>
        <w:r>
          <w:t>10</w:t>
        </w:r>
        <w:r>
          <w:fldChar w:fldCharType="end"/>
        </w:r>
      </w:hyperlink>
    </w:p>
    <w:p w:rsidR="00046814" w:rsidRDefault="00046814">
      <w:pPr>
        <w:pStyle w:val="TOC3"/>
        <w:rPr>
          <w:rFonts w:eastAsiaTheme="minorEastAsia"/>
          <w:smallCaps w:val="0"/>
          <w:sz w:val="22"/>
        </w:rPr>
      </w:pPr>
      <w:hyperlink w:anchor="_Toc488858606" w:history="1">
        <w:r w:rsidRPr="00567BD3">
          <w:rPr>
            <w:rStyle w:val="Hyperlink"/>
          </w:rPr>
          <w:t>Administrasjonsservere</w:t>
        </w:r>
        <w:r>
          <w:tab/>
        </w:r>
        <w:r>
          <w:fldChar w:fldCharType="begin"/>
        </w:r>
        <w:r>
          <w:instrText xml:space="preserve"> PAGEREF _Toc488858606 \h </w:instrText>
        </w:r>
        <w:r>
          <w:fldChar w:fldCharType="separate"/>
        </w:r>
        <w:r>
          <w:t>10</w:t>
        </w:r>
        <w:r>
          <w:fldChar w:fldCharType="end"/>
        </w:r>
      </w:hyperlink>
    </w:p>
    <w:p w:rsidR="00046814" w:rsidRDefault="00046814">
      <w:pPr>
        <w:pStyle w:val="TOC3"/>
        <w:rPr>
          <w:rFonts w:eastAsiaTheme="minorEastAsia"/>
          <w:smallCaps w:val="0"/>
          <w:sz w:val="22"/>
        </w:rPr>
      </w:pPr>
      <w:hyperlink w:anchor="_Toc488858607" w:history="1">
        <w:r w:rsidRPr="00567BD3">
          <w:rPr>
            <w:rStyle w:val="Hyperlink"/>
          </w:rPr>
          <w:t>Spesialservere</w:t>
        </w:r>
        <w:r>
          <w:tab/>
        </w:r>
        <w:r>
          <w:fldChar w:fldCharType="begin"/>
        </w:r>
        <w:r>
          <w:instrText xml:space="preserve"> PAGEREF _Toc488858607 \h </w:instrText>
        </w:r>
        <w:r>
          <w:fldChar w:fldCharType="separate"/>
        </w:r>
        <w:r>
          <w:t>11</w:t>
        </w:r>
        <w:r>
          <w:fldChar w:fldCharType="end"/>
        </w:r>
      </w:hyperlink>
    </w:p>
    <w:p w:rsidR="00046814" w:rsidRDefault="00046814">
      <w:pPr>
        <w:pStyle w:val="TOC3"/>
        <w:rPr>
          <w:rFonts w:eastAsiaTheme="minorEastAsia"/>
          <w:smallCaps w:val="0"/>
          <w:sz w:val="22"/>
        </w:rPr>
      </w:pPr>
      <w:hyperlink w:anchor="_Toc488858608" w:history="1">
        <w:r w:rsidRPr="00567BD3">
          <w:rPr>
            <w:rStyle w:val="Hyperlink"/>
          </w:rPr>
          <w:t>Utviklerverktøy</w:t>
        </w:r>
        <w:r>
          <w:tab/>
        </w:r>
        <w:r>
          <w:fldChar w:fldCharType="begin"/>
        </w:r>
        <w:r>
          <w:instrText xml:space="preserve"> PAGEREF _Toc488858608 \h </w:instrText>
        </w:r>
        <w:r>
          <w:fldChar w:fldCharType="separate"/>
        </w:r>
        <w:r>
          <w:t>11</w:t>
        </w:r>
        <w:r>
          <w:fldChar w:fldCharType="end"/>
        </w:r>
      </w:hyperlink>
    </w:p>
    <w:p w:rsidR="00046814" w:rsidRDefault="00046814">
      <w:pPr>
        <w:pStyle w:val="TOC1"/>
        <w:rPr>
          <w:rFonts w:eastAsiaTheme="minorEastAsia"/>
          <w:b w:val="0"/>
          <w:caps w:val="0"/>
          <w:noProof/>
          <w:sz w:val="22"/>
          <w:szCs w:val="22"/>
        </w:rPr>
      </w:pPr>
      <w:hyperlink w:anchor="_Toc488858609" w:history="1">
        <w:r w:rsidRPr="00567BD3">
          <w:rPr>
            <w:rStyle w:val="Hyperlink"/>
            <w:noProof/>
          </w:rPr>
          <w:t>Programvare</w:t>
        </w:r>
        <w:r>
          <w:rPr>
            <w:noProof/>
          </w:rPr>
          <w:tab/>
        </w:r>
        <w:r>
          <w:rPr>
            <w:noProof/>
          </w:rPr>
          <w:fldChar w:fldCharType="begin"/>
        </w:r>
        <w:r>
          <w:rPr>
            <w:noProof/>
          </w:rPr>
          <w:instrText xml:space="preserve"> PAGEREF _Toc488858609 \h </w:instrText>
        </w:r>
        <w:r>
          <w:rPr>
            <w:noProof/>
          </w:rPr>
        </w:r>
        <w:r>
          <w:rPr>
            <w:noProof/>
          </w:rPr>
          <w:fldChar w:fldCharType="separate"/>
        </w:r>
        <w:r>
          <w:rPr>
            <w:noProof/>
          </w:rPr>
          <w:t>12</w:t>
        </w:r>
        <w:r>
          <w:rPr>
            <w:noProof/>
          </w:rPr>
          <w:fldChar w:fldCharType="end"/>
        </w:r>
      </w:hyperlink>
    </w:p>
    <w:p w:rsidR="00046814" w:rsidRDefault="00046814">
      <w:pPr>
        <w:pStyle w:val="TOC2"/>
        <w:rPr>
          <w:rFonts w:eastAsiaTheme="minorEastAsia"/>
          <w:smallCaps w:val="0"/>
          <w:sz w:val="22"/>
        </w:rPr>
      </w:pPr>
      <w:hyperlink w:anchor="_Toc488858610" w:history="1">
        <w:r w:rsidRPr="00567BD3">
          <w:rPr>
            <w:rStyle w:val="Hyperlink"/>
          </w:rPr>
          <w:t>Advanced Threat Analytics</w:t>
        </w:r>
        <w:r>
          <w:tab/>
        </w:r>
        <w:r>
          <w:fldChar w:fldCharType="begin"/>
        </w:r>
        <w:r>
          <w:instrText xml:space="preserve"> PAGEREF _Toc488858610 \h </w:instrText>
        </w:r>
        <w:r>
          <w:fldChar w:fldCharType="separate"/>
        </w:r>
        <w:r>
          <w:t>12</w:t>
        </w:r>
        <w:r>
          <w:fldChar w:fldCharType="end"/>
        </w:r>
      </w:hyperlink>
    </w:p>
    <w:p w:rsidR="00046814" w:rsidRDefault="00046814">
      <w:pPr>
        <w:pStyle w:val="TOC2"/>
        <w:rPr>
          <w:rFonts w:eastAsiaTheme="minorEastAsia"/>
          <w:smallCaps w:val="0"/>
          <w:sz w:val="22"/>
        </w:rPr>
      </w:pPr>
      <w:hyperlink w:anchor="_Toc488858611" w:history="1">
        <w:r w:rsidRPr="00567BD3">
          <w:rPr>
            <w:rStyle w:val="Hyperlink"/>
          </w:rPr>
          <w:t>BizTalk</w:t>
        </w:r>
        <w:r>
          <w:tab/>
        </w:r>
        <w:r>
          <w:fldChar w:fldCharType="begin"/>
        </w:r>
        <w:r>
          <w:instrText xml:space="preserve"> PAGEREF _Toc488858611 \h </w:instrText>
        </w:r>
        <w:r>
          <w:fldChar w:fldCharType="separate"/>
        </w:r>
        <w:r>
          <w:t>12</w:t>
        </w:r>
        <w:r>
          <w:fldChar w:fldCharType="end"/>
        </w:r>
      </w:hyperlink>
    </w:p>
    <w:p w:rsidR="00046814" w:rsidRDefault="00046814">
      <w:pPr>
        <w:pStyle w:val="TOC2"/>
        <w:rPr>
          <w:rFonts w:eastAsiaTheme="minorEastAsia"/>
          <w:smallCaps w:val="0"/>
          <w:sz w:val="22"/>
        </w:rPr>
      </w:pPr>
      <w:hyperlink w:anchor="_Toc488858612" w:history="1">
        <w:r w:rsidRPr="00567BD3">
          <w:rPr>
            <w:rStyle w:val="Hyperlink"/>
          </w:rPr>
          <w:t>CAL Suites</w:t>
        </w:r>
        <w:r>
          <w:tab/>
        </w:r>
        <w:r>
          <w:fldChar w:fldCharType="begin"/>
        </w:r>
        <w:r>
          <w:instrText xml:space="preserve"> PAGEREF _Toc488858612 \h </w:instrText>
        </w:r>
        <w:r>
          <w:fldChar w:fldCharType="separate"/>
        </w:r>
        <w:r>
          <w:t>13</w:t>
        </w:r>
        <w:r>
          <w:fldChar w:fldCharType="end"/>
        </w:r>
      </w:hyperlink>
    </w:p>
    <w:p w:rsidR="00046814" w:rsidRDefault="00046814">
      <w:pPr>
        <w:pStyle w:val="TOC2"/>
        <w:rPr>
          <w:rFonts w:eastAsiaTheme="minorEastAsia"/>
          <w:smallCaps w:val="0"/>
          <w:sz w:val="22"/>
        </w:rPr>
      </w:pPr>
      <w:hyperlink w:anchor="_Toc488858613" w:history="1">
        <w:r w:rsidRPr="00567BD3">
          <w:rPr>
            <w:rStyle w:val="Hyperlink"/>
          </w:rPr>
          <w:t>Core Infrastructure Server (CIS) Suite</w:t>
        </w:r>
        <w:r>
          <w:tab/>
        </w:r>
        <w:r>
          <w:fldChar w:fldCharType="begin"/>
        </w:r>
        <w:r>
          <w:instrText xml:space="preserve"> PAGEREF _Toc488858613 \h </w:instrText>
        </w:r>
        <w:r>
          <w:fldChar w:fldCharType="separate"/>
        </w:r>
        <w:r>
          <w:t>15</w:t>
        </w:r>
        <w:r>
          <w:fldChar w:fldCharType="end"/>
        </w:r>
      </w:hyperlink>
    </w:p>
    <w:p w:rsidR="00046814" w:rsidRDefault="00046814">
      <w:pPr>
        <w:pStyle w:val="TOC2"/>
        <w:rPr>
          <w:rFonts w:eastAsiaTheme="minorEastAsia"/>
          <w:smallCaps w:val="0"/>
          <w:sz w:val="22"/>
        </w:rPr>
      </w:pPr>
      <w:hyperlink w:anchor="_Toc488858614" w:history="1">
        <w:r w:rsidRPr="00567BD3">
          <w:rPr>
            <w:rStyle w:val="Hyperlink"/>
          </w:rPr>
          <w:t>Forefront</w:t>
        </w:r>
        <w:r>
          <w:tab/>
        </w:r>
        <w:r>
          <w:fldChar w:fldCharType="begin"/>
        </w:r>
        <w:r>
          <w:instrText xml:space="preserve"> PAGEREF _Toc488858614 \h </w:instrText>
        </w:r>
        <w:r>
          <w:fldChar w:fldCharType="separate"/>
        </w:r>
        <w:r>
          <w:t>17</w:t>
        </w:r>
        <w:r>
          <w:fldChar w:fldCharType="end"/>
        </w:r>
      </w:hyperlink>
    </w:p>
    <w:p w:rsidR="00046814" w:rsidRDefault="00046814">
      <w:pPr>
        <w:pStyle w:val="TOC2"/>
        <w:rPr>
          <w:rFonts w:eastAsiaTheme="minorEastAsia"/>
          <w:smallCaps w:val="0"/>
          <w:sz w:val="22"/>
        </w:rPr>
      </w:pPr>
      <w:hyperlink w:anchor="_Toc488858615" w:history="1">
        <w:r w:rsidRPr="00567BD3">
          <w:rPr>
            <w:rStyle w:val="Hyperlink"/>
          </w:rPr>
          <w:t>R Server</w:t>
        </w:r>
        <w:r>
          <w:tab/>
        </w:r>
        <w:r>
          <w:fldChar w:fldCharType="begin"/>
        </w:r>
        <w:r>
          <w:instrText xml:space="preserve"> PAGEREF _Toc488858615 \h </w:instrText>
        </w:r>
        <w:r>
          <w:fldChar w:fldCharType="separate"/>
        </w:r>
        <w:r>
          <w:t>18</w:t>
        </w:r>
        <w:r>
          <w:fldChar w:fldCharType="end"/>
        </w:r>
      </w:hyperlink>
    </w:p>
    <w:p w:rsidR="00046814" w:rsidRDefault="00046814">
      <w:pPr>
        <w:pStyle w:val="TOC2"/>
        <w:rPr>
          <w:rFonts w:eastAsiaTheme="minorEastAsia"/>
          <w:smallCaps w:val="0"/>
          <w:sz w:val="22"/>
        </w:rPr>
      </w:pPr>
      <w:hyperlink w:anchor="_Toc488858616" w:history="1">
        <w:r w:rsidRPr="00567BD3">
          <w:rPr>
            <w:rStyle w:val="Hyperlink"/>
          </w:rPr>
          <w:t>Microsoft Dynamics 365 On-premises</w:t>
        </w:r>
        <w:r>
          <w:tab/>
        </w:r>
        <w:r>
          <w:fldChar w:fldCharType="begin"/>
        </w:r>
        <w:r>
          <w:instrText xml:space="preserve"> PAGEREF _Toc488858616 \h </w:instrText>
        </w:r>
        <w:r>
          <w:fldChar w:fldCharType="separate"/>
        </w:r>
        <w:r>
          <w:t>18</w:t>
        </w:r>
        <w:r>
          <w:fldChar w:fldCharType="end"/>
        </w:r>
      </w:hyperlink>
    </w:p>
    <w:p w:rsidR="00046814" w:rsidRDefault="00046814">
      <w:pPr>
        <w:pStyle w:val="TOC2"/>
        <w:rPr>
          <w:rFonts w:eastAsiaTheme="minorEastAsia"/>
          <w:smallCaps w:val="0"/>
          <w:sz w:val="22"/>
        </w:rPr>
      </w:pPr>
      <w:hyperlink w:anchor="_Toc488858617" w:history="1">
        <w:r w:rsidRPr="00567BD3">
          <w:rPr>
            <w:rStyle w:val="Hyperlink"/>
          </w:rPr>
          <w:t>Microsoft Identity Manager</w:t>
        </w:r>
        <w:r>
          <w:tab/>
        </w:r>
        <w:r>
          <w:fldChar w:fldCharType="begin"/>
        </w:r>
        <w:r>
          <w:instrText xml:space="preserve"> PAGEREF _Toc488858617 \h </w:instrText>
        </w:r>
        <w:r>
          <w:fldChar w:fldCharType="separate"/>
        </w:r>
        <w:r>
          <w:t>20</w:t>
        </w:r>
        <w:r>
          <w:fldChar w:fldCharType="end"/>
        </w:r>
      </w:hyperlink>
    </w:p>
    <w:p w:rsidR="00046814" w:rsidRDefault="00046814">
      <w:pPr>
        <w:pStyle w:val="TOC2"/>
        <w:rPr>
          <w:rFonts w:eastAsiaTheme="minorEastAsia"/>
          <w:smallCaps w:val="0"/>
          <w:sz w:val="22"/>
        </w:rPr>
      </w:pPr>
      <w:hyperlink w:anchor="_Toc488858618" w:history="1">
        <w:r w:rsidRPr="00567BD3">
          <w:rPr>
            <w:rStyle w:val="Hyperlink"/>
          </w:rPr>
          <w:t>Office-programmer</w:t>
        </w:r>
        <w:r>
          <w:tab/>
        </w:r>
        <w:r>
          <w:fldChar w:fldCharType="begin"/>
        </w:r>
        <w:r>
          <w:instrText xml:space="preserve"> PAGEREF _Toc488858618 \h </w:instrText>
        </w:r>
        <w:r>
          <w:fldChar w:fldCharType="separate"/>
        </w:r>
        <w:r>
          <w:t>21</w:t>
        </w:r>
        <w:r>
          <w:fldChar w:fldCharType="end"/>
        </w:r>
      </w:hyperlink>
    </w:p>
    <w:p w:rsidR="00046814" w:rsidRDefault="00046814">
      <w:pPr>
        <w:pStyle w:val="TOC3"/>
        <w:rPr>
          <w:rFonts w:eastAsiaTheme="minorEastAsia"/>
          <w:smallCaps w:val="0"/>
          <w:sz w:val="22"/>
        </w:rPr>
      </w:pPr>
      <w:hyperlink w:anchor="_Toc488858619" w:history="1">
        <w:r w:rsidRPr="00567BD3">
          <w:rPr>
            <w:rStyle w:val="Hyperlink"/>
          </w:rPr>
          <w:t>Office-skrivebordsprogrammer</w:t>
        </w:r>
        <w:r>
          <w:tab/>
        </w:r>
        <w:r>
          <w:fldChar w:fldCharType="begin"/>
        </w:r>
        <w:r>
          <w:instrText xml:space="preserve"> PAGEREF _Toc488858619 \h </w:instrText>
        </w:r>
        <w:r>
          <w:fldChar w:fldCharType="separate"/>
        </w:r>
        <w:r>
          <w:t>21</w:t>
        </w:r>
        <w:r>
          <w:fldChar w:fldCharType="end"/>
        </w:r>
      </w:hyperlink>
    </w:p>
    <w:p w:rsidR="00046814" w:rsidRDefault="00046814">
      <w:pPr>
        <w:pStyle w:val="TOC3"/>
        <w:rPr>
          <w:rFonts w:eastAsiaTheme="minorEastAsia"/>
          <w:smallCaps w:val="0"/>
          <w:sz w:val="22"/>
        </w:rPr>
      </w:pPr>
      <w:hyperlink w:anchor="_Toc488858620" w:history="1">
        <w:r w:rsidRPr="00567BD3">
          <w:rPr>
            <w:rStyle w:val="Hyperlink"/>
          </w:rPr>
          <w:t>Office for Mac</w:t>
        </w:r>
        <w:r>
          <w:tab/>
        </w:r>
        <w:r>
          <w:fldChar w:fldCharType="begin"/>
        </w:r>
        <w:r>
          <w:instrText xml:space="preserve"> PAGEREF _Toc488858620 \h </w:instrText>
        </w:r>
        <w:r>
          <w:fldChar w:fldCharType="separate"/>
        </w:r>
        <w:r>
          <w:t>22</w:t>
        </w:r>
        <w:r>
          <w:fldChar w:fldCharType="end"/>
        </w:r>
      </w:hyperlink>
    </w:p>
    <w:p w:rsidR="00046814" w:rsidRDefault="00046814">
      <w:pPr>
        <w:pStyle w:val="TOC2"/>
        <w:rPr>
          <w:rFonts w:eastAsiaTheme="minorEastAsia"/>
          <w:smallCaps w:val="0"/>
          <w:sz w:val="22"/>
        </w:rPr>
      </w:pPr>
      <w:hyperlink w:anchor="_Toc488858621" w:history="1">
        <w:r w:rsidRPr="00567BD3">
          <w:rPr>
            <w:rStyle w:val="Hyperlink"/>
          </w:rPr>
          <w:t>Office-servere</w:t>
        </w:r>
        <w:r>
          <w:tab/>
        </w:r>
        <w:r>
          <w:fldChar w:fldCharType="begin"/>
        </w:r>
        <w:r>
          <w:instrText xml:space="preserve"> PAGEREF _Toc488858621 \h </w:instrText>
        </w:r>
        <w:r>
          <w:fldChar w:fldCharType="separate"/>
        </w:r>
        <w:r>
          <w:t>24</w:t>
        </w:r>
        <w:r>
          <w:fldChar w:fldCharType="end"/>
        </w:r>
      </w:hyperlink>
    </w:p>
    <w:p w:rsidR="00046814" w:rsidRDefault="00046814">
      <w:pPr>
        <w:pStyle w:val="TOC3"/>
        <w:rPr>
          <w:rFonts w:eastAsiaTheme="minorEastAsia"/>
          <w:smallCaps w:val="0"/>
          <w:sz w:val="22"/>
        </w:rPr>
      </w:pPr>
      <w:hyperlink w:anchor="_Toc488858622" w:history="1">
        <w:r w:rsidRPr="00567BD3">
          <w:rPr>
            <w:rStyle w:val="Hyperlink"/>
          </w:rPr>
          <w:t>Exchange Server</w:t>
        </w:r>
        <w:r>
          <w:tab/>
        </w:r>
        <w:r>
          <w:fldChar w:fldCharType="begin"/>
        </w:r>
        <w:r>
          <w:instrText xml:space="preserve"> PAGEREF _Toc488858622 \h </w:instrText>
        </w:r>
        <w:r>
          <w:fldChar w:fldCharType="separate"/>
        </w:r>
        <w:r>
          <w:t>24</w:t>
        </w:r>
        <w:r>
          <w:fldChar w:fldCharType="end"/>
        </w:r>
      </w:hyperlink>
    </w:p>
    <w:p w:rsidR="00046814" w:rsidRDefault="00046814">
      <w:pPr>
        <w:pStyle w:val="TOC3"/>
        <w:rPr>
          <w:rFonts w:eastAsiaTheme="minorEastAsia"/>
          <w:smallCaps w:val="0"/>
          <w:sz w:val="22"/>
        </w:rPr>
      </w:pPr>
      <w:hyperlink w:anchor="_Toc488858623" w:history="1">
        <w:r w:rsidRPr="00567BD3">
          <w:rPr>
            <w:rStyle w:val="Hyperlink"/>
          </w:rPr>
          <w:t>Project Server</w:t>
        </w:r>
        <w:r>
          <w:tab/>
        </w:r>
        <w:r>
          <w:fldChar w:fldCharType="begin"/>
        </w:r>
        <w:r>
          <w:instrText xml:space="preserve"> PAGEREF _Toc488858623 \h </w:instrText>
        </w:r>
        <w:r>
          <w:fldChar w:fldCharType="separate"/>
        </w:r>
        <w:r>
          <w:t>25</w:t>
        </w:r>
        <w:r>
          <w:fldChar w:fldCharType="end"/>
        </w:r>
      </w:hyperlink>
    </w:p>
    <w:p w:rsidR="00046814" w:rsidRDefault="00046814">
      <w:pPr>
        <w:pStyle w:val="TOC3"/>
        <w:rPr>
          <w:rFonts w:eastAsiaTheme="minorEastAsia"/>
          <w:smallCaps w:val="0"/>
          <w:sz w:val="22"/>
        </w:rPr>
      </w:pPr>
      <w:hyperlink w:anchor="_Toc488858624" w:history="1">
        <w:r w:rsidRPr="00567BD3">
          <w:rPr>
            <w:rStyle w:val="Hyperlink"/>
          </w:rPr>
          <w:t>SharePoint Server</w:t>
        </w:r>
        <w:r>
          <w:tab/>
        </w:r>
        <w:r>
          <w:fldChar w:fldCharType="begin"/>
        </w:r>
        <w:r>
          <w:instrText xml:space="preserve"> PAGEREF _Toc488858624 \h </w:instrText>
        </w:r>
        <w:r>
          <w:fldChar w:fldCharType="separate"/>
        </w:r>
        <w:r>
          <w:t>25</w:t>
        </w:r>
        <w:r>
          <w:fldChar w:fldCharType="end"/>
        </w:r>
      </w:hyperlink>
    </w:p>
    <w:p w:rsidR="00046814" w:rsidRDefault="00046814">
      <w:pPr>
        <w:pStyle w:val="TOC3"/>
        <w:rPr>
          <w:rFonts w:eastAsiaTheme="minorEastAsia"/>
          <w:smallCaps w:val="0"/>
          <w:sz w:val="22"/>
        </w:rPr>
      </w:pPr>
      <w:hyperlink w:anchor="_Toc488858625" w:history="1">
        <w:r w:rsidRPr="00567BD3">
          <w:rPr>
            <w:rStyle w:val="Hyperlink"/>
          </w:rPr>
          <w:t>Skype for Business Server</w:t>
        </w:r>
        <w:r>
          <w:tab/>
        </w:r>
        <w:r>
          <w:fldChar w:fldCharType="begin"/>
        </w:r>
        <w:r>
          <w:instrText xml:space="preserve"> PAGEREF _Toc488858625 \h </w:instrText>
        </w:r>
        <w:r>
          <w:fldChar w:fldCharType="separate"/>
        </w:r>
        <w:r>
          <w:t>26</w:t>
        </w:r>
        <w:r>
          <w:fldChar w:fldCharType="end"/>
        </w:r>
      </w:hyperlink>
    </w:p>
    <w:p w:rsidR="00046814" w:rsidRDefault="00046814">
      <w:pPr>
        <w:pStyle w:val="TOC2"/>
        <w:rPr>
          <w:rFonts w:eastAsiaTheme="minorEastAsia"/>
          <w:smallCaps w:val="0"/>
          <w:sz w:val="22"/>
        </w:rPr>
      </w:pPr>
      <w:hyperlink w:anchor="_Toc488858626" w:history="1">
        <w:r w:rsidRPr="00567BD3">
          <w:rPr>
            <w:rStyle w:val="Hyperlink"/>
          </w:rPr>
          <w:t>SQL Server</w:t>
        </w:r>
        <w:r>
          <w:tab/>
        </w:r>
        <w:r>
          <w:fldChar w:fldCharType="begin"/>
        </w:r>
        <w:r>
          <w:instrText xml:space="preserve"> PAGEREF _Toc488858626 \h </w:instrText>
        </w:r>
        <w:r>
          <w:fldChar w:fldCharType="separate"/>
        </w:r>
        <w:r>
          <w:t>27</w:t>
        </w:r>
        <w:r>
          <w:fldChar w:fldCharType="end"/>
        </w:r>
      </w:hyperlink>
    </w:p>
    <w:p w:rsidR="00046814" w:rsidRDefault="00046814">
      <w:pPr>
        <w:pStyle w:val="TOC2"/>
        <w:rPr>
          <w:rFonts w:eastAsiaTheme="minorEastAsia"/>
          <w:smallCaps w:val="0"/>
          <w:sz w:val="22"/>
        </w:rPr>
      </w:pPr>
      <w:hyperlink w:anchor="_Toc488858627" w:history="1">
        <w:r w:rsidRPr="00567BD3">
          <w:rPr>
            <w:rStyle w:val="Hyperlink"/>
          </w:rPr>
          <w:t>System Center</w:t>
        </w:r>
        <w:r>
          <w:tab/>
        </w:r>
        <w:r>
          <w:fldChar w:fldCharType="begin"/>
        </w:r>
        <w:r>
          <w:instrText xml:space="preserve"> PAGEREF _Toc488858627 \h </w:instrText>
        </w:r>
        <w:r>
          <w:fldChar w:fldCharType="separate"/>
        </w:r>
        <w:r>
          <w:t>29</w:t>
        </w:r>
        <w:r>
          <w:fldChar w:fldCharType="end"/>
        </w:r>
      </w:hyperlink>
    </w:p>
    <w:p w:rsidR="00046814" w:rsidRDefault="00046814">
      <w:pPr>
        <w:pStyle w:val="TOC3"/>
        <w:rPr>
          <w:rFonts w:eastAsiaTheme="minorEastAsia"/>
          <w:smallCaps w:val="0"/>
          <w:sz w:val="22"/>
        </w:rPr>
      </w:pPr>
      <w:hyperlink w:anchor="_Toc488858628" w:history="1">
        <w:r w:rsidRPr="00567BD3">
          <w:rPr>
            <w:rStyle w:val="Hyperlink"/>
          </w:rPr>
          <w:t>System Center Server</w:t>
        </w:r>
        <w:r>
          <w:tab/>
        </w:r>
        <w:r>
          <w:fldChar w:fldCharType="begin"/>
        </w:r>
        <w:r>
          <w:instrText xml:space="preserve"> PAGEREF _Toc488858628 \h </w:instrText>
        </w:r>
        <w:r>
          <w:fldChar w:fldCharType="separate"/>
        </w:r>
        <w:r>
          <w:t>29</w:t>
        </w:r>
        <w:r>
          <w:fldChar w:fldCharType="end"/>
        </w:r>
      </w:hyperlink>
    </w:p>
    <w:p w:rsidR="00046814" w:rsidRDefault="00046814">
      <w:pPr>
        <w:pStyle w:val="TOC3"/>
        <w:rPr>
          <w:rFonts w:eastAsiaTheme="minorEastAsia"/>
          <w:smallCaps w:val="0"/>
          <w:sz w:val="22"/>
        </w:rPr>
      </w:pPr>
      <w:hyperlink w:anchor="_Toc488858629" w:history="1">
        <w:r w:rsidRPr="00567BD3">
          <w:rPr>
            <w:rStyle w:val="Hyperlink"/>
          </w:rPr>
          <w:t>System Center Configuration Manager</w:t>
        </w:r>
        <w:r>
          <w:tab/>
        </w:r>
        <w:r>
          <w:fldChar w:fldCharType="begin"/>
        </w:r>
        <w:r>
          <w:instrText xml:space="preserve"> PAGEREF _Toc488858629 \h </w:instrText>
        </w:r>
        <w:r>
          <w:fldChar w:fldCharType="separate"/>
        </w:r>
        <w:r>
          <w:t>30</w:t>
        </w:r>
        <w:r>
          <w:fldChar w:fldCharType="end"/>
        </w:r>
      </w:hyperlink>
    </w:p>
    <w:p w:rsidR="00046814" w:rsidRDefault="00046814">
      <w:pPr>
        <w:pStyle w:val="TOC3"/>
        <w:rPr>
          <w:rFonts w:eastAsiaTheme="minorEastAsia"/>
          <w:smallCaps w:val="0"/>
          <w:sz w:val="22"/>
        </w:rPr>
      </w:pPr>
      <w:hyperlink w:anchor="_Toc488858630" w:history="1">
        <w:r w:rsidRPr="00567BD3">
          <w:rPr>
            <w:rStyle w:val="Hyperlink"/>
          </w:rPr>
          <w:t>System Center Data Protection Manager</w:t>
        </w:r>
        <w:r>
          <w:tab/>
        </w:r>
        <w:r>
          <w:fldChar w:fldCharType="begin"/>
        </w:r>
        <w:r>
          <w:instrText xml:space="preserve"> PAGEREF _Toc488858630 \h </w:instrText>
        </w:r>
        <w:r>
          <w:fldChar w:fldCharType="separate"/>
        </w:r>
        <w:r>
          <w:t>31</w:t>
        </w:r>
        <w:r>
          <w:fldChar w:fldCharType="end"/>
        </w:r>
      </w:hyperlink>
    </w:p>
    <w:p w:rsidR="00046814" w:rsidRDefault="00046814">
      <w:pPr>
        <w:pStyle w:val="TOC3"/>
        <w:rPr>
          <w:rFonts w:eastAsiaTheme="minorEastAsia"/>
          <w:smallCaps w:val="0"/>
          <w:sz w:val="22"/>
        </w:rPr>
      </w:pPr>
      <w:hyperlink w:anchor="_Toc488858631" w:history="1">
        <w:r w:rsidRPr="00567BD3">
          <w:rPr>
            <w:rStyle w:val="Hyperlink"/>
          </w:rPr>
          <w:t>System Center Endpoint Protection</w:t>
        </w:r>
        <w:r>
          <w:tab/>
        </w:r>
        <w:r>
          <w:fldChar w:fldCharType="begin"/>
        </w:r>
        <w:r>
          <w:instrText xml:space="preserve"> PAGEREF _Toc488858631 \h </w:instrText>
        </w:r>
        <w:r>
          <w:fldChar w:fldCharType="separate"/>
        </w:r>
        <w:r>
          <w:t>32</w:t>
        </w:r>
        <w:r>
          <w:fldChar w:fldCharType="end"/>
        </w:r>
      </w:hyperlink>
    </w:p>
    <w:p w:rsidR="00046814" w:rsidRDefault="00046814">
      <w:pPr>
        <w:pStyle w:val="TOC3"/>
        <w:rPr>
          <w:rFonts w:eastAsiaTheme="minorEastAsia"/>
          <w:smallCaps w:val="0"/>
          <w:sz w:val="22"/>
        </w:rPr>
      </w:pPr>
      <w:hyperlink w:anchor="_Toc488858632" w:history="1">
        <w:r w:rsidRPr="00567BD3">
          <w:rPr>
            <w:rStyle w:val="Hyperlink"/>
          </w:rPr>
          <w:t>System Center Operations Manager</w:t>
        </w:r>
        <w:r>
          <w:tab/>
        </w:r>
        <w:r>
          <w:fldChar w:fldCharType="begin"/>
        </w:r>
        <w:r>
          <w:instrText xml:space="preserve"> PAGEREF _Toc488858632 \h </w:instrText>
        </w:r>
        <w:r>
          <w:fldChar w:fldCharType="separate"/>
        </w:r>
        <w:r>
          <w:t>33</w:t>
        </w:r>
        <w:r>
          <w:fldChar w:fldCharType="end"/>
        </w:r>
      </w:hyperlink>
    </w:p>
    <w:p w:rsidR="00046814" w:rsidRDefault="00046814">
      <w:pPr>
        <w:pStyle w:val="TOC3"/>
        <w:rPr>
          <w:rFonts w:eastAsiaTheme="minorEastAsia"/>
          <w:smallCaps w:val="0"/>
          <w:sz w:val="22"/>
        </w:rPr>
      </w:pPr>
      <w:hyperlink w:anchor="_Toc488858633" w:history="1">
        <w:r w:rsidRPr="00567BD3">
          <w:rPr>
            <w:rStyle w:val="Hyperlink"/>
          </w:rPr>
          <w:t>System Center Orchestrator</w:t>
        </w:r>
        <w:r>
          <w:tab/>
        </w:r>
        <w:r>
          <w:fldChar w:fldCharType="begin"/>
        </w:r>
        <w:r>
          <w:instrText xml:space="preserve"> PAGEREF _Toc488858633 \h </w:instrText>
        </w:r>
        <w:r>
          <w:fldChar w:fldCharType="separate"/>
        </w:r>
        <w:r>
          <w:t>34</w:t>
        </w:r>
        <w:r>
          <w:fldChar w:fldCharType="end"/>
        </w:r>
      </w:hyperlink>
    </w:p>
    <w:p w:rsidR="00046814" w:rsidRDefault="00046814">
      <w:pPr>
        <w:pStyle w:val="TOC3"/>
        <w:rPr>
          <w:rFonts w:eastAsiaTheme="minorEastAsia"/>
          <w:smallCaps w:val="0"/>
          <w:sz w:val="22"/>
        </w:rPr>
      </w:pPr>
      <w:hyperlink w:anchor="_Toc488858634" w:history="1">
        <w:r w:rsidRPr="00567BD3">
          <w:rPr>
            <w:rStyle w:val="Hyperlink"/>
          </w:rPr>
          <w:t>System Center Service Manager</w:t>
        </w:r>
        <w:r>
          <w:tab/>
        </w:r>
        <w:r>
          <w:fldChar w:fldCharType="begin"/>
        </w:r>
        <w:r>
          <w:instrText xml:space="preserve"> PAGEREF _Toc488858634 \h </w:instrText>
        </w:r>
        <w:r>
          <w:fldChar w:fldCharType="separate"/>
        </w:r>
        <w:r>
          <w:t>34</w:t>
        </w:r>
        <w:r>
          <w:fldChar w:fldCharType="end"/>
        </w:r>
      </w:hyperlink>
    </w:p>
    <w:p w:rsidR="00046814" w:rsidRDefault="00046814">
      <w:pPr>
        <w:pStyle w:val="TOC2"/>
        <w:rPr>
          <w:rFonts w:eastAsiaTheme="minorEastAsia"/>
          <w:smallCaps w:val="0"/>
          <w:sz w:val="22"/>
        </w:rPr>
      </w:pPr>
      <w:hyperlink w:anchor="_Toc488858635" w:history="1">
        <w:r w:rsidRPr="00567BD3">
          <w:rPr>
            <w:rStyle w:val="Hyperlink"/>
          </w:rPr>
          <w:t>Virtual Desktop Infrastructure (VDI) Suite</w:t>
        </w:r>
        <w:r>
          <w:tab/>
        </w:r>
        <w:r>
          <w:fldChar w:fldCharType="begin"/>
        </w:r>
        <w:r>
          <w:instrText xml:space="preserve"> PAGEREF _Toc488858635 \h </w:instrText>
        </w:r>
        <w:r>
          <w:fldChar w:fldCharType="separate"/>
        </w:r>
        <w:r>
          <w:t>35</w:t>
        </w:r>
        <w:r>
          <w:fldChar w:fldCharType="end"/>
        </w:r>
      </w:hyperlink>
    </w:p>
    <w:p w:rsidR="00046814" w:rsidRDefault="00046814">
      <w:pPr>
        <w:pStyle w:val="TOC2"/>
        <w:rPr>
          <w:rFonts w:eastAsiaTheme="minorEastAsia"/>
          <w:smallCaps w:val="0"/>
          <w:sz w:val="22"/>
        </w:rPr>
      </w:pPr>
      <w:hyperlink w:anchor="_Toc488858636" w:history="1">
        <w:r w:rsidRPr="00567BD3">
          <w:rPr>
            <w:rStyle w:val="Hyperlink"/>
          </w:rPr>
          <w:t>Visual Studio</w:t>
        </w:r>
        <w:r>
          <w:tab/>
        </w:r>
        <w:r>
          <w:fldChar w:fldCharType="begin"/>
        </w:r>
        <w:r>
          <w:instrText xml:space="preserve"> PAGEREF _Toc488858636 \h </w:instrText>
        </w:r>
        <w:r>
          <w:fldChar w:fldCharType="separate"/>
        </w:r>
        <w:r>
          <w:t>35</w:t>
        </w:r>
        <w:r>
          <w:fldChar w:fldCharType="end"/>
        </w:r>
      </w:hyperlink>
    </w:p>
    <w:p w:rsidR="00046814" w:rsidRDefault="00046814">
      <w:pPr>
        <w:pStyle w:val="TOC3"/>
        <w:rPr>
          <w:rFonts w:eastAsiaTheme="minorEastAsia"/>
          <w:smallCaps w:val="0"/>
          <w:sz w:val="22"/>
        </w:rPr>
      </w:pPr>
      <w:hyperlink w:anchor="_Toc488858637" w:history="1">
        <w:r w:rsidRPr="00567BD3">
          <w:rPr>
            <w:rStyle w:val="Hyperlink"/>
          </w:rPr>
          <w:t>Visual Studio</w:t>
        </w:r>
        <w:r>
          <w:tab/>
        </w:r>
        <w:r>
          <w:fldChar w:fldCharType="begin"/>
        </w:r>
        <w:r>
          <w:instrText xml:space="preserve"> PAGEREF _Toc488858637 \h </w:instrText>
        </w:r>
        <w:r>
          <w:fldChar w:fldCharType="separate"/>
        </w:r>
        <w:r>
          <w:t>35</w:t>
        </w:r>
        <w:r>
          <w:fldChar w:fldCharType="end"/>
        </w:r>
      </w:hyperlink>
    </w:p>
    <w:p w:rsidR="00046814" w:rsidRDefault="00046814">
      <w:pPr>
        <w:pStyle w:val="TOC3"/>
        <w:rPr>
          <w:rFonts w:eastAsiaTheme="minorEastAsia"/>
          <w:smallCaps w:val="0"/>
          <w:sz w:val="22"/>
        </w:rPr>
      </w:pPr>
      <w:hyperlink w:anchor="_Toc488858638" w:history="1">
        <w:r w:rsidRPr="00567BD3">
          <w:rPr>
            <w:rStyle w:val="Hyperlink"/>
          </w:rPr>
          <w:t>Visual Studio Team Foundation Server</w:t>
        </w:r>
        <w:r>
          <w:tab/>
        </w:r>
        <w:r>
          <w:fldChar w:fldCharType="begin"/>
        </w:r>
        <w:r>
          <w:instrText xml:space="preserve"> PAGEREF _Toc488858638 \h </w:instrText>
        </w:r>
        <w:r>
          <w:fldChar w:fldCharType="separate"/>
        </w:r>
        <w:r>
          <w:t>37</w:t>
        </w:r>
        <w:r>
          <w:fldChar w:fldCharType="end"/>
        </w:r>
      </w:hyperlink>
    </w:p>
    <w:p w:rsidR="00046814" w:rsidRDefault="00046814">
      <w:pPr>
        <w:pStyle w:val="TOC2"/>
        <w:rPr>
          <w:rFonts w:eastAsiaTheme="minorEastAsia"/>
          <w:smallCaps w:val="0"/>
          <w:sz w:val="22"/>
        </w:rPr>
      </w:pPr>
      <w:hyperlink w:anchor="_Toc488858639" w:history="1">
        <w:r w:rsidRPr="00567BD3">
          <w:rPr>
            <w:rStyle w:val="Hyperlink"/>
          </w:rPr>
          <w:t>Windows</w:t>
        </w:r>
        <w:r>
          <w:tab/>
        </w:r>
        <w:r>
          <w:fldChar w:fldCharType="begin"/>
        </w:r>
        <w:r>
          <w:instrText xml:space="preserve"> PAGEREF _Toc488858639 \h </w:instrText>
        </w:r>
        <w:r>
          <w:fldChar w:fldCharType="separate"/>
        </w:r>
        <w:r>
          <w:t>38</w:t>
        </w:r>
        <w:r>
          <w:fldChar w:fldCharType="end"/>
        </w:r>
      </w:hyperlink>
    </w:p>
    <w:p w:rsidR="00046814" w:rsidRDefault="00046814">
      <w:pPr>
        <w:pStyle w:val="TOC3"/>
        <w:rPr>
          <w:rFonts w:eastAsiaTheme="minorEastAsia"/>
          <w:smallCaps w:val="0"/>
          <w:sz w:val="22"/>
        </w:rPr>
      </w:pPr>
      <w:hyperlink w:anchor="_Toc488858640" w:history="1">
        <w:r w:rsidRPr="00567BD3">
          <w:rPr>
            <w:rStyle w:val="Hyperlink"/>
          </w:rPr>
          <w:t>Windows-skrivebordsoperativsystem</w:t>
        </w:r>
        <w:r>
          <w:tab/>
        </w:r>
        <w:r>
          <w:fldChar w:fldCharType="begin"/>
        </w:r>
        <w:r>
          <w:instrText xml:space="preserve"> PAGEREF _Toc488858640 \h </w:instrText>
        </w:r>
        <w:r>
          <w:fldChar w:fldCharType="separate"/>
        </w:r>
        <w:r>
          <w:t>38</w:t>
        </w:r>
        <w:r>
          <w:fldChar w:fldCharType="end"/>
        </w:r>
      </w:hyperlink>
    </w:p>
    <w:p w:rsidR="00046814" w:rsidRDefault="00046814">
      <w:pPr>
        <w:pStyle w:val="TOC2"/>
        <w:rPr>
          <w:rFonts w:eastAsiaTheme="minorEastAsia"/>
          <w:smallCaps w:val="0"/>
          <w:sz w:val="22"/>
        </w:rPr>
      </w:pPr>
      <w:hyperlink w:anchor="_Toc488858641" w:history="1">
        <w:r w:rsidRPr="00567BD3">
          <w:rPr>
            <w:rStyle w:val="Hyperlink"/>
          </w:rPr>
          <w:t>Windows Server</w:t>
        </w:r>
        <w:r>
          <w:tab/>
        </w:r>
        <w:r>
          <w:fldChar w:fldCharType="begin"/>
        </w:r>
        <w:r>
          <w:instrText xml:space="preserve"> PAGEREF _Toc488858641 \h </w:instrText>
        </w:r>
        <w:r>
          <w:fldChar w:fldCharType="separate"/>
        </w:r>
        <w:r>
          <w:t>45</w:t>
        </w:r>
        <w:r>
          <w:fldChar w:fldCharType="end"/>
        </w:r>
      </w:hyperlink>
    </w:p>
    <w:p w:rsidR="00046814" w:rsidRDefault="00046814">
      <w:pPr>
        <w:pStyle w:val="TOC3"/>
        <w:rPr>
          <w:rFonts w:eastAsiaTheme="minorEastAsia"/>
          <w:smallCaps w:val="0"/>
          <w:sz w:val="22"/>
        </w:rPr>
      </w:pPr>
      <w:hyperlink w:anchor="_Toc488858642" w:history="1">
        <w:r w:rsidRPr="00567BD3">
          <w:rPr>
            <w:rStyle w:val="Hyperlink"/>
          </w:rPr>
          <w:t>Windows MultiPoint Server</w:t>
        </w:r>
        <w:r>
          <w:tab/>
        </w:r>
        <w:r>
          <w:fldChar w:fldCharType="begin"/>
        </w:r>
        <w:r>
          <w:instrText xml:space="preserve"> PAGEREF _Toc488858642 \h </w:instrText>
        </w:r>
        <w:r>
          <w:fldChar w:fldCharType="separate"/>
        </w:r>
        <w:r>
          <w:t>45</w:t>
        </w:r>
        <w:r>
          <w:fldChar w:fldCharType="end"/>
        </w:r>
      </w:hyperlink>
    </w:p>
    <w:p w:rsidR="00046814" w:rsidRDefault="00046814">
      <w:pPr>
        <w:pStyle w:val="TOC3"/>
        <w:rPr>
          <w:rFonts w:eastAsiaTheme="minorEastAsia"/>
          <w:smallCaps w:val="0"/>
          <w:sz w:val="22"/>
        </w:rPr>
      </w:pPr>
      <w:hyperlink w:anchor="_Toc488858643" w:history="1">
        <w:r w:rsidRPr="00567BD3">
          <w:rPr>
            <w:rStyle w:val="Hyperlink"/>
          </w:rPr>
          <w:t>Windows Server</w:t>
        </w:r>
        <w:r>
          <w:tab/>
        </w:r>
        <w:r>
          <w:fldChar w:fldCharType="begin"/>
        </w:r>
        <w:r>
          <w:instrText xml:space="preserve"> PAGEREF _Toc488858643 \h </w:instrText>
        </w:r>
        <w:r>
          <w:fldChar w:fldCharType="separate"/>
        </w:r>
        <w:r>
          <w:t>46</w:t>
        </w:r>
        <w:r>
          <w:fldChar w:fldCharType="end"/>
        </w:r>
      </w:hyperlink>
    </w:p>
    <w:p w:rsidR="00046814" w:rsidRDefault="00046814">
      <w:pPr>
        <w:pStyle w:val="TOC1"/>
        <w:rPr>
          <w:rFonts w:eastAsiaTheme="minorEastAsia"/>
          <w:b w:val="0"/>
          <w:caps w:val="0"/>
          <w:noProof/>
          <w:sz w:val="22"/>
          <w:szCs w:val="22"/>
        </w:rPr>
      </w:pPr>
      <w:hyperlink w:anchor="_Toc488858644" w:history="1">
        <w:r w:rsidRPr="00567BD3">
          <w:rPr>
            <w:rStyle w:val="Hyperlink"/>
            <w:noProof/>
          </w:rPr>
          <w:t>Elektroniske Tjenester</w:t>
        </w:r>
        <w:r>
          <w:rPr>
            <w:noProof/>
          </w:rPr>
          <w:tab/>
        </w:r>
        <w:r>
          <w:rPr>
            <w:noProof/>
          </w:rPr>
          <w:fldChar w:fldCharType="begin"/>
        </w:r>
        <w:r>
          <w:rPr>
            <w:noProof/>
          </w:rPr>
          <w:instrText xml:space="preserve"> PAGEREF _Toc488858644 \h </w:instrText>
        </w:r>
        <w:r>
          <w:rPr>
            <w:noProof/>
          </w:rPr>
        </w:r>
        <w:r>
          <w:rPr>
            <w:noProof/>
          </w:rPr>
          <w:fldChar w:fldCharType="separate"/>
        </w:r>
        <w:r>
          <w:rPr>
            <w:noProof/>
          </w:rPr>
          <w:t>50</w:t>
        </w:r>
        <w:r>
          <w:rPr>
            <w:noProof/>
          </w:rPr>
          <w:fldChar w:fldCharType="end"/>
        </w:r>
      </w:hyperlink>
    </w:p>
    <w:p w:rsidR="00046814" w:rsidRDefault="00046814">
      <w:pPr>
        <w:pStyle w:val="TOC2"/>
        <w:rPr>
          <w:rFonts w:eastAsiaTheme="minorEastAsia"/>
          <w:smallCaps w:val="0"/>
          <w:sz w:val="22"/>
        </w:rPr>
      </w:pPr>
      <w:hyperlink w:anchor="_Toc488858645" w:history="1">
        <w:r w:rsidRPr="00567BD3">
          <w:rPr>
            <w:rStyle w:val="Hyperlink"/>
          </w:rPr>
          <w:t>Tilgjengelighet for Elektroniske Tjenester</w:t>
        </w:r>
        <w:r>
          <w:tab/>
        </w:r>
        <w:r>
          <w:fldChar w:fldCharType="begin"/>
        </w:r>
        <w:r>
          <w:instrText xml:space="preserve"> PAGEREF _Toc488858645 \h </w:instrText>
        </w:r>
        <w:r>
          <w:fldChar w:fldCharType="separate"/>
        </w:r>
        <w:r>
          <w:t>50</w:t>
        </w:r>
        <w:r>
          <w:fldChar w:fldCharType="end"/>
        </w:r>
      </w:hyperlink>
    </w:p>
    <w:p w:rsidR="00046814" w:rsidRDefault="00046814">
      <w:pPr>
        <w:pStyle w:val="TOC2"/>
        <w:rPr>
          <w:rFonts w:eastAsiaTheme="minorEastAsia"/>
          <w:smallCaps w:val="0"/>
          <w:sz w:val="22"/>
        </w:rPr>
      </w:pPr>
      <w:hyperlink w:anchor="_Toc488858646" w:history="1">
        <w:r w:rsidRPr="00567BD3">
          <w:rPr>
            <w:rStyle w:val="Hyperlink"/>
          </w:rPr>
          <w:t>Innkjøpsregler for Elektroniske Tjenester</w:t>
        </w:r>
        <w:r>
          <w:tab/>
        </w:r>
        <w:r>
          <w:fldChar w:fldCharType="begin"/>
        </w:r>
        <w:r>
          <w:instrText xml:space="preserve"> PAGEREF _Toc488858646 \h </w:instrText>
        </w:r>
        <w:r>
          <w:fldChar w:fldCharType="separate"/>
        </w:r>
        <w:r>
          <w:t>50</w:t>
        </w:r>
        <w:r>
          <w:fldChar w:fldCharType="end"/>
        </w:r>
      </w:hyperlink>
    </w:p>
    <w:p w:rsidR="00046814" w:rsidRDefault="00046814">
      <w:pPr>
        <w:pStyle w:val="TOC2"/>
        <w:rPr>
          <w:rFonts w:eastAsiaTheme="minorEastAsia"/>
          <w:smallCaps w:val="0"/>
          <w:sz w:val="22"/>
        </w:rPr>
      </w:pPr>
      <w:hyperlink w:anchor="_Toc488858647" w:history="1">
        <w:r w:rsidRPr="00567BD3">
          <w:rPr>
            <w:rStyle w:val="Hyperlink"/>
          </w:rPr>
          <w:t>Fornyelse av Elektroniske Tjenester</w:t>
        </w:r>
        <w:r>
          <w:tab/>
        </w:r>
        <w:r>
          <w:fldChar w:fldCharType="begin"/>
        </w:r>
        <w:r>
          <w:instrText xml:space="preserve"> PAGEREF _Toc488858647 \h </w:instrText>
        </w:r>
        <w:r>
          <w:fldChar w:fldCharType="separate"/>
        </w:r>
        <w:r>
          <w:t>50</w:t>
        </w:r>
        <w:r>
          <w:fldChar w:fldCharType="end"/>
        </w:r>
      </w:hyperlink>
    </w:p>
    <w:p w:rsidR="00046814" w:rsidRDefault="00046814">
      <w:pPr>
        <w:pStyle w:val="TOC2"/>
        <w:rPr>
          <w:rFonts w:eastAsiaTheme="minorEastAsia"/>
          <w:smallCaps w:val="0"/>
          <w:sz w:val="22"/>
        </w:rPr>
      </w:pPr>
      <w:hyperlink w:anchor="_Toc488858648" w:history="1">
        <w:r w:rsidRPr="00567BD3">
          <w:rPr>
            <w:rStyle w:val="Hyperlink"/>
          </w:rPr>
          <w:t>Microsoft Azure-tjenester</w:t>
        </w:r>
        <w:r>
          <w:tab/>
        </w:r>
        <w:r>
          <w:fldChar w:fldCharType="begin"/>
        </w:r>
        <w:r>
          <w:instrText xml:space="preserve"> PAGEREF _Toc488858648 \h </w:instrText>
        </w:r>
        <w:r>
          <w:fldChar w:fldCharType="separate"/>
        </w:r>
        <w:r>
          <w:t>50</w:t>
        </w:r>
        <w:r>
          <w:fldChar w:fldCharType="end"/>
        </w:r>
      </w:hyperlink>
    </w:p>
    <w:p w:rsidR="00046814" w:rsidRDefault="00046814">
      <w:pPr>
        <w:pStyle w:val="TOC3"/>
        <w:rPr>
          <w:rFonts w:eastAsiaTheme="minorEastAsia"/>
          <w:smallCaps w:val="0"/>
          <w:sz w:val="22"/>
        </w:rPr>
      </w:pPr>
      <w:hyperlink w:anchor="_Toc488858649" w:history="1">
        <w:r w:rsidRPr="00567BD3">
          <w:rPr>
            <w:rStyle w:val="Hyperlink"/>
          </w:rPr>
          <w:t>Microsoft Azure-tjenester</w:t>
        </w:r>
        <w:r>
          <w:tab/>
        </w:r>
        <w:r>
          <w:fldChar w:fldCharType="begin"/>
        </w:r>
        <w:r>
          <w:instrText xml:space="preserve"> PAGEREF _Toc488858649 \h </w:instrText>
        </w:r>
        <w:r>
          <w:fldChar w:fldCharType="separate"/>
        </w:r>
        <w:r>
          <w:t>52</w:t>
        </w:r>
        <w:r>
          <w:fldChar w:fldCharType="end"/>
        </w:r>
      </w:hyperlink>
    </w:p>
    <w:p w:rsidR="00046814" w:rsidRDefault="00046814">
      <w:pPr>
        <w:pStyle w:val="TOC3"/>
        <w:rPr>
          <w:rFonts w:eastAsiaTheme="minorEastAsia"/>
          <w:smallCaps w:val="0"/>
          <w:sz w:val="22"/>
        </w:rPr>
      </w:pPr>
      <w:hyperlink w:anchor="_Toc488858650" w:history="1">
        <w:r w:rsidRPr="00567BD3">
          <w:rPr>
            <w:rStyle w:val="Hyperlink"/>
          </w:rPr>
          <w:t>Microsoft Azure Infrastructure Plans</w:t>
        </w:r>
        <w:r>
          <w:tab/>
        </w:r>
        <w:r>
          <w:fldChar w:fldCharType="begin"/>
        </w:r>
        <w:r>
          <w:instrText xml:space="preserve"> PAGEREF _Toc488858650 \h </w:instrText>
        </w:r>
        <w:r>
          <w:fldChar w:fldCharType="separate"/>
        </w:r>
        <w:r>
          <w:t>52</w:t>
        </w:r>
        <w:r>
          <w:fldChar w:fldCharType="end"/>
        </w:r>
      </w:hyperlink>
    </w:p>
    <w:p w:rsidR="00046814" w:rsidRDefault="00046814">
      <w:pPr>
        <w:pStyle w:val="TOC3"/>
        <w:rPr>
          <w:rFonts w:eastAsiaTheme="minorEastAsia"/>
          <w:smallCaps w:val="0"/>
          <w:sz w:val="22"/>
        </w:rPr>
      </w:pPr>
      <w:hyperlink w:anchor="_Toc488858651" w:history="1">
        <w:r w:rsidRPr="00567BD3">
          <w:rPr>
            <w:rStyle w:val="Hyperlink"/>
          </w:rPr>
          <w:t>Microsoft Azure Support Plans</w:t>
        </w:r>
        <w:r>
          <w:tab/>
        </w:r>
        <w:r>
          <w:fldChar w:fldCharType="begin"/>
        </w:r>
        <w:r>
          <w:instrText xml:space="preserve"> PAGEREF _Toc488858651 \h </w:instrText>
        </w:r>
        <w:r>
          <w:fldChar w:fldCharType="separate"/>
        </w:r>
        <w:r>
          <w:t>54</w:t>
        </w:r>
        <w:r>
          <w:fldChar w:fldCharType="end"/>
        </w:r>
      </w:hyperlink>
    </w:p>
    <w:p w:rsidR="00046814" w:rsidRDefault="00046814">
      <w:pPr>
        <w:pStyle w:val="TOC3"/>
        <w:rPr>
          <w:rFonts w:eastAsiaTheme="minorEastAsia"/>
          <w:smallCaps w:val="0"/>
          <w:sz w:val="22"/>
        </w:rPr>
      </w:pPr>
      <w:hyperlink w:anchor="_Toc488858652" w:history="1">
        <w:r w:rsidRPr="00567BD3">
          <w:rPr>
            <w:rStyle w:val="Hyperlink"/>
          </w:rPr>
          <w:t>Microsoft Azure User Plans</w:t>
        </w:r>
        <w:r>
          <w:tab/>
        </w:r>
        <w:r>
          <w:fldChar w:fldCharType="begin"/>
        </w:r>
        <w:r>
          <w:instrText xml:space="preserve"> PAGEREF _Toc488858652 \h </w:instrText>
        </w:r>
        <w:r>
          <w:fldChar w:fldCharType="separate"/>
        </w:r>
        <w:r>
          <w:t>54</w:t>
        </w:r>
        <w:r>
          <w:fldChar w:fldCharType="end"/>
        </w:r>
      </w:hyperlink>
    </w:p>
    <w:p w:rsidR="00046814" w:rsidRDefault="00046814">
      <w:pPr>
        <w:pStyle w:val="TOC2"/>
        <w:rPr>
          <w:rFonts w:eastAsiaTheme="minorEastAsia"/>
          <w:smallCaps w:val="0"/>
          <w:sz w:val="22"/>
        </w:rPr>
      </w:pPr>
      <w:hyperlink w:anchor="_Toc488858653" w:history="1">
        <w:r w:rsidRPr="00567BD3">
          <w:rPr>
            <w:rStyle w:val="Hyperlink"/>
          </w:rPr>
          <w:t>Microsoft 365</w:t>
        </w:r>
        <w:r>
          <w:tab/>
        </w:r>
        <w:r>
          <w:fldChar w:fldCharType="begin"/>
        </w:r>
        <w:r>
          <w:instrText xml:space="preserve"> PAGEREF _Toc488858653 \h </w:instrText>
        </w:r>
        <w:r>
          <w:fldChar w:fldCharType="separate"/>
        </w:r>
        <w:r>
          <w:t>55</w:t>
        </w:r>
        <w:r>
          <w:fldChar w:fldCharType="end"/>
        </w:r>
      </w:hyperlink>
    </w:p>
    <w:p w:rsidR="00046814" w:rsidRDefault="00046814">
      <w:pPr>
        <w:pStyle w:val="TOC2"/>
        <w:rPr>
          <w:rFonts w:eastAsiaTheme="minorEastAsia"/>
          <w:smallCaps w:val="0"/>
          <w:sz w:val="22"/>
        </w:rPr>
      </w:pPr>
      <w:hyperlink w:anchor="_Toc488858654" w:history="1">
        <w:r w:rsidRPr="00567BD3">
          <w:rPr>
            <w:rStyle w:val="Hyperlink"/>
          </w:rPr>
          <w:t>Enterprise Mobility + Security</w:t>
        </w:r>
        <w:r>
          <w:tab/>
        </w:r>
        <w:r>
          <w:fldChar w:fldCharType="begin"/>
        </w:r>
        <w:r>
          <w:instrText xml:space="preserve"> PAGEREF _Toc488858654 \h </w:instrText>
        </w:r>
        <w:r>
          <w:fldChar w:fldCharType="separate"/>
        </w:r>
        <w:r>
          <w:t>56</w:t>
        </w:r>
        <w:r>
          <w:fldChar w:fldCharType="end"/>
        </w:r>
      </w:hyperlink>
    </w:p>
    <w:p w:rsidR="00046814" w:rsidRDefault="00046814">
      <w:pPr>
        <w:pStyle w:val="TOC2"/>
        <w:rPr>
          <w:rFonts w:eastAsiaTheme="minorEastAsia"/>
          <w:smallCaps w:val="0"/>
          <w:sz w:val="22"/>
        </w:rPr>
      </w:pPr>
      <w:hyperlink w:anchor="_Toc488858655" w:history="1">
        <w:r w:rsidRPr="00567BD3">
          <w:rPr>
            <w:rStyle w:val="Hyperlink"/>
          </w:rPr>
          <w:t>Microsoft Dynamics 365-tjenester</w:t>
        </w:r>
        <w:r>
          <w:tab/>
        </w:r>
        <w:r>
          <w:fldChar w:fldCharType="begin"/>
        </w:r>
        <w:r>
          <w:instrText xml:space="preserve"> PAGEREF _Toc488858655 \h </w:instrText>
        </w:r>
        <w:r>
          <w:fldChar w:fldCharType="separate"/>
        </w:r>
        <w:r>
          <w:t>57</w:t>
        </w:r>
        <w:r>
          <w:fldChar w:fldCharType="end"/>
        </w:r>
      </w:hyperlink>
    </w:p>
    <w:p w:rsidR="00046814" w:rsidRDefault="00046814">
      <w:pPr>
        <w:pStyle w:val="TOC2"/>
        <w:rPr>
          <w:rFonts w:eastAsiaTheme="minorEastAsia"/>
          <w:smallCaps w:val="0"/>
          <w:sz w:val="22"/>
        </w:rPr>
      </w:pPr>
      <w:hyperlink w:anchor="_Toc488858656" w:history="1">
        <w:r w:rsidRPr="00567BD3">
          <w:rPr>
            <w:rStyle w:val="Hyperlink"/>
          </w:rPr>
          <w:t>Office 365-tjenester</w:t>
        </w:r>
        <w:r>
          <w:tab/>
        </w:r>
        <w:r>
          <w:fldChar w:fldCharType="begin"/>
        </w:r>
        <w:r>
          <w:instrText xml:space="preserve"> PAGEREF _Toc488858656 \h </w:instrText>
        </w:r>
        <w:r>
          <w:fldChar w:fldCharType="separate"/>
        </w:r>
        <w:r>
          <w:t>60</w:t>
        </w:r>
        <w:r>
          <w:fldChar w:fldCharType="end"/>
        </w:r>
      </w:hyperlink>
    </w:p>
    <w:p w:rsidR="00046814" w:rsidRDefault="00046814">
      <w:pPr>
        <w:pStyle w:val="TOC3"/>
        <w:rPr>
          <w:rFonts w:eastAsiaTheme="minorEastAsia"/>
          <w:smallCaps w:val="0"/>
          <w:sz w:val="22"/>
        </w:rPr>
      </w:pPr>
      <w:hyperlink w:anchor="_Toc488858657" w:history="1">
        <w:r w:rsidRPr="00567BD3">
          <w:rPr>
            <w:rStyle w:val="Hyperlink"/>
          </w:rPr>
          <w:t>Office 365-programmer</w:t>
        </w:r>
        <w:r>
          <w:tab/>
        </w:r>
        <w:r>
          <w:fldChar w:fldCharType="begin"/>
        </w:r>
        <w:r>
          <w:instrText xml:space="preserve"> PAGEREF _Toc488858657 \h </w:instrText>
        </w:r>
        <w:r>
          <w:fldChar w:fldCharType="separate"/>
        </w:r>
        <w:r>
          <w:t>60</w:t>
        </w:r>
        <w:r>
          <w:fldChar w:fldCharType="end"/>
        </w:r>
      </w:hyperlink>
    </w:p>
    <w:p w:rsidR="00046814" w:rsidRDefault="00046814">
      <w:pPr>
        <w:pStyle w:val="TOC3"/>
        <w:rPr>
          <w:rFonts w:eastAsiaTheme="minorEastAsia"/>
          <w:smallCaps w:val="0"/>
          <w:sz w:val="22"/>
        </w:rPr>
      </w:pPr>
      <w:hyperlink w:anchor="_Toc488858658" w:history="1">
        <w:r w:rsidRPr="00567BD3">
          <w:rPr>
            <w:rStyle w:val="Hyperlink"/>
          </w:rPr>
          <w:t>Office 365-pakker</w:t>
        </w:r>
        <w:r>
          <w:tab/>
        </w:r>
        <w:r>
          <w:fldChar w:fldCharType="begin"/>
        </w:r>
        <w:r>
          <w:instrText xml:space="preserve"> PAGEREF _Toc488858658 \h </w:instrText>
        </w:r>
        <w:r>
          <w:fldChar w:fldCharType="separate"/>
        </w:r>
        <w:r>
          <w:t>61</w:t>
        </w:r>
        <w:r>
          <w:fldChar w:fldCharType="end"/>
        </w:r>
      </w:hyperlink>
    </w:p>
    <w:p w:rsidR="00046814" w:rsidRDefault="00046814">
      <w:pPr>
        <w:pStyle w:val="TOC3"/>
        <w:rPr>
          <w:rFonts w:eastAsiaTheme="minorEastAsia"/>
          <w:smallCaps w:val="0"/>
          <w:sz w:val="22"/>
        </w:rPr>
      </w:pPr>
      <w:hyperlink w:anchor="_Toc488858659" w:history="1">
        <w:r w:rsidRPr="00567BD3">
          <w:rPr>
            <w:rStyle w:val="Hyperlink"/>
          </w:rPr>
          <w:t>Office 365 Advanced Security Management</w:t>
        </w:r>
        <w:r>
          <w:tab/>
        </w:r>
        <w:r>
          <w:fldChar w:fldCharType="begin"/>
        </w:r>
        <w:r>
          <w:instrText xml:space="preserve"> PAGEREF _Toc488858659 \h </w:instrText>
        </w:r>
        <w:r>
          <w:fldChar w:fldCharType="separate"/>
        </w:r>
        <w:r>
          <w:t>63</w:t>
        </w:r>
        <w:r>
          <w:fldChar w:fldCharType="end"/>
        </w:r>
      </w:hyperlink>
    </w:p>
    <w:p w:rsidR="00046814" w:rsidRDefault="00046814">
      <w:pPr>
        <w:pStyle w:val="TOC3"/>
        <w:rPr>
          <w:rFonts w:eastAsiaTheme="minorEastAsia"/>
          <w:smallCaps w:val="0"/>
          <w:sz w:val="22"/>
        </w:rPr>
      </w:pPr>
      <w:hyperlink w:anchor="_Toc488858660" w:history="1">
        <w:r w:rsidRPr="00567BD3">
          <w:rPr>
            <w:rStyle w:val="Hyperlink"/>
          </w:rPr>
          <w:t>Microsoft MyAnalytics</w:t>
        </w:r>
        <w:r>
          <w:tab/>
        </w:r>
        <w:r>
          <w:fldChar w:fldCharType="begin"/>
        </w:r>
        <w:r>
          <w:instrText xml:space="preserve"> PAGEREF _Toc488858660 \h </w:instrText>
        </w:r>
        <w:r>
          <w:fldChar w:fldCharType="separate"/>
        </w:r>
        <w:r>
          <w:t>64</w:t>
        </w:r>
        <w:r>
          <w:fldChar w:fldCharType="end"/>
        </w:r>
      </w:hyperlink>
    </w:p>
    <w:p w:rsidR="00046814" w:rsidRDefault="00046814">
      <w:pPr>
        <w:pStyle w:val="TOC3"/>
        <w:rPr>
          <w:rFonts w:eastAsiaTheme="minorEastAsia"/>
          <w:smallCaps w:val="0"/>
          <w:sz w:val="22"/>
        </w:rPr>
      </w:pPr>
      <w:hyperlink w:anchor="_Toc488858661" w:history="1">
        <w:r w:rsidRPr="00567BD3">
          <w:rPr>
            <w:rStyle w:val="Hyperlink"/>
          </w:rPr>
          <w:t>Office 365 Advanced Compliance</w:t>
        </w:r>
        <w:r>
          <w:tab/>
        </w:r>
        <w:r>
          <w:fldChar w:fldCharType="begin"/>
        </w:r>
        <w:r>
          <w:instrText xml:space="preserve"> PAGEREF _Toc488858661 \h </w:instrText>
        </w:r>
        <w:r>
          <w:fldChar w:fldCharType="separate"/>
        </w:r>
        <w:r>
          <w:t>64</w:t>
        </w:r>
        <w:r>
          <w:fldChar w:fldCharType="end"/>
        </w:r>
      </w:hyperlink>
    </w:p>
    <w:p w:rsidR="00046814" w:rsidRDefault="00046814">
      <w:pPr>
        <w:pStyle w:val="TOC3"/>
        <w:rPr>
          <w:rFonts w:eastAsiaTheme="minorEastAsia"/>
          <w:smallCaps w:val="0"/>
          <w:sz w:val="22"/>
        </w:rPr>
      </w:pPr>
      <w:hyperlink w:anchor="_Toc488858662" w:history="1">
        <w:r w:rsidRPr="00567BD3">
          <w:rPr>
            <w:rStyle w:val="Hyperlink"/>
          </w:rPr>
          <w:t>Exchange Online</w:t>
        </w:r>
        <w:r>
          <w:tab/>
        </w:r>
        <w:r>
          <w:fldChar w:fldCharType="begin"/>
        </w:r>
        <w:r>
          <w:instrText xml:space="preserve"> PAGEREF _Toc488858662 \h </w:instrText>
        </w:r>
        <w:r>
          <w:fldChar w:fldCharType="separate"/>
        </w:r>
        <w:r>
          <w:t>64</w:t>
        </w:r>
        <w:r>
          <w:fldChar w:fldCharType="end"/>
        </w:r>
      </w:hyperlink>
    </w:p>
    <w:p w:rsidR="00046814" w:rsidRDefault="00046814">
      <w:pPr>
        <w:pStyle w:val="TOC3"/>
        <w:rPr>
          <w:rFonts w:eastAsiaTheme="minorEastAsia"/>
          <w:smallCaps w:val="0"/>
          <w:sz w:val="22"/>
        </w:rPr>
      </w:pPr>
      <w:hyperlink w:anchor="_Toc488858663" w:history="1">
        <w:r w:rsidRPr="00567BD3">
          <w:rPr>
            <w:rStyle w:val="Hyperlink"/>
          </w:rPr>
          <w:t>OneDrive for Business</w:t>
        </w:r>
        <w:r>
          <w:tab/>
        </w:r>
        <w:r>
          <w:fldChar w:fldCharType="begin"/>
        </w:r>
        <w:r>
          <w:instrText xml:space="preserve"> PAGEREF _Toc488858663 \h </w:instrText>
        </w:r>
        <w:r>
          <w:fldChar w:fldCharType="separate"/>
        </w:r>
        <w:r>
          <w:t>65</w:t>
        </w:r>
        <w:r>
          <w:fldChar w:fldCharType="end"/>
        </w:r>
      </w:hyperlink>
    </w:p>
    <w:p w:rsidR="00046814" w:rsidRDefault="00046814">
      <w:pPr>
        <w:pStyle w:val="TOC3"/>
        <w:rPr>
          <w:rFonts w:eastAsiaTheme="minorEastAsia"/>
          <w:smallCaps w:val="0"/>
          <w:sz w:val="22"/>
        </w:rPr>
      </w:pPr>
      <w:hyperlink w:anchor="_Toc488858664" w:history="1">
        <w:r w:rsidRPr="00567BD3">
          <w:rPr>
            <w:rStyle w:val="Hyperlink"/>
          </w:rPr>
          <w:t>Project Online</w:t>
        </w:r>
        <w:r>
          <w:tab/>
        </w:r>
        <w:r>
          <w:fldChar w:fldCharType="begin"/>
        </w:r>
        <w:r>
          <w:instrText xml:space="preserve"> PAGEREF _Toc488858664 \h </w:instrText>
        </w:r>
        <w:r>
          <w:fldChar w:fldCharType="separate"/>
        </w:r>
        <w:r>
          <w:t>65</w:t>
        </w:r>
        <w:r>
          <w:fldChar w:fldCharType="end"/>
        </w:r>
      </w:hyperlink>
    </w:p>
    <w:p w:rsidR="00046814" w:rsidRDefault="00046814">
      <w:pPr>
        <w:pStyle w:val="TOC3"/>
        <w:rPr>
          <w:rFonts w:eastAsiaTheme="minorEastAsia"/>
          <w:smallCaps w:val="0"/>
          <w:sz w:val="22"/>
        </w:rPr>
      </w:pPr>
      <w:hyperlink w:anchor="_Toc488858665" w:history="1">
        <w:r w:rsidRPr="00567BD3">
          <w:rPr>
            <w:rStyle w:val="Hyperlink"/>
          </w:rPr>
          <w:t>SharePoint Online</w:t>
        </w:r>
        <w:r>
          <w:tab/>
        </w:r>
        <w:r>
          <w:fldChar w:fldCharType="begin"/>
        </w:r>
        <w:r>
          <w:instrText xml:space="preserve"> PAGEREF _Toc488858665 \h </w:instrText>
        </w:r>
        <w:r>
          <w:fldChar w:fldCharType="separate"/>
        </w:r>
        <w:r>
          <w:t>66</w:t>
        </w:r>
        <w:r>
          <w:fldChar w:fldCharType="end"/>
        </w:r>
      </w:hyperlink>
    </w:p>
    <w:p w:rsidR="00046814" w:rsidRDefault="00046814">
      <w:pPr>
        <w:pStyle w:val="TOC3"/>
        <w:rPr>
          <w:rFonts w:eastAsiaTheme="minorEastAsia"/>
          <w:smallCaps w:val="0"/>
          <w:sz w:val="22"/>
        </w:rPr>
      </w:pPr>
      <w:hyperlink w:anchor="_Toc488858666" w:history="1">
        <w:r w:rsidRPr="00567BD3">
          <w:rPr>
            <w:rStyle w:val="Hyperlink"/>
          </w:rPr>
          <w:t>Skype for Business Online</w:t>
        </w:r>
        <w:r>
          <w:tab/>
        </w:r>
        <w:r>
          <w:fldChar w:fldCharType="begin"/>
        </w:r>
        <w:r>
          <w:instrText xml:space="preserve"> PAGEREF _Toc488858666 \h </w:instrText>
        </w:r>
        <w:r>
          <w:fldChar w:fldCharType="separate"/>
        </w:r>
        <w:r>
          <w:t>66</w:t>
        </w:r>
        <w:r>
          <w:fldChar w:fldCharType="end"/>
        </w:r>
      </w:hyperlink>
    </w:p>
    <w:p w:rsidR="00046814" w:rsidRDefault="00046814">
      <w:pPr>
        <w:pStyle w:val="TOC3"/>
        <w:rPr>
          <w:rFonts w:eastAsiaTheme="minorEastAsia"/>
          <w:smallCaps w:val="0"/>
          <w:sz w:val="22"/>
        </w:rPr>
      </w:pPr>
      <w:hyperlink w:anchor="_Toc488858667" w:history="1">
        <w:r w:rsidRPr="00567BD3">
          <w:rPr>
            <w:rStyle w:val="Hyperlink"/>
          </w:rPr>
          <w:t>Workplace Analytics</w:t>
        </w:r>
        <w:r>
          <w:tab/>
        </w:r>
        <w:r>
          <w:fldChar w:fldCharType="begin"/>
        </w:r>
        <w:r>
          <w:instrText xml:space="preserve"> PAGEREF _Toc488858667 \h </w:instrText>
        </w:r>
        <w:r>
          <w:fldChar w:fldCharType="separate"/>
        </w:r>
        <w:r>
          <w:t>67</w:t>
        </w:r>
        <w:r>
          <w:fldChar w:fldCharType="end"/>
        </w:r>
      </w:hyperlink>
    </w:p>
    <w:p w:rsidR="00046814" w:rsidRDefault="00046814">
      <w:pPr>
        <w:pStyle w:val="TOC2"/>
        <w:rPr>
          <w:rFonts w:eastAsiaTheme="minorEastAsia"/>
          <w:smallCaps w:val="0"/>
          <w:sz w:val="22"/>
        </w:rPr>
      </w:pPr>
      <w:hyperlink w:anchor="_Toc488858668" w:history="1">
        <w:r w:rsidRPr="00567BD3">
          <w:rPr>
            <w:rStyle w:val="Hyperlink"/>
          </w:rPr>
          <w:t>Andre Elektroniske Tjenester</w:t>
        </w:r>
        <w:r>
          <w:tab/>
        </w:r>
        <w:r>
          <w:fldChar w:fldCharType="begin"/>
        </w:r>
        <w:r>
          <w:instrText xml:space="preserve"> PAGEREF _Toc488858668 \h </w:instrText>
        </w:r>
        <w:r>
          <w:fldChar w:fldCharType="separate"/>
        </w:r>
        <w:r>
          <w:t>68</w:t>
        </w:r>
        <w:r>
          <w:fldChar w:fldCharType="end"/>
        </w:r>
      </w:hyperlink>
    </w:p>
    <w:p w:rsidR="00046814" w:rsidRDefault="00046814">
      <w:pPr>
        <w:pStyle w:val="TOC3"/>
        <w:rPr>
          <w:rFonts w:eastAsiaTheme="minorEastAsia"/>
          <w:smallCaps w:val="0"/>
          <w:sz w:val="22"/>
        </w:rPr>
      </w:pPr>
      <w:hyperlink w:anchor="_Toc488858669" w:history="1">
        <w:r w:rsidRPr="00567BD3">
          <w:rPr>
            <w:rStyle w:val="Hyperlink"/>
          </w:rPr>
          <w:t>Bing Maps</w:t>
        </w:r>
        <w:r>
          <w:tab/>
        </w:r>
        <w:r>
          <w:fldChar w:fldCharType="begin"/>
        </w:r>
        <w:r>
          <w:instrText xml:space="preserve"> PAGEREF _Toc488858669 \h </w:instrText>
        </w:r>
        <w:r>
          <w:fldChar w:fldCharType="separate"/>
        </w:r>
        <w:r>
          <w:t>68</w:t>
        </w:r>
        <w:r>
          <w:fldChar w:fldCharType="end"/>
        </w:r>
      </w:hyperlink>
    </w:p>
    <w:p w:rsidR="00046814" w:rsidRDefault="00046814">
      <w:pPr>
        <w:pStyle w:val="TOC3"/>
        <w:rPr>
          <w:rFonts w:eastAsiaTheme="minorEastAsia"/>
          <w:smallCaps w:val="0"/>
          <w:sz w:val="22"/>
        </w:rPr>
      </w:pPr>
      <w:hyperlink w:anchor="_Toc488858670" w:history="1">
        <w:r w:rsidRPr="00567BD3">
          <w:rPr>
            <w:rStyle w:val="Hyperlink"/>
          </w:rPr>
          <w:t>Business Application Platform</w:t>
        </w:r>
        <w:r>
          <w:tab/>
        </w:r>
        <w:r>
          <w:fldChar w:fldCharType="begin"/>
        </w:r>
        <w:r>
          <w:instrText xml:space="preserve"> PAGEREF _Toc488858670 \h </w:instrText>
        </w:r>
        <w:r>
          <w:fldChar w:fldCharType="separate"/>
        </w:r>
        <w:r>
          <w:t>68</w:t>
        </w:r>
        <w:r>
          <w:fldChar w:fldCharType="end"/>
        </w:r>
      </w:hyperlink>
    </w:p>
    <w:p w:rsidR="00046814" w:rsidRDefault="00046814">
      <w:pPr>
        <w:pStyle w:val="TOC3"/>
        <w:rPr>
          <w:rFonts w:eastAsiaTheme="minorEastAsia"/>
          <w:smallCaps w:val="0"/>
          <w:sz w:val="22"/>
        </w:rPr>
      </w:pPr>
      <w:hyperlink w:anchor="_Toc488858671" w:history="1">
        <w:r w:rsidRPr="00567BD3">
          <w:rPr>
            <w:rStyle w:val="Hyperlink"/>
          </w:rPr>
          <w:t>Kaizala</w:t>
        </w:r>
        <w:r>
          <w:tab/>
        </w:r>
        <w:r>
          <w:fldChar w:fldCharType="begin"/>
        </w:r>
        <w:r>
          <w:instrText xml:space="preserve"> PAGEREF _Toc488858671 \h </w:instrText>
        </w:r>
        <w:r>
          <w:fldChar w:fldCharType="separate"/>
        </w:r>
        <w:r>
          <w:t>69</w:t>
        </w:r>
        <w:r>
          <w:fldChar w:fldCharType="end"/>
        </w:r>
      </w:hyperlink>
    </w:p>
    <w:p w:rsidR="00046814" w:rsidRDefault="00046814">
      <w:pPr>
        <w:pStyle w:val="TOC3"/>
        <w:rPr>
          <w:rFonts w:eastAsiaTheme="minorEastAsia"/>
          <w:smallCaps w:val="0"/>
          <w:sz w:val="22"/>
        </w:rPr>
      </w:pPr>
      <w:hyperlink w:anchor="_Toc488858672" w:history="1">
        <w:r w:rsidRPr="00567BD3">
          <w:rPr>
            <w:rStyle w:val="Hyperlink"/>
          </w:rPr>
          <w:t>Appsikkerhet for Microsoft Cloud</w:t>
        </w:r>
        <w:r>
          <w:tab/>
        </w:r>
        <w:r>
          <w:fldChar w:fldCharType="begin"/>
        </w:r>
        <w:r>
          <w:instrText xml:space="preserve"> PAGEREF _Toc488858672 \h </w:instrText>
        </w:r>
        <w:r>
          <w:fldChar w:fldCharType="separate"/>
        </w:r>
        <w:r>
          <w:t>69</w:t>
        </w:r>
        <w:r>
          <w:fldChar w:fldCharType="end"/>
        </w:r>
      </w:hyperlink>
    </w:p>
    <w:p w:rsidR="00046814" w:rsidRDefault="00046814">
      <w:pPr>
        <w:pStyle w:val="TOC3"/>
        <w:rPr>
          <w:rFonts w:eastAsiaTheme="minorEastAsia"/>
          <w:smallCaps w:val="0"/>
          <w:sz w:val="22"/>
        </w:rPr>
      </w:pPr>
      <w:hyperlink w:anchor="_Toc488858673" w:history="1">
        <w:r w:rsidRPr="00567BD3">
          <w:rPr>
            <w:rStyle w:val="Hyperlink"/>
          </w:rPr>
          <w:t>Microsoft Intune</w:t>
        </w:r>
        <w:r>
          <w:tab/>
        </w:r>
        <w:r>
          <w:fldChar w:fldCharType="begin"/>
        </w:r>
        <w:r>
          <w:instrText xml:space="preserve"> PAGEREF _Toc488858673 \h </w:instrText>
        </w:r>
        <w:r>
          <w:fldChar w:fldCharType="separate"/>
        </w:r>
        <w:r>
          <w:t>70</w:t>
        </w:r>
        <w:r>
          <w:fldChar w:fldCharType="end"/>
        </w:r>
      </w:hyperlink>
    </w:p>
    <w:p w:rsidR="00046814" w:rsidRDefault="00046814">
      <w:pPr>
        <w:pStyle w:val="TOC3"/>
        <w:rPr>
          <w:rFonts w:eastAsiaTheme="minorEastAsia"/>
          <w:smallCaps w:val="0"/>
          <w:sz w:val="22"/>
        </w:rPr>
      </w:pPr>
      <w:hyperlink w:anchor="_Toc488858674" w:history="1">
        <w:r w:rsidRPr="00567BD3">
          <w:rPr>
            <w:rStyle w:val="Hyperlink"/>
          </w:rPr>
          <w:t>Microsoft Learning</w:t>
        </w:r>
        <w:r>
          <w:tab/>
        </w:r>
        <w:r>
          <w:fldChar w:fldCharType="begin"/>
        </w:r>
        <w:r>
          <w:instrText xml:space="preserve"> PAGEREF _Toc488858674 \h </w:instrText>
        </w:r>
        <w:r>
          <w:fldChar w:fldCharType="separate"/>
        </w:r>
        <w:r>
          <w:t>70</w:t>
        </w:r>
        <w:r>
          <w:fldChar w:fldCharType="end"/>
        </w:r>
      </w:hyperlink>
    </w:p>
    <w:p w:rsidR="00046814" w:rsidRDefault="00046814">
      <w:pPr>
        <w:pStyle w:val="TOC3"/>
        <w:rPr>
          <w:rFonts w:eastAsiaTheme="minorEastAsia"/>
          <w:smallCaps w:val="0"/>
          <w:sz w:val="22"/>
        </w:rPr>
      </w:pPr>
      <w:hyperlink w:anchor="_Toc488858675" w:history="1">
        <w:r w:rsidRPr="00567BD3">
          <w:rPr>
            <w:rStyle w:val="Hyperlink"/>
          </w:rPr>
          <w:t>Minecraft: Education Edition</w:t>
        </w:r>
        <w:r>
          <w:tab/>
        </w:r>
        <w:r>
          <w:fldChar w:fldCharType="begin"/>
        </w:r>
        <w:r>
          <w:instrText xml:space="preserve"> PAGEREF _Toc488858675 \h </w:instrText>
        </w:r>
        <w:r>
          <w:fldChar w:fldCharType="separate"/>
        </w:r>
        <w:r>
          <w:t>71</w:t>
        </w:r>
        <w:r>
          <w:fldChar w:fldCharType="end"/>
        </w:r>
      </w:hyperlink>
    </w:p>
    <w:p w:rsidR="00046814" w:rsidRDefault="00046814">
      <w:pPr>
        <w:pStyle w:val="TOC1"/>
        <w:rPr>
          <w:rFonts w:eastAsiaTheme="minorEastAsia"/>
          <w:b w:val="0"/>
          <w:caps w:val="0"/>
          <w:noProof/>
          <w:sz w:val="22"/>
          <w:szCs w:val="22"/>
        </w:rPr>
      </w:pPr>
      <w:hyperlink w:anchor="_Toc488858676" w:history="1">
        <w:r w:rsidRPr="00567BD3">
          <w:rPr>
            <w:rStyle w:val="Hyperlink"/>
            <w:noProof/>
          </w:rPr>
          <w:t>Ordliste</w:t>
        </w:r>
        <w:r>
          <w:rPr>
            <w:noProof/>
          </w:rPr>
          <w:tab/>
        </w:r>
        <w:r>
          <w:rPr>
            <w:noProof/>
          </w:rPr>
          <w:fldChar w:fldCharType="begin"/>
        </w:r>
        <w:r>
          <w:rPr>
            <w:noProof/>
          </w:rPr>
          <w:instrText xml:space="preserve"> PAGEREF _Toc488858676 \h </w:instrText>
        </w:r>
        <w:r>
          <w:rPr>
            <w:noProof/>
          </w:rPr>
        </w:r>
        <w:r>
          <w:rPr>
            <w:noProof/>
          </w:rPr>
          <w:fldChar w:fldCharType="separate"/>
        </w:r>
        <w:r>
          <w:rPr>
            <w:noProof/>
          </w:rPr>
          <w:t>72</w:t>
        </w:r>
        <w:r>
          <w:rPr>
            <w:noProof/>
          </w:rPr>
          <w:fldChar w:fldCharType="end"/>
        </w:r>
      </w:hyperlink>
    </w:p>
    <w:p w:rsidR="00046814" w:rsidRDefault="00046814">
      <w:pPr>
        <w:pStyle w:val="TOC2"/>
        <w:rPr>
          <w:rFonts w:eastAsiaTheme="minorEastAsia"/>
          <w:smallCaps w:val="0"/>
          <w:sz w:val="22"/>
        </w:rPr>
      </w:pPr>
      <w:hyperlink w:anchor="_Toc488858677" w:history="1">
        <w:r w:rsidRPr="00567BD3">
          <w:rPr>
            <w:rStyle w:val="Hyperlink"/>
          </w:rPr>
          <w:t>Attributter</w:t>
        </w:r>
        <w:r>
          <w:tab/>
        </w:r>
        <w:r>
          <w:fldChar w:fldCharType="begin"/>
        </w:r>
        <w:r>
          <w:instrText xml:space="preserve"> PAGEREF _Toc488858677 \h </w:instrText>
        </w:r>
        <w:r>
          <w:fldChar w:fldCharType="separate"/>
        </w:r>
        <w:r>
          <w:t>72</w:t>
        </w:r>
        <w:r>
          <w:fldChar w:fldCharType="end"/>
        </w:r>
      </w:hyperlink>
    </w:p>
    <w:p w:rsidR="00046814" w:rsidRDefault="00046814">
      <w:pPr>
        <w:pStyle w:val="TOC2"/>
        <w:rPr>
          <w:rFonts w:eastAsiaTheme="minorEastAsia"/>
          <w:smallCaps w:val="0"/>
          <w:sz w:val="22"/>
        </w:rPr>
      </w:pPr>
      <w:hyperlink w:anchor="_Toc488858678" w:history="1">
        <w:r w:rsidRPr="00567BD3">
          <w:rPr>
            <w:rStyle w:val="Hyperlink"/>
          </w:rPr>
          <w:t>Celleverdier</w:t>
        </w:r>
        <w:r>
          <w:tab/>
        </w:r>
        <w:r>
          <w:fldChar w:fldCharType="begin"/>
        </w:r>
        <w:r>
          <w:instrText xml:space="preserve"> PAGEREF _Toc488858678 \h </w:instrText>
        </w:r>
        <w:r>
          <w:fldChar w:fldCharType="separate"/>
        </w:r>
        <w:r>
          <w:t>73</w:t>
        </w:r>
        <w:r>
          <w:fldChar w:fldCharType="end"/>
        </w:r>
      </w:hyperlink>
    </w:p>
    <w:p w:rsidR="00046814" w:rsidRDefault="00046814">
      <w:pPr>
        <w:pStyle w:val="TOC2"/>
        <w:rPr>
          <w:rFonts w:eastAsiaTheme="minorEastAsia"/>
          <w:smallCaps w:val="0"/>
          <w:sz w:val="22"/>
        </w:rPr>
      </w:pPr>
      <w:hyperlink w:anchor="_Toc488858679" w:history="1">
        <w:r w:rsidRPr="00567BD3">
          <w:rPr>
            <w:rStyle w:val="Hyperlink"/>
          </w:rPr>
          <w:t>Kolonneoverskrifter</w:t>
        </w:r>
        <w:r>
          <w:tab/>
        </w:r>
        <w:r>
          <w:fldChar w:fldCharType="begin"/>
        </w:r>
        <w:r>
          <w:instrText xml:space="preserve"> PAGEREF _Toc488858679 \h </w:instrText>
        </w:r>
        <w:r>
          <w:fldChar w:fldCharType="separate"/>
        </w:r>
        <w:r>
          <w:t>73</w:t>
        </w:r>
        <w:r>
          <w:fldChar w:fldCharType="end"/>
        </w:r>
      </w:hyperlink>
    </w:p>
    <w:p w:rsidR="00046814" w:rsidRDefault="00046814">
      <w:pPr>
        <w:pStyle w:val="TOC2"/>
        <w:rPr>
          <w:rFonts w:eastAsiaTheme="minorEastAsia"/>
          <w:smallCaps w:val="0"/>
          <w:sz w:val="22"/>
        </w:rPr>
      </w:pPr>
      <w:hyperlink w:anchor="_Toc488858680" w:history="1">
        <w:r w:rsidRPr="00567BD3">
          <w:rPr>
            <w:rStyle w:val="Hyperlink"/>
          </w:rPr>
          <w:t>Definisjoner</w:t>
        </w:r>
        <w:r>
          <w:tab/>
        </w:r>
        <w:r>
          <w:fldChar w:fldCharType="begin"/>
        </w:r>
        <w:r>
          <w:instrText xml:space="preserve"> PAGEREF _Toc488858680 \h </w:instrText>
        </w:r>
        <w:r>
          <w:fldChar w:fldCharType="separate"/>
        </w:r>
        <w:r>
          <w:t>74</w:t>
        </w:r>
        <w:r>
          <w:fldChar w:fldCharType="end"/>
        </w:r>
      </w:hyperlink>
    </w:p>
    <w:p w:rsidR="00046814" w:rsidRDefault="00046814">
      <w:pPr>
        <w:pStyle w:val="TOC1"/>
        <w:rPr>
          <w:rFonts w:eastAsiaTheme="minorEastAsia"/>
          <w:b w:val="0"/>
          <w:caps w:val="0"/>
          <w:noProof/>
          <w:sz w:val="22"/>
          <w:szCs w:val="22"/>
        </w:rPr>
      </w:pPr>
      <w:hyperlink w:anchor="_Toc488858681" w:history="1">
        <w:r w:rsidRPr="00567BD3">
          <w:rPr>
            <w:rStyle w:val="Hyperlink"/>
            <w:noProof/>
          </w:rPr>
          <w:t>Vedlegg A – Lisenser som tilsvarer CAL/ML</w:t>
        </w:r>
        <w:r>
          <w:rPr>
            <w:noProof/>
          </w:rPr>
          <w:tab/>
        </w:r>
        <w:r>
          <w:rPr>
            <w:noProof/>
          </w:rPr>
          <w:fldChar w:fldCharType="begin"/>
        </w:r>
        <w:r>
          <w:rPr>
            <w:noProof/>
          </w:rPr>
          <w:instrText xml:space="preserve"> PAGEREF _Toc488858681 \h </w:instrText>
        </w:r>
        <w:r>
          <w:rPr>
            <w:noProof/>
          </w:rPr>
        </w:r>
        <w:r>
          <w:rPr>
            <w:noProof/>
          </w:rPr>
          <w:fldChar w:fldCharType="separate"/>
        </w:r>
        <w:r>
          <w:rPr>
            <w:noProof/>
          </w:rPr>
          <w:t>77</w:t>
        </w:r>
        <w:r>
          <w:rPr>
            <w:noProof/>
          </w:rPr>
          <w:fldChar w:fldCharType="end"/>
        </w:r>
      </w:hyperlink>
    </w:p>
    <w:p w:rsidR="00046814" w:rsidRDefault="00046814">
      <w:pPr>
        <w:pStyle w:val="TOC1"/>
        <w:rPr>
          <w:rFonts w:eastAsiaTheme="minorEastAsia"/>
          <w:b w:val="0"/>
          <w:caps w:val="0"/>
          <w:noProof/>
          <w:sz w:val="22"/>
          <w:szCs w:val="22"/>
        </w:rPr>
      </w:pPr>
      <w:hyperlink w:anchor="_Toc488858682" w:history="1">
        <w:r w:rsidRPr="00567BD3">
          <w:rPr>
            <w:rStyle w:val="Hyperlink"/>
            <w:noProof/>
          </w:rPr>
          <w:t>Vedlegg B – Software Assurance</w:t>
        </w:r>
        <w:r>
          <w:rPr>
            <w:noProof/>
          </w:rPr>
          <w:tab/>
        </w:r>
        <w:r>
          <w:rPr>
            <w:noProof/>
          </w:rPr>
          <w:fldChar w:fldCharType="begin"/>
        </w:r>
        <w:r>
          <w:rPr>
            <w:noProof/>
          </w:rPr>
          <w:instrText xml:space="preserve"> PAGEREF _Toc488858682 \h </w:instrText>
        </w:r>
        <w:r>
          <w:rPr>
            <w:noProof/>
          </w:rPr>
        </w:r>
        <w:r>
          <w:rPr>
            <w:noProof/>
          </w:rPr>
          <w:fldChar w:fldCharType="separate"/>
        </w:r>
        <w:r>
          <w:rPr>
            <w:noProof/>
          </w:rPr>
          <w:t>78</w:t>
        </w:r>
        <w:r>
          <w:rPr>
            <w:noProof/>
          </w:rPr>
          <w:fldChar w:fldCharType="end"/>
        </w:r>
      </w:hyperlink>
    </w:p>
    <w:p w:rsidR="00046814" w:rsidRDefault="00046814">
      <w:pPr>
        <w:pStyle w:val="TOC2"/>
        <w:rPr>
          <w:rFonts w:eastAsiaTheme="minorEastAsia"/>
          <w:smallCaps w:val="0"/>
          <w:sz w:val="22"/>
        </w:rPr>
      </w:pPr>
      <w:hyperlink w:anchor="_Toc488858683" w:history="1">
        <w:r w:rsidRPr="00567BD3">
          <w:rPr>
            <w:rStyle w:val="Hyperlink"/>
          </w:rPr>
          <w:t>Kjøpe Software Assurance</w:t>
        </w:r>
        <w:r>
          <w:tab/>
        </w:r>
        <w:r>
          <w:fldChar w:fldCharType="begin"/>
        </w:r>
        <w:r>
          <w:instrText xml:space="preserve"> PAGEREF _Toc488858683 \h </w:instrText>
        </w:r>
        <w:r>
          <w:fldChar w:fldCharType="separate"/>
        </w:r>
        <w:r>
          <w:t>78</w:t>
        </w:r>
        <w:r>
          <w:fldChar w:fldCharType="end"/>
        </w:r>
      </w:hyperlink>
    </w:p>
    <w:p w:rsidR="00046814" w:rsidRDefault="00046814">
      <w:pPr>
        <w:pStyle w:val="TOC2"/>
        <w:rPr>
          <w:rFonts w:eastAsiaTheme="minorEastAsia"/>
          <w:smallCaps w:val="0"/>
          <w:sz w:val="22"/>
        </w:rPr>
      </w:pPr>
      <w:hyperlink w:anchor="_Toc488858684" w:history="1">
        <w:r w:rsidRPr="00567BD3">
          <w:rPr>
            <w:rStyle w:val="Hyperlink"/>
          </w:rPr>
          <w:t>Fornye Software Assurance</w:t>
        </w:r>
        <w:r>
          <w:tab/>
        </w:r>
        <w:r>
          <w:fldChar w:fldCharType="begin"/>
        </w:r>
        <w:r>
          <w:instrText xml:space="preserve"> PAGEREF _Toc488858684 \h </w:instrText>
        </w:r>
        <w:r>
          <w:fldChar w:fldCharType="separate"/>
        </w:r>
        <w:r>
          <w:t>78</w:t>
        </w:r>
        <w:r>
          <w:fldChar w:fldCharType="end"/>
        </w:r>
      </w:hyperlink>
    </w:p>
    <w:p w:rsidR="00046814" w:rsidRDefault="00046814">
      <w:pPr>
        <w:pStyle w:val="TOC2"/>
        <w:rPr>
          <w:rFonts w:eastAsiaTheme="minorEastAsia"/>
          <w:smallCaps w:val="0"/>
          <w:sz w:val="22"/>
        </w:rPr>
      </w:pPr>
      <w:hyperlink w:anchor="_Toc488858685" w:history="1">
        <w:r w:rsidRPr="00567BD3">
          <w:rPr>
            <w:rStyle w:val="Hyperlink"/>
          </w:rPr>
          <w:t>Overføringslisens for avsluttede eller utgåtte produkter</w:t>
        </w:r>
        <w:r>
          <w:tab/>
        </w:r>
        <w:r>
          <w:fldChar w:fldCharType="begin"/>
        </w:r>
        <w:r>
          <w:instrText xml:space="preserve"> PAGEREF _Toc488858685 \h </w:instrText>
        </w:r>
        <w:r>
          <w:fldChar w:fldCharType="separate"/>
        </w:r>
        <w:r>
          <w:t>79</w:t>
        </w:r>
        <w:r>
          <w:fldChar w:fldCharType="end"/>
        </w:r>
      </w:hyperlink>
    </w:p>
    <w:p w:rsidR="00046814" w:rsidRDefault="00046814">
      <w:pPr>
        <w:pStyle w:val="TOC2"/>
        <w:rPr>
          <w:rFonts w:eastAsiaTheme="minorEastAsia"/>
          <w:smallCaps w:val="0"/>
          <w:sz w:val="22"/>
        </w:rPr>
      </w:pPr>
      <w:hyperlink w:anchor="_Toc488858686" w:history="1">
        <w:r w:rsidRPr="00567BD3">
          <w:rPr>
            <w:rStyle w:val="Hyperlink"/>
          </w:rPr>
          <w:t>Software Assurance-fordeler</w:t>
        </w:r>
        <w:r>
          <w:tab/>
        </w:r>
        <w:r>
          <w:fldChar w:fldCharType="begin"/>
        </w:r>
        <w:r>
          <w:instrText xml:space="preserve"> PAGEREF _Toc488858686 \h </w:instrText>
        </w:r>
        <w:r>
          <w:fldChar w:fldCharType="separate"/>
        </w:r>
        <w:r>
          <w:t>79</w:t>
        </w:r>
        <w:r>
          <w:fldChar w:fldCharType="end"/>
        </w:r>
      </w:hyperlink>
    </w:p>
    <w:p w:rsidR="00046814" w:rsidRDefault="00046814">
      <w:pPr>
        <w:pStyle w:val="TOC1"/>
        <w:rPr>
          <w:rFonts w:eastAsiaTheme="minorEastAsia"/>
          <w:b w:val="0"/>
          <w:caps w:val="0"/>
          <w:noProof/>
          <w:sz w:val="22"/>
          <w:szCs w:val="22"/>
        </w:rPr>
      </w:pPr>
      <w:hyperlink w:anchor="_Toc488858687" w:history="1">
        <w:r w:rsidRPr="00567BD3">
          <w:rPr>
            <w:rStyle w:val="Hyperlink"/>
            <w:noProof/>
          </w:rPr>
          <w:t>Vedlegg C – Profesjonelle Tjenester</w:t>
        </w:r>
        <w:r>
          <w:rPr>
            <w:noProof/>
          </w:rPr>
          <w:tab/>
        </w:r>
        <w:r>
          <w:rPr>
            <w:noProof/>
          </w:rPr>
          <w:fldChar w:fldCharType="begin"/>
        </w:r>
        <w:r>
          <w:rPr>
            <w:noProof/>
          </w:rPr>
          <w:instrText xml:space="preserve"> PAGEREF _Toc488858687 \h </w:instrText>
        </w:r>
        <w:r>
          <w:rPr>
            <w:noProof/>
          </w:rPr>
        </w:r>
        <w:r>
          <w:rPr>
            <w:noProof/>
          </w:rPr>
          <w:fldChar w:fldCharType="separate"/>
        </w:r>
        <w:r>
          <w:rPr>
            <w:noProof/>
          </w:rPr>
          <w:t>90</w:t>
        </w:r>
        <w:r>
          <w:rPr>
            <w:noProof/>
          </w:rPr>
          <w:fldChar w:fldCharType="end"/>
        </w:r>
      </w:hyperlink>
    </w:p>
    <w:p w:rsidR="00046814" w:rsidRDefault="00046814">
      <w:pPr>
        <w:pStyle w:val="TOC2"/>
        <w:rPr>
          <w:rFonts w:eastAsiaTheme="minorEastAsia"/>
          <w:smallCaps w:val="0"/>
          <w:sz w:val="22"/>
        </w:rPr>
      </w:pPr>
      <w:hyperlink w:anchor="_Toc488858688" w:history="1">
        <w:r w:rsidRPr="00567BD3">
          <w:rPr>
            <w:rStyle w:val="Hyperlink"/>
          </w:rPr>
          <w:t>Microsoft Premier Support-tilbud</w:t>
        </w:r>
        <w:r>
          <w:tab/>
        </w:r>
        <w:r>
          <w:fldChar w:fldCharType="begin"/>
        </w:r>
        <w:r>
          <w:instrText xml:space="preserve"> PAGEREF _Toc488858688 \h </w:instrText>
        </w:r>
        <w:r>
          <w:fldChar w:fldCharType="separate"/>
        </w:r>
        <w:r>
          <w:t>90</w:t>
        </w:r>
        <w:r>
          <w:fldChar w:fldCharType="end"/>
        </w:r>
      </w:hyperlink>
    </w:p>
    <w:p w:rsidR="00046814" w:rsidRDefault="00046814">
      <w:pPr>
        <w:pStyle w:val="TOC2"/>
        <w:rPr>
          <w:rFonts w:eastAsiaTheme="minorEastAsia"/>
          <w:smallCaps w:val="0"/>
          <w:sz w:val="22"/>
        </w:rPr>
      </w:pPr>
      <w:hyperlink w:anchor="_Toc488858689" w:history="1">
        <w:r w:rsidRPr="00567BD3">
          <w:rPr>
            <w:rStyle w:val="Hyperlink"/>
          </w:rPr>
          <w:t>Microsoft Digitale konsulenttjenester-tilbud</w:t>
        </w:r>
        <w:r>
          <w:tab/>
        </w:r>
        <w:r>
          <w:fldChar w:fldCharType="begin"/>
        </w:r>
        <w:r>
          <w:instrText xml:space="preserve"> PAGEREF _Toc488858689 \h </w:instrText>
        </w:r>
        <w:r>
          <w:fldChar w:fldCharType="separate"/>
        </w:r>
        <w:r>
          <w:t>90</w:t>
        </w:r>
        <w:r>
          <w:fldChar w:fldCharType="end"/>
        </w:r>
      </w:hyperlink>
    </w:p>
    <w:p w:rsidR="00046814" w:rsidRDefault="00046814">
      <w:pPr>
        <w:pStyle w:val="TOC2"/>
        <w:rPr>
          <w:rFonts w:eastAsiaTheme="minorEastAsia"/>
          <w:smallCaps w:val="0"/>
          <w:sz w:val="22"/>
        </w:rPr>
      </w:pPr>
      <w:hyperlink w:anchor="_Toc488858690" w:history="1">
        <w:r w:rsidRPr="00567BD3">
          <w:rPr>
            <w:rStyle w:val="Hyperlink"/>
          </w:rPr>
          <w:t>Sales Productivity Accelerator-tilbud</w:t>
        </w:r>
        <w:r>
          <w:tab/>
        </w:r>
        <w:r>
          <w:fldChar w:fldCharType="begin"/>
        </w:r>
        <w:r>
          <w:instrText xml:space="preserve"> PAGEREF _Toc488858690 \h </w:instrText>
        </w:r>
        <w:r>
          <w:fldChar w:fldCharType="separate"/>
        </w:r>
        <w:r>
          <w:t>91</w:t>
        </w:r>
        <w:r>
          <w:fldChar w:fldCharType="end"/>
        </w:r>
      </w:hyperlink>
    </w:p>
    <w:p w:rsidR="00046814" w:rsidRDefault="00046814">
      <w:pPr>
        <w:pStyle w:val="TOC1"/>
        <w:rPr>
          <w:rFonts w:eastAsiaTheme="minorEastAsia"/>
          <w:b w:val="0"/>
          <w:caps w:val="0"/>
          <w:noProof/>
          <w:sz w:val="22"/>
          <w:szCs w:val="22"/>
        </w:rPr>
      </w:pPr>
      <w:hyperlink w:anchor="_Toc488858691" w:history="1">
        <w:r w:rsidRPr="00567BD3">
          <w:rPr>
            <w:rStyle w:val="Hyperlink"/>
            <w:noProof/>
          </w:rPr>
          <w:t>Vedlegg D – Tilleggsvilkår til programavtale</w:t>
        </w:r>
        <w:r>
          <w:rPr>
            <w:noProof/>
          </w:rPr>
          <w:tab/>
        </w:r>
        <w:r>
          <w:rPr>
            <w:noProof/>
          </w:rPr>
          <w:fldChar w:fldCharType="begin"/>
        </w:r>
        <w:r>
          <w:rPr>
            <w:noProof/>
          </w:rPr>
          <w:instrText xml:space="preserve"> PAGEREF _Toc488858691 \h </w:instrText>
        </w:r>
        <w:r>
          <w:rPr>
            <w:noProof/>
          </w:rPr>
        </w:r>
        <w:r>
          <w:rPr>
            <w:noProof/>
          </w:rPr>
          <w:fldChar w:fldCharType="separate"/>
        </w:r>
        <w:r>
          <w:rPr>
            <w:noProof/>
          </w:rPr>
          <w:t>92</w:t>
        </w:r>
        <w:r>
          <w:rPr>
            <w:noProof/>
          </w:rPr>
          <w:fldChar w:fldCharType="end"/>
        </w:r>
      </w:hyperlink>
    </w:p>
    <w:p w:rsidR="00046814" w:rsidRDefault="00046814">
      <w:pPr>
        <w:pStyle w:val="TOC2"/>
        <w:rPr>
          <w:rFonts w:eastAsiaTheme="minorEastAsia"/>
          <w:smallCaps w:val="0"/>
          <w:sz w:val="22"/>
        </w:rPr>
      </w:pPr>
      <w:hyperlink w:anchor="_Toc488858692" w:history="1">
        <w:r w:rsidRPr="00567BD3">
          <w:rPr>
            <w:rStyle w:val="Hyperlink"/>
          </w:rPr>
          <w:t>Tilleggsvilkår for Select Plus-programmet</w:t>
        </w:r>
        <w:r>
          <w:tab/>
        </w:r>
        <w:r>
          <w:fldChar w:fldCharType="begin"/>
        </w:r>
        <w:r>
          <w:instrText xml:space="preserve"> PAGEREF _Toc488858692 \h </w:instrText>
        </w:r>
        <w:r>
          <w:fldChar w:fldCharType="separate"/>
        </w:r>
        <w:r>
          <w:t>92</w:t>
        </w:r>
        <w:r>
          <w:fldChar w:fldCharType="end"/>
        </w:r>
      </w:hyperlink>
    </w:p>
    <w:p w:rsidR="00046814" w:rsidRDefault="00046814">
      <w:pPr>
        <w:pStyle w:val="TOC2"/>
        <w:rPr>
          <w:rFonts w:eastAsiaTheme="minorEastAsia"/>
          <w:smallCaps w:val="0"/>
          <w:sz w:val="22"/>
        </w:rPr>
      </w:pPr>
      <w:hyperlink w:anchor="_Toc488858693" w:history="1">
        <w:r w:rsidRPr="00567BD3">
          <w:rPr>
            <w:rStyle w:val="Hyperlink"/>
          </w:rPr>
          <w:t>Definisjon av administrasjon for Kvalifiserte Enheter</w:t>
        </w:r>
        <w:r>
          <w:tab/>
        </w:r>
        <w:r>
          <w:fldChar w:fldCharType="begin"/>
        </w:r>
        <w:r>
          <w:instrText xml:space="preserve"> PAGEREF _Toc488858693 \h </w:instrText>
        </w:r>
        <w:r>
          <w:fldChar w:fldCharType="separate"/>
        </w:r>
        <w:r>
          <w:t>92</w:t>
        </w:r>
        <w:r>
          <w:fldChar w:fldCharType="end"/>
        </w:r>
      </w:hyperlink>
    </w:p>
    <w:p w:rsidR="00046814" w:rsidRDefault="00046814">
      <w:pPr>
        <w:pStyle w:val="TOC2"/>
        <w:rPr>
          <w:rFonts w:eastAsiaTheme="minorEastAsia"/>
          <w:smallCaps w:val="0"/>
          <w:sz w:val="22"/>
        </w:rPr>
      </w:pPr>
      <w:hyperlink w:anchor="_Toc488858694" w:history="1">
        <w:r w:rsidRPr="00567BD3">
          <w:rPr>
            <w:rStyle w:val="Hyperlink"/>
          </w:rPr>
          <w:t>Elektroniske Tjenester i Open-programmer</w:t>
        </w:r>
        <w:r>
          <w:tab/>
        </w:r>
        <w:r>
          <w:fldChar w:fldCharType="begin"/>
        </w:r>
        <w:r>
          <w:instrText xml:space="preserve"> PAGEREF _Toc488858694 \h </w:instrText>
        </w:r>
        <w:r>
          <w:fldChar w:fldCharType="separate"/>
        </w:r>
        <w:r>
          <w:t>92</w:t>
        </w:r>
        <w:r>
          <w:fldChar w:fldCharType="end"/>
        </w:r>
      </w:hyperlink>
    </w:p>
    <w:p w:rsidR="00046814" w:rsidRDefault="00046814">
      <w:pPr>
        <w:pStyle w:val="TOC2"/>
        <w:rPr>
          <w:rFonts w:eastAsiaTheme="minorEastAsia"/>
          <w:smallCaps w:val="0"/>
          <w:sz w:val="22"/>
        </w:rPr>
      </w:pPr>
      <w:hyperlink w:anchor="_Toc488858695" w:history="1">
        <w:r w:rsidRPr="00567BD3">
          <w:rPr>
            <w:rStyle w:val="Hyperlink"/>
          </w:rPr>
          <w:t>Tilleggsvilkår for Profesjonelle Tjenester – eldre avtaler</w:t>
        </w:r>
        <w:r>
          <w:tab/>
        </w:r>
        <w:r>
          <w:fldChar w:fldCharType="begin"/>
        </w:r>
        <w:r>
          <w:instrText xml:space="preserve"> PAGEREF _Toc488858695 \h </w:instrText>
        </w:r>
        <w:r>
          <w:fldChar w:fldCharType="separate"/>
        </w:r>
        <w:r>
          <w:t>92</w:t>
        </w:r>
        <w:r>
          <w:fldChar w:fldCharType="end"/>
        </w:r>
      </w:hyperlink>
    </w:p>
    <w:p w:rsidR="00046814" w:rsidRDefault="00046814">
      <w:pPr>
        <w:pStyle w:val="TOC1"/>
        <w:rPr>
          <w:rFonts w:eastAsiaTheme="minorEastAsia"/>
          <w:b w:val="0"/>
          <w:caps w:val="0"/>
          <w:noProof/>
          <w:sz w:val="22"/>
          <w:szCs w:val="22"/>
        </w:rPr>
      </w:pPr>
      <w:hyperlink w:anchor="_Toc488858696" w:history="1">
        <w:r w:rsidRPr="00567BD3">
          <w:rPr>
            <w:rStyle w:val="Hyperlink"/>
            <w:noProof/>
          </w:rPr>
          <w:t>Vedlegg E – Tilbud</w:t>
        </w:r>
        <w:r>
          <w:rPr>
            <w:noProof/>
          </w:rPr>
          <w:tab/>
        </w:r>
        <w:r>
          <w:rPr>
            <w:noProof/>
          </w:rPr>
          <w:fldChar w:fldCharType="begin"/>
        </w:r>
        <w:r>
          <w:rPr>
            <w:noProof/>
          </w:rPr>
          <w:instrText xml:space="preserve"> PAGEREF _Toc488858696 \h </w:instrText>
        </w:r>
        <w:r>
          <w:rPr>
            <w:noProof/>
          </w:rPr>
        </w:r>
        <w:r>
          <w:rPr>
            <w:noProof/>
          </w:rPr>
          <w:fldChar w:fldCharType="separate"/>
        </w:r>
        <w:r>
          <w:rPr>
            <w:noProof/>
          </w:rPr>
          <w:t>94</w:t>
        </w:r>
        <w:r>
          <w:rPr>
            <w:noProof/>
          </w:rPr>
          <w:fldChar w:fldCharType="end"/>
        </w:r>
      </w:hyperlink>
    </w:p>
    <w:p w:rsidR="00046814" w:rsidRDefault="00046814">
      <w:pPr>
        <w:pStyle w:val="TOC2"/>
        <w:rPr>
          <w:rFonts w:eastAsiaTheme="minorEastAsia"/>
          <w:smallCaps w:val="0"/>
          <w:sz w:val="22"/>
        </w:rPr>
      </w:pPr>
      <w:hyperlink w:anchor="_Toc488858697" w:history="1">
        <w:r w:rsidRPr="00567BD3">
          <w:rPr>
            <w:rStyle w:val="Hyperlink"/>
          </w:rPr>
          <w:t>Kampanje for Azure Compute-kapasitet</w:t>
        </w:r>
        <w:r>
          <w:tab/>
        </w:r>
        <w:r>
          <w:fldChar w:fldCharType="begin"/>
        </w:r>
        <w:r>
          <w:instrText xml:space="preserve"> PAGEREF _Toc488858697 \h </w:instrText>
        </w:r>
        <w:r>
          <w:fldChar w:fldCharType="separate"/>
        </w:r>
        <w:r>
          <w:t>94</w:t>
        </w:r>
        <w:r>
          <w:fldChar w:fldCharType="end"/>
        </w:r>
      </w:hyperlink>
    </w:p>
    <w:p w:rsidR="00046814" w:rsidRDefault="00046814">
      <w:pPr>
        <w:pStyle w:val="TOC2"/>
        <w:rPr>
          <w:rFonts w:eastAsiaTheme="minorEastAsia"/>
          <w:smallCaps w:val="0"/>
          <w:sz w:val="22"/>
        </w:rPr>
      </w:pPr>
      <w:hyperlink w:anchor="_Toc488858698" w:history="1">
        <w:r w:rsidRPr="00567BD3">
          <w:rPr>
            <w:rStyle w:val="Hyperlink"/>
          </w:rPr>
          <w:t>Windows 10 S til Windows 10 Pro-byttekampanje</w:t>
        </w:r>
        <w:r>
          <w:tab/>
        </w:r>
        <w:r>
          <w:fldChar w:fldCharType="begin"/>
        </w:r>
        <w:r>
          <w:instrText xml:space="preserve"> PAGEREF _Toc488858698 \h </w:instrText>
        </w:r>
        <w:r>
          <w:fldChar w:fldCharType="separate"/>
        </w:r>
        <w:r>
          <w:t>94</w:t>
        </w:r>
        <w:r>
          <w:fldChar w:fldCharType="end"/>
        </w:r>
      </w:hyperlink>
    </w:p>
    <w:p w:rsidR="00046814" w:rsidRDefault="00046814">
      <w:pPr>
        <w:pStyle w:val="TOC1"/>
        <w:rPr>
          <w:rFonts w:eastAsiaTheme="minorEastAsia"/>
          <w:b w:val="0"/>
          <w:caps w:val="0"/>
          <w:noProof/>
          <w:sz w:val="22"/>
          <w:szCs w:val="22"/>
        </w:rPr>
      </w:pPr>
      <w:hyperlink w:anchor="_Toc488858699" w:history="1">
        <w:r w:rsidRPr="00567BD3">
          <w:rPr>
            <w:rStyle w:val="Hyperlink"/>
            <w:noProof/>
          </w:rPr>
          <w:t>Vedlegg F – Vilkår for Lagringsmatriser</w:t>
        </w:r>
        <w:r>
          <w:rPr>
            <w:noProof/>
          </w:rPr>
          <w:tab/>
        </w:r>
        <w:r>
          <w:rPr>
            <w:noProof/>
          </w:rPr>
          <w:fldChar w:fldCharType="begin"/>
        </w:r>
        <w:r>
          <w:rPr>
            <w:noProof/>
          </w:rPr>
          <w:instrText xml:space="preserve"> PAGEREF _Toc488858699 \h </w:instrText>
        </w:r>
        <w:r>
          <w:rPr>
            <w:noProof/>
          </w:rPr>
        </w:r>
        <w:r>
          <w:rPr>
            <w:noProof/>
          </w:rPr>
          <w:fldChar w:fldCharType="separate"/>
        </w:r>
        <w:r>
          <w:rPr>
            <w:noProof/>
          </w:rPr>
          <w:t>95</w:t>
        </w:r>
        <w:r>
          <w:rPr>
            <w:noProof/>
          </w:rPr>
          <w:fldChar w:fldCharType="end"/>
        </w:r>
      </w:hyperlink>
    </w:p>
    <w:p w:rsidR="00046814" w:rsidRDefault="00046814">
      <w:pPr>
        <w:pStyle w:val="TOC2"/>
        <w:rPr>
          <w:rFonts w:eastAsiaTheme="minorEastAsia"/>
          <w:smallCaps w:val="0"/>
          <w:sz w:val="22"/>
        </w:rPr>
      </w:pPr>
      <w:hyperlink w:anchor="_Toc488858700" w:history="1">
        <w:r w:rsidRPr="00567BD3">
          <w:rPr>
            <w:rStyle w:val="Hyperlink"/>
          </w:rPr>
          <w:t>Tilgjengelighet</w:t>
        </w:r>
        <w:r>
          <w:tab/>
        </w:r>
        <w:r>
          <w:fldChar w:fldCharType="begin"/>
        </w:r>
        <w:r>
          <w:instrText xml:space="preserve"> PAGEREF _Toc488858700 \h </w:instrText>
        </w:r>
        <w:r>
          <w:fldChar w:fldCharType="separate"/>
        </w:r>
        <w:r>
          <w:t>95</w:t>
        </w:r>
        <w:r>
          <w:fldChar w:fldCharType="end"/>
        </w:r>
      </w:hyperlink>
    </w:p>
    <w:p w:rsidR="00046814" w:rsidRDefault="00046814">
      <w:pPr>
        <w:pStyle w:val="TOC2"/>
        <w:rPr>
          <w:rFonts w:eastAsiaTheme="minorEastAsia"/>
          <w:smallCaps w:val="0"/>
          <w:sz w:val="22"/>
        </w:rPr>
      </w:pPr>
      <w:hyperlink w:anchor="_Toc488858701" w:history="1">
        <w:r w:rsidRPr="00567BD3">
          <w:rPr>
            <w:rStyle w:val="Hyperlink"/>
          </w:rPr>
          <w:t>Levering og eierrettigheter</w:t>
        </w:r>
        <w:r>
          <w:tab/>
        </w:r>
        <w:r>
          <w:fldChar w:fldCharType="begin"/>
        </w:r>
        <w:r>
          <w:instrText xml:space="preserve"> PAGEREF _Toc488858701 \h </w:instrText>
        </w:r>
        <w:r>
          <w:fldChar w:fldCharType="separate"/>
        </w:r>
        <w:r>
          <w:t>95</w:t>
        </w:r>
        <w:r>
          <w:fldChar w:fldCharType="end"/>
        </w:r>
      </w:hyperlink>
    </w:p>
    <w:p w:rsidR="00046814" w:rsidRDefault="00046814">
      <w:pPr>
        <w:pStyle w:val="TOC2"/>
        <w:rPr>
          <w:rFonts w:eastAsiaTheme="minorEastAsia"/>
          <w:smallCaps w:val="0"/>
          <w:sz w:val="22"/>
        </w:rPr>
      </w:pPr>
      <w:hyperlink w:anchor="_Toc488858702" w:history="1">
        <w:r w:rsidRPr="00567BD3">
          <w:rPr>
            <w:rStyle w:val="Hyperlink"/>
          </w:rPr>
          <w:t>Programvare i Lagringsmatrise</w:t>
        </w:r>
        <w:r>
          <w:tab/>
        </w:r>
        <w:r>
          <w:fldChar w:fldCharType="begin"/>
        </w:r>
        <w:r>
          <w:instrText xml:space="preserve"> PAGEREF _Toc488858702 \h </w:instrText>
        </w:r>
        <w:r>
          <w:fldChar w:fldCharType="separate"/>
        </w:r>
        <w:r>
          <w:t>95</w:t>
        </w:r>
        <w:r>
          <w:fldChar w:fldCharType="end"/>
        </w:r>
      </w:hyperlink>
    </w:p>
    <w:p w:rsidR="00046814" w:rsidRDefault="00046814">
      <w:pPr>
        <w:pStyle w:val="TOC2"/>
        <w:rPr>
          <w:rFonts w:eastAsiaTheme="minorEastAsia"/>
          <w:smallCaps w:val="0"/>
          <w:sz w:val="22"/>
        </w:rPr>
      </w:pPr>
      <w:hyperlink w:anchor="_Toc488858703" w:history="1">
        <w:r w:rsidRPr="00567BD3">
          <w:rPr>
            <w:rStyle w:val="Hyperlink"/>
          </w:rPr>
          <w:t>Begrenset maskinvaregaranti</w:t>
        </w:r>
        <w:r>
          <w:tab/>
        </w:r>
        <w:r>
          <w:fldChar w:fldCharType="begin"/>
        </w:r>
        <w:r>
          <w:instrText xml:space="preserve"> PAGEREF _Toc488858703 \h </w:instrText>
        </w:r>
        <w:r>
          <w:fldChar w:fldCharType="separate"/>
        </w:r>
        <w:r>
          <w:t>95</w:t>
        </w:r>
        <w:r>
          <w:fldChar w:fldCharType="end"/>
        </w:r>
      </w:hyperlink>
    </w:p>
    <w:p w:rsidR="00046814" w:rsidRDefault="00046814">
      <w:pPr>
        <w:pStyle w:val="TOC2"/>
        <w:rPr>
          <w:rFonts w:eastAsiaTheme="minorEastAsia"/>
          <w:smallCaps w:val="0"/>
          <w:sz w:val="22"/>
        </w:rPr>
      </w:pPr>
      <w:hyperlink w:anchor="_Toc488858704" w:history="1">
        <w:r w:rsidRPr="00567BD3">
          <w:rPr>
            <w:rStyle w:val="Hyperlink"/>
          </w:rPr>
          <w:t>Erstatning. Forsvar mot krav fra tredjepart</w:t>
        </w:r>
        <w:r>
          <w:tab/>
        </w:r>
        <w:r>
          <w:fldChar w:fldCharType="begin"/>
        </w:r>
        <w:r>
          <w:instrText xml:space="preserve"> PAGEREF _Toc488858704 \h </w:instrText>
        </w:r>
        <w:r>
          <w:fldChar w:fldCharType="separate"/>
        </w:r>
        <w:r>
          <w:t>96</w:t>
        </w:r>
        <w:r>
          <w:fldChar w:fldCharType="end"/>
        </w:r>
      </w:hyperlink>
    </w:p>
    <w:p w:rsidR="00046814" w:rsidRDefault="00046814">
      <w:pPr>
        <w:pStyle w:val="TOC2"/>
        <w:rPr>
          <w:rFonts w:eastAsiaTheme="minorEastAsia"/>
          <w:smallCaps w:val="0"/>
          <w:sz w:val="22"/>
        </w:rPr>
      </w:pPr>
      <w:hyperlink w:anchor="_Toc488858705" w:history="1">
        <w:r w:rsidRPr="00567BD3">
          <w:rPr>
            <w:rStyle w:val="Hyperlink"/>
          </w:rPr>
          <w:t>Begrensning av ansvar</w:t>
        </w:r>
        <w:r>
          <w:tab/>
        </w:r>
        <w:r>
          <w:fldChar w:fldCharType="begin"/>
        </w:r>
        <w:r>
          <w:instrText xml:space="preserve"> PAGEREF _Toc488858705 \h </w:instrText>
        </w:r>
        <w:r>
          <w:fldChar w:fldCharType="separate"/>
        </w:r>
        <w:r>
          <w:t>96</w:t>
        </w:r>
        <w:r>
          <w:fldChar w:fldCharType="end"/>
        </w:r>
      </w:hyperlink>
    </w:p>
    <w:p w:rsidR="00046814" w:rsidRDefault="00046814">
      <w:pPr>
        <w:pStyle w:val="TOC2"/>
        <w:rPr>
          <w:rFonts w:eastAsiaTheme="minorEastAsia"/>
          <w:smallCaps w:val="0"/>
          <w:sz w:val="22"/>
        </w:rPr>
      </w:pPr>
      <w:hyperlink w:anchor="_Toc488858706" w:history="1">
        <w:r w:rsidRPr="00567BD3">
          <w:rPr>
            <w:rStyle w:val="Hyperlink"/>
          </w:rPr>
          <w:t>Lover for eksportkontroll i USA</w:t>
        </w:r>
        <w:r>
          <w:tab/>
        </w:r>
        <w:r>
          <w:fldChar w:fldCharType="begin"/>
        </w:r>
        <w:r>
          <w:instrText xml:space="preserve"> PAGEREF _Toc488858706 \h </w:instrText>
        </w:r>
        <w:r>
          <w:fldChar w:fldCharType="separate"/>
        </w:r>
        <w:r>
          <w:t>96</w:t>
        </w:r>
        <w:r>
          <w:fldChar w:fldCharType="end"/>
        </w:r>
      </w:hyperlink>
    </w:p>
    <w:p w:rsidR="00046814" w:rsidRDefault="00046814">
      <w:pPr>
        <w:pStyle w:val="TOC2"/>
        <w:rPr>
          <w:rFonts w:eastAsiaTheme="minorEastAsia"/>
          <w:smallCaps w:val="0"/>
          <w:sz w:val="22"/>
        </w:rPr>
      </w:pPr>
      <w:hyperlink w:anchor="_Toc488858707" w:history="1">
        <w:r w:rsidRPr="00567BD3">
          <w:rPr>
            <w:rStyle w:val="Hyperlink"/>
          </w:rPr>
          <w:t>Innhenting av diagnoseinformasjon</w:t>
        </w:r>
        <w:r>
          <w:tab/>
        </w:r>
        <w:r>
          <w:fldChar w:fldCharType="begin"/>
        </w:r>
        <w:r>
          <w:instrText xml:space="preserve"> PAGEREF _Toc488858707 \h </w:instrText>
        </w:r>
        <w:r>
          <w:fldChar w:fldCharType="separate"/>
        </w:r>
        <w:r>
          <w:t>96</w:t>
        </w:r>
        <w:r>
          <w:fldChar w:fldCharType="end"/>
        </w:r>
      </w:hyperlink>
    </w:p>
    <w:p w:rsidR="00046814" w:rsidRDefault="00046814">
      <w:pPr>
        <w:pStyle w:val="TOC2"/>
        <w:rPr>
          <w:rFonts w:eastAsiaTheme="minorEastAsia"/>
          <w:smallCaps w:val="0"/>
          <w:sz w:val="22"/>
        </w:rPr>
      </w:pPr>
      <w:hyperlink w:anchor="_Toc488858708" w:history="1">
        <w:r w:rsidRPr="00567BD3">
          <w:rPr>
            <w:rStyle w:val="Hyperlink"/>
          </w:rPr>
          <w:t>Offentlig bruk</w:t>
        </w:r>
        <w:r>
          <w:tab/>
        </w:r>
        <w:r>
          <w:fldChar w:fldCharType="begin"/>
        </w:r>
        <w:r>
          <w:instrText xml:space="preserve"> PAGEREF _Toc488858708 \h </w:instrText>
        </w:r>
        <w:r>
          <w:fldChar w:fldCharType="separate"/>
        </w:r>
        <w:r>
          <w:t>96</w:t>
        </w:r>
        <w:r>
          <w:fldChar w:fldCharType="end"/>
        </w:r>
      </w:hyperlink>
    </w:p>
    <w:p w:rsidR="00046814" w:rsidRDefault="00046814">
      <w:pPr>
        <w:pStyle w:val="TOC1"/>
        <w:rPr>
          <w:rFonts w:eastAsiaTheme="minorEastAsia"/>
          <w:b w:val="0"/>
          <w:caps w:val="0"/>
          <w:noProof/>
          <w:sz w:val="22"/>
          <w:szCs w:val="22"/>
        </w:rPr>
      </w:pPr>
      <w:hyperlink w:anchor="_Toc488858709" w:history="1">
        <w:r w:rsidRPr="00567BD3">
          <w:rPr>
            <w:rStyle w:val="Hyperlink"/>
            <w:noProof/>
          </w:rPr>
          <w:t>Vedlegg G – Premium Assurance</w:t>
        </w:r>
        <w:r>
          <w:rPr>
            <w:noProof/>
          </w:rPr>
          <w:tab/>
        </w:r>
        <w:r>
          <w:rPr>
            <w:noProof/>
          </w:rPr>
          <w:fldChar w:fldCharType="begin"/>
        </w:r>
        <w:r>
          <w:rPr>
            <w:noProof/>
          </w:rPr>
          <w:instrText xml:space="preserve"> PAGEREF _Toc488858709 \h </w:instrText>
        </w:r>
        <w:r>
          <w:rPr>
            <w:noProof/>
          </w:rPr>
        </w:r>
        <w:r>
          <w:rPr>
            <w:noProof/>
          </w:rPr>
          <w:fldChar w:fldCharType="separate"/>
        </w:r>
        <w:r>
          <w:rPr>
            <w:noProof/>
          </w:rPr>
          <w:t>97</w:t>
        </w:r>
        <w:r>
          <w:rPr>
            <w:noProof/>
          </w:rPr>
          <w:fldChar w:fldCharType="end"/>
        </w:r>
      </w:hyperlink>
    </w:p>
    <w:p w:rsidR="00046814" w:rsidRDefault="00046814">
      <w:pPr>
        <w:pStyle w:val="TOC1"/>
        <w:rPr>
          <w:rFonts w:eastAsiaTheme="minorEastAsia"/>
          <w:b w:val="0"/>
          <w:caps w:val="0"/>
          <w:noProof/>
          <w:sz w:val="22"/>
          <w:szCs w:val="22"/>
        </w:rPr>
      </w:pPr>
      <w:hyperlink w:anchor="_Toc488858710" w:history="1">
        <w:r w:rsidRPr="00567BD3">
          <w:rPr>
            <w:rStyle w:val="Hyperlink"/>
            <w:noProof/>
          </w:rPr>
          <w:t>Innholdsfortegnelse</w:t>
        </w:r>
        <w:r>
          <w:rPr>
            <w:noProof/>
          </w:rPr>
          <w:tab/>
        </w:r>
        <w:r>
          <w:rPr>
            <w:noProof/>
          </w:rPr>
          <w:fldChar w:fldCharType="begin"/>
        </w:r>
        <w:r>
          <w:rPr>
            <w:noProof/>
          </w:rPr>
          <w:instrText xml:space="preserve"> PAGEREF _Toc488858710 \h </w:instrText>
        </w:r>
        <w:r>
          <w:rPr>
            <w:noProof/>
          </w:rPr>
        </w:r>
        <w:r>
          <w:rPr>
            <w:noProof/>
          </w:rPr>
          <w:fldChar w:fldCharType="separate"/>
        </w:r>
        <w:r>
          <w:rPr>
            <w:noProof/>
          </w:rPr>
          <w:t>99</w:t>
        </w:r>
        <w:r>
          <w:rPr>
            <w:noProof/>
          </w:rPr>
          <w:fldChar w:fldCharType="end"/>
        </w:r>
      </w:hyperlink>
    </w:p>
    <w:p w:rsidR="00315F98" w:rsidRDefault="003270E6">
      <w:pPr>
        <w:pStyle w:val="ProductList-Body"/>
        <w:sectPr w:rsidR="00315F9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15F98" w:rsidRDefault="00315F98">
      <w:pPr>
        <w:pStyle w:val="ProductList-Body"/>
      </w:pPr>
    </w:p>
    <w:p w:rsidR="00315F98" w:rsidRDefault="00315F98">
      <w:pPr>
        <w:sectPr w:rsidR="00315F98">
          <w:headerReference w:type="default" r:id="rId20"/>
          <w:footerReference w:type="default" r:id="rId21"/>
          <w:type w:val="continuous"/>
          <w:pgSz w:w="12240" w:h="15840" w:code="1"/>
          <w:pgMar w:top="1170" w:right="720" w:bottom="720" w:left="720" w:header="432" w:footer="288" w:gutter="0"/>
          <w:cols w:space="360"/>
        </w:sectPr>
      </w:pPr>
    </w:p>
    <w:p w:rsidR="00315F98" w:rsidRDefault="003270E6">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88858593"/>
      <w:r>
        <w:instrText>Innledning</w:instrText>
      </w:r>
      <w:bookmarkEnd w:id="3"/>
      <w:r>
        <w:instrText>" \l 1</w:instrText>
      </w:r>
      <w:r>
        <w:fldChar w:fldCharType="end"/>
      </w:r>
    </w:p>
    <w:p w:rsidR="00315F98" w:rsidRDefault="00315F98">
      <w:pPr>
        <w:pStyle w:val="ProductList-Body"/>
      </w:pPr>
    </w:p>
    <w:p w:rsidR="00315F98" w:rsidRDefault="003270E6">
      <w:pPr>
        <w:pStyle w:val="ProductList-Offering1Heading"/>
        <w:outlineLvl w:val="1"/>
      </w:pPr>
      <w:bookmarkStart w:id="4" w:name="_Sec532"/>
      <w:r>
        <w:t>Om dette dokumentet</w:t>
      </w:r>
      <w:bookmarkEnd w:id="4"/>
      <w:r>
        <w:fldChar w:fldCharType="begin"/>
      </w:r>
      <w:r>
        <w:instrText xml:space="preserve"> TC "</w:instrText>
      </w:r>
      <w:bookmarkStart w:id="5" w:name="_Toc488858594"/>
      <w:r>
        <w:instrText>Om dette dokumentet</w:instrText>
      </w:r>
      <w:bookmarkEnd w:id="5"/>
      <w:r>
        <w:instrText>" \l 2</w:instrText>
      </w:r>
      <w:r>
        <w:fldChar w:fldCharType="end"/>
      </w:r>
    </w:p>
    <w:p w:rsidR="00315F98" w:rsidRDefault="003270E6">
      <w:pPr>
        <w:pStyle w:val="ProductList-Body"/>
      </w:pPr>
      <w:r>
        <w:t>Fra og med 1. juli 2015 erstatter Produktvilkårene dokumentene Produktliste og Produktbrukerrettigheter (PUR – Product Use Rights). Alle referanser til Produktlisten og PUR i Kundens volumlisensavtaler he</w:t>
      </w:r>
      <w:r>
        <w:t>nviser til de gjeldende avsnittene i Produktvilkårene. Produktvilkårene beskriver hvilke Produkter og Profesjonelle Tjenester som er tilgjengelige via Microsofts Volumlisensieringsprogrammer (tidligere formidlet via Produktlisten), samt bruksrettighetene f</w:t>
      </w:r>
      <w:r>
        <w:t xml:space="preserve">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315F98" w:rsidRDefault="00315F98">
      <w:pPr>
        <w:pStyle w:val="ProductList-Body"/>
      </w:pPr>
    </w:p>
    <w:p w:rsidR="00315F98" w:rsidRDefault="003270E6">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w:t>
      </w:r>
      <w:r>
        <w:t xml:space="preserve">kårene er tilgjengelige på </w:t>
      </w:r>
      <w:hyperlink r:id="rId23">
        <w:r>
          <w:rPr>
            <w:color w:val="00467F"/>
            <w:u w:val="single"/>
          </w:rPr>
          <w:t>http://go.microsoft.com/?linkid=9839207</w:t>
        </w:r>
      </w:hyperlink>
      <w:r>
        <w:t>, inkludert tidligere versjoner av Produktlisten og PUR. Informasjon om utgåtte Microsoft-produkter og -tjenester er tilgjengelig p</w:t>
      </w:r>
      <w:r>
        <w:t xml:space="preserve">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w:t>
      </w:r>
      <w:r>
        <w:t>enester.</w:t>
      </w:r>
    </w:p>
    <w:p w:rsidR="00315F98" w:rsidRDefault="003270E6">
      <w:pPr>
        <w:pStyle w:val="ProductList-Offering1Heading"/>
        <w:outlineLvl w:val="1"/>
      </w:pPr>
      <w:bookmarkStart w:id="6" w:name="_Sec533"/>
      <w:r>
        <w:t>Innholdet i dette Dokumentet</w:t>
      </w:r>
      <w:bookmarkEnd w:id="6"/>
      <w:r>
        <w:fldChar w:fldCharType="begin"/>
      </w:r>
      <w:r>
        <w:instrText xml:space="preserve"> TC "</w:instrText>
      </w:r>
      <w:bookmarkStart w:id="7" w:name="_Toc488858595"/>
      <w:r>
        <w:instrText>Innholdet i dette Dokumentet</w:instrText>
      </w:r>
      <w:bookmarkEnd w:id="7"/>
      <w:r>
        <w:instrText>" \l 2</w:instrText>
      </w:r>
      <w:r>
        <w:fldChar w:fldCharType="end"/>
      </w:r>
    </w:p>
    <w:p w:rsidR="00315F98" w:rsidRDefault="003270E6">
      <w:pPr>
        <w:pStyle w:val="ProductList-Body"/>
      </w:pPr>
      <w:r>
        <w:t xml:space="preserve">Produktvilkårene inneholder følgende avsnitt: </w:t>
      </w:r>
    </w:p>
    <w:p w:rsidR="00315F98" w:rsidRDefault="003270E6" w:rsidP="000803E6">
      <w:pPr>
        <w:pStyle w:val="ProductList-Bullet"/>
        <w:numPr>
          <w:ilvl w:val="0"/>
          <w:numId w:val="3"/>
        </w:numPr>
      </w:pPr>
      <w:hyperlink w:anchor="_Sec531">
        <w:r>
          <w:rPr>
            <w:color w:val="00467F"/>
            <w:u w:val="single"/>
          </w:rPr>
          <w:t>Innledning</w:t>
        </w:r>
      </w:hyperlink>
      <w:r>
        <w:t xml:space="preserve">, som inneholder en liste over nylige endringer. </w:t>
      </w:r>
    </w:p>
    <w:p w:rsidR="00315F98" w:rsidRDefault="003270E6" w:rsidP="000803E6">
      <w:pPr>
        <w:pStyle w:val="ProductList-Bullet"/>
        <w:numPr>
          <w:ilvl w:val="0"/>
          <w:numId w:val="3"/>
        </w:numPr>
      </w:pPr>
      <w:hyperlink w:anchor="_Sec536">
        <w:r>
          <w:rPr>
            <w:color w:val="00467F"/>
            <w:u w:val="single"/>
          </w:rPr>
          <w:t>Lisensvilk</w:t>
        </w:r>
        <w:r>
          <w:rPr>
            <w:color w:val="00467F"/>
            <w:u w:val="single"/>
          </w:rPr>
          <w:t>år</w:t>
        </w:r>
      </w:hyperlink>
      <w:r>
        <w:t xml:space="preserve">, som inneholder de Universelle Lisensvilkårene og Lisensmodellvilkårene som gjelder for Programvareprodukter. </w:t>
      </w:r>
    </w:p>
    <w:p w:rsidR="00315F98" w:rsidRDefault="003270E6" w:rsidP="000803E6">
      <w:pPr>
        <w:pStyle w:val="ProductList-Bullet"/>
        <w:numPr>
          <w:ilvl w:val="0"/>
          <w:numId w:val="3"/>
        </w:numPr>
      </w:pPr>
      <w:hyperlink w:anchor="_Sec547">
        <w:r>
          <w:rPr>
            <w:color w:val="00467F"/>
            <w:u w:val="single"/>
          </w:rPr>
          <w:t>Programvareprodukter</w:t>
        </w:r>
      </w:hyperlink>
      <w:r>
        <w:t xml:space="preserve">, som inneholder alle Programvareproduktoppføringer. </w:t>
      </w:r>
    </w:p>
    <w:p w:rsidR="00315F98" w:rsidRDefault="003270E6" w:rsidP="000803E6">
      <w:pPr>
        <w:pStyle w:val="ProductList-Bullet"/>
        <w:numPr>
          <w:ilvl w:val="0"/>
          <w:numId w:val="3"/>
        </w:numPr>
      </w:pPr>
      <w:hyperlink w:anchor="_Sec548">
        <w:r>
          <w:rPr>
            <w:color w:val="00467F"/>
            <w:u w:val="single"/>
          </w:rPr>
          <w:t>Produkte</w:t>
        </w:r>
        <w:r>
          <w:rPr>
            <w:color w:val="00467F"/>
            <w:u w:val="single"/>
          </w:rPr>
          <w:t>r for Elektroniske Tjenester</w:t>
        </w:r>
      </w:hyperlink>
      <w:r>
        <w:t xml:space="preserve">, som inneholder alle Produktoppføringer for Elektroniske Tjenester. </w:t>
      </w:r>
    </w:p>
    <w:p w:rsidR="00315F98" w:rsidRDefault="003270E6" w:rsidP="000803E6">
      <w:pPr>
        <w:pStyle w:val="ProductList-Bullet"/>
        <w:numPr>
          <w:ilvl w:val="0"/>
          <w:numId w:val="3"/>
        </w:numPr>
      </w:pPr>
      <w:hyperlink w:anchor="_Sec549">
        <w:r>
          <w:rPr>
            <w:color w:val="00467F"/>
            <w:u w:val="single"/>
          </w:rPr>
          <w:t>Ordliste</w:t>
        </w:r>
      </w:hyperlink>
      <w:r>
        <w:t>, som viser en definisjon av Attributter, Celleverdier, Kolonneoverskrifter og andre begreper med store forbokstaver som</w:t>
      </w:r>
      <w:r>
        <w:t xml:space="preserve"> brukes i Produktvilkårene. </w:t>
      </w:r>
    </w:p>
    <w:p w:rsidR="00315F98" w:rsidRDefault="003270E6" w:rsidP="000803E6">
      <w:pPr>
        <w:pStyle w:val="ProductList-Bullet"/>
        <w:numPr>
          <w:ilvl w:val="0"/>
          <w:numId w:val="3"/>
        </w:numPr>
      </w:pPr>
      <w:r>
        <w:t xml:space="preserve">Følgende vedlegg: </w:t>
      </w:r>
    </w:p>
    <w:p w:rsidR="00315F98" w:rsidRDefault="003270E6" w:rsidP="000803E6">
      <w:pPr>
        <w:pStyle w:val="ProductList-Bullet"/>
        <w:numPr>
          <w:ilvl w:val="1"/>
          <w:numId w:val="3"/>
        </w:numPr>
      </w:pPr>
      <w:hyperlink w:anchor="_Sec591">
        <w:r>
          <w:rPr>
            <w:color w:val="00467F"/>
            <w:u w:val="single"/>
          </w:rPr>
          <w:t>Vedlegg A – tabellen Lisenser som tilsvarer CAL/ML</w:t>
        </w:r>
      </w:hyperlink>
      <w:r>
        <w:t xml:space="preserve">, som viser CAL-pakker og tilgjengelige abonnementslisenser for Elektroniske Tjenester som gir tilgang til Serverprodukter. </w:t>
      </w:r>
    </w:p>
    <w:p w:rsidR="00315F98" w:rsidRDefault="003270E6" w:rsidP="000803E6">
      <w:pPr>
        <w:pStyle w:val="ProductList-Bullet"/>
        <w:numPr>
          <w:ilvl w:val="1"/>
          <w:numId w:val="3"/>
        </w:numPr>
      </w:pPr>
      <w:hyperlink w:anchor="_Sec564">
        <w:r>
          <w:rPr>
            <w:color w:val="00467F"/>
            <w:u w:val="single"/>
          </w:rPr>
          <w:t>Vedlegg B – Software Assurance</w:t>
        </w:r>
      </w:hyperlink>
      <w:r>
        <w:t xml:space="preserve">, som beskriver regler knyttet til kjøp av SA og ekstra fordeler som er tilgjengelige for SA-kunder. </w:t>
      </w:r>
    </w:p>
    <w:p w:rsidR="00315F98" w:rsidRDefault="003270E6" w:rsidP="000803E6">
      <w:pPr>
        <w:pStyle w:val="ProductList-Bullet"/>
        <w:numPr>
          <w:ilvl w:val="1"/>
          <w:numId w:val="3"/>
        </w:numPr>
      </w:pPr>
      <w:hyperlink w:anchor="_Sec562">
        <w:r>
          <w:rPr>
            <w:color w:val="00467F"/>
            <w:u w:val="single"/>
          </w:rPr>
          <w:t>Vedlegg C – Profesjonelle Tjenester</w:t>
        </w:r>
      </w:hyperlink>
      <w:r>
        <w:t>, som viser de Profesjonelle Tje</w:t>
      </w:r>
      <w:r>
        <w:t xml:space="preserve">nestene som tilbys gjennom Volumlisensiering fra Microsoft. </w:t>
      </w:r>
    </w:p>
    <w:p w:rsidR="00315F98" w:rsidRDefault="003270E6" w:rsidP="000803E6">
      <w:pPr>
        <w:pStyle w:val="ProductList-Bullet"/>
        <w:numPr>
          <w:ilvl w:val="1"/>
          <w:numId w:val="3"/>
        </w:numPr>
      </w:pPr>
      <w:hyperlink w:anchor="_Sec563">
        <w:r>
          <w:rPr>
            <w:color w:val="00467F"/>
            <w:u w:val="single"/>
          </w:rPr>
          <w:t>Vedlegg D – Tilleggsvilkår til programavtale</w:t>
        </w:r>
      </w:hyperlink>
      <w:r>
        <w:t xml:space="preserve">, som inneholder tilleggsvilkår til Programavtalene for Volumlisensiering fra Microsoft. </w:t>
      </w:r>
    </w:p>
    <w:p w:rsidR="00315F98" w:rsidRDefault="003270E6" w:rsidP="000803E6">
      <w:pPr>
        <w:pStyle w:val="ProductList-Bullet"/>
        <w:numPr>
          <w:ilvl w:val="1"/>
          <w:numId w:val="3"/>
        </w:numPr>
      </w:pPr>
      <w:hyperlink w:anchor="_Sec572">
        <w:r>
          <w:rPr>
            <w:color w:val="00467F"/>
            <w:u w:val="single"/>
          </w:rPr>
          <w:t>Vedlegg E – Produktkampanjer</w:t>
        </w:r>
      </w:hyperlink>
      <w:r>
        <w:t xml:space="preserve">, som inneholder Produktkampanjer som normalt ikke finnes i Prislisten. </w:t>
      </w:r>
    </w:p>
    <w:p w:rsidR="00315F98" w:rsidRDefault="003270E6" w:rsidP="000803E6">
      <w:pPr>
        <w:pStyle w:val="ProductList-Bullet"/>
        <w:numPr>
          <w:ilvl w:val="1"/>
          <w:numId w:val="3"/>
        </w:numPr>
      </w:pPr>
      <w:hyperlink w:anchor="_Sec899">
        <w:r>
          <w:rPr>
            <w:color w:val="00467F"/>
            <w:u w:val="single"/>
          </w:rPr>
          <w:t>Vedlegg F – Vilkår for Lagringsmatriser</w:t>
        </w:r>
      </w:hyperlink>
      <w:r>
        <w:t xml:space="preserve">, som inneholder tilleggsvilkår for Lagringsmatriseenheter. </w:t>
      </w:r>
    </w:p>
    <w:p w:rsidR="00315F98" w:rsidRDefault="003270E6" w:rsidP="000803E6">
      <w:pPr>
        <w:pStyle w:val="ProductList-Bullet"/>
        <w:numPr>
          <w:ilvl w:val="1"/>
          <w:numId w:val="3"/>
        </w:numPr>
      </w:pPr>
      <w:hyperlink w:anchor="_Sec1205">
        <w:r>
          <w:rPr>
            <w:color w:val="00467F"/>
            <w:u w:val="single"/>
          </w:rPr>
          <w:t>Vedlegg G – Premium Assurance</w:t>
        </w:r>
      </w:hyperlink>
      <w:r>
        <w:t>, som beskriver regler knyttet til kjøp av Premium Assurance og ekstra fordeler som er tilgjengelig for Premium Assurance-kunder.</w:t>
      </w:r>
    </w:p>
    <w:p w:rsidR="00315F98" w:rsidRDefault="003270E6" w:rsidP="000803E6">
      <w:pPr>
        <w:pStyle w:val="ProductList-Bullet"/>
        <w:numPr>
          <w:ilvl w:val="0"/>
          <w:numId w:val="3"/>
        </w:numPr>
      </w:pPr>
      <w:hyperlink w:anchor="_Sec844">
        <w:r>
          <w:rPr>
            <w:color w:val="00467F"/>
            <w:u w:val="single"/>
          </w:rPr>
          <w:t>Indeks</w:t>
        </w:r>
      </w:hyperlink>
      <w:r>
        <w:t>, som viser alle Produktene i Produktvilkårene, og angi</w:t>
      </w:r>
      <w:r>
        <w:t>r hvor de finnes.</w:t>
      </w:r>
    </w:p>
    <w:p w:rsidR="00315F98" w:rsidRDefault="003270E6">
      <w:pPr>
        <w:pStyle w:val="ProductList-Offering1Heading"/>
        <w:outlineLvl w:val="1"/>
      </w:pPr>
      <w:bookmarkStart w:id="8" w:name="_Sec534"/>
      <w:r>
        <w:t>Navigere i en Produktoppføring</w:t>
      </w:r>
      <w:bookmarkEnd w:id="8"/>
      <w:r>
        <w:fldChar w:fldCharType="begin"/>
      </w:r>
      <w:r>
        <w:instrText xml:space="preserve"> TC "</w:instrText>
      </w:r>
      <w:bookmarkStart w:id="9" w:name="_Toc488858596"/>
      <w:r>
        <w:instrText>Navigere i en Produktoppføring</w:instrText>
      </w:r>
      <w:bookmarkEnd w:id="9"/>
      <w:r>
        <w:instrText>" \l 2</w:instrText>
      </w:r>
      <w:r>
        <w:fldChar w:fldCharType="end"/>
      </w:r>
    </w:p>
    <w:p w:rsidR="00315F98" w:rsidRDefault="003270E6">
      <w:pPr>
        <w:pStyle w:val="ProductList-Body"/>
      </w:pPr>
      <w:r>
        <w:t>Hver Produktoppføring for Programvare inneholder fire deler: Programtilgjengelighet, Produktvilkår, Bruksrettigheter og Software Assurance.</w:t>
      </w:r>
    </w:p>
    <w:p w:rsidR="00315F98" w:rsidRDefault="003270E6">
      <w:pPr>
        <w:pStyle w:val="ProductList-Body"/>
      </w:pPr>
      <w:r>
        <w:t>Hver Produktoppføring fo</w:t>
      </w:r>
      <w:r>
        <w:t xml:space="preserve">r Elektroniske Tjenester inneholder to deler: Programtilgjengelighet og Produktvilkår. </w:t>
      </w:r>
    </w:p>
    <w:p w:rsidR="00315F98" w:rsidRDefault="00315F98">
      <w:pPr>
        <w:pStyle w:val="ProductList-Body"/>
      </w:pPr>
    </w:p>
    <w:p w:rsidR="00315F98" w:rsidRDefault="003270E6">
      <w:pPr>
        <w:pStyle w:val="ProductList-Body"/>
      </w:pPr>
      <w:r>
        <w:rPr>
          <w:b/>
          <w:color w:val="00188F"/>
        </w:rPr>
        <w:t xml:space="preserve">1. Programtilgjengelighet </w:t>
      </w:r>
      <w:r>
        <w:t>angir tilbudstype, antall poeng (der dette er aktuelt) og tilgjengelighet på tvers av volumlisensiering for hvert Produkt.</w:t>
      </w:r>
    </w:p>
    <w:p w:rsidR="00315F98" w:rsidRDefault="003270E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315F98" w:rsidRDefault="00315F98">
      <w:pPr>
        <w:pStyle w:val="ProductList-Body"/>
      </w:pPr>
    </w:p>
    <w:p w:rsidR="00315F98" w:rsidRDefault="003270E6">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315F98" w:rsidRDefault="003270E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315F98" w:rsidRDefault="00315F98">
      <w:pPr>
        <w:pStyle w:val="ProductList-Body"/>
      </w:pPr>
    </w:p>
    <w:p w:rsidR="00315F98" w:rsidRDefault="003270E6">
      <w:pPr>
        <w:pStyle w:val="ProductList-Body"/>
      </w:pPr>
      <w:r>
        <w:rPr>
          <w:b/>
          <w:color w:val="00188F"/>
        </w:rPr>
        <w:lastRenderedPageBreak/>
        <w:t xml:space="preserve">3. Bruksrettigheter </w:t>
      </w:r>
      <w:r>
        <w:t>angir Lisensvilkår for hvert Programvareprodukt, inkludert</w:t>
      </w:r>
      <w:r>
        <w:t xml:space="preserve"> Universelle Lisensvilkår, gjeldende Lisensmodell og eventuelle Produktspesifikke Lisensvilkår. Referanser til "Produktbrukerrettigheter" i Kundens volumlisensavtale henviser til vilkårene i Bruksrettigheter for hver Produktoppføring for Programvare. Vilkå</w:t>
      </w:r>
      <w:r>
        <w:t>r for Elektroniske Tjenester er oppført i OST (Online Services Terms).</w:t>
      </w:r>
    </w:p>
    <w:p w:rsidR="00315F98" w:rsidRDefault="003270E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315F98" w:rsidRDefault="00315F98">
      <w:pPr>
        <w:pStyle w:val="ProductList-Body"/>
      </w:pPr>
    </w:p>
    <w:p w:rsidR="00315F98" w:rsidRDefault="003270E6">
      <w:pPr>
        <w:pStyle w:val="ProductList-Body"/>
      </w:pPr>
      <w:r>
        <w:rPr>
          <w:b/>
          <w:color w:val="00188F"/>
        </w:rPr>
        <w:t xml:space="preserve">4. Software Assurance </w:t>
      </w:r>
      <w:r>
        <w:t>angir vilkår og betingelser knyttet til SA-dekning.</w:t>
      </w:r>
    </w:p>
    <w:p w:rsidR="00315F98" w:rsidRDefault="003270E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315F98" w:rsidRDefault="003270E6">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88858597"/>
      <w:r>
        <w:instrText>Oppklaringer og sammendrag av endringer i d</w:instrText>
      </w:r>
      <w:r>
        <w:instrText>ette Dokumentet</w:instrText>
      </w:r>
      <w:bookmarkEnd w:id="11"/>
      <w:r>
        <w:instrText>" \l 2</w:instrText>
      </w:r>
      <w:r>
        <w:fldChar w:fldCharType="end"/>
      </w:r>
    </w:p>
    <w:p w:rsidR="00315F98" w:rsidRDefault="003270E6">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81"/>
        <w:gridCol w:w="5409"/>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Slettinger</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2"/>
      </w:pPr>
      <w:r>
        <w:t>Programvare</w:t>
      </w:r>
    </w:p>
    <w:p w:rsidR="00315F98" w:rsidRDefault="00315F98">
      <w:pPr>
        <w:pStyle w:val="ProductList-Body"/>
      </w:pPr>
    </w:p>
    <w:p w:rsidR="00315F98" w:rsidRDefault="003270E6">
      <w:pPr>
        <w:pStyle w:val="ProductList-Body"/>
      </w:pPr>
      <w:hyperlink w:anchor="_Sec610">
        <w:r>
          <w:rPr>
            <w:color w:val="00467F"/>
            <w:u w:val="single"/>
          </w:rPr>
          <w:t>Microsoft Dynamics 365 On-premises</w:t>
        </w:r>
      </w:hyperlink>
      <w:r>
        <w:t>: Overføringsrettigheter for Microsoft Dynamics AX-kunder med Software Assurance har blitt fjernet, og en referanse til Produktvilkårene for juli 2017 har blitt lagt til i cellen med overførings</w:t>
      </w:r>
      <w:r>
        <w:t>rettigheter i attributtabellen i Del 4 for å angi hvor denne informasjonen ligger.</w:t>
      </w:r>
    </w:p>
    <w:p w:rsidR="00315F98" w:rsidRDefault="003270E6">
      <w:pPr>
        <w:pStyle w:val="ProductList-Body"/>
      </w:pPr>
      <w:hyperlink w:anchor="_Sec813">
        <w:r>
          <w:rPr>
            <w:color w:val="00467F"/>
            <w:u w:val="single"/>
          </w:rPr>
          <w:t>Windows-datamaskinoperativsystem</w:t>
        </w:r>
      </w:hyperlink>
      <w:r>
        <w:t>:</w:t>
      </w:r>
      <w:r>
        <w:t xml:space="preserve"> En ny bruksrettighet er innført som gjør at kunder med Windows 10 Enterprise E3/E5 eller VDA E3/E5-Per Bruker-SL-er som bruker Azure AD-basert aktivering, kan installere Windows 10 Creators Update eller nyere Current Branch-programvare på en virtuell mask</w:t>
      </w:r>
      <w:r>
        <w:t>in som kjører på Microsoft Azure eller en delt server med en Kvalifisert Partner for Multi-instans-vertskap.</w:t>
      </w:r>
    </w:p>
    <w:p w:rsidR="00315F98" w:rsidRDefault="00315F98">
      <w:pPr>
        <w:pStyle w:val="ProductList-Body"/>
      </w:pPr>
    </w:p>
    <w:p w:rsidR="00315F98" w:rsidRDefault="003270E6">
      <w:pPr>
        <w:pStyle w:val="ProductList-ClauseHeading"/>
        <w:outlineLvl w:val="2"/>
      </w:pPr>
      <w:r>
        <w:t>Elektroniske Tjenester</w:t>
      </w:r>
    </w:p>
    <w:p w:rsidR="00315F98" w:rsidRDefault="00315F98">
      <w:pPr>
        <w:pStyle w:val="ProductList-Body"/>
      </w:pPr>
    </w:p>
    <w:p w:rsidR="00315F98" w:rsidRDefault="003270E6">
      <w:pPr>
        <w:pStyle w:val="ProductList-Body"/>
      </w:pPr>
      <w:hyperlink w:anchor="_Sec629">
        <w:r>
          <w:rPr>
            <w:color w:val="00467F"/>
            <w:u w:val="single"/>
          </w:rPr>
          <w:t>Microsoft 365</w:t>
        </w:r>
      </w:hyperlink>
      <w:r>
        <w:t>: Secure Productive Enterprise har skiftet navn til Microsoft 365.</w:t>
      </w:r>
    </w:p>
    <w:p w:rsidR="00315F98" w:rsidRDefault="003270E6">
      <w:pPr>
        <w:pStyle w:val="ProductList-Body"/>
      </w:pPr>
      <w:hyperlink w:anchor="_Sec634">
        <w:r>
          <w:rPr>
            <w:color w:val="00467F"/>
            <w:u w:val="single"/>
          </w:rPr>
          <w:t>Office 365-pakker</w:t>
        </w:r>
      </w:hyperlink>
      <w:r>
        <w:t>: Office 365 Enterprise K (Kiosk) Plan har skiftet navn til Office 365 Enterprise F (FirstLine).</w:t>
      </w:r>
    </w:p>
    <w:p w:rsidR="00315F98" w:rsidRDefault="00315F98">
      <w:pPr>
        <w:pStyle w:val="ProductList-Body"/>
      </w:pP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15F98">
      <w:pPr>
        <w:sectPr w:rsidR="00315F98">
          <w:headerReference w:type="default" r:id="rId29"/>
          <w:footerReference w:type="default" r:id="rId30"/>
          <w:type w:val="continuous"/>
          <w:pgSz w:w="12240" w:h="15840" w:code="1"/>
          <w:pgMar w:top="1170" w:right="720" w:bottom="720" w:left="720" w:header="432" w:footer="288" w:gutter="0"/>
          <w:cols w:space="360"/>
        </w:sectPr>
      </w:pPr>
    </w:p>
    <w:p w:rsidR="00315F98" w:rsidRDefault="003270E6">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88858598"/>
      <w:r>
        <w:instrText>Lisensvilkår</w:instrText>
      </w:r>
      <w:bookmarkEnd w:id="13"/>
      <w:r>
        <w:instrText>" \l 1</w:instrText>
      </w:r>
      <w:r>
        <w:fldChar w:fldCharType="end"/>
      </w:r>
    </w:p>
    <w:p w:rsidR="00315F98" w:rsidRDefault="003270E6">
      <w:pPr>
        <w:pStyle w:val="ProductList-Body"/>
      </w:pPr>
      <w:r>
        <w:t>Alle forekomster av "Produktbrukerrettigheter" i Kundens volumlisensavtale he</w:t>
      </w:r>
      <w:r>
        <w:t>nviser til vilkårene i "Bruksrettigheter" for hver Produktoppføring. For hvert Produkt omfatter dette Universelle Lisensvilkår, gjeldende Lisensmodellvilkår og eventuelle Produktspesifikke Vilkår i Produktoppføringen.</w:t>
      </w:r>
    </w:p>
    <w:p w:rsidR="00315F98" w:rsidRDefault="00315F98">
      <w:pPr>
        <w:pStyle w:val="ProductList-Body"/>
      </w:pPr>
    </w:p>
    <w:p w:rsidR="00315F98" w:rsidRDefault="003270E6">
      <w:pPr>
        <w:pStyle w:val="ProductList-Body"/>
      </w:pPr>
      <w:r>
        <w:t>Når det gjelder Elektroniske Tjeneste</w:t>
      </w:r>
      <w:r>
        <w:t>r, refererer henvisninger til "Produktbrukerrettigheter" i Kundens volumlisensavtale til OST. Hvis et programvareprodukt inneholder både programvare og elektroniske tjenester, er de elektroniske tjenestene underlagt vilkårene i OST, og all programvare er u</w:t>
      </w:r>
      <w:r>
        <w:t>nderlagt disse Lisensvilkårene.</w:t>
      </w:r>
    </w:p>
    <w:p w:rsidR="00315F98" w:rsidRDefault="003270E6">
      <w:pPr>
        <w:pStyle w:val="ProductList-OfferingGroupHeading"/>
        <w:outlineLvl w:val="1"/>
      </w:pPr>
      <w:bookmarkStart w:id="14" w:name="_Sec537"/>
      <w:r>
        <w:t>Universelle lisensvilkår</w:t>
      </w:r>
      <w:bookmarkEnd w:id="14"/>
      <w:r>
        <w:fldChar w:fldCharType="begin"/>
      </w:r>
      <w:r>
        <w:instrText xml:space="preserve"> TC "</w:instrText>
      </w:r>
      <w:bookmarkStart w:id="15" w:name="_Toc488858599"/>
      <w:r>
        <w:instrText>Universelle lisensvilkår</w:instrText>
      </w:r>
      <w:bookmarkEnd w:id="15"/>
      <w:r>
        <w:instrText>" \l 2</w:instrText>
      </w:r>
      <w:r>
        <w:fldChar w:fldCharType="end"/>
      </w:r>
    </w:p>
    <w:p w:rsidR="00315F98" w:rsidRDefault="003270E6">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315F98" w:rsidRDefault="00315F98">
      <w:pPr>
        <w:pStyle w:val="ProductList-Body"/>
      </w:pPr>
    </w:p>
    <w:p w:rsidR="00315F98" w:rsidRDefault="003270E6">
      <w:pPr>
        <w:pStyle w:val="ProductList-ClauseHeading"/>
        <w:outlineLvl w:val="2"/>
      </w:pPr>
      <w:r>
        <w:t>1. Definisjone</w:t>
      </w:r>
      <w:r>
        <w:t>r</w:t>
      </w:r>
    </w:p>
    <w:p w:rsidR="00315F98" w:rsidRDefault="003270E6">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315F98" w:rsidRDefault="00315F98">
      <w:pPr>
        <w:pStyle w:val="ProductList-Body"/>
      </w:pPr>
    </w:p>
    <w:p w:rsidR="00315F98" w:rsidRDefault="003270E6">
      <w:pPr>
        <w:pStyle w:val="ProductList-ClauseHeading"/>
        <w:outlineLvl w:val="2"/>
      </w:pPr>
      <w:r>
        <w:t>2. Kundens Bruksrettigheter</w:t>
      </w:r>
    </w:p>
    <w:p w:rsidR="00315F98" w:rsidRDefault="003270E6">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w:instrText>
      </w:r>
      <w:r>
        <w:instrText xml:space="preserve">dukt." </w:instrText>
      </w:r>
      <w:r>
        <w:fldChar w:fldCharType="separate"/>
      </w:r>
      <w:r>
        <w:rPr>
          <w:color w:val="0563C1"/>
        </w:rPr>
        <w:t>Lisens</w:t>
      </w:r>
      <w:r>
        <w:fldChar w:fldCharType="end"/>
      </w:r>
      <w:r>
        <w:t xml:space="preserve"> for hvert enkelt Produkt og separat lisensierte funksjoner som brukes på en enhet eller av en bruker.</w:t>
      </w:r>
    </w:p>
    <w:p w:rsidR="00315F98" w:rsidRDefault="00315F98">
      <w:pPr>
        <w:pStyle w:val="ProductList-Body"/>
      </w:pPr>
    </w:p>
    <w:p w:rsidR="00315F98" w:rsidRDefault="003270E6">
      <w:pPr>
        <w:pStyle w:val="ProductList-ClauseHeading"/>
        <w:outlineLvl w:val="2"/>
      </w:pPr>
      <w:r>
        <w:t>3. Rett til å bruke andre versjoner og lavere utgaver</w:t>
      </w:r>
    </w:p>
    <w:p w:rsidR="00315F98" w:rsidRDefault="003270E6">
      <w:pPr>
        <w:pStyle w:val="ProductList-Body"/>
      </w:pPr>
      <w:r>
        <w:t xml:space="preserve">For hvert tillatte eksemplar eller hver tillatte </w:t>
      </w:r>
      <w:r>
        <w:fldChar w:fldCharType="begin"/>
      </w:r>
      <w:r>
        <w:instrText xml:space="preserve"> AutoTextList   \s NoStyle \t "Fo</w:instrText>
      </w:r>
      <w:r>
        <w:instrText xml:space="preserve">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w:t>
      </w:r>
      <w:r>
        <w:t xml:space="preserve">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w:t>
      </w:r>
      <w:r>
        <w:t xml:space="preserve">jon, en annen tillatt språkversjon, en annen tilgjengelig plattformversjon (for eksempel 32-biters eller 64-biters) eller en tillatt lavere utgave. Bruksrettighetene for den lisensierte versjonen gjelder likevel. Lisenser for tidligere versjoner og lavere </w:t>
      </w:r>
      <w:r>
        <w:t>utgaver tilfredsstiller ikke lisensieringskravene for et Produkt.</w:t>
      </w:r>
    </w:p>
    <w:p w:rsidR="00315F98" w:rsidRDefault="00315F98">
      <w:pPr>
        <w:pStyle w:val="ProductList-Body"/>
      </w:pPr>
    </w:p>
    <w:p w:rsidR="00315F98" w:rsidRDefault="003270E6">
      <w:pPr>
        <w:pStyle w:val="ProductList-ClauseHeading"/>
        <w:outlineLvl w:val="2"/>
      </w:pPr>
      <w:r>
        <w:t>4. Tredjepartsprogramvare</w:t>
      </w:r>
    </w:p>
    <w:p w:rsidR="00315F98" w:rsidRDefault="003270E6">
      <w:pPr>
        <w:pStyle w:val="ProductList-Body"/>
      </w:pPr>
      <w:r>
        <w:t>Programvaren kan inneholde rettighetsbeskyttede tredjepartsprogrammer eller -komponenter som er lisensiert i henhold til separate vilkår som blir forelagt Kunden u</w:t>
      </w:r>
      <w:r>
        <w:t>nder installasjon eller i filen "ThirdPartyNotices", som følger med programvaren. Programvaren kan også inneholde tredjepartsprogrammer som er basert på åpen kildekode, og som Microsoft, ikke tredjeparten, lisensierer til Kunden i henhold til Microsofts li</w:t>
      </w:r>
      <w:r>
        <w:t>sensvilkår.</w:t>
      </w:r>
    </w:p>
    <w:p w:rsidR="00315F98" w:rsidRDefault="00315F98">
      <w:pPr>
        <w:pStyle w:val="ProductList-Body"/>
      </w:pPr>
    </w:p>
    <w:p w:rsidR="00315F98" w:rsidRDefault="003270E6">
      <w:pPr>
        <w:pStyle w:val="ProductList-ClauseHeading"/>
        <w:outlineLvl w:val="2"/>
      </w:pPr>
      <w:r>
        <w:t>5. Forhåndsversjonskode, oppdateringer eller tillegg og tilleggsfunksjoner</w:t>
      </w:r>
    </w:p>
    <w:p w:rsidR="00315F98" w:rsidRDefault="003270E6">
      <w:pPr>
        <w:pStyle w:val="ProductList-Body"/>
      </w:pPr>
      <w:r>
        <w:t>Microsoft kan tilby oppdateringer eller tillegg til Produktene. Kunden kan bruke oppdateringene eller tilleggene til Produktene, forhåndsversjonskode, tilleggsfunksjone</w:t>
      </w:r>
      <w:r>
        <w:t>r og valgfrie tilleggstjenester til Produktene, som er underlagt spesifikke vilkår som følger med Produktene. Noen Produkter krever automatiske oppdateringer, som beskrevet i de Produktspesifikke Lisensvilkårene.</w:t>
      </w:r>
    </w:p>
    <w:p w:rsidR="00315F98" w:rsidRDefault="00315F98">
      <w:pPr>
        <w:pStyle w:val="ProductList-Body"/>
      </w:pPr>
    </w:p>
    <w:p w:rsidR="00315F98" w:rsidRDefault="003270E6">
      <w:pPr>
        <w:pStyle w:val="ProductList-ClauseHeading"/>
        <w:outlineLvl w:val="2"/>
      </w:pPr>
      <w:r>
        <w:t>6. Begrensninger</w:t>
      </w:r>
    </w:p>
    <w:p w:rsidR="00315F98" w:rsidRDefault="003270E6">
      <w:pPr>
        <w:pStyle w:val="ProductList-Body"/>
      </w:pPr>
      <w:r>
        <w:t>Kunden kan ikke (og er ik</w:t>
      </w:r>
      <w:r>
        <w:t xml:space="preserve">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w:instrText>
      </w:r>
      <w:r>
        <w:instrText xml:space="preserve">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w:t>
      </w:r>
      <w:r>
        <w:t>OSE-er er på samme fysiske maskinvaresystem) med mindre Kunden har uttrykkelig tillatelse fra Microsoft. Rettigheter til å få tilgang til programvaren på en hvilken som helst enhet gir ikke Kunden rett til å implementere Microsoft-patenter eller andre imma</w:t>
      </w:r>
      <w:r>
        <w:t>terielle Microsoft-rettigheter i selve enheten eller i andre programmer eller enheter.</w:t>
      </w:r>
    </w:p>
    <w:p w:rsidR="00315F98" w:rsidRDefault="00315F98">
      <w:pPr>
        <w:pStyle w:val="ProductList-Body"/>
      </w:pPr>
    </w:p>
    <w:p w:rsidR="00315F98" w:rsidRDefault="003270E6">
      <w:pPr>
        <w:pStyle w:val="ProductList-ClauseHeading"/>
        <w:outlineLvl w:val="2"/>
      </w:pPr>
      <w:r>
        <w:t>7. Software Assurance</w:t>
      </w:r>
    </w:p>
    <w:p w:rsidR="00315F98" w:rsidRDefault="003270E6">
      <w:pPr>
        <w:pStyle w:val="ProductList-Body"/>
      </w:pPr>
      <w:r>
        <w:t xml:space="preserve">SA-dekning kan gi Kunden ekstra bruksrettigheter. Disse tilleggsrettighetene utgår ved utløpet av SA-dekningen for </w:t>
      </w:r>
      <w:r>
        <w:fldChar w:fldCharType="begin"/>
      </w:r>
      <w:r>
        <w:instrText xml:space="preserve"> AutoTextList   \s NoStyle \t "</w:instrText>
      </w:r>
      <w:r>
        <w:instrText xml:space="preserve">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315F98" w:rsidRDefault="00315F98">
      <w:pPr>
        <w:pStyle w:val="ProductList-Body"/>
      </w:pPr>
    </w:p>
    <w:p w:rsidR="00315F98" w:rsidRDefault="003270E6">
      <w:pPr>
        <w:pStyle w:val="ProductList-ClauseHeading"/>
        <w:outlineLvl w:val="2"/>
      </w:pPr>
      <w:r>
        <w:t>8. Ekstern administrasjon av programvare</w:t>
      </w:r>
    </w:p>
    <w:p w:rsidR="00315F98" w:rsidRDefault="003270E6">
      <w:pPr>
        <w:pStyle w:val="ProductList-Body"/>
      </w:pPr>
      <w:r>
        <w:t>Kunden kan installere og bruke lisensierte eksemplarer av prog</w:t>
      </w:r>
      <w:r>
        <w:t xml:space="preserve">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w:t>
      </w:r>
      <w:r>
        <w:t xml:space="preserve"> er og forblir reservert Kundens bruk. Kunden er ansvarlig for alle forpliktelser i henhold til volumlisensavtalen uansett hvor maskinvaren som programvaren blir brukt på, er lokalisert fysisk.</w:t>
      </w:r>
    </w:p>
    <w:p w:rsidR="00315F98" w:rsidRDefault="00315F98">
      <w:pPr>
        <w:pStyle w:val="ProductList-Body"/>
      </w:pPr>
    </w:p>
    <w:p w:rsidR="00315F98" w:rsidRDefault="003270E6">
      <w:pPr>
        <w:pStyle w:val="ProductList-ClauseHeading"/>
        <w:outlineLvl w:val="2"/>
      </w:pPr>
      <w:r>
        <w:t>9. Tilordning og overføring av lisenser</w:t>
      </w:r>
    </w:p>
    <w:p w:rsidR="00315F98" w:rsidRDefault="003270E6">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w:instrText>
      </w:r>
      <w:r>
        <w:instrText xml:space="preserv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w:instrText>
      </w:r>
      <w:r>
        <w:instrText xml:space="preserv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w:t>
      </w:r>
      <w:r>
        <w:rPr>
          <w:color w:val="0563C1"/>
        </w:rPr>
        <w:t>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w:instrText>
      </w:r>
      <w:r>
        <w:instrText xml:space="preserve">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w:instrText>
      </w:r>
      <w:r>
        <w:instrText xml:space="preserve">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w:instrText>
      </w:r>
      <w:r>
        <w:instrText xml:space="preserve">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w:t>
      </w:r>
      <w:r>
        <w:t xml:space="preserve">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w:instrText>
      </w:r>
      <w:r>
        <w:instrText xml:space="preserve">gang til og bruke et Produkt." </w:instrText>
      </w:r>
      <w:r>
        <w:fldChar w:fldCharType="separate"/>
      </w:r>
      <w:r>
        <w:rPr>
          <w:color w:val="0563C1"/>
        </w:rPr>
        <w:t>Lisensen</w:t>
      </w:r>
      <w:r>
        <w:fldChar w:fldCharType="end"/>
      </w:r>
      <w:r>
        <w:t xml:space="preserve">. Andre vilkår gjelder for overføring av lisenser for Windows-skrivebordsoperativsystem per enhet og SA-dekning, som angitt i </w:t>
      </w:r>
      <w:hyperlink w:anchor="_Sec652">
        <w:r>
          <w:rPr>
            <w:color w:val="00467F"/>
            <w:u w:val="single"/>
          </w:rPr>
          <w:t>Windows-produktoppføringen</w:t>
        </w:r>
      </w:hyperlink>
      <w:r>
        <w:t>.</w:t>
      </w:r>
    </w:p>
    <w:p w:rsidR="00315F98" w:rsidRDefault="00315F98">
      <w:pPr>
        <w:pStyle w:val="ProductList-Body"/>
      </w:pPr>
    </w:p>
    <w:p w:rsidR="00315F98" w:rsidRDefault="003270E6">
      <w:pPr>
        <w:pStyle w:val="ProductList-ClauseHeading"/>
        <w:outlineLvl w:val="2"/>
      </w:pPr>
      <w:r>
        <w:t>10. Tekniske tiltak</w:t>
      </w:r>
    </w:p>
    <w:p w:rsidR="00315F98" w:rsidRDefault="003270E6">
      <w:pPr>
        <w:pStyle w:val="ProductList-Body"/>
      </w:pPr>
      <w:r>
        <w:t>Microsoft</w:t>
      </w:r>
      <w:r>
        <w:t xml:space="preserve"> kan bruke tekniske tiltak for å håndheve vilkår som begrenser Kundens bruk av bestemte versjoner av Produktet, og kan kontrollere overenstemmelse med disse vilkårene, slik det er fastsatt i volumlisensavtalen til Kunden. Enkelte Produkter er beskyttet av </w:t>
      </w:r>
      <w:r>
        <w:t>tekniske sikkerhetstiltak og krever aktivering eller validering samt produktnøkkel for installasjon eller tilgang.</w:t>
      </w:r>
    </w:p>
    <w:p w:rsidR="00315F98" w:rsidRDefault="00315F98">
      <w:pPr>
        <w:pStyle w:val="ProductList-Body"/>
      </w:pPr>
    </w:p>
    <w:p w:rsidR="00315F98" w:rsidRDefault="003270E6">
      <w:pPr>
        <w:pStyle w:val="ProductList-SubClauseHeading"/>
        <w:outlineLvl w:val="3"/>
      </w:pPr>
      <w:r>
        <w:t>10.1 Aktivering og validering</w:t>
      </w:r>
    </w:p>
    <w:p w:rsidR="00315F98" w:rsidRDefault="003270E6">
      <w:pPr>
        <w:pStyle w:val="ProductList-BodyIndented"/>
      </w:pPr>
      <w:r>
        <w:t>Vellykket aktivering eller validering verifiserer at programvareproduktet er riktig installert, at produktnøkk</w:t>
      </w:r>
      <w:r>
        <w:t>elen ikke er stjålet, og at det ikke er gjort endringer i validerings-, lisensierings- eller aktiveringsfunksjonene i programvaren. Kundens rett til å bruke programvaren etter utløp av tiden som er angitt i programvareproduktet, kan være begrenset med mind</w:t>
      </w:r>
      <w:r>
        <w:t>re den aktiveres. Kunden kan ikke fortsette å bruke programvaren hvis han eller hun har prøvd å aktivere den uten å lykkes. Alle enheter som ikke er blitt aktivert av en Key Management Service (KMS), må bruke en Multiple Activation Key (MAK) eller Azure AD</w:t>
      </w:r>
      <w:r>
        <w:t>-basert Aktivering. Kunden kan ikke omgå aktivering eller validering.</w:t>
      </w:r>
    </w:p>
    <w:p w:rsidR="00315F98" w:rsidRDefault="00315F98">
      <w:pPr>
        <w:pStyle w:val="ProductList-BodyIndented"/>
      </w:pPr>
    </w:p>
    <w:p w:rsidR="00315F98" w:rsidRDefault="003270E6">
      <w:pPr>
        <w:pStyle w:val="ProductList-SubClauseHeading"/>
        <w:outlineLvl w:val="3"/>
      </w:pPr>
      <w:r>
        <w:t>10.2 Produktnøkler</w:t>
      </w:r>
    </w:p>
    <w:p w:rsidR="00315F98" w:rsidRDefault="003270E6">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w:t>
      </w:r>
      <w:r>
        <w:t>er. Kunden kan ikke gi usikret tilgang til KMS-maskiner (key management service) over et ukontrollert nettverk. Ved uautorisert bruk eller fremlegging av produktnøkler eller KMS-nøkler kan Microsoft hindre ytterligere aktiveringer, deaktivere eller blokker</w:t>
      </w:r>
      <w:r>
        <w:t>e produktnøkler fra aktivering eller validering og iverksette andre nødvendige tiltak.</w:t>
      </w:r>
    </w:p>
    <w:p w:rsidR="00315F98" w:rsidRDefault="00315F98">
      <w:pPr>
        <w:pStyle w:val="ProductList-BodyIndented"/>
      </w:pPr>
    </w:p>
    <w:p w:rsidR="00315F98" w:rsidRDefault="003270E6">
      <w:pPr>
        <w:pStyle w:val="ProductList-ClauseHeading"/>
        <w:outlineLvl w:val="2"/>
      </w:pPr>
      <w:r>
        <w:t>11. Meldinger</w:t>
      </w:r>
    </w:p>
    <w:p w:rsidR="00315F98" w:rsidRDefault="003270E6">
      <w:pPr>
        <w:pStyle w:val="ProductList-Body"/>
      </w:pPr>
      <w:r>
        <w:t>Der det er angitt i Bruksrettighetene for hver Produktoppføring, gjelder følgende meldinger:</w:t>
      </w:r>
    </w:p>
    <w:p w:rsidR="00315F98" w:rsidRDefault="00315F98">
      <w:pPr>
        <w:pStyle w:val="ProductList-Body"/>
      </w:pPr>
    </w:p>
    <w:p w:rsidR="00315F98" w:rsidRDefault="003270E6">
      <w:pPr>
        <w:pStyle w:val="ProductList-SubClauseHeading"/>
        <w:outlineLvl w:val="3"/>
      </w:pPr>
      <w:r>
        <w:t>11. 1 Internettbaserte Funksjoner</w:t>
      </w:r>
    </w:p>
    <w:p w:rsidR="00315F98" w:rsidRDefault="003270E6">
      <w:pPr>
        <w:pStyle w:val="ProductList-BodyIndented"/>
      </w:pPr>
      <w:r>
        <w:t>Programvareprodukter kan i</w:t>
      </w:r>
      <w:r>
        <w:t>nneholde funksjoner som kobler og sender informasjon over Internett, uten at Kunden varsles spesifikt om dette, til Microsofts systemer og deres Tilknyttede Selskaper og tjenesteleverandører. Bruk av slik informasjon er beskrevet i personvernerklæringen so</w:t>
      </w:r>
      <w:r>
        <w:t>m er tilgjengelig i hvert programvareprodukt.</w:t>
      </w:r>
    </w:p>
    <w:p w:rsidR="00315F98" w:rsidRDefault="00315F98">
      <w:pPr>
        <w:pStyle w:val="ProductList-BodyIndented"/>
      </w:pPr>
    </w:p>
    <w:p w:rsidR="00315F98" w:rsidRDefault="003270E6">
      <w:pPr>
        <w:pStyle w:val="ProductList-SubClauseHeading"/>
        <w:outlineLvl w:val="3"/>
      </w:pPr>
      <w:r>
        <w:t>11.2 Bing Maps</w:t>
      </w:r>
    </w:p>
    <w:p w:rsidR="00315F98" w:rsidRDefault="003270E6">
      <w:pPr>
        <w:pStyle w:val="ProductList-BodyIndented"/>
      </w:pPr>
      <w:r>
        <w:t>Produktet kan omfatte bruk av Bing Maps. Eventuelt innhold som leveres gjennom Bing Maps, inkludert geokoder, kan bare brukes i produktet som innholdet leveres gjennom. Kundens bruk av Bing Maps</w:t>
      </w:r>
      <w:r>
        <w:t xml:space="preserve">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315F98" w:rsidRDefault="00315F98">
      <w:pPr>
        <w:pStyle w:val="ProductList-BodyIndented"/>
      </w:pPr>
    </w:p>
    <w:p w:rsidR="00315F98" w:rsidRDefault="003270E6">
      <w:pPr>
        <w:pStyle w:val="ProductList-SubClauseHeading"/>
        <w:outlineLvl w:val="3"/>
      </w:pPr>
      <w:r>
        <w:t>11.3 Den visuelle standarden H.264/AVC, Videostandarden VC-1 og den Visuelle Standarden MPEG-4 del 2</w:t>
      </w:r>
    </w:p>
    <w:p w:rsidR="00315F98" w:rsidRDefault="003270E6">
      <w:pPr>
        <w:pStyle w:val="ProductList-BodyIndented"/>
      </w:pPr>
      <w:r>
        <w:t>Denne programvaren kan inneholde H.264/AVC, VC-1 og MP</w:t>
      </w:r>
      <w:r>
        <w:t>EG-4 del 2 visuell komprimeringsteknologi. For denne teknologien krever MPEG LA, L.L.C. følgende varsel: DETTE PRODUKTET ER LISENSIERT I HENHOLD TIL PATENTPORTEFØLJELISENSENE AVC, VC-1 OG MPEG-4 PART 2 VISUAL FOR PERSONLIG OG IKKE-KOMMERSIELL BRUK AV EN FO</w:t>
      </w:r>
      <w:r>
        <w:t>RBRUKER FOR Å (i) DEKODE VIDEO I OVERENSSTEMMELSE MED STANDARDENE ("VIDEOSTANDARDER") OVENFOR OG/ELLER (ii) DEKODE AVC-, VC-1- OG MPEG-4 PART 2-VIDEO SOM VAR KODET AV EN FORBRUKER SOM HAR BEDREVET EN PERSONLIG OG IKKE-KOMMERSIELL AKTIVITET, OG/ELLER SKAFFE</w:t>
      </w:r>
      <w:r>
        <w:t xml:space="preserv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w:t>
      </w:r>
      <w:r>
        <w:t>øring: Merknaden ovenfor begrenser eller hindrer ikke bruk av programvaren ved normal bruk i en virksomhet hvor bruken er privat for denne virksomheten og ikke omfatter (i) videredistribusjon av programvaren til tredjeparter, eller (ii) opprettelse av innh</w:t>
      </w:r>
      <w:r>
        <w:t>old med teknologi som er kompatibel med VIDEOSTANDARDER, for distribusjon til tredjeparter.</w:t>
      </w:r>
    </w:p>
    <w:p w:rsidR="00315F98" w:rsidRDefault="00315F98">
      <w:pPr>
        <w:pStyle w:val="ProductList-BodyIndented"/>
      </w:pPr>
    </w:p>
    <w:p w:rsidR="00315F98" w:rsidRDefault="003270E6">
      <w:pPr>
        <w:pStyle w:val="ProductList-ClauseHeading"/>
        <w:outlineLvl w:val="2"/>
      </w:pPr>
      <w:r>
        <w:t>12. Skrifttypekomponenter, bilder og lyder</w:t>
      </w:r>
    </w:p>
    <w:p w:rsidR="00315F98" w:rsidRDefault="003270E6">
      <w:pPr>
        <w:pStyle w:val="ProductList-Body"/>
      </w:pPr>
      <w:r>
        <w:t>Når Kunden kjører programvaren, kan Kunden utelukkende få tilgang til og bruke ikoner, bilder, lyder og media som er ink</w:t>
      </w:r>
      <w:r>
        <w:t xml:space="preserve">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w:t>
      </w:r>
      <w:r>
        <w:rPr>
          <w:color w:val="0563C1"/>
        </w:rPr>
        <w:t>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w:t>
      </w:r>
      <w:r>
        <w:t>il en skriver eller annen utdataenhet for å skrive ut innholdet.</w:t>
      </w:r>
    </w:p>
    <w:p w:rsidR="00315F98" w:rsidRDefault="00315F98">
      <w:pPr>
        <w:pStyle w:val="ProductList-Body"/>
      </w:pPr>
    </w:p>
    <w:p w:rsidR="00315F98" w:rsidRDefault="003270E6">
      <w:pPr>
        <w:pStyle w:val="ProductList-ClauseHeading"/>
        <w:outlineLvl w:val="2"/>
      </w:pPr>
      <w:r>
        <w:t>13. Inkluderte teknologier</w:t>
      </w:r>
    </w:p>
    <w:p w:rsidR="00315F98" w:rsidRDefault="003270E6">
      <w:pPr>
        <w:pStyle w:val="ProductList-Body"/>
      </w:pPr>
      <w:r>
        <w:t>Produktene kan inneholde andre Microsoft-teknologikomponenter som er underlagt egne lisensvilkår, som angitt i Bruksrettighetene for hver Produktoppføring. Hvis de</w:t>
      </w:r>
      <w:r>
        <w:t>t ikke finnes separate vilkår for disse komponentene i de Produktspesifikke Lisensvilkårene, kan det hende de er plassert i en egen mappe i installasjonskatalogen for Produktet eller er tilgjengelige via Produktets felles installasjonsprogram.</w:t>
      </w:r>
    </w:p>
    <w:p w:rsidR="00315F98" w:rsidRDefault="00315F98">
      <w:pPr>
        <w:pStyle w:val="ProductList-Body"/>
      </w:pPr>
    </w:p>
    <w:p w:rsidR="00315F98" w:rsidRDefault="003270E6">
      <w:pPr>
        <w:pStyle w:val="ProductList-ClauseHeading"/>
        <w:outlineLvl w:val="2"/>
      </w:pPr>
      <w:r>
        <w:t xml:space="preserve">14. </w:t>
      </w:r>
      <w:r>
        <w:t>Ytelsestest (Benchmark testing)</w:t>
      </w:r>
    </w:p>
    <w:p w:rsidR="00315F98" w:rsidRDefault="003270E6">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315F98" w:rsidRDefault="00315F98">
      <w:pPr>
        <w:pStyle w:val="ProductList-Body"/>
      </w:pPr>
    </w:p>
    <w:p w:rsidR="00315F98" w:rsidRDefault="003270E6">
      <w:pPr>
        <w:pStyle w:val="ProductList-ClauseHeading"/>
        <w:outlineLvl w:val="2"/>
      </w:pPr>
      <w:r>
        <w:t>15. Multipleksing</w:t>
      </w:r>
    </w:p>
    <w:p w:rsidR="00315F98" w:rsidRDefault="003270E6">
      <w:pPr>
        <w:pStyle w:val="ProductList-Body"/>
      </w:pPr>
      <w:r>
        <w:t>Multipleksing eller gruppering for å redusere direkte koblinger med programvaren reduserer ikke antall nødvendige</w:t>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315F98" w:rsidRDefault="00315F98">
      <w:pPr>
        <w:pStyle w:val="ProductList-Body"/>
      </w:pPr>
    </w:p>
    <w:p w:rsidR="00315F98" w:rsidRDefault="003270E6">
      <w:pPr>
        <w:pStyle w:val="ProductList-ClauseHeading"/>
        <w:outlineLvl w:val="2"/>
      </w:pPr>
      <w:r>
        <w:t>16. Administrator- og kundestøtterettigheter</w:t>
      </w:r>
    </w:p>
    <w:p w:rsidR="00315F98" w:rsidRDefault="003270E6">
      <w:pPr>
        <w:pStyle w:val="ProductList-Body"/>
      </w:pPr>
      <w:r>
        <w:t xml:space="preserve">Kunden kan gi tilgang til serverprogramvare som kjører i et tillatt </w:t>
      </w:r>
      <w:r>
        <w:fldChar w:fldCharType="begin"/>
      </w:r>
      <w:r>
        <w:instrText xml:space="preserve"> AutoTe</w:instrText>
      </w:r>
      <w:r>
        <w:instrText xml:space="preserv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til to b</w:t>
      </w:r>
      <w:r>
        <w:t xml:space="preserve">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w:instrText>
      </w:r>
      <w:r>
        <w:instrText xml:space="preserv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w:instrText>
      </w:r>
      <w:r>
        <w:instrText xml:space="preserve">" </w:instrText>
      </w:r>
      <w:r>
        <w:fldChar w:fldCharType="separate"/>
      </w:r>
      <w:r>
        <w:rPr>
          <w:color w:val="0563C1"/>
        </w:rPr>
        <w:t>Lisensierte Enheter</w:t>
      </w:r>
      <w:r>
        <w:fldChar w:fldCharType="end"/>
      </w:r>
      <w:r>
        <w:t>.</w:t>
      </w:r>
    </w:p>
    <w:p w:rsidR="00315F98" w:rsidRDefault="00315F98">
      <w:pPr>
        <w:pStyle w:val="ProductList-Body"/>
      </w:pPr>
    </w:p>
    <w:p w:rsidR="00315F98" w:rsidRDefault="003270E6">
      <w:pPr>
        <w:pStyle w:val="ProductList-ClauseHeading"/>
        <w:outlineLvl w:val="2"/>
      </w:pPr>
      <w:r>
        <w:t>17. Distribuerbar kode</w:t>
      </w:r>
    </w:p>
    <w:p w:rsidR="00315F98" w:rsidRDefault="003270E6">
      <w:pPr>
        <w:pStyle w:val="ProductList-Body"/>
      </w:pPr>
      <w:r>
        <w:t xml:space="preserve">Programvaren kan inneholde kode som Kunden har tillatelse til å distribuere i programmer som Kunden utvikler, forutsatt at Kunden overholder vilkårene nedenfor. </w:t>
      </w:r>
    </w:p>
    <w:p w:rsidR="00315F98" w:rsidRDefault="00315F98">
      <w:pPr>
        <w:pStyle w:val="ProductList-Body"/>
      </w:pPr>
    </w:p>
    <w:p w:rsidR="00315F98" w:rsidRDefault="003270E6">
      <w:pPr>
        <w:pStyle w:val="ProductList-SubClauseHeading"/>
        <w:outlineLvl w:val="3"/>
      </w:pPr>
      <w:r>
        <w:t>17.1 Rett til bruk og distribusjon</w:t>
      </w:r>
    </w:p>
    <w:p w:rsidR="00315F98" w:rsidRDefault="003270E6">
      <w:pPr>
        <w:pStyle w:val="ProductList-BodyIndented"/>
      </w:pPr>
      <w:r>
        <w:t>Koden og</w:t>
      </w:r>
      <w:r>
        <w:t xml:space="preserve"> tekstfilene som er oppført nedenfor, er "Distribuerbar kode". </w:t>
      </w:r>
    </w:p>
    <w:p w:rsidR="00315F98" w:rsidRDefault="003270E6" w:rsidP="000803E6">
      <w:pPr>
        <w:pStyle w:val="ProductList-Bullet"/>
        <w:numPr>
          <w:ilvl w:val="1"/>
          <w:numId w:val="4"/>
        </w:numPr>
      </w:pPr>
      <w:r>
        <w:t>REDIST.TXT-filer: Kunden kan kopiere og distribuere objektkodeformen av kode som er oppført i REDIST.TXT-filer og OTHER-DIST.TXT-filer, samt eventuell kode merket "Silverlight Libraries", Silv</w:t>
      </w:r>
      <w:r>
        <w:t>erlight "Client Libraries" og Silverlight "Server Libraries".</w:t>
      </w:r>
    </w:p>
    <w:p w:rsidR="00315F98" w:rsidRDefault="003270E6" w:rsidP="000803E6">
      <w:pPr>
        <w:pStyle w:val="ProductList-Bullet"/>
        <w:numPr>
          <w:ilvl w:val="1"/>
          <w:numId w:val="4"/>
        </w:numPr>
      </w:pPr>
      <w:r>
        <w:t>Eksempelkode, Maler og Stiler: Kunden kan endre, fremstille eksemplarer av og distribuere kilde- og objektkodeformen av kode merket med "eksempel", "mal", "enkle stiler" og "skissestiler".</w:t>
      </w:r>
    </w:p>
    <w:p w:rsidR="00315F98" w:rsidRDefault="003270E6" w:rsidP="000803E6">
      <w:pPr>
        <w:pStyle w:val="ProductList-Bullet"/>
        <w:numPr>
          <w:ilvl w:val="1"/>
          <w:numId w:val="4"/>
        </w:numPr>
      </w:pPr>
      <w:r>
        <w:t>Tredj</w:t>
      </w:r>
      <w:r>
        <w:t>epartsdistribusjon: Kunden har rett til å tillate at distributører av programmene sine fremstiller eksemplarer av og distribuerer den Distribuerbare Koden som en del av slike programmer.</w:t>
      </w:r>
    </w:p>
    <w:p w:rsidR="00315F98" w:rsidRDefault="003270E6" w:rsidP="000803E6">
      <w:pPr>
        <w:pStyle w:val="ProductList-Bullet"/>
        <w:numPr>
          <w:ilvl w:val="1"/>
          <w:numId w:val="4"/>
        </w:numPr>
      </w:pPr>
      <w:r>
        <w:t>Image Library: Kunden kan fremstille eksemplarer av og distribuere bi</w:t>
      </w:r>
      <w:r>
        <w:t>lder, grafikk og animasjoner i Bildebiblioteket (Image Library) som beskrevet i programvaredokumentasjonen.</w:t>
      </w:r>
    </w:p>
    <w:p w:rsidR="00315F98" w:rsidRDefault="00315F98">
      <w:pPr>
        <w:pStyle w:val="ProductList-BodyIndented"/>
      </w:pPr>
    </w:p>
    <w:p w:rsidR="00315F98" w:rsidRDefault="003270E6">
      <w:pPr>
        <w:pStyle w:val="ProductList-SubClauseHeading"/>
        <w:outlineLvl w:val="3"/>
      </w:pPr>
      <w:r>
        <w:t>17.2 Distribusjonskrav</w:t>
      </w:r>
    </w:p>
    <w:p w:rsidR="00315F98" w:rsidRDefault="003270E6">
      <w:pPr>
        <w:pStyle w:val="ProductList-BodyIndented"/>
      </w:pPr>
      <w:r>
        <w:t>Hvis Kunden distribuerer Distribuerbar Kode. Kunden må:</w:t>
      </w:r>
    </w:p>
    <w:p w:rsidR="00315F98" w:rsidRDefault="003270E6" w:rsidP="000803E6">
      <w:pPr>
        <w:pStyle w:val="ProductList-Bullet"/>
        <w:numPr>
          <w:ilvl w:val="1"/>
          <w:numId w:val="5"/>
        </w:numPr>
      </w:pPr>
      <w:r>
        <w:t>bare distribuere den sammen med Kundens programmer, der Kundens programmer gir betydelig, primær funksjonalitet til den Distribuerbare Koden,</w:t>
      </w:r>
    </w:p>
    <w:p w:rsidR="00315F98" w:rsidRDefault="003270E6" w:rsidP="000803E6">
      <w:pPr>
        <w:pStyle w:val="ProductList-Bullet"/>
        <w:numPr>
          <w:ilvl w:val="1"/>
          <w:numId w:val="5"/>
        </w:numPr>
      </w:pPr>
      <w:r>
        <w:t>kreve at distributører og eksterne sluttbrukere aksepterer vilkår som beskytter den Distribuerbare Koden i minst l</w:t>
      </w:r>
      <w:r>
        <w:t>ike høy grad som Kundens volumlisensavtale, som omfatter Produktvilkårene,</w:t>
      </w:r>
    </w:p>
    <w:p w:rsidR="00315F98" w:rsidRDefault="003270E6" w:rsidP="000803E6">
      <w:pPr>
        <w:pStyle w:val="ProductList-Bullet"/>
        <w:numPr>
          <w:ilvl w:val="1"/>
          <w:numId w:val="5"/>
        </w:numPr>
      </w:pPr>
      <w:r>
        <w:t>erstatte, holde skadesløs og forsvare Microsoft mot alle erstatningskrav eller søksmål, herunder advokathonorarer, i forbindelse med bruk eller distribusjon av Kundens programmer, b</w:t>
      </w:r>
      <w:r>
        <w:t>ortsett fra hvis eventuelle krav utelukkende er basert på den Distribuerbare Koden som er inkludert i Kundens programmer.</w:t>
      </w:r>
    </w:p>
    <w:p w:rsidR="00315F98" w:rsidRDefault="00315F98">
      <w:pPr>
        <w:pStyle w:val="ProductList-BodyIndented"/>
      </w:pPr>
    </w:p>
    <w:p w:rsidR="00315F98" w:rsidRDefault="003270E6">
      <w:pPr>
        <w:pStyle w:val="ProductList-SubClauseHeading"/>
        <w:outlineLvl w:val="3"/>
      </w:pPr>
      <w:r>
        <w:t>17.3 Distribusjonsbegrensninger</w:t>
      </w:r>
    </w:p>
    <w:p w:rsidR="00315F98" w:rsidRDefault="003270E6">
      <w:pPr>
        <w:pStyle w:val="ProductList-BodyIndented"/>
      </w:pPr>
      <w:r>
        <w:t>Kunden har ikke rett til å:</w:t>
      </w:r>
    </w:p>
    <w:p w:rsidR="00315F98" w:rsidRDefault="003270E6" w:rsidP="000803E6">
      <w:pPr>
        <w:pStyle w:val="ProductList-Bullet"/>
        <w:numPr>
          <w:ilvl w:val="1"/>
          <w:numId w:val="6"/>
        </w:numPr>
      </w:pPr>
      <w:r>
        <w:t>endre erklæringer om opphavsrett, varemerker eller patenter som vises i den distribuerbare koden,</w:t>
      </w:r>
    </w:p>
    <w:p w:rsidR="00315F98" w:rsidRDefault="003270E6" w:rsidP="000803E6">
      <w:pPr>
        <w:pStyle w:val="ProductList-Bullet"/>
        <w:numPr>
          <w:ilvl w:val="1"/>
          <w:numId w:val="6"/>
        </w:numPr>
      </w:pPr>
      <w:r>
        <w:t xml:space="preserve">bruke Microsofts varemerker i navnene på Kundens programmer eller på noen annen måte som er egnet til å antyde at Kundens programmer kommer fra eller støttes </w:t>
      </w:r>
      <w:r>
        <w:t>av Microsoft.</w:t>
      </w:r>
    </w:p>
    <w:p w:rsidR="00315F98" w:rsidRDefault="003270E6" w:rsidP="000803E6">
      <w:pPr>
        <w:pStyle w:val="ProductList-Bullet"/>
        <w:numPr>
          <w:ilvl w:val="1"/>
          <w:numId w:val="6"/>
        </w:numPr>
      </w:pPr>
      <w:r>
        <w:t>distribuere Distribuerbar Kode i eller med ondsinnede eller falske programmer eller på ulovlige måter eller</w:t>
      </w:r>
    </w:p>
    <w:p w:rsidR="00315F98" w:rsidRDefault="003270E6" w:rsidP="000803E6">
      <w:pPr>
        <w:pStyle w:val="ProductList-Bullet"/>
        <w:numPr>
          <w:ilvl w:val="1"/>
          <w:numId w:val="6"/>
        </w:numPr>
      </w:pPr>
      <w:r>
        <w:t>Endre eller distribuere kildekoden for en distribuerbar kode slik at deler av den blir underlagt en ekskludert lisens. En ekskludert l</w:t>
      </w:r>
      <w:r>
        <w:t xml:space="preserve">isens er en lisens som krever, som et vilkår for bruk, endring eller distribusjon, at koden frigis eller distribueres i kildekodeform, eller at andre har rett til å endre den. </w:t>
      </w:r>
    </w:p>
    <w:p w:rsidR="00315F98" w:rsidRDefault="00315F98">
      <w:pPr>
        <w:pStyle w:val="ProductList-BodyIndented"/>
      </w:pPr>
    </w:p>
    <w:p w:rsidR="00315F98" w:rsidRDefault="003270E6">
      <w:pPr>
        <w:pStyle w:val="ProductList-ClauseHeading"/>
        <w:outlineLvl w:val="2"/>
      </w:pPr>
      <w:r>
        <w:t>18. Software Plus-tjenester</w:t>
      </w:r>
    </w:p>
    <w:p w:rsidR="00315F98" w:rsidRDefault="003270E6">
      <w:pPr>
        <w:pStyle w:val="ProductList-Body"/>
      </w:pPr>
      <w:r>
        <w:t>Microsoft kan tilby tjenester med Produkter gjenno</w:t>
      </w:r>
      <w:r>
        <w:t>m programvarefunksjoner som kobler til Microsoft-datasystemer eller tjenesteleverandørsystemer via Internett. Tjenestene kan endres eller avbrytes når som helst. Kunden har ikke rett til å bruke tjenestene på noen måte som kan skade dem eller forringe andr</w:t>
      </w:r>
      <w:r>
        <w:t>es bruk av dem. Kunden har ikke rett til å bruke tjenestene til å forsøke å få uautorisert tilgang til noen tjeneste, data, konto eller nettverk på noen måte.</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16" w:name="_Sec538"/>
      <w:r>
        <w:t>Lisensmodellvilkår</w:t>
      </w:r>
      <w:bookmarkEnd w:id="16"/>
      <w:r>
        <w:fldChar w:fldCharType="begin"/>
      </w:r>
      <w:r>
        <w:instrText xml:space="preserve"> TC "</w:instrText>
      </w:r>
      <w:bookmarkStart w:id="17" w:name="_Toc488858600"/>
      <w:r>
        <w:instrText>Lisensmodellvilkår</w:instrText>
      </w:r>
      <w:bookmarkEnd w:id="17"/>
      <w:r>
        <w:instrText>" \l 2</w:instrText>
      </w:r>
      <w:r>
        <w:fldChar w:fldCharType="end"/>
      </w:r>
    </w:p>
    <w:p w:rsidR="00315F98" w:rsidRDefault="003270E6">
      <w:pPr>
        <w:pStyle w:val="ProductList-Body"/>
      </w:pPr>
      <w:r>
        <w:t xml:space="preserve">Lisensmodellen for hvert Produkt er identifisert i delen Bruksrettigheter i Produktoppføringen. Lisensmodellvilkårene gjelder for alle programvareprodukter som er lisensiert </w:t>
      </w:r>
      <w:r>
        <w:t>under Lisensmodellen, som angitt i Produktoppføringen og underlagt eventuelle unntak og andre vilkår som er angitt i de Produktspesifikke Lisensvilkårene.</w:t>
      </w:r>
    </w:p>
    <w:p w:rsidR="00315F98" w:rsidRDefault="003270E6">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88858601"/>
      <w:r>
        <w:instrText>Skrivebordsprogrammer</w:instrText>
      </w:r>
      <w:bookmarkEnd w:id="19"/>
      <w:r>
        <w:instrText>" \l 3</w:instrText>
      </w:r>
      <w:r>
        <w:fldChar w:fldCharType="end"/>
      </w:r>
    </w:p>
    <w:p w:rsidR="00315F98" w:rsidRDefault="003270E6">
      <w:pPr>
        <w:pStyle w:val="ProductList-ClauseHeading"/>
        <w:outlineLvl w:val="3"/>
      </w:pPr>
      <w:r>
        <w:t>Enhetslisens</w:t>
      </w:r>
    </w:p>
    <w:p w:rsidR="00315F98" w:rsidRDefault="003270E6" w:rsidP="000803E6">
      <w:pPr>
        <w:pStyle w:val="ProductList-Bullet"/>
        <w:numPr>
          <w:ilvl w:val="0"/>
          <w:numId w:val="7"/>
        </w:numPr>
      </w:pPr>
      <w:r>
        <w:t>Kunden har rett til å installere</w:t>
      </w:r>
      <w:r>
        <w:t xml:space="preserv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w:instrText>
      </w:r>
      <w:r>
        <w:instrText xml:space="preserve">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w:instrText>
      </w:r>
      <w:r>
        <w:instrText xml:space="preserve">Med Lisens menes retten til å laste ned, installere, ha tilgang til og bruke et Produkt." </w:instrText>
      </w:r>
      <w:r>
        <w:fldChar w:fldCharType="separate"/>
      </w:r>
      <w:r>
        <w:rPr>
          <w:color w:val="0563C1"/>
        </w:rPr>
        <w:t>Lisens</w:t>
      </w:r>
      <w:r>
        <w:fldChar w:fldCharType="end"/>
      </w:r>
      <w:r>
        <w:t xml:space="preserve"> Kunden anskaffer. </w:t>
      </w:r>
    </w:p>
    <w:p w:rsidR="00315F98" w:rsidRDefault="003270E6" w:rsidP="000803E6">
      <w:pPr>
        <w:pStyle w:val="ProductList-Bullet"/>
        <w:numPr>
          <w:ilvl w:val="0"/>
          <w:numId w:val="7"/>
        </w:numPr>
      </w:pPr>
      <w:r>
        <w:t>Med mindre Kunden lisensierer programvaren som et Foretaksprodukt eller for en hel bedrift, kan Kunden også installere programvaren på én</w:t>
      </w:r>
      <w:r>
        <w:t xml:space="preserve">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w:instrText>
      </w:r>
      <w:r>
        <w:instrText xml:space="preserve">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315F98" w:rsidRDefault="003270E6" w:rsidP="000803E6">
      <w:pPr>
        <w:pStyle w:val="ProductList-Bullet"/>
        <w:numPr>
          <w:ilvl w:val="0"/>
          <w:numId w:val="7"/>
        </w:numPr>
      </w:pPr>
      <w:r>
        <w:t>Et hvilket som helst antall brukeren kan bruke prog</w:t>
      </w:r>
      <w:r>
        <w:t xml:space="preserve">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315F98" w:rsidRDefault="003270E6" w:rsidP="000803E6">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w:instrText>
      </w:r>
      <w:r>
        <w:instrText xml:space="preserve">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w:instrText>
      </w:r>
      <w:r>
        <w:instrText xml:space="preserve">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315F98" w:rsidRDefault="003270E6" w:rsidP="000803E6">
      <w:pPr>
        <w:pStyle w:val="ProductList-Bullet"/>
        <w:numPr>
          <w:ilvl w:val="0"/>
          <w:numId w:val="7"/>
        </w:numPr>
      </w:pPr>
      <w:r>
        <w:t>Ekstern bruk av programvaren som kjører på</w:t>
      </w:r>
      <w:r>
        <w:t xml:space="preserve">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w:instrText>
      </w:r>
      <w:r>
        <w:instrText xml:space="preserve">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315F98" w:rsidRDefault="00315F98">
      <w:pPr>
        <w:pStyle w:val="ProductList-Body"/>
      </w:pPr>
    </w:p>
    <w:p w:rsidR="00315F98" w:rsidRDefault="003270E6">
      <w:pPr>
        <w:pStyle w:val="ProductList-ClauseHeading"/>
        <w:outlineLvl w:val="3"/>
      </w:pPr>
      <w:r>
        <w:t>Medieelementer og maler</w:t>
      </w:r>
    </w:p>
    <w:p w:rsidR="00315F98" w:rsidRDefault="003270E6">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w:t>
      </w:r>
      <w:r>
        <w:t>r og dokumenter, men Kunden kan ikke selge, lisensiere eller distribuere kopier av medieelementer separat eller som et produkt hvis medieelementene utgjør hovedverdien i produktet.</w:t>
      </w:r>
    </w:p>
    <w:p w:rsidR="00315F98" w:rsidRDefault="003270E6">
      <w:pPr>
        <w:pStyle w:val="ProductList-Offering2Heading"/>
        <w:outlineLvl w:val="2"/>
      </w:pPr>
      <w:bookmarkStart w:id="20" w:name="_Sec540"/>
      <w:r>
        <w:t>Skrivebordsoperativsystemer</w:t>
      </w:r>
      <w:bookmarkEnd w:id="20"/>
      <w:r>
        <w:fldChar w:fldCharType="begin"/>
      </w:r>
      <w:r>
        <w:instrText xml:space="preserve"> TC "</w:instrText>
      </w:r>
      <w:bookmarkStart w:id="21" w:name="_Toc488858602"/>
      <w:r>
        <w:instrText>Skrivebordsoperativsystemer</w:instrText>
      </w:r>
      <w:bookmarkEnd w:id="21"/>
      <w:r>
        <w:instrText>" \l 3</w:instrText>
      </w:r>
      <w:r>
        <w:fldChar w:fldCharType="end"/>
      </w:r>
    </w:p>
    <w:p w:rsidR="00315F98" w:rsidRDefault="003270E6">
      <w:pPr>
        <w:pStyle w:val="ProductList-ClauseHeading"/>
        <w:outlineLvl w:val="3"/>
      </w:pPr>
      <w:r>
        <w:t>Enhetsl</w:t>
      </w:r>
      <w:r>
        <w:t>isens</w:t>
      </w:r>
    </w:p>
    <w:p w:rsidR="00315F98" w:rsidRDefault="003270E6" w:rsidP="000803E6">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w:instrText>
      </w:r>
      <w:r>
        <w:instrText xml:space="preserve">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w:instrText>
      </w:r>
      <w:r>
        <w:instrText xml:space="preserve">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315F98" w:rsidRDefault="003270E6" w:rsidP="000803E6">
      <w:pPr>
        <w:pStyle w:val="ProductList-Bullet"/>
        <w:numPr>
          <w:ilvl w:val="0"/>
          <w:numId w:val="8"/>
        </w:numPr>
      </w:pPr>
      <w:r>
        <w:t>Kunden har rett til å bruke pr</w:t>
      </w:r>
      <w:r>
        <w:t>ogramvaren på opptil to prosessorer.</w:t>
      </w:r>
    </w:p>
    <w:p w:rsidR="00315F98" w:rsidRDefault="003270E6" w:rsidP="000803E6">
      <w:pPr>
        <w:pStyle w:val="ProductList-Bullet"/>
        <w:numPr>
          <w:ilvl w:val="0"/>
          <w:numId w:val="8"/>
        </w:numPr>
      </w:pPr>
      <w:r>
        <w:t>Lokal bruk er tillatt for alle brukere.</w:t>
      </w:r>
    </w:p>
    <w:p w:rsidR="00315F98" w:rsidRDefault="003270E6" w:rsidP="000803E6">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w:instrText>
      </w:r>
      <w:r>
        <w:instrText xml:space="preserve">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 xml:space="preserve">Lisensierte </w:t>
      </w:r>
      <w:r>
        <w:rPr>
          <w:color w:val="0563C1"/>
        </w:rPr>
        <w:t>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w:t>
      </w:r>
      <w:r>
        <w:rPr>
          <w:color w:val="0563C1"/>
        </w:rPr>
        <w:t>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315F98" w:rsidRDefault="003270E6" w:rsidP="000803E6">
      <w:pPr>
        <w:pStyle w:val="ProductList-Bullet"/>
        <w:numPr>
          <w:ilvl w:val="0"/>
          <w:numId w:val="8"/>
        </w:numPr>
      </w:pPr>
      <w:r>
        <w:t>Bare én enkelt bruker kan til enhver tid ha tilgang til og bruke programvaren.</w:t>
      </w:r>
    </w:p>
    <w:p w:rsidR="00315F98" w:rsidRDefault="003270E6" w:rsidP="000803E6">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w:instrText>
      </w:r>
      <w:r>
        <w:instrText xml:space="preserve">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w:t>
      </w:r>
      <w:r>
        <w:t>ter.</w:t>
      </w:r>
    </w:p>
    <w:p w:rsidR="00315F98" w:rsidRDefault="003270E6" w:rsidP="000803E6">
      <w:pPr>
        <w:pStyle w:val="ProductList-Bullet"/>
        <w:numPr>
          <w:ilvl w:val="0"/>
          <w:numId w:val="8"/>
        </w:numPr>
      </w:pPr>
      <w:r>
        <w:t>Et ubegrenset antall tilkoblinger er tillatt for aktivering av KMS eller lignende teknologi.</w:t>
      </w:r>
    </w:p>
    <w:p w:rsidR="00315F98" w:rsidRDefault="00315F98">
      <w:pPr>
        <w:pStyle w:val="ProductList-Body"/>
      </w:pPr>
    </w:p>
    <w:p w:rsidR="00315F98" w:rsidRDefault="003270E6">
      <w:pPr>
        <w:pStyle w:val="ProductList-ClauseHeading"/>
        <w:outlineLvl w:val="3"/>
      </w:pPr>
      <w:r>
        <w:t>Adobe Flash Player</w:t>
      </w:r>
    </w:p>
    <w:p w:rsidR="00315F98" w:rsidRDefault="003270E6">
      <w:pPr>
        <w:pStyle w:val="ProductList-Body"/>
      </w:pPr>
      <w:r>
        <w:t>Programvaren kan inneholde en versjon av Adobe Flash Player. Kunden samtykker i at Kundens bruk av Adobe Flash Player er underlagt lisensv</w:t>
      </w:r>
      <w:r>
        <w:t xml:space="preserve">ilkårene for Adobe Systems Incorporated på </w:t>
      </w:r>
      <w:hyperlink r:id="rId34">
        <w:r>
          <w:rPr>
            <w:color w:val="00467F"/>
            <w:u w:val="single"/>
          </w:rPr>
          <w:t>http://go.microsoft.com/fwlink/?linkid=248532</w:t>
        </w:r>
      </w:hyperlink>
      <w:r>
        <w:t>. Adobe og Flash er enten registrerte varemerker eller varemerker tilhørende Adobe Systems Incorporated</w:t>
      </w:r>
      <w:r>
        <w:t xml:space="preserve"> i USA og/eller andre land.</w:t>
      </w:r>
    </w:p>
    <w:p w:rsidR="00315F98" w:rsidRDefault="003270E6">
      <w:pPr>
        <w:pStyle w:val="ProductList-Offering2Heading"/>
        <w:outlineLvl w:val="2"/>
      </w:pPr>
      <w:bookmarkStart w:id="22" w:name="_Sec541"/>
      <w:r>
        <w:t>Per kjerne / CAL</w:t>
      </w:r>
      <w:bookmarkEnd w:id="22"/>
      <w:r>
        <w:fldChar w:fldCharType="begin"/>
      </w:r>
      <w:r>
        <w:instrText xml:space="preserve"> TC "</w:instrText>
      </w:r>
      <w:bookmarkStart w:id="23" w:name="_Toc488858603"/>
      <w:r>
        <w:instrText>Per kjerne / CAL</w:instrText>
      </w:r>
      <w:bookmarkEnd w:id="23"/>
      <w:r>
        <w:instrText>" \l 3</w:instrText>
      </w:r>
      <w:r>
        <w:fldChar w:fldCharType="end"/>
      </w:r>
    </w:p>
    <w:p w:rsidR="00315F98" w:rsidRDefault="003270E6">
      <w:pPr>
        <w:pStyle w:val="ProductList-ClauseHeading"/>
        <w:outlineLvl w:val="3"/>
      </w:pPr>
      <w:r>
        <w:t>Serverlisenser (per kjerne)</w:t>
      </w:r>
    </w:p>
    <w:p w:rsidR="00315F98" w:rsidRDefault="003270E6" w:rsidP="000803E6">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w:instrText>
      </w:r>
      <w:r>
        <w:instrText xml:space="preserve">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w:instrText>
      </w:r>
      <w:r>
        <w:instrText xml:space="preserve"> kan kjøre serverprogramvare." </w:instrText>
      </w:r>
      <w:r>
        <w:fldChar w:fldCharType="separate"/>
      </w:r>
      <w:r>
        <w:rPr>
          <w:color w:val="0563C1"/>
        </w:rPr>
        <w:t>Serverlisenser</w:t>
      </w:r>
      <w:r>
        <w:fldChar w:fldCharType="end"/>
      </w:r>
      <w:r>
        <w:t xml:space="preserve"> anskaffes, som beskrevet nedenfor. </w:t>
      </w:r>
    </w:p>
    <w:p w:rsidR="00315F98" w:rsidRDefault="003270E6" w:rsidP="000803E6">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w:instrText>
      </w:r>
      <w:r>
        <w:instrText xml:space="preserv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w:instrText>
      </w:r>
      <w:r>
        <w:instrText xml:space="preserve">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w:instrText>
      </w:r>
      <w:r>
        <w:instrText xml:space="preserv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315F98" w:rsidRDefault="003270E6" w:rsidP="000803E6">
      <w:pPr>
        <w:pStyle w:val="ProductList-Bullet"/>
        <w:numPr>
          <w:ilvl w:val="0"/>
          <w:numId w:val="9"/>
        </w:numPr>
      </w:pPr>
      <w:r>
        <w:t xml:space="preserve">Datasenterutgaven gir rett til å bruke serverprogramvaren i et ubegrenset antall </w:t>
      </w:r>
      <w:r>
        <w:fldChar w:fldCharType="begin"/>
      </w:r>
      <w:r>
        <w:instrText xml:space="preserve"> Au</w:instrText>
      </w:r>
      <w:r>
        <w:instrText xml:space="preserve">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5F98" w:rsidRDefault="003270E6" w:rsidP="000803E6">
      <w:pPr>
        <w:pStyle w:val="ProductList-Bullet"/>
        <w:numPr>
          <w:ilvl w:val="0"/>
          <w:numId w:val="9"/>
        </w:numPr>
      </w:pPr>
      <w:r>
        <w:t>Standardutgave:</w:t>
      </w:r>
    </w:p>
    <w:p w:rsidR="00315F98" w:rsidRDefault="003270E6" w:rsidP="000803E6">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w:instrText>
      </w:r>
      <w:r>
        <w:instrText xml:space="preserve">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w:instrText>
      </w:r>
      <w:r>
        <w:instrText xml:space="preserve">n maskinvarepartisjon eller et blad som en separat Server." </w:instrText>
      </w:r>
      <w:r>
        <w:fldChar w:fldCharType="separate"/>
      </w:r>
      <w:r>
        <w:rPr>
          <w:color w:val="0563C1"/>
        </w:rPr>
        <w:t>Lisensierte Serveren</w:t>
      </w:r>
      <w:r>
        <w:fldChar w:fldCharType="end"/>
      </w:r>
      <w:r>
        <w:t xml:space="preserve">. </w:t>
      </w:r>
    </w:p>
    <w:p w:rsidR="00315F98" w:rsidRDefault="003270E6" w:rsidP="000803E6">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w:instrText>
      </w:r>
      <w:r>
        <w:instrText xml:space="preserve">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w:instrText>
      </w:r>
      <w:r>
        <w:instrText xml:space="preserve">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w:instrText>
      </w:r>
      <w:r>
        <w:instrText xml:space="preserve">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w:instrText>
      </w:r>
      <w:r>
        <w:instrText xml:space="preserve">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w:instrText>
      </w:r>
      <w:r>
        <w:instrText xml:space="preserve">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t xml:space="preserve">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315F98" w:rsidRDefault="003270E6" w:rsidP="000803E6">
      <w:pPr>
        <w:pStyle w:val="ProductList-Bullet"/>
        <w:numPr>
          <w:ilvl w:val="1"/>
          <w:numId w:val="9"/>
        </w:numPr>
      </w:pPr>
      <w:r>
        <w:t xml:space="preserve">Kunden kan tilordne ytterligere </w:t>
      </w:r>
      <w:r>
        <w:fldChar w:fldCharType="begin"/>
      </w:r>
      <w:r>
        <w:instrText xml:space="preserve"> AutoTextList   \s NoStyle \t "Med Lisens menes retten til å laste ned, inst</w:instrText>
      </w:r>
      <w:r>
        <w:instrText xml:space="preserve">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w:instrText>
      </w:r>
      <w:r>
        <w:instrText xml:space="preserve">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w:instrText>
      </w:r>
      <w:r>
        <w:instrText xml:space="preserve">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5F98" w:rsidRDefault="003270E6" w:rsidP="000803E6">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w:t>
      </w:r>
      <w:r>
        <w:t xml:space="preser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315F98" w:rsidRDefault="003270E6" w:rsidP="000803E6">
      <w:pPr>
        <w:pStyle w:val="ProductList-Bullet"/>
        <w:numPr>
          <w:ilvl w:val="0"/>
          <w:numId w:val="9"/>
        </w:numPr>
      </w:pPr>
      <w:r>
        <w:t xml:space="preserve">Et alternativ til å tilordne </w:t>
      </w:r>
      <w:r>
        <w:fldChar w:fldCharType="begin"/>
      </w:r>
      <w:r>
        <w:instrText xml:space="preserve"> AutoTextList   \s NoStyle</w:instrText>
      </w:r>
      <w:r>
        <w:instrText xml:space="preserv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w:t>
      </w:r>
      <w:r>
        <w:t xml:space="preserve">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w:instrText>
      </w:r>
      <w:r>
        <w:instrText xml:space="preserve">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w:instrText>
      </w:r>
      <w:r>
        <w:instrText xml:space="preserv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w:instrText>
      </w:r>
      <w:r>
        <w:instrText xml:space="preserve">onsprogrammet for programvaren eller ved å duplisere en eksisterende forekomst." </w:instrText>
      </w:r>
      <w:r>
        <w:fldChar w:fldCharType="separate"/>
      </w:r>
      <w:r>
        <w:rPr>
          <w:color w:val="0563C1"/>
        </w:rPr>
        <w:t>Forekomsten</w:t>
      </w:r>
      <w:r>
        <w:fldChar w:fldCharType="end"/>
      </w:r>
      <w:r>
        <w:t>.</w:t>
      </w:r>
    </w:p>
    <w:p w:rsidR="00315F98" w:rsidRDefault="00315F98">
      <w:pPr>
        <w:pStyle w:val="ProductList-Body"/>
      </w:pPr>
    </w:p>
    <w:p w:rsidR="00315F98" w:rsidRDefault="003270E6">
      <w:pPr>
        <w:pStyle w:val="ProductList-ClauseHeading"/>
        <w:outlineLvl w:val="3"/>
      </w:pPr>
      <w:r>
        <w:t>Adgangslisenser</w:t>
      </w:r>
    </w:p>
    <w:p w:rsidR="00315F98" w:rsidRDefault="003270E6" w:rsidP="000803E6">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w:instrText>
      </w:r>
      <w:r>
        <w:instrText xml:space="preserve">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w:instrText>
      </w:r>
      <w:r>
        <w:instrText xml:space="preserve">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w:instrText>
      </w:r>
      <w:r>
        <w:instrText xml:space="preserve">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315F98" w:rsidRDefault="003270E6" w:rsidP="000803E6">
      <w:pPr>
        <w:pStyle w:val="ProductList-Bullet"/>
        <w:numPr>
          <w:ilvl w:val="0"/>
          <w:numId w:val="10"/>
        </w:numPr>
      </w:pPr>
      <w:r>
        <w:t xml:space="preserve">  Det kreves ikke </w:t>
      </w:r>
      <w:r>
        <w:fldChar w:fldCharType="begin"/>
      </w:r>
      <w:r>
        <w:instrText xml:space="preserve"> AutoTextList   \s NoSt</w:instrText>
      </w:r>
      <w:r>
        <w:instrText xml:space="preserve">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315F98" w:rsidRDefault="003270E6" w:rsidP="000803E6">
      <w:pPr>
        <w:pStyle w:val="ProductList-Bullet"/>
        <w:numPr>
          <w:ilvl w:val="0"/>
          <w:numId w:val="10"/>
        </w:numPr>
      </w:pPr>
      <w:r>
        <w:t xml:space="preserve">  Det kr</w:t>
      </w:r>
      <w:r>
        <w:t xml:space="preserve">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w:instrText>
      </w:r>
      <w:r>
        <w:instrText xml:space="preserve">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w:t>
      </w:r>
      <w:r>
        <w:rPr>
          <w:color w:val="0563C1"/>
        </w:rPr>
        <w:t>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315F98" w:rsidRDefault="003270E6" w:rsidP="000803E6">
      <w:pPr>
        <w:pStyle w:val="ProductList-Bullet"/>
        <w:numPr>
          <w:ilvl w:val="0"/>
          <w:numId w:val="10"/>
        </w:numPr>
      </w:pPr>
      <w:r>
        <w:t xml:space="preserve">  Det k</w:t>
      </w:r>
      <w:r>
        <w:t xml:space="preserve">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w:instrText>
      </w:r>
      <w:r>
        <w:instrText>Fysisk OSE vil si et OSE som er konfigurert til å kjøre direkte på et fysisk maskinvaresystem. Forekomsten av operativsystemet som brukes til å kjøre programvare for maskinvarevirtualisering eller tilby tjenester for maskinvarevirtualisering, betraktes som</w:instrText>
      </w:r>
      <w:r>
        <w:instrText xml:space="preserve">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15F98" w:rsidRDefault="003270E6">
      <w:pPr>
        <w:pStyle w:val="ProductList-Offering2Heading"/>
        <w:outlineLvl w:val="2"/>
      </w:pPr>
      <w:bookmarkStart w:id="24" w:name="_Sec542"/>
      <w:r>
        <w:lastRenderedPageBreak/>
        <w:t>Server/C</w:t>
      </w:r>
      <w:r>
        <w:t>AL</w:t>
      </w:r>
      <w:bookmarkEnd w:id="24"/>
      <w:r>
        <w:fldChar w:fldCharType="begin"/>
      </w:r>
      <w:r>
        <w:instrText xml:space="preserve"> TC "</w:instrText>
      </w:r>
      <w:bookmarkStart w:id="25" w:name="_Toc488858604"/>
      <w:r>
        <w:instrText>Server/CAL</w:instrText>
      </w:r>
      <w:bookmarkEnd w:id="25"/>
      <w:r>
        <w:instrText>" \l 3</w:instrText>
      </w:r>
      <w:r>
        <w:fldChar w:fldCharType="end"/>
      </w:r>
    </w:p>
    <w:p w:rsidR="00315F98" w:rsidRDefault="003270E6">
      <w:pPr>
        <w:pStyle w:val="ProductList-ClauseHeading"/>
        <w:outlineLvl w:val="3"/>
      </w:pPr>
      <w:r>
        <w:t>Serverlisenser (per Forekomst)</w:t>
      </w:r>
    </w:p>
    <w:p w:rsidR="00315F98" w:rsidRDefault="003270E6">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w:instrText>
      </w:r>
      <w:r>
        <w:instrText xml:space="preserve">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w:instrText>
      </w:r>
      <w:r>
        <w:instrText xml:space="preserve">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w:instrText>
      </w:r>
      <w:r>
        <w:instrText xml:space="preserve">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w:instrText>
      </w:r>
      <w:r>
        <w:instrText xml:space="preserve">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315F98" w:rsidRDefault="00315F98">
      <w:pPr>
        <w:pStyle w:val="ProductList-Body"/>
      </w:pPr>
    </w:p>
    <w:p w:rsidR="00315F98" w:rsidRDefault="003270E6">
      <w:pPr>
        <w:pStyle w:val="ProductList-ClauseHeading"/>
        <w:outlineLvl w:val="3"/>
      </w:pPr>
      <w:r>
        <w:t>Adgangslisenser</w:t>
      </w:r>
    </w:p>
    <w:p w:rsidR="00315F98" w:rsidRDefault="003270E6" w:rsidP="000803E6">
      <w:pPr>
        <w:pStyle w:val="ProductList-Bullet"/>
        <w:numPr>
          <w:ilvl w:val="0"/>
          <w:numId w:val="11"/>
        </w:numPr>
      </w:pPr>
      <w:r>
        <w:t>Med unntak av slik det er be</w:t>
      </w:r>
      <w:r>
        <w:t xml:space="preserv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w:t>
      </w:r>
      <w:r>
        <w:rPr>
          <w:color w:val="0563C1"/>
        </w:rPr>
        <w:t>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w:instrText>
      </w:r>
      <w:r>
        <w:instrText>ens som tilsvarer CAL betyr en Bruker-SL eller External Connector License som er angitt i tabellen for serverprogramtilgang for et Produkt eller en CAL suite eller SL, som angitt i tabellen for tilsvarende lisenser. (Se Ordliste for fullstendig definisjon.</w:instrText>
      </w:r>
      <w:r>
        <w:instrText xml:space="preserve">)" </w:instrText>
      </w:r>
      <w:r>
        <w:fldChar w:fldCharType="separate"/>
      </w:r>
      <w:r>
        <w:rPr>
          <w:color w:val="0563C1"/>
        </w:rPr>
        <w:t>Lisenser som tilsvarer CAL</w:t>
      </w:r>
      <w:r>
        <w:fldChar w:fldCharType="end"/>
      </w:r>
      <w:r>
        <w:t>, for all tilgang til serverprogramvare.</w:t>
      </w:r>
    </w:p>
    <w:p w:rsidR="00315F98" w:rsidRDefault="003270E6" w:rsidP="000803E6">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w:instrText>
      </w:r>
      <w:r>
        <w:instrText xml:space="preserve">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w:instrText>
      </w:r>
      <w:r>
        <w:instrText xml:space="preserve"> som en separat Server." </w:instrText>
      </w:r>
      <w:r>
        <w:fldChar w:fldCharType="separate"/>
      </w:r>
      <w:r>
        <w:rPr>
          <w:color w:val="0563C1"/>
        </w:rPr>
        <w:t>Lisensiert Server</w:t>
      </w:r>
      <w:r>
        <w:fldChar w:fldCharType="end"/>
      </w:r>
      <w:r>
        <w:t xml:space="preserve">. </w:t>
      </w:r>
    </w:p>
    <w:p w:rsidR="00315F98" w:rsidRDefault="003270E6">
      <w:pPr>
        <w:pStyle w:val="ProductList-Offering2Heading"/>
        <w:outlineLvl w:val="2"/>
      </w:pPr>
      <w:bookmarkStart w:id="26" w:name="_Sec543"/>
      <w:r>
        <w:t>Per kjerne</w:t>
      </w:r>
      <w:bookmarkEnd w:id="26"/>
      <w:r>
        <w:fldChar w:fldCharType="begin"/>
      </w:r>
      <w:r>
        <w:instrText xml:space="preserve"> TC "</w:instrText>
      </w:r>
      <w:bookmarkStart w:id="27" w:name="_Toc488858605"/>
      <w:r>
        <w:instrText>Per kjerne</w:instrText>
      </w:r>
      <w:bookmarkEnd w:id="27"/>
      <w:r>
        <w:instrText>" \l 3</w:instrText>
      </w:r>
      <w:r>
        <w:fldChar w:fldCharType="end"/>
      </w:r>
    </w:p>
    <w:p w:rsidR="00315F98" w:rsidRDefault="003270E6">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w:t>
      </w:r>
      <w:r>
        <w:rPr>
          <w:color w:val="0563C1"/>
        </w:rPr>
        <w:t>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w:instrText>
      </w:r>
      <w:r>
        <w:instrText xml:space="preserve"> et virtuelt maskinvaresystem" </w:instrText>
      </w:r>
      <w:r>
        <w:fldChar w:fldCharType="separate"/>
      </w:r>
      <w:r>
        <w:rPr>
          <w:color w:val="0563C1"/>
        </w:rPr>
        <w:t>Virtuelle OSE-er</w:t>
      </w:r>
      <w:r>
        <w:fldChar w:fldCharType="end"/>
      </w:r>
      <w:r>
        <w:t>. Vilkårene er beskrevet nedenfor.</w:t>
      </w:r>
    </w:p>
    <w:p w:rsidR="00315F98" w:rsidRDefault="00315F98">
      <w:pPr>
        <w:pStyle w:val="ProductList-Body"/>
      </w:pPr>
    </w:p>
    <w:p w:rsidR="00315F98" w:rsidRDefault="003270E6">
      <w:pPr>
        <w:pStyle w:val="ProductList-ClauseHeading"/>
        <w:outlineLvl w:val="3"/>
      </w:pPr>
      <w:r>
        <w:t>Serverlisenser (per kjerne) – Lisensiering etter Fysisk Kjerne på en Server</w:t>
      </w:r>
    </w:p>
    <w:p w:rsidR="00315F98" w:rsidRDefault="003270E6" w:rsidP="000803E6">
      <w:pPr>
        <w:pStyle w:val="ProductList-Bullet"/>
        <w:numPr>
          <w:ilvl w:val="0"/>
          <w:numId w:val="12"/>
        </w:numPr>
      </w:pPr>
      <w:r>
        <w:t xml:space="preserve">Kunden kan bruke serverprogramvaren på en </w:t>
      </w:r>
      <w:r>
        <w:fldChar w:fldCharType="begin"/>
      </w:r>
      <w:r>
        <w:instrText xml:space="preserve"> AutoTextList   \s NoStyle \t "Lisensiert Server bet</w:instrText>
      </w:r>
      <w:r>
        <w:instrText xml:space="preserve">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w:instrText>
      </w:r>
      <w:r>
        <w:instrText xml:space="preserve">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315F98" w:rsidRDefault="003270E6" w:rsidP="000803E6">
      <w:pPr>
        <w:pStyle w:val="ProductList-Bullet"/>
        <w:numPr>
          <w:ilvl w:val="0"/>
          <w:numId w:val="12"/>
        </w:numPr>
      </w:pPr>
      <w:r>
        <w:t xml:space="preserve">Antallet </w:t>
      </w:r>
      <w:r>
        <w:fldChar w:fldCharType="begin"/>
      </w:r>
      <w:r>
        <w:instrText xml:space="preserve"> AutoTextList   \s NoStyle \t "Med Lisens menes retten til å laste ned, installere, ha tilgang til og b</w:instrText>
      </w:r>
      <w:r>
        <w:instrText xml:space="preserve">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med f</w:t>
      </w:r>
      <w:r>
        <w:t xml:space="preserve">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315F98" w:rsidRDefault="003270E6" w:rsidP="000803E6">
      <w:pPr>
        <w:pStyle w:val="ProductList-Bullet"/>
        <w:numPr>
          <w:ilvl w:val="0"/>
          <w:numId w:val="12"/>
        </w:numPr>
      </w:pPr>
      <w:r>
        <w:t xml:space="preserve">Når det gjelder Foretaksutgaver, kan Kunden bruke et ubegrenset </w:t>
      </w:r>
      <w:r>
        <w:t xml:space="preserve">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w:t>
      </w:r>
      <w:r>
        <w:t xml:space="preserve">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w:t>
      </w:r>
      <w:r>
        <w:rPr>
          <w:color w:val="0563C1"/>
        </w:rPr>
        <w:t>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w:instrText>
      </w:r>
      <w:r>
        <w:instrText xml:space="preserve">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w:t>
      </w:r>
      <w:r>
        <w:t xml:space="preserve"> tilsvarer antallet lisenser som er tilordnet til det.</w:t>
      </w:r>
    </w:p>
    <w:p w:rsidR="00315F98" w:rsidRDefault="003270E6" w:rsidP="000803E6">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w:t>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w:instrText>
      </w:r>
      <w:r>
        <w:instrText xml:space="preserve">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w:instrText>
      </w:r>
      <w:r>
        <w:instrText xml:space="preserve">\t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5F98" w:rsidRDefault="003270E6" w:rsidP="000803E6">
      <w:pPr>
        <w:pStyle w:val="ProductList-Bullet"/>
        <w:numPr>
          <w:ilvl w:val="0"/>
          <w:numId w:val="12"/>
        </w:numPr>
      </w:pPr>
      <w:r>
        <w:t>For andre utgaver kan Kunden bru</w:t>
      </w:r>
      <w:r>
        <w:t xml:space="preserve">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w:instrText>
      </w:r>
      <w:r>
        <w:instrText xml:space="preserve">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w:instrText>
      </w:r>
      <w:r>
        <w:instrText xml:space="preserve">se med denne definisjonen regnes en maskinvarepartisjon eller et blad som en separat Server." </w:instrText>
      </w:r>
      <w:r>
        <w:fldChar w:fldCharType="separate"/>
      </w:r>
      <w:r>
        <w:rPr>
          <w:color w:val="0563C1"/>
        </w:rPr>
        <w:t>Lisensierte Serveren</w:t>
      </w:r>
      <w:r>
        <w:fldChar w:fldCharType="end"/>
      </w:r>
      <w:r>
        <w:t>.</w:t>
      </w:r>
    </w:p>
    <w:p w:rsidR="00315F98" w:rsidRDefault="00315F98">
      <w:pPr>
        <w:pStyle w:val="ProductList-Body"/>
      </w:pPr>
    </w:p>
    <w:p w:rsidR="00315F98" w:rsidRDefault="003270E6">
      <w:pPr>
        <w:pStyle w:val="ProductList-ClauseHeading"/>
        <w:outlineLvl w:val="3"/>
      </w:pPr>
      <w:r>
        <w:t>Serverlisenser (per kjerne) – Lisensiering av Individuelle Virtuelle OSEer</w:t>
      </w:r>
    </w:p>
    <w:p w:rsidR="00315F98" w:rsidRDefault="003270E6" w:rsidP="000803E6">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w:t>
      </w:r>
      <w:r>
        <w:t xml:space="preserve">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w:instrText>
      </w:r>
      <w:r>
        <w:instrText xml:space="preserve">tten til å laste ned, installere, ha tilgang til og bruke et Produkt." </w:instrText>
      </w:r>
      <w:r>
        <w:fldChar w:fldCharType="separate"/>
      </w:r>
      <w:r>
        <w:rPr>
          <w:color w:val="0563C1"/>
        </w:rPr>
        <w:t>Lisenser</w:t>
      </w:r>
      <w:r>
        <w:fldChar w:fldCharType="end"/>
      </w:r>
      <w:r>
        <w:t xml:space="preserve"> anskaffes, som beskrevet nedenfor.</w:t>
      </w:r>
    </w:p>
    <w:p w:rsidR="00315F98" w:rsidRDefault="003270E6" w:rsidP="000803E6">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w:t>
      </w:r>
      <w:r>
        <w:rPr>
          <w:color w:val="0563C1"/>
        </w:rPr>
        <w:t>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w:instrText>
      </w:r>
      <w:r>
        <w:instrText xml:space="preserve">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315F98" w:rsidRDefault="003270E6" w:rsidP="000803E6">
      <w:pPr>
        <w:pStyle w:val="ProductList-Bullet"/>
        <w:numPr>
          <w:ilvl w:val="0"/>
          <w:numId w:val="13"/>
        </w:numPr>
      </w:pPr>
      <w:r>
        <w:t xml:space="preserve">Hvis en </w:t>
      </w:r>
      <w:r>
        <w:fldChar w:fldCharType="begin"/>
      </w:r>
      <w:r>
        <w:instrText xml:space="preserve"> AutoTextList   \s NoStyle \t "V</w:instrText>
      </w:r>
      <w:r>
        <w:instrText xml:space="preserve">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w:instrText>
      </w:r>
      <w:r>
        <w:instrText xml:space="preserve"> en hypertråd i en Fysisk Prosessor." </w:instrText>
      </w:r>
      <w:r>
        <w:fldChar w:fldCharType="separate"/>
      </w:r>
      <w:r>
        <w:rPr>
          <w:color w:val="0563C1"/>
        </w:rPr>
        <w:t>Maskinvaretråd</w:t>
      </w:r>
      <w:r>
        <w:fldChar w:fldCharType="end"/>
      </w:r>
      <w:r>
        <w:t xml:space="preserve"> den er tilordnet. </w:t>
      </w:r>
    </w:p>
    <w:p w:rsidR="00315F98" w:rsidRDefault="003270E6">
      <w:pPr>
        <w:pStyle w:val="ProductList-Offering2Heading"/>
        <w:outlineLvl w:val="2"/>
      </w:pPr>
      <w:bookmarkStart w:id="28" w:name="_Sec544"/>
      <w:r>
        <w:t>Administrasjonsservere</w:t>
      </w:r>
      <w:bookmarkEnd w:id="28"/>
      <w:r>
        <w:fldChar w:fldCharType="begin"/>
      </w:r>
      <w:r>
        <w:instrText xml:space="preserve"> TC "</w:instrText>
      </w:r>
      <w:bookmarkStart w:id="29" w:name="_Toc488858606"/>
      <w:r>
        <w:instrText>Administrasjonsservere</w:instrText>
      </w:r>
      <w:bookmarkEnd w:id="29"/>
      <w:r>
        <w:instrText>" \l 3</w:instrText>
      </w:r>
      <w:r>
        <w:fldChar w:fldCharType="end"/>
      </w:r>
    </w:p>
    <w:p w:rsidR="00315F98" w:rsidRDefault="003270E6">
      <w:pPr>
        <w:pStyle w:val="ProductList-ClauseHeading"/>
        <w:outlineLvl w:val="3"/>
      </w:pPr>
      <w:r>
        <w:t>Administrasjonslisenser</w:t>
      </w:r>
    </w:p>
    <w:p w:rsidR="00315F98" w:rsidRDefault="003270E6">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315F98" w:rsidRDefault="00315F98">
      <w:pPr>
        <w:pStyle w:val="ProductList-Body"/>
      </w:pPr>
    </w:p>
    <w:p w:rsidR="00315F98" w:rsidRDefault="003270E6">
      <w:pPr>
        <w:pStyle w:val="ProductList-ClauseHeading"/>
        <w:outlineLvl w:val="3"/>
      </w:pPr>
      <w:r>
        <w:t>Serveradministrasjonslisenser (</w:t>
      </w:r>
      <w:r>
        <w:t>per kjerne)</w:t>
      </w:r>
    </w:p>
    <w:p w:rsidR="00315F98" w:rsidRDefault="003270E6" w:rsidP="000803E6">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w:instrText>
      </w:r>
      <w:r>
        <w:instrText xml:space="preserve">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w:t>
      </w:r>
      <w:r>
        <w:t xml:space="preserv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w:t>
      </w:r>
      <w:r>
        <w:t xml:space="preserve">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315F98" w:rsidRDefault="003270E6" w:rsidP="000803E6">
      <w:pPr>
        <w:pStyle w:val="ProductList-Bullet"/>
        <w:numPr>
          <w:ilvl w:val="0"/>
          <w:numId w:val="14"/>
        </w:numPr>
      </w:pPr>
      <w:r>
        <w:t xml:space="preserve">Antallet </w:t>
      </w:r>
      <w:r>
        <w:fldChar w:fldCharType="begin"/>
      </w:r>
      <w:r>
        <w:instrText xml:space="preserve"> AutoTextList   \s NoStyle \t "Med Lisens menes re</w:instrText>
      </w:r>
      <w:r>
        <w:instrText xml:space="preserv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w:instrText>
      </w:r>
      <w:r>
        <w:instrText xml:space="preserve">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med forbehold om et minimumskrav på å</w:t>
      </w:r>
      <w:r>
        <w:t xml:space="preserve">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w:t>
      </w:r>
      <w:r>
        <w:rPr>
          <w:color w:val="0563C1"/>
        </w:rPr>
        <w:t>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w:instrText>
      </w:r>
      <w:r>
        <w:instrText xml:space="preserve">verprogramvare." </w:instrText>
      </w:r>
      <w:r>
        <w:fldChar w:fldCharType="separate"/>
      </w:r>
      <w:r>
        <w:rPr>
          <w:color w:val="0563C1"/>
        </w:rPr>
        <w:t>Server</w:t>
      </w:r>
      <w:r>
        <w:fldChar w:fldCharType="end"/>
      </w:r>
      <w:r>
        <w:t>.</w:t>
      </w:r>
    </w:p>
    <w:p w:rsidR="00315F98" w:rsidRDefault="003270E6" w:rsidP="000803E6">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w:instrText>
      </w:r>
      <w:r>
        <w:instrText xml:space="preserve">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w:instrText>
      </w:r>
      <w:r>
        <w:instrText xml:space="preserve"> I forbindelse med denne definisjonen regnes en maskinvarepartisjon eller et blad som en separat Server." </w:instrText>
      </w:r>
      <w:r>
        <w:fldChar w:fldCharType="separate"/>
      </w:r>
      <w:r>
        <w:rPr>
          <w:color w:val="0563C1"/>
        </w:rPr>
        <w:t>Lisensierte Serveren</w:t>
      </w:r>
      <w:r>
        <w:fldChar w:fldCharType="end"/>
      </w:r>
      <w:r>
        <w:t>.</w:t>
      </w:r>
    </w:p>
    <w:p w:rsidR="00315F98" w:rsidRDefault="003270E6" w:rsidP="000803E6">
      <w:pPr>
        <w:pStyle w:val="ProductList-Bullet"/>
        <w:numPr>
          <w:ilvl w:val="0"/>
          <w:numId w:val="14"/>
        </w:numPr>
      </w:pPr>
      <w:r>
        <w:t>Standardutgave:</w:t>
      </w:r>
    </w:p>
    <w:p w:rsidR="00315F98" w:rsidRDefault="003270E6" w:rsidP="000803E6">
      <w:pPr>
        <w:pStyle w:val="ProductList-Bullet"/>
        <w:numPr>
          <w:ilvl w:val="1"/>
          <w:numId w:val="14"/>
        </w:numPr>
      </w:pPr>
      <w:r>
        <w:t xml:space="preserve">Standardutgaven gir rett til å bruke programvaren til å Administrere opptil to </w:t>
      </w:r>
      <w:r>
        <w:fldChar w:fldCharType="begin"/>
      </w:r>
      <w:r>
        <w:instrText xml:space="preserve"> AutoTextList   \s NoStyle \t </w:instrText>
      </w:r>
      <w:r>
        <w:instrText xml:space="preserve">"OSE-er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w:instrText>
      </w:r>
      <w:r>
        <w:instrText xml:space="preserve">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5F98" w:rsidRDefault="003270E6" w:rsidP="000803E6">
      <w:pPr>
        <w:pStyle w:val="ProductList-Bullet"/>
        <w:numPr>
          <w:ilvl w:val="1"/>
          <w:numId w:val="14"/>
        </w:numPr>
      </w:pPr>
      <w:r>
        <w:t xml:space="preserve">Standardutgaven gir rett </w:t>
      </w:r>
      <w:r>
        <w:t xml:space="preserve">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w:instrText>
      </w:r>
      <w:r>
        <w:instrText xml:space="preserve">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w:instrText>
      </w:r>
      <w:r>
        <w:instrText xml:space="preserve">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w:instrText>
      </w:r>
      <w:r>
        <w:instrText xml:space="preserve">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w:instrText>
      </w:r>
      <w:r>
        <w:instrText xml:space="preserve">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w:t>
      </w:r>
      <w:r>
        <w:t xml:space="preserve">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15F98" w:rsidRDefault="003270E6" w:rsidP="000803E6">
      <w:pPr>
        <w:pStyle w:val="ProductList-Bullet"/>
        <w:numPr>
          <w:ilvl w:val="1"/>
          <w:numId w:val="14"/>
        </w:numPr>
      </w:pPr>
      <w:r>
        <w:t xml:space="preserve">Kunden kan tilordne ytterligere </w:t>
      </w:r>
      <w:r>
        <w:fldChar w:fldCharType="begin"/>
      </w:r>
      <w:r>
        <w:instrText xml:space="preserve"> AutoTextList   \s NoStyle \t "Med Lisens menes retten til </w:instrText>
      </w:r>
      <w:r>
        <w:instrText xml:space="preserve">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w:instrText>
      </w:r>
      <w:r>
        <w:instrText xml:space="preserve">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w:instrText>
      </w:r>
      <w:r>
        <w:instrText xml:space="preserve">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315F98" w:rsidRDefault="003270E6" w:rsidP="000803E6">
      <w:pPr>
        <w:pStyle w:val="ProductList-Bullet"/>
        <w:numPr>
          <w:ilvl w:val="0"/>
          <w:numId w:val="14"/>
        </w:numPr>
      </w:pPr>
      <w:r>
        <w:fldChar w:fldCharType="begin"/>
      </w:r>
      <w:r>
        <w:instrText xml:space="preserve"> AutoTextList   \s NoStyle \t "OSE-er betyr hele eller deler av en Forekomst av et operat</w:instrText>
      </w:r>
      <w:r>
        <w:instrText xml:space="preserve">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w:instrText>
      </w:r>
      <w:r>
        <w:instrText xml:space="preserve">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315F98" w:rsidRDefault="00315F98">
      <w:pPr>
        <w:pStyle w:val="ProductList-Body"/>
      </w:pPr>
    </w:p>
    <w:p w:rsidR="00315F98" w:rsidRDefault="003270E6">
      <w:pPr>
        <w:pStyle w:val="ProductList-ClauseHeading"/>
        <w:outlineLvl w:val="3"/>
      </w:pPr>
      <w:r>
        <w:t>Klientadministrasjonslisenser (per OSE eller bruker)</w:t>
      </w:r>
    </w:p>
    <w:p w:rsidR="00315F98" w:rsidRDefault="003270E6" w:rsidP="000803E6">
      <w:pPr>
        <w:pStyle w:val="ProductList-Bullet"/>
        <w:numPr>
          <w:ilvl w:val="0"/>
          <w:numId w:val="15"/>
        </w:numPr>
      </w:pPr>
      <w:r>
        <w:t>Ku</w:t>
      </w:r>
      <w:r>
        <w:t xml:space="preserve">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w:instrText>
      </w:r>
      <w:r>
        <w:instrText xml:space="preserv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w:instrText>
      </w:r>
      <w:r>
        <w:instrText xml:space="preserve">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w:instrText>
      </w:r>
      <w:r>
        <w:instrText xml:space="preserve">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315F98" w:rsidRDefault="003270E6" w:rsidP="000803E6">
      <w:pPr>
        <w:pStyle w:val="ProductList-Bullet"/>
        <w:numPr>
          <w:ilvl w:val="0"/>
          <w:numId w:val="15"/>
        </w:numPr>
      </w:pPr>
      <w:r>
        <w:fldChar w:fldCharType="begin"/>
      </w:r>
      <w:r>
        <w:instrText xml:space="preserve"> AutoTextList </w:instrText>
      </w:r>
      <w:r>
        <w:instrText xml:space="preserve">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t xml:space="preserve">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w:instrText>
      </w:r>
      <w:r>
        <w:instrText>r Administrasjonslisens betyr en Bruker-SL som er angitt i "Administrasjonslisens"-tabellen for et Produkt, eller en tilsvarende CAL-programserie eller SL, som angitt i tabellen Lisenser som tilsvarer CAL/Administrasjonslisens. (Se Ordliste for fullstendig</w:instrText>
      </w:r>
      <w:r>
        <w:instrText xml:space="preserve"> definisjon.)" </w:instrText>
      </w:r>
      <w:r>
        <w:fldChar w:fldCharType="separate"/>
      </w:r>
      <w:r>
        <w:rPr>
          <w:color w:val="0563C1"/>
        </w:rPr>
        <w:t>Lisenser som tilsvarer Administrasjonslisenser</w:t>
      </w:r>
      <w:r>
        <w:fldChar w:fldCharType="end"/>
      </w:r>
      <w:r>
        <w:t>.</w:t>
      </w:r>
    </w:p>
    <w:p w:rsidR="00315F98" w:rsidRDefault="003270E6" w:rsidP="000803E6">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w:t>
      </w:r>
      <w:r>
        <w:rPr>
          <w:color w:val="0563C1"/>
        </w:rPr>
        <w:t>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w:instrText>
      </w:r>
      <w:r>
        <w:instrText xml:space="preserve">n.):" </w:instrText>
      </w:r>
      <w:r>
        <w:fldChar w:fldCharType="separate"/>
      </w:r>
      <w:r>
        <w:rPr>
          <w:color w:val="0563C1"/>
        </w:rPr>
        <w:t>OSE</w:t>
      </w:r>
      <w:r>
        <w:fldChar w:fldCharType="end"/>
      </w:r>
      <w:r>
        <w:t xml:space="preserve"> eller bruker) som tilordnes.</w:t>
      </w:r>
    </w:p>
    <w:p w:rsidR="00315F98" w:rsidRDefault="003270E6" w:rsidP="000803E6">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w:instrText>
      </w:r>
      <w:r>
        <w:instrText xml:space="preserve">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w:instrText>
      </w:r>
      <w:r>
        <w:instrText xml:space="preserv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315F98" w:rsidRDefault="00315F98">
      <w:pPr>
        <w:pStyle w:val="ProductList-Body"/>
      </w:pPr>
    </w:p>
    <w:p w:rsidR="00315F98" w:rsidRDefault="003270E6">
      <w:pPr>
        <w:pStyle w:val="ProductList-ClauseHeading"/>
        <w:outlineLvl w:val="3"/>
      </w:pPr>
      <w:r>
        <w:t>Administrasjonslisenser kreves ikke for:</w:t>
      </w:r>
    </w:p>
    <w:p w:rsidR="00315F98" w:rsidRDefault="003270E6" w:rsidP="000803E6">
      <w:pPr>
        <w:pStyle w:val="ProductList-Bullet"/>
        <w:numPr>
          <w:ilvl w:val="0"/>
          <w:numId w:val="16"/>
        </w:numPr>
      </w:pPr>
      <w:r>
        <w:fldChar w:fldCharType="begin"/>
      </w:r>
      <w:r>
        <w:instrText xml:space="preserve"> AutoTextLi</w:instrText>
      </w:r>
      <w:r>
        <w:instrText xml:space="preserve">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w:t>
      </w:r>
      <w:r>
        <w:t xml:space="preserve">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w:t>
      </w:r>
      <w:r>
        <w:t>amvaren,</w:t>
      </w:r>
    </w:p>
    <w:p w:rsidR="00315F98" w:rsidRDefault="003270E6" w:rsidP="000803E6">
      <w:pPr>
        <w:pStyle w:val="ProductList-Bullet"/>
        <w:numPr>
          <w:ilvl w:val="0"/>
          <w:numId w:val="16"/>
        </w:numPr>
      </w:pPr>
      <w:r>
        <w:t>Kundens nettverksinfrastrukturenheter som bare brukes til å overføre nettverksdata, og som ikke kjører Windows Server-programvare,</w:t>
      </w:r>
    </w:p>
    <w:p w:rsidR="00315F98" w:rsidRDefault="003270E6" w:rsidP="000803E6">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315F98" w:rsidRDefault="003270E6" w:rsidP="000803E6">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315F98" w:rsidRDefault="00315F98">
      <w:pPr>
        <w:pStyle w:val="ProductList-Body"/>
      </w:pPr>
    </w:p>
    <w:p w:rsidR="00315F98" w:rsidRDefault="003270E6">
      <w:pPr>
        <w:pStyle w:val="ProductList-ClauseHeading"/>
        <w:outlineLvl w:val="3"/>
      </w:pPr>
      <w:r>
        <w:t>Datasett</w:t>
      </w:r>
    </w:p>
    <w:p w:rsidR="00315F98" w:rsidRDefault="003270E6">
      <w:pPr>
        <w:pStyle w:val="ProductList-Body"/>
      </w:pPr>
      <w:r>
        <w:t xml:space="preserve">Kunden kan ikke kopiere </w:t>
      </w:r>
      <w:r>
        <w:t>eller distribuere et datasett (eller deler av datasett) som er inkludert i programvaren.</w:t>
      </w:r>
    </w:p>
    <w:p w:rsidR="00315F98" w:rsidRDefault="003270E6">
      <w:pPr>
        <w:pStyle w:val="ProductList-Offering2Heading"/>
        <w:outlineLvl w:val="2"/>
      </w:pPr>
      <w:bookmarkStart w:id="30" w:name="_Sec545"/>
      <w:r>
        <w:t>Spesialservere</w:t>
      </w:r>
      <w:bookmarkEnd w:id="30"/>
      <w:r>
        <w:fldChar w:fldCharType="begin"/>
      </w:r>
      <w:r>
        <w:instrText xml:space="preserve"> TC "</w:instrText>
      </w:r>
      <w:bookmarkStart w:id="31" w:name="_Toc488858607"/>
      <w:r>
        <w:instrText>Spesialservere</w:instrText>
      </w:r>
      <w:bookmarkEnd w:id="31"/>
      <w:r>
        <w:instrText>" \l 3</w:instrText>
      </w:r>
      <w:r>
        <w:fldChar w:fldCharType="end"/>
      </w:r>
    </w:p>
    <w:p w:rsidR="00315F98" w:rsidRDefault="003270E6">
      <w:pPr>
        <w:pStyle w:val="ProductList-ClauseHeading"/>
        <w:outlineLvl w:val="3"/>
      </w:pPr>
      <w:r>
        <w:t>Serverlisenser (per Forekomst)</w:t>
      </w:r>
    </w:p>
    <w:p w:rsidR="00315F98" w:rsidRDefault="003270E6">
      <w:pPr>
        <w:pStyle w:val="ProductList-Body"/>
      </w:pPr>
      <w:r>
        <w:t xml:space="preserve">Kunden kan bruke én </w:t>
      </w:r>
      <w:r>
        <w:fldChar w:fldCharType="begin"/>
      </w:r>
      <w:r>
        <w:instrText xml:space="preserve"> AutoTextList   \s NoStyle \t "Kjørende Forekomst vil si en Forekomst av p</w:instrText>
      </w:r>
      <w:r>
        <w:instrText xml:space="preserve">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w:instrText>
      </w:r>
      <w:r>
        <w:instrText xml:space="preserve">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w:t>
      </w:r>
      <w:r>
        <w:rPr>
          <w:color w:val="0563C1"/>
        </w:rPr>
        <w:t>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w:instrText>
      </w:r>
      <w:r>
        <w:instrText xml:space="preserve">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w:instrText>
      </w:r>
      <w:r>
        <w:instrText xml:space="preserve">verprogramvare." </w:instrText>
      </w:r>
      <w:r>
        <w:fldChar w:fldCharType="separate"/>
      </w:r>
      <w:r>
        <w:rPr>
          <w:color w:val="0563C1"/>
        </w:rPr>
        <w:t>Serverlisens</w:t>
      </w:r>
      <w:r>
        <w:fldChar w:fldCharType="end"/>
      </w:r>
      <w:r>
        <w:t xml:space="preserve"> Kunden anskaffer.</w:t>
      </w:r>
    </w:p>
    <w:p w:rsidR="00315F98" w:rsidRDefault="003270E6">
      <w:pPr>
        <w:pStyle w:val="ProductList-Offering2Heading"/>
        <w:outlineLvl w:val="2"/>
      </w:pPr>
      <w:bookmarkStart w:id="32" w:name="_Sec546"/>
      <w:r>
        <w:t>Utviklerverktøy</w:t>
      </w:r>
      <w:bookmarkEnd w:id="32"/>
      <w:r>
        <w:fldChar w:fldCharType="begin"/>
      </w:r>
      <w:r>
        <w:instrText xml:space="preserve"> TC "</w:instrText>
      </w:r>
      <w:bookmarkStart w:id="33" w:name="_Toc488858608"/>
      <w:r>
        <w:instrText>Utviklerverktøy</w:instrText>
      </w:r>
      <w:bookmarkEnd w:id="33"/>
      <w:r>
        <w:instrText>" \l 3</w:instrText>
      </w:r>
      <w:r>
        <w:fldChar w:fldCharType="end"/>
      </w:r>
    </w:p>
    <w:p w:rsidR="00315F98" w:rsidRDefault="003270E6">
      <w:pPr>
        <w:pStyle w:val="ProductList-ClauseHeading"/>
        <w:outlineLvl w:val="3"/>
      </w:pPr>
      <w:r>
        <w:t>Brukerlisenser</w:t>
      </w:r>
    </w:p>
    <w:p w:rsidR="00315F98" w:rsidRDefault="003270E6" w:rsidP="000803E6">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315F98" w:rsidRDefault="003270E6" w:rsidP="000803E6">
      <w:pPr>
        <w:pStyle w:val="ProductList-Bullet"/>
        <w:numPr>
          <w:ilvl w:val="0"/>
          <w:numId w:val="17"/>
        </w:numPr>
      </w:pPr>
      <w:r>
        <w:fldChar w:fldCharType="begin"/>
      </w:r>
      <w:r>
        <w:instrText xml:space="preserve"> AutoTextList   \s NoStyle \t "Lisensiert Bruker betyr enkeltpersonen som e</w:instrText>
      </w:r>
      <w:r>
        <w:instrText xml:space="preserv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w:t>
      </w:r>
      <w:r>
        <w:t>r knyttet til programmene.</w:t>
      </w:r>
    </w:p>
    <w:p w:rsidR="00315F98" w:rsidRDefault="003270E6" w:rsidP="000803E6">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w:instrText>
      </w:r>
      <w:r>
        <w:instrText xml:space="preserve">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315F98" w:rsidRDefault="00315F98">
      <w:pPr>
        <w:pStyle w:val="ProductList-Body"/>
      </w:pPr>
    </w:p>
    <w:p w:rsidR="00315F98" w:rsidRDefault="003270E6">
      <w:pPr>
        <w:pStyle w:val="ProductList-ClauseHeading"/>
        <w:outlineLvl w:val="3"/>
      </w:pPr>
      <w:r>
        <w:t>Tilleggslisensvilkår for Visual Studio-abonnementer</w:t>
      </w:r>
    </w:p>
    <w:p w:rsidR="00315F98" w:rsidRDefault="003270E6">
      <w:pPr>
        <w:pStyle w:val="ProductList-Body"/>
      </w:pPr>
      <w:r>
        <w:t>Utover rettighetene i Lisensmodellvilkårene kan Kunden tildele et Visual S</w:t>
      </w:r>
      <w:r>
        <w:t xml:space="preserve">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w:t>
      </w:r>
      <w:r>
        <w:t xml:space="preserve">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w:instrText>
      </w:r>
      <w:r>
        <w:instrText xml:space="preserve">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w:t>
      </w:r>
      <w:r>
        <w:t xml:space="preserve"> </w:t>
      </w:r>
    </w:p>
    <w:p w:rsidR="00315F98" w:rsidRDefault="00315F98">
      <w:pPr>
        <w:pStyle w:val="ProductList-Body"/>
      </w:pPr>
    </w:p>
    <w:p w:rsidR="00315F98" w:rsidRDefault="003270E6">
      <w:pPr>
        <w:pStyle w:val="ProductList-SubClauseHeading"/>
        <w:outlineLvl w:val="4"/>
      </w:pPr>
      <w:r>
        <w:t>Kjøre programvaren på Microsoft Azure Platform-tjenester</w:t>
      </w:r>
    </w:p>
    <w:p w:rsidR="00315F98" w:rsidRDefault="003270E6" w:rsidP="000803E6">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w:t>
      </w:r>
      <w:r>
        <w:t xml:space="preserve"> Visual Studio-abonnementet er gyldig. </w:t>
      </w:r>
    </w:p>
    <w:p w:rsidR="00315F98" w:rsidRDefault="003270E6" w:rsidP="000803E6">
      <w:pPr>
        <w:pStyle w:val="ProductList-Bullet"/>
        <w:numPr>
          <w:ilvl w:val="1"/>
          <w:numId w:val="18"/>
        </w:numPr>
      </w:pPr>
      <w:r>
        <w:t>Bruken av Programvaren er underlagt vilkårene og betingelsene i Kundens volumlisensavtale og eventuelle vilkår som følger med Programvaren.</w:t>
      </w:r>
    </w:p>
    <w:p w:rsidR="00315F98" w:rsidRDefault="003270E6" w:rsidP="000803E6">
      <w:pPr>
        <w:pStyle w:val="ProductList-Bullet"/>
        <w:numPr>
          <w:ilvl w:val="1"/>
          <w:numId w:val="18"/>
        </w:numPr>
      </w:pPr>
      <w:r>
        <w:t>Vilkårene for Lisensmodellen for Utviklerverktøy gjelder bruken av Programva</w:t>
      </w:r>
      <w:r>
        <w:t xml:space="preserve">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w:t>
      </w:r>
      <w:r>
        <w:t>r for produksjonsformål i Microsoft Azure Platform-tjenester.</w:t>
      </w:r>
    </w:p>
    <w:p w:rsidR="00315F98" w:rsidRDefault="00315F98">
      <w:pPr>
        <w:pStyle w:val="ProductList-BodyIndented"/>
      </w:pPr>
    </w:p>
    <w:p w:rsidR="00315F98" w:rsidRDefault="003270E6">
      <w:pPr>
        <w:pStyle w:val="ProductList-SubClauseHeading"/>
        <w:outlineLvl w:val="4"/>
      </w:pPr>
      <w:r>
        <w:t>Ytterligere krav</w:t>
      </w:r>
    </w:p>
    <w:p w:rsidR="00315F98" w:rsidRDefault="003270E6">
      <w:pPr>
        <w:pStyle w:val="ProductList-BodyIndented"/>
      </w:pPr>
      <w:r>
        <w:t>For å kunne kjøre Programvare på Microsoft Azure-plattformtjenester må Kunden aktivere Visual Studio-abonnementet ved å koble Microsoft-kontoen til Visual Studio-abonnementet.</w:t>
      </w:r>
    </w:p>
    <w:p w:rsidR="00315F98" w:rsidRDefault="00315F98">
      <w:pPr>
        <w:pStyle w:val="ProductList-BodyIndented"/>
      </w:pPr>
    </w:p>
    <w:p w:rsidR="00315F98" w:rsidRDefault="003270E6">
      <w:pPr>
        <w:pStyle w:val="ProductList-SubClauseHeading"/>
        <w:outlineLvl w:val="4"/>
      </w:pPr>
      <w:r>
        <w:t>Godkjenningstester og tilbakemeldinger</w:t>
      </w:r>
    </w:p>
    <w:p w:rsidR="00315F98" w:rsidRDefault="003270E6">
      <w:pPr>
        <w:pStyle w:val="ProductList-BodyIndented"/>
      </w:pPr>
      <w:r>
        <w:t>Kundens sluttbrukere kan få tilgang til Programvaren, og elektroniske tjenester som er tilgjengelig med Kundens Visual Studio-abonnement, for å utføre godkjenningstester og gi tilbakemeldinger om programmene.</w:t>
      </w:r>
    </w:p>
    <w:p w:rsidR="00315F98" w:rsidRDefault="00315F98">
      <w:pPr>
        <w:pStyle w:val="ProductList-BodyIndented"/>
      </w:pPr>
    </w:p>
    <w:p w:rsidR="00315F98" w:rsidRDefault="003270E6">
      <w:pPr>
        <w:pStyle w:val="ProductList-SubClauseHeading"/>
        <w:outlineLvl w:val="4"/>
      </w:pPr>
      <w:r>
        <w:t>Windows Server 2016 Remote Desktop Services</w:t>
      </w:r>
    </w:p>
    <w:p w:rsidR="00315F98" w:rsidRDefault="003270E6">
      <w:pPr>
        <w:pStyle w:val="ProductList-BodyIndented"/>
      </w:pPr>
      <w:r>
        <w:t>Opptil 200 anonyme brukere kan bruke Remote Desktop Services-funksjonen samtidig i Windows Server-programvaren til å få tilgang til Internett-demonstrasjoner av Kundens programmer.</w:t>
      </w:r>
    </w:p>
    <w:p w:rsidR="00315F98" w:rsidRDefault="00315F98">
      <w:pPr>
        <w:pStyle w:val="ProductList-BodyIndented"/>
      </w:pPr>
    </w:p>
    <w:p w:rsidR="00315F98" w:rsidRDefault="003270E6">
      <w:pPr>
        <w:pStyle w:val="ProductList-SubClauseHeading"/>
        <w:outlineLvl w:val="4"/>
      </w:pPr>
      <w:r>
        <w:t>Windows Embedded-produkt</w:t>
      </w:r>
    </w:p>
    <w:p w:rsidR="00315F98" w:rsidRDefault="003270E6">
      <w:pPr>
        <w:pStyle w:val="ProductList-BodyIndented"/>
      </w:pPr>
      <w:r>
        <w:t>Hvert</w:t>
      </w:r>
      <w:r>
        <w:t xml:space="preserve"> Windows Embedded-produkt er lisensiert i henhold til vilkårene som medfølger, inkludert eventuelle forpliktelser Microsoft har knyttet til forsvar mot krav om krenkelse av rettigheter og urettmessig tilegnelse. Disse vilkårene erstatter tilsvarende vilkår</w:t>
      </w:r>
      <w:r>
        <w:t xml:space="preserve">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w:t>
      </w:r>
      <w:r>
        <w:t>et.</w:t>
      </w:r>
    </w:p>
    <w:p w:rsidR="00315F98" w:rsidRDefault="00315F98">
      <w:pPr>
        <w:pStyle w:val="ProductList-BodyIndented"/>
        <w:jc w:val="right"/>
      </w:pPr>
    </w:p>
    <w:tbl>
      <w:tblPr>
        <w:tblStyle w:val="PURTable0"/>
        <w:tblW w:w="0" w:type="dxa"/>
        <w:tblLook w:val="04A0" w:firstRow="1" w:lastRow="0" w:firstColumn="1" w:lastColumn="0" w:noHBand="0" w:noVBand="1"/>
      </w:tblPr>
      <w:tblGrid>
        <w:gridCol w:w="1044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Indented"/>
      </w:pPr>
    </w:p>
    <w:p w:rsidR="00315F98" w:rsidRDefault="00315F98">
      <w:pPr>
        <w:sectPr w:rsidR="00315F98">
          <w:headerReference w:type="default" r:id="rId35"/>
          <w:footerReference w:type="default" r:id="rId36"/>
          <w:type w:val="continuous"/>
          <w:pgSz w:w="12240" w:h="15840" w:code="1"/>
          <w:pgMar w:top="1170" w:right="720" w:bottom="720" w:left="720" w:header="432" w:footer="288" w:gutter="0"/>
          <w:cols w:space="360"/>
        </w:sectPr>
      </w:pPr>
    </w:p>
    <w:p w:rsidR="00315F98" w:rsidRDefault="003270E6">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88858609"/>
      <w:r>
        <w:instrText>Programvare</w:instrText>
      </w:r>
      <w:bookmarkEnd w:id="35"/>
      <w:r>
        <w:instrText>" \l 1</w:instrText>
      </w:r>
      <w:r>
        <w:fldChar w:fldCharType="end"/>
      </w:r>
    </w:p>
    <w:p w:rsidR="00315F98" w:rsidRDefault="003270E6">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58610"/>
      <w:r>
        <w:instrText>Advanced Threat Analytics</w:instrText>
      </w:r>
      <w:bookmarkEnd w:id="37"/>
      <w:r>
        <w:instrText>" \l 2</w:instrText>
      </w:r>
      <w:r>
        <w:fldChar w:fldCharType="end"/>
      </w:r>
    </w:p>
    <w:p w:rsidR="00315F98" w:rsidRDefault="003270E6">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Advanced Threat Analytics 2016 Client Management-lisens per OS</w:t>
            </w:r>
            <w:r>
              <w:rPr>
                <w:color w:val="000000"/>
              </w:rPr>
              <w:t>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none" w:sz="4" w:space="0" w:color="FFFFFF"/>
              <w:right w:val="none" w:sz="4" w:space="0" w:color="6E6E6E"/>
            </w:tcBorders>
          </w:tcPr>
          <w:p w:rsidR="00315F98" w:rsidRDefault="003270E6">
            <w:pPr>
              <w:pStyle w:val="ProductList-TableBody"/>
            </w:pPr>
            <w:r>
              <w:rPr>
                <w:color w:val="000000"/>
              </w:rPr>
              <w:t>Advanced Threat Analytics 2016 Client Management-lisens per Bruker</w:t>
            </w:r>
            <w:r>
              <w:fldChar w:fldCharType="begin"/>
            </w:r>
            <w:r>
              <w:instrText xml:space="preserve"> XE "</w:instrText>
            </w:r>
            <w:r>
              <w:instrText xml:space="preserve">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15F98" w:rsidRDefault="003270E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5F98" w:rsidRDefault="003270E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w:instrText>
            </w:r>
            <w:r>
              <w:instrText xml:space="preserve">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w:t>
            </w:r>
            <w:r>
              <w:rPr>
                <w:color w:val="404040"/>
              </w:rPr>
              <w:t>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2.1 Begrensninger for Land</w:t>
      </w:r>
    </w:p>
    <w:p w:rsidR="00315F98" w:rsidRDefault="003270E6">
      <w:pPr>
        <w:pStyle w:val="ProductList-Body"/>
      </w:pPr>
      <w:r>
        <w:t>Kunder kan ikke laste ned Advanced Threat Analytics 2016 for bruk eller distribusjon i Folkerepublikken Kina.</w:t>
      </w:r>
    </w:p>
    <w:p w:rsidR="00315F98" w:rsidRDefault="003270E6">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w:instrText>
            </w:r>
            <w:r>
              <w:instrText xml:space="preserve">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w:t>
            </w:r>
            <w:r>
              <w:t>onenter</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 xml:space="preserve">3.1 </w:t>
      </w:r>
      <w:r>
        <w:t>Administrasjonslisens</w:t>
      </w:r>
    </w:p>
    <w:tbl>
      <w:tblPr>
        <w:tblStyle w:val="PURTable"/>
        <w:tblW w:w="0" w:type="dxa"/>
        <w:tblLook w:val="04A0" w:firstRow="1" w:lastRow="0" w:firstColumn="1" w:lastColumn="0" w:noHBand="0" w:noVBand="1"/>
      </w:tblPr>
      <w:tblGrid>
        <w:gridCol w:w="3677"/>
        <w:gridCol w:w="3494"/>
        <w:gridCol w:w="3619"/>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 xml:space="preserve">Lisens som tilsvarer Administrasjonslisens (se </w:t>
            </w:r>
            <w:hyperlink w:anchor="_Sec591">
              <w:r>
                <w:rPr>
                  <w:color w:val="00467F"/>
                  <w:u w:val="single"/>
                </w:rPr>
                <w:t>Vedlegg A</w:t>
              </w:r>
            </w:hyperlink>
            <w:r>
              <w:t>)</w:t>
            </w:r>
          </w:p>
        </w:tc>
      </w:tr>
    </w:tbl>
    <w:p w:rsidR="00315F98" w:rsidRDefault="00315F98">
      <w:pPr>
        <w:pStyle w:val="ProductList-Body"/>
      </w:pPr>
    </w:p>
    <w:p w:rsidR="00315F98" w:rsidRDefault="003270E6">
      <w:pPr>
        <w:pStyle w:val="ProductList-ClauseHeading"/>
        <w:outlineLvl w:val="3"/>
      </w:pPr>
      <w:r>
        <w:t>3.2 Bruk som krever en Administrasjonslisens</w:t>
      </w:r>
    </w:p>
    <w:p w:rsidR="00315F98" w:rsidRDefault="003270E6">
      <w:pPr>
        <w:pStyle w:val="ProductList-Body"/>
      </w:pPr>
      <w:r>
        <w:fldChar w:fldCharType="begin"/>
      </w:r>
      <w:r>
        <w:instrText xml:space="preserve"> AutoTextList   \s</w:instrText>
      </w:r>
      <w:r>
        <w:instrText xml:space="preserve">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w:instrText>
      </w:r>
      <w:r>
        <w:instrText xml:space="preserve">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w:instrText>
      </w:r>
      <w:r>
        <w:instrText xml:space="preserve">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w:instrText>
      </w:r>
      <w:r>
        <w:instrText xml:space="preserve">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w:t>
      </w:r>
      <w:r>
        <w:t xml:space="preserve"> Directory som administreres av Advanced Threat Analytics.</w:t>
      </w:r>
    </w:p>
    <w:p w:rsidR="00315F98" w:rsidRDefault="00315F98">
      <w:pPr>
        <w:pStyle w:val="ProductList-Body"/>
      </w:pPr>
    </w:p>
    <w:p w:rsidR="00315F98" w:rsidRDefault="003270E6">
      <w:pPr>
        <w:pStyle w:val="ProductList-ClauseHeading"/>
        <w:outlineLvl w:val="3"/>
      </w:pPr>
      <w:r>
        <w:t>3.3 GNU Lesser General Public Licensed-biblioteker</w:t>
      </w:r>
    </w:p>
    <w:p w:rsidR="00315F98" w:rsidRDefault="003270E6">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w:t>
      </w:r>
      <w:r>
        <w:t>blioteker som er lisensiert i henhold til GNU Lesser General Public License, som kan være inkludert i eller tilknyttet gjennom programvaren.</w:t>
      </w:r>
    </w:p>
    <w:p w:rsidR="00315F98" w:rsidRDefault="003270E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w:instrText>
            </w:r>
            <w:r>
              <w:instrText xml:space="preserv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w:instrText>
            </w:r>
            <w:r>
              <w:instrText xml:space="preserve">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w:instrText>
            </w:r>
            <w:r>
              <w:instrText xml:space="preserve">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42" w:name="_Sec592"/>
      <w:r>
        <w:t>BizTalk</w:t>
      </w:r>
      <w:bookmarkEnd w:id="42"/>
      <w:r>
        <w:fldChar w:fldCharType="begin"/>
      </w:r>
      <w:r>
        <w:instrText xml:space="preserve"> TC "</w:instrText>
      </w:r>
      <w:bookmarkStart w:id="43" w:name="_Toc488858611"/>
      <w:r>
        <w:instrText>BizTalk</w:instrText>
      </w:r>
      <w:bookmarkEnd w:id="43"/>
      <w:r>
        <w:instrText>" \l 2</w:instrText>
      </w:r>
      <w:r>
        <w:fldChar w:fldCharType="end"/>
      </w:r>
    </w:p>
    <w:p w:rsidR="00315F98" w:rsidRDefault="003270E6">
      <w:pPr>
        <w:pStyle w:val="ProductList-Offering1SubSection"/>
        <w:outlineLvl w:val="2"/>
      </w:pPr>
      <w:bookmarkStart w:id="44" w:name="_Sec593"/>
      <w:r>
        <w:t xml:space="preserve">1. </w:t>
      </w:r>
      <w:r>
        <w:t>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15F98" w:rsidRDefault="003270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5F98" w:rsidRDefault="003270E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5F98" w:rsidRDefault="003270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5F98" w:rsidRDefault="003270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none" w:sz="4" w:space="0" w:color="6E6E6E"/>
              <w:right w:val="none" w:sz="4" w:space="0" w:color="6E6E6E"/>
            </w:tcBorders>
          </w:tcPr>
          <w:p w:rsidR="00315F98" w:rsidRDefault="003270E6">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5F98" w:rsidRDefault="003270E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5F98" w:rsidRDefault="00315F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5F98" w:rsidRDefault="00315F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w:instrText>
            </w:r>
            <w:r>
              <w:instrText xml:space="preserve">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w:instrText>
            </w:r>
            <w:r>
              <w:instrText xml:space="preserve">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w:instrText>
            </w:r>
            <w:r>
              <w:instrText xml:space="preserve">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w:t>
            </w:r>
            <w:r>
              <w:t>rd</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w:t>
            </w:r>
            <w:r>
              <w:rPr>
                <w:color w:val="0563C1"/>
              </w:rPr>
              <w:t>rte teknologier</w:t>
            </w:r>
            <w:r>
              <w:fldChar w:fldCharType="end"/>
            </w:r>
            <w:r>
              <w:t>: 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w:t>
              </w:r>
              <w:r>
                <w:rPr>
                  <w:color w:val="00467F"/>
                  <w:u w:val="single"/>
                </w:rPr>
                <w:t>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3.1 BizTalk Server Branch Edition og BizTalk Server Standard Edition</w:t>
      </w:r>
    </w:p>
    <w:p w:rsidR="00315F98" w:rsidRDefault="003270E6">
      <w:pPr>
        <w:pStyle w:val="ProductList-SubClauseHeading"/>
        <w:outlineLvl w:val="4"/>
      </w:pPr>
      <w:r>
        <w:t>3.1.1 Bruksbegrensning</w:t>
      </w:r>
    </w:p>
    <w:p w:rsidR="00315F98" w:rsidRDefault="003270E6">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w:instrText>
      </w:r>
      <w:r>
        <w:instrText xml:space="preserve">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w:instrText>
      </w:r>
      <w:r>
        <w:instrText xml:space="preserve">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w:instrText>
      </w:r>
      <w:r>
        <w:instrText xml:space="preserve">i et fysisk maskinvaresystem som kan kjøre serverprogramvare." </w:instrText>
      </w:r>
      <w:r>
        <w:fldChar w:fldCharType="separate"/>
      </w:r>
      <w:r>
        <w:rPr>
          <w:color w:val="0563C1"/>
        </w:rPr>
        <w:t>Server</w:t>
      </w:r>
      <w:r>
        <w:fldChar w:fldCharType="end"/>
      </w:r>
      <w:r>
        <w:t>.</w:t>
      </w:r>
    </w:p>
    <w:p w:rsidR="00315F98" w:rsidRDefault="00315F98">
      <w:pPr>
        <w:pStyle w:val="ProductList-BodyIndented"/>
      </w:pPr>
    </w:p>
    <w:p w:rsidR="00315F98" w:rsidRDefault="003270E6">
      <w:pPr>
        <w:pStyle w:val="ProductList-SubClauseHeading"/>
        <w:outlineLvl w:val="4"/>
      </w:pPr>
      <w:r>
        <w:t>3.1.2 Office Web Component</w:t>
      </w:r>
    </w:p>
    <w:p w:rsidR="00315F98" w:rsidRDefault="003270E6">
      <w:pPr>
        <w:pStyle w:val="ProductList-BodyIndented"/>
      </w:pPr>
      <w:r>
        <w:t xml:space="preserve">Kunder kan bare bruke Office Web Component til å vise og skrive ut eksemplarer av statiske dokumenter, tekst og bilder som er opprettet med programvaren. </w:t>
      </w:r>
      <w:r>
        <w:t xml:space="preserve">Kunden trenger ikke egne lisenser for kopier av komponenten. </w:t>
      </w:r>
    </w:p>
    <w:p w:rsidR="00315F98" w:rsidRDefault="00315F98">
      <w:pPr>
        <w:pStyle w:val="ProductList-BodyIndented"/>
      </w:pPr>
    </w:p>
    <w:p w:rsidR="00315F98" w:rsidRDefault="003270E6">
      <w:pPr>
        <w:pStyle w:val="ProductList-ClauseHeading"/>
        <w:outlineLvl w:val="3"/>
      </w:pPr>
      <w:r>
        <w:t>3.2 BizTalk Server Branch Edition</w:t>
      </w:r>
    </w:p>
    <w:p w:rsidR="00315F98" w:rsidRDefault="003270E6">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w:instrText>
      </w:r>
      <w:r>
        <w:instrText xml:space="preserve">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w:instrText>
      </w:r>
      <w:r>
        <w:instrText xml:space="preserve">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w:t>
      </w:r>
      <w:r>
        <w:t xml:space="preserv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w:instrText>
      </w:r>
      <w:r>
        <w:instrText xml:space="preserve">n eller et blad som en separat Server." </w:instrText>
      </w:r>
      <w:r>
        <w:fldChar w:fldCharType="separate"/>
      </w:r>
      <w:r>
        <w:rPr>
          <w:color w:val="0563C1"/>
        </w:rPr>
        <w:t>Lisensierte Serveren</w:t>
      </w:r>
      <w:r>
        <w:fldChar w:fldCharType="end"/>
      </w:r>
      <w:r>
        <w:t xml:space="preserve"> ikke kan:</w:t>
      </w:r>
    </w:p>
    <w:p w:rsidR="00315F98" w:rsidRDefault="003270E6" w:rsidP="000803E6">
      <w:pPr>
        <w:pStyle w:val="ProductList-Bullet"/>
        <w:numPr>
          <w:ilvl w:val="0"/>
          <w:numId w:val="19"/>
        </w:numPr>
      </w:pPr>
      <w:r>
        <w:t xml:space="preserve">fungere som sentral node i en nettverksmodell av typen "nav og eiker", </w:t>
      </w:r>
    </w:p>
    <w:p w:rsidR="00315F98" w:rsidRDefault="003270E6" w:rsidP="000803E6">
      <w:pPr>
        <w:pStyle w:val="ProductList-Bullet"/>
        <w:numPr>
          <w:ilvl w:val="0"/>
          <w:numId w:val="19"/>
        </w:numPr>
      </w:pPr>
      <w:r>
        <w:t xml:space="preserve">sentralisere konserndekkende kommunikasjon med andre Servere eller enheter eller </w:t>
      </w:r>
    </w:p>
    <w:p w:rsidR="00315F98" w:rsidRDefault="003270E6" w:rsidP="000803E6">
      <w:pPr>
        <w:pStyle w:val="ProductList-Bullet"/>
        <w:numPr>
          <w:ilvl w:val="0"/>
          <w:numId w:val="19"/>
        </w:numPr>
      </w:pPr>
      <w:r>
        <w:t>automatisere forretningspros</w:t>
      </w:r>
      <w:r>
        <w:t>esser på tvers av avdelinger, forretningsenheter eller filialer</w:t>
      </w:r>
    </w:p>
    <w:p w:rsidR="00315F98" w:rsidRDefault="00315F98">
      <w:pPr>
        <w:pStyle w:val="ProductList-Body"/>
      </w:pPr>
    </w:p>
    <w:p w:rsidR="00315F98" w:rsidRDefault="003270E6">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BizTalk Server-relaterte skjemaer og maler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BAM Alert Provider for SQL Not</w:t>
            </w:r>
            <w:r>
              <w:t>ification Services</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BAM Event APIs og Interceptors and Administration Tools</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Development Tools</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MQHelper.dll</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SOAP Receive Adapter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UDDI</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2"/>
      </w:pPr>
      <w:bookmarkStart w:id="47" w:name="_Sec596"/>
      <w:r>
        <w:t>4. Software Assurance</w:t>
      </w:r>
      <w:bookmarkEnd w:id="47"/>
    </w:p>
    <w:p w:rsidR="00315F98" w:rsidRDefault="00315F98">
      <w:pPr>
        <w:pStyle w:val="ProductList-Body"/>
      </w:pPr>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w:instrText>
            </w:r>
            <w:r>
              <w:instrText xml:space="preserve">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w:instrText>
            </w:r>
            <w:r>
              <w:instrText xml:space="preserve">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w:instrText>
            </w:r>
            <w:r>
              <w:instrText xml:space="preserve">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4.1 Biz Talk Server 2013 R2 Enterprise – Ubegrenset Virtualisering</w:t>
      </w:r>
    </w:p>
    <w:p w:rsidR="00315F98" w:rsidRDefault="003270E6">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w:instrText>
      </w:r>
      <w:r>
        <w:instrText xml:space="preserve">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w:t>
      </w:r>
      <w:r>
        <w:t xml:space="preserve">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w:t>
      </w:r>
      <w:r>
        <w:rPr>
          <w:color w:val="0563C1"/>
        </w:rPr>
        <w:t>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w:instrText>
      </w:r>
      <w:r>
        <w:instrText xml:space="preserve">e ned, installere, ha tilgang til og bruke et Produkt." </w:instrText>
      </w:r>
      <w:r>
        <w:fldChar w:fldCharType="separate"/>
      </w:r>
      <w:r>
        <w:rPr>
          <w:color w:val="0563C1"/>
        </w:rPr>
        <w:t xml:space="preserve"> </w:t>
      </w:r>
      <w:r>
        <w:fldChar w:fldCharType="end"/>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48" w:name="_Sec597"/>
      <w:r>
        <w:t>CAL Suites</w:t>
      </w:r>
      <w:bookmarkEnd w:id="48"/>
      <w:r>
        <w:fldChar w:fldCharType="begin"/>
      </w:r>
      <w:r>
        <w:instrText xml:space="preserve"> TC "</w:instrText>
      </w:r>
      <w:bookmarkStart w:id="49" w:name="_Toc488858612"/>
      <w:r>
        <w:instrText>CAL Suites</w:instrText>
      </w:r>
      <w:bookmarkEnd w:id="49"/>
      <w:r>
        <w:instrText>" \l 2</w:instrText>
      </w:r>
      <w:r>
        <w:fldChar w:fldCharType="end"/>
      </w:r>
    </w:p>
    <w:p w:rsidR="00315F98" w:rsidRDefault="003270E6">
      <w:pPr>
        <w:pStyle w:val="ProductList-Offering1SubSection"/>
        <w:outlineLvl w:val="2"/>
      </w:pPr>
      <w:bookmarkStart w:id="50" w:name="_Sec868"/>
      <w:r>
        <w:lastRenderedPageBreak/>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w:instrText>
            </w:r>
            <w:r>
              <w:instrText xml:space="preserve">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Core CAL Suite Bridge for Enterprise Mobility+ Security</w:t>
            </w:r>
            <w:r>
              <w:fldChar w:fldCharType="begin"/>
            </w:r>
            <w:r>
              <w:instrText xml:space="preserve"> XE "</w:instrText>
            </w:r>
            <w:r>
              <w:instrText xml:space="preserve">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Enterprise CAL-pakke</w:t>
            </w:r>
            <w:r>
              <w:fldChar w:fldCharType="begin"/>
            </w:r>
            <w:r>
              <w:instrText xml:space="preserve"> XE "</w:instrText>
            </w:r>
            <w:r>
              <w:instrText xml:space="preserve">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w:instrText>
            </w:r>
            <w:r>
              <w:instrText xml:space="preserve">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15F98">
      <w:pPr>
        <w:pStyle w:val="ProductList-Body"/>
      </w:pPr>
    </w:p>
    <w:p w:rsidR="00315F98" w:rsidRDefault="003270E6">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w:t>
            </w:r>
            <w:r>
              <w:rPr>
                <w:color w:val="404040"/>
              </w:rPr>
              <w: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2.1 Prosess for å fastslå gjeldende bruksrettigheter for CAL Suite</w:t>
      </w:r>
    </w:p>
    <w:p w:rsidR="00315F98" w:rsidRDefault="003270E6">
      <w:pPr>
        <w:pStyle w:val="ProductList-Body"/>
      </w:pPr>
      <w:r>
        <w:t xml:space="preserve">En CAL Suite-lisens er versjonsløs, og tilgangsrettighetene avgjøres av statusen til lisensens SA-dekning. </w:t>
      </w:r>
      <w:r>
        <w:t>Hvis SA-dekningen utløper, bestemmes tilgangsrettighetene under permanente lisenser ut fra bruksrettighetene som gjaldt for versjonene som var aktuelle før utløpet.</w:t>
      </w:r>
    </w:p>
    <w:p w:rsidR="00315F98" w:rsidRDefault="00315F98">
      <w:pPr>
        <w:pStyle w:val="ProductList-Body"/>
      </w:pPr>
    </w:p>
    <w:p w:rsidR="00315F98" w:rsidRDefault="003270E6">
      <w:pPr>
        <w:pStyle w:val="ProductList-ClauseHeading"/>
        <w:outlineLvl w:val="3"/>
      </w:pPr>
      <w:r>
        <w:t>2.2 Komponenter i CAL Suite</w:t>
      </w:r>
    </w:p>
    <w:p w:rsidR="00315F98" w:rsidRDefault="003270E6">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315F98" w:rsidRDefault="00315F98">
      <w:pPr>
        <w:pStyle w:val="ProductList-Body"/>
      </w:pPr>
    </w:p>
    <w:p w:rsidR="00315F98" w:rsidRDefault="003270E6">
      <w:pPr>
        <w:pStyle w:val="ProductList-ClauseHeading"/>
        <w:outlineLvl w:val="3"/>
      </w:pPr>
      <w:r>
        <w:t>2.3 Elektroniske Tjenester inkludert i Enterprise CAL Suite</w:t>
      </w:r>
    </w:p>
    <w:p w:rsidR="00315F98" w:rsidRDefault="003270E6">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w:instrText>
      </w:r>
      <w:r>
        <w:instrText xml:space="preserve"> </w:instrText>
      </w:r>
      <w:r>
        <w:fldChar w:fldCharType="end"/>
      </w:r>
      <w:r>
        <w:t>. For kunder som har Microsoft Business-avtaler datert før oktober 2010 og Registreringer datert før juli 2011, er kjøp og bruk av de Elektroniske Tjenestene som inngår i Enterprise CAL Suite, underlagt Tilleggsvilkårene til Elektroniske Tjenester brukt</w:t>
      </w:r>
      <w:r>
        <w:t xml:space="preserve"> med Programvare – Eldre Avtaler i Vedlegg A – Tilleggsvilkår til Programavtale i Produktlisten for juni 2015 på </w:t>
      </w:r>
      <w:hyperlink r:id="rId39">
        <w:r>
          <w:rPr>
            <w:color w:val="00467F"/>
            <w:u w:val="single"/>
          </w:rPr>
          <w:t>http://go.microsoft.com/?linkid=9839207</w:t>
        </w:r>
      </w:hyperlink>
      <w:r>
        <w:t>.</w:t>
      </w:r>
    </w:p>
    <w:p w:rsidR="00315F98" w:rsidRDefault="00315F98">
      <w:pPr>
        <w:pStyle w:val="ProductList-Body"/>
      </w:pPr>
    </w:p>
    <w:p w:rsidR="00315F98" w:rsidRDefault="003270E6">
      <w:pPr>
        <w:pStyle w:val="ProductList-ClauseHeading"/>
        <w:outlineLvl w:val="3"/>
      </w:pPr>
      <w:r>
        <w:t>2.4 CAL Suite Bridge for O365, for O365 og</w:t>
      </w:r>
      <w:r>
        <w:t xml:space="preserve"> Intune og for Intune</w:t>
      </w:r>
    </w:p>
    <w:p w:rsidR="00315F98" w:rsidRDefault="003270E6">
      <w:pPr>
        <w:pStyle w:val="ProductList-SubClauseHeading"/>
        <w:outlineLvl w:val="4"/>
      </w:pPr>
      <w:r>
        <w:t>2.4.1 Krav til CAL Suite-broer</w:t>
      </w:r>
    </w:p>
    <w:p w:rsidR="00315F98" w:rsidRDefault="003270E6">
      <w:pPr>
        <w:pStyle w:val="ProductList-BodyIndented"/>
      </w:pPr>
      <w:r>
        <w:t>En CAL Suite Bridge kan være påkrevd når en CAL Suite erstattes med en sammenlignbar kombinasjon av programvare og Elektronisk Tjeneste. Når en CAL Suite Bridge kreves, må antallet CAL Suite Bridge-Bruke</w:t>
      </w:r>
      <w:r>
        <w:t>r-SL-er være det samme som antallet Bruker-SL-er for den kvalifiserte Elektroniske Tjenesten.</w:t>
      </w:r>
    </w:p>
    <w:p w:rsidR="00315F98" w:rsidRDefault="00315F98">
      <w:pPr>
        <w:pStyle w:val="ProductList-BodyIndented"/>
      </w:pPr>
    </w:p>
    <w:p w:rsidR="00315F98" w:rsidRDefault="003270E6">
      <w:pPr>
        <w:pStyle w:val="ProductList-BodyIndented"/>
      </w:pPr>
      <w:r>
        <w:t>En CAL Suite-bro er et Foretaksprodukt og kan bare lisensieres sammen med den tilhørende kvalifiserte Elektroniske Tjenesten for å tilfredsstille det organisasjo</w:t>
      </w:r>
      <w:r>
        <w:t>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Elektroniske Tjenester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365 Enterprise E1</w:t>
            </w:r>
            <w:r>
              <w:fldChar w:fldCharType="begin"/>
            </w:r>
            <w:r>
              <w:instrText xml:space="preserve"> XE "Office 365 Enterprise E1" </w:instrText>
            </w:r>
            <w:r>
              <w:fldChar w:fldCharType="end"/>
            </w:r>
            <w:r>
              <w:t xml:space="preserve"> el</w:t>
            </w:r>
            <w:r>
              <w:t>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365 Enterprise E1 og Microsoft Intune</w:t>
            </w:r>
            <w:r>
              <w:fldChar w:fldCharType="begin"/>
            </w:r>
            <w:r>
              <w:instrText xml:space="preserve"> XE "</w:instrText>
            </w:r>
            <w:r>
              <w:instrText xml:space="preserve">Office 365 Enterprise E1 og Microsoft Intune" </w:instrText>
            </w:r>
            <w:r>
              <w:fldChar w:fldCharType="end"/>
            </w:r>
            <w:r>
              <w:t xml:space="preserve"> eller</w:t>
            </w:r>
          </w:p>
          <w:p w:rsidR="00315F98" w:rsidRDefault="003270E6">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15F98" w:rsidRDefault="003270E6">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Intune</w:t>
            </w:r>
            <w:r>
              <w:fldChar w:fldCharType="begin"/>
            </w:r>
            <w:r>
              <w:instrText xml:space="preserve"> XE "Microsoft Intune" </w:instrText>
            </w:r>
            <w:r>
              <w:fldChar w:fldCharType="end"/>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Mobility + Security E3</w:t>
            </w:r>
            <w:r>
              <w:fldChar w:fldCharType="begin"/>
            </w:r>
            <w:r>
              <w:instrText xml:space="preserve"> XE "Enterprise Mobility + Security E3" </w:instrText>
            </w:r>
            <w:r>
              <w:fldChar w:fldCharType="end"/>
            </w:r>
            <w:r>
              <w:t xml:space="preserve"> elle</w:t>
            </w:r>
            <w:r>
              <w:t>r</w:t>
            </w:r>
          </w:p>
          <w:p w:rsidR="00315F98" w:rsidRDefault="003270E6">
            <w:pPr>
              <w:pStyle w:val="ProductList-TableBody"/>
            </w:pPr>
            <w:r>
              <w:t>Enterprise Mobility + Security E5</w:t>
            </w:r>
            <w:r>
              <w:fldChar w:fldCharType="begin"/>
            </w:r>
            <w:r>
              <w:instrText xml:space="preserve"> XE "Enterprise Mobility + Security E5" </w:instrText>
            </w:r>
            <w:r>
              <w:fldChar w:fldCharType="end"/>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365 Enterprise E3</w:t>
            </w:r>
            <w:r>
              <w:fldChar w:fldCharType="begin"/>
            </w:r>
            <w:r>
              <w:instrText xml:space="preserve"> XE "Office 365 Enterprise E3" </w:instrText>
            </w:r>
            <w:r>
              <w:fldChar w:fldCharType="end"/>
            </w:r>
            <w:r>
              <w:t xml:space="preserve"> eller</w:t>
            </w:r>
          </w:p>
          <w:p w:rsidR="00315F98" w:rsidRDefault="003270E6">
            <w:pPr>
              <w:pStyle w:val="ProductList-TableBody"/>
            </w:pPr>
            <w:r>
              <w:t>Office 365 Enterprise E5</w:t>
            </w:r>
            <w:r>
              <w:fldChar w:fldCharType="begin"/>
            </w:r>
            <w:r>
              <w:instrText xml:space="preserve"> XE "Office 365 Enterpri</w:instrText>
            </w:r>
            <w:r>
              <w:instrText xml:space="preserve">se E5" </w:instrText>
            </w:r>
            <w:r>
              <w:fldChar w:fldCharType="end"/>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315F98" w:rsidRDefault="003270E6">
            <w:pPr>
              <w:pStyle w:val="ProductList-TableBody"/>
            </w:pPr>
            <w:r>
              <w:t>Office 365 Enterprise E5 og Microsoft Intune</w:t>
            </w:r>
            <w:r>
              <w:fldChar w:fldCharType="begin"/>
            </w:r>
            <w:r>
              <w:instrText xml:space="preserve"> XE "</w:instrText>
            </w:r>
            <w:r>
              <w:instrText xml:space="preserve">Office 365 Enterprise E5 og Microsoft Intune" </w:instrText>
            </w:r>
            <w:r>
              <w:fldChar w:fldCharType="end"/>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Intune</w:t>
            </w:r>
            <w:r>
              <w:fldChar w:fldCharType="begin"/>
            </w:r>
            <w:r>
              <w:instrText xml:space="preserve"> XE "Microsoft Intune" </w:instrText>
            </w:r>
            <w:r>
              <w:fldChar w:fldCharType="end"/>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w:t>
            </w:r>
            <w:r>
              <w:t>se Mobility + Security E3</w:t>
            </w:r>
            <w:r>
              <w:fldChar w:fldCharType="begin"/>
            </w:r>
            <w:r>
              <w:instrText xml:space="preserve"> XE "Enterprise Mobility + Security E3" </w:instrText>
            </w:r>
            <w:r>
              <w:fldChar w:fldCharType="end"/>
            </w:r>
            <w:r>
              <w:t xml:space="preserve"> eller</w:t>
            </w:r>
          </w:p>
          <w:p w:rsidR="00315F98" w:rsidRDefault="003270E6">
            <w:pPr>
              <w:pStyle w:val="ProductList-TableBody"/>
            </w:pPr>
            <w:r>
              <w:t>Enterprise Mobility + Security E5</w:t>
            </w:r>
            <w:r>
              <w:fldChar w:fldCharType="begin"/>
            </w:r>
            <w:r>
              <w:instrText xml:space="preserve"> XE "Enterprise Mobility + Security E5" </w:instrText>
            </w:r>
            <w:r>
              <w:fldChar w:fldCharType="end"/>
            </w:r>
          </w:p>
        </w:tc>
      </w:tr>
    </w:tbl>
    <w:p w:rsidR="00315F98" w:rsidRDefault="003270E6">
      <w:pPr>
        <w:pStyle w:val="ProductList-BodyIndented"/>
      </w:pPr>
      <w:r>
        <w:rPr>
          <w:i/>
        </w:rPr>
        <w:t>*CAL Suite Bridge fra SA-bruker-SL-er krever fullt betalte permanente lisenser med aktiv SA for tilsvaren</w:t>
      </w:r>
      <w:r>
        <w:rPr>
          <w:i/>
        </w:rPr>
        <w:t>de Overordnet CAL Suite. CAL Suite Bridge From SA-Bruker-SL-er kan også kjøpes i stedet for Abonnementslisenser for Produktene hvis Abonnementslisensen ble kjøpt minst tre år før From SA-Bruker-SL-en.</w:t>
      </w:r>
    </w:p>
    <w:p w:rsidR="00315F98" w:rsidRDefault="00315F98">
      <w:pPr>
        <w:pStyle w:val="ProductList-BodyIndented"/>
      </w:pPr>
    </w:p>
    <w:p w:rsidR="00315F98" w:rsidRDefault="003270E6">
      <w:pPr>
        <w:pStyle w:val="ProductList-SubClauseHeading"/>
        <w:outlineLvl w:val="4"/>
      </w:pPr>
      <w:r>
        <w:t>2.4.2 Student-CALer (Academic Open License og Academic</w:t>
      </w:r>
      <w:r>
        <w:t xml:space="preserve"> Select)</w:t>
      </w:r>
    </w:p>
    <w:p w:rsidR="00315F98" w:rsidRDefault="003270E6">
      <w:pPr>
        <w:pStyle w:val="ProductList-BodyIndented"/>
      </w:pPr>
      <w:r>
        <w:t>Student-CAL-er er begrenset for lisensiering av student- eller institusjonseide PC-er for en enkeltstudent, og ikke for bruk i laboratorier eller klasserom.</w:t>
      </w:r>
    </w:p>
    <w:p w:rsidR="00315F98" w:rsidRDefault="003270E6">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w:instrText>
            </w:r>
            <w:r>
              <w:instrText xml:space="preserve">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Produktspe</w:t>
            </w:r>
            <w:r>
              <w:rPr>
                <w:color w:val="404040"/>
              </w:rPr>
              <w:t>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p w:rsidR="00315F98" w:rsidRDefault="003270E6">
      <w:pPr>
        <w:pStyle w:val="ProductList-ClauseHeading"/>
        <w:outlineLvl w:val="3"/>
      </w:pPr>
      <w:r>
        <w:t>4.1 Utvidede bruksrettigheter for Microsoft 365-kunder</w:t>
      </w:r>
    </w:p>
    <w:p w:rsidR="00315F98" w:rsidRDefault="003270E6">
      <w:pPr>
        <w:pStyle w:val="ProductList-Body"/>
      </w:pPr>
      <w:r>
        <w:t>Microsoft 365 eller en kombinasjon av Office 365 og Enterprise Mobility Suite + Security gir kvalifiserte kunder tilgangsrettigheter til komponenttj</w:t>
      </w:r>
      <w:r>
        <w:t>enesten i Exchange Online Archiving for Exchange Server. "Kvalifiserte Kunder" er kunder med Enterprise-registrering eller Enterprise Subscription-registrering og aktiv Software Assurance-dekning for Enterprise CAL Suite per 30. november 2014.</w:t>
      </w:r>
    </w:p>
    <w:p w:rsidR="00315F98" w:rsidRDefault="00315F98">
      <w:pPr>
        <w:pStyle w:val="ProductList-Body"/>
      </w:pPr>
    </w:p>
    <w:p w:rsidR="00315F98" w:rsidRDefault="003270E6">
      <w:pPr>
        <w:pStyle w:val="ProductList-Body"/>
      </w:pPr>
      <w:r>
        <w:t>Kvalifisert</w:t>
      </w:r>
      <w:r>
        <w:t>e Kunder som er lisensiert for Microsoft 365 eller kombinasjonen av Office 365 og Enterprise Mobility + Security, har samme tilgang til Exchange Online Archiving for Exchange Server som gjennom Enterprise CAL Suite.</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58613"/>
      <w:r>
        <w:instrText>Core Infrastructure Server (CIS) Suite</w:instrText>
      </w:r>
      <w:bookmarkEnd w:id="55"/>
      <w:r>
        <w:instrText>" \l 2</w:instrText>
      </w:r>
      <w:r>
        <w:fldChar w:fldCharType="end"/>
      </w:r>
    </w:p>
    <w:p w:rsidR="00315F98" w:rsidRDefault="003270E6">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w:instrText>
            </w:r>
            <w:r>
              <w:instrText xml:space="preserve">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w:instrText>
            </w:r>
            <w:r>
              <w:instrText xml:space="preserv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w:instrText>
            </w:r>
            <w:r>
              <w:instrText xml:space="preserve">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Core Infrastructure Server Suite Standard (16-pakninger med kjernelisenser)</w:t>
            </w:r>
            <w:r>
              <w:fldChar w:fldCharType="begin"/>
            </w:r>
            <w:r>
              <w:instrText xml:space="preserve"> XE "</w:instrText>
            </w:r>
            <w:r>
              <w:instrText xml:space="preserve">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w:instrText>
            </w:r>
            <w:r>
              <w:instrText xml:space="preserv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Core Infrastructure Server Su</w:t>
            </w:r>
            <w:r>
              <w:rPr>
                <w:color w:val="000000"/>
              </w:rPr>
              <w:t>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Windows Server Standard Premium Assurance Add-on (kjernelisens 2-pakning)</w:t>
            </w:r>
            <w:r>
              <w:fldChar w:fldCharType="begin"/>
            </w:r>
            <w:r>
              <w:instrText xml:space="preserve"> XE "Windo</w:instrText>
            </w:r>
            <w:r>
              <w:instrText xml:space="preserve">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bl>
    <w:p w:rsidR="00315F98" w:rsidRDefault="003270E6">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2.1 Programvare som er inkludert i CIS Suite Standard</w:t>
      </w:r>
    </w:p>
    <w:p w:rsidR="00315F98" w:rsidRDefault="003270E6">
      <w:pPr>
        <w:pStyle w:val="ProductList-Body"/>
      </w:pPr>
      <w:r>
        <w:t>CIS Suite Standard inkluderer de nyeste versjonene av Windows Server Standard og System Center Stan</w:t>
      </w:r>
      <w:r>
        <w:t>dard som er gjort tilgjengelig gjennom Kundens SA-dekning.</w:t>
      </w:r>
    </w:p>
    <w:p w:rsidR="00315F98" w:rsidRDefault="00315F98">
      <w:pPr>
        <w:pStyle w:val="ProductList-Body"/>
      </w:pPr>
    </w:p>
    <w:p w:rsidR="00315F98" w:rsidRDefault="003270E6">
      <w:pPr>
        <w:pStyle w:val="ProductList-ClauseHeading"/>
        <w:outlineLvl w:val="3"/>
      </w:pPr>
      <w:r>
        <w:t>2.2 Programvare som er inkludert i CIS Suite Datacenter</w:t>
      </w:r>
    </w:p>
    <w:p w:rsidR="00315F98" w:rsidRDefault="003270E6">
      <w:pPr>
        <w:pStyle w:val="ProductList-Body"/>
      </w:pPr>
      <w:r>
        <w:t>CIS Suite Datacenter inkluderer de nyeste versjonene av Windows Server Datacenter og System Center Datacenter som er gjort tilgjengelig gjen</w:t>
      </w:r>
      <w:r>
        <w:t>nom Kundens SA-dekning.</w:t>
      </w:r>
    </w:p>
    <w:p w:rsidR="00315F98" w:rsidRDefault="003270E6">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w:t>
            </w:r>
            <w:r>
              <w:rPr>
                <w:color w:val="404040"/>
              </w:rPr>
              <w:t>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3.1 Gjeldende Bruksrettigheter</w:t>
      </w:r>
    </w:p>
    <w:p w:rsidR="00315F98" w:rsidRDefault="003270E6">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w:instrText>
      </w:r>
      <w:r>
        <w:instrText xml:space="preserve">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w:instrText>
      </w:r>
      <w:r>
        <w:instrText xml:space="preserve">."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w:instrText>
      </w:r>
      <w:r>
        <w:instrText xml:space="preserve">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w:instrText>
      </w:r>
      <w:r>
        <w:instrText xml:space="preserve">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w:instrText>
      </w:r>
      <w:r>
        <w:instrText xml:space="preserve">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w:instrText>
      </w:r>
      <w:r>
        <w:instrText xml:space="preserve">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w:t>
      </w:r>
      <w:r>
        <w:t xml:space="preserve">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w:instrText>
      </w:r>
      <w:r>
        <w:instrText xml:space="preserve">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w:instrText>
      </w:r>
      <w:r>
        <w:instrText xml:space="preserve">." </w:instrText>
      </w:r>
      <w:r>
        <w:fldChar w:fldCharType="separate"/>
      </w:r>
      <w:r>
        <w:rPr>
          <w:color w:val="0563C1"/>
        </w:rPr>
        <w:t>Lisensierte Serveren</w:t>
      </w:r>
      <w:r>
        <w:fldChar w:fldCharType="end"/>
      </w:r>
      <w:r>
        <w:t>.</w:t>
      </w:r>
    </w:p>
    <w:p w:rsidR="00315F98" w:rsidRDefault="00315F98">
      <w:pPr>
        <w:pStyle w:val="ProductList-Body"/>
      </w:pPr>
    </w:p>
    <w:p w:rsidR="00315F98" w:rsidRDefault="003270E6">
      <w:pPr>
        <w:pStyle w:val="ProductList-ClauseHeading"/>
        <w:outlineLvl w:val="3"/>
      </w:pPr>
      <w:r>
        <w:t>3.2 Tilordning av Serverlisens og Administrasjonslisens</w:t>
      </w:r>
    </w:p>
    <w:p w:rsidR="00315F98" w:rsidRDefault="003270E6">
      <w:pPr>
        <w:pStyle w:val="ProductList-Body"/>
      </w:pPr>
      <w:r>
        <w:t xml:space="preserve">I forbindelse med å anvende Lisensvilkårene for Windows Server og System Center på Kundens bruk av CIS Suite-programvaren anses Kunden å ha tilordnet samme antall Windows </w:t>
      </w:r>
      <w:r>
        <w:t xml:space="preserve">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w:instrText>
      </w:r>
      <w:r>
        <w:instrText xml:space="preserve">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w:instrText>
      </w:r>
      <w:r>
        <w:instrText xml:space="preserve">l si et fysisk maskinvaresystem som kan kjøre serverprogramvare." </w:instrText>
      </w:r>
      <w:r>
        <w:fldChar w:fldCharType="separate"/>
      </w:r>
      <w:r>
        <w:rPr>
          <w:color w:val="0563C1"/>
        </w:rPr>
        <w:t>Serveren</w:t>
      </w:r>
      <w:r>
        <w:fldChar w:fldCharType="end"/>
      </w:r>
      <w:r>
        <w:t>.</w:t>
      </w:r>
    </w:p>
    <w:p w:rsidR="00315F98" w:rsidRDefault="00315F98">
      <w:pPr>
        <w:pStyle w:val="ProductList-Body"/>
      </w:pPr>
    </w:p>
    <w:p w:rsidR="00315F98" w:rsidRDefault="003270E6">
      <w:pPr>
        <w:pStyle w:val="ProductList-ClauseHeading"/>
        <w:outlineLvl w:val="3"/>
      </w:pPr>
      <w:r>
        <w:t>3.3 Tilleggsvilkår</w:t>
      </w:r>
    </w:p>
    <w:p w:rsidR="00315F98" w:rsidRDefault="003270E6">
      <w:pPr>
        <w:pStyle w:val="ProductList-Body"/>
      </w:pPr>
      <w:r>
        <w:t xml:space="preserve">Kunden kan kjøre en tidligere versjon eller en nedgradert utgave av hvilke som helst av de individuelle Produktene som er inkludert i CIS Suite, slik det er </w:t>
      </w:r>
      <w:r>
        <w:t>tillatt i lisensvilkårene for det gjeldende Produktet i disse Produktvilkårene.</w:t>
      </w:r>
    </w:p>
    <w:p w:rsidR="00315F98" w:rsidRDefault="00315F98">
      <w:pPr>
        <w:pStyle w:val="ProductList-Body"/>
      </w:pPr>
    </w:p>
    <w:p w:rsidR="00315F98" w:rsidRDefault="003270E6">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w:instrText>
      </w:r>
      <w:r>
        <w:instrText xml:space="preserve">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w:instrText>
      </w:r>
      <w:r>
        <w:instrText xml:space="preserve">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w:instrText>
      </w:r>
      <w:r>
        <w:instrText xml:space="preserve">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315F98" w:rsidRDefault="003270E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w:instrText>
            </w:r>
            <w:r>
              <w:instrText xml:space="preserve">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programvare for betinget nø</w:instrText>
            </w:r>
            <w:r>
              <w:instrText xml:space="preserve">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w:instrText>
            </w:r>
            <w:r>
              <w:instrText xml:space="preserve"> "Overføringsrettigheter: Kunden kan oppgradere fra tidligere versjoner av programvaren eller andre Produkter som angitt og i henhold til spesifikke vilkår som er publisert i Produktoppføringen eller Produktlisten. (Se Ordliste for fullstendig definisjon.)</w:instrText>
            </w:r>
            <w:r>
              <w:instrText xml:space="preserve">"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w:t>
            </w:r>
            <w:hyperlink r:id="rId4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w:instrText>
            </w:r>
            <w:r>
              <w:instrText xml:space="preserve">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4.1 Microsoft Azure Hybrid Use Benefit</w:t>
      </w:r>
    </w:p>
    <w:p w:rsidR="00315F98" w:rsidRDefault="003270E6">
      <w:pPr>
        <w:pStyle w:val="ProductList-Body"/>
      </w:pPr>
      <w:r>
        <w:t xml:space="preserve">Se </w:t>
      </w:r>
      <w:hyperlink w:anchor="_Sec624">
        <w:r>
          <w:rPr>
            <w:color w:val="00467F"/>
            <w:u w:val="single"/>
          </w:rPr>
          <w:t xml:space="preserve">del 7. Microsoft Azure Hybrid Use Benefit </w:t>
        </w:r>
      </w:hyperlink>
      <w:r>
        <w:t>for Microsoft Azure-produktoppføringen for distribusjo</w:t>
      </w:r>
      <w:r>
        <w:t>n av Windows Server-avbildninger på Microsoft Azure.</w:t>
      </w:r>
    </w:p>
    <w:p w:rsidR="00315F98" w:rsidRDefault="00315F98">
      <w:pPr>
        <w:pStyle w:val="ProductList-Body"/>
      </w:pPr>
    </w:p>
    <w:p w:rsidR="00315F98" w:rsidRDefault="003270E6">
      <w:pPr>
        <w:pStyle w:val="ProductList-ClauseHeading"/>
        <w:outlineLvl w:val="3"/>
      </w:pPr>
      <w:r>
        <w:t>4.2 Nano Server</w:t>
      </w:r>
    </w:p>
    <w:p w:rsidR="00315F98" w:rsidRDefault="003270E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w:t>
      </w:r>
      <w:r>
        <w:t>atacenter kan installere, bruke eller Administrere Nano Server.</w:t>
      </w:r>
    </w:p>
    <w:p w:rsidR="00315F98" w:rsidRDefault="00315F98">
      <w:pPr>
        <w:pStyle w:val="ProductList-Body"/>
      </w:pPr>
    </w:p>
    <w:p w:rsidR="00315F98" w:rsidRDefault="003270E6">
      <w:pPr>
        <w:pStyle w:val="ProductList-ClauseHeading"/>
        <w:outlineLvl w:val="3"/>
      </w:pPr>
      <w:r>
        <w:t>4.3 Rettigheter til System Center Configuration Manager (Current Branch)</w:t>
      </w:r>
    </w:p>
    <w:p w:rsidR="00315F98" w:rsidRDefault="003270E6">
      <w:pPr>
        <w:pStyle w:val="ProductList-Body"/>
      </w:pPr>
      <w:r>
        <w:t xml:space="preserve">Kunder med aktiv SA på </w:t>
      </w:r>
      <w:r>
        <w:fldChar w:fldCharType="begin"/>
      </w:r>
      <w:r>
        <w:instrText xml:space="preserve"> AutoTextList   \s NoStyle \t "Med Lisens menes retten til å laste ned, installere, ha tilgang </w:instrText>
      </w:r>
      <w:r>
        <w:instrText xml:space="preserve">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315F98" w:rsidRDefault="00315F98">
      <w:pPr>
        <w:pStyle w:val="ProductList-Body"/>
      </w:pPr>
    </w:p>
    <w:p w:rsidR="00315F98" w:rsidRDefault="003270E6">
      <w:pPr>
        <w:pStyle w:val="ProductList-ClauseHeading"/>
        <w:outlineLvl w:val="3"/>
      </w:pPr>
      <w:r>
        <w:t>4.4 Software Assurance-rettigheter og -fordeler for abonnementslisenser</w:t>
      </w:r>
    </w:p>
    <w:p w:rsidR="00315F98" w:rsidRDefault="003270E6">
      <w:pPr>
        <w:pStyle w:val="ProductList-Body"/>
      </w:pPr>
      <w:r>
        <w:t>Alle Abonnemen</w:t>
      </w:r>
      <w:r>
        <w:t xml:space="preserve">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rPr>
          <w:color w:val="0563C1"/>
        </w:rPr>
        <w:t>er</w:t>
      </w:r>
      <w:r>
        <w:fldChar w:fldCharType="end"/>
      </w:r>
      <w:r>
        <w:t xml:space="preserve"> med SA-dekning.</w:t>
      </w:r>
    </w:p>
    <w:p w:rsidR="00315F98" w:rsidRDefault="00315F98">
      <w:pPr>
        <w:pStyle w:val="ProductList-Body"/>
      </w:pPr>
    </w:p>
    <w:p w:rsidR="00315F98" w:rsidRDefault="003270E6">
      <w:pPr>
        <w:pStyle w:val="ProductList-ClauseHeading"/>
        <w:outlineLvl w:val="3"/>
      </w:pPr>
      <w:r>
        <w:t>4.5 Server- og Skyregistrering (SCE) – Rett til å administrere OSE-er på Microsoft Azure under CIS Suite-Lisenser</w:t>
      </w:r>
    </w:p>
    <w:p w:rsidR="00315F98" w:rsidRDefault="003270E6">
      <w:pPr>
        <w:pStyle w:val="ProductList-Body"/>
      </w:pPr>
      <w:r>
        <w:t>SCE-Kunder som tilfredsstiller dekningskravene for registrering, og er lisensiert for og bruker Core Infrastructure Ser</w:t>
      </w:r>
      <w:r>
        <w:t xml:space="preserve">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w:instrText>
      </w:r>
      <w:r>
        <w:instrText xml:space="preserve">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w:t>
      </w:r>
      <w:r>
        <w:t>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w:instrText>
      </w:r>
      <w:r>
        <w:instrText xml:space="preserve">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315F98" w:rsidRDefault="003270E6">
      <w:pPr>
        <w:pStyle w:val="ProductList-Body"/>
        <w:ind w:left="720"/>
      </w:pPr>
      <w:r>
        <w:t>• Forekomster av Windows Server Virtual Machine (inkludert Forekomster distribuert under Azure HUB)</w:t>
      </w:r>
    </w:p>
    <w:p w:rsidR="00315F98" w:rsidRDefault="003270E6">
      <w:pPr>
        <w:pStyle w:val="ProductList-Body"/>
        <w:ind w:left="720"/>
      </w:pPr>
      <w:r>
        <w:lastRenderedPageBreak/>
        <w:t>• Cloud Services-forekomster (nett- og ansattrolle)</w:t>
      </w:r>
    </w:p>
    <w:p w:rsidR="00315F98" w:rsidRDefault="003270E6">
      <w:pPr>
        <w:pStyle w:val="ProductList-Body"/>
        <w:ind w:left="720"/>
      </w:pPr>
      <w:r>
        <w:t>• Lagringskontoer</w:t>
      </w:r>
    </w:p>
    <w:p w:rsidR="00315F98" w:rsidRDefault="003270E6">
      <w:pPr>
        <w:pStyle w:val="ProductList-Body"/>
        <w:ind w:left="720"/>
      </w:pPr>
      <w:r>
        <w:t>• SQL-databaser</w:t>
      </w:r>
    </w:p>
    <w:p w:rsidR="00315F98" w:rsidRDefault="003270E6">
      <w:pPr>
        <w:pStyle w:val="ProductList-Body"/>
        <w:ind w:left="720"/>
      </w:pPr>
      <w:r>
        <w:t>• Nettstedsforekomster</w:t>
      </w:r>
    </w:p>
    <w:p w:rsidR="00315F98" w:rsidRDefault="00315F98">
      <w:pPr>
        <w:pStyle w:val="ProductList-Body"/>
      </w:pPr>
    </w:p>
    <w:p w:rsidR="00315F98" w:rsidRDefault="003270E6">
      <w:pPr>
        <w:pStyle w:val="ProductList-ClauseHeading"/>
        <w:outlineLvl w:val="3"/>
      </w:pPr>
      <w:r>
        <w:t>4.6 Software Assurance-fornyelsestilbud for Windows Server og System Center</w:t>
      </w:r>
    </w:p>
    <w:p w:rsidR="00315F98" w:rsidRDefault="003270E6">
      <w:pPr>
        <w:pStyle w:val="ProductList-Body"/>
      </w:pPr>
      <w:r>
        <w:t xml:space="preserve">Kunder som har </w:t>
      </w:r>
      <w:r>
        <w:fldChar w:fldCharType="begin"/>
      </w:r>
      <w:r>
        <w:instrText xml:space="preserve"> AutoTextList   \s NoStyle \t "Med Lisens menes retten </w:instrText>
      </w:r>
      <w:r>
        <w:instrText xml:space="preserve">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w:t>
      </w:r>
      <w:r>
        <w:t xml:space="preserve">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Kolonne B</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Windows Server Standard (2-pakninger med kjernelisenser) System Center Standard </w:t>
            </w:r>
            <w:r>
              <w:t>(2-pakninger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Infrastructure Server Suite Standard (2-pakninger med kjernelisenser)</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Server Da</w:t>
            </w:r>
            <w:r>
              <w:t>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Infrastructure Se</w:t>
            </w:r>
            <w:r>
              <w:t>rver Suite Datacenter (2-pakninger med kjernelisenser)</w:t>
            </w:r>
          </w:p>
        </w:tc>
      </w:tr>
    </w:tbl>
    <w:p w:rsidR="00315F98" w:rsidRDefault="003270E6">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w:instrText>
      </w:r>
      <w:r>
        <w:instrText xml:space="preserve">ke et Produkt." </w:instrText>
      </w:r>
      <w:r>
        <w:fldChar w:fldCharType="separate"/>
      </w:r>
      <w:r>
        <w:rPr>
          <w:color w:val="0563C1"/>
        </w:rPr>
        <w:t>Lisenser</w:t>
      </w:r>
      <w:r>
        <w:fldChar w:fldCharType="end"/>
      </w:r>
      <w:r>
        <w:t xml:space="preserve"> og SA som anskaffes via en abonnementsavtale, kvalifiserer ikke for dette tilbudet.</w:t>
      </w:r>
    </w:p>
    <w:p w:rsidR="00315F98" w:rsidRDefault="00315F98">
      <w:pPr>
        <w:pStyle w:val="ProductList-Body"/>
      </w:pPr>
    </w:p>
    <w:p w:rsidR="00315F98" w:rsidRDefault="003270E6">
      <w:pPr>
        <w:pStyle w:val="ProductList-ClauseHeading"/>
        <w:outlineLvl w:val="3"/>
      </w:pPr>
      <w:r>
        <w:t>4.7 Bruksrettigheter og tildeling av lisens forbundet med endring i lisensmodellen – Kvalifisert Lisens</w:t>
      </w:r>
    </w:p>
    <w:p w:rsidR="00315F98" w:rsidRDefault="003270E6">
      <w:pPr>
        <w:pStyle w:val="ProductList-Body"/>
      </w:pPr>
      <w:r>
        <w:t xml:space="preserve">Begrepet "Kvalifisert Lisens" slik det </w:t>
      </w:r>
      <w:r>
        <w:t>er definert i Overføringsrettighetene for Core Infrastructure Suite, som ble publisert i Produktvilkårene fra oktober 2016, er oppdatert slik at de nå også omfatter Core Infrastructure Suite-prosessorlisenser med SA som Kunden har anskaffet innen 31. desem</w:t>
      </w:r>
      <w:r>
        <w:t>ber 2016 i forbindelse med en ny eller fornyet Registrering med Ikrafttredelsesdato mellom 1. oktober 2016 og 31. desember 2016.</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60" w:name="_Sec862"/>
      <w:r>
        <w:t>Forefront</w:t>
      </w:r>
      <w:bookmarkEnd w:id="60"/>
      <w:r>
        <w:fldChar w:fldCharType="begin"/>
      </w:r>
      <w:r>
        <w:instrText xml:space="preserve"> TC "</w:instrText>
      </w:r>
      <w:bookmarkStart w:id="61" w:name="_Toc488858614"/>
      <w:r>
        <w:instrText>Forefront</w:instrText>
      </w:r>
      <w:bookmarkEnd w:id="61"/>
      <w:r>
        <w:instrText>" \l 2</w:instrText>
      </w:r>
      <w:r>
        <w:fldChar w:fldCharType="end"/>
      </w:r>
    </w:p>
    <w:p w:rsidR="00315F98" w:rsidRDefault="003270E6">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BFBFBF"/>
              <w:bottom w:val="none" w:sz="4" w:space="0" w:color="BFBFBF"/>
              <w:right w:val="none" w:sz="4" w:space="0" w:color="6E6E6E"/>
            </w:tcBorders>
          </w:tcPr>
          <w:p w:rsidR="00315F98" w:rsidRDefault="003270E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15F98" w:rsidRDefault="003270E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 xml:space="preserve">Tidligere </w:t>
            </w:r>
            <w:r>
              <w:rPr>
                <w:color w:val="0563C1"/>
              </w:rPr>
              <w:t>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w:instrText>
            </w:r>
            <w:r>
              <w:instrText xml:space="preserv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2.1 Forefront Identity Manager 2010 – Windows Live Edition</w:t>
      </w:r>
    </w:p>
    <w:p w:rsidR="00315F98" w:rsidRDefault="003270E6">
      <w:pPr>
        <w:pStyle w:val="ProductList-Body"/>
      </w:pPr>
      <w:r>
        <w:t>Forefront Identity Manager 2010 – Windows Live Edition er neste versjon for Identity Lifecycle Manager 2007 – Windows Live Edition.</w:t>
      </w:r>
    </w:p>
    <w:p w:rsidR="00315F98" w:rsidRDefault="003270E6">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w:instrText>
            </w:r>
            <w:r>
              <w:instrText xml:space="preserve"> Produkt." </w:instrText>
            </w:r>
            <w:r>
              <w:fldChar w:fldCharType="separate"/>
            </w:r>
            <w:r>
              <w:rPr>
                <w:color w:val="0563C1"/>
              </w:rPr>
              <w:t>Lisensvilkår</w:t>
            </w:r>
            <w:r>
              <w:fldChar w:fldCharType="end"/>
            </w:r>
            <w:r>
              <w:t xml:space="preserve">: </w:t>
            </w:r>
            <w:hyperlink r:id="rId43">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w:instrText>
            </w:r>
            <w:r>
              <w:instrText xml:space="preserve">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Bruksrettighetene for Serverprodukter som Kunden kan bruke på enhv</w:instrText>
            </w:r>
            <w:r>
              <w:instrText xml:space="preserve">er enhet sammen med bruk av serverprogramvaren." </w:instrText>
            </w:r>
            <w:r>
              <w:fldChar w:fldCharType="separate"/>
            </w:r>
            <w:r>
              <w:rPr>
                <w:color w:val="0563C1"/>
              </w:rPr>
              <w:t>Tilleggsprogramvare</w:t>
            </w:r>
            <w:r>
              <w:fldChar w:fldCharType="end"/>
            </w:r>
            <w:r>
              <w:t>: Ja</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3.1 Importere identitetsdata: Forefront Identity Manager 2010 R2</w:t>
      </w:r>
      <w:r>
        <w:t xml:space="preserve"> Windows Live Edition</w:t>
      </w:r>
    </w:p>
    <w:p w:rsidR="00315F98" w:rsidRDefault="003270E6">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w:t>
      </w:r>
      <w:r>
        <w:t>er og tjenesten Microsoft Passport Network / Windows Live ID. Kunden har ikke rett til å bruke programvaren til noe annet formål.</w:t>
      </w:r>
    </w:p>
    <w:p w:rsidR="00315F98" w:rsidRDefault="00315F98">
      <w:pPr>
        <w:pStyle w:val="ProductList-Body"/>
      </w:pPr>
    </w:p>
    <w:p w:rsidR="00315F98" w:rsidRDefault="003270E6">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046814">
      <w:pPr>
        <w:pStyle w:val="ProductList-Offering1HeadingNoBorder"/>
        <w:outlineLvl w:val="1"/>
      </w:pPr>
      <w:r>
        <w:t>R Server</w:t>
      </w:r>
      <w:r w:rsidR="003270E6">
        <w:fldChar w:fldCharType="begin"/>
      </w:r>
      <w:r w:rsidR="003270E6">
        <w:instrText xml:space="preserve"> TC "</w:instrText>
      </w:r>
      <w:bookmarkStart w:id="66" w:name="_Toc488858615"/>
      <w:r>
        <w:instrText>R</w:instrText>
      </w:r>
      <w:r w:rsidR="003270E6">
        <w:instrText xml:space="preserve"> Server</w:instrText>
      </w:r>
      <w:bookmarkEnd w:id="66"/>
      <w:r w:rsidR="003270E6">
        <w:instrText>" \l 2</w:instrText>
      </w:r>
      <w:r w:rsidR="003270E6">
        <w:fldChar w:fldCharType="end"/>
      </w:r>
    </w:p>
    <w:p w:rsidR="00315F98" w:rsidRDefault="003270E6">
      <w:pPr>
        <w:pStyle w:val="ProductList-Offering1SubSection"/>
        <w:outlineLvl w:val="2"/>
      </w:pPr>
      <w:bookmarkStart w:id="67" w:name="_Sec884"/>
      <w:r>
        <w:t>1. Programtilgjengelighet</w:t>
      </w:r>
      <w:bookmarkEnd w:id="6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15F98" w:rsidRDefault="003270E6">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w:instrText>
            </w:r>
            <w:r>
              <w:instrText xml:space="preserve">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none" w:sz="4" w:space="0" w:color="FFFFFF"/>
              <w:left w:val="none" w:sz="4" w:space="0" w:color="FFFFFF"/>
              <w:bottom w:val="dashed" w:sz="4" w:space="0" w:color="BFBFBF"/>
              <w:right w:val="none" w:sz="4" w:space="0" w:color="FFFFFF"/>
            </w:tcBorders>
          </w:tcPr>
          <w:p w:rsidR="00315F98" w:rsidRDefault="00046814">
            <w:pPr>
              <w:pStyle w:val="ProductList-TableBody"/>
            </w:pPr>
            <w:r>
              <w:t>R Server</w:t>
            </w:r>
            <w:r w:rsidR="003270E6">
              <w:t xml:space="preserve"> 2016 for Hadoop</w:t>
            </w:r>
            <w:r w:rsidR="003270E6">
              <w:fldChar w:fldCharType="begin"/>
            </w:r>
            <w:r w:rsidR="003270E6">
              <w:instrText xml:space="preserve"> XE "</w:instrText>
            </w:r>
            <w:r>
              <w:instrText>R</w:instrText>
            </w:r>
            <w:r w:rsidR="003270E6">
              <w:instrText xml:space="preserve"> Server 2016 for Hadoop" </w:instrText>
            </w:r>
            <w:r w:rsidR="003270E6">
              <w:fldChar w:fldCharType="end"/>
            </w:r>
          </w:p>
        </w:tc>
        <w:tc>
          <w:tcPr>
            <w:tcW w:w="620" w:type="dxa"/>
            <w:tcBorders>
              <w:top w:val="none" w:sz="4" w:space="0" w:color="FFFFFF"/>
              <w:left w:val="none" w:sz="4" w:space="0" w:color="FFFFFF"/>
              <w:bottom w:val="dashed" w:sz="4" w:space="0" w:color="BFBFBF"/>
              <w:right w:val="none" w:sz="4" w:space="0" w:color="FFFFFF"/>
            </w:tcBorders>
          </w:tcPr>
          <w:p w:rsidR="00315F98" w:rsidRDefault="003270E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15F98" w:rsidRDefault="00315F9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15F98" w:rsidRDefault="00315F9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15F98" w:rsidRDefault="00315F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FFFFFF"/>
              <w:bottom w:val="dashed" w:sz="4" w:space="0" w:color="BFBFBF"/>
              <w:right w:val="none" w:sz="4" w:space="0" w:color="FFFFFF"/>
            </w:tcBorders>
          </w:tcPr>
          <w:p w:rsidR="00315F98" w:rsidRDefault="00046814">
            <w:pPr>
              <w:pStyle w:val="ProductList-TableBody"/>
            </w:pPr>
            <w:r>
              <w:t>R</w:t>
            </w:r>
            <w:r w:rsidR="003270E6">
              <w:fldChar w:fldCharType="begin"/>
            </w:r>
            <w:r w:rsidR="003270E6">
              <w:instrText xml:space="preserve"> XE "</w:instrText>
            </w:r>
            <w:r>
              <w:instrText>R</w:instrText>
            </w:r>
            <w:r w:rsidR="003270E6">
              <w:instrText xml:space="preserve">" </w:instrText>
            </w:r>
            <w:r w:rsidR="003270E6">
              <w:fldChar w:fldCharType="end"/>
            </w:r>
            <w:r w:rsidR="003270E6">
              <w:t xml:space="preserve"> Server 2016 for Linux</w:t>
            </w:r>
            <w:r w:rsidR="003270E6">
              <w:fldChar w:fldCharType="begin"/>
            </w:r>
            <w:r w:rsidR="003270E6">
              <w:instrText xml:space="preserve"> XE " </w:instrText>
            </w:r>
            <w:r>
              <w:instrText xml:space="preserve">R </w:instrText>
            </w:r>
            <w:r w:rsidR="003270E6">
              <w:instrText xml:space="preserve">Server 2016 for Linux" </w:instrText>
            </w:r>
            <w:r w:rsidR="003270E6">
              <w:fldChar w:fldCharType="end"/>
            </w:r>
          </w:p>
        </w:tc>
        <w:tc>
          <w:tcPr>
            <w:tcW w:w="620" w:type="dxa"/>
            <w:tcBorders>
              <w:top w:val="dashed" w:sz="4" w:space="0" w:color="BFBFBF"/>
              <w:left w:val="none" w:sz="4" w:space="0" w:color="FFFFFF"/>
              <w:bottom w:val="dashed" w:sz="4" w:space="0" w:color="BFBFBF"/>
              <w:right w:val="none" w:sz="4" w:space="0" w:color="FFFFFF"/>
            </w:tcBorders>
          </w:tcPr>
          <w:p w:rsidR="00315F98" w:rsidRDefault="003270E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15F98" w:rsidRDefault="00315F9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15F98" w:rsidRDefault="00315F9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5F98" w:rsidRDefault="00315F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FFFFFF"/>
              <w:bottom w:val="none" w:sz="4" w:space="0" w:color="BFBFBF"/>
              <w:right w:val="none" w:sz="4" w:space="0" w:color="FFFFFF"/>
            </w:tcBorders>
          </w:tcPr>
          <w:p w:rsidR="00315F98" w:rsidRDefault="00046814">
            <w:pPr>
              <w:pStyle w:val="ProductList-TableBody"/>
            </w:pPr>
            <w:r>
              <w:t>R Server</w:t>
            </w:r>
            <w:r w:rsidR="003270E6">
              <w:t xml:space="preserve"> 2016 for Teradata DB</w:t>
            </w:r>
            <w:r w:rsidR="003270E6">
              <w:fldChar w:fldCharType="begin"/>
            </w:r>
            <w:r w:rsidR="003270E6">
              <w:instrText xml:space="preserve"> XE "</w:instrText>
            </w:r>
            <w:r>
              <w:instrText>R</w:instrText>
            </w:r>
            <w:r w:rsidR="003270E6">
              <w:instrText xml:space="preserve"> Server 2016 for Teradata DB" </w:instrText>
            </w:r>
            <w:r w:rsidR="003270E6">
              <w:fldChar w:fldCharType="end"/>
            </w:r>
          </w:p>
        </w:tc>
        <w:tc>
          <w:tcPr>
            <w:tcW w:w="620" w:type="dxa"/>
            <w:tcBorders>
              <w:top w:val="dashed" w:sz="4" w:space="0" w:color="BFBFBF"/>
              <w:left w:val="none" w:sz="4" w:space="0" w:color="FFFFFF"/>
              <w:bottom w:val="none" w:sz="4" w:space="0" w:color="BFBFBF"/>
              <w:right w:val="none" w:sz="4" w:space="0" w:color="FFFFFF"/>
            </w:tcBorders>
          </w:tcPr>
          <w:p w:rsidR="00315F98" w:rsidRDefault="003270E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15F98" w:rsidRDefault="00315F9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15F98" w:rsidRDefault="00315F9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15F98" w:rsidRDefault="00315F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2"/>
      </w:pPr>
      <w:bookmarkStart w:id="68" w:name="_Sec885"/>
      <w:r>
        <w:t xml:space="preserve">2. </w:t>
      </w:r>
      <w:r>
        <w:t>Produktvilkår</w:t>
      </w:r>
      <w:bookmarkEnd w:id="68"/>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w:t>
            </w:r>
            <w:r>
              <w:t xml:space="preserve">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2"/>
      </w:pPr>
      <w:bookmarkStart w:id="69" w:name="_Sec886"/>
      <w:r>
        <w:t>3. Bruksrettigheter</w:t>
      </w:r>
      <w:bookmarkEnd w:id="69"/>
    </w:p>
    <w:tbl>
      <w:tblPr>
        <w:tblStyle w:val="PURTable"/>
        <w:tblW w:w="0" w:type="dxa"/>
        <w:tblLook w:val="04A0" w:firstRow="1" w:lastRow="0" w:firstColumn="1" w:lastColumn="0" w:noHBand="0" w:noVBand="1"/>
      </w:tblPr>
      <w:tblGrid>
        <w:gridCol w:w="3578"/>
        <w:gridCol w:w="3605"/>
        <w:gridCol w:w="360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w:t>
            </w:r>
            <w:r>
              <w:t>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3.1 GNU Lesser General Public Licensed-biblioteker</w:t>
      </w:r>
    </w:p>
    <w:p w:rsidR="00315F98" w:rsidRDefault="003270E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w:t>
      </w:r>
      <w:r w:rsidR="00046814">
        <w:t>R Server</w:t>
      </w:r>
      <w:r>
        <w:t>-programvaren eller på andre måter forsø</w:t>
      </w:r>
      <w:r>
        <w:t xml:space="preserve">ke å utlede kildekoden til </w:t>
      </w:r>
      <w:r w:rsidR="00046814">
        <w:t>R Server</w:t>
      </w:r>
      <w:r>
        <w:t>-programvaren (alle utgaver) i den grad det kreves for å feilsøke endringer i biblioteker som er lisensiert i henhold til GNU Lesser General Public License, som kan være inkludert i eller tilknyttet gjennom</w:t>
      </w:r>
      <w:r>
        <w:t xml:space="preserve"> programvaren.</w:t>
      </w:r>
    </w:p>
    <w:p w:rsidR="00315F98" w:rsidRDefault="003270E6">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xml:space="preserve">: </w:t>
            </w:r>
            <w:r>
              <w:t>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w:instrText>
            </w:r>
            <w:r>
              <w:instrText xml:space="preserve">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w:instrText>
            </w:r>
            <w:r>
              <w:instrText xml:space="preserve">res på den Lisensierte Serveren, i påvente av en avløsningshendelse. (Se Ordliste for fullstendig definisjon.)" </w:instrText>
            </w:r>
            <w:r>
              <w:fldChar w:fldCharType="separate"/>
            </w:r>
            <w:r>
              <w:rPr>
                <w:color w:val="0563C1"/>
              </w:rPr>
              <w:t>Avløsningsrettigheter</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w:instrText>
            </w:r>
            <w:r>
              <w:instrText xml:space="preserve">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 SA-Ekvivalente Rettigheter: Programvare SL-er som anskaffes i henhold til en Server- og Skyregistrering eller Micr</w:instrText>
            </w:r>
            <w:r>
              <w:instrText xml:space="preserve">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 xml:space="preserve">4.1 </w:t>
      </w:r>
      <w:r w:rsidR="00046814">
        <w:t>R Server</w:t>
      </w:r>
      <w:r>
        <w:t xml:space="preserve"> for Hadoop, </w:t>
      </w:r>
      <w:r w:rsidR="00046814">
        <w:t>R Server</w:t>
      </w:r>
      <w:r>
        <w:t xml:space="preserve"> for Linux og </w:t>
      </w:r>
      <w:r w:rsidR="00046814">
        <w:t>R Server</w:t>
      </w:r>
      <w:r>
        <w:t xml:space="preserve"> for Teradata DB</w:t>
      </w:r>
    </w:p>
    <w:p w:rsidR="00315F98" w:rsidRDefault="003270E6">
      <w:pPr>
        <w:pStyle w:val="ProductList-Body"/>
      </w:pPr>
      <w:r>
        <w:t xml:space="preserve">Kunder som har Lisensierte servere dekket med SA, kan, underlagt bruksrettighetene til </w:t>
      </w:r>
      <w:r w:rsidR="00046814">
        <w:t>R Server</w:t>
      </w:r>
      <w:r>
        <w:t xml:space="preserve">, bruke oppdateringer for </w:t>
      </w:r>
      <w:r w:rsidR="00046814">
        <w:t>R Server</w:t>
      </w:r>
      <w:r>
        <w:t xml:space="preserve"> som er tilgjengelige etter desember </w:t>
      </w:r>
      <w:r>
        <w:t>2016.</w:t>
      </w:r>
    </w:p>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88858616"/>
      <w:r>
        <w:instrText>Microsoft Dynamics 365 On-premises</w:instrText>
      </w:r>
      <w:bookmarkEnd w:id="72"/>
      <w:r>
        <w:instrText>" \l 2</w:instrText>
      </w:r>
      <w:r>
        <w:fldChar w:fldCharType="end"/>
      </w:r>
    </w:p>
    <w:p w:rsidR="00315F98" w:rsidRDefault="003270E6">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w:instrText>
            </w:r>
            <w:r>
              <w:instrText xml:space="preserve">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dashed" w:sz="4" w:space="0" w:color="9F9F9F"/>
              <w:right w:val="none" w:sz="4" w:space="0" w:color="6E6E6E"/>
            </w:tcBorders>
          </w:tcPr>
          <w:p w:rsidR="00315F98" w:rsidRDefault="003270E6">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315F98" w:rsidRDefault="003270E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9F9F9F"/>
              <w:left w:val="none" w:sz="4" w:space="0" w:color="6E6E6E"/>
              <w:bottom w:val="dashed" w:sz="4" w:space="0" w:color="BFBFBF"/>
              <w:right w:val="none" w:sz="4" w:space="0" w:color="6E6E6E"/>
            </w:tcBorders>
          </w:tcPr>
          <w:p w:rsidR="00315F98" w:rsidRDefault="003270E6">
            <w:pPr>
              <w:pStyle w:val="ProductList-TableBody"/>
            </w:pPr>
            <w:r>
              <w:t>Microsoft Dynamics 365 for Operations On-premises CAL</w:t>
            </w:r>
            <w:r>
              <w:fldChar w:fldCharType="begin"/>
            </w:r>
            <w:r>
              <w:instrText xml:space="preserve"> XE "</w:instrText>
            </w:r>
            <w:r>
              <w:instrText xml:space="preserve">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315F98" w:rsidRDefault="003270E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15F98" w:rsidRDefault="003270E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lastRenderedPageBreak/>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w:instrText>
            </w:r>
            <w:r>
              <w:instrText xml:space="preserve">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589"/>
        <w:gridCol w:w="3583"/>
        <w:gridCol w:w="361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w:instrText>
            </w:r>
            <w:r>
              <w:instrText xml:space="preserve">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"Kl</w:instrText>
            </w:r>
            <w:r>
              <w:instrText xml:space="preserve">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"Krav til Tilgang for Eksterne Brukere: Angir spesifikke lisenskrav eller -alternativer fo</w:instrText>
            </w:r>
            <w:r>
              <w:instrText xml:space="preserve">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w:t>
            </w:r>
            <w:r>
              <w:t xml:space="preserve">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3.1 Serverprogramtilgang til Microsoft Dynamics 365 for Team Members On-Premises CAL</w:t>
      </w:r>
    </w:p>
    <w:p w:rsidR="00315F98" w:rsidRDefault="003270E6">
      <w:pPr>
        <w:pStyle w:val="ProductList-Body"/>
      </w:pPr>
      <w:r>
        <w:t xml:space="preserve">Tilgang til tjenerprogramvare for bruk avTeammedlemmer, med unntak av </w:t>
      </w:r>
      <w:r>
        <w:t>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Microsoft Dynamics 365 for Team Members, Enterprise edition</w:t>
            </w:r>
            <w:r>
              <w:fldChar w:fldCharType="begin"/>
            </w:r>
            <w:r>
              <w:instrText xml:space="preserve"> XE "Microsoft Dynamics 365 for Team </w:instrText>
            </w:r>
            <w:r>
              <w:instrText xml:space="preserve">Members, Enterprise edition" </w:instrText>
            </w:r>
            <w:r>
              <w:fldChar w:fldCharType="end"/>
            </w:r>
            <w:r>
              <w:t xml:space="preserve"> (Bruker-SL)</w:t>
            </w:r>
          </w:p>
        </w:tc>
      </w:tr>
    </w:tbl>
    <w:p w:rsidR="00315F98" w:rsidRDefault="00315F98">
      <w:pPr>
        <w:pStyle w:val="ProductList-Body"/>
      </w:pPr>
    </w:p>
    <w:p w:rsidR="00315F98" w:rsidRDefault="003270E6">
      <w:pPr>
        <w:pStyle w:val="ProductList-ClauseHeading"/>
        <w:outlineLvl w:val="3"/>
      </w:pPr>
      <w:r>
        <w:t>3.2 Serverprogramtilgang til Microsoft Dynamics 365 for Sales On-premises CAL</w:t>
      </w:r>
    </w:p>
    <w:p w:rsidR="00315F98" w:rsidRDefault="003270E6">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Microsoft Dynamics 365 for Sales On-premises CAL (Enhet og Bruker)</w:t>
            </w:r>
          </w:p>
          <w:p w:rsidR="00315F98" w:rsidRDefault="003270E6">
            <w:pPr>
              <w:pStyle w:val="ProductList-TableBody"/>
            </w:pPr>
            <w:r>
              <w:t xml:space="preserve">Lisens som tilsvarer CAL (se </w:t>
            </w:r>
            <w:hyperlink r:id="rId44">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rsidR="00315F98" w:rsidRDefault="00315F98">
      <w:pPr>
        <w:pStyle w:val="ProductList-Body"/>
      </w:pPr>
    </w:p>
    <w:p w:rsidR="00315F98" w:rsidRDefault="003270E6">
      <w:pPr>
        <w:pStyle w:val="ProductList-ClauseHeading"/>
        <w:outlineLvl w:val="3"/>
      </w:pPr>
      <w:r>
        <w:t xml:space="preserve">3.3 Serverprogramtilgang til Microsoft Dynamics 365 </w:t>
      </w:r>
      <w:r>
        <w:t>for Customer Service On-premises CAL</w:t>
      </w:r>
    </w:p>
    <w:p w:rsidR="00315F98" w:rsidRDefault="003270E6">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Microsoft Dynamics 365 for Customer Service, Enterprise edition</w:t>
            </w:r>
            <w:r>
              <w:fldChar w:fldCharType="begin"/>
            </w:r>
            <w:r>
              <w:instrText xml:space="preserve"> XE "Mi</w:instrText>
            </w:r>
            <w:r>
              <w:instrText xml:space="preserve">crosoft Dynamics 365 for Customer Service, Enterprise edition" </w:instrText>
            </w:r>
            <w:r>
              <w:fldChar w:fldCharType="end"/>
            </w:r>
            <w:r>
              <w:t xml:space="preserve"> (Bruker-SL)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3.4 Serverprogramtilgang til Microsoft Dynamics 365 for Operations On-premises CAL</w:t>
      </w:r>
    </w:p>
    <w:p w:rsidR="00315F98" w:rsidRDefault="003270E6">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 xml:space="preserve">Lisens som tilsvarer CAL (se </w:t>
            </w:r>
            <w:hyperlink r:id="rId45">
              <w:r>
                <w:rPr>
                  <w:color w:val="00467F"/>
                  <w:u w:val="single"/>
                </w:rPr>
                <w:t>Vedlegg A</w:t>
              </w:r>
            </w:hyperlink>
            <w:r>
              <w:t>)</w:t>
            </w:r>
          </w:p>
        </w:tc>
      </w:tr>
    </w:tbl>
    <w:p w:rsidR="00315F98" w:rsidRDefault="00315F98">
      <w:pPr>
        <w:pStyle w:val="ProductList-Body"/>
      </w:pPr>
    </w:p>
    <w:p w:rsidR="00315F98" w:rsidRDefault="003270E6">
      <w:pPr>
        <w:pStyle w:val="ProductList-ClauseHeading"/>
        <w:outlineLvl w:val="3"/>
      </w:pPr>
      <w:r>
        <w:t xml:space="preserve">3.5 Serverprogramtilgang til Microsoft Dynamics </w:t>
      </w:r>
      <w:r>
        <w:t>365 for Operations Activity On-premises CAL</w:t>
      </w:r>
    </w:p>
    <w:p w:rsidR="00315F98" w:rsidRDefault="003270E6">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315F98" w:rsidRDefault="00315F98">
      <w:pPr>
        <w:pStyle w:val="ProductList-Body"/>
      </w:pPr>
    </w:p>
    <w:p w:rsidR="00315F98" w:rsidRDefault="003270E6">
      <w:pPr>
        <w:pStyle w:val="ProductList-ClauseHeading"/>
        <w:outlineLvl w:val="3"/>
      </w:pPr>
      <w:r>
        <w:t>3.6 Serverprogramtilgang til Microsoft Dynamics 365 for Operations Device On-premises CAL</w:t>
      </w:r>
    </w:p>
    <w:p w:rsidR="00315F98" w:rsidRDefault="003270E6">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Micr</w:t>
            </w:r>
            <w:r>
              <w:t>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315F98" w:rsidRDefault="00315F98">
      <w:pPr>
        <w:pStyle w:val="ProductList-ClauseHeading"/>
        <w:outlineLvl w:val="3"/>
      </w:pPr>
    </w:p>
    <w:p w:rsidR="00315F98" w:rsidRDefault="003270E6">
      <w:pPr>
        <w:pStyle w:val="ProductList-ClauseHeading"/>
        <w:outlineLvl w:val="3"/>
      </w:pPr>
      <w:r>
        <w:t xml:space="preserve">3.7 Bruksrettigheter for Dynamics 365 </w:t>
      </w:r>
      <w:r>
        <w:t>for Operations-servere</w:t>
      </w:r>
    </w:p>
    <w:p w:rsidR="00315F98" w:rsidRDefault="003270E6">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w:t>
      </w:r>
      <w:r>
        <w:rPr>
          <w:color w:val="000000"/>
        </w:rPr>
        <w:t>e verk av disse komponentene og bruke slike avledede verk, men utelukkende sammen med programvaren og bare til Kundens interne formål</w:t>
      </w:r>
      <w:r>
        <w:t>.</w:t>
      </w:r>
    </w:p>
    <w:p w:rsidR="00315F98" w:rsidRDefault="00315F98">
      <w:pPr>
        <w:pStyle w:val="ProductList-Body"/>
      </w:pPr>
    </w:p>
    <w:p w:rsidR="00315F98" w:rsidRDefault="003270E6">
      <w:pPr>
        <w:pStyle w:val="ProductList-ClauseHeading"/>
        <w:outlineLvl w:val="3"/>
      </w:pPr>
      <w:r>
        <w:lastRenderedPageBreak/>
        <w:t>3.8 Bruksrettigheter for Dynamics 365 On-Premises</w:t>
      </w:r>
    </w:p>
    <w:p w:rsidR="00315F98" w:rsidRDefault="003270E6">
      <w:pPr>
        <w:pStyle w:val="ProductList-SubClauseHeading"/>
        <w:outlineLvl w:val="4"/>
      </w:pPr>
      <w:r>
        <w:t>3.8.1 Serverbruksrettigheter for Dynamics 365 CAL-er</w:t>
      </w:r>
    </w:p>
    <w:p w:rsidR="00315F98" w:rsidRDefault="003270E6">
      <w:pPr>
        <w:pStyle w:val="ProductList-BodyIndented"/>
      </w:pPr>
      <w:r>
        <w:t>Kunder med Micros</w:t>
      </w:r>
      <w:r>
        <w:t>oft Dynamics 365 CAL-er kan installere og bruke et hvilket som helst antall eksemplarer av den tilsvarende Microsoft Dynamics 365 Server-programvaren på en nettverksserver eller delt server. Denne retten gjelder ikke for Kunders lisens for Microsoft Dynami</w:t>
      </w:r>
      <w:r>
        <w:t>cs 365 for Operations Server.</w:t>
      </w:r>
    </w:p>
    <w:p w:rsidR="00315F98" w:rsidRDefault="00315F98">
      <w:pPr>
        <w:pStyle w:val="ProductList-BodyIndented"/>
      </w:pPr>
    </w:p>
    <w:p w:rsidR="00315F98" w:rsidRDefault="003270E6">
      <w:pPr>
        <w:pStyle w:val="ProductList-SubClauseHeading"/>
        <w:outlineLvl w:val="4"/>
      </w:pPr>
      <w:r>
        <w:t>3.8.2 Kvalifisering for kvalifiserte tilbud</w:t>
      </w:r>
    </w:p>
    <w:p w:rsidR="00315F98" w:rsidRDefault="003270E6">
      <w:pPr>
        <w:pStyle w:val="ProductList-BodyIndented"/>
      </w:pPr>
      <w:r>
        <w:t>Kunder som fornyer en avtale med Microsoft Dynamics CRM CAL-lisenser fra og med 1. november 2016, kan anskaffe Lisenser for Kvalifiserte Tilbud knyttet til Microsoft Dynamics 365 On</w:t>
      </w:r>
      <w:r>
        <w:t>-premises CAL i forbindelse med avtalefornyelser frem til 31. oktober 2019.</w:t>
      </w:r>
    </w:p>
    <w:p w:rsidR="00315F98" w:rsidRDefault="00315F98">
      <w:pPr>
        <w:pStyle w:val="ProductList-BodyIndented"/>
      </w:pPr>
    </w:p>
    <w:p w:rsidR="00315F98" w:rsidRDefault="003270E6">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Microsoft Dynamics CRM</w:t>
            </w:r>
            <w:r>
              <w:t xml:space="preserve"> 2016 Microsoft Office Outlook</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CRM Reporting Extensions for Microsoft Dynamics CRM 2016</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Marketing Connector for Microsoft Dynamics CRM (ikke Workgroup Server)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SharePoint Grid for Microsof</w:t>
            </w:r>
            <w:r>
              <w:t>t Dynamics CRM 2016</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w:t>
            </w:r>
            <w:r>
              <w:rPr>
                <w:color w:val="0563C1"/>
              </w:rPr>
              <w:t>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w:instrText>
            </w:r>
            <w:r>
              <w:instrText xml:space="preserve">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w:instrText>
            </w:r>
            <w:r>
              <w:instrText xml:space="preserve"> Ordliste for fullstendig definisjon.)" </w:instrText>
            </w:r>
            <w:r>
              <w:fldChar w:fldCharType="separate"/>
            </w:r>
            <w:r>
              <w:rPr>
                <w:color w:val="0563C1"/>
              </w:rPr>
              <w:t>Avløsningsrettigheter</w:t>
            </w:r>
            <w:r>
              <w:fldChar w:fldCharType="end"/>
            </w:r>
            <w:r>
              <w:t>: Operations Server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standard tidsfrister eller til å bruke Prod</w:instrText>
            </w:r>
            <w:r>
              <w:instrText xml:space="preserve">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w:instrText>
            </w:r>
            <w:r>
              <w:instrText xml:space="preserve">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 desember 2016</w:t>
              </w:r>
            </w:hyperlink>
            <w:r>
              <w:t xml:space="preserve">, </w:t>
            </w:r>
            <w:hyperlink r:id="rId48">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w:t>
            </w:r>
            <w:r>
              <w:rPr>
                <w:color w:val="404040"/>
              </w:rPr>
              <w: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4.1 Bruksrettigheter for server</w:t>
      </w:r>
    </w:p>
    <w:p w:rsidR="00315F98" w:rsidRDefault="003270E6">
      <w:pPr>
        <w:pStyle w:val="ProductList-Body"/>
      </w:pPr>
      <w:r>
        <w:t>Kunden kan bruke Microsoft Dynamics CRM Server 2016 eller en hvilken som helst tidligere versjon av serverprogramvaren i stedet for Microsoft Dynamics 365 Server. Kunden</w:t>
      </w:r>
      <w:r>
        <w:t xml:space="preserve"> kan bruke Microsoft Dynamics AX 2012 R3 eller en hvilken som helst tidligere versjon av serverprogramvaren i stedet for Microsoft Dynamics 365 for Operations Server. Kunder med Software Assurance på Microsoft Dynamics 365 On-premises CAL-er kan bruke nye </w:t>
      </w:r>
      <w:r>
        <w:t>versjoner av Microsoft Dynamics 365 On-permises Server anskaffet med kjøp av CAL-er eller Dynamics 365 Services USL-er.</w:t>
      </w:r>
    </w:p>
    <w:p w:rsidR="00315F98" w:rsidRDefault="00315F98">
      <w:pPr>
        <w:pStyle w:val="ProductList-Body"/>
      </w:pPr>
    </w:p>
    <w:p w:rsidR="00315F98" w:rsidRDefault="003270E6">
      <w:pPr>
        <w:pStyle w:val="ProductList-ClauseHeading"/>
        <w:outlineLvl w:val="3"/>
      </w:pPr>
      <w:r>
        <w:t>4.2 Serverrettigheter for Dynamics 365 for Operations</w:t>
      </w:r>
    </w:p>
    <w:p w:rsidR="00315F98" w:rsidRDefault="003270E6">
      <w:pPr>
        <w:pStyle w:val="ProductList-Body"/>
      </w:pPr>
      <w:r>
        <w:t xml:space="preserve">Dynamics 365 for Operations Server kan bare brukes av Kunder som har en aktiv SA </w:t>
      </w:r>
      <w:r>
        <w:t>eller tilsvarende lisens. Kunder som lar SA eller den tilsvarende lisensen utløpe, må avinstallere serverprogramvaren. Kunder som har permanente rettigheter, kan installere den nyeste oppdateringen av Dynamics AX 2012 R3 Server- eller Commerce Server-progr</w:t>
      </w:r>
      <w:r>
        <w:t xml:space="preserve">amvaren som er tilgjengelig på utløpstidspunktet. </w:t>
      </w:r>
    </w:p>
    <w:p w:rsidR="00315F98" w:rsidRDefault="00315F98">
      <w:pPr>
        <w:pStyle w:val="ProductList-Body"/>
      </w:pPr>
    </w:p>
    <w:p w:rsidR="00315F98" w:rsidRDefault="003270E6">
      <w:pPr>
        <w:pStyle w:val="ProductList-ClauseHeading"/>
        <w:outlineLvl w:val="3"/>
      </w:pPr>
      <w:r>
        <w:t>4.3 Lokalisering og oppdateringer</w:t>
      </w:r>
    </w:p>
    <w:p w:rsidR="00315F98" w:rsidRDefault="003270E6">
      <w:pPr>
        <w:pStyle w:val="ProductList-Body"/>
      </w:pPr>
      <w:r>
        <w:t>Kunden er kvalifisert til å motta og bruke oppdateringer relatert til skatteregler og lovmessige krav for Lisensierte Servere, forutsatt at Kunden har aktiv SA eller tils</w:t>
      </w:r>
      <w:r>
        <w:t xml:space="preserve">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w:t>
      </w:r>
      <w:r>
        <w:rPr>
          <w:color w:val="0563C1"/>
        </w:rPr>
        <w:t>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315F98" w:rsidRDefault="00315F98">
      <w:pPr>
        <w:pStyle w:val="ProductList-Body"/>
      </w:pPr>
    </w:p>
    <w:p w:rsidR="00315F98" w:rsidRDefault="003270E6">
      <w:pPr>
        <w:pStyle w:val="ProductList-ClauseHeading"/>
        <w:outlineLvl w:val="3"/>
      </w:pPr>
      <w:r>
        <w:t>4.4 Unified Service Desk (USD)</w:t>
      </w:r>
    </w:p>
    <w:p w:rsidR="00315F98" w:rsidRDefault="003270E6">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w:instrText>
      </w:r>
      <w:r>
        <w:instrText xml:space="preserve">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w:instrText>
      </w:r>
      <w:r>
        <w:instrText xml:space="preserve">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315F98" w:rsidRDefault="00315F98">
      <w:pPr>
        <w:pStyle w:val="ProductList-Body"/>
      </w:pPr>
    </w:p>
    <w:p w:rsidR="00315F98" w:rsidRDefault="003270E6">
      <w:pPr>
        <w:pStyle w:val="ProductList-ClauseHeading"/>
        <w:outlineLvl w:val="3"/>
      </w:pPr>
      <w:r>
        <w:t>4.5 Microsoft Dynamics CustomerSource</w:t>
      </w:r>
    </w:p>
    <w:p w:rsidR="00315F98" w:rsidRDefault="003270E6">
      <w:pPr>
        <w:pStyle w:val="ProductList-Body"/>
      </w:pPr>
      <w:r>
        <w:t xml:space="preserve">Kunder med </w:t>
      </w:r>
      <w:r>
        <w:t xml:space="preserve">aktiv SA på Microsoft Dynamics 365 On-premises CAL har tilgang til CustomerSource. </w:t>
      </w:r>
    </w:p>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58617"/>
      <w:r>
        <w:instrText>Microsoft Identity Manager</w:instrText>
      </w:r>
      <w:bookmarkEnd w:id="78"/>
      <w:r>
        <w:instrText>" \l 2</w:instrText>
      </w:r>
      <w:r>
        <w:fldChar w:fldCharType="end"/>
      </w:r>
    </w:p>
    <w:p w:rsidR="00315F98" w:rsidRDefault="003270E6">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BFBFBF"/>
              <w:bottom w:val="dashed" w:sz="4" w:space="0" w:color="BFBFBF"/>
              <w:right w:val="none" w:sz="4" w:space="0" w:color="6E6E6E"/>
            </w:tcBorders>
          </w:tcPr>
          <w:p w:rsidR="00315F98" w:rsidRDefault="003270E6">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w:instrText>
            </w:r>
            <w:r>
              <w:instrText xml:space="preserve">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BFBFBF"/>
              <w:bottom w:val="none" w:sz="4" w:space="0" w:color="BFBFBF"/>
              <w:right w:val="none" w:sz="4" w:space="0" w:color="6E6E6E"/>
            </w:tcBorders>
          </w:tcPr>
          <w:p w:rsidR="00315F98" w:rsidRDefault="003270E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2"/>
      </w:pPr>
      <w:bookmarkStart w:id="80" w:name="_Sec733"/>
      <w:r>
        <w:lastRenderedPageBreak/>
        <w:t xml:space="preserve">2. </w:t>
      </w:r>
      <w:r>
        <w:t>Produktvilkår</w:t>
      </w:r>
      <w:bookmarkEnd w:id="80"/>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w:instrText>
            </w:r>
            <w:r>
              <w:instrText xml:space="preserve">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589"/>
        <w:gridCol w:w="3583"/>
        <w:gridCol w:w="361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w:instrText>
            </w:r>
            <w:r>
              <w:instrText xml:space="preserv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w:instrText>
            </w:r>
            <w:r>
              <w:instrText xml:space="preserve">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 xml:space="preserve">3.1 </w:t>
      </w:r>
      <w:r>
        <w:t>Tilleggsprogramvare</w:t>
      </w:r>
    </w:p>
    <w:tbl>
      <w:tblPr>
        <w:tblStyle w:val="PURTable"/>
        <w:tblW w:w="0" w:type="dxa"/>
        <w:tblLook w:val="04A0" w:firstRow="1" w:lastRow="0" w:firstColumn="1" w:lastColumn="0" w:noHBand="0" w:noVBand="1"/>
      </w:tblPr>
      <w:tblGrid>
        <w:gridCol w:w="3696"/>
        <w:gridCol w:w="3547"/>
        <w:gridCol w:w="354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15F98" w:rsidRDefault="00315F98">
            <w:pPr>
              <w:pStyle w:val="ProductList-TableBody"/>
            </w:pPr>
          </w:p>
        </w:tc>
      </w:tr>
    </w:tbl>
    <w:p w:rsidR="00315F98" w:rsidRDefault="003270E6">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w:instrText>
            </w:r>
            <w:r>
              <w:instrText xml:space="preserve">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w:instrText>
            </w:r>
            <w:r>
              <w:instrText xml:space="preserve">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83" w:name="_Sec611"/>
      <w:r>
        <w:t>Office-programmer</w:t>
      </w:r>
      <w:bookmarkEnd w:id="83"/>
      <w:r>
        <w:fldChar w:fldCharType="begin"/>
      </w:r>
      <w:r>
        <w:instrText xml:space="preserve"> TC "</w:instrText>
      </w:r>
      <w:bookmarkStart w:id="84" w:name="_Toc488858618"/>
      <w:r>
        <w:instrText>Office-programmer</w:instrText>
      </w:r>
      <w:bookmarkEnd w:id="84"/>
      <w:r>
        <w:instrText>" \l 2</w:instrText>
      </w:r>
      <w:r>
        <w:fldChar w:fldCharType="end"/>
      </w:r>
    </w:p>
    <w:p w:rsidR="00315F98" w:rsidRDefault="003270E6">
      <w:pPr>
        <w:pStyle w:val="ProductList-Offering2HeadingNoBorder"/>
        <w:outlineLvl w:val="2"/>
      </w:pPr>
      <w:bookmarkStart w:id="85" w:name="_Sec636"/>
      <w:r>
        <w:t>Office-skrivebordsprogrammer</w:t>
      </w:r>
      <w:bookmarkEnd w:id="85"/>
      <w:r>
        <w:fldChar w:fldCharType="begin"/>
      </w:r>
      <w:r>
        <w:instrText xml:space="preserve"> TC "</w:instrText>
      </w:r>
      <w:bookmarkStart w:id="86" w:name="_Toc488858619"/>
      <w:r>
        <w:instrText>Office-skrivebordsprogrammer</w:instrText>
      </w:r>
      <w:bookmarkEnd w:id="86"/>
      <w:r>
        <w:instrText>" \l 3</w:instrText>
      </w:r>
      <w:r>
        <w:fldChar w:fldCharType="end"/>
      </w:r>
    </w:p>
    <w:p w:rsidR="00315F98" w:rsidRDefault="003270E6">
      <w:pPr>
        <w:pStyle w:val="ProductList-Offering1SubSection"/>
        <w:outlineLvl w:val="3"/>
      </w:pPr>
      <w:bookmarkStart w:id="87" w:name="_Sec681"/>
      <w:r>
        <w:t xml:space="preserve">1. </w:t>
      </w:r>
      <w:r>
        <w:t>Programtilgjengelighet</w:t>
      </w:r>
      <w:bookmarkEnd w:id="87"/>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000000"/>
              <w:bottom w:val="dashed" w:sz="4" w:space="0" w:color="BFBFBF"/>
              <w:right w:val="single" w:sz="6" w:space="0" w:color="FFFFFF"/>
            </w:tcBorders>
          </w:tcPr>
          <w:p w:rsidR="00315F98" w:rsidRDefault="003270E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w:instrText>
            </w:r>
            <w:r>
              <w:instrText xml:space="preserve">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dashed" w:sz="4" w:space="0" w:color="BFBFBF"/>
              <w:right w:val="single" w:sz="6" w:space="0" w:color="FFFFFF"/>
            </w:tcBorders>
          </w:tcPr>
          <w:p w:rsidR="00315F98" w:rsidRDefault="003270E6">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5F98" w:rsidRDefault="00315F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000000"/>
              <w:bottom w:val="none" w:sz="4" w:space="0" w:color="BFBFBF"/>
              <w:right w:val="single" w:sz="6" w:space="0" w:color="FFFFFF"/>
            </w:tcBorders>
          </w:tcPr>
          <w:p w:rsidR="00315F98" w:rsidRDefault="003270E6">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15F98" w:rsidRDefault="003270E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15F98" w:rsidRDefault="00315F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w:instrText>
            </w:r>
            <w:r>
              <w:instrText xml:space="preserve">"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w:instrText>
            </w:r>
            <w:r>
              <w:instrText xml:space="pre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Project Professional 2016</w:t>
      </w:r>
    </w:p>
    <w:p w:rsidR="00315F98" w:rsidRDefault="003270E6">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w:t>
      </w:r>
      <w:r>
        <w:t>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w:instrText>
      </w:r>
      <w:r>
        <w:instrText xml:space="preserve">(Se Ordliste for fullstendig definisjon.)" </w:instrText>
      </w:r>
      <w:r>
        <w:fldChar w:fldCharType="separate"/>
      </w:r>
      <w:r>
        <w:rPr>
          <w:color w:val="0563C1"/>
        </w:rPr>
        <w:t>CAL-en</w:t>
      </w:r>
      <w:r>
        <w:fldChar w:fldCharType="end"/>
      </w:r>
      <w:r>
        <w:t xml:space="preserve"> utløper når den tilsvarende Project Professional 2016-Lisensen utløper.</w:t>
      </w:r>
    </w:p>
    <w:p w:rsidR="00315F98" w:rsidRDefault="00315F98">
      <w:pPr>
        <w:pStyle w:val="ProductList-Body"/>
      </w:pPr>
    </w:p>
    <w:p w:rsidR="00315F98" w:rsidRDefault="003270E6">
      <w:pPr>
        <w:pStyle w:val="ProductList-ClauseHeading"/>
        <w:outlineLvl w:val="4"/>
      </w:pPr>
      <w:r>
        <w:t>2.2 Hjemmearbeid</w:t>
      </w:r>
    </w:p>
    <w:p w:rsidR="00315F98" w:rsidRDefault="003270E6">
      <w:pPr>
        <w:pStyle w:val="ProductList-Body"/>
      </w:pPr>
      <w:r>
        <w:t xml:space="preserve">En Hjemmearbeid-lisens er en valgfri Lisens som bare kan anskaffes sammen med en fullstendig </w:t>
      </w:r>
      <w:r>
        <w:fldChar w:fldCharType="begin"/>
      </w:r>
      <w:r>
        <w:instrText xml:space="preserve"> AutoTextList   \s N</w:instrText>
      </w:r>
      <w:r>
        <w:instrText xml:space="preserve">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w:instrText>
      </w:r>
      <w:r>
        <w:instrText xml:space="preserve">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w:t>
      </w:r>
      <w:r>
        <w:t>brukeren).</w:t>
      </w:r>
    </w:p>
    <w:p w:rsidR="00315F98" w:rsidRDefault="00315F98">
      <w:pPr>
        <w:pStyle w:val="ProductList-Body"/>
      </w:pPr>
    </w:p>
    <w:p w:rsidR="00315F98" w:rsidRDefault="003270E6">
      <w:pPr>
        <w:pStyle w:val="ProductList-ClauseHeading"/>
        <w:outlineLvl w:val="4"/>
      </w:pPr>
      <w:r>
        <w:t>2.3 Plattformuavhengig</w:t>
      </w:r>
    </w:p>
    <w:p w:rsidR="00315F98" w:rsidRDefault="003270E6">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w:t>
      </w:r>
      <w:r>
        <w:t>sjon, kan Kunden bruke komponentene i pakken som vedkommende velger å implementere, og bare disse komponentene. Kunden kan ikke blande komponenter mellom plattformversjoner. SA for en plattformuavhengig Lisens tillater Kunden å bruke den nyeste versjonen a</w:t>
      </w:r>
      <w:r>
        <w:t>v en plattformversjon av Produktet som blir tilgjengelig i løpet av dekningsperioden, i stedet for å bruke det lisensierte Produktet.</w:t>
      </w:r>
    </w:p>
    <w:p w:rsidR="00315F98" w:rsidRDefault="00315F98">
      <w:pPr>
        <w:pStyle w:val="ProductList-Body"/>
      </w:pPr>
    </w:p>
    <w:p w:rsidR="00315F98" w:rsidRDefault="003270E6">
      <w:pPr>
        <w:pStyle w:val="ProductList-ClauseHeading"/>
        <w:outlineLvl w:val="4"/>
      </w:pPr>
      <w:r>
        <w:t>2.4 Etterfølgende versjoner</w:t>
      </w:r>
    </w:p>
    <w:p w:rsidR="00315F98" w:rsidRDefault="003270E6">
      <w:pPr>
        <w:pStyle w:val="ProductList-Body"/>
      </w:pPr>
      <w:r>
        <w:t>Skype for Business 2016 er etterfølgeren til Lync 2013.</w:t>
      </w:r>
    </w:p>
    <w:p w:rsidR="00315F98" w:rsidRDefault="00315F98">
      <w:pPr>
        <w:pStyle w:val="ProductList-Body"/>
      </w:pPr>
    </w:p>
    <w:p w:rsidR="00315F98" w:rsidRDefault="003270E6">
      <w:pPr>
        <w:pStyle w:val="ProductList-ClauseHeading"/>
        <w:outlineLvl w:val="4"/>
      </w:pPr>
      <w:r>
        <w:t>2.5 Office Online Server</w:t>
      </w:r>
    </w:p>
    <w:p w:rsidR="00315F98" w:rsidRDefault="003270E6">
      <w:pPr>
        <w:pStyle w:val="ProductList-Body"/>
      </w:pPr>
      <w:r>
        <w:t xml:space="preserve">Kunder som </w:t>
      </w:r>
      <w:r>
        <w:t xml:space="preserve">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w:t>
      </w:r>
      <w:r>
        <w:t>t 2019.</w:t>
      </w:r>
    </w:p>
    <w:p w:rsidR="00315F98" w:rsidRDefault="003270E6">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33"/>
        <w:gridCol w:w="3560"/>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w:instrText>
            </w:r>
            <w:r>
              <w:instrText xml:space="preserve">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w:t>
            </w:r>
            <w:r>
              <w:t>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w:instrText>
            </w:r>
            <w:r>
              <w:instrText xml:space="preserve">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Kommersielle Bruksrettigheter for Office Home &amp; Student 2013 RT</w:t>
      </w:r>
    </w:p>
    <w:p w:rsidR="00315F98" w:rsidRDefault="003270E6">
      <w:pPr>
        <w:pStyle w:val="ProductList-Body"/>
      </w:pPr>
      <w:r>
        <w:t xml:space="preserve">Ved tilordning av </w:t>
      </w:r>
      <w:r>
        <w:fldChar w:fldCharType="begin"/>
      </w:r>
      <w:r>
        <w:instrText xml:space="preserve"> AutoTextList   \s NoStyle \t "Med Lisens mene</w:instrText>
      </w:r>
      <w:r>
        <w:instrText xml:space="preserv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w:t>
      </w:r>
      <w:r>
        <w:t>m måtte fremgå i lisensvilkårene for Office Home &amp; Student 2013 RT.</w:t>
      </w:r>
    </w:p>
    <w:p w:rsidR="00315F98" w:rsidRDefault="00315F98">
      <w:pPr>
        <w:pStyle w:val="ProductList-Body"/>
      </w:pPr>
    </w:p>
    <w:p w:rsidR="00315F98" w:rsidRDefault="003270E6">
      <w:pPr>
        <w:pStyle w:val="ProductList-ClauseHeading"/>
        <w:outlineLvl w:val="4"/>
      </w:pPr>
      <w:r>
        <w:t>3.2 Office Professional Plus 2016 og Office Standard 2016 – Kommersiell Bruk av Office Home &amp; Student 2013 RT</w:t>
      </w:r>
    </w:p>
    <w:p w:rsidR="00315F98" w:rsidRDefault="003270E6">
      <w:pPr>
        <w:pStyle w:val="ProductList-Body"/>
      </w:pPr>
      <w:r>
        <w:t xml:space="preserve">Hver </w:t>
      </w:r>
      <w:r>
        <w:fldChar w:fldCharType="begin"/>
      </w:r>
      <w:r>
        <w:instrText xml:space="preserve"> AutoTextList   \s NoStyle \t "Primær Bruker betyr brukeren som bruker e</w:instrText>
      </w:r>
      <w:r>
        <w:instrText xml:space="preserv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w:instrText>
      </w:r>
      <w:r>
        <w:instrText xml:space="preserve">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w:t>
      </w:r>
      <w:r>
        <w:t>mersiell bruk, uavhengig av annet som måtte fremgå av lisensvilkårene for Office Home &amp; Student 2013 RT.</w:t>
      </w:r>
    </w:p>
    <w:p w:rsidR="00315F98" w:rsidRDefault="003270E6">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w:instrText>
            </w:r>
            <w:r>
              <w:instrText xml:space="preserve">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"Roamingrettigheter: En SA-fordel</w:instrText>
            </w:r>
            <w:r>
              <w:instrText xml:space="preserve">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4.1 Project Professional 2016</w:t>
      </w:r>
    </w:p>
    <w:p w:rsidR="00315F98" w:rsidRDefault="003270E6">
      <w:pPr>
        <w:pStyle w:val="ProductList-Body"/>
      </w:pPr>
      <w:r>
        <w:t>Kunder med aktiv SA for Project Professional-lisensen anses å ha SA for den tilsvarende gratis CALen for Project Server. Slik SA-dekning utløper når Project Professional-dekningen utløper.</w:t>
      </w:r>
    </w:p>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w:t>
              </w:r>
              <w:r>
                <w:rPr>
                  <w:color w:val="00467F"/>
                  <w:sz w:val="14"/>
                  <w:u w:val="single"/>
                </w:rPr>
                <w:t>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91" w:name="_Sec680"/>
      <w:r>
        <w:t>Office for Mac</w:t>
      </w:r>
      <w:bookmarkEnd w:id="91"/>
      <w:r>
        <w:fldChar w:fldCharType="begin"/>
      </w:r>
      <w:r>
        <w:instrText xml:space="preserve"> TC "</w:instrText>
      </w:r>
      <w:bookmarkStart w:id="92" w:name="_Toc488858620"/>
      <w:r>
        <w:instrText>Office for Mac</w:instrText>
      </w:r>
      <w:bookmarkEnd w:id="92"/>
      <w:r>
        <w:instrText>" \l 3</w:instrText>
      </w:r>
      <w:r>
        <w:fldChar w:fldCharType="end"/>
      </w:r>
    </w:p>
    <w:p w:rsidR="00315F98" w:rsidRDefault="003270E6">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w:instrText>
            </w:r>
            <w:r>
              <w:instrText xml:space="preserve">"Lisens"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lastRenderedPageBreak/>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w:instrText>
            </w:r>
            <w:r>
              <w:instrText xml:space="preserve">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w:instrText>
            </w:r>
            <w:r>
              <w:instrText xml:space="preserve">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Etterfølgende versjoner</w:t>
      </w:r>
    </w:p>
    <w:p w:rsidR="00315F98" w:rsidRDefault="003270E6">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315F98" w:rsidRDefault="00315F98">
      <w:pPr>
        <w:pStyle w:val="ProductList-Body"/>
      </w:pPr>
    </w:p>
    <w:p w:rsidR="00315F98" w:rsidRDefault="003270E6">
      <w:pPr>
        <w:pStyle w:val="ProductList-ClauseHeading"/>
        <w:outlineLvl w:val="4"/>
      </w:pPr>
      <w:r>
        <w:t>2.2 Hjemmearbeid</w:t>
      </w:r>
    </w:p>
    <w:p w:rsidR="00315F98" w:rsidRDefault="003270E6">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w:t>
      </w:r>
      <w:r>
        <w:t xml:space="preserve">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w:instrText>
      </w:r>
      <w:r>
        <w:instrText xml:space="preserv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w:t>
      </w:r>
      <w:r>
        <w:t>os brukeren).</w:t>
      </w:r>
    </w:p>
    <w:p w:rsidR="00315F98" w:rsidRDefault="00315F98">
      <w:pPr>
        <w:pStyle w:val="ProductList-Body"/>
      </w:pPr>
    </w:p>
    <w:p w:rsidR="00315F98" w:rsidRDefault="003270E6">
      <w:pPr>
        <w:pStyle w:val="ProductList-ClauseHeading"/>
        <w:outlineLvl w:val="4"/>
      </w:pPr>
      <w:r>
        <w:t>2.3 Plattformuavhengig</w:t>
      </w:r>
    </w:p>
    <w:p w:rsidR="00315F98" w:rsidRDefault="003270E6">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w:t>
      </w:r>
      <w:r>
        <w:t xml:space="preserve">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w:instrText>
      </w:r>
      <w:r>
        <w:instrText xml:space="preserv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r>
        <w:t>.</w:t>
      </w:r>
    </w:p>
    <w:p w:rsidR="00315F98" w:rsidRDefault="00315F98">
      <w:pPr>
        <w:pStyle w:val="ProductList-Body"/>
      </w:pPr>
    </w:p>
    <w:p w:rsidR="00315F98" w:rsidRDefault="003270E6">
      <w:pPr>
        <w:pStyle w:val="ProductList-ClauseHeading"/>
        <w:outlineLvl w:val="4"/>
      </w:pPr>
      <w:r>
        <w:t>2.4 Office Online Server</w:t>
      </w:r>
    </w:p>
    <w:p w:rsidR="00315F98" w:rsidRDefault="003270E6">
      <w:pPr>
        <w:pStyle w:val="ProductList-Body"/>
      </w:pPr>
      <w:r>
        <w:t xml:space="preserve">Kunder som har kjøpt Office 2016 for Mac-standardlisenser før 1. august 2016, kan bruke redigeringsfunksjonaliteten beskrevet i </w:t>
      </w:r>
      <w:hyperlink r:id="rId50">
        <w:r>
          <w:rPr>
            <w:color w:val="00467F"/>
            <w:u w:val="single"/>
          </w:rPr>
          <w:t>Office Online-delen i Vedlegg B</w:t>
        </w:r>
      </w:hyperlink>
      <w:r>
        <w:t xml:space="preserve"> med disse lisensene. Denne rette</w:t>
      </w:r>
      <w:r>
        <w:t>n utløper 1. august 2019.</w:t>
      </w:r>
    </w:p>
    <w:p w:rsidR="00315F98" w:rsidRDefault="003270E6">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33"/>
        <w:gridCol w:w="3560"/>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w:t>
            </w:r>
            <w:r>
              <w:rPr>
                <w:color w:val="0563C1"/>
              </w:rPr>
              <w:t>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w:instrText>
            </w:r>
            <w:r>
              <w:instrText xml:space="preserv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w:instrText>
            </w:r>
            <w:r>
              <w:instrText xml:space="preserve">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Kommersiell bruk av Office Home &amp; Student 2013 RT</w:t>
      </w:r>
    </w:p>
    <w:p w:rsidR="00315F98" w:rsidRDefault="003270E6">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w:instrText>
      </w:r>
      <w:r>
        <w:instrText xml:space="preserve">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w:t>
      </w:r>
      <w:r>
        <w:t xml:space="preserve"> Home &amp; Student 2013 RT-lisens, til kommersiell bruk, uavhengig av annet som måtte fremgå av lisensvilkårene for Office Home &amp; Student 2013 RT.</w:t>
      </w:r>
    </w:p>
    <w:p w:rsidR="00315F98" w:rsidRDefault="003270E6">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w:instrText>
            </w:r>
            <w:r>
              <w:instrText xml:space="preserve">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w:instrText>
            </w:r>
            <w:r>
              <w:instrText xml:space="preserve">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w:t>
            </w:r>
            <w:r>
              <w:rPr>
                <w:color w:val="0563C1"/>
              </w:rPr>
              <w:t>ringsrettigheter</w:t>
            </w:r>
            <w:r>
              <w:fldChar w:fldCharType="end"/>
            </w:r>
            <w:r>
              <w:t xml:space="preserve">: </w:t>
            </w:r>
            <w:hyperlink r:id="rId51">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97" w:name="_Sec612"/>
      <w:r>
        <w:lastRenderedPageBreak/>
        <w:t>Office-servere</w:t>
      </w:r>
      <w:bookmarkEnd w:id="97"/>
      <w:r>
        <w:fldChar w:fldCharType="begin"/>
      </w:r>
      <w:r>
        <w:instrText xml:space="preserve"> TC "</w:instrText>
      </w:r>
      <w:bookmarkStart w:id="98" w:name="_Toc488858621"/>
      <w:r>
        <w:instrText>Office-servere</w:instrText>
      </w:r>
      <w:bookmarkEnd w:id="98"/>
      <w:r>
        <w:instrText>" \l 2</w:instrText>
      </w:r>
      <w:r>
        <w:fldChar w:fldCharType="end"/>
      </w:r>
    </w:p>
    <w:p w:rsidR="00315F98" w:rsidRDefault="003270E6">
      <w:pPr>
        <w:pStyle w:val="ProductList-Offering2HeadingNoBorder"/>
        <w:outlineLvl w:val="2"/>
      </w:pPr>
      <w:bookmarkStart w:id="99" w:name="_Sec638"/>
      <w:r>
        <w:t>Exchange Server</w:t>
      </w:r>
      <w:bookmarkEnd w:id="99"/>
      <w:r>
        <w:fldChar w:fldCharType="begin"/>
      </w:r>
      <w:r>
        <w:instrText xml:space="preserve"> TC "</w:instrText>
      </w:r>
      <w:bookmarkStart w:id="100" w:name="_Toc488858622"/>
      <w:r>
        <w:instrText>Exchange Server</w:instrText>
      </w:r>
      <w:bookmarkEnd w:id="100"/>
      <w:r>
        <w:instrText>" \l 3</w:instrText>
      </w:r>
      <w:r>
        <w:fldChar w:fldCharType="end"/>
      </w:r>
    </w:p>
    <w:p w:rsidR="00315F98" w:rsidRDefault="003270E6">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Exchange Serv</w:t>
            </w:r>
            <w:r>
              <w:t>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w:instrText>
            </w:r>
            <w:r>
              <w:instrText xml:space="preserve">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"Nedgraderte Utgaver: Tillatte lavere utgaver som tilsvarer de ang</w:instrText>
            </w:r>
            <w:r>
              <w:instrText xml:space="preserve">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w:t>
            </w:r>
            <w:r>
              <w:rPr>
                <w:color w:val="404040"/>
              </w:rPr>
              <w:t>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w:t>
            </w:r>
            <w:r>
              <w:rPr>
                <w:color w:val="404040"/>
              </w:rPr>
              <w:t>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588"/>
        <w:gridCol w:w="3585"/>
        <w:gridCol w:w="361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"Kli</w:instrText>
            </w:r>
            <w:r>
              <w:instrText xml:space="preserve">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(tilgang til Tilleggsfunksjoner krever </w:t>
            </w:r>
            <w:r>
              <w:t>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5F98" w:rsidRDefault="003270E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Exchange Online Plan 1 User SL</w:t>
            </w:r>
          </w:p>
        </w:tc>
      </w:tr>
      <w:tr w:rsidR="00315F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5F98" w:rsidRDefault="00315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5F98" w:rsidRDefault="003270E6">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315F98" w:rsidRDefault="003270E6">
            <w:pPr>
              <w:pStyle w:val="ProductList-TableBody"/>
            </w:pPr>
            <w:r>
              <w:t>Exchange Online Plan 2 User SL</w:t>
            </w:r>
          </w:p>
        </w:tc>
      </w:tr>
      <w:tr w:rsidR="00315F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5F98" w:rsidRDefault="00315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5F98" w:rsidRDefault="003270E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15F98" w:rsidRDefault="003270E6">
            <w:pPr>
              <w:pStyle w:val="ProductList-TableBody"/>
            </w:pPr>
            <w:r>
              <w:t>Exchange Online Plan 2G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SubClauseHeading"/>
        <w:outlineLvl w:val="5"/>
      </w:pPr>
      <w:r>
        <w:t>3.1.1 Ytterligere funksjoner knyttet til</w:t>
      </w:r>
      <w:r>
        <w:t xml:space="preserve"> Exchange Enterprise CAL</w:t>
      </w:r>
    </w:p>
    <w:p w:rsidR="00315F98" w:rsidRDefault="003270E6">
      <w:pPr>
        <w:pStyle w:val="ProductList-BodyIndented"/>
      </w:pPr>
      <w:r>
        <w:t>Arkiv på stedet, Sperring (ubestemt, spørringsbasert og tidsbasert), Informasjonsbeskyttelse og -samsvar, Tilpassede bevaringsretningslinjer, Loggføring per bruker/distribusjonsliste, Områdepostbokser – samsvar, Data Loss Preventio</w:t>
      </w:r>
      <w:r>
        <w:t>n</w:t>
      </w:r>
    </w:p>
    <w:tbl>
      <w:tblPr>
        <w:tblStyle w:val="PURTable0"/>
        <w:tblW w:w="0" w:type="dxa"/>
        <w:tblLook w:val="04A0" w:firstRow="1" w:lastRow="0" w:firstColumn="1" w:lastColumn="0" w:noHBand="0" w:noVBand="1"/>
      </w:tblPr>
      <w:tblGrid>
        <w:gridCol w:w="3566"/>
        <w:gridCol w:w="3437"/>
        <w:gridCol w:w="342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5F98" w:rsidRDefault="003270E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Exchange Online Plan 2 User SL</w:t>
            </w:r>
          </w:p>
        </w:tc>
      </w:tr>
      <w:tr w:rsidR="00315F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5F98" w:rsidRDefault="00315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5F98" w:rsidRDefault="003270E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15F98" w:rsidRDefault="003270E6">
            <w:pPr>
              <w:pStyle w:val="ProductList-TableBody"/>
            </w:pPr>
            <w:r>
              <w:t>Exchange Online Plan 2G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Indented"/>
      </w:pPr>
    </w:p>
    <w:p w:rsidR="00315F98" w:rsidRDefault="003270E6">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w:instrText>
            </w:r>
            <w:r>
              <w:instrText xml:space="preserve">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w:instrText>
            </w:r>
            <w:r>
              <w:instrText xml:space="preserve">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w:instrText>
            </w:r>
            <w:r>
              <w:instrText xml:space="preserve">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w:t>
            </w:r>
            <w:r>
              <w:rPr>
                <w:color w:val="0563C1"/>
              </w:rPr>
              <w:t>føringsrettigheter</w:t>
            </w:r>
            <w:r>
              <w:fldChar w:fldCharType="end"/>
            </w:r>
            <w:r>
              <w:t xml:space="preserve">: </w:t>
            </w:r>
            <w:hyperlink r:id="rId52">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w:instrText>
            </w:r>
            <w:r>
              <w:instrText xml:space="preserve">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 xml:space="preserve">4.1 Exchange Enterprise CAL med Tjenester 2016 Tilleggsvilkår og </w:t>
      </w:r>
      <w:r>
        <w:t>-betingelser</w:t>
      </w:r>
    </w:p>
    <w:p w:rsidR="00315F98" w:rsidRDefault="003270E6">
      <w:pPr>
        <w:pStyle w:val="ProductList-Body"/>
      </w:pPr>
      <w:r>
        <w:t>Exchange Server Enterprise CAL med aktiv SA-dekning inkluderer rettighetene til Data Loss Prevention og Exchange Online Protection. For kunder som har Microsoft Business-avtaler datert før oktober 2010 og Registreringer datert etter juli 2011,</w:t>
      </w:r>
      <w:r>
        <w:t xml:space="preserve"> gjelder Tilleggsvilkårene til Elektroniske Tjenester brukt med Programvare – delen Eldre Avtaler i Vedlegg A – Tilleggsvilkår til Programavtale i Produktliste for juni 2015 på </w:t>
      </w:r>
      <w:hyperlink r:id="rId53">
        <w:r>
          <w:rPr>
            <w:color w:val="00467F"/>
            <w:u w:val="single"/>
          </w:rPr>
          <w:t>http://go.microsoft.</w:t>
        </w:r>
        <w:r>
          <w:rPr>
            <w:color w:val="00467F"/>
            <w:u w:val="single"/>
          </w:rPr>
          <w:t>com/?linkid=9839207</w:t>
        </w:r>
      </w:hyperlink>
      <w:r>
        <w:t xml:space="preserve"> for kjøp og bruk av de Elektroniske Tjenestene som er inkludert i Exchange Enterprise CAL med Tjenester 2016.</w:t>
      </w:r>
    </w:p>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488858623"/>
      <w:r>
        <w:instrText>Project Server</w:instrText>
      </w:r>
      <w:bookmarkEnd w:id="106"/>
      <w:r>
        <w:instrText>" \l 3</w:instrText>
      </w:r>
      <w:r>
        <w:fldChar w:fldCharType="end"/>
      </w:r>
    </w:p>
    <w:p w:rsidR="00315F98" w:rsidRDefault="003270E6">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3"/>
      </w:pPr>
      <w:bookmarkStart w:id="108" w:name="_Sec739"/>
      <w:r>
        <w:t xml:space="preserve">2. </w:t>
      </w:r>
      <w:r>
        <w:t>Produktvilkår</w:t>
      </w:r>
      <w:bookmarkEnd w:id="108"/>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w:instrText>
            </w:r>
            <w:r>
              <w:instrText xml:space="preserve">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w:t>
            </w:r>
            <w:r>
              <w:rPr>
                <w:color w:val="404040"/>
              </w:rPr>
              <w:t>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589"/>
        <w:gridCol w:w="3583"/>
        <w:gridCol w:w="361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w:instrText>
            </w:r>
            <w:r>
              <w:instrText xml:space="preserve">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"Klienttilgang</w:instrText>
            </w:r>
            <w:r>
              <w:instrText xml:space="preserve">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"Krav til Tilgang for Eksterne Brukere: Angir spesifikke lisenskrav eller -alternativer for tilgang for Ekstern</w:instrText>
            </w:r>
            <w:r>
              <w:instrText xml:space="preserve">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15F98" w:rsidRDefault="003270E6">
            <w:pPr>
              <w:pStyle w:val="ProductList-TableBody"/>
            </w:pPr>
            <w:r>
              <w:t>Project Online Essentials Bruker-SL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315F98" w:rsidRDefault="003270E6">
            <w:pPr>
              <w:pStyle w:val="ProductList-TableBody"/>
            </w:pPr>
            <w:r>
              <w:t>Project Online Premium Bruker-SL</w:t>
            </w:r>
          </w:p>
        </w:tc>
      </w:tr>
    </w:tbl>
    <w:p w:rsidR="00315F98" w:rsidRDefault="00315F98">
      <w:pPr>
        <w:pStyle w:val="ProductList-Body"/>
      </w:pPr>
    </w:p>
    <w:p w:rsidR="00315F98" w:rsidRDefault="003270E6">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w:instrText>
            </w:r>
            <w:r>
              <w:instrText xml:space="preserve">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11" w:name="_Sec640"/>
      <w:r>
        <w:t>SharePoint Server</w:t>
      </w:r>
      <w:bookmarkEnd w:id="111"/>
      <w:r>
        <w:fldChar w:fldCharType="begin"/>
      </w:r>
      <w:r>
        <w:instrText xml:space="preserve"> TC "</w:instrText>
      </w:r>
      <w:bookmarkStart w:id="112" w:name="_Toc488858624"/>
      <w:r>
        <w:instrText>SharePoint Server</w:instrText>
      </w:r>
      <w:bookmarkEnd w:id="112"/>
      <w:r>
        <w:instrText>" \l 3</w:instrText>
      </w:r>
      <w:r>
        <w:fldChar w:fldCharType="end"/>
      </w:r>
    </w:p>
    <w:p w:rsidR="00315F98" w:rsidRDefault="003270E6">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 xml:space="preserve">SharePoint Server 2016 Enterprise CAL </w:t>
            </w:r>
            <w:r>
              <w:fldChar w:fldCharType="begin"/>
            </w:r>
            <w:r>
              <w:instrText xml:space="preserve"> XE "SharePoint Server 2016 Enter</w:instrText>
            </w:r>
            <w:r>
              <w:instrText xml:space="preserve">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w:instrText>
            </w:r>
            <w:r>
              <w:instrText xml:space="preserve">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w:instrText>
            </w:r>
            <w:r>
              <w:instrText xml:space="preserve">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589"/>
        <w:gridCol w:w="3583"/>
        <w:gridCol w:w="361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w:t>
            </w:r>
            <w:r>
              <w:rPr>
                <w:color w:val="0563C1"/>
              </w:rPr>
              <w:t>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w:instrText>
            </w:r>
            <w:r>
              <w:instrText xml:space="preserve">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Bruksrettighetene for Serverprodukter som Kunden kan bruke på enhver enhet sammen med bruk av serverp</w:instrText>
            </w:r>
            <w:r>
              <w:instrText xml:space="preserve">rogramvaren." </w:instrText>
            </w:r>
            <w:r>
              <w:fldChar w:fldCharType="separate"/>
            </w:r>
            <w:r>
              <w:rPr>
                <w:color w:val="0563C1"/>
              </w:rPr>
              <w:t>Tilleggsprogramvare</w:t>
            </w:r>
            <w:r>
              <w:fldChar w:fldCharType="end"/>
            </w:r>
            <w:r>
              <w:t>: Ja</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w:t>
            </w:r>
            <w:r>
              <w:rPr>
                <w:color w:val="404040"/>
              </w:rPr>
              <w:t xml:space="preserv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SharePoint Online Plan 2</w:t>
            </w:r>
            <w:r>
              <w:fldChar w:fldCharType="begin"/>
            </w:r>
            <w:r>
              <w:instrText xml:space="preserve"> XE "SharePoint Online Plan 2" </w:instrText>
            </w:r>
            <w:r>
              <w:fldChar w:fldCharType="end"/>
            </w:r>
            <w:r>
              <w:t xml:space="preserve">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 xml:space="preserve"> SharePoint Online Plan 1 eller 2</w:t>
            </w:r>
            <w:r>
              <w:fldChar w:fldCharType="begin"/>
            </w:r>
            <w:r>
              <w:instrText xml:space="preserve"> XE "</w:instrText>
            </w:r>
            <w:r>
              <w:instrText xml:space="preserve"> SharePoint Online Plan 1 eller 2" </w:instrText>
            </w:r>
            <w:r>
              <w:fldChar w:fldCharType="end"/>
            </w:r>
            <w:r>
              <w:t xml:space="preserve">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270E6">
            <w:pPr>
              <w:pStyle w:val="ProductList-TableBody"/>
            </w:pPr>
            <w:r>
              <w:t>SharePoint Online Plan 2 User SL</w:t>
            </w:r>
          </w:p>
        </w:tc>
      </w:tr>
    </w:tbl>
    <w:p w:rsidR="00315F98" w:rsidRDefault="00315F98">
      <w:pPr>
        <w:pStyle w:val="ProductList-Body"/>
      </w:pPr>
    </w:p>
    <w:p w:rsidR="00315F98" w:rsidRDefault="003270E6">
      <w:pPr>
        <w:pStyle w:val="ProductList-SubClauseHeading"/>
        <w:outlineLvl w:val="5"/>
      </w:pPr>
      <w:r>
        <w:t>3.2.1 Ytterligere SharePoint Server-funksjoner knyttet til SharePoint Enterprise CAL</w:t>
      </w:r>
    </w:p>
    <w:p w:rsidR="00315F98" w:rsidRDefault="003270E6">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w:t>
      </w:r>
      <w:r>
        <w: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SharePoint Online Plan 2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Indented"/>
      </w:pPr>
    </w:p>
    <w:p w:rsidR="00315F98" w:rsidRDefault="003270E6">
      <w:pPr>
        <w:pStyle w:val="ProductList-ClauseHeading"/>
        <w:outlineLvl w:val="4"/>
      </w:pPr>
      <w:r>
        <w:t>3.3 Avkall på CAL for tilgang til offentlig tilgjengelig innhold</w:t>
      </w:r>
    </w:p>
    <w:p w:rsidR="00315F98" w:rsidRDefault="003270E6">
      <w:pPr>
        <w:pStyle w:val="ProductList-Body"/>
      </w:pPr>
      <w:r>
        <w:fldChar w:fldCharType="begin"/>
      </w:r>
      <w:r>
        <w:instrText xml:space="preserve"> AutoTextList   \s NoStyle \t "CAL betyr klientadgangslisens, som kan tilordnes av bruker eller enhet, i henhold til det som er aktuelt. (Se Ordliste</w:instrText>
      </w:r>
      <w:r>
        <w:instrText xml:space="preserv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315F98" w:rsidRDefault="00315F98">
      <w:pPr>
        <w:pStyle w:val="ProductList-Body"/>
      </w:pPr>
    </w:p>
    <w:p w:rsidR="00315F98" w:rsidRDefault="003270E6">
      <w:pPr>
        <w:pStyle w:val="ProductList-ClauseHeading"/>
        <w:outlineLvl w:val="4"/>
      </w:pPr>
      <w:r>
        <w:t xml:space="preserve">3.4 </w:t>
      </w:r>
      <w:r>
        <w:t>Tilleggsprogramvare</w:t>
      </w:r>
    </w:p>
    <w:tbl>
      <w:tblPr>
        <w:tblStyle w:val="PURTable"/>
        <w:tblW w:w="0" w:type="dxa"/>
        <w:tblLook w:val="04A0" w:firstRow="1" w:lastRow="0" w:firstColumn="1" w:lastColumn="0" w:noHBand="0" w:noVBand="1"/>
      </w:tblPr>
      <w:tblGrid>
        <w:gridCol w:w="3666"/>
        <w:gridCol w:w="3562"/>
        <w:gridCol w:w="356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instrText>
            </w:r>
            <w:r>
              <w:instrText xml:space="preserve">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w:instrText>
            </w:r>
            <w:r>
              <w:instrText xml:space="preserve">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w:instrText>
            </w:r>
            <w:r>
              <w:instrText xml:space="preserve">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w:t>
            </w:r>
            <w:r>
              <w:t>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w:instrText>
            </w:r>
            <w:r>
              <w:instrText xml:space="preserve">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juni 2015</w:t>
              </w:r>
            </w:hyperlink>
            <w:r>
              <w:t xml:space="preserve"> (SharePoint Server og SharePoint Ser</w:t>
            </w:r>
            <w:r>
              <w:t>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88858625"/>
      <w:r>
        <w:instrText>Skype for Business Server</w:instrText>
      </w:r>
      <w:bookmarkEnd w:id="118"/>
      <w:r>
        <w:instrText>" \l 3</w:instrText>
      </w:r>
      <w:r>
        <w:fldChar w:fldCharType="end"/>
      </w:r>
    </w:p>
    <w:p w:rsidR="00315F98" w:rsidRDefault="003270E6">
      <w:pPr>
        <w:pStyle w:val="ProductList-Offering1SubSection"/>
        <w:outlineLvl w:val="3"/>
      </w:pPr>
      <w:bookmarkStart w:id="119" w:name="_Sec686"/>
      <w:r>
        <w:t>1. Programtilgjengelighet</w:t>
      </w:r>
      <w:bookmarkEnd w:id="119"/>
    </w:p>
    <w:p w:rsidR="00315F98" w:rsidRDefault="00315F9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w:instrText>
            </w:r>
            <w:r>
              <w:instrText xml:space="preserve">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w:instrText>
            </w:r>
            <w:r>
              <w:instrText xml:space="preserve">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Skype for Business Server 2015 Standard CAL </w:t>
            </w:r>
            <w:r>
              <w:fldChar w:fldCharType="begin"/>
            </w:r>
            <w:r>
              <w:instrText xml:space="preserve"> XE "Skype for Business Server 2015 Standard CAL </w:instrText>
            </w:r>
            <w:r>
              <w:instrText xml:space="preserve">"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w:instrText>
            </w:r>
            <w:r>
              <w:instrText xml:space="preserve">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none" w:sz="4" w:space="0" w:color="FFFFFF"/>
              <w:right w:val="none" w:sz="4" w:space="0" w:color="6E6E6E"/>
            </w:tcBorders>
          </w:tcPr>
          <w:p w:rsidR="00315F98" w:rsidRDefault="003270E6">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w:instrText>
            </w:r>
            <w:r>
              <w:instrText xml:space="preserve">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w:instrText>
            </w:r>
            <w:r>
              <w:instrText xml:space="preserve">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w:instrText>
            </w:r>
            <w:r>
              <w:instrText xml:space="preserve">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w:instrText>
            </w:r>
            <w:r>
              <w:instrText xml:space="preserve">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21" w:name="_Sec799"/>
      <w:r>
        <w:lastRenderedPageBreak/>
        <w:t>3. Bruksrettigheter</w:t>
      </w:r>
      <w:bookmarkEnd w:id="121"/>
    </w:p>
    <w:tbl>
      <w:tblPr>
        <w:tblStyle w:val="PURTable"/>
        <w:tblW w:w="0" w:type="dxa"/>
        <w:tblLook w:val="04A0" w:firstRow="1" w:lastRow="0" w:firstColumn="1" w:lastColumn="0" w:noHBand="0" w:noVBand="1"/>
      </w:tblPr>
      <w:tblGrid>
        <w:gridCol w:w="3568"/>
        <w:gridCol w:w="3561"/>
        <w:gridCol w:w="3661"/>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"Klienttil</w:instrText>
            </w:r>
            <w:r>
              <w:instrText xml:space="preserve">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w:instrText>
            </w:r>
            <w:r>
              <w:instrText xml:space="preserve">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w:instrText>
            </w:r>
            <w:r>
              <w:instrText xml:space="preserve">"Angir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 xml:space="preserve">Skype for </w:t>
            </w:r>
            <w:r>
              <w:t>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Skype for Business Online Plan 1 User SL</w:t>
            </w:r>
          </w:p>
        </w:tc>
      </w:tr>
      <w:tr w:rsidR="00315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5F98" w:rsidRDefault="003270E6">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15F98" w:rsidRDefault="003270E6">
            <w:pPr>
              <w:pStyle w:val="ProductList-TableBody"/>
            </w:pPr>
            <w:r>
              <w:t>Skype for Business Online Plan 2 User SL</w:t>
            </w:r>
          </w:p>
        </w:tc>
      </w:tr>
      <w:tr w:rsidR="00315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5F98" w:rsidRDefault="003270E6">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15F98" w:rsidRDefault="003270E6">
            <w:pPr>
              <w:pStyle w:val="ProductList-TableBody"/>
            </w:pPr>
            <w:r>
              <w:t>Skype for Business Online Plan 2G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SubClauseHeading"/>
        <w:outlineLvl w:val="5"/>
      </w:pPr>
      <w:r>
        <w:t>3.1.1 Ytterligere funksjoner knyttet til Skype for Business Server Enterprise CAL</w:t>
      </w:r>
    </w:p>
    <w:p w:rsidR="00315F98" w:rsidRDefault="003270E6">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Skype for Business Online Plan 2 User SL</w:t>
            </w:r>
          </w:p>
        </w:tc>
      </w:tr>
      <w:tr w:rsidR="00315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5F98" w:rsidRDefault="003270E6">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15F98" w:rsidRDefault="003270E6">
            <w:pPr>
              <w:pStyle w:val="ProductList-TableBody"/>
            </w:pPr>
            <w:r>
              <w:t>Skype for Business Online Plan 2G User SL</w:t>
            </w:r>
          </w:p>
        </w:tc>
      </w:tr>
      <w:tr w:rsidR="00315F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5F98" w:rsidRDefault="003270E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15F98" w:rsidRDefault="003270E6">
            <w:pPr>
              <w:pStyle w:val="ProductList-TableBody"/>
            </w:pPr>
            <w:r>
              <w:t>Live Meeting Professional</w:t>
            </w:r>
            <w:r>
              <w:fldChar w:fldCharType="begin"/>
            </w:r>
            <w:r>
              <w:instrText xml:space="preserve"> XE "Live Meeting Professional" </w:instrText>
            </w:r>
            <w:r>
              <w:fldChar w:fldCharType="end"/>
            </w:r>
            <w:r>
              <w:t xml:space="preserve">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Indented"/>
      </w:pPr>
    </w:p>
    <w:p w:rsidR="00315F98" w:rsidRDefault="003270E6">
      <w:pPr>
        <w:pStyle w:val="ProductList-SubClauseHeading"/>
        <w:outlineLvl w:val="5"/>
      </w:pPr>
      <w:r>
        <w:t xml:space="preserve">3.1.2 </w:t>
      </w:r>
      <w:r>
        <w:t>Ytterligere funksjoner knyttet til Skype for Business Server Plus CAL</w:t>
      </w:r>
    </w:p>
    <w:p w:rsidR="00315F98" w:rsidRDefault="003270E6">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Skype for Busi</w:t>
            </w:r>
            <w:r>
              <w:t>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315F98" w:rsidRDefault="003270E6">
            <w:pPr>
              <w:pStyle w:val="ProductList-TableBody"/>
            </w:pPr>
            <w:r>
              <w:t>Skype for Business Plus CAL User SL</w:t>
            </w:r>
          </w:p>
        </w:tc>
      </w:tr>
    </w:tbl>
    <w:p w:rsidR="00315F98" w:rsidRDefault="00315F98">
      <w:pPr>
        <w:pStyle w:val="ProductList-BodyIndented"/>
      </w:pPr>
    </w:p>
    <w:p w:rsidR="00315F98" w:rsidRDefault="003270E6">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Audio-/videokonferanse-serverrolle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Director-rolle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Mediation-serverrolle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Lync Server 2013 Group Chat Administration Tool</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PowerShell-snapin-modul</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Survivable Branch Appliance-rolle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Video Interop-server</w:t>
            </w:r>
            <w:r>
              <w:t>rolle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w:instrText>
            </w:r>
            <w:r>
              <w:instrText xml:space="preserve">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w:instrText>
            </w:r>
            <w:r>
              <w:instrText xml:space="preserve">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123" w:name="_Sec614"/>
      <w:r>
        <w:t>SQL</w:t>
      </w:r>
      <w:r>
        <w:t xml:space="preserve"> Server</w:t>
      </w:r>
      <w:bookmarkEnd w:id="123"/>
      <w:r>
        <w:fldChar w:fldCharType="begin"/>
      </w:r>
      <w:r>
        <w:instrText xml:space="preserve"> TC "</w:instrText>
      </w:r>
      <w:bookmarkStart w:id="124" w:name="_Toc488858626"/>
      <w:r>
        <w:instrText>SQL Server</w:instrText>
      </w:r>
      <w:bookmarkEnd w:id="124"/>
      <w:r>
        <w:instrText>" \l 2</w:instrText>
      </w:r>
      <w:r>
        <w:fldChar w:fldCharType="end"/>
      </w:r>
    </w:p>
    <w:p w:rsidR="00315F98" w:rsidRDefault="003270E6">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w:instrText>
            </w:r>
            <w:r>
              <w:instrText xml:space="preserve">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SQL Server 2016 Standard Core</w:t>
            </w:r>
            <w:r>
              <w:fldChar w:fldCharType="begin"/>
            </w:r>
            <w:r>
              <w:instrText xml:space="preserve"> XE "SQL Server 2016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w:instrText>
            </w:r>
            <w:r>
              <w:instrText xml:space="preserve">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SQL Server 2016 Enterprise Core</w:t>
            </w:r>
            <w:r>
              <w:fldChar w:fldCharType="begin"/>
            </w:r>
            <w:r>
              <w:instrText xml:space="preserve"> XE "SQL Server 2016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w:instrText>
            </w:r>
            <w:r>
              <w:instrText xml:space="preserv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2B2B2"/>
              <w:right w:val="none" w:sz="4" w:space="0" w:color="6E6E6E"/>
            </w:tcBorders>
          </w:tcPr>
          <w:p w:rsidR="00315F98" w:rsidRDefault="003270E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15F98" w:rsidRDefault="003270E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w:instrText>
            </w:r>
            <w:r>
              <w:instrText xml:space="preserve">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2B2B2"/>
              <w:left w:val="none" w:sz="4" w:space="0" w:color="6E6E6E"/>
              <w:bottom w:val="dashed" w:sz="4" w:space="0" w:color="BFBFBF"/>
              <w:right w:val="none" w:sz="4" w:space="0" w:color="6E6E6E"/>
            </w:tcBorders>
          </w:tcPr>
          <w:p w:rsidR="00315F98" w:rsidRDefault="003270E6">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15F98" w:rsidRDefault="003270E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2B2B2"/>
              <w:right w:val="none" w:sz="4" w:space="0" w:color="6E6E6E"/>
            </w:tcBorders>
          </w:tcPr>
          <w:p w:rsidR="00315F98" w:rsidRDefault="003270E6">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rsidR="00315F98" w:rsidRDefault="003270E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r w:rsidR="00315F98">
        <w:tc>
          <w:tcPr>
            <w:tcW w:w="4160" w:type="dxa"/>
            <w:tcBorders>
              <w:top w:val="dashed" w:sz="4" w:space="0" w:color="B2B2B2"/>
              <w:left w:val="none" w:sz="4" w:space="0" w:color="6E6E6E"/>
              <w:bottom w:val="dashed" w:sz="4" w:space="0" w:color="BFBFBF"/>
              <w:right w:val="none" w:sz="4" w:space="0" w:color="6E6E6E"/>
            </w:tcBorders>
          </w:tcPr>
          <w:p w:rsidR="00315F98" w:rsidRDefault="003270E6">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15F98" w:rsidRDefault="003270E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lastRenderedPageBreak/>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bl>
    <w:p w:rsidR="00315F98" w:rsidRDefault="003270E6">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w:instrText>
            </w:r>
            <w:r>
              <w:instrText xml:space="preserve">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w:t>
              </w:r>
              <w:r>
                <w:rPr>
                  <w:color w:val="00467F"/>
                  <w:u w:val="single"/>
                </w:rPr>
                <w:t>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w:t>
            </w:r>
            <w:r>
              <w:t>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2.1 SQL Server 2016 Enterprise</w:t>
      </w:r>
    </w:p>
    <w:p w:rsidR="00315F98" w:rsidRDefault="003270E6">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w:t>
      </w:r>
      <w:r>
        <w:rPr>
          <w:color w:val="0563C1"/>
        </w:rPr>
        <w:t>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6">
        <w:r>
          <w:rPr>
            <w:color w:val="00467F"/>
            <w:u w:val="single"/>
          </w:rPr>
          <w:t>juni 2016</w:t>
        </w:r>
      </w:hyperlink>
      <w:r>
        <w:t xml:space="preserve"> for lisensvilkår.</w:t>
      </w:r>
    </w:p>
    <w:p w:rsidR="00315F98" w:rsidRDefault="00315F98">
      <w:pPr>
        <w:pStyle w:val="ProductList-Body"/>
      </w:pPr>
    </w:p>
    <w:p w:rsidR="00315F98" w:rsidRDefault="003270E6">
      <w:pPr>
        <w:pStyle w:val="ProductList-ClauseHeading"/>
        <w:outlineLvl w:val="3"/>
      </w:pPr>
      <w:r>
        <w:t>2.2 SQL Server Parallel Data Warehouse</w:t>
      </w:r>
    </w:p>
    <w:p w:rsidR="00315F98" w:rsidRDefault="003270E6">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w:t>
      </w:r>
      <w:r>
        <w:t>er av programvaren som er gjort tilgjengelig i gyldighetsperioden for Software Assurance-dekningen.</w:t>
      </w:r>
    </w:p>
    <w:p w:rsidR="00315F98" w:rsidRDefault="00315F98">
      <w:pPr>
        <w:pStyle w:val="ProductList-Body"/>
      </w:pPr>
    </w:p>
    <w:p w:rsidR="00315F98" w:rsidRDefault="003270E6">
      <w:pPr>
        <w:pStyle w:val="ProductList-ClauseHeading"/>
        <w:outlineLvl w:val="3"/>
      </w:pPr>
      <w:r>
        <w:t>2.3 SQL Server Parallel Data Warehouse, om ønskelig uten Oracle Java</w:t>
      </w:r>
    </w:p>
    <w:p w:rsidR="00315F98" w:rsidRDefault="003270E6">
      <w:pPr>
        <w:pStyle w:val="ProductList-Body"/>
      </w:pPr>
      <w:r>
        <w:t xml:space="preserve">Kunder kan kjøpe en build av produktet med Oracle Java eller, på forespørsel, uten Oracle Java. Se </w:t>
      </w:r>
      <w:hyperlink r:id="rId57">
        <w:r>
          <w:rPr>
            <w:color w:val="00467F"/>
            <w:u w:val="single"/>
          </w:rPr>
          <w:t>http://www.microsoft.com/en-us/sqlserver/solutio</w:t>
        </w:r>
        <w:r>
          <w:rPr>
            <w:color w:val="00467F"/>
            <w:u w:val="single"/>
          </w:rPr>
          <w:t>ns-technologies/data-warehousing/pdw.aspx</w:t>
        </w:r>
      </w:hyperlink>
      <w:r>
        <w:t xml:space="preserve"> for mer informasjon.</w:t>
      </w:r>
    </w:p>
    <w:p w:rsidR="00315F98" w:rsidRDefault="003270E6">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568"/>
        <w:gridCol w:w="3561"/>
        <w:gridCol w:w="3661"/>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w:instrText>
            </w:r>
            <w:r>
              <w:instrText xml:space="preserve">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w:instrText>
            </w:r>
            <w:r>
              <w:instrText xml:space="preserve">"Klienttilgangskrav: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"Krav til Tilgang for Eksterne Brukere: Angir spesifikke lisenskrav eller -a</w:instrText>
            </w:r>
            <w:r>
              <w:instrText xml:space="preserve">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w:instrText>
            </w:r>
            <w:r>
              <w:instrText xml:space="preserve">erte teknologier i Universelle Lisensvilkår for å få mer informasjon." </w:instrText>
            </w:r>
            <w:r>
              <w:fldChar w:fldCharType="separate"/>
            </w:r>
            <w:r>
              <w:rPr>
                <w:color w:val="0563C1"/>
              </w:rPr>
              <w:t>Inkluderte teknologier</w:t>
            </w:r>
            <w:r>
              <w:fldChar w:fldCharType="end"/>
            </w:r>
            <w:r>
              <w:t>: 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15F98" w:rsidRDefault="003270E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 xml:space="preserve">3.2 Merknad om automatiske </w:t>
      </w:r>
      <w:r>
        <w:t>oppdateringer for tidligere versjoner av SQL Server</w:t>
      </w:r>
    </w:p>
    <w:p w:rsidR="00315F98" w:rsidRDefault="003270E6">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w:t>
      </w:r>
      <w:r>
        <w:t>ver før SQL Server 2012 (eller komponenter i noen av dem), vil denne programvaren automatisk oppdatere og erstatte bestemte filer eller funksjoner i utgavene med filer fra denne programvaren. Du kan ikke deaktivere denne funksjonen. Hvis disse filene fjern</w:t>
      </w:r>
      <w:r>
        <w:t xml:space="preserve">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w:t>
      </w:r>
      <w:r>
        <w:t xml:space="preserve">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w:instrText>
      </w:r>
      <w:r>
        <w:instrText xml:space="preserve">kan kjøre serverprogramvare." </w:instrText>
      </w:r>
      <w:r>
        <w:fldChar w:fldCharType="separate"/>
      </w:r>
      <w:r>
        <w:rPr>
          <w:color w:val="0563C1"/>
        </w:rPr>
        <w:t>Serveren</w:t>
      </w:r>
      <w:r>
        <w:fldChar w:fldCharType="end"/>
      </w:r>
      <w:r>
        <w:t xml:space="preserve"> eller enheten.</w:t>
      </w:r>
    </w:p>
    <w:p w:rsidR="00315F98" w:rsidRDefault="00315F98">
      <w:pPr>
        <w:pStyle w:val="ProductList-Body"/>
      </w:pPr>
    </w:p>
    <w:p w:rsidR="00315F98" w:rsidRDefault="003270E6">
      <w:pPr>
        <w:pStyle w:val="ProductList-ClauseHeading"/>
        <w:outlineLvl w:val="3"/>
      </w:pPr>
      <w:r>
        <w:t>3.3 Kjøre forekomster for Standard-utgave</w:t>
      </w:r>
    </w:p>
    <w:p w:rsidR="00315F98" w:rsidRDefault="003270E6">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w:instrText>
      </w:r>
      <w:r>
        <w:instrText xml:space="preserve">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w:instrText>
      </w:r>
      <w:r>
        <w:instrText xml:space="preserve">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w:instrText>
      </w:r>
      <w:r>
        <w:instrText xml:space="preserve">vsystemmiljø ... (Se Ordliste for fullstendig definisjon.):" </w:instrText>
      </w:r>
      <w:r>
        <w:fldChar w:fldCharType="separate"/>
      </w:r>
      <w:r>
        <w:rPr>
          <w:color w:val="0563C1"/>
        </w:rPr>
        <w:t>OSE-et</w:t>
      </w:r>
      <w:r>
        <w:fldChar w:fldCharType="end"/>
      </w:r>
      <w:r>
        <w:t>.</w:t>
      </w:r>
    </w:p>
    <w:p w:rsidR="00315F98" w:rsidRDefault="00315F98">
      <w:pPr>
        <w:pStyle w:val="ProductList-Body"/>
      </w:pPr>
    </w:p>
    <w:p w:rsidR="00315F98" w:rsidRDefault="003270E6">
      <w:pPr>
        <w:pStyle w:val="ProductList-ClauseHeading"/>
        <w:outlineLvl w:val="3"/>
      </w:pPr>
      <w:r>
        <w:t>3.4 Avløsningsservere for Parallel Data Warehouse (PDW)</w:t>
      </w:r>
    </w:p>
    <w:p w:rsidR="00315F98" w:rsidRDefault="003270E6">
      <w:pPr>
        <w:pStyle w:val="ProductList-Body"/>
      </w:pPr>
      <w:r>
        <w:t>PDW Appliance er en enkelt enhet som består av to eller flere beregningsnoder (Lisensierte Servere) som styres av en enkelt PDW</w:t>
      </w:r>
      <w:r>
        <w:t xml:space="preserve">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Apparatet har innebygd teknologi som tillater programvare-failover til en annen beregnings</w:t>
      </w:r>
      <w:r>
        <w:t xml:space="preserve">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w:instrText>
      </w:r>
      <w:r>
        <w:instrText xml:space="preserv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w:t>
      </w:r>
      <w:r>
        <w:t>-teknologien.</w:t>
      </w:r>
    </w:p>
    <w:p w:rsidR="00315F98" w:rsidRDefault="00315F98">
      <w:pPr>
        <w:pStyle w:val="ProductList-Body"/>
      </w:pPr>
    </w:p>
    <w:p w:rsidR="00315F98" w:rsidRDefault="003270E6">
      <w:pPr>
        <w:pStyle w:val="ProductList-ClauseHeading"/>
        <w:outlineLvl w:val="3"/>
      </w:pPr>
      <w:r>
        <w:t>3.5 Bruk av Power BI Report Server – SQL Server Enterprise Edition</w:t>
      </w:r>
    </w:p>
    <w:p w:rsidR="00315F98" w:rsidRDefault="003270E6">
      <w:pPr>
        <w:pStyle w:val="ProductList-Body"/>
      </w:pPr>
      <w:r>
        <w:t xml:space="preserve">Kunden kan kjøre Power Bi Report Server-programvaren på et ubegrenset antall </w:t>
      </w:r>
      <w:r>
        <w:fldChar w:fldCharType="begin"/>
      </w:r>
      <w:r>
        <w:instrText xml:space="preserve"> AutoTextList   \s NoStyle \t "OSE-er betyr hele eller deler av en Forekomst av et operativsystem</w:instrText>
      </w:r>
      <w:r>
        <w:instrText xml:space="preserve">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Kunden kan kjøre programvaren på et maksimalt antall kjerner lik antallet SQL Server Enterpr</w:t>
      </w:r>
      <w:r>
        <w:t xml:space="preserve">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w:instrText>
      </w:r>
      <w:r>
        <w:instrText xml:space="preserve">rtuelt (eller på annen måte emulert) operativsystemmiljø ... (Se Ordliste for fullstendig definisjon.):" </w:instrText>
      </w:r>
      <w:r>
        <w:fldChar w:fldCharType="separate"/>
      </w:r>
      <w:r>
        <w:rPr>
          <w:color w:val="0563C1"/>
        </w:rPr>
        <w:t>OSE</w:t>
      </w:r>
      <w:r>
        <w:fldChar w:fldCharType="end"/>
      </w:r>
      <w:r>
        <w:t>. Bruken er også underlagt de aktuelle vilkårene i Kundens volumlisensavtale. En Power BI Pro Bruker-SL er påkrevd for å kunne publisere delte Po</w:t>
      </w:r>
      <w:r>
        <w:t xml:space="preserve">wer BI-rapporter ved hjelp av Power BI Report Server. Denne retten utløper når Kundens SA-dekning utløper.  </w:t>
      </w:r>
    </w:p>
    <w:p w:rsidR="00315F98" w:rsidRDefault="00315F98">
      <w:pPr>
        <w:pStyle w:val="ProductList-Body"/>
      </w:pPr>
    </w:p>
    <w:p w:rsidR="00315F98" w:rsidRDefault="003270E6">
      <w:pPr>
        <w:pStyle w:val="ProductList-ClauseHeading"/>
        <w:outlineLvl w:val="3"/>
      </w:pPr>
      <w:r>
        <w:t>3.6 Tilleggsprogramvare</w:t>
      </w:r>
    </w:p>
    <w:p w:rsidR="00315F98" w:rsidRDefault="003270E6">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Client Tools Connectivity</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Distributed Replay Client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Management Tools – Complete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Indented"/>
      </w:pPr>
    </w:p>
    <w:p w:rsidR="00315F98" w:rsidRDefault="003270E6">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w:instrText>
            </w:r>
            <w:r>
              <w:instrText xml:space="preserve">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w:instrText>
            </w:r>
            <w:r>
              <w:instrText xml:space="preserve">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w:t>
            </w:r>
            <w:r>
              <w:t>ta Warehouse)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w:instrText>
            </w:r>
            <w:r>
              <w:instrText xml:space="preserve">.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8">
              <w:r>
                <w:rPr>
                  <w:color w:val="00467F"/>
                  <w:u w:val="single"/>
                </w:rPr>
                <w:t>Produktvilkår – juni 2016</w:t>
              </w:r>
            </w:hyperlink>
          </w:p>
          <w:p w:rsidR="00315F98" w:rsidRDefault="003270E6">
            <w:pPr>
              <w:pStyle w:val="ProductList-TableBody"/>
            </w:pPr>
            <w:hyperlink r:id="rId59">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w:instrText>
            </w:r>
            <w:r>
              <w:instrText xml:space="preserv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 SA-Ekvivalente Rettigheter: Programvare SL-er som anskaffes i henhold til en Server- og Skyregistrering eller Microsoft Products and Se</w:instrText>
            </w:r>
            <w:r>
              <w:instrText xml:space="preserv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URBreadcrumb"/>
      </w:pPr>
    </w:p>
    <w:p w:rsidR="00315F98" w:rsidRDefault="003270E6">
      <w:pPr>
        <w:pStyle w:val="ProductList-ClauseHeading"/>
        <w:outlineLvl w:val="3"/>
      </w:pPr>
      <w:r>
        <w:t>4.1 SQL Server 2016 Enterprise Core – Ubegrenset Virtualisering</w:t>
      </w:r>
    </w:p>
    <w:p w:rsidR="00315F98" w:rsidRDefault="003270E6">
      <w:pPr>
        <w:pStyle w:val="ProductList-Body"/>
      </w:pPr>
      <w:r>
        <w:t>Kunden kan kjør</w:t>
      </w:r>
      <w:r>
        <w:t xml:space="preserve">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w:instrText>
      </w:r>
      <w:r>
        <w:instrText xml:space="preserve">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w:instrText>
      </w:r>
      <w:r>
        <w:instrText xml:space="preserve">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w:instrText>
      </w:r>
      <w:r>
        <w:instrText xml:space="preserve">rverprogramvare." </w:instrText>
      </w:r>
      <w:r>
        <w:fldChar w:fldCharType="separate"/>
      </w:r>
      <w:r>
        <w:rPr>
          <w:color w:val="0563C1"/>
        </w:rPr>
        <w:t>Serveren</w:t>
      </w:r>
      <w:r>
        <w:fldChar w:fldCharType="end"/>
      </w:r>
      <w:r>
        <w:t>.</w:t>
      </w:r>
    </w:p>
    <w:p w:rsidR="00315F98" w:rsidRDefault="00315F98">
      <w:pPr>
        <w:pStyle w:val="ProductList-Body"/>
      </w:pPr>
    </w:p>
    <w:p w:rsidR="00315F98" w:rsidRDefault="003270E6">
      <w:pPr>
        <w:pStyle w:val="ProductList-ClauseHeading"/>
        <w:outlineLvl w:val="3"/>
      </w:pPr>
      <w:r>
        <w:t>4.2 SQL Server 2016 Enterprise Core – funksjonsoppdateringer for Parallel Data Warehouse</w:t>
      </w:r>
    </w:p>
    <w:p w:rsidR="00315F98" w:rsidRDefault="003270E6">
      <w:pPr>
        <w:pStyle w:val="ProductList-Body"/>
      </w:pPr>
      <w:r>
        <w:t>Kunder med SA-dekning er kvalifisert for funksjonsoppdateringer for Parallel Data Warehouse (f.eks. utstyrsoppdateringer) som er tilgjengelige mellom større produktutgivelser.</w:t>
      </w:r>
    </w:p>
    <w:p w:rsidR="00315F98" w:rsidRDefault="00315F98">
      <w:pPr>
        <w:pStyle w:val="ProductList-Body"/>
      </w:pPr>
    </w:p>
    <w:p w:rsidR="00315F98" w:rsidRDefault="003270E6">
      <w:pPr>
        <w:pStyle w:val="ProductList-ClauseHeading"/>
        <w:outlineLvl w:val="3"/>
      </w:pPr>
      <w:r>
        <w:t xml:space="preserve">4.3 Utkjøpsalternativ for SQL Server under Enrollment for Application Platform </w:t>
      </w:r>
      <w:r>
        <w:t>EAP</w:t>
      </w:r>
    </w:p>
    <w:p w:rsidR="00315F98" w:rsidRDefault="003270E6">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315F98" w:rsidRDefault="00315F98">
      <w:pPr>
        <w:pStyle w:val="ProductList-Body"/>
      </w:pPr>
    </w:p>
    <w:p w:rsidR="00315F98" w:rsidRDefault="003270E6">
      <w:pPr>
        <w:pStyle w:val="ProductList-ClauseHeading"/>
        <w:outlineLvl w:val="3"/>
      </w:pPr>
      <w:r>
        <w:t xml:space="preserve">4.4 </w:t>
      </w:r>
      <w:r w:rsidR="00046814">
        <w:t>R Server</w:t>
      </w:r>
      <w:r>
        <w:t xml:space="preserve"> for Windows – SQL Server Enterprise Core og SQL Server Enterprise</w:t>
      </w:r>
    </w:p>
    <w:p w:rsidR="00315F98" w:rsidRDefault="003270E6">
      <w:pPr>
        <w:pStyle w:val="ProductList-Body"/>
      </w:pPr>
      <w:r>
        <w:t xml:space="preserve">Bare kunder med servere som er lisensiert til å kjøre SQL Server Enterprise Core med SA eller SQL Server Enterprise med SA, kan bruke oppdateringer for </w:t>
      </w:r>
      <w:r w:rsidR="00046814">
        <w:t>R Server</w:t>
      </w:r>
      <w:r>
        <w:t xml:space="preserve"> for Windo</w:t>
      </w:r>
      <w:r>
        <w:t>ws som er tilgjengelige fra juni 2016. Kunder kan bruke disse oppdateringene på Lisensierte Servere i henhold til bruksrettighetene for henholdsvis Server Enterprise Core og SQL Server Enterprise. Kunder som har lisens for SQL Server Enterprise i henhold t</w:t>
      </w:r>
      <w:r>
        <w:t>il Server/CAL-Lisensieringsmodellen, må også ha SA for sine tilhørende CAL-er for å oppnå denne fordelen. Kundens rett til å bruke disse oppdateringene utløper når deres SA utløper.</w:t>
      </w:r>
    </w:p>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129" w:name="_Sec615"/>
      <w:r>
        <w:t>System Center</w:t>
      </w:r>
      <w:bookmarkEnd w:id="129"/>
      <w:r>
        <w:fldChar w:fldCharType="begin"/>
      </w:r>
      <w:r>
        <w:instrText xml:space="preserve"> TC "</w:instrText>
      </w:r>
      <w:bookmarkStart w:id="130" w:name="_Toc488858627"/>
      <w:r>
        <w:instrText>System Center</w:instrText>
      </w:r>
      <w:bookmarkEnd w:id="130"/>
      <w:r>
        <w:instrText>" \l 2</w:instrText>
      </w:r>
      <w:r>
        <w:fldChar w:fldCharType="end"/>
      </w:r>
    </w:p>
    <w:p w:rsidR="00315F98" w:rsidRDefault="003270E6">
      <w:pPr>
        <w:pStyle w:val="ProductList-Offering2HeadingNoBorder"/>
        <w:outlineLvl w:val="2"/>
      </w:pPr>
      <w:bookmarkStart w:id="131" w:name="_Sec642"/>
      <w:r>
        <w:t>System Center Server</w:t>
      </w:r>
      <w:bookmarkEnd w:id="131"/>
      <w:r>
        <w:fldChar w:fldCharType="begin"/>
      </w:r>
      <w:r>
        <w:instrText xml:space="preserve"> TC "</w:instrText>
      </w:r>
      <w:bookmarkStart w:id="132" w:name="_Toc488858628"/>
      <w:r>
        <w:instrText>System Center Server</w:instrText>
      </w:r>
      <w:bookmarkEnd w:id="132"/>
      <w:r>
        <w:instrText>" \l 3</w:instrText>
      </w:r>
      <w:r>
        <w:fldChar w:fldCharType="end"/>
      </w:r>
    </w:p>
    <w:p w:rsidR="00315F98" w:rsidRDefault="003270E6">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System Center 2016 Datacenter Server Management License (2-pak</w:t>
            </w:r>
            <w:r>
              <w:rPr>
                <w:color w:val="000000"/>
              </w:rPr>
              <w:t>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w:instrText>
            </w:r>
            <w:r>
              <w:instrText xml:space="preserve">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w:instrText>
            </w:r>
            <w:r>
              <w:instrText xml:space="preserve">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System Center 2016 Standard Server Management License (16-pakninger med kjernelisenser)</w:t>
            </w:r>
            <w:r>
              <w:fldChar w:fldCharType="begin"/>
            </w:r>
            <w:r>
              <w:instrText xml:space="preserve"> XE "System Center 2016 Standard Server Management License (</w:instrText>
            </w:r>
            <w:r>
              <w:instrText xml:space="preserve">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w:instrText>
            </w:r>
            <w:r>
              <w:instrText xml:space="preserve">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w:instrText>
            </w:r>
            <w:r>
              <w:instrText xml:space="preserve">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w:t>
            </w:r>
            <w:r>
              <w:rPr>
                <w:color w:val="404040"/>
              </w:rPr>
              <w:t>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06"/>
        <w:gridCol w:w="3540"/>
        <w:gridCol w:w="364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w:t>
            </w:r>
            <w:r>
              <w:rPr>
                <w:color w:val="404040"/>
              </w:rPr>
              <w:t>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3.3 SQL Server Technology</w:t>
      </w:r>
    </w:p>
    <w:p w:rsidR="00315F98" w:rsidRDefault="003270E6">
      <w:pPr>
        <w:pStyle w:val="ProductList-Body"/>
      </w:pPr>
      <w:r>
        <w:t xml:space="preserve">Kunden kan kjøre et ubegrenset antall </w:t>
      </w:r>
      <w:r>
        <w:fldChar w:fldCharType="begin"/>
      </w:r>
      <w:r>
        <w:instrText xml:space="preserve"> AutoTextList   \s NoStyle \t "Forekomst vil si et bilde av programvare som opprettes ved å kjøre install</w:instrText>
      </w:r>
      <w:r>
        <w:instrText xml:space="preserve">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w:instrText>
      </w:r>
      <w:r>
        <w:instrText xml:space="preserve">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w:t>
      </w:r>
      <w:r>
        <w:t>rodukter som inkluderer SQL Server-databaseprogramvare.</w:t>
      </w:r>
    </w:p>
    <w:p w:rsidR="00315F98" w:rsidRDefault="00315F98">
      <w:pPr>
        <w:pStyle w:val="ProductList-Body"/>
      </w:pPr>
    </w:p>
    <w:p w:rsidR="00315F98" w:rsidRDefault="003270E6">
      <w:pPr>
        <w:pStyle w:val="ProductList-ClauseHeading"/>
        <w:outlineLvl w:val="4"/>
      </w:pPr>
      <w:r>
        <w:t>3.4 Windows Server Container</w:t>
      </w:r>
    </w:p>
    <w:p w:rsidR="00315F98" w:rsidRDefault="003270E6">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w:instrText>
      </w:r>
      <w:r>
        <w:instrText xml:space="preserv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w:instrText>
      </w:r>
      <w:r>
        <w:instrText xml:space="preserve">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w:instrText>
      </w:r>
      <w:r>
        <w:instrText xml:space="preserve">d som en separat Server." </w:instrText>
      </w:r>
      <w:r>
        <w:fldChar w:fldCharType="separate"/>
      </w:r>
      <w:r>
        <w:rPr>
          <w:color w:val="0563C1"/>
        </w:rPr>
        <w:t>Lisensierte Serveren</w:t>
      </w:r>
      <w:r>
        <w:fldChar w:fldCharType="end"/>
      </w:r>
      <w:r>
        <w:t>.</w:t>
      </w:r>
    </w:p>
    <w:p w:rsidR="00315F98" w:rsidRDefault="003270E6">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w:instrText>
            </w:r>
            <w:r>
              <w:instrText xml:space="preserve">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w:instrText>
            </w:r>
            <w:r>
              <w:instrText xml:space="preserve">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w:instrText>
            </w:r>
            <w:r>
              <w:instrText xml:space="preserve">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w:instrText>
            </w:r>
            <w:r>
              <w:instrText xml:space="preserve">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4.1 Nano Server</w:t>
      </w:r>
    </w:p>
    <w:p w:rsidR="00315F98" w:rsidRDefault="003270E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 </w:t>
      </w:r>
    </w:p>
    <w:p w:rsidR="00315F98" w:rsidRDefault="00315F98">
      <w:pPr>
        <w:pStyle w:val="ProductList-Body"/>
      </w:pPr>
    </w:p>
    <w:p w:rsidR="00315F98" w:rsidRDefault="003270E6">
      <w:pPr>
        <w:pStyle w:val="ProductList-ClauseHeading"/>
        <w:outlineLvl w:val="4"/>
      </w:pPr>
      <w:r>
        <w:t>4.2 Rettigheter til System Center Current Branc</w:t>
      </w:r>
      <w:r>
        <w:t>h (hvis aktuelt)</w:t>
      </w:r>
    </w:p>
    <w:p w:rsidR="00315F98" w:rsidRDefault="003270E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w:t>
      </w:r>
      <w:r>
        <w:t>alternativet for alle komponenter.</w:t>
      </w:r>
    </w:p>
    <w:p w:rsidR="00315F98" w:rsidRDefault="00315F98">
      <w:pPr>
        <w:pStyle w:val="ProductList-ClauseHeading"/>
        <w:outlineLvl w:val="4"/>
      </w:pPr>
    </w:p>
    <w:p w:rsidR="00315F98" w:rsidRDefault="003270E6">
      <w:pPr>
        <w:pStyle w:val="ProductList-ClauseHeading"/>
        <w:outlineLvl w:val="4"/>
      </w:pPr>
      <w:r>
        <w:t>4.3 System Center Global Service Monitor</w:t>
      </w:r>
    </w:p>
    <w:p w:rsidR="00315F98" w:rsidRDefault="003270E6">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w:instrText>
      </w:r>
      <w:r>
        <w:instrText xml:space="preserve">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w:t>
      </w:r>
      <w:r>
        <w:t xml:space="preserve">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w:instrText>
      </w:r>
      <w:r>
        <w:instrText xml:space="preserve">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w:instrText>
      </w:r>
      <w:r>
        <w:instrText xml:space="preserve">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315F98" w:rsidRDefault="00315F98">
      <w:pPr>
        <w:pStyle w:val="ProductList-Body"/>
      </w:pPr>
    </w:p>
    <w:p w:rsidR="00315F98" w:rsidRDefault="003270E6">
      <w:pPr>
        <w:pStyle w:val="ProductList-ClauseHeading"/>
        <w:outlineLvl w:val="4"/>
      </w:pPr>
      <w:r>
        <w:t>4.4 Bruksrettigheter og tildeling av lisens forbundet med endring i lisensmodel</w:t>
      </w:r>
      <w:r>
        <w:t>len – Kvalifisert Lisens</w:t>
      </w:r>
    </w:p>
    <w:p w:rsidR="00315F98" w:rsidRDefault="003270E6">
      <w:pPr>
        <w:pStyle w:val="ProductList-Body"/>
      </w:pPr>
      <w:r>
        <w:t>Begrepet "Kvalifisert Lisens" slik det er definert i Overføringsrettighetene for System Center som ble publisert i Produktvilkårene fra oktober 2016, er oppdatert slik at de nå også omfatter System Center-prosessorlisenser med SA s</w:t>
      </w:r>
      <w:r>
        <w:t>om Kunden har anskaffet innen 31. desember 2016 i forbindelse med en ny eller fornyet Registrering med Ikrafttredelsesdato mellom 1. oktober 2016 og 31. desember 2016.</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w:t>
              </w:r>
              <w:r>
                <w:rPr>
                  <w:color w:val="00467F"/>
                  <w:sz w:val="14"/>
                  <w:u w:val="single"/>
                </w:rPr>
                <w: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58629"/>
      <w:r>
        <w:instrText>System Center Configuration Manager</w:instrText>
      </w:r>
      <w:bookmarkEnd w:id="138"/>
      <w:r>
        <w:instrText>" \l 3</w:instrText>
      </w:r>
      <w:r>
        <w:fldChar w:fldCharType="end"/>
      </w:r>
    </w:p>
    <w:p w:rsidR="00315F98" w:rsidRDefault="003270E6">
      <w:pPr>
        <w:pStyle w:val="ProductList-Offering1SubSection"/>
        <w:outlineLvl w:val="3"/>
      </w:pPr>
      <w:bookmarkStart w:id="139" w:name="_Sec691"/>
      <w:r>
        <w:t>1. Programtilgjengelighet</w:t>
      </w:r>
      <w:bookmarkEnd w:id="139"/>
    </w:p>
    <w:p w:rsidR="00315F98" w:rsidRDefault="00315F9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w:instrText>
            </w:r>
            <w:r>
              <w:instrText xml:space="preserve">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System Center Configuration Manager 1606 Client Management License</w:t>
            </w:r>
            <w:r>
              <w:fldChar w:fldCharType="begin"/>
            </w:r>
            <w:r>
              <w:instrText xml:space="preserve"> XE "</w:instrText>
            </w:r>
            <w:r>
              <w:instrText xml:space="preserve">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140" w:name="_Sec746"/>
      <w:r>
        <w:lastRenderedPageBreak/>
        <w:t>2. Produktvilkår</w:t>
      </w:r>
      <w:bookmarkEnd w:id="140"/>
    </w:p>
    <w:tbl>
      <w:tblPr>
        <w:tblStyle w:val="PURTable"/>
        <w:tblW w:w="0" w:type="dxa"/>
        <w:tblLook w:val="04A0" w:firstRow="1" w:lastRow="0" w:firstColumn="1" w:lastColumn="0" w:noHBand="0" w:noVBand="1"/>
      </w:tblPr>
      <w:tblGrid>
        <w:gridCol w:w="3557"/>
        <w:gridCol w:w="3622"/>
        <w:gridCol w:w="3611"/>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w:t>
            </w:r>
            <w:r>
              <w:rPr>
                <w:color w:val="404040"/>
              </w:rPr>
              <w:t>iode: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06"/>
        <w:gridCol w:w="3540"/>
        <w:gridCol w:w="364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 xml:space="preserve">Lisens som tilsvarer Administrasjonslisens (se </w:t>
            </w:r>
            <w:hyperlink w:anchor="_Sec591">
              <w:r>
                <w:rPr>
                  <w:color w:val="00467F"/>
                  <w:u w:val="single"/>
                </w:rPr>
                <w:t>Vedlegg A</w:t>
              </w:r>
            </w:hyperlink>
            <w:r>
              <w:t>)</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3.2 SQL Server Technology</w:t>
      </w:r>
    </w:p>
    <w:p w:rsidR="00315F98" w:rsidRDefault="003270E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315F98" w:rsidRDefault="003270E6">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w:instrText>
            </w:r>
            <w:r>
              <w:instrText xml:space="preserve">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w:instrText>
            </w:r>
            <w:r>
              <w:instrText xml:space="preserve">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4.1 System Center Configuration Manager – VDI-rettigheter</w:t>
      </w:r>
    </w:p>
    <w:p w:rsidR="00315F98" w:rsidRDefault="003270E6">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w:t>
      </w:r>
      <w:r>
        <w:rPr>
          <w:color w:val="0563C1"/>
        </w:rPr>
        <w:t>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w:t>
      </w:r>
      <w:r>
        <w:t xml:space="preserv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315F98" w:rsidRDefault="00315F98">
      <w:pPr>
        <w:pStyle w:val="ProductList-Body"/>
      </w:pPr>
    </w:p>
    <w:p w:rsidR="00315F98" w:rsidRDefault="003270E6">
      <w:pPr>
        <w:pStyle w:val="ProductList-ClauseHeading"/>
        <w:outlineLvl w:val="4"/>
      </w:pPr>
      <w:r>
        <w:t>4.2 Rettigheter til System Center Configuration Manager (Current Branch)</w:t>
      </w:r>
    </w:p>
    <w:p w:rsidR="00315F98" w:rsidRDefault="003270E6">
      <w:pPr>
        <w:pStyle w:val="ProductList-Body"/>
      </w:pPr>
      <w:r>
        <w:t>Ku</w:t>
      </w:r>
      <w:r>
        <w:t>nder med aktiv SA på Lisenser for System Center Configuration Manager eller ML-tilsvarende Lisenser kan installere og bruke Current Branch-alternativet i System Center Configuration Manager.</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58630"/>
      <w:r>
        <w:instrText>System Center Data Protection Manager</w:instrText>
      </w:r>
      <w:bookmarkEnd w:id="144"/>
      <w:r>
        <w:instrText>" \l 3</w:instrText>
      </w:r>
      <w:r>
        <w:fldChar w:fldCharType="end"/>
      </w:r>
    </w:p>
    <w:p w:rsidR="00315F98" w:rsidRDefault="003270E6">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w:instrText>
            </w:r>
            <w:r>
              <w:instrText xml:space="preserve">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w:instrText>
            </w:r>
            <w:r>
              <w:instrText xml:space="preserve">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w:instrText>
            </w:r>
            <w:r>
              <w:instrText xml:space="preserve">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47" w:name="_Sec801"/>
      <w:r>
        <w:lastRenderedPageBreak/>
        <w:t>3. Bruksrettigheter</w:t>
      </w:r>
      <w:bookmarkEnd w:id="147"/>
    </w:p>
    <w:tbl>
      <w:tblPr>
        <w:tblStyle w:val="PURTable"/>
        <w:tblW w:w="0" w:type="dxa"/>
        <w:tblLook w:val="04A0" w:firstRow="1" w:lastRow="0" w:firstColumn="1" w:lastColumn="0" w:noHBand="0" w:noVBand="1"/>
      </w:tblPr>
      <w:tblGrid>
        <w:gridCol w:w="3606"/>
        <w:gridCol w:w="3540"/>
        <w:gridCol w:w="364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w:instrText>
            </w:r>
            <w:r>
              <w:instrText xml:space="preserve">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t>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3.2 SQL Server Technology</w:t>
      </w:r>
    </w:p>
    <w:p w:rsidR="00315F98" w:rsidRDefault="003270E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w:t>
      </w:r>
      <w:r>
        <w:t xml:space="preserve">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w:instrText>
      </w:r>
      <w:r>
        <w:instrText xml:space="preserve">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315F98" w:rsidRDefault="003270E6">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w:instrText>
            </w:r>
            <w:r>
              <w:instrText xml:space="preserv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w:instrText>
            </w:r>
            <w:r>
              <w:instrText>le \t "Overføringsrettigheter: Kunden kan oppgradere fra tidligere versjoner av programvaren eller andre Produkter som angitt og i henhold til spesifikke vilkår som er publisert i Produktoppføringen eller Produktlisten. (Se Ordliste for fullstendig definis</w:instrText>
            </w:r>
            <w:r>
              <w:instrText xml:space="preserve">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4.1 Rettigheter til System Center Data Protection (Current Branch)</w:t>
      </w:r>
    </w:p>
    <w:p w:rsidR="00315F98" w:rsidRDefault="003270E6">
      <w:pPr>
        <w:pStyle w:val="ProductList-Body"/>
      </w:pPr>
      <w:r>
        <w:t>Kunder med aktiv SA på Lisenser for System Center Data Protection Manager eller med ML-tilsvarende Lisens kan installere og bruke Current Branch-alternati</w:t>
      </w:r>
      <w:r>
        <w:t>vet i System Center Data Protection Manager.</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58631"/>
      <w:r>
        <w:instrText>System Center Endpoint Protection</w:instrText>
      </w:r>
      <w:bookmarkEnd w:id="150"/>
      <w:r>
        <w:instrText>" \l 3</w:instrText>
      </w:r>
      <w:r>
        <w:fldChar w:fldCharType="end"/>
      </w:r>
    </w:p>
    <w:p w:rsidR="00315F98" w:rsidRDefault="003270E6">
      <w:pPr>
        <w:pStyle w:val="ProductList-Offering1SubSection"/>
        <w:outlineLvl w:val="3"/>
      </w:pPr>
      <w:bookmarkStart w:id="151" w:name="_Sec892"/>
      <w:r>
        <w:t>1.</w:t>
      </w:r>
      <w:r>
        <w:t xml:space="preserve"> Programtilgjengelighet</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51"/>
        <w:gridCol w:w="3625"/>
        <w:gridCol w:w="361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w:t>
            </w:r>
            <w:r>
              <w:rPr>
                <w:color w:val="404040"/>
              </w:rPr>
              <w:t>iode: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(SA):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27"/>
        <w:gridCol w:w="3563"/>
        <w:gridCol w:w="3600"/>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w:t>
            </w:r>
            <w:r>
              <w:rPr>
                <w:color w:val="0563C1"/>
              </w:rPr>
              <w:t>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w:instrText>
            </w:r>
            <w:r>
              <w:instrText xml:space="preserve">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Enhets- og Bruker-SL-er</w:t>
      </w:r>
    </w:p>
    <w:p w:rsidR="00315F98" w:rsidRDefault="003270E6">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315F98" w:rsidRDefault="00315F98">
      <w:pPr>
        <w:pStyle w:val="ProductList-Body"/>
      </w:pPr>
    </w:p>
    <w:p w:rsidR="00315F98" w:rsidRDefault="003270E6">
      <w:pPr>
        <w:pStyle w:val="ProductList-ClauseHeading"/>
        <w:outlineLvl w:val="4"/>
      </w:pPr>
      <w:r>
        <w:t>3.2 SL-er for Server Management</w:t>
      </w:r>
    </w:p>
    <w:p w:rsidR="00315F98" w:rsidRDefault="003270E6">
      <w:pPr>
        <w:pStyle w:val="ProductList-Body"/>
      </w:pPr>
      <w:r>
        <w:t>I tillegg til kravene til Bruker-SL-er kreves det Serveradministrasjonslisenser for hver enkelt Server for antallet som er angitt i lisensvilkårene for System Center 2016 Datacent</w:t>
      </w:r>
      <w:r>
        <w:t xml:space="preserve">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w:instrText>
      </w:r>
      <w:r>
        <w:instrText xml:space="preserve">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w:instrText>
      </w:r>
      <w:r>
        <w:instrText xml:space="preserve">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w:t>
      </w:r>
      <w:r>
        <w:t>r programvare for serveroperativsystemer.</w:t>
      </w:r>
    </w:p>
    <w:p w:rsidR="00315F98" w:rsidRDefault="00315F98">
      <w:pPr>
        <w:pStyle w:val="ProductList-Body"/>
      </w:pPr>
    </w:p>
    <w:p w:rsidR="00315F98" w:rsidRDefault="003270E6">
      <w:pPr>
        <w:pStyle w:val="ProductList-ClauseHeading"/>
        <w:outlineLvl w:val="4"/>
      </w:pPr>
      <w:r>
        <w:t>3.3 Utskiftning av Skanningsmotorer</w:t>
      </w:r>
    </w:p>
    <w:p w:rsidR="00315F98" w:rsidRDefault="003270E6">
      <w:pPr>
        <w:pStyle w:val="ProductList-Body"/>
      </w:pPr>
      <w:r>
        <w:t>Microsoft kan erstatte programvare og filer med sammenlignbar programvare og sammenlignbare filer for den Elektroniske Tjenestens:</w:t>
      </w:r>
    </w:p>
    <w:p w:rsidR="00315F98" w:rsidRDefault="003270E6" w:rsidP="000803E6">
      <w:pPr>
        <w:pStyle w:val="ProductList-Bullet"/>
        <w:numPr>
          <w:ilvl w:val="0"/>
          <w:numId w:val="20"/>
        </w:numPr>
      </w:pPr>
      <w:r>
        <w:lastRenderedPageBreak/>
        <w:t>antivirus- og antispam-programvare og</w:t>
      </w:r>
    </w:p>
    <w:p w:rsidR="00315F98" w:rsidRDefault="003270E6" w:rsidP="000803E6">
      <w:pPr>
        <w:pStyle w:val="ProductList-Bullet"/>
        <w:numPr>
          <w:ilvl w:val="0"/>
          <w:numId w:val="20"/>
        </w:numPr>
      </w:pPr>
      <w:r>
        <w:t>signaturfiler og datafiler for innholdsfiltrering.</w:t>
      </w:r>
    </w:p>
    <w:p w:rsidR="00315F98" w:rsidRDefault="003270E6">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 xml:space="preserve">4.1 Rettigheter til System Center </w:t>
      </w:r>
      <w:r>
        <w:t>Endpoint Protection Current Branch</w:t>
      </w:r>
    </w:p>
    <w:p w:rsidR="00315F98" w:rsidRDefault="003270E6">
      <w:pPr>
        <w:pStyle w:val="ProductList-Body"/>
      </w:pPr>
      <w:r>
        <w:t>Kunder med aktiv SA på Lisenser for System Center Endpoint Protection eller ML-tilsvarende Lisens kan installere og bruke Current Branch-alternativet i System Center Endpoint Protection.</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w:t>
              </w:r>
              <w:r>
                <w:rPr>
                  <w:color w:val="00467F"/>
                  <w:sz w:val="14"/>
                  <w:u w:val="single"/>
                </w:rPr>
                <w:t>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58632"/>
      <w:r>
        <w:instrText>System Center Operations Manager</w:instrText>
      </w:r>
      <w:bookmarkEnd w:id="156"/>
      <w:r>
        <w:instrText>" \l 3</w:instrText>
      </w:r>
      <w:r>
        <w:fldChar w:fldCharType="end"/>
      </w:r>
    </w:p>
    <w:p w:rsidR="00315F98" w:rsidRDefault="003270E6">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w:t>
            </w:r>
            <w:r>
              <w:t xml:space="preserve">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w:t>
            </w:r>
            <w:r>
              <w:rPr>
                <w:color w:val="404040"/>
              </w:rPr>
              <w:t xml:space="preserve">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6">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06"/>
        <w:gridCol w:w="3540"/>
        <w:gridCol w:w="364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7">
              <w:r>
                <w:rPr>
                  <w:color w:val="00467F"/>
                  <w:u w:val="single"/>
                </w:rPr>
                <w:t>Universelle</w:t>
              </w:r>
            </w:hyperlink>
            <w:r>
              <w:t xml:space="preserve">, </w:t>
            </w:r>
            <w:hyperlink r:id="rId6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9">
              <w:r>
                <w:rPr>
                  <w:color w:val="00467F"/>
                  <w:u w:val="single"/>
                </w:rPr>
                <w:t>Internettbaserte Funksjoner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 xml:space="preserve">3.2 SQL Server </w:t>
      </w:r>
      <w:r>
        <w:t>Technology</w:t>
      </w:r>
    </w:p>
    <w:p w:rsidR="00315F98" w:rsidRDefault="003270E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315F98" w:rsidRDefault="003270E6">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w:instrText>
            </w:r>
            <w:r>
              <w:instrText xml:space="preserve">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w:instrText>
            </w:r>
            <w:r>
              <w:instrText xml:space="preserve">duktoppføringen eller Produktlisten. (Se Ordliste for fullstendig definisjon.)" </w:instrText>
            </w:r>
            <w:r>
              <w:fldChar w:fldCharType="separate"/>
            </w:r>
            <w:r>
              <w:rPr>
                <w:color w:val="0563C1"/>
              </w:rPr>
              <w:t>Overføringsrettigheter</w:t>
            </w:r>
            <w:r>
              <w:fldChar w:fldCharType="end"/>
            </w:r>
            <w:r>
              <w:t xml:space="preserve">: </w:t>
            </w:r>
            <w:hyperlink r:id="rId71">
              <w:r>
                <w:rPr>
                  <w:color w:val="00467F"/>
                  <w:u w:val="single"/>
                </w:rPr>
                <w:t>Produktliste – oktober 2013</w:t>
              </w:r>
            </w:hyperlink>
            <w:r>
              <w:t xml:space="preserve">; </w:t>
            </w:r>
            <w:hyperlink r:id="rId72">
              <w:r>
                <w:rPr>
                  <w:color w:val="00467F"/>
                  <w:u w:val="single"/>
                </w:rPr>
                <w:t>Pr</w:t>
              </w:r>
              <w:r>
                <w:rPr>
                  <w:color w:val="00467F"/>
                  <w:u w:val="single"/>
                </w:rPr>
                <w:t>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4.1 Rettigheter til System Center Operations Manager (Current Branch)</w:t>
      </w:r>
    </w:p>
    <w:p w:rsidR="00315F98" w:rsidRDefault="003270E6">
      <w:pPr>
        <w:pStyle w:val="ProductList-Body"/>
      </w:pPr>
      <w:r>
        <w:t xml:space="preserve">Kunder med aktiv SA på Lisenser for System Center Operations Manager eller ML-tilsvarende Lisens kan installere og bruke Current Branch-alternativet i </w:t>
      </w:r>
      <w:r>
        <w:t>System Center Operations Manager.</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58633"/>
      <w:r>
        <w:instrText>System Center Orchestrator</w:instrText>
      </w:r>
      <w:bookmarkEnd w:id="162"/>
      <w:r>
        <w:instrText>" \l 3</w:instrText>
      </w:r>
      <w:r>
        <w:fldChar w:fldCharType="end"/>
      </w:r>
    </w:p>
    <w:p w:rsidR="00315F98" w:rsidRDefault="003270E6">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w:instrText>
            </w:r>
            <w:r>
              <w:instrText xml:space="preserve">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w:t>
            </w:r>
            <w:r>
              <w:rPr>
                <w:color w:val="404040"/>
              </w:rPr>
              <w:t xml:space="preserv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3">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06"/>
        <w:gridCol w:w="3540"/>
        <w:gridCol w:w="364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4">
              <w:r>
                <w:rPr>
                  <w:color w:val="00467F"/>
                  <w:u w:val="single"/>
                </w:rPr>
                <w:t>Universelle</w:t>
              </w:r>
            </w:hyperlink>
            <w:r>
              <w:t xml:space="preserve">, </w:t>
            </w:r>
            <w:hyperlink r:id="rId7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6">
              <w:r>
                <w:rPr>
                  <w:color w:val="00467F"/>
                  <w:u w:val="single"/>
                </w:rPr>
                <w:t>Internettbaserte Funksjoner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 xml:space="preserve">3.2 SQL Server </w:t>
      </w:r>
      <w:r>
        <w:t>Technology</w:t>
      </w:r>
    </w:p>
    <w:p w:rsidR="00315F98" w:rsidRDefault="003270E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315F98" w:rsidRDefault="003270E6">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w:instrText>
            </w:r>
            <w:r>
              <w:instrText xml:space="preserve">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w:instrText>
            </w:r>
            <w:r>
              <w:instrText xml:space="preserve">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Produktliste – oktober 2013</w:t>
              </w:r>
            </w:hyperlink>
            <w:r>
              <w:t xml:space="preserve">; </w:t>
            </w:r>
            <w:hyperlink r:id="rId79">
              <w:r>
                <w:rPr>
                  <w:color w:val="00467F"/>
                  <w:u w:val="single"/>
                </w:rPr>
                <w:t>Pr</w:t>
              </w:r>
              <w:r>
                <w:rPr>
                  <w:color w:val="00467F"/>
                  <w:u w:val="single"/>
                </w:rPr>
                <w:t>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58634"/>
      <w:r>
        <w:instrText>System Center Service Manager</w:instrText>
      </w:r>
      <w:bookmarkEnd w:id="168"/>
      <w:r>
        <w:instrText>" \l 3</w:instrText>
      </w:r>
      <w:r>
        <w:fldChar w:fldCharType="end"/>
      </w:r>
    </w:p>
    <w:p w:rsidR="00315F98" w:rsidRDefault="003270E6">
      <w:pPr>
        <w:pStyle w:val="ProductList-Offering1SubSection"/>
        <w:outlineLvl w:val="3"/>
      </w:pPr>
      <w:bookmarkStart w:id="169" w:name="_Sec1191"/>
      <w:r>
        <w:t xml:space="preserve">1. </w:t>
      </w:r>
      <w:r>
        <w:t>Programtilgjengelighet</w:t>
      </w:r>
      <w:bookmarkEnd w:id="169"/>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w:instrText>
            </w:r>
            <w:r>
              <w:instrText xml:space="preserve">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w:instrText>
            </w:r>
            <w:r>
              <w:instrText xml:space="preserve">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w:t>
            </w:r>
            <w:r>
              <w:rPr>
                <w:color w:val="404040"/>
              </w:rPr>
              <w:t>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0">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06"/>
        <w:gridCol w:w="3540"/>
        <w:gridCol w:w="364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1">
              <w:r>
                <w:rPr>
                  <w:color w:val="00467F"/>
                  <w:u w:val="single"/>
                </w:rPr>
                <w:t>Universelle</w:t>
              </w:r>
            </w:hyperlink>
            <w:r>
              <w:t xml:space="preserve">, </w:t>
            </w:r>
            <w:hyperlink r:id="rId8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w:instrText>
            </w:r>
            <w:r>
              <w:instrText xml:space="preserve">\s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w:instrText>
            </w:r>
            <w:r>
              <w:instrText xml:space="preserve">er informasjon." </w:instrText>
            </w:r>
            <w:r>
              <w:fldChar w:fldCharType="separate"/>
            </w:r>
            <w:r>
              <w:rPr>
                <w:color w:val="0563C1"/>
              </w:rPr>
              <w:t>Inkluderte teknologier</w:t>
            </w:r>
            <w:r>
              <w:fldChar w:fldCharType="end"/>
            </w:r>
            <w:r>
              <w:t>: SQL Server Technology, Windows-programvarekomponenter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3">
              <w:r>
                <w:rPr>
                  <w:color w:val="00467F"/>
                  <w:u w:val="single"/>
                </w:rPr>
                <w:t>Internettbaserte Funksjoner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 xml:space="preserve">3.2 SQL Server </w:t>
      </w:r>
      <w:r>
        <w:t>Technology</w:t>
      </w:r>
    </w:p>
    <w:p w:rsidR="00315F98" w:rsidRDefault="003270E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w:t>
      </w:r>
      <w:r>
        <w:t xml:space="preserve">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w:instrText>
      </w:r>
      <w:r>
        <w:instrText xml:space="preserv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315F98" w:rsidRDefault="003270E6">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w:instrText>
            </w:r>
            <w:r>
              <w:instrText xml:space="preserve">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w:instrText>
            </w:r>
            <w:r>
              <w:instrText xml:space="preserve">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oktober 2013</w:t>
              </w:r>
            </w:hyperlink>
            <w:r>
              <w:t xml:space="preserve">; </w:t>
            </w:r>
            <w:hyperlink r:id="rId86">
              <w:r>
                <w:rPr>
                  <w:color w:val="00467F"/>
                  <w:u w:val="single"/>
                </w:rPr>
                <w:t>Pr</w:t>
              </w:r>
              <w:r>
                <w:rPr>
                  <w:color w:val="00467F"/>
                  <w:u w:val="single"/>
                </w:rPr>
                <w:t>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4.1 Rettigheter til System Center Service Manager (Current Branch)</w:t>
      </w:r>
    </w:p>
    <w:p w:rsidR="00315F98" w:rsidRDefault="003270E6">
      <w:pPr>
        <w:pStyle w:val="ProductList-Body"/>
      </w:pPr>
      <w:r>
        <w:t>Kunder med aktiv SA på Lisenser for System Center Service Manager eller ML-tilsvarende Lisens kan installere og bruke Current Branch-alternativet i System</w:t>
      </w:r>
      <w:r>
        <w:t xml:space="preserve"> Center Service Manager.</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58635"/>
      <w:r>
        <w:instrText>Virtual Desktop Infrastructure (VDI) Suite</w:instrText>
      </w:r>
      <w:bookmarkEnd w:id="174"/>
      <w:r>
        <w:instrText>" \l 2</w:instrText>
      </w:r>
      <w:r>
        <w:fldChar w:fldCharType="end"/>
      </w:r>
    </w:p>
    <w:p w:rsidR="00315F98" w:rsidRDefault="003270E6">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7">
        <w:r>
          <w:rPr>
            <w:color w:val="00467F"/>
            <w:u w:val="single"/>
          </w:rPr>
          <w:t>http://go.microsoft.com/?linkid=9839206</w:t>
        </w:r>
      </w:hyperlink>
      <w:r>
        <w:t xml:space="preserve"> og Produktl</w:t>
      </w:r>
      <w:r>
        <w:t xml:space="preserve">isten for juni 2015 </w:t>
      </w:r>
      <w:hyperlink r:id="rId88">
        <w:r>
          <w:rPr>
            <w:color w:val="00467F"/>
            <w:u w:val="single"/>
          </w:rPr>
          <w:t>http://go.microsoft.com/?linkid=9839207</w:t>
        </w:r>
      </w:hyperlink>
      <w:r>
        <w:t>.</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175" w:name="_Sec617"/>
      <w:r>
        <w:t xml:space="preserve">Visual </w:t>
      </w:r>
      <w:r>
        <w:t>Studio</w:t>
      </w:r>
      <w:bookmarkEnd w:id="175"/>
      <w:r>
        <w:fldChar w:fldCharType="begin"/>
      </w:r>
      <w:r>
        <w:instrText xml:space="preserve"> TC "</w:instrText>
      </w:r>
      <w:bookmarkStart w:id="176" w:name="_Toc488858636"/>
      <w:r>
        <w:instrText>Visual Studio</w:instrText>
      </w:r>
      <w:bookmarkEnd w:id="176"/>
      <w:r>
        <w:instrText>" \l 2</w:instrText>
      </w:r>
      <w:r>
        <w:fldChar w:fldCharType="end"/>
      </w:r>
    </w:p>
    <w:p w:rsidR="00315F98" w:rsidRDefault="003270E6">
      <w:pPr>
        <w:pStyle w:val="ProductList-Offering2HeadingNoBorder"/>
        <w:outlineLvl w:val="2"/>
      </w:pPr>
      <w:bookmarkStart w:id="177" w:name="_Sec649"/>
      <w:r>
        <w:t>Visual Studio</w:t>
      </w:r>
      <w:bookmarkEnd w:id="177"/>
      <w:r>
        <w:fldChar w:fldCharType="begin"/>
      </w:r>
      <w:r>
        <w:instrText xml:space="preserve"> TC "</w:instrText>
      </w:r>
      <w:bookmarkStart w:id="178" w:name="_Toc488858637"/>
      <w:r>
        <w:instrText>Visual Studio</w:instrText>
      </w:r>
      <w:bookmarkEnd w:id="178"/>
      <w:r>
        <w:instrText>" \l 3</w:instrText>
      </w:r>
      <w:r>
        <w:fldChar w:fldCharType="end"/>
      </w:r>
    </w:p>
    <w:p w:rsidR="00315F98" w:rsidRDefault="003270E6">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w:instrText>
            </w:r>
            <w:r>
              <w:instrText xml:space="preserv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3"/>
      </w:pPr>
      <w:bookmarkStart w:id="180" w:name="_Sec752"/>
      <w:r>
        <w:t>2. Produktvilkår</w:t>
      </w:r>
      <w:bookmarkEnd w:id="180"/>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w:instrText>
            </w:r>
            <w:r>
              <w:instrText xml:space="preserve">Universelle Lisensvilkårene." </w:instrText>
            </w:r>
            <w:r>
              <w:fldChar w:fldCharType="separate"/>
            </w:r>
            <w:r>
              <w:rPr>
                <w:color w:val="0563C1"/>
              </w:rPr>
              <w:t>Nedgraderte Utgaver</w:t>
            </w:r>
            <w:r>
              <w:fldChar w:fldCharType="end"/>
            </w:r>
            <w:r>
              <w:t>: Enterprise til Professional</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w:t>
            </w:r>
            <w:r>
              <w:rPr>
                <w:color w:val="404040"/>
              </w:rPr>
              <w:t>duksjon: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w:instrText>
            </w:r>
            <w:r>
              <w:instrText xml:space="preserve">."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lastRenderedPageBreak/>
        <w:t>2.1 Lisenstildeling for SQL Server Parallel Data Warehouse Developer</w:t>
      </w:r>
    </w:p>
    <w:p w:rsidR="00315F98" w:rsidRDefault="003270E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w:t>
      </w:r>
      <w:r>
        <w:t>nses for å ha én Lisens for SQL Server 2016 Parallel Data Warehouse Developer.</w:t>
      </w:r>
    </w:p>
    <w:p w:rsidR="00315F98" w:rsidRDefault="00315F98">
      <w:pPr>
        <w:pStyle w:val="ProductList-Body"/>
      </w:pPr>
    </w:p>
    <w:p w:rsidR="00315F98" w:rsidRDefault="003270E6">
      <w:pPr>
        <w:pStyle w:val="ProductList-ClauseHeading"/>
        <w:outlineLvl w:val="4"/>
      </w:pPr>
      <w:r>
        <w:t>2.2 Lisenstildeling for Visual Studio Team Foundation Server 2017</w:t>
      </w:r>
    </w:p>
    <w:p w:rsidR="00315F98" w:rsidRDefault="003270E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w:t>
      </w:r>
      <w:r>
        <w:rPr>
          <w:color w:val="0563C1"/>
        </w:rPr>
        <w:t>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w:instrText>
      </w:r>
      <w:r>
        <w:instrText xml:space="preserv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 i henhold til de</w:instrText>
      </w:r>
      <w:r>
        <w:instrText xml:space="preserv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315F98" w:rsidRDefault="00315F98">
      <w:pPr>
        <w:pStyle w:val="ProductList-Body"/>
      </w:pPr>
    </w:p>
    <w:p w:rsidR="00315F98" w:rsidRDefault="003270E6">
      <w:pPr>
        <w:pStyle w:val="ProductList-ClauseHeading"/>
        <w:outlineLvl w:val="4"/>
      </w:pPr>
      <w:r>
        <w:t xml:space="preserve">2.3 Microsoft </w:t>
      </w:r>
      <w:r>
        <w:t>Azure-plattformtjenester</w:t>
      </w:r>
    </w:p>
    <w:p w:rsidR="00315F98" w:rsidRDefault="003270E6">
      <w:pPr>
        <w:pStyle w:val="ProductList-Body"/>
      </w:pPr>
      <w:r>
        <w:t>Microsoft Azure-fordeler kan ikke kombineres fra flere Visual Studio-abonnementer eller MSDN-plattformer til én enkelt Microsoft Azure-konto.</w:t>
      </w:r>
    </w:p>
    <w:p w:rsidR="00315F98" w:rsidRDefault="003270E6">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565"/>
        <w:gridCol w:w="3559"/>
        <w:gridCol w:w="366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"Prod</w:instrText>
            </w:r>
            <w:r>
              <w:instrText xml:space="preserve">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 xml:space="preserve">Klienttilgangskrav: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w:t>
            </w:r>
            <w:r>
              <w:rPr>
                <w:color w:val="0563C1"/>
              </w:rPr>
              <w:t>luderte teknologier</w:t>
            </w:r>
            <w:r>
              <w:fldChar w:fldCharType="end"/>
            </w:r>
            <w:r>
              <w:t>: SQL Server Technology, Windows-programvarekomponenter, Microsoft SharePoint, Windows SDK, Microsoft Office-komponenter, Microsoft Advertising SDK</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w:instrText>
            </w:r>
            <w:r>
              <w:instrText xml:space="preserve">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w:t>
              </w:r>
              <w:r>
                <w:rPr>
                  <w:color w:val="00467F"/>
                  <w:u w:val="single"/>
                </w:rPr>
                <w:t>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BUILDSERVER.TXT-filen</w:t>
      </w:r>
    </w:p>
    <w:p w:rsidR="00315F98" w:rsidRDefault="003270E6">
      <w:pPr>
        <w:pStyle w:val="ProductList-Body"/>
      </w:pPr>
      <w:r>
        <w:t xml:space="preserve">Kunden kan installere eksemplarer av filene som er oppført i BuildServer-listene på </w:t>
      </w:r>
      <w:hyperlink r:id="rId89">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315F98" w:rsidRDefault="00315F98">
      <w:pPr>
        <w:pStyle w:val="ProductList-Body"/>
      </w:pPr>
    </w:p>
    <w:p w:rsidR="00315F98" w:rsidRDefault="003270E6">
      <w:pPr>
        <w:pStyle w:val="ProductList-ClauseHeading"/>
        <w:outlineLvl w:val="4"/>
      </w:pPr>
      <w:r>
        <w:t>3.2 V</w:t>
      </w:r>
      <w:r>
        <w:t>erktøy</w:t>
      </w:r>
    </w:p>
    <w:p w:rsidR="00315F98" w:rsidRDefault="003270E6">
      <w:pPr>
        <w:pStyle w:val="ProductList-Body"/>
      </w:pPr>
      <w:r>
        <w:t xml:space="preserve">Kunden kan kopiere og installere Verktøyene som er oppført på </w:t>
      </w:r>
      <w:hyperlink r:id="rId90">
        <w:r>
          <w:rPr>
            <w:color w:val="00467F"/>
            <w:u w:val="single"/>
          </w:rPr>
          <w:t>http://go.microsoft.com/fwlink/?LinkId=286955</w:t>
        </w:r>
      </w:hyperlink>
      <w:r>
        <w:t>, som Kunden mottar med programvaren på Kundens andre tredjepartsmaskiner ute</w:t>
      </w:r>
      <w:r>
        <w:t>lukkende for å feilsøke og distribuere Kundens programmer og databaser som Kunden utvikler med programvaren. Kunden må slette alle Verktøyene som er installert på en enhet, når feilsøkingen av programmet er fullført, eller 30 dager etter at Kunden har inst</w:t>
      </w:r>
      <w:r>
        <w:t>allert dem på enheten, avhengig av hva som inntreffer først. Microsoft er ikke ansvarlig for tredjeparts bruk av eller tilgang til Verktøy Kunder installerer på en enhet.</w:t>
      </w:r>
    </w:p>
    <w:p w:rsidR="00315F98" w:rsidRDefault="00315F98">
      <w:pPr>
        <w:pStyle w:val="ProductList-Body"/>
      </w:pPr>
    </w:p>
    <w:p w:rsidR="00315F98" w:rsidRDefault="003270E6">
      <w:pPr>
        <w:pStyle w:val="ProductList-ClauseHeading"/>
        <w:outlineLvl w:val="4"/>
      </w:pPr>
      <w:r>
        <w:t>3.3 System Center – Virtual Machine Manager (SCVMM) – Visual Studio Enterprise-abonn</w:t>
      </w:r>
      <w:r>
        <w:t>ement og Visual Studio Test Professional-abonnement</w:t>
      </w:r>
    </w:p>
    <w:p w:rsidR="00315F98" w:rsidRDefault="003270E6">
      <w:pPr>
        <w:pStyle w:val="ProductList-Body"/>
      </w:pPr>
      <w:r>
        <w:t>Hver lisensierte bruker av Visual Studio Enterprise-abonnement eller Visual Studio Test Professional-abonnement har rett til å installere og kjøre SCVMM med Visual Studio-programvaren for å opprette, anve</w:t>
      </w:r>
      <w:r>
        <w:t>nde og administrere laboratoriemiljø(er). Et laboratoriemiljø er et virtuelt operativsystemmiljø som utelukkende brukes til utvikling og testing av Kundens programmer. Kunden trenger ikke Administrasjonslisenser for dette formålet.</w:t>
      </w:r>
    </w:p>
    <w:p w:rsidR="00315F98" w:rsidRDefault="00315F98">
      <w:pPr>
        <w:pStyle w:val="ProductList-Body"/>
      </w:pPr>
    </w:p>
    <w:p w:rsidR="00315F98" w:rsidRDefault="003270E6">
      <w:pPr>
        <w:pStyle w:val="ProductList-ClauseHeading"/>
        <w:outlineLvl w:val="4"/>
      </w:pPr>
      <w:r>
        <w:t>3.4 Office Professional</w:t>
      </w:r>
      <w:r>
        <w:t xml:space="preserve"> Plus 2016 – Visual Studio Enterprise-abonnement</w:t>
      </w:r>
    </w:p>
    <w:p w:rsidR="00315F98" w:rsidRDefault="003270E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w:t>
      </w:r>
      <w:r>
        <w: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315F98" w:rsidRDefault="00315F98">
      <w:pPr>
        <w:pStyle w:val="ProductList-Body"/>
      </w:pPr>
    </w:p>
    <w:p w:rsidR="00315F98" w:rsidRDefault="003270E6">
      <w:pPr>
        <w:pStyle w:val="ProductList-ClauseHeading"/>
        <w:outlineLvl w:val="4"/>
      </w:pPr>
      <w:r>
        <w:t>3.5 GNU Lesser General Public Licensed-biblioteker</w:t>
      </w:r>
    </w:p>
    <w:p w:rsidR="00315F98" w:rsidRDefault="003270E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w:t>
      </w:r>
      <w:r>
        <w:t xml:space="preserve"> til Visual Studio-programvaren utelukkende i den grad det kreves for å feilsøke endringer i biblioteker som er lisensiert i henhold til GNU Lesser General Public License, som kan være inkludert i eller tilknyttet gjennom programvaren.</w:t>
      </w:r>
    </w:p>
    <w:p w:rsidR="00315F98" w:rsidRDefault="003270E6">
      <w:pPr>
        <w:pStyle w:val="ProductList-Offering1SubSection"/>
        <w:outlineLvl w:val="3"/>
      </w:pPr>
      <w:bookmarkStart w:id="182" w:name="_Sec834"/>
      <w:r>
        <w:t>4. Software Assuranc</w:t>
      </w:r>
      <w:r>
        <w:t>e</w:t>
      </w:r>
      <w:bookmarkEnd w:id="182"/>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w:t>
            </w:r>
            <w:r>
              <w:rPr>
                <w:color w:val="404040"/>
              </w:rPr>
              <w:t>: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w:t>
            </w:r>
            <w:r>
              <w:rPr>
                <w:color w:val="404040"/>
              </w:rPr>
              <w:t>/T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w:instrText>
            </w:r>
            <w:r>
              <w:instrText xml:space="preserve">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4.1 Kvalifisering for Software Assurance</w:t>
      </w:r>
    </w:p>
    <w:p w:rsidR="00315F98" w:rsidRDefault="003270E6">
      <w:pPr>
        <w:pStyle w:val="ProductList-Body"/>
      </w:pPr>
      <w:r>
        <w:t>Kunder med utløpende SA for en Visual Studio-abonnementslisens eller et aktivt detaljistabonnement som ti</w:t>
      </w:r>
      <w:r>
        <w:t>lsvarer Visual Studio-tilbud i Produktvilkårene, kan fornye dekningen i henhold til en hvilken som helst Visual Studio-abonnementslisens. Ved fornyelse til et annet Abonnementsnivå erstatter de nye bruksvilkårene de tidligere bruksvilkårene, og eventuell p</w:t>
      </w:r>
      <w:r>
        <w:t xml:space="preserve">rogramvare som ikke inngår i det nye Abonnementet, </w:t>
      </w:r>
      <w:r>
        <w:lastRenderedPageBreak/>
        <w:t xml:space="preserve">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315F98" w:rsidRDefault="00315F98">
      <w:pPr>
        <w:pStyle w:val="ProductList-Body"/>
      </w:pPr>
    </w:p>
    <w:p w:rsidR="00315F98" w:rsidRDefault="003270E6">
      <w:pPr>
        <w:pStyle w:val="ProductList-ClauseHeading"/>
        <w:outlineLvl w:val="4"/>
      </w:pPr>
      <w:r>
        <w:t>4.2</w:t>
      </w:r>
      <w:r>
        <w:t xml:space="preserve"> Permanente rettigheter for Visual Studio-abonnement</w:t>
      </w:r>
    </w:p>
    <w:p w:rsidR="00315F98" w:rsidRDefault="003270E6">
      <w:pPr>
        <w:pStyle w:val="ProductList-Body"/>
      </w:pPr>
      <w:r>
        <w:t>Retten til å bruke programvare som er lisensiert gjennom Visual Studio-abonnementet, blir permanent når Kundens rett til å bruke Visual Studio blir permanent.</w:t>
      </w:r>
    </w:p>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58638"/>
      <w:r>
        <w:instrText>Visual Studio Team Foundation Server</w:instrText>
      </w:r>
      <w:bookmarkEnd w:id="184"/>
      <w:r>
        <w:instrText>" \l 3</w:instrText>
      </w:r>
      <w:r>
        <w:fldChar w:fldCharType="end"/>
      </w:r>
    </w:p>
    <w:p w:rsidR="00315F98" w:rsidRDefault="003270E6">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15F98" w:rsidRDefault="00315F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w:instrText>
            </w:r>
            <w:r>
              <w:instrText xml:space="preserve">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15F98" w:rsidRDefault="00315F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w:instrText>
            </w:r>
            <w:r>
              <w:instrText xml:space="preserve">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w:instrText>
            </w:r>
            <w:r>
              <w:instrText xml:space="preserve">-dekning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565"/>
        <w:gridCol w:w="3559"/>
        <w:gridCol w:w="366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w:instrText>
            </w:r>
            <w:r>
              <w:instrText xml:space="preserve">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w:instrText>
            </w:r>
            <w:r>
              <w:instrText xml:space="preserve">." </w:instrText>
            </w:r>
            <w:r>
              <w:fldChar w:fldCharType="separate"/>
            </w:r>
            <w:r>
              <w:rPr>
                <w:color w:val="0563C1"/>
              </w:rPr>
              <w:t>Tilleggsprogramvare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"Inkluderte teknologier: </w:instrText>
            </w:r>
            <w:r>
              <w:instrText xml:space="preserve">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w:t>
            </w:r>
            <w:r>
              <w:t>undation 2013</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Betalt bruker av Visual Studio Team Services</w:t>
            </w:r>
          </w:p>
        </w:tc>
      </w:tr>
    </w:tbl>
    <w:p w:rsidR="00315F98" w:rsidRDefault="00315F98">
      <w:pPr>
        <w:pStyle w:val="ProductList-Body"/>
      </w:pPr>
    </w:p>
    <w:p w:rsidR="00315F98" w:rsidRDefault="003270E6">
      <w:pPr>
        <w:pStyle w:val="ProductList-SubClauseHeading"/>
        <w:outlineLvl w:val="5"/>
      </w:pPr>
      <w:r>
        <w:t>3.1.1 Ytterligere funksjoner</w:t>
      </w:r>
    </w:p>
    <w:p w:rsidR="00315F98" w:rsidRDefault="003270E6">
      <w:pPr>
        <w:pStyle w:val="ProductList-BodyIndented"/>
      </w:pPr>
      <w:r>
        <w:t>Teststyring</w:t>
      </w:r>
    </w:p>
    <w:tbl>
      <w:tblPr>
        <w:tblStyle w:val="PURTable0"/>
        <w:tblW w:w="0" w:type="dxa"/>
        <w:tblLook w:val="04A0" w:firstRow="1" w:lastRow="0" w:firstColumn="1" w:lastColumn="0" w:noHBand="0" w:noVBand="1"/>
      </w:tblPr>
      <w:tblGrid>
        <w:gridCol w:w="3546"/>
        <w:gridCol w:w="3442"/>
        <w:gridCol w:w="344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Visual Studio Enterprise 2017-abonnement</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315F98" w:rsidRDefault="003270E6">
            <w:pPr>
              <w:pStyle w:val="ProductList-TableBody"/>
            </w:pPr>
            <w:r>
              <w:t>Visual Studio Team Services Test Manager Extension</w:t>
            </w:r>
          </w:p>
        </w:tc>
      </w:tr>
    </w:tbl>
    <w:p w:rsidR="00315F98" w:rsidRDefault="00315F98">
      <w:pPr>
        <w:pStyle w:val="ProductList-BodyIndented"/>
      </w:pPr>
    </w:p>
    <w:p w:rsidR="00315F98" w:rsidRDefault="003270E6">
      <w:pPr>
        <w:pStyle w:val="ProductList-SubClauseHeading"/>
        <w:outlineLvl w:val="5"/>
      </w:pPr>
      <w:r>
        <w:t>3.1.2 Ytterligere funksjoner</w:t>
      </w:r>
    </w:p>
    <w:p w:rsidR="00315F98" w:rsidRDefault="003270E6">
      <w:pPr>
        <w:pStyle w:val="ProductList-BodyIndented"/>
      </w:pPr>
      <w:r>
        <w:t>Pakkeadministrasjon</w:t>
      </w:r>
    </w:p>
    <w:tbl>
      <w:tblPr>
        <w:tblStyle w:val="PURTable0"/>
        <w:tblW w:w="0" w:type="dxa"/>
        <w:tblLook w:val="04A0" w:firstRow="1" w:lastRow="0" w:firstColumn="1" w:lastColumn="0" w:noHBand="0" w:noVBand="1"/>
      </w:tblPr>
      <w:tblGrid>
        <w:gridCol w:w="3543"/>
        <w:gridCol w:w="3440"/>
        <w:gridCol w:w="344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Visual Studio Team Services Package Management Extension</w:t>
            </w:r>
          </w:p>
        </w:tc>
      </w:tr>
    </w:tbl>
    <w:p w:rsidR="00315F98" w:rsidRDefault="00315F98">
      <w:pPr>
        <w:pStyle w:val="ProductList-BodyIndented"/>
      </w:pPr>
    </w:p>
    <w:p w:rsidR="00315F98" w:rsidRDefault="003270E6">
      <w:pPr>
        <w:pStyle w:val="ProductList-ClauseHeading"/>
        <w:outlineLvl w:val="4"/>
      </w:pPr>
      <w:r>
        <w:t>3.2 Bruk som ikke krever CAL-er</w:t>
      </w:r>
    </w:p>
    <w:p w:rsidR="00315F98" w:rsidRDefault="003270E6">
      <w:pPr>
        <w:pStyle w:val="ProductList-Body"/>
      </w:pPr>
      <w:r>
        <w:t xml:space="preserve">Følgende bruk krever ikke </w:t>
      </w:r>
      <w:r>
        <w:fldChar w:fldCharType="begin"/>
      </w:r>
      <w:r>
        <w:instrText xml:space="preserve"> AutoTextList   \s NoStyle \t "CAL betyr klientadgangslisens, som kan tilordnes av bruker eller en</w:instrText>
      </w:r>
      <w:r>
        <w:instrText xml:space="preserve">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w:t>
      </w:r>
      <w:r>
        <w:t>7-proxy, godkjenne stadier i utgivelsesstyringsprosessen og få tilgang til Visual Studio Team Foundation Server gjennom en sammenslått tilkobling fra et annet integrert program eller en annen tjeneste.</w:t>
      </w:r>
    </w:p>
    <w:p w:rsidR="00315F98" w:rsidRDefault="00315F98">
      <w:pPr>
        <w:pStyle w:val="ProductList-Body"/>
      </w:pPr>
    </w:p>
    <w:p w:rsidR="00315F98" w:rsidRDefault="003270E6">
      <w:pPr>
        <w:pStyle w:val="ProductList-ClauseHeading"/>
        <w:outlineLvl w:val="4"/>
      </w:pPr>
      <w:r>
        <w:t>3.3 SQL Server Technology</w:t>
      </w:r>
    </w:p>
    <w:p w:rsidR="00315F98" w:rsidRDefault="003270E6">
      <w:pPr>
        <w:pStyle w:val="ProductList-Body"/>
      </w:pPr>
      <w:r>
        <w:t>Kunden kan kjøre et ubegren</w:t>
      </w:r>
      <w:r>
        <w:t xml:space="preserve">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w:t>
      </w:r>
      <w:r>
        <w:t>seprogramvare som er inkludert i Produktet i ett OSE, med det begrensede formålet å støtte Produktet og eventuelle andre Produkter som inkluderer SQL Server-databaseprogramvare.</w:t>
      </w:r>
    </w:p>
    <w:p w:rsidR="00315F98" w:rsidRDefault="00315F98">
      <w:pPr>
        <w:pStyle w:val="ProductList-Body"/>
      </w:pPr>
    </w:p>
    <w:p w:rsidR="00315F98" w:rsidRDefault="003270E6">
      <w:pPr>
        <w:pStyle w:val="ProductList-ClauseHeading"/>
        <w:outlineLvl w:val="4"/>
      </w:pPr>
      <w:r>
        <w:t>3.4 GNU Lesser General Public Licensed-biblioteker</w:t>
      </w:r>
    </w:p>
    <w:p w:rsidR="00315F98" w:rsidRDefault="003270E6">
      <w:pPr>
        <w:pStyle w:val="ProductList-Body"/>
      </w:pPr>
      <w:r>
        <w:t xml:space="preserve">Den </w:t>
      </w:r>
      <w:r>
        <w:fldChar w:fldCharType="begin"/>
      </w:r>
      <w:r>
        <w:instrText xml:space="preserve"> AutoTextList   \s NoS</w:instrText>
      </w:r>
      <w:r>
        <w:instrText xml:space="preserve">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w:t>
      </w:r>
      <w:r>
        <w:t xml:space="preserve">oden til Visual Studio Team Foundation Server-programvaren utelukkende i den grad det kreves for å </w:t>
      </w:r>
      <w:r>
        <w:lastRenderedPageBreak/>
        <w:t>feilsøke endringer i biblioteker som er lisensiert i henhold til GNU Lesser General Public License, som kan være inkludert i eller tilknyttet gjennom program</w:t>
      </w:r>
      <w:r>
        <w:t>varen.</w:t>
      </w:r>
    </w:p>
    <w:p w:rsidR="00315F98" w:rsidRDefault="00315F98">
      <w:pPr>
        <w:pStyle w:val="ProductList-Body"/>
      </w:pPr>
    </w:p>
    <w:p w:rsidR="00315F98" w:rsidRDefault="003270E6">
      <w:pPr>
        <w:pStyle w:val="ProductList-ClauseHeading"/>
        <w:outlineLvl w:val="4"/>
      </w:pPr>
      <w:r>
        <w:t>3.5 Visual Studio Team Foundation Server Build Services</w:t>
      </w:r>
    </w:p>
    <w:p w:rsidR="00315F98" w:rsidRDefault="003270E6">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w:t>
      </w:r>
      <w:r>
        <w:t xml:space="preserve"> Visual Studio Professional-abonnement, Visual Studio Enterprise (månedlig eller årlig abonnement) eller Visual Studio Professional (månedlig eller årlig abonnement), kan Kunden også installere Visual Studio-programvaren og tillate tilgang til og bruk av d</w:t>
      </w:r>
      <w:r>
        <w:t xml:space="preserve">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w:instrText>
      </w:r>
      <w:r>
        <w:instrText xml:space="preserve">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rsidR="00315F98" w:rsidRDefault="00315F98">
      <w:pPr>
        <w:pStyle w:val="ProductList-Body"/>
      </w:pPr>
    </w:p>
    <w:p w:rsidR="00315F98" w:rsidRDefault="003270E6">
      <w:pPr>
        <w:pStyle w:val="ProductList-ClauseHeading"/>
        <w:outlineLvl w:val="4"/>
      </w:pPr>
      <w:r>
        <w:t>3.6 Utgivelsesstyring</w:t>
      </w:r>
    </w:p>
    <w:p w:rsidR="00315F98" w:rsidRDefault="003270E6">
      <w:pPr>
        <w:pStyle w:val="ProductList-Body"/>
      </w:pPr>
      <w:r>
        <w:t>Visual Studio Team Foundation Server inkluderer én samtidig distribusjon ved hjelp av Utgivelsesstyring-funksjonen. Hver enkelt av følgende gir én ekstra samtidig distribusjon per lisens:</w:t>
      </w:r>
    </w:p>
    <w:p w:rsidR="00315F98" w:rsidRDefault="003270E6" w:rsidP="000803E6">
      <w:pPr>
        <w:pStyle w:val="ProductList-Bullet"/>
        <w:numPr>
          <w:ilvl w:val="0"/>
          <w:numId w:val="21"/>
        </w:numPr>
      </w:pPr>
      <w:r>
        <w:t>Visual Studio Enterprise 2017-abonnement</w:t>
      </w:r>
    </w:p>
    <w:p w:rsidR="00315F98" w:rsidRDefault="003270E6" w:rsidP="000803E6">
      <w:pPr>
        <w:pStyle w:val="ProductList-Bullet"/>
        <w:numPr>
          <w:ilvl w:val="0"/>
          <w:numId w:val="21"/>
        </w:numPr>
      </w:pPr>
      <w:r>
        <w:t>Visual Studio Enterprise (m</w:t>
      </w:r>
      <w:r>
        <w:t>ånedlig eller årlig abonnement)</w:t>
      </w:r>
    </w:p>
    <w:p w:rsidR="00315F98" w:rsidRDefault="003270E6" w:rsidP="000803E6">
      <w:pPr>
        <w:pStyle w:val="ProductList-Bullet"/>
        <w:numPr>
          <w:ilvl w:val="0"/>
          <w:numId w:val="21"/>
        </w:numPr>
      </w:pPr>
      <w:r>
        <w:t>Team Services Build and Deployment Private Pipeline (betalt forekomst)</w:t>
      </w:r>
    </w:p>
    <w:p w:rsidR="00315F98" w:rsidRDefault="00315F98">
      <w:pPr>
        <w:pStyle w:val="ProductList-Body"/>
      </w:pPr>
    </w:p>
    <w:p w:rsidR="00315F98" w:rsidRDefault="003270E6">
      <w:pPr>
        <w:pStyle w:val="ProductList-ClauseHeading"/>
        <w:outlineLvl w:val="4"/>
      </w:pPr>
      <w:r>
        <w:t>3.7 Pakkeadministrasjon</w:t>
      </w:r>
    </w:p>
    <w:p w:rsidR="00315F98" w:rsidRDefault="003270E6">
      <w:pPr>
        <w:pStyle w:val="ProductList-Body"/>
      </w:pPr>
      <w:r>
        <w:t>Hver Visual Studio Team Foundation Server-lisens gir opptil fem brukere eller enheter rett til å bruke Pakkeadministrasjon-funks</w:t>
      </w:r>
      <w:r>
        <w:t>jonen.</w:t>
      </w:r>
    </w:p>
    <w:p w:rsidR="00315F98" w:rsidRDefault="00315F98">
      <w:pPr>
        <w:pStyle w:val="ProductList-Body"/>
      </w:pPr>
    </w:p>
    <w:p w:rsidR="00315F98" w:rsidRDefault="003270E6">
      <w:pPr>
        <w:pStyle w:val="ProductList-ClauseHeading"/>
        <w:outlineLvl w:val="4"/>
      </w:pPr>
      <w:r>
        <w:t>3.8 Tilleggsprogramvare</w:t>
      </w:r>
    </w:p>
    <w:tbl>
      <w:tblPr>
        <w:tblStyle w:val="PURTable"/>
        <w:tblW w:w="0" w:type="dxa"/>
        <w:tblLook w:val="04A0" w:firstRow="1" w:lastRow="0" w:firstColumn="1" w:lastColumn="0" w:noHBand="0" w:noVBand="1"/>
      </w:tblPr>
      <w:tblGrid>
        <w:gridCol w:w="3628"/>
        <w:gridCol w:w="3628"/>
        <w:gridCol w:w="353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62"/>
        <w:gridCol w:w="3751"/>
        <w:gridCol w:w="3596"/>
        <w:gridCol w:w="81"/>
      </w:tblGrid>
      <w:tr w:rsidR="00315F9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w:instrText>
            </w:r>
            <w:r>
              <w:instrText xml:space="preserve">"Katastrofegjenoppretting: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w:t>
            </w:r>
            <w:r>
              <w:rPr>
                <w:color w:val="0563C1"/>
              </w:rPr>
              <w:t>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w:instrText>
            </w:r>
            <w:r>
              <w:instrText xml:space="preserve">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w:instrText>
            </w:r>
            <w:r>
              <w:instrText xml:space="preserve">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3">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 xml:space="preserve">Roamingrettigheter: </w:t>
            </w:r>
            <w:r>
              <w:rPr>
                <w:color w:val="404040"/>
              </w:rPr>
              <w:t>I/T</w:t>
            </w:r>
          </w:p>
        </w:tc>
      </w:tr>
      <w:tr w:rsidR="00315F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w:t>
            </w:r>
            <w:r>
              <w:rPr>
                <w:color w:val="404040"/>
              </w:rPr>
              <w:t>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r w:rsidR="00315F98">
        <w:tc>
          <w:tcPr>
            <w:tcW w:w="12240" w:type="dxa"/>
            <w:gridSpan w:val="4"/>
            <w:tcBorders>
              <w:top w:val="none" w:sz="4" w:space="0" w:color="6E6E6E"/>
              <w:left w:val="none" w:sz="4" w:space="0" w:color="6E6E6E"/>
              <w:bottom w:val="none" w:sz="4" w:space="0" w:color="6E6E6E"/>
              <w:right w:val="none" w:sz="4" w:space="0" w:color="6E6E6E"/>
            </w:tcBorders>
          </w:tcPr>
          <w:p w:rsidR="00315F98" w:rsidRDefault="00315F98">
            <w:pPr>
              <w:pStyle w:val="PURBreadcrumb"/>
            </w:pPr>
          </w:p>
          <w:tbl>
            <w:tblPr>
              <w:tblW w:w="0" w:type="dxa"/>
              <w:tblLook w:val="04A0" w:firstRow="1" w:lastRow="0" w:firstColumn="1" w:lastColumn="0" w:noHBand="0" w:noVBand="1"/>
            </w:tblPr>
            <w:tblGrid>
              <w:gridCol w:w="10674"/>
            </w:tblGrid>
            <w:tr w:rsidR="00315F98">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TableBody"/>
            </w:pPr>
          </w:p>
        </w:tc>
      </w:tr>
    </w:tbl>
    <w:p w:rsidR="00315F98" w:rsidRDefault="00315F98">
      <w:pPr>
        <w:pStyle w:val="ProductList-Body"/>
      </w:pPr>
    </w:p>
    <w:p w:rsidR="00315F98" w:rsidRDefault="003270E6">
      <w:pPr>
        <w:pStyle w:val="ProductList-OfferingGroupHeading"/>
        <w:outlineLvl w:val="1"/>
      </w:pPr>
      <w:bookmarkStart w:id="189" w:name="_Sec618"/>
      <w:r>
        <w:t>Windows</w:t>
      </w:r>
      <w:bookmarkEnd w:id="189"/>
      <w:r>
        <w:fldChar w:fldCharType="begin"/>
      </w:r>
      <w:r>
        <w:instrText xml:space="preserve"> TC "</w:instrText>
      </w:r>
      <w:bookmarkStart w:id="190" w:name="_Toc488858639"/>
      <w:r>
        <w:instrText>Windows</w:instrText>
      </w:r>
      <w:bookmarkEnd w:id="190"/>
      <w:r>
        <w:instrText>" \l 2</w:instrText>
      </w:r>
      <w:r>
        <w:fldChar w:fldCharType="end"/>
      </w:r>
    </w:p>
    <w:p w:rsidR="00315F98" w:rsidRDefault="003270E6">
      <w:pPr>
        <w:pStyle w:val="ProductList-Offering2HeadingNoBorder"/>
        <w:outlineLvl w:val="2"/>
      </w:pPr>
      <w:bookmarkStart w:id="191" w:name="_Sec652"/>
      <w:r>
        <w:t>Windows-skrivebordsoperativsystem</w:t>
      </w:r>
      <w:bookmarkEnd w:id="191"/>
      <w:r>
        <w:fldChar w:fldCharType="begin"/>
      </w:r>
      <w:r>
        <w:instrText xml:space="preserve"> TC "</w:instrText>
      </w:r>
      <w:bookmarkStart w:id="192" w:name="_Toc488858640"/>
      <w:r>
        <w:instrText>Windows-skrivebordsoperativsystem</w:instrText>
      </w:r>
      <w:bookmarkEnd w:id="192"/>
      <w:r>
        <w:instrText>" \l 3</w:instrText>
      </w:r>
      <w:r>
        <w:fldChar w:fldCharType="end"/>
      </w:r>
    </w:p>
    <w:p w:rsidR="00315F98" w:rsidRDefault="003270E6">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9" w:space="0" w:color="FFFFFF"/>
              <w:left w:val="single" w:sz="9" w:space="0" w:color="FFFFFF"/>
              <w:bottom w:val="dashed" w:sz="4" w:space="0" w:color="BFBFBF"/>
              <w:right w:val="single" w:sz="9" w:space="0" w:color="FFFFFF"/>
            </w:tcBorders>
          </w:tcPr>
          <w:p w:rsidR="00315F98" w:rsidRDefault="003270E6">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10 Enterprise E3 Per User</w:t>
            </w:r>
            <w:r>
              <w:fldChar w:fldCharType="begin"/>
            </w:r>
            <w:r>
              <w:instrText xml:space="preserve"> XE "Windows 10 Enterprise E3 Pe</w:instrText>
            </w:r>
            <w:r>
              <w:instrText xml:space="preserv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 xml:space="preserve">Windows 10 Enterprise E5 Per User From SA </w:t>
            </w:r>
            <w:r>
              <w:fldChar w:fldCharType="begin"/>
            </w:r>
            <w:r>
              <w:instrText xml:space="preserve"> XE "</w:instrText>
            </w:r>
            <w:r>
              <w:instrText xml:space="preserve">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w:instrText>
            </w:r>
            <w:r>
              <w:instrText xml:space="preserve">ud" </w:instrText>
            </w:r>
            <w:r>
              <w:fldChar w:fldCharType="separate"/>
            </w:r>
            <w:r>
              <w:rPr>
                <w:color w:val="000000"/>
              </w:rPr>
              <w:t>ST</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10 Education E5 Per Device Add-on (til E3 per enhet)</w:t>
            </w:r>
            <w:r>
              <w:fldChar w:fldCharType="begin"/>
            </w:r>
            <w:r>
              <w:instrText xml:space="preserve"> XE "</w:instrText>
            </w:r>
            <w:r>
              <w:instrText xml:space="preserve">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Virtual Desktop Access E3 Per U</w:t>
            </w:r>
            <w:r>
              <w:t xml:space="preserve">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lastRenderedPageBreak/>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Embedded 8 Standard Enterprise Kit (pakning på 100)</w:t>
            </w:r>
            <w:r>
              <w:fldChar w:fldCharType="begin"/>
            </w:r>
            <w:r>
              <w:instrText xml:space="preserve"> XE "</w:instrText>
            </w:r>
            <w:r>
              <w:instrText xml:space="preserve">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10 User OLS Activation E3 Add-on</w:t>
            </w:r>
            <w:r>
              <w:fldChar w:fldCharType="begin"/>
            </w:r>
            <w:r>
              <w:instrText xml:space="preserve"> XE "Windows 10 User OLS Activation E3 Add-on" </w:instrText>
            </w:r>
            <w:r>
              <w:fldChar w:fldCharType="end"/>
            </w:r>
            <w:r>
              <w:t xml:space="preserve"> (til E3 per Bruker) (SL)</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r w:rsidR="00315F98">
        <w:tc>
          <w:tcPr>
            <w:tcW w:w="4160" w:type="dxa"/>
            <w:tcBorders>
              <w:top w:val="dashed" w:sz="4" w:space="0" w:color="BFBFBF"/>
              <w:left w:val="single" w:sz="9" w:space="0" w:color="FFFFFF"/>
              <w:bottom w:val="none" w:sz="4" w:space="0" w:color="BFBFBF"/>
              <w:right w:val="single" w:sz="9" w:space="0" w:color="FFFFFF"/>
            </w:tcBorders>
          </w:tcPr>
          <w:p w:rsidR="00315F98" w:rsidRDefault="003270E6">
            <w:pPr>
              <w:pStyle w:val="ProductList-TableBody"/>
            </w:pPr>
            <w:r>
              <w:t>Windows 10 User OLS Activation E5 Add-on</w:t>
            </w:r>
            <w:r>
              <w:fldChar w:fldCharType="begin"/>
            </w:r>
            <w:r>
              <w:instrText xml:space="preserve"> XE "</w:instrText>
            </w:r>
            <w:r>
              <w:instrText xml:space="preserve">Windows 10 User OLS Activation E5 Add-on" </w:instrText>
            </w:r>
            <w:r>
              <w:fldChar w:fldCharType="end"/>
            </w:r>
            <w:r>
              <w:t xml:space="preserve"> (til E5 per Bruker) (SL)</w:t>
            </w:r>
          </w:p>
        </w:tc>
        <w:tc>
          <w:tcPr>
            <w:tcW w:w="620" w:type="dxa"/>
            <w:tcBorders>
              <w:top w:val="dashed" w:sz="4" w:space="0" w:color="BFBFBF"/>
              <w:left w:val="single" w:sz="9" w:space="0" w:color="FFFFFF"/>
              <w:bottom w:val="none"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599"/>
        <w:gridCol w:w="3609"/>
        <w:gridCol w:w="358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w:instrText>
            </w:r>
            <w:r>
              <w:instrText xml:space="preserv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w:instrText>
            </w:r>
            <w:r>
              <w:instrText>xtList   \s NoStyle \t "Nedgraderte Utgaver: Tillatte lavere utgaver som tilsvarer de angitte høyere utgavene. Kunder kan bruke de tillatte lavere utgavene i stedet for en lisensiert høyere utgave, i henhold til hva som er tillatt i de Universelle Lisensvi</w:instrText>
            </w:r>
            <w:r>
              <w:instrText xml:space="preserve">lkårene." </w:instrText>
            </w:r>
            <w:r>
              <w:fldChar w:fldCharType="separate"/>
            </w:r>
            <w:r>
              <w:rPr>
                <w:color w:val="0563C1"/>
              </w:rPr>
              <w:t>Nedgraderte Utgaver</w:t>
            </w:r>
            <w:r>
              <w:fldChar w:fldCharType="end"/>
            </w:r>
            <w:r>
              <w:t>: Enterprise til Pro</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w:instrText>
            </w:r>
            <w:r>
              <w:instrText xml:space="preserve">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w:instrText>
            </w:r>
            <w:r>
              <w:instrText xml:space="preserve">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w:instrText>
            </w:r>
            <w:r>
              <w:instrText xml:space="preserve">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Kvalifiserte Operativsystemer (OS)</w:t>
      </w:r>
    </w:p>
    <w:p w:rsidR="00315F98" w:rsidRDefault="003270E6">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w:t>
      </w:r>
      <w:r>
        <w:rPr>
          <w:color w:val="0563C1"/>
        </w:rPr>
        <w:t>ngslisenser</w:t>
      </w:r>
      <w:r>
        <w:fldChar w:fldCharType="end"/>
      </w:r>
      <w:r>
        <w:t xml:space="preserve"> for skrivebordsoperativsystemer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skrivebordsoperativsystemer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w:t>
      </w:r>
      <w:r>
        <w:t xml:space="preserve">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oppgraderingslisensen</w:t>
      </w:r>
      <w:r>
        <w:fldChar w:fldCharType="end"/>
      </w:r>
      <w:r>
        <w:t xml:space="preserve"> kjøpes separat eller med SA. </w:t>
      </w:r>
    </w:p>
    <w:p w:rsidR="00315F98" w:rsidRDefault="00315F98">
      <w:pPr>
        <w:pStyle w:val="ProductList-Body"/>
      </w:pPr>
    </w:p>
    <w:p w:rsidR="00315F98" w:rsidRDefault="003270E6">
      <w:pPr>
        <w:pStyle w:val="ProductList-SubClauseHeading"/>
        <w:outlineLvl w:val="5"/>
      </w:pPr>
      <w:r>
        <w:t>2.1.1 Diagram for Kvalifiserte Operativsystemer (OS)</w:t>
      </w:r>
    </w:p>
    <w:p w:rsidR="00315F98" w:rsidRDefault="003270E6">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Ny Foretaksavtale (EA) / Com</w:t>
            </w:r>
            <w:r>
              <w:rPr>
                <w:color w:val="FFFFFF"/>
              </w:rPr>
              <w:t>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Academic og Charity</w:t>
            </w:r>
          </w:p>
        </w:tc>
      </w:tr>
      <w:tr w:rsidR="00315F98">
        <w:tc>
          <w:tcPr>
            <w:tcW w:w="4040" w:type="dxa"/>
            <w:tcBorders>
              <w:top w:val="single" w:sz="4" w:space="0" w:color="000000"/>
              <w:left w:val="single" w:sz="4" w:space="0" w:color="000000"/>
              <w:bottom w:val="single" w:sz="4" w:space="0" w:color="000000"/>
              <w:right w:val="none" w:sz="4" w:space="0" w:color="000000"/>
            </w:tcBorders>
          </w:tcPr>
          <w:p w:rsidR="00315F98" w:rsidRDefault="003270E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5F98" w:rsidRDefault="00315F98">
            <w:pPr>
              <w:pStyle w:val="ProductList-TableBody"/>
              <w:jc w:val="center"/>
            </w:pP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none" w:sz="4" w:space="0" w:color="000000"/>
            </w:tcBorders>
          </w:tcPr>
          <w:p w:rsidR="00315F98" w:rsidRDefault="003270E6">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5F98" w:rsidRDefault="00315F98">
            <w:pPr>
              <w:pStyle w:val="ProductList-TableBody"/>
              <w:jc w:val="center"/>
            </w:pP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none" w:sz="4" w:space="0" w:color="000000"/>
            </w:tcBorders>
          </w:tcPr>
          <w:p w:rsidR="00315F98" w:rsidRDefault="003270E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5F98" w:rsidRDefault="00315F98">
            <w:pPr>
              <w:pStyle w:val="ProductList-TableBody"/>
              <w:jc w:val="center"/>
            </w:pP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none" w:sz="4" w:space="0" w:color="000000"/>
            </w:tcBorders>
          </w:tcPr>
          <w:p w:rsidR="00315F98" w:rsidRDefault="003270E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5F98" w:rsidRDefault="00315F98">
            <w:pPr>
              <w:pStyle w:val="ProductList-TableBody"/>
              <w:jc w:val="center"/>
            </w:pP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none" w:sz="4" w:space="0" w:color="000000"/>
            </w:tcBorders>
          </w:tcPr>
          <w:p w:rsidR="00315F98" w:rsidRDefault="003270E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5F98" w:rsidRDefault="00315F98">
            <w:pPr>
              <w:pStyle w:val="ProductList-TableBody"/>
              <w:jc w:val="center"/>
            </w:pP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none" w:sz="4" w:space="0" w:color="000000"/>
            </w:tcBorders>
          </w:tcPr>
          <w:p w:rsidR="00315F98" w:rsidRDefault="003270E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5F98" w:rsidRDefault="00315F98">
            <w:pPr>
              <w:pStyle w:val="ProductList-TableBody"/>
              <w:jc w:val="center"/>
            </w:pP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none" w:sz="4" w:space="0" w:color="000000"/>
            </w:tcBorders>
          </w:tcPr>
          <w:p w:rsidR="00315F98" w:rsidRDefault="003270E6">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5F98" w:rsidRDefault="00315F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5F98" w:rsidRDefault="00315F98">
            <w:pPr>
              <w:pStyle w:val="ProductList-TableBody"/>
              <w:jc w:val="center"/>
            </w:pP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bl>
    <w:p w:rsidR="00315F98" w:rsidRDefault="003270E6">
      <w:pPr>
        <w:pStyle w:val="ProductList-BodyIndented"/>
      </w:pPr>
      <w:r>
        <w:rPr>
          <w:i/>
          <w:vertAlign w:val="superscript"/>
        </w:rPr>
        <w:lastRenderedPageBreak/>
        <w:t>1</w:t>
      </w:r>
      <w:r>
        <w:rPr>
          <w:i/>
        </w:rPr>
        <w:t>Gjelder også for Kvalifiserte Enheter som er anskaffet gjennom fusjon eller erverv</w:t>
      </w:r>
    </w:p>
    <w:p w:rsidR="00315F98" w:rsidRDefault="003270E6">
      <w:pPr>
        <w:pStyle w:val="ProductList-BodyIndented"/>
      </w:pPr>
      <w:r>
        <w:rPr>
          <w:i/>
          <w:vertAlign w:val="superscript"/>
        </w:rPr>
        <w:t>2</w:t>
      </w:r>
      <w:r>
        <w:rPr>
          <w:i/>
        </w:rPr>
        <w:t>Kolonnen brukes også til å angi godkjent kvalifisert OS for en brukers primærenhet når en bruker er lisensiert med W</w:t>
      </w:r>
      <w:r>
        <w:rPr>
          <w:i/>
        </w:rPr>
        <w:t>indows SA per Bruker.</w:t>
      </w:r>
    </w:p>
    <w:p w:rsidR="00315F98" w:rsidRDefault="003270E6">
      <w:pPr>
        <w:pStyle w:val="ProductList-BodyIndented"/>
      </w:pPr>
      <w:r>
        <w:rPr>
          <w:i/>
          <w:vertAlign w:val="superscript"/>
        </w:rPr>
        <w:t>3</w:t>
      </w:r>
      <w:r>
        <w:rPr>
          <w:i/>
        </w:rPr>
        <w:t>Gjelder ikke for Academic, Charity og OV-CW.</w:t>
      </w:r>
    </w:p>
    <w:p w:rsidR="00315F98" w:rsidRDefault="003270E6">
      <w:pPr>
        <w:pStyle w:val="ProductList-BodyIndented"/>
      </w:pPr>
      <w:r>
        <w:rPr>
          <w:i/>
          <w:vertAlign w:val="superscript"/>
        </w:rPr>
        <w:t>4</w:t>
      </w:r>
      <w:r>
        <w:rPr>
          <w:i/>
        </w:rPr>
        <w:t>N, K og KN er spesialutgaver som er tilgjengelige i bestemte markeder.</w:t>
      </w:r>
    </w:p>
    <w:p w:rsidR="00315F98" w:rsidRDefault="003270E6">
      <w:pPr>
        <w:pStyle w:val="ProductList-BodyIndented"/>
      </w:pPr>
      <w:r>
        <w:rPr>
          <w:i/>
          <w:vertAlign w:val="superscript"/>
        </w:rPr>
        <w:t>5</w:t>
      </w:r>
      <w:r>
        <w:rPr>
          <w:i/>
        </w:rPr>
        <w:t>Omfatter ikke Windows 10 Pro i S Mode (Windows 10S), med unntak av Academic og Charity.</w:t>
      </w:r>
    </w:p>
    <w:p w:rsidR="00315F98" w:rsidRDefault="003270E6">
      <w:pPr>
        <w:pStyle w:val="ProductList-BodyIndented"/>
      </w:pPr>
      <w:r>
        <w:rPr>
          <w:i/>
          <w:vertAlign w:val="superscript"/>
        </w:rPr>
        <w:t>6</w:t>
      </w:r>
      <w:r>
        <w:rPr>
          <w:i/>
        </w:rPr>
        <w:t>Se 2.1.2.1 nedenfor for br</w:t>
      </w:r>
      <w:r>
        <w:rPr>
          <w:i/>
        </w:rPr>
        <w:t>uksbegrensninger</w:t>
      </w:r>
    </w:p>
    <w:p w:rsidR="00315F98" w:rsidRDefault="00315F98">
      <w:pPr>
        <w:pStyle w:val="ProductList-BodyIndented"/>
      </w:pPr>
    </w:p>
    <w:p w:rsidR="00315F98" w:rsidRDefault="003270E6">
      <w:pPr>
        <w:pStyle w:val="ProductList-SubClauseHeading"/>
        <w:outlineLvl w:val="5"/>
      </w:pPr>
      <w:r>
        <w:t>2.1.2 Diagram for Bruksbegrensede Kvalifiserte Operativsystemer (OS)</w:t>
      </w:r>
    </w:p>
    <w:p w:rsidR="00315F98" w:rsidRDefault="003270E6">
      <w:pPr>
        <w:pStyle w:val="ProductList-BodyIndented"/>
      </w:pPr>
      <w:r>
        <w:t>Hvis den oppgraderte programvaren er installert på enheter som kjører et av de kvalifiserte operativsystemene nedenfor ("Betinget Kvalifiserte OS-er"), er gjeldende bruk</w:t>
      </w:r>
      <w:r>
        <w:t>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315F9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Academic</w:t>
            </w:r>
            <w:r>
              <w:rPr>
                <w:color w:val="FFFFFF"/>
              </w:rPr>
              <w:t xml:space="preserve"> og Charity</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6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bl>
    <w:p w:rsidR="00315F98" w:rsidRDefault="003270E6">
      <w:pPr>
        <w:pStyle w:val="ProductList-BodyIndented"/>
      </w:pPr>
      <w:r>
        <w:rPr>
          <w:i/>
          <w:vertAlign w:val="superscript"/>
        </w:rPr>
        <w:t>1</w:t>
      </w:r>
      <w:r>
        <w:rPr>
          <w:i/>
        </w:rPr>
        <w:t>Gjelder også for Kvalifiserte Enheter som er anskaffet gjennom fusjon eller erverv</w:t>
      </w:r>
    </w:p>
    <w:p w:rsidR="00315F98" w:rsidRDefault="003270E6">
      <w:pPr>
        <w:pStyle w:val="ProductList-BodyIndented"/>
      </w:pPr>
      <w:r>
        <w:rPr>
          <w:i/>
          <w:vertAlign w:val="superscript"/>
        </w:rPr>
        <w:t>2</w:t>
      </w:r>
      <w:r>
        <w:rPr>
          <w:i/>
        </w:rPr>
        <w:t xml:space="preserve">Kolonnen brukes også til å angi godkjent kvalifisert OS for en brukers primærenhet når en bruker er </w:t>
      </w:r>
      <w:r>
        <w:rPr>
          <w:i/>
        </w:rPr>
        <w:t>lisensiert med Windows SA per Bruker.</w:t>
      </w:r>
    </w:p>
    <w:p w:rsidR="00315F98" w:rsidRDefault="003270E6">
      <w:pPr>
        <w:pStyle w:val="ProductList-BodyIndented"/>
      </w:pPr>
      <w:r>
        <w:rPr>
          <w:i/>
          <w:vertAlign w:val="superscript"/>
        </w:rPr>
        <w:t>3</w:t>
      </w:r>
      <w:r>
        <w:t>Kolonnen brukes også til å angi godkjent kvalifisert OS for en brukers primærenhet når en bruker er lisensiert med Windows SA per Bruker.</w:t>
      </w:r>
    </w:p>
    <w:p w:rsidR="00315F98" w:rsidRDefault="003270E6">
      <w:pPr>
        <w:pStyle w:val="ProductList-BodyIndented"/>
      </w:pPr>
      <w:r>
        <w:rPr>
          <w:i/>
          <w:vertAlign w:val="superscript"/>
        </w:rPr>
        <w:t>4</w:t>
      </w:r>
      <w:r>
        <w:t>N, K og KN er spesialutgaver som er tilgjengelige i bestemte markeder.</w:t>
      </w:r>
    </w:p>
    <w:p w:rsidR="00315F98" w:rsidRDefault="003270E6">
      <w:pPr>
        <w:pStyle w:val="ProductList-BodyIndented"/>
      </w:pPr>
      <w:r>
        <w:rPr>
          <w:i/>
          <w:vertAlign w:val="superscript"/>
        </w:rPr>
        <w:t>5</w:t>
      </w:r>
      <w:r>
        <w:rPr>
          <w:i/>
        </w:rPr>
        <w:t xml:space="preserve">Punkt </w:t>
      </w:r>
      <w:r>
        <w:rPr>
          <w:i/>
        </w:rPr>
        <w:t>2.1.2.2 gjelder ikke Windows 10 IoT Enterprise for Retail or Thin Clients</w:t>
      </w:r>
    </w:p>
    <w:p w:rsidR="00315F98" w:rsidRDefault="00315F98">
      <w:pPr>
        <w:pStyle w:val="ProductList-BodyIndented"/>
      </w:pPr>
    </w:p>
    <w:p w:rsidR="00315F98" w:rsidRDefault="003270E6">
      <w:pPr>
        <w:pStyle w:val="ProductList-BodyIndented"/>
      </w:pPr>
      <w:r>
        <w:rPr>
          <w:b/>
        </w:rPr>
        <w:t>2.1.2.1 Bruksbegrensninger for Betinget Kvalifiserte Operativsystemer</w:t>
      </w:r>
    </w:p>
    <w:p w:rsidR="00315F98" w:rsidRDefault="003270E6">
      <w:pPr>
        <w:pStyle w:val="ProductList-BodyIndented"/>
      </w:pPr>
      <w:r>
        <w:t>Hvis den oppgraderte programvaren er installert på enheter som er lisensiert for og tidligere kjørte en støttet</w:t>
      </w:r>
      <w:r>
        <w:t xml:space="preserve"> utgave av et Betinget Kvalifisert OS, gjelder følgende betingelser:  </w:t>
      </w:r>
    </w:p>
    <w:p w:rsidR="00315F98" w:rsidRDefault="003270E6" w:rsidP="000803E6">
      <w:pPr>
        <w:pStyle w:val="ProductList-Bullet"/>
        <w:numPr>
          <w:ilvl w:val="1"/>
          <w:numId w:val="22"/>
        </w:numPr>
      </w:pPr>
      <w:r>
        <w:t xml:space="preserve">Spesifikk Bruk. Kundelisensiert Enhet er utformet for en spesifikk bruk. Kunden har bare rett til å bruke programvaren for dette formålet. </w:t>
      </w:r>
    </w:p>
    <w:p w:rsidR="00315F98" w:rsidRDefault="003270E6" w:rsidP="000803E6">
      <w:pPr>
        <w:pStyle w:val="ProductList-Bullet"/>
        <w:numPr>
          <w:ilvl w:val="1"/>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w:t>
      </w:r>
      <w:r>
        <w:t>yttelse. Hvis Kundens bransjesystem kan utføre skrivebordsfunksjoner, må Kunden sørge for at skrivebordsfunksjonene: (i) bare brukes som støtte for bransjefunksjonaliteten, og (ii) bare er i drift når de er teknisk integrert med Bransjeprogrammet, eller br</w:t>
      </w:r>
      <w:r>
        <w:t>uker teknisk håndhevede policyer eller arkitektur slik at de bare virker sammen med Bransjeprogrammet. "Skrivebordsfunksjoner", som brukt her, omfatter følgende: programvare for e-post, tekstbehandling, regneark, database, planlegging eller personlig økono</w:t>
      </w:r>
      <w:r>
        <w:t>mi. "Bransjeprogram", som brukt her, betyr en enhet som bare benytter en bransje- eller oppgavespesifikk programvare. Enheten kan bruke Terminal Services-protokoller for å få tilgang til slik programvare som kjører på en server. Kundens bransjesystem kan i</w:t>
      </w:r>
      <w:r>
        <w:t xml:space="preserve">kke benyttes med den gitte konfigurasjonen som en personlig databehandlingsenhet, eller som en kommersiell erstatning for et slikt system. </w:t>
      </w:r>
    </w:p>
    <w:p w:rsidR="00315F98" w:rsidRDefault="003270E6" w:rsidP="000803E6">
      <w:pPr>
        <w:pStyle w:val="ProductList-Bullet"/>
        <w:numPr>
          <w:ilvl w:val="1"/>
          <w:numId w:val="22"/>
        </w:numPr>
      </w:pPr>
      <w:r>
        <w:t xml:space="preserve">Ved oppgradering fra en versjon av Windows Embedded-programvare som er merket "Point of Sale", "POS" eller "Retail" </w:t>
      </w:r>
      <w:r>
        <w:t>i tabellen over, må Kunden bruke oppgraderingsprogramvaren med et POS-bruksområde, og POS-bruksområdet må være det primære bruksområdet for programvaren for sluttbrukeren. Et POS-program er en programvare som har en av følgende funksjoner: behandle salg og</w:t>
      </w:r>
      <w:r>
        <w:t xml:space="preserve"> tjenestetransaksjoner, skanne og spore lagerbeholdning, registrere eller sende kundeopplysninger, utføre tilknyttede administrasjonsfunksjoner og gi informasjon om tilgjengelige produkter og tjenester direkte eller indirekte til kunder.</w:t>
      </w:r>
    </w:p>
    <w:p w:rsidR="00315F98" w:rsidRDefault="00315F98">
      <w:pPr>
        <w:pStyle w:val="ProductList-BodyIndented"/>
      </w:pPr>
    </w:p>
    <w:p w:rsidR="00315F98" w:rsidRDefault="003270E6">
      <w:pPr>
        <w:pStyle w:val="ProductList-BodyIndented"/>
      </w:pPr>
      <w:r>
        <w:rPr>
          <w:b/>
        </w:rPr>
        <w:t>2.1.2.2 Kjøpsbegr</w:t>
      </w:r>
      <w:r>
        <w:rPr>
          <w:b/>
        </w:rPr>
        <w:t>ensninger for Software Assurance for Betinget Kvalifiserte Operativsystemer</w:t>
      </w:r>
    </w:p>
    <w:p w:rsidR="00315F98" w:rsidRDefault="003270E6">
      <w:pPr>
        <w:pStyle w:val="ProductList-BodyIndented"/>
      </w:pPr>
      <w:r>
        <w:t>Til tross for eventuelle motsigende vilkår i Punkt 4.1 kan SA ikke kjøpes for enheter som lisensiert med Betinget Kvalifiserte Operativsystemer. Denne begrensningen gjelder ikke en</w:t>
      </w:r>
      <w:r>
        <w:t>heter lisensiert med Windows 10 IoT Enterprise for Retail or Thin Clients.</w:t>
      </w:r>
    </w:p>
    <w:p w:rsidR="00315F98" w:rsidRDefault="00315F98">
      <w:pPr>
        <w:pStyle w:val="ProductList-SubClauseHeading"/>
        <w:outlineLvl w:val="5"/>
      </w:pPr>
    </w:p>
    <w:p w:rsidR="00315F98" w:rsidRDefault="003270E6">
      <w:pPr>
        <w:pStyle w:val="ProductList-SubClauseHeading"/>
        <w:outlineLvl w:val="5"/>
      </w:pPr>
      <w:r>
        <w:t>2.1.3 OS-kvalifiseringsregler for Windows VL-oppgraderingslisenser</w:t>
      </w:r>
    </w:p>
    <w:p w:rsidR="00315F98" w:rsidRDefault="003270E6" w:rsidP="000803E6">
      <w:pPr>
        <w:pStyle w:val="ProductList-Bullet"/>
        <w:numPr>
          <w:ilvl w:val="1"/>
          <w:numId w:val="23"/>
        </w:numPr>
      </w:pPr>
      <w:r>
        <w:t>Det kvalifiserte OSet må installeres på den samme enheten som VL-oppgraderingslisensen skal tilordnes.</w:t>
      </w:r>
    </w:p>
    <w:p w:rsidR="00315F98" w:rsidRDefault="003270E6" w:rsidP="000803E6">
      <w:pPr>
        <w:pStyle w:val="ProductList-Bullet"/>
        <w:numPr>
          <w:ilvl w:val="1"/>
          <w:numId w:val="23"/>
        </w:numPr>
      </w:pPr>
      <w:r>
        <w:t>Apple Maci</w:t>
      </w:r>
      <w:r>
        <w:t>ntosh er bare et kvalifisert OS hvis det er forhåndsinstallert på enheten av den autoriserte produsenten før den selges for første gang.</w:t>
      </w:r>
    </w:p>
    <w:p w:rsidR="00315F98" w:rsidRDefault="003270E6" w:rsidP="000803E6">
      <w:pPr>
        <w:pStyle w:val="ProductList-Bullet"/>
        <w:numPr>
          <w:ilvl w:val="1"/>
          <w:numId w:val="23"/>
        </w:numPr>
      </w:pPr>
      <w:r>
        <w:t>Kunder må fjerne det kvalifiserte OSet fra enheten for å kunne distribuere VL-oppgraderingslisensen, med mindre de også</w:t>
      </w:r>
      <w:r>
        <w:t xml:space="preserve"> har SA for VL-oppgraderingslisensen. </w:t>
      </w:r>
    </w:p>
    <w:p w:rsidR="00315F98" w:rsidRDefault="003270E6" w:rsidP="000803E6">
      <w:pPr>
        <w:pStyle w:val="ProductList-Bullet"/>
        <w:numPr>
          <w:ilvl w:val="1"/>
          <w:numId w:val="23"/>
        </w:numPr>
      </w:pPr>
      <w:r>
        <w:lastRenderedPageBreak/>
        <w:t>Kunder med Academic Select, Academic Open, CASA eller Open Value Subscription – Education Solutions som anskaffer oppgraderingslisensen med Windows XP Starter Edition, Windows Vista Starter Edition eller Windows 7 Sta</w:t>
      </w:r>
      <w:r>
        <w:t>rter Edition som kvalifisert OS, har ikke rett til å overføre Lisensen utenfor kjøpslandet.</w:t>
      </w:r>
    </w:p>
    <w:p w:rsidR="00315F98" w:rsidRDefault="00315F98">
      <w:pPr>
        <w:pStyle w:val="ProductList-BodyIndented"/>
      </w:pPr>
    </w:p>
    <w:p w:rsidR="00315F98" w:rsidRDefault="003270E6">
      <w:pPr>
        <w:pStyle w:val="ProductList-ClauseHeading"/>
        <w:outlineLvl w:val="4"/>
      </w:pPr>
      <w:r>
        <w:t>2.2 Windows Enterprise Upgrade (versjonsløs) og Windows Professional Upgrade (versjonsløs)</w:t>
      </w:r>
    </w:p>
    <w:p w:rsidR="00315F98" w:rsidRDefault="003270E6">
      <w:pPr>
        <w:pStyle w:val="ProductList-Body"/>
      </w:pPr>
      <w:r>
        <w:t xml:space="preserve">I Folkerepublikken Kina er versjonsløse </w:t>
      </w:r>
      <w:r>
        <w:fldChar w:fldCharType="begin"/>
      </w:r>
      <w:r>
        <w:instrText xml:space="preserve"> AutoTextList   \s NoStyle \t "M</w:instrText>
      </w:r>
      <w:r>
        <w:instrText xml:space="preserve">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w:t>
      </w:r>
      <w:r>
        <w:t xml:space="preserve">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w:t>
      </w:r>
      <w:r>
        <w:t>dows Professional Upgrade.</w:t>
      </w:r>
    </w:p>
    <w:p w:rsidR="00315F98" w:rsidRDefault="00315F98">
      <w:pPr>
        <w:pStyle w:val="ProductList-Body"/>
      </w:pPr>
    </w:p>
    <w:p w:rsidR="00315F98" w:rsidRDefault="003270E6">
      <w:pPr>
        <w:pStyle w:val="ProductList-ClauseHeading"/>
        <w:outlineLvl w:val="4"/>
      </w:pPr>
      <w:r>
        <w:t>2.3 Lage ny avbildning med Windows 10</w:t>
      </w:r>
    </w:p>
    <w:p w:rsidR="00315F98" w:rsidRDefault="003270E6">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w:instrText>
      </w:r>
      <w:r>
        <w:instrText xml:space="preserve">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315F98" w:rsidRDefault="00315F98">
      <w:pPr>
        <w:pStyle w:val="ProductList-Body"/>
      </w:pPr>
    </w:p>
    <w:p w:rsidR="00315F98" w:rsidRDefault="003270E6">
      <w:pPr>
        <w:pStyle w:val="ProductList-ClauseHeading"/>
        <w:outlineLvl w:val="4"/>
      </w:pPr>
      <w:r>
        <w:t>2.4 Regionale oppfyllelsesmuligheter</w:t>
      </w:r>
    </w:p>
    <w:p w:rsidR="00315F98" w:rsidRDefault="003270E6">
      <w:pPr>
        <w:pStyle w:val="ProductList-SubClauseHeading"/>
        <w:outlineLvl w:val="5"/>
      </w:pPr>
      <w:r>
        <w:t>2.4.1 N-versjoner (Ikke med Windows Media Player) av Microsoft Windows X</w:t>
      </w:r>
      <w:r>
        <w:t>P Professional, Vista Business og 7 Professional</w:t>
      </w:r>
    </w:p>
    <w:p w:rsidR="00315F98" w:rsidRDefault="003270E6">
      <w:pPr>
        <w:pStyle w:val="ProductList-BodyIndented"/>
      </w:pPr>
      <w:r>
        <w:t>Kunder i land innen EU eller EFTA eller kan være kvalifisert for å anskaffe medier for eller laste ned N-versjoner av Windows XP Professional, Windows Vista Business og Windows 7 Professional. Se Produktlist</w:t>
      </w:r>
      <w:r>
        <w:t xml:space="preserve">en for mars 2014 på </w:t>
      </w:r>
      <w:hyperlink r:id="rId94">
        <w:r>
          <w:rPr>
            <w:color w:val="00467F"/>
            <w:u w:val="single"/>
          </w:rPr>
          <w:t>http://go.microsoft.com/?linkid=9839207</w:t>
        </w:r>
      </w:hyperlink>
      <w:r>
        <w:t xml:space="preserve"> for å få mer informasjon om kvalifiseringskriterier og oppfyllelsesdetaljer.</w:t>
      </w:r>
    </w:p>
    <w:p w:rsidR="00315F98" w:rsidRDefault="00315F98">
      <w:pPr>
        <w:pStyle w:val="ProductList-BodyIndented"/>
      </w:pPr>
    </w:p>
    <w:p w:rsidR="00315F98" w:rsidRDefault="003270E6">
      <w:pPr>
        <w:pStyle w:val="ProductList-SubClauseHeading"/>
        <w:outlineLvl w:val="5"/>
      </w:pPr>
      <w:r>
        <w:t xml:space="preserve">2.4.2 K- og KN-versjoner av Windows XP Professional, Vista </w:t>
      </w:r>
      <w:r>
        <w:t>Business og 7 Professional</w:t>
      </w:r>
    </w:p>
    <w:p w:rsidR="00315F98" w:rsidRDefault="003270E6">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5">
        <w:r>
          <w:rPr>
            <w:color w:val="00467F"/>
            <w:u w:val="single"/>
          </w:rPr>
          <w:t>http://go.microsoft.com/?linkid=9839207</w:t>
        </w:r>
      </w:hyperlink>
      <w:r>
        <w:t>.</w:t>
      </w:r>
    </w:p>
    <w:p w:rsidR="00315F98" w:rsidRDefault="00315F98">
      <w:pPr>
        <w:pStyle w:val="ProductList-BodyIndented"/>
      </w:pPr>
    </w:p>
    <w:p w:rsidR="00315F98" w:rsidRDefault="003270E6">
      <w:pPr>
        <w:pStyle w:val="ProductList-SubClauseHeading"/>
        <w:outlineLvl w:val="5"/>
      </w:pPr>
      <w:r>
        <w:t>2.4.3 Windows 8/8.1 Pro KN og Windows 10 Pro KN</w:t>
      </w:r>
    </w:p>
    <w:p w:rsidR="00315F98" w:rsidRDefault="003270E6">
      <w:pPr>
        <w:pStyle w:val="ProductList-BodyIndented"/>
      </w:pPr>
      <w:r>
        <w:t>Kunder i Korea som har en aktiv volumlisensavtale eller -registrering med Microsoft Operations Pte Ltd, er k</w:t>
      </w:r>
      <w:r>
        <w:t>valifisert for å anskaffe mediene for Windows 8/8.1 Pro KN og Windows 10 Pro KN for distribusjon og bruk i Korea. Ingen annen bruk er tillatt.</w:t>
      </w:r>
    </w:p>
    <w:p w:rsidR="00315F98" w:rsidRDefault="00315F98">
      <w:pPr>
        <w:pStyle w:val="ProductList-BodyIndented"/>
      </w:pPr>
    </w:p>
    <w:p w:rsidR="00315F98" w:rsidRDefault="003270E6">
      <w:pPr>
        <w:pStyle w:val="ProductList-SubClauseHeading"/>
        <w:outlineLvl w:val="5"/>
      </w:pPr>
      <w:r>
        <w:t>2.4.4 Windows 8/8.1 Pro N og Windows 10 Pro N (ikke med Windows Media Player)</w:t>
      </w:r>
    </w:p>
    <w:p w:rsidR="00315F98" w:rsidRDefault="003270E6">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w:t>
      </w:r>
      <w:r>
        <w:t>e" en avtale som er knyttet til et aktivt Open License-autorisasjonsnummer.)</w:t>
      </w:r>
    </w:p>
    <w:p w:rsidR="00315F98" w:rsidRDefault="00315F98">
      <w:pPr>
        <w:pStyle w:val="ProductList-BodyIndented"/>
      </w:pPr>
    </w:p>
    <w:p w:rsidR="00315F98" w:rsidRDefault="003270E6">
      <w:pPr>
        <w:pStyle w:val="ProductList-ClauseHeading"/>
        <w:outlineLvl w:val="4"/>
      </w:pPr>
      <w:r>
        <w:t>2.5 Windows Embedded 8 Standard Enterprise Kit</w:t>
      </w:r>
    </w:p>
    <w:p w:rsidR="00315F98" w:rsidRDefault="003270E6">
      <w:pPr>
        <w:pStyle w:val="ProductList-Body"/>
      </w:pPr>
      <w:r>
        <w:t>Bruk av programvarefunksjonene som aktiveres av Windows Embedded 8 Standard Enterprise Kit, er underlagt lisensvilkårene for den un</w:t>
      </w:r>
      <w:r>
        <w:t>derliggende Windows Embedded 8 Standard-programvaren. Retten til å bruke programvarefunksjonene utløper når retten til å bruke den underliggende programvaren utløper. Windows Embedded 8 Standard Enterprise Kit-lisensen må tilknyttes permanent til en enkelt</w:t>
      </w:r>
      <w:r>
        <w:t>enhet og kan ikke overføres til en annen enhet.</w:t>
      </w:r>
    </w:p>
    <w:p w:rsidR="00315F98" w:rsidRDefault="00315F98">
      <w:pPr>
        <w:pStyle w:val="ProductList-Body"/>
      </w:pPr>
    </w:p>
    <w:p w:rsidR="00315F98" w:rsidRDefault="003270E6">
      <w:pPr>
        <w:pStyle w:val="ProductList-ClauseHeading"/>
        <w:outlineLvl w:val="4"/>
      </w:pPr>
      <w:r>
        <w:t>2.6 Installasjon og Bruksrettigheter</w:t>
      </w:r>
    </w:p>
    <w:p w:rsidR="00315F98" w:rsidRDefault="003270E6">
      <w:pPr>
        <w:pStyle w:val="ProductList-Body"/>
      </w:pPr>
      <w:r>
        <w:t>For Kunder med lisens under en Microsoft Cloud-Avtale:</w:t>
      </w:r>
    </w:p>
    <w:p w:rsidR="00315F98" w:rsidRDefault="003270E6" w:rsidP="000803E6">
      <w:pPr>
        <w:pStyle w:val="ProductList-Bullet"/>
        <w:numPr>
          <w:ilvl w:val="0"/>
          <w:numId w:val="24"/>
        </w:numPr>
      </w:pPr>
      <w:r>
        <w:t>hver bruker tilordnet en Bruker-SL kan aktivere programvaren på opptil fem samtidige enheter til å kjøre en forekom</w:t>
      </w:r>
      <w:r>
        <w:t xml:space="preserve">st av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w:instrText>
      </w:r>
      <w:r>
        <w:instrText xml:space="preserve">jenester for maskinvarevirtualisering, betraktes som en del av det Fysiske OSE-et." </w:instrText>
      </w:r>
      <w:r>
        <w:fldChar w:fldCharType="separate"/>
      </w:r>
      <w:r>
        <w:rPr>
          <w:color w:val="0563C1"/>
        </w:rPr>
        <w:t>Fysisk OSE</w:t>
      </w:r>
      <w:r>
        <w:fldChar w:fldCharType="end"/>
      </w:r>
      <w:r>
        <w:t xml:space="preserve">, </w:t>
      </w:r>
    </w:p>
    <w:p w:rsidR="00315F98" w:rsidRDefault="003270E6" w:rsidP="000803E6">
      <w:pPr>
        <w:pStyle w:val="ProductList-Bullet"/>
        <w:numPr>
          <w:ilvl w:val="0"/>
          <w:numId w:val="24"/>
        </w:numPr>
      </w:pPr>
      <w:r>
        <w:t>Punkt 3.5 nedenfor gjelder ikke, og</w:t>
      </w:r>
    </w:p>
    <w:p w:rsidR="00315F98" w:rsidRDefault="003270E6" w:rsidP="000803E6">
      <w:pPr>
        <w:pStyle w:val="ProductList-Bullet"/>
        <w:numPr>
          <w:ilvl w:val="0"/>
          <w:numId w:val="24"/>
        </w:numPr>
      </w:pPr>
      <w:r>
        <w:t xml:space="preserve">Punkt 4 nedenfor gjelder ikke. </w:t>
      </w:r>
    </w:p>
    <w:p w:rsidR="00315F98" w:rsidRDefault="00315F98">
      <w:pPr>
        <w:pStyle w:val="ProductList-Body"/>
      </w:pPr>
    </w:p>
    <w:p w:rsidR="00315F98" w:rsidRDefault="003270E6">
      <w:pPr>
        <w:pStyle w:val="ProductList-ClauseHeading"/>
        <w:outlineLvl w:val="4"/>
      </w:pPr>
      <w:r>
        <w:t>2.7 Kjøpskvalifisering for Windows 10 Home to Pro Right-lisensiering for E3/E5</w:t>
      </w:r>
    </w:p>
    <w:p w:rsidR="00315F98" w:rsidRDefault="003270E6">
      <w:pPr>
        <w:pStyle w:val="ProductList-SubClauseHeading"/>
        <w:outlineLvl w:val="5"/>
      </w:pPr>
      <w:r>
        <w:t>2.7.1 Fo</w:t>
      </w:r>
      <w:r>
        <w:t>rutsetninger</w:t>
      </w:r>
    </w:p>
    <w:p w:rsidR="00315F98" w:rsidRDefault="003270E6">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w:t>
      </w:r>
      <w:r>
        <w:t>er lisensiert med Windows Home versjon 7 eller senere hvis de har vært kontinuerlig lisensiert med et av følgende siden 1. mars 2017:</w:t>
      </w:r>
    </w:p>
    <w:p w:rsidR="00315F98" w:rsidRDefault="003270E6" w:rsidP="000803E6">
      <w:pPr>
        <w:pStyle w:val="ProductList-Bullet"/>
        <w:numPr>
          <w:ilvl w:val="1"/>
          <w:numId w:val="25"/>
        </w:numPr>
      </w:pPr>
      <w:r>
        <w:t xml:space="preserve">Windows 10 Enterprise E3 per Enhet med aktiv SA </w:t>
      </w:r>
    </w:p>
    <w:p w:rsidR="00315F98" w:rsidRDefault="003270E6" w:rsidP="000803E6">
      <w:pPr>
        <w:pStyle w:val="ProductList-Bullet"/>
        <w:numPr>
          <w:ilvl w:val="1"/>
          <w:numId w:val="25"/>
        </w:numPr>
      </w:pPr>
      <w:r>
        <w:t xml:space="preserve">Windows 10 Enterprise E3/E5 per Bruker-SL-er </w:t>
      </w:r>
    </w:p>
    <w:p w:rsidR="00315F98" w:rsidRDefault="003270E6" w:rsidP="000803E6">
      <w:pPr>
        <w:pStyle w:val="ProductList-Bullet"/>
        <w:numPr>
          <w:ilvl w:val="1"/>
          <w:numId w:val="25"/>
        </w:numPr>
      </w:pPr>
      <w:r>
        <w:t>Windows 10 Enterprise E5 pe</w:t>
      </w:r>
      <w:r>
        <w:t>r Enhets-SL-er</w:t>
      </w:r>
    </w:p>
    <w:p w:rsidR="00315F98" w:rsidRDefault="00315F98">
      <w:pPr>
        <w:pStyle w:val="ProductList-BodyIndented"/>
      </w:pPr>
    </w:p>
    <w:p w:rsidR="00315F98" w:rsidRDefault="003270E6">
      <w:pPr>
        <w:pStyle w:val="ProductList-SubClauseHeading"/>
        <w:outlineLvl w:val="5"/>
      </w:pPr>
      <w:r>
        <w:t>2.7.2 Kjøpskrav</w:t>
      </w:r>
    </w:p>
    <w:p w:rsidR="00315F98" w:rsidRDefault="003270E6">
      <w:pPr>
        <w:pStyle w:val="ProductList-BodyIndented"/>
      </w:pPr>
      <w:r>
        <w:t>Windows 10 Home to Pro Right-lisenser er bare tilgjengelig som engangskjøp, der alle enheter må bestilles på samme bestilling. Kundene må skaffe en linsens for hver enhet som er lisensiert med Windows 10 Home, og som oppfyll</w:t>
      </w:r>
      <w:r>
        <w:t>er minst ett av følgende kriterier:</w:t>
      </w:r>
    </w:p>
    <w:p w:rsidR="00315F98" w:rsidRDefault="003270E6" w:rsidP="000803E6">
      <w:pPr>
        <w:pStyle w:val="ProductList-Bullet"/>
        <w:numPr>
          <w:ilvl w:val="1"/>
          <w:numId w:val="26"/>
        </w:numPr>
      </w:pPr>
      <w:r>
        <w:t xml:space="preserve">Er lisensiert med Windows 10 Enterprise E3/E5 per enhet eller </w:t>
      </w:r>
    </w:p>
    <w:p w:rsidR="00315F98" w:rsidRDefault="003270E6" w:rsidP="000803E6">
      <w:pPr>
        <w:pStyle w:val="ProductList-Bullet"/>
        <w:numPr>
          <w:ilvl w:val="1"/>
          <w:numId w:val="26"/>
        </w:numPr>
      </w:pPr>
      <w:r>
        <w:t>Som Pro eller Enterprise er installert på, og som brukes av en Windows 10 Enterprise E3/E5-lisensiert Bruker</w:t>
      </w:r>
    </w:p>
    <w:p w:rsidR="00315F98" w:rsidRDefault="00315F98">
      <w:pPr>
        <w:pStyle w:val="ProductList-BodyIndented"/>
      </w:pPr>
    </w:p>
    <w:p w:rsidR="00315F98" w:rsidRDefault="003270E6">
      <w:pPr>
        <w:pStyle w:val="ProductList-SubClauseHeading"/>
        <w:outlineLvl w:val="5"/>
      </w:pPr>
      <w:r>
        <w:lastRenderedPageBreak/>
        <w:t>2.7.3 Lisensbegrensninger</w:t>
      </w:r>
    </w:p>
    <w:p w:rsidR="00315F98" w:rsidRDefault="003270E6">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315F98" w:rsidRDefault="00315F98">
      <w:pPr>
        <w:pStyle w:val="ProductList-BodyIndented"/>
      </w:pPr>
    </w:p>
    <w:p w:rsidR="00315F98" w:rsidRDefault="003270E6">
      <w:pPr>
        <w:pStyle w:val="ProductList-ClauseHeading"/>
        <w:outlineLvl w:val="4"/>
      </w:pPr>
      <w:r>
        <w:t>2.8</w:t>
      </w:r>
      <w:r>
        <w:t xml:space="preserve"> Windows 10 User OLS Activation E3/E5 Kjøpskvalifisering for Tilleggs-SL for Bruker</w:t>
      </w:r>
    </w:p>
    <w:p w:rsidR="00315F98" w:rsidRDefault="003270E6">
      <w:pPr>
        <w:pStyle w:val="ProductList-SubClauseHeading"/>
        <w:outlineLvl w:val="5"/>
      </w:pPr>
      <w:r>
        <w:t>2.8.1 Kvalifiserte Lisenser for Tilleggs-SL for Bruker</w:t>
      </w:r>
    </w:p>
    <w:p w:rsidR="00315F98" w:rsidRDefault="003270E6">
      <w:pPr>
        <w:pStyle w:val="ProductList-BodyIndented"/>
      </w:pPr>
      <w:r>
        <w:t>Kunden må ha en aktiv Foretaksregistrering for tilsvarende Kvalifiserte Lisens(er).</w:t>
      </w:r>
    </w:p>
    <w:tbl>
      <w:tblPr>
        <w:tblStyle w:val="PURTable0"/>
        <w:tblW w:w="0" w:type="dxa"/>
        <w:tblLook w:val="04A0" w:firstRow="1" w:lastRow="0" w:firstColumn="1" w:lastColumn="0" w:noHBand="0" w:noVBand="1"/>
      </w:tblPr>
      <w:tblGrid>
        <w:gridCol w:w="5170"/>
        <w:gridCol w:w="5260"/>
      </w:tblGrid>
      <w:tr w:rsidR="00315F9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15F98" w:rsidRDefault="003270E6">
            <w:pPr>
              <w:pStyle w:val="ProductList-TableBody"/>
            </w:pPr>
            <w:r>
              <w:rPr>
                <w:color w:val="FFFFFF"/>
              </w:rPr>
              <w:t>Kvalifiserte Produkter</w:t>
            </w:r>
          </w:p>
        </w:tc>
        <w:tc>
          <w:tcPr>
            <w:tcW w:w="6120" w:type="dxa"/>
            <w:tcBorders>
              <w:left w:val="single" w:sz="4" w:space="0" w:color="6E6E6E"/>
              <w:right w:val="single" w:sz="4" w:space="0" w:color="6E6E6E"/>
            </w:tcBorders>
            <w:shd w:val="clear" w:color="auto" w:fill="0072C6"/>
          </w:tcPr>
          <w:p w:rsidR="00315F98" w:rsidRDefault="003270E6">
            <w:pPr>
              <w:pStyle w:val="ProductList-TableBody"/>
            </w:pPr>
            <w:r>
              <w:rPr>
                <w:color w:val="FFFFFF"/>
              </w:rPr>
              <w:t>Tilleggs-S</w:t>
            </w:r>
            <w:r>
              <w:rPr>
                <w:color w:val="FFFFFF"/>
              </w:rPr>
              <w:t>L for Bruker</w:t>
            </w:r>
          </w:p>
        </w:tc>
      </w:tr>
      <w:tr w:rsidR="00315F98">
        <w:tc>
          <w:tcPr>
            <w:tcW w:w="6000" w:type="dxa"/>
            <w:tcBorders>
              <w:left w:val="single" w:sz="4" w:space="0" w:color="6E6E6E"/>
              <w:bottom w:val="single" w:sz="4" w:space="0" w:color="6E6E6E"/>
              <w:right w:val="single" w:sz="4" w:space="0" w:color="6E6E6E"/>
            </w:tcBorders>
          </w:tcPr>
          <w:p w:rsidR="00315F98" w:rsidRDefault="003270E6">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rsidR="00315F98" w:rsidRDefault="003270E6">
            <w:pPr>
              <w:pStyle w:val="ProductList-TableBody"/>
            </w:pPr>
            <w:r>
              <w:t>Windows 10 User OLS Activation E3</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Windows 10 User OLS Activation E5</w:t>
            </w:r>
          </w:p>
        </w:tc>
      </w:tr>
    </w:tbl>
    <w:p w:rsidR="00315F98" w:rsidRDefault="00315F98">
      <w:pPr>
        <w:pStyle w:val="ProductList-SubClauseHeading"/>
        <w:outlineLvl w:val="5"/>
      </w:pPr>
    </w:p>
    <w:p w:rsidR="00315F98" w:rsidRDefault="003270E6">
      <w:pPr>
        <w:pStyle w:val="ProductList-SubClauseHeading"/>
        <w:outlineLvl w:val="5"/>
      </w:pPr>
      <w:r>
        <w:t>2.8.2 Kjøpsbegrensning for Tilleggs-SL-er for Bruker</w:t>
      </w:r>
    </w:p>
    <w:p w:rsidR="00315F98" w:rsidRDefault="003270E6">
      <w:pPr>
        <w:pStyle w:val="ProductList-BodyIndented"/>
      </w:pPr>
      <w:r>
        <w:t>Bare én Tilleggs-SL for Bruker kan anskaffes for hver Kvalifiserte Lisens. Kunder kan anskaffe Tilleggs-SL-er for Bruker for enkeltbrukere eller enhetsbrukere som blir lagt til i en Enterprise-registrering mellom oppdateringsdatoer (det vil si før anskaffe</w:t>
      </w:r>
      <w:r>
        <w:t>lse av de Kvalifiserte Lisensene), underlagt den samme begrensningen som én Tilleggs-SL for Bruker per Kvalifisert Lisens (eller sett av Kvalifiserte Lisenser).</w:t>
      </w:r>
    </w:p>
    <w:p w:rsidR="00315F98" w:rsidRDefault="00315F98">
      <w:pPr>
        <w:pStyle w:val="ProductList-BodyIndented"/>
      </w:pPr>
    </w:p>
    <w:p w:rsidR="00315F98" w:rsidRDefault="003270E6">
      <w:pPr>
        <w:pStyle w:val="ProductList-ClauseHeading"/>
        <w:outlineLvl w:val="4"/>
      </w:pPr>
      <w:r>
        <w:t>2.9 Windows 10 S til Windows 10 Pro-bytte</w:t>
      </w:r>
    </w:p>
    <w:p w:rsidR="00315F98" w:rsidRDefault="003270E6">
      <w:pPr>
        <w:pStyle w:val="ProductList-Body"/>
      </w:pPr>
      <w:r>
        <w:t>Til tross for Punkt 2.1 Kvalifiserende operativsyste</w:t>
      </w:r>
      <w:r>
        <w:t>mer kan kunder lisenseiere Windows 10 S til Pro-bytte for enheter lisensiert med Windows 10 S.</w:t>
      </w:r>
    </w:p>
    <w:p w:rsidR="00315F98" w:rsidRDefault="003270E6">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77"/>
        <w:gridCol w:w="3537"/>
        <w:gridCol w:w="357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6">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w:instrText>
            </w:r>
            <w:r>
              <w:instrText xml:space="preserve">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w:t>
            </w:r>
            <w:r>
              <w:t>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Tilleggsprogramvare: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Lisenstilordning</w:t>
      </w:r>
    </w:p>
    <w:p w:rsidR="00315F98" w:rsidRDefault="003270E6">
      <w:pPr>
        <w:pStyle w:val="ProductList-Body"/>
      </w:pPr>
      <w:r>
        <w:t>Tilordni</w:t>
      </w:r>
      <w:r>
        <w:t xml:space="preserve">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skrivebordsoperativsystemet (unntatt Windows VDA) er permanent, bortsett fra som angitt i delen Software Assuranc</w:t>
      </w:r>
      <w:r>
        <w:t>e nedenfor. Se del 4. Software Assurance for Lisensoverføringsrettigheter for Windows SA og Windows VDA.</w:t>
      </w:r>
    </w:p>
    <w:p w:rsidR="00315F98" w:rsidRDefault="00315F98">
      <w:pPr>
        <w:pStyle w:val="ProductList-Body"/>
      </w:pPr>
    </w:p>
    <w:p w:rsidR="00315F98" w:rsidRDefault="003270E6">
      <w:pPr>
        <w:pStyle w:val="ProductList-ClauseHeading"/>
        <w:outlineLvl w:val="4"/>
      </w:pPr>
      <w:r>
        <w:t>3.2 Windows 10 Azure AD-basert Aktivering</w:t>
      </w:r>
    </w:p>
    <w:p w:rsidR="00315F98" w:rsidRDefault="003270E6">
      <w:pPr>
        <w:pStyle w:val="ProductList-Body"/>
      </w:pPr>
      <w:r>
        <w:t>For Kunder som bruker Azure AD-basert aktivering for Windows 10, kan hver Lisensierte Bruker aktivere progra</w:t>
      </w:r>
      <w:r>
        <w:t xml:space="preserve">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w:instrText>
      </w:r>
      <w:r>
        <w:instrText xml:space="preserve"> maskinvarevirtualisering, betraktes som en del av det Fysiske OSE-et." </w:instrText>
      </w:r>
      <w:r>
        <w:fldChar w:fldCharType="separate"/>
      </w:r>
      <w:r>
        <w:rPr>
          <w:color w:val="0563C1"/>
        </w:rPr>
        <w:t>Fysisk OSE</w:t>
      </w:r>
      <w:r>
        <w:fldChar w:fldCharType="end"/>
      </w:r>
      <w:r>
        <w:t xml:space="preserve"> på opptil fem samtidige enheter som kjører enten Windows 10 Pro Jubileumsoppdatering eller Windows 10 Enterprise Creators Update eller senere.</w:t>
      </w:r>
    </w:p>
    <w:p w:rsidR="00315F98" w:rsidRDefault="00315F98">
      <w:pPr>
        <w:pStyle w:val="ProductList-Body"/>
      </w:pPr>
    </w:p>
    <w:p w:rsidR="00315F98" w:rsidRDefault="003270E6">
      <w:pPr>
        <w:pStyle w:val="ProductList-ClauseHeading"/>
        <w:outlineLvl w:val="4"/>
      </w:pPr>
      <w:r>
        <w:t>3.3 Windows-apper</w:t>
      </w:r>
    </w:p>
    <w:p w:rsidR="00315F98" w:rsidRDefault="003270E6">
      <w:pPr>
        <w:pStyle w:val="ProductList-Body"/>
      </w:pPr>
      <w:r>
        <w:t>Med mind</w:t>
      </w:r>
      <w:r>
        <w:t xml:space="preserve">re andre vilkår vises eller presenteres i appens innstillinger, samtykker Kunden i at tjenestene Kunden får tilgang til via Windows-appen, er underlagt Microsofts tjenesteavtale på </w:t>
      </w:r>
      <w:hyperlink r:id="rId97">
        <w:r>
          <w:rPr>
            <w:color w:val="00467F"/>
            <w:u w:val="single"/>
          </w:rPr>
          <w:t>http://go.</w:t>
        </w:r>
        <w:r>
          <w:rPr>
            <w:color w:val="00467F"/>
            <w:u w:val="single"/>
          </w:rPr>
          <w:t>microsoft.com/fwlink/?linkid=246338</w:t>
        </w:r>
      </w:hyperlink>
      <w:r>
        <w:t xml:space="preserve"> eller for Windows-apper som gir tilgang til Xbox-tjenester, vilkårene for bruk for Xbox.com på </w:t>
      </w:r>
      <w:hyperlink r:id="rId98">
        <w:r>
          <w:rPr>
            <w:color w:val="00467F"/>
            <w:u w:val="single"/>
          </w:rPr>
          <w:t>http://xbox.com/legal/livetou</w:t>
        </w:r>
      </w:hyperlink>
      <w:r>
        <w:t>.</w:t>
      </w:r>
    </w:p>
    <w:p w:rsidR="00315F98" w:rsidRDefault="00315F98">
      <w:pPr>
        <w:pStyle w:val="ProductList-Body"/>
      </w:pPr>
    </w:p>
    <w:p w:rsidR="00315F98" w:rsidRDefault="003270E6">
      <w:pPr>
        <w:pStyle w:val="ProductList-ClauseHeading"/>
        <w:outlineLvl w:val="4"/>
      </w:pPr>
      <w:r>
        <w:t>3.4 Windows 10 Mobile Enterprise</w:t>
      </w:r>
    </w:p>
    <w:p w:rsidR="00315F98" w:rsidRDefault="003270E6">
      <w:pPr>
        <w:pStyle w:val="ProductList-Body"/>
      </w:pPr>
      <w:r>
        <w:t>Kunder med Microsoft Foretaksavtale, Microsoft Products and Services Agreement eller Select Plus-avtale kan installere og bruke Windows 10 Mobile Enterprise i avtaleperioden.</w:t>
      </w:r>
    </w:p>
    <w:p w:rsidR="00315F98" w:rsidRDefault="00315F98">
      <w:pPr>
        <w:pStyle w:val="ProductList-Body"/>
      </w:pPr>
    </w:p>
    <w:p w:rsidR="00315F98" w:rsidRDefault="003270E6">
      <w:pPr>
        <w:pStyle w:val="ProductList-ClauseHeading"/>
        <w:outlineLvl w:val="4"/>
      </w:pPr>
      <w:r>
        <w:t>3.5 Multi-instans-vertskap for Windows 10</w:t>
      </w:r>
    </w:p>
    <w:p w:rsidR="00315F98" w:rsidRDefault="003270E6">
      <w:pPr>
        <w:pStyle w:val="ProductList-Body"/>
      </w:pPr>
      <w:r>
        <w:t>Kunder med Windows 10 Enterprise E3/E5</w:t>
      </w:r>
      <w:r>
        <w:t xml:space="preserve"> eller VDA E3/E5-Per Bruker-SL-er som bruker Azure AD-basert aktivering, kan installere Windows 10 Creators Update eller nyere Current Branch-programvare på en virtuell maskin som kjører på Microsoft Azure eller en delt server med en Kvalifisert Partner fo</w:t>
      </w:r>
      <w:r>
        <w:t xml:space="preserve">r Multi-instans-vertskap som er identifisert på </w:t>
      </w:r>
      <w:hyperlink r:id="rId99">
        <w:r>
          <w:rPr>
            <w:color w:val="00467F"/>
            <w:u w:val="single"/>
          </w:rPr>
          <w:t>www.microsoft.com/Qualified_MultiTenant_Hoster_Program</w:t>
        </w:r>
      </w:hyperlink>
      <w:r>
        <w:t>. Hver lisensierte bruker kan ha tilgang til opptil fire forekomster</w:t>
      </w:r>
      <w:r>
        <w:t xml:space="preserve"> programvaren.</w:t>
      </w:r>
    </w:p>
    <w:p w:rsidR="00315F98" w:rsidRDefault="00315F98">
      <w:pPr>
        <w:pStyle w:val="ProductList-Body"/>
      </w:pPr>
    </w:p>
    <w:p w:rsidR="00315F98" w:rsidRDefault="003270E6">
      <w:pPr>
        <w:pStyle w:val="ProductList-Body"/>
      </w:pPr>
      <w:r>
        <w:t xml:space="preserve">Ved konfigurasjon av bildet/bildene på Microsoft Azure må Kundene angi bruken av multi-instans-vertskap for Windows 10 og oppfylle andre krav til programvarekonfigurasjon som er tilgjengelig på </w:t>
      </w:r>
      <w:hyperlink r:id="rId100">
        <w:r>
          <w:rPr>
            <w:color w:val="00467F"/>
            <w:u w:val="single"/>
          </w:rPr>
          <w:t>https://go.microsoft.com/fwlink/?linkid=846925</w:t>
        </w:r>
      </w:hyperlink>
      <w:r>
        <w:t xml:space="preserve">. Dette omfatter ikke kostnaden av Virtuelle Azure-maskiner. Krav til partnerbasert distribusjon er tilgjengelig på </w:t>
      </w:r>
      <w:hyperlink r:id="rId101">
        <w:r>
          <w:rPr>
            <w:color w:val="00467F"/>
            <w:u w:val="single"/>
          </w:rPr>
          <w:t>www.microsoft.com/Qualified_MultiTenant_Hoster_Program</w:t>
        </w:r>
      </w:hyperlink>
      <w:r>
        <w:t xml:space="preserve">. </w:t>
      </w:r>
    </w:p>
    <w:p w:rsidR="00315F98" w:rsidRDefault="00315F98">
      <w:pPr>
        <w:pStyle w:val="ProductList-Body"/>
      </w:pPr>
    </w:p>
    <w:p w:rsidR="00315F98" w:rsidRDefault="003270E6">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w:instrText>
            </w:r>
            <w:r>
              <w:instrText xml:space="preserve">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w:instrText>
            </w:r>
            <w:r>
              <w:instrText xml:space="preserv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2">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"Roamingrettigheter: En SA-fordel som tillater at Primærbrukeren av en Lisensiert Enhet har </w:instrText>
            </w:r>
            <w:r>
              <w:instrText xml:space="preserve">bestemte rettigheter til ekstern tilgang og bruk. (Se Ordliste for fullstendig definisjon.)" </w:instrText>
            </w:r>
            <w:r>
              <w:fldChar w:fldCharType="separate"/>
            </w:r>
            <w:r>
              <w:rPr>
                <w:color w:val="0563C1"/>
              </w:rPr>
              <w:t>Roamingrettigheter</w:t>
            </w:r>
            <w:r>
              <w:fldChar w:fldCharType="end"/>
            </w:r>
            <w:r>
              <w:t xml:space="preserve">: </w:t>
            </w:r>
            <w:hyperlink r:id="rId103">
              <w:r>
                <w:rPr>
                  <w:color w:val="00467F"/>
                  <w:u w:val="single"/>
                </w:rPr>
                <w:t>Februar 2016 – Produktvilkår</w:t>
              </w:r>
            </w:hyperlink>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lastRenderedPageBreak/>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4.1 Ytterligere bruksrettigheter som innvilges via SA for Windows 10 Enterprise E3/E5 (Per Bruker og Per Enhet) og Windows Virtual Desktop Access (VDA) E3/E5 (Per Bruker og Per Enhet)</w:t>
      </w:r>
    </w:p>
    <w:p w:rsidR="00315F98" w:rsidRDefault="003270E6">
      <w:pPr>
        <w:pStyle w:val="ProductList-Body"/>
      </w:pPr>
      <w:r>
        <w:t>"</w:t>
      </w:r>
      <w:r>
        <w:rPr>
          <w:b/>
          <w:color w:val="00188F"/>
        </w:rPr>
        <w:t>Programvare</w:t>
      </w:r>
      <w:r>
        <w:t>" betyr i denne konteksten Windows 10 Enterprise Current B</w:t>
      </w:r>
      <w:r>
        <w:t xml:space="preserve">ranch eller Windows Enterprise LTSB. </w:t>
      </w:r>
    </w:p>
    <w:p w:rsidR="00315F98" w:rsidRDefault="003270E6">
      <w:pPr>
        <w:pStyle w:val="ProductList-Body"/>
      </w:pPr>
      <w:r>
        <w:t>I denne konteksten betyr "</w:t>
      </w:r>
      <w:r>
        <w:rPr>
          <w:b/>
          <w:color w:val="00188F"/>
        </w:rPr>
        <w:t>Lisensiert Enhet</w:t>
      </w:r>
      <w:r>
        <w:t>" enheten som Kunden tildeler aktiv dekning.</w:t>
      </w:r>
    </w:p>
    <w:p w:rsidR="00315F98" w:rsidRDefault="003270E6">
      <w:pPr>
        <w:pStyle w:val="ProductList-Body"/>
      </w:pPr>
      <w:r>
        <w:t>"</w:t>
      </w:r>
      <w:r>
        <w:rPr>
          <w:b/>
          <w:color w:val="00188F"/>
        </w:rPr>
        <w:t>Lisensiert Bruker</w:t>
      </w:r>
      <w:r>
        <w:t>" viser her til brukeren som Kunden tildeler aktiv dekning. Hvis den underliggende brukerlisensen overføres fra é</w:t>
      </w:r>
      <w:r>
        <w:t>n person til en annen, mister den opprinnelige brukeren Lisensen.</w:t>
      </w:r>
    </w:p>
    <w:p w:rsidR="00315F98" w:rsidRDefault="003270E6" w:rsidP="000803E6">
      <w:pPr>
        <w:pStyle w:val="ProductList-Bullet"/>
        <w:numPr>
          <w:ilvl w:val="0"/>
          <w:numId w:val="27"/>
        </w:numPr>
      </w:pPr>
      <w:r>
        <w:t>En hvilken som helst bruker av en Lisensiert Enhet eller enhet brukt av en Lisensiert Bruker, kan bruke ekstern tilgang til opptil fire Forekomster av Programvaren som Kjører i Virtuelle OSE</w:t>
      </w:r>
      <w:r>
        <w:t>-er, eller én Forekomst av Programvaren som Kjører i ett Fysisk OSE på (a) enheten/enheter som er dedikert til Kundens bruk.</w:t>
      </w:r>
    </w:p>
    <w:p w:rsidR="00315F98" w:rsidRDefault="003270E6" w:rsidP="000803E6">
      <w:pPr>
        <w:pStyle w:val="ProductList-Bullet"/>
        <w:numPr>
          <w:ilvl w:val="0"/>
          <w:numId w:val="27"/>
        </w:numPr>
      </w:pPr>
      <w:r>
        <w:t>Se punkt 2.1.2.1 og 2.1.2.2 for bruksbegrensninger for Betinget Kvalifiserte Operativsystemer.</w:t>
      </w:r>
    </w:p>
    <w:p w:rsidR="00315F98" w:rsidRDefault="003270E6" w:rsidP="000803E6">
      <w:pPr>
        <w:pStyle w:val="ProductList-Bullet"/>
        <w:numPr>
          <w:ilvl w:val="0"/>
          <w:numId w:val="27"/>
        </w:numPr>
      </w:pPr>
      <w:r>
        <w:t>Kunden kan opprette og lagre en Fore</w:t>
      </w:r>
      <w:r>
        <w:t>komst av Programvaren på én eller to USB-stasjoner gjennom Windows to Go og bruke dem på Lisensierte Enheter hvis den er lisensiert per enhet, eller på en hvilken som helst enhet hvis den er lisensiert per bruker.</w:t>
      </w:r>
    </w:p>
    <w:p w:rsidR="00315F98" w:rsidRDefault="003270E6" w:rsidP="000803E6">
      <w:pPr>
        <w:pStyle w:val="ProductList-Bullet"/>
        <w:numPr>
          <w:ilvl w:val="0"/>
          <w:numId w:val="27"/>
        </w:numPr>
      </w:pPr>
      <w:r>
        <w:t>Kunden kan kjøre Windows 10 Pro eller en h</w:t>
      </w:r>
      <w:r>
        <w:t>vilken som helst tidligere versjon av Programvaren i stedet for en hvilken som helst Forekomst som er tillatt i denne delen.</w:t>
      </w:r>
    </w:p>
    <w:p w:rsidR="00315F98" w:rsidRDefault="003270E6" w:rsidP="000803E6">
      <w:pPr>
        <w:pStyle w:val="ProductList-Bullet"/>
        <w:numPr>
          <w:ilvl w:val="0"/>
          <w:numId w:val="27"/>
        </w:numPr>
      </w:pPr>
      <w:r>
        <w:t>Kunden trenger ikke Lisens for å få tilgang til de tillatte Forekomstene når formålet utelukkende er å administrere Programvaren.</w:t>
      </w:r>
    </w:p>
    <w:p w:rsidR="00315F98" w:rsidRDefault="00315F98">
      <w:pPr>
        <w:pStyle w:val="ProductList-Body"/>
      </w:pPr>
    </w:p>
    <w:p w:rsidR="00315F98" w:rsidRDefault="003270E6">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315F9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15F98" w:rsidRDefault="00315F9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15F98" w:rsidRDefault="003270E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15F98" w:rsidRDefault="003270E6">
            <w:pPr>
              <w:pStyle w:val="ProductList-TableBody"/>
              <w:jc w:val="center"/>
            </w:pPr>
            <w:r>
              <w:rPr>
                <w:color w:val="FFFFFF"/>
              </w:rPr>
              <w:t>Windows VDA</w:t>
            </w:r>
            <w:r>
              <w:rPr>
                <w:color w:val="FFFFFF"/>
              </w:rPr>
              <w:br/>
              <w:t>E3/E5</w:t>
            </w:r>
          </w:p>
        </w:tc>
      </w:tr>
      <w:tr w:rsidR="00315F9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15F98" w:rsidRDefault="00315F9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Bruker</w:t>
            </w:r>
          </w:p>
        </w:tc>
      </w:tr>
      <w:tr w:rsidR="00315F98">
        <w:tc>
          <w:tcPr>
            <w:tcW w:w="80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w:instrText>
            </w:r>
            <w:r>
              <w:instrText xml:space="preserve">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w:instrText>
            </w:r>
            <w:r>
              <w:instrText xml:space="preserv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w:instrText>
            </w:r>
            <w:r>
              <w:instrText xml:space="preserve">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w:instrText>
            </w:r>
            <w:r>
              <w:instrText xml:space="preserve">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w:instrText>
            </w:r>
            <w:r>
              <w:instrText xml:space="preserve">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w:t>
            </w:r>
            <w:r>
              <w:t xml:space="preserve">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w:t>
            </w:r>
            <w:r>
              <w:t xml:space="preserve">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w:instrText>
            </w:r>
            <w:r>
              <w:instrText xml:space="preserve">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w:t>
            </w:r>
            <w:r>
              <w:t xml:space="preserve">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80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Kunden kan kjøre opptil fire </w:t>
            </w:r>
            <w:r>
              <w:fldChar w:fldCharType="begin"/>
            </w:r>
            <w:r>
              <w:instrText xml:space="preserve"> AutoTextList   \s NoStyle \t "Forekomst vil si et bilde </w:instrText>
            </w:r>
            <w:r>
              <w:instrText xml:space="preserve">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w:instrText>
            </w:r>
            <w:r>
              <w:instrText xml:space="preserve">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w:instrText>
            </w:r>
            <w:r>
              <w:instrText>xtList   \s NoStyle \t "Fysisk OSE vil si et OSE som er konfigurert til å kjøre direkte på et fysisk maskinvaresystem. Forekomsten av operativsystemet som brukes til å kjøre programvare for maskinvarevirtualisering eller tilby tjenester for maskinvarevirtu</w:instrText>
            </w:r>
            <w:r>
              <w:instrText xml:space="preserve">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w:instrText>
            </w:r>
            <w:r>
              <w:instrText xml:space="preserve">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w:instrText>
            </w:r>
            <w:r>
              <w:instrText xml:space="preserve">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w:instrText>
            </w:r>
            <w:r>
              <w:instrText xml:space="preserve">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w:instrText>
            </w:r>
            <w:r>
              <w:instrText xml:space="preserve">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w:instrText>
            </w:r>
            <w:r>
              <w:instrText xml:space="preserve">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80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bl>
    <w:p w:rsidR="00315F98" w:rsidRDefault="00315F98">
      <w:pPr>
        <w:pStyle w:val="ProductList-Body"/>
      </w:pPr>
    </w:p>
    <w:p w:rsidR="00315F98" w:rsidRDefault="003270E6">
      <w:pPr>
        <w:pStyle w:val="ProductList-SubClauseHeading"/>
        <w:outlineLvl w:val="5"/>
      </w:pPr>
      <w:r>
        <w:t>4.1.1 Windows 10 Enterprise Current Branch-rettigheter</w:t>
      </w:r>
    </w:p>
    <w:p w:rsidR="00315F98" w:rsidRDefault="003270E6">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w:t>
      </w:r>
      <w:r>
        <w:t>eter Windows Enterprise, kan installere versjonen av Windows Enterprise LTSB som er gjeldende på utløpstidspunktet.</w:t>
      </w:r>
    </w:p>
    <w:p w:rsidR="00315F98" w:rsidRDefault="00315F98">
      <w:pPr>
        <w:pStyle w:val="ProductList-BodyIndented"/>
      </w:pPr>
    </w:p>
    <w:p w:rsidR="00315F98" w:rsidRDefault="003270E6">
      <w:pPr>
        <w:pStyle w:val="ProductList-ClauseHeading"/>
        <w:outlineLvl w:val="4"/>
      </w:pPr>
      <w:r>
        <w:t>4.2 Kvalifiserte Operativsystemer (OS)</w:t>
      </w:r>
    </w:p>
    <w:p w:rsidR="00315F98" w:rsidRDefault="003270E6">
      <w:pPr>
        <w:pStyle w:val="ProductList-Body"/>
      </w:pPr>
      <w:r>
        <w:t>Hver enhet som Kunden anskaffer SA for og skal kjøre Windows 10 Enterprise Upgrade på, må være lisen</w:t>
      </w:r>
      <w:r>
        <w:t>siert til å kjøre et av de kvalifiserte OSene nedenfor etter programtype i tabellen over Kvalifiserte OSer i delen Produktvilkår.</w:t>
      </w:r>
    </w:p>
    <w:p w:rsidR="00315F98" w:rsidRDefault="003270E6" w:rsidP="000803E6">
      <w:pPr>
        <w:pStyle w:val="ProductList-Bullet"/>
        <w:numPr>
          <w:ilvl w:val="0"/>
          <w:numId w:val="28"/>
        </w:numPr>
      </w:pPr>
      <w:r>
        <w:t>Kunder som tidligere har kjøpt SA for Windows Pro, kan fornye den på enheter som dekkes, uten å måtte kjøpe en Windows Enterpr</w:t>
      </w:r>
      <w:r>
        <w:t>ise-oppgraderingslisens.</w:t>
      </w:r>
    </w:p>
    <w:p w:rsidR="00315F98" w:rsidRDefault="003270E6" w:rsidP="000803E6">
      <w:pPr>
        <w:pStyle w:val="ProductList-Bullet"/>
        <w:numPr>
          <w:ilvl w:val="0"/>
          <w:numId w:val="28"/>
        </w:numPr>
      </w:pPr>
      <w:r>
        <w:t>Kunder som tidligere har kjøpt Windows Pro Upgrade + SA, kan fortsette å kjøpe Pro Upgrade + SA inntil registreringen eller avtalen utløper.</w:t>
      </w:r>
    </w:p>
    <w:p w:rsidR="00315F98" w:rsidRDefault="00315F98">
      <w:pPr>
        <w:pStyle w:val="ProductList-Body"/>
      </w:pPr>
    </w:p>
    <w:p w:rsidR="00315F98" w:rsidRDefault="003270E6">
      <w:pPr>
        <w:pStyle w:val="ProductList-ClauseHeading"/>
        <w:outlineLvl w:val="4"/>
      </w:pPr>
      <w:r>
        <w:t>4.3 Overføring av Windows Software Assurance Per Enhet</w:t>
      </w:r>
    </w:p>
    <w:p w:rsidR="00315F98" w:rsidRDefault="003270E6">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w:t>
      </w:r>
      <w:r>
        <w:t>si ikke før det har gått minst 90 dager siden forrige overføring), forutsatt at (1) Kunden har lisensiert og installert den nyeste versjonen av et Kvalifisert Operativsystem på erstatningsenheten, og Kunden overfører den underliggende Windows Enterprise-li</w:t>
      </w:r>
      <w:r>
        <w:t>sensen til den samme erstatningsenheten, og (2) Kunden fjerner eventuelle relaterte operativsystemoppgraderinger fra den opprinnelige enheten. Windows Enterprise-oppgraderingslisenser kan bare overføres sammen med overføring av Aktiv Windows Software Assur</w:t>
      </w:r>
      <w:r>
        <w:t xml:space="preserve">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w:t>
        </w:r>
        <w:r>
          <w:rPr>
            <w:color w:val="00467F"/>
            <w:u w:val="single"/>
          </w:rPr>
          <w:t>selle Lisensvilkårene</w:t>
        </w:r>
      </w:hyperlink>
      <w:r>
        <w:t xml:space="preserve">. </w:t>
      </w:r>
    </w:p>
    <w:p w:rsidR="00315F98" w:rsidRDefault="00315F98">
      <w:pPr>
        <w:pStyle w:val="ProductList-Body"/>
      </w:pPr>
    </w:p>
    <w:p w:rsidR="00315F98" w:rsidRDefault="003270E6">
      <w:pPr>
        <w:pStyle w:val="ProductList-ClauseHeading"/>
        <w:outlineLvl w:val="4"/>
      </w:pPr>
      <w:r>
        <w:t>4.4 Regler for tilordning av Windows 10 Enterprise Per User-lisens</w:t>
      </w:r>
    </w:p>
    <w:p w:rsidR="00315F98" w:rsidRDefault="003270E6">
      <w:pPr>
        <w:pStyle w:val="ProductList-SubClauseHeading"/>
        <w:outlineLvl w:val="5"/>
      </w:pPr>
      <w:r>
        <w:t>4.4.1 Windows 10 Enterprise E3/E5 Bruker-SL-er</w:t>
      </w:r>
    </w:p>
    <w:p w:rsidR="00315F98" w:rsidRDefault="003270E6">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 xml:space="preserve">Lisensierte </w:t>
      </w:r>
      <w:r>
        <w:rPr>
          <w:color w:val="0563C1"/>
        </w:rPr>
        <w:t>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w:t>
      </w:r>
      <w:r>
        <w:t>se, Windows 8.1 Pro eller Enterprise eller Windows 7 Professional eller Enterprise. Denne ene enheten må i tillegg være den Primærbrukerens primære arbeidsenhet.</w:t>
      </w:r>
    </w:p>
    <w:p w:rsidR="00315F98" w:rsidRDefault="00315F98">
      <w:pPr>
        <w:pStyle w:val="ProductList-BodyIndented"/>
      </w:pPr>
    </w:p>
    <w:p w:rsidR="00315F98" w:rsidRDefault="003270E6">
      <w:pPr>
        <w:pStyle w:val="ProductList-SubClauseHeading"/>
        <w:outlineLvl w:val="5"/>
      </w:pPr>
      <w:r>
        <w:lastRenderedPageBreak/>
        <w:t>4.4.2 Windows 10 Enterprise E3/E5 og VDA User Add-ons</w:t>
      </w:r>
    </w:p>
    <w:p w:rsidR="00315F98" w:rsidRDefault="003270E6">
      <w:pPr>
        <w:pStyle w:val="ProductList-BodyIndented"/>
      </w:pPr>
      <w:r>
        <w:t xml:space="preserve">Den </w:t>
      </w:r>
      <w:r>
        <w:fldChar w:fldCharType="begin"/>
      </w:r>
      <w:r>
        <w:instrText xml:space="preserve"> AutoTextList   \s NoStyle \t "Lise</w:instrText>
      </w:r>
      <w:r>
        <w:instrText xml:space="preserv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w:t>
      </w:r>
      <w:r>
        <w:rPr>
          <w:color w:val="0563C1"/>
        </w:rPr>
        <w:t>imærbrukeren</w:t>
      </w:r>
      <w:r>
        <w:fldChar w:fldCharType="end"/>
      </w:r>
      <w:r>
        <w:t xml:space="preserve"> av en enhet med enten aktiv SA-dekning for Windows-skrivebordsoperativsystem eller Windows VDA-dekning.</w:t>
      </w:r>
    </w:p>
    <w:p w:rsidR="00315F98" w:rsidRDefault="00315F98">
      <w:pPr>
        <w:pStyle w:val="ProductList-BodyIndented"/>
      </w:pPr>
    </w:p>
    <w:p w:rsidR="00315F98" w:rsidRDefault="003270E6">
      <w:pPr>
        <w:pStyle w:val="ProductList-ClauseHeading"/>
        <w:outlineLvl w:val="4"/>
      </w:pPr>
      <w:r>
        <w:t>4.5 Windows 10 Enterprise and Windows VDA E3/E5, Add-ons og Step-Ups</w:t>
      </w:r>
    </w:p>
    <w:p w:rsidR="00315F98" w:rsidRDefault="003270E6">
      <w:pPr>
        <w:pStyle w:val="ProductList-Body"/>
      </w:pPr>
      <w:r>
        <w:t>Windows 10 Enterprise og Windows VDA E3/E5, Add-ons og Step-Ups er</w:t>
      </w:r>
      <w:r>
        <w:t xml:space="preserve"> abonnementslisenser som</w:t>
      </w:r>
    </w:p>
    <w:p w:rsidR="00315F98" w:rsidRDefault="003270E6" w:rsidP="000803E6">
      <w:pPr>
        <w:pStyle w:val="ProductList-Bullet"/>
        <w:numPr>
          <w:ilvl w:val="0"/>
          <w:numId w:val="29"/>
        </w:numPr>
      </w:pPr>
      <w:r>
        <w:t>kjøpes i tillegg til (og er knyttet til en enhet eller som er lisensiert for) enten Windows-skrivebordsoperativsystemet med SA-dekning ("Kvalifisert Dekning"), Windows E3 per bruker, eller VDA E3 per enhet eller per bruker ("Kvalif</w:t>
      </w:r>
      <w:r>
        <w:t xml:space="preserve">isert Lisens") og </w:t>
      </w:r>
    </w:p>
    <w:p w:rsidR="00315F98" w:rsidRDefault="003270E6" w:rsidP="000803E6">
      <w:pPr>
        <w:pStyle w:val="ProductList-Bullet"/>
        <w:numPr>
          <w:ilvl w:val="0"/>
          <w:numId w:val="29"/>
        </w:numPr>
      </w:pPr>
      <w:r>
        <w:t>utløper når enten den Kvalifiserte Dekningen eller Kvalifiserte Lisensen utløper.</w:t>
      </w:r>
    </w:p>
    <w:p w:rsidR="00315F98" w:rsidRDefault="003270E6">
      <w:pPr>
        <w:pStyle w:val="ProductList-Body"/>
      </w:pPr>
      <w:r>
        <w:t>For Windows 10 Enterprise og Windows VDA E3/E5, Per User Add-ons og Step-Ups i tillegg til det ovennevnte,</w:t>
      </w:r>
    </w:p>
    <w:p w:rsidR="00315F98" w:rsidRDefault="003270E6" w:rsidP="000803E6">
      <w:pPr>
        <w:pStyle w:val="ProductList-Bullet"/>
        <w:numPr>
          <w:ilvl w:val="0"/>
          <w:numId w:val="30"/>
        </w:numPr>
      </w:pPr>
      <w:r>
        <w:t>må Kunden tilordne lisensen til Primærbrukeren a</w:t>
      </w:r>
      <w:r>
        <w:t>v den Lisensierte Enheten (som også må være Primærbrukerens primære arbeidsenhet), og</w:t>
      </w:r>
    </w:p>
    <w:p w:rsidR="00315F98" w:rsidRDefault="003270E6" w:rsidP="000803E6">
      <w:pPr>
        <w:pStyle w:val="ProductList-Bullet"/>
        <w:numPr>
          <w:ilvl w:val="0"/>
          <w:numId w:val="30"/>
        </w:numPr>
      </w:pPr>
      <w:r>
        <w:t>bruk av Windows Enterprise-programvare i henhold til Lisensvilkårene for Windows Enterprise per Bruker eller Lisensvilkårene for VDA per Bruker, tilknyttet den respektive</w:t>
      </w:r>
      <w:r>
        <w:t xml:space="preserve"> Kvalifiserte Dekningen eller Kvalifiserte Lisensen. </w:t>
      </w:r>
    </w:p>
    <w:p w:rsidR="00315F98" w:rsidRDefault="003270E6">
      <w:pPr>
        <w:pStyle w:val="ProductList-Body"/>
      </w:pPr>
      <w:r>
        <w:t>Til tross for generelle lisensoverføringsrettigheter kan disse tilleggs- og oppgraderingslisensene bare overføres til Primærbrukere av andre enheter med Kvalifisert Dekning eller Kvalifisert Lisens. Win</w:t>
      </w:r>
      <w:r>
        <w:t>dows 10 Enterprise eller Windows VDA E3/E5, Add-ons eller Step-Ups kan kjøpes i et hvilket som helst antall opptil totalt antall av kvalifiserte SA, Windows 10 Enterprise E3-lisensierte brukere eller Windows VDA E3-lisensierte enheter eller brukere.</w:t>
      </w:r>
    </w:p>
    <w:p w:rsidR="00315F98" w:rsidRDefault="00315F98">
      <w:pPr>
        <w:pStyle w:val="ProductList-Body"/>
      </w:pPr>
    </w:p>
    <w:p w:rsidR="00315F98" w:rsidRDefault="003270E6">
      <w:pPr>
        <w:pStyle w:val="ProductList-ClauseHeading"/>
        <w:outlineLvl w:val="4"/>
      </w:pPr>
      <w:r>
        <w:t>4.6 E</w:t>
      </w:r>
      <w:r>
        <w:t>nterprise-registreringer med en kombinasjon av Windows per Bruker- og per Enhet-SA eller VDA-dekning</w:t>
      </w:r>
    </w:p>
    <w:p w:rsidR="00315F98" w:rsidRDefault="003270E6">
      <w:pPr>
        <w:pStyle w:val="ProductList-Body"/>
      </w:pPr>
      <w:r>
        <w:t>Kunder som ønsker å bruke en kombinasjon av Windows SA per Enhet- og Windows SA per Bruker-lisensiering, kan gjøre dette under følgende forutsetninger:</w:t>
      </w:r>
    </w:p>
    <w:p w:rsidR="00315F98" w:rsidRDefault="003270E6" w:rsidP="000803E6">
      <w:pPr>
        <w:pStyle w:val="ProductList-Bullet"/>
        <w:numPr>
          <w:ilvl w:val="0"/>
          <w:numId w:val="31"/>
        </w:numPr>
      </w:pPr>
      <w:r>
        <w:t>All</w:t>
      </w:r>
      <w:r>
        <w:t>e brukere med ulisensierte Kvalifiserte Enheter lisensieres med Windows SA per Bruker (Bruker-SL eller Tilleggs-SL for Bruker).</w:t>
      </w:r>
    </w:p>
    <w:p w:rsidR="00315F98" w:rsidRDefault="003270E6" w:rsidP="000803E6">
      <w:pPr>
        <w:pStyle w:val="ProductList-Bullet"/>
        <w:numPr>
          <w:ilvl w:val="0"/>
          <w:numId w:val="31"/>
        </w:numPr>
      </w:pPr>
      <w:r>
        <w:t>Alle Kvalifiserte Enheter som brukes av ulisensierte brukere, lisensieres med Windows SA per Enhet.</w:t>
      </w:r>
    </w:p>
    <w:p w:rsidR="00315F98" w:rsidRDefault="00315F98">
      <w:pPr>
        <w:pStyle w:val="ProductList-Body"/>
      </w:pPr>
    </w:p>
    <w:p w:rsidR="00315F98" w:rsidRDefault="003270E6">
      <w:pPr>
        <w:pStyle w:val="ProductList-ClauseHeading"/>
        <w:outlineLvl w:val="4"/>
      </w:pPr>
      <w:r>
        <w:t xml:space="preserve">4.7 Kjøpskvalifisering for </w:t>
      </w:r>
      <w:r>
        <w:t>Windows 10 Enterprise Per User From SA SL-er</w:t>
      </w:r>
    </w:p>
    <w:p w:rsidR="00315F98" w:rsidRDefault="003270E6">
      <w:pPr>
        <w:pStyle w:val="ProductList-SubClauseHeading"/>
        <w:outlineLvl w:val="5"/>
      </w:pPr>
      <w:r>
        <w:t>4.7.1 Enterprise-avtaler</w:t>
      </w:r>
    </w:p>
    <w:p w:rsidR="00315F98" w:rsidRDefault="003270E6">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23"/>
        <w:gridCol w:w="5107"/>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Tilsvarende From SA Bruker-SL</w:t>
            </w:r>
          </w:p>
        </w:tc>
      </w:tr>
      <w:tr w:rsidR="00315F98">
        <w:tc>
          <w:tcPr>
            <w:tcW w:w="6120" w:type="dxa"/>
            <w:tcBorders>
              <w:top w:val="single" w:sz="4" w:space="0" w:color="000000"/>
              <w:left w:val="single" w:sz="4" w:space="0" w:color="000000"/>
              <w:bottom w:val="none" w:sz="4" w:space="0" w:color="000000"/>
              <w:right w:val="single" w:sz="4" w:space="0" w:color="000000"/>
            </w:tcBorders>
          </w:tcPr>
          <w:p w:rsidR="00315F98" w:rsidRDefault="003270E6">
            <w:pPr>
              <w:pStyle w:val="ProductList-TableBody"/>
            </w:pPr>
            <w:r>
              <w:t>SA for Windows-skrivebordsoperativsystemet</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10 Enterprise E3 Per User From SA (SL)</w:t>
            </w:r>
            <w:r>
              <w:rPr>
                <w:vertAlign w:val="superscript"/>
              </w:rPr>
              <w:t>1</w:t>
            </w:r>
          </w:p>
        </w:tc>
      </w:tr>
      <w:tr w:rsidR="00315F98">
        <w:tc>
          <w:tcPr>
            <w:tcW w:w="6120" w:type="dxa"/>
            <w:tcBorders>
              <w:top w:val="non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10 Enterprise E5 Per User From SA</w:t>
            </w:r>
            <w:r>
              <w:rPr>
                <w:vertAlign w:val="superscript"/>
              </w:rPr>
              <w:t>1</w:t>
            </w:r>
          </w:p>
        </w:tc>
      </w:tr>
    </w:tbl>
    <w:p w:rsidR="00315F98" w:rsidRDefault="003270E6">
      <w:pPr>
        <w:pStyle w:val="ProductList-BodyIndented"/>
      </w:pPr>
      <w:r>
        <w:rPr>
          <w:i/>
          <w:vertAlign w:val="superscript"/>
        </w:rPr>
        <w:t>1</w:t>
      </w:r>
      <w:r>
        <w:rPr>
          <w:i/>
        </w:rPr>
        <w:t>Kan bare kjøpes på årsdatoen for registreringen eller på starten av en ny registreringsperiode.</w:t>
      </w:r>
    </w:p>
    <w:p w:rsidR="00315F98" w:rsidRDefault="00315F98">
      <w:pPr>
        <w:pStyle w:val="ProductList-BodyIndented"/>
      </w:pPr>
    </w:p>
    <w:p w:rsidR="00315F98" w:rsidRDefault="003270E6">
      <w:pPr>
        <w:pStyle w:val="ProductList-SubClauseHeading"/>
        <w:outlineLvl w:val="5"/>
      </w:pPr>
      <w:r>
        <w:t>4.7.2 Enterprise Subscription-avtaler</w:t>
      </w:r>
    </w:p>
    <w:p w:rsidR="00315F98" w:rsidRDefault="003270E6">
      <w:pPr>
        <w:pStyle w:val="ProductList-BodyIndented"/>
      </w:pPr>
      <w:r>
        <w:t>Abonnementslisenser for Software Assurance for Windows-skrivebordsoperativsystemet kan kjøpes på årsdagen for Kundens reg</w:t>
      </w:r>
      <w:r>
        <w:t>istrering eller i begynnelsen av en ny registreringsperiode med en Microsoft 365 E3/E5 From SA-Bruker-SL. Abonnementslisensen må kjøpes minst tre år før kjøpet av From SA User SL-en.</w:t>
      </w:r>
    </w:p>
    <w:p w:rsidR="00315F98" w:rsidRDefault="00315F98">
      <w:pPr>
        <w:pStyle w:val="ProductList-BodyIndented"/>
      </w:pPr>
    </w:p>
    <w:p w:rsidR="00315F98" w:rsidRDefault="003270E6">
      <w:pPr>
        <w:pStyle w:val="ProductList-ClauseHeading"/>
        <w:outlineLvl w:val="4"/>
      </w:pPr>
      <w:r>
        <w:t>4.8 Microsoft Desktop Optimization Pack (MDOP)</w:t>
      </w:r>
    </w:p>
    <w:p w:rsidR="00315F98" w:rsidRDefault="003270E6">
      <w:pPr>
        <w:pStyle w:val="ProductList-Body"/>
      </w:pPr>
      <w:r>
        <w:t xml:space="preserve">Kunder kan installere og </w:t>
      </w:r>
      <w:r>
        <w:t>bruke administrasjonsfunksjoner i MDOP-en på andre enheter som er dedikert til Kundens bruk, for å administrere programvare på den Lisensierte Enheten eller den Lisensierte Brukerens Enheter. Kunden kan også bruke AGPM, DaRT og UE-V for å administrere prog</w:t>
      </w:r>
      <w:r>
        <w:t>ramvaren på servere innen Kundens domene, så lenge datamaskinene innen det domenet er lisensiert for MDOP-bruk.</w:t>
      </w:r>
    </w:p>
    <w:p w:rsidR="00315F98" w:rsidRDefault="00315F98">
      <w:pPr>
        <w:pStyle w:val="ProductList-Body"/>
      </w:pPr>
    </w:p>
    <w:p w:rsidR="00315F98" w:rsidRDefault="003270E6">
      <w:pPr>
        <w:pStyle w:val="ProductList-SubClauseHeading"/>
        <w:outlineLvl w:val="5"/>
      </w:pPr>
      <w:r>
        <w:t>4.8.1 MDOP-kvalifisering</w:t>
      </w:r>
    </w:p>
    <w:p w:rsidR="00315F98" w:rsidRDefault="003270E6">
      <w:pPr>
        <w:pStyle w:val="ProductList-BodyIndented"/>
      </w:pPr>
      <w:r>
        <w:t>Kunder med følgende har rett til å bruke MDOP, og trenger ikke kjøpe MDOP separat.</w:t>
      </w:r>
    </w:p>
    <w:p w:rsidR="00315F98" w:rsidRDefault="003270E6" w:rsidP="000803E6">
      <w:pPr>
        <w:pStyle w:val="ProductList-Bullet"/>
        <w:numPr>
          <w:ilvl w:val="1"/>
          <w:numId w:val="32"/>
        </w:numPr>
      </w:pPr>
      <w:r>
        <w:t>Windows Enterprise 10 E3/E5 per User SL;</w:t>
      </w:r>
    </w:p>
    <w:p w:rsidR="00315F98" w:rsidRDefault="003270E6" w:rsidP="000803E6">
      <w:pPr>
        <w:pStyle w:val="ProductList-Bullet"/>
        <w:numPr>
          <w:ilvl w:val="1"/>
          <w:numId w:val="32"/>
        </w:numPr>
      </w:pPr>
      <w:r>
        <w:t>Windows 10 Enterprise E5 per Device SL;</w:t>
      </w:r>
    </w:p>
    <w:p w:rsidR="00315F98" w:rsidRDefault="003270E6" w:rsidP="000803E6">
      <w:pPr>
        <w:pStyle w:val="ProductList-Bullet"/>
        <w:numPr>
          <w:ilvl w:val="1"/>
          <w:numId w:val="32"/>
        </w:numPr>
      </w:pPr>
      <w:r>
        <w:t xml:space="preserve">Windows 10 Enterprise VDA per User SL; eller </w:t>
      </w:r>
    </w:p>
    <w:p w:rsidR="00315F98" w:rsidRDefault="003270E6" w:rsidP="000803E6">
      <w:pPr>
        <w:pStyle w:val="ProductList-Bullet"/>
        <w:numPr>
          <w:ilvl w:val="1"/>
          <w:numId w:val="32"/>
        </w:numPr>
      </w:pPr>
      <w:r>
        <w:t>Avtale med ikrafttredelsesdato 1. august 2015 eller senere og VDA per Device eller Windows 10 Enterprise E3 per Device.</w:t>
      </w:r>
    </w:p>
    <w:p w:rsidR="00315F98" w:rsidRDefault="00315F98">
      <w:pPr>
        <w:pStyle w:val="ProductList-BodyIndented"/>
      </w:pPr>
    </w:p>
    <w:p w:rsidR="00315F98" w:rsidRDefault="003270E6">
      <w:pPr>
        <w:pStyle w:val="ProductList-ClauseHeading"/>
        <w:outlineLvl w:val="4"/>
      </w:pPr>
      <w:r>
        <w:t>4.9 Acad</w:t>
      </w:r>
      <w:r>
        <w:t>emic-programmer</w:t>
      </w:r>
    </w:p>
    <w:p w:rsidR="00315F98" w:rsidRDefault="003270E6">
      <w:pPr>
        <w:pStyle w:val="ProductList-Body"/>
      </w:pPr>
      <w:r>
        <w:t>Følgende gjelder for kunder i alle Academic-volumlisensprogrammer:</w:t>
      </w:r>
    </w:p>
    <w:p w:rsidR="00315F98" w:rsidRDefault="003270E6">
      <w:pPr>
        <w:pStyle w:val="ProductList-SubClauseHeading"/>
        <w:outlineLvl w:val="5"/>
      </w:pPr>
      <w:r>
        <w:t>4.9.1 Rettigheter til Windows Enterprise LTSB</w:t>
      </w:r>
    </w:p>
    <w:p w:rsidR="00315F98" w:rsidRDefault="003270E6">
      <w:pPr>
        <w:pStyle w:val="ProductList-BodyIndented"/>
      </w:pPr>
      <w:r>
        <w:t>Utdanningsinstitusjoner med Windows 10 Enterprise E3/E5 eller Windows 10 Education E3/E5 kan installere Windows 10 Enterprise L</w:t>
      </w:r>
      <w:r>
        <w:t>TSB i stedet for en hvilken som helst permanent forekomst.</w:t>
      </w:r>
    </w:p>
    <w:p w:rsidR="00315F98" w:rsidRDefault="00315F98">
      <w:pPr>
        <w:pStyle w:val="ProductList-BodyIndented"/>
      </w:pPr>
    </w:p>
    <w:p w:rsidR="00315F98" w:rsidRDefault="003270E6">
      <w:pPr>
        <w:pStyle w:val="ProductList-SubClauseHeading"/>
        <w:outlineLvl w:val="5"/>
      </w:pPr>
      <w:r>
        <w:t>4.9.2 Rettigheter til Windows 10 Enterprise, Windows 10 Education Edition eller Windows 10 Pro Education</w:t>
      </w:r>
    </w:p>
    <w:p w:rsidR="00315F98" w:rsidRDefault="003270E6">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315F98" w:rsidRDefault="00315F98">
      <w:pPr>
        <w:pStyle w:val="ProductList-BodyIndented"/>
      </w:pPr>
    </w:p>
    <w:p w:rsidR="00315F98" w:rsidRDefault="003270E6">
      <w:pPr>
        <w:pStyle w:val="ProductList-SubClauseHeading"/>
        <w:outlineLvl w:val="5"/>
      </w:pPr>
      <w:r>
        <w:lastRenderedPageBreak/>
        <w:t>4.9.3 Rettigheter til nedgradering</w:t>
      </w:r>
    </w:p>
    <w:p w:rsidR="00315F98" w:rsidRDefault="003270E6">
      <w:pPr>
        <w:pStyle w:val="ProductList-BodyIndented"/>
      </w:pPr>
      <w:r>
        <w:t>Utdannin</w:t>
      </w:r>
      <w:r>
        <w:t>gsinstitusjoner med Software Assurance for Windows Education har rettigheter til nedgradering til Windows 8.1 Enterprise/Pro og tidligere versjoner av Windows 8.1 Enterprise/Pro samt til Windows Embedded 8.1 Industry og tidligere versjoner av Windows Embed</w:t>
      </w:r>
      <w:r>
        <w:t>ded 8.1 Industry.</w:t>
      </w:r>
    </w:p>
    <w:p w:rsidR="00315F98" w:rsidRDefault="00315F98">
      <w:pPr>
        <w:pStyle w:val="ProductList-BodyIndented"/>
      </w:pPr>
    </w:p>
    <w:p w:rsidR="00315F98" w:rsidRDefault="003270E6">
      <w:pPr>
        <w:pStyle w:val="ProductList-SubClauseHeading"/>
        <w:outlineLvl w:val="5"/>
      </w:pPr>
      <w:r>
        <w:t>4.9.4 MDOP-kvalifisering</w:t>
      </w:r>
    </w:p>
    <w:p w:rsidR="00315F98" w:rsidRDefault="003270E6">
      <w:pPr>
        <w:pStyle w:val="ProductList-BodyIndented"/>
      </w:pPr>
      <w:r>
        <w:t>Utdanningsinstitusjoner med Software Assurance for Windows Enterprise eller Windows Education har rettigheter til å installere og bruke MDOP.</w:t>
      </w:r>
    </w:p>
    <w:p w:rsidR="00315F98" w:rsidRDefault="00315F98">
      <w:pPr>
        <w:pStyle w:val="ProductList-BodyIndented"/>
      </w:pPr>
    </w:p>
    <w:p w:rsidR="00315F98" w:rsidRDefault="003270E6">
      <w:pPr>
        <w:pStyle w:val="ProductList-SubClauseHeading"/>
        <w:outlineLvl w:val="5"/>
      </w:pPr>
      <w:r>
        <w:t>4.9.5 Studentalternativ for Windows To Go</w:t>
      </w:r>
    </w:p>
    <w:p w:rsidR="00315F98" w:rsidRDefault="003270E6">
      <w:pPr>
        <w:pStyle w:val="ProductList-BodyIndented"/>
      </w:pPr>
      <w:r>
        <w:t>Utdanningsinstitusjoner som</w:t>
      </w:r>
      <w:r>
        <w:t xml:space="preserve"> velger Studentalternativet, kan bruke én Windows To Go-forekomst per lisensiert studentenhet mens studenten er registrert ved lærestedet.</w:t>
      </w:r>
    </w:p>
    <w:p w:rsidR="00315F98" w:rsidRDefault="00315F98">
      <w:pPr>
        <w:pStyle w:val="ProductList-BodyIndented"/>
      </w:pPr>
    </w:p>
    <w:p w:rsidR="00315F98" w:rsidRDefault="003270E6">
      <w:pPr>
        <w:pStyle w:val="ProductList-ClauseHeading"/>
        <w:outlineLvl w:val="4"/>
      </w:pPr>
      <w:r>
        <w:t>4.10 Windows-skrivebordsoperativsystem – Rett til å kjøre "Grupperte HPC-programmer"</w:t>
      </w:r>
    </w:p>
    <w:p w:rsidR="00315F98" w:rsidRDefault="003270E6">
      <w:pPr>
        <w:pStyle w:val="ProductList-Body"/>
      </w:pPr>
      <w:r>
        <w:t>Kunden kan tillate samtidig bru</w:t>
      </w:r>
      <w:r>
        <w:t xml:space="preserve">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w:t>
      </w:r>
      <w:r>
        <w:t xml:space="preserve">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w:instrText>
      </w:r>
      <w:r>
        <w:instrText xml:space="preserv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w:instrText>
      </w:r>
      <w:r>
        <w:instrText xml:space="preserve">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w:instrText>
      </w:r>
      <w:r>
        <w:instrText xml:space="preserve">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w:instrText>
      </w:r>
      <w:r>
        <w:instrText xml:space="preserve">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w:instrText>
      </w:r>
      <w:r>
        <w:instrText xml:space="preserve">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315F98" w:rsidRDefault="00315F98">
      <w:pPr>
        <w:pStyle w:val="ProductList-Body"/>
      </w:pPr>
    </w:p>
    <w:p w:rsidR="00315F98" w:rsidRDefault="003270E6">
      <w:pPr>
        <w:pStyle w:val="ProductList-ClauseHeading"/>
        <w:outlineLvl w:val="4"/>
      </w:pPr>
      <w:r>
        <w:t>4.11 Windows-skrivebordsoperativsystem – Windows Thin PC</w:t>
      </w:r>
    </w:p>
    <w:p w:rsidR="00315F98" w:rsidRDefault="003270E6">
      <w:pPr>
        <w:pStyle w:val="ProductList-Body"/>
      </w:pPr>
      <w:r>
        <w:t>Kunden kan bruke Windows Thin PC-programv</w:t>
      </w:r>
      <w:r>
        <w:t>aren i stedet for Windows-skrivebordsoperativsystemet, men bare til å kjøre programmene som er oppført nedenfor.</w:t>
      </w:r>
    </w:p>
    <w:p w:rsidR="00315F98" w:rsidRDefault="003270E6" w:rsidP="000803E6">
      <w:pPr>
        <w:pStyle w:val="ProductList-Bullet"/>
        <w:numPr>
          <w:ilvl w:val="0"/>
          <w:numId w:val="33"/>
        </w:numPr>
      </w:pPr>
      <w:r>
        <w:t xml:space="preserve">sikkerhet </w:t>
      </w:r>
    </w:p>
    <w:p w:rsidR="00315F98" w:rsidRDefault="003270E6" w:rsidP="000803E6">
      <w:pPr>
        <w:pStyle w:val="ProductList-Bullet"/>
        <w:numPr>
          <w:ilvl w:val="0"/>
          <w:numId w:val="33"/>
        </w:numPr>
      </w:pPr>
      <w:r>
        <w:t xml:space="preserve">administrasjon </w:t>
      </w:r>
    </w:p>
    <w:p w:rsidR="00315F98" w:rsidRDefault="003270E6" w:rsidP="000803E6">
      <w:pPr>
        <w:pStyle w:val="ProductList-Bullet"/>
        <w:numPr>
          <w:ilvl w:val="0"/>
          <w:numId w:val="33"/>
        </w:numPr>
      </w:pPr>
      <w:r>
        <w:t xml:space="preserve">terminalemulering </w:t>
      </w:r>
    </w:p>
    <w:p w:rsidR="00315F98" w:rsidRDefault="003270E6" w:rsidP="000803E6">
      <w:pPr>
        <w:pStyle w:val="ProductList-Bullet"/>
        <w:numPr>
          <w:ilvl w:val="0"/>
          <w:numId w:val="33"/>
        </w:numPr>
      </w:pPr>
      <w:r>
        <w:t xml:space="preserve">Eksternt skrivebord og lignende teknologier </w:t>
      </w:r>
    </w:p>
    <w:p w:rsidR="00315F98" w:rsidRDefault="003270E6" w:rsidP="000803E6">
      <w:pPr>
        <w:pStyle w:val="ProductList-Bullet"/>
        <w:numPr>
          <w:ilvl w:val="0"/>
          <w:numId w:val="33"/>
        </w:numPr>
      </w:pPr>
      <w:r>
        <w:t xml:space="preserve">webleser </w:t>
      </w:r>
    </w:p>
    <w:p w:rsidR="00315F98" w:rsidRDefault="003270E6" w:rsidP="000803E6">
      <w:pPr>
        <w:pStyle w:val="ProductList-Bullet"/>
        <w:numPr>
          <w:ilvl w:val="0"/>
          <w:numId w:val="33"/>
        </w:numPr>
      </w:pPr>
      <w:r>
        <w:t xml:space="preserve">medieavspiller </w:t>
      </w:r>
    </w:p>
    <w:p w:rsidR="00315F98" w:rsidRDefault="003270E6" w:rsidP="000803E6">
      <w:pPr>
        <w:pStyle w:val="ProductList-Bullet"/>
        <w:numPr>
          <w:ilvl w:val="0"/>
          <w:numId w:val="33"/>
        </w:numPr>
      </w:pPr>
      <w:r>
        <w:t>klient for øyeblikksmeldin</w:t>
      </w:r>
      <w:r>
        <w:t xml:space="preserve">ger </w:t>
      </w:r>
    </w:p>
    <w:p w:rsidR="00315F98" w:rsidRDefault="003270E6" w:rsidP="000803E6">
      <w:pPr>
        <w:pStyle w:val="ProductList-Bullet"/>
        <w:numPr>
          <w:ilvl w:val="0"/>
          <w:numId w:val="33"/>
        </w:numPr>
      </w:pPr>
      <w:r>
        <w:t xml:space="preserve">dokumentfremvisere </w:t>
      </w:r>
    </w:p>
    <w:p w:rsidR="00315F98" w:rsidRDefault="003270E6" w:rsidP="000803E6">
      <w:pPr>
        <w:pStyle w:val="ProductList-Bullet"/>
        <w:numPr>
          <w:ilvl w:val="0"/>
          <w:numId w:val="33"/>
        </w:numPr>
      </w:pPr>
      <w:r>
        <w:t>NET Framework og Java Virtual Machine</w:t>
      </w:r>
    </w:p>
    <w:p w:rsidR="00315F98" w:rsidRDefault="003270E6">
      <w:pPr>
        <w:pStyle w:val="ProductList-Body"/>
      </w:pPr>
      <w:r>
        <w:t>Kundene har rett til å bruke programvaren på en annen enhet enn enheten den først ble installert på, hvis den tilsvarende Software Assurance-dekningen flyttes til den andre enheten.</w:t>
      </w:r>
    </w:p>
    <w:p w:rsidR="00315F98" w:rsidRDefault="00315F98">
      <w:pPr>
        <w:pStyle w:val="ProductList-Body"/>
      </w:pPr>
    </w:p>
    <w:p w:rsidR="00315F98" w:rsidRDefault="003270E6">
      <w:pPr>
        <w:pStyle w:val="ProductList-ClauseHeading"/>
        <w:outlineLvl w:val="4"/>
      </w:pPr>
      <w:r>
        <w:t xml:space="preserve">4.12 </w:t>
      </w:r>
      <w:r>
        <w:t>Software Assurance for Windows Embedded Industry Enterprise</w:t>
      </w:r>
    </w:p>
    <w:p w:rsidR="00315F98" w:rsidRDefault="003270E6">
      <w:pPr>
        <w:pStyle w:val="ProductList-Body"/>
      </w:pPr>
      <w:r>
        <w:t xml:space="preserve">Kunder med Software Assurance for Windows Embedded Industry Enterprise har de samme rettighetene og begrensningene som Windows Software Assurance. </w:t>
      </w:r>
    </w:p>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w:t>
              </w:r>
              <w:r>
                <w:rPr>
                  <w:color w:val="00467F"/>
                  <w:sz w:val="14"/>
                  <w:u w:val="single"/>
                </w:rPr>
                <w:t>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197" w:name="_Sec619"/>
      <w:r>
        <w:t>Windows Server</w:t>
      </w:r>
      <w:bookmarkEnd w:id="197"/>
      <w:r>
        <w:fldChar w:fldCharType="begin"/>
      </w:r>
      <w:r>
        <w:instrText xml:space="preserve"> TC "</w:instrText>
      </w:r>
      <w:bookmarkStart w:id="198" w:name="_Toc488858641"/>
      <w:r>
        <w:instrText>Windows Server</w:instrText>
      </w:r>
      <w:bookmarkEnd w:id="198"/>
      <w:r>
        <w:instrText>" \l 2</w:instrText>
      </w:r>
      <w:r>
        <w:fldChar w:fldCharType="end"/>
      </w:r>
    </w:p>
    <w:p w:rsidR="00315F98" w:rsidRDefault="003270E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58642"/>
      <w:r>
        <w:instrText>Windows MultiPoint Server</w:instrText>
      </w:r>
      <w:bookmarkEnd w:id="200"/>
      <w:r>
        <w:instrText>" \l 3</w:instrText>
      </w:r>
      <w:r>
        <w:fldChar w:fldCharType="end"/>
      </w:r>
    </w:p>
    <w:p w:rsidR="00315F98" w:rsidRDefault="003270E6">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9" w:space="0" w:color="FFFFFF"/>
              <w:left w:val="single" w:sz="9" w:space="0" w:color="FFFFFF"/>
              <w:bottom w:val="none" w:sz="4" w:space="0" w:color="BFBFBF"/>
              <w:right w:val="single" w:sz="9" w:space="0" w:color="FFFFFF"/>
            </w:tcBorders>
          </w:tcPr>
          <w:p w:rsidR="00315F98" w:rsidRDefault="003270E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15F98" w:rsidRDefault="003270E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15F98" w:rsidRDefault="003270E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15F98" w:rsidRDefault="003270E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15F98" w:rsidRDefault="003270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12"/>
        <w:gridCol w:w="3623"/>
        <w:gridCol w:w="3555"/>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Nedgraderte Utgaver: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(SA):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589"/>
        <w:gridCol w:w="3583"/>
        <w:gridCol w:w="361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w:t>
            </w:r>
            <w:r>
              <w:rPr>
                <w:color w:val="0563C1"/>
              </w:rPr>
              <w:t>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w:t>
            </w:r>
            <w:r>
              <w:t>aver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"Krav til Tilgang for Eksterne Brukere: Angir spesi</w:instrText>
            </w:r>
            <w:r>
              <w:instrText xml:space="preserve">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w:t>
              </w:r>
              <w:r>
                <w:rPr>
                  <w:color w:val="00467F"/>
                  <w:u w:val="single"/>
                </w:rPr>
                <w:t>/MPEG-4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Windows Server 2016 Remote Desktop Services CAL og Lisens som tilsvarer CAL</w:t>
            </w:r>
          </w:p>
          <w:p w:rsidR="00315F98" w:rsidRDefault="003270E6">
            <w:pPr>
              <w:pStyle w:val="ProductList-TableBody"/>
            </w:pPr>
            <w:r>
              <w:t xml:space="preserve">(se </w:t>
            </w:r>
            <w:hyperlink w:anchor="_Sec591">
              <w:r>
                <w:rPr>
                  <w:color w:val="00467F"/>
                  <w:u w:val="single"/>
                </w:rPr>
                <w:t>Vedlegg A</w:t>
              </w:r>
            </w:hyperlink>
            <w:r>
              <w:t>)</w:t>
            </w:r>
          </w:p>
        </w:tc>
      </w:tr>
    </w:tbl>
    <w:p w:rsidR="00315F98" w:rsidRDefault="00315F98">
      <w:pPr>
        <w:pStyle w:val="ProductList-Body"/>
      </w:pPr>
    </w:p>
    <w:p w:rsidR="00315F98" w:rsidRDefault="003270E6">
      <w:pPr>
        <w:pStyle w:val="ProductList-SubClauseHeading"/>
        <w:outlineLvl w:val="5"/>
      </w:pPr>
      <w:r>
        <w:t>3.1.1 Ytterligere funksjoner knyttet til Windows Server 2016 Active Directory Rights Management Services CAL</w:t>
      </w:r>
    </w:p>
    <w:p w:rsidR="00315F98" w:rsidRDefault="003270E6">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r>
    </w:tbl>
    <w:p w:rsidR="00315F98" w:rsidRDefault="00315F98">
      <w:pPr>
        <w:pStyle w:val="ProductList-BodyIndented"/>
      </w:pPr>
    </w:p>
    <w:p w:rsidR="00315F98" w:rsidRDefault="003270E6">
      <w:pPr>
        <w:pStyle w:val="ProductList-ClauseHeading"/>
        <w:outlineLvl w:val="4"/>
      </w:pPr>
      <w:r>
        <w:t>3.2 Kjøre forekomster av Programvaren</w:t>
      </w:r>
    </w:p>
    <w:p w:rsidR="00315F98" w:rsidRDefault="003270E6">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w:instrText>
      </w:r>
      <w:r>
        <w:instrText>le \t "Fysisk OSE vil si et OSE som er konfigurert til å kjøre direkte på et fysisk maskinvaresystem. Forekomsten av operativsystemet som brukes til å kjøre programvare for maskinvarevirtualisering eller tilby tjenester for maskinvarevirtualisering, betrak</w:instrText>
      </w:r>
      <w:r>
        <w:instrText xml:space="preserve">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w:instrText>
      </w:r>
      <w:r>
        <w:instrText xml:space="preserv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w:instrText>
      </w:r>
      <w:r>
        <w:instrText xml:space="preserve">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w:instrText>
      </w:r>
      <w:r>
        <w:instrText xml:space="preserve">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w:t>
      </w:r>
      <w:r>
        <w:t xml:space="preserve">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315F98" w:rsidRDefault="00315F98">
      <w:pPr>
        <w:pStyle w:val="ProductList-Body"/>
      </w:pPr>
    </w:p>
    <w:p w:rsidR="00315F98" w:rsidRDefault="003270E6">
      <w:pPr>
        <w:pStyle w:val="ProductList-ClauseHeading"/>
        <w:outlineLvl w:val="4"/>
      </w:pPr>
      <w:r>
        <w:t>3.3 Adgangslisenser</w:t>
      </w:r>
    </w:p>
    <w:p w:rsidR="00315F98" w:rsidRDefault="003270E6">
      <w:pPr>
        <w:pStyle w:val="ProductList-Body"/>
      </w:pPr>
      <w:r>
        <w:t xml:space="preserve">Det kreves ikke </w:t>
      </w:r>
      <w:r>
        <w:fldChar w:fldCharType="begin"/>
      </w:r>
      <w:r>
        <w:instrText xml:space="preserve"> AutoTextList   \s NoStyle \t "CAL betyr klienta</w:instrText>
      </w:r>
      <w:r>
        <w:instrText xml:space="preserve">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w:instrText>
      </w:r>
      <w:r>
        <w:instrText xml:space="preserve">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w:t>
      </w:r>
      <w:r>
        <w:t xml:space="preserve">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315F98" w:rsidRDefault="00315F98">
      <w:pPr>
        <w:pStyle w:val="ProductList-Body"/>
      </w:pPr>
    </w:p>
    <w:p w:rsidR="00315F98" w:rsidRDefault="003270E6">
      <w:pPr>
        <w:pStyle w:val="ProductList-ClauseHeading"/>
        <w:outlineLvl w:val="4"/>
      </w:pPr>
      <w:r>
        <w:t>3.4 Windows MultiPoint Server 2016 Connector</w:t>
      </w:r>
    </w:p>
    <w:p w:rsidR="00315F98" w:rsidRDefault="003270E6">
      <w:pPr>
        <w:pStyle w:val="ProductList-Body"/>
      </w:pPr>
      <w:r>
        <w:t>Kunden kan installere</w:t>
      </w:r>
      <w:r>
        <w:t xml:space="preserve"> og bruke Windows Server 2016 MultiPoint Connector-programvaren på enheter som er lisensiert til å få tilgang til Windows Server 2016. Kunden kan utelukkende bruke denne programvaren til å få tilgang til MultiPoint Server-programvaren. Hvis Kunden bruker s</w:t>
      </w:r>
      <w:r>
        <w:t>erverprogramvaren fra denne enheten utelukkende til å benytte MultiPoint Dashboard, er Remote Desktop Services CAL ikke påkrevd.</w:t>
      </w:r>
    </w:p>
    <w:p w:rsidR="00315F98" w:rsidRDefault="00315F98">
      <w:pPr>
        <w:pStyle w:val="ProductList-Body"/>
      </w:pPr>
    </w:p>
    <w:p w:rsidR="00315F98" w:rsidRDefault="003270E6">
      <w:pPr>
        <w:pStyle w:val="ProductList-ClauseHeading"/>
        <w:outlineLvl w:val="4"/>
      </w:pPr>
      <w:r>
        <w:t>3.5 Installasjonstype</w:t>
      </w:r>
    </w:p>
    <w:p w:rsidR="00315F98" w:rsidRDefault="003270E6">
      <w:pPr>
        <w:pStyle w:val="ProductList-Body"/>
      </w:pPr>
      <w:r>
        <w:t>Kunden kan bare installere Remote Desktop Service og distribuere og bruke MultiPoint Services-rollen.</w:t>
      </w:r>
    </w:p>
    <w:p w:rsidR="00315F98" w:rsidRDefault="00315F98">
      <w:pPr>
        <w:pStyle w:val="ProductList-Body"/>
      </w:pPr>
    </w:p>
    <w:p w:rsidR="00315F98" w:rsidRDefault="003270E6">
      <w:pPr>
        <w:pStyle w:val="ProductList-ClauseHeading"/>
        <w:outlineLvl w:val="4"/>
      </w:pPr>
      <w:r>
        <w:t>3</w:t>
      </w:r>
      <w:r>
        <w:t>.6 Tilleggsprogramvare</w:t>
      </w:r>
    </w:p>
    <w:p w:rsidR="00315F98" w:rsidRDefault="003270E6">
      <w:pPr>
        <w:pStyle w:val="ProductList-Body"/>
      </w:pPr>
      <w:r>
        <w:t xml:space="preserve">Du finner en liste over Tilleggsprogramvare på </w:t>
      </w:r>
      <w:hyperlink r:id="rId104">
        <w:r>
          <w:rPr>
            <w:color w:val="00467F"/>
            <w:u w:val="single"/>
          </w:rPr>
          <w:t>http://go.microsoft.com/fwlink/?LinkId=245856</w:t>
        </w:r>
      </w:hyperlink>
      <w:r>
        <w:t>.</w:t>
      </w:r>
    </w:p>
    <w:p w:rsidR="00315F98" w:rsidRDefault="003270E6">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w:instrText>
            </w:r>
            <w:r>
              <w:instrText xml:space="preserve">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w:instrText>
            </w:r>
            <w:r>
              <w:instrText xml:space="preserv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0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SA-Ekvivalente Rettigh</w:t>
            </w:r>
            <w:r>
              <w:rPr>
                <w:color w:val="404040"/>
              </w:rPr>
              <w:t>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05" w:name="_Sec655"/>
      <w:r>
        <w:t>Windows Server</w:t>
      </w:r>
      <w:bookmarkEnd w:id="205"/>
      <w:r>
        <w:fldChar w:fldCharType="begin"/>
      </w:r>
      <w:r>
        <w:instrText xml:space="preserve"> TC "</w:instrText>
      </w:r>
      <w:bookmarkStart w:id="206" w:name="_Toc488858643"/>
      <w:r>
        <w:instrText>Windows Server</w:instrText>
      </w:r>
      <w:bookmarkEnd w:id="206"/>
      <w:r>
        <w:instrText>" \l 3</w:instrText>
      </w:r>
      <w:r>
        <w:fldChar w:fldCharType="end"/>
      </w:r>
    </w:p>
    <w:p w:rsidR="00315F98" w:rsidRDefault="003270E6">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315F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w:instrText>
            </w:r>
            <w:r>
              <w:instrText xml:space="preserv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160" w:type="dxa"/>
            <w:tcBorders>
              <w:top w:val="single" w:sz="9" w:space="0" w:color="FFFFFF"/>
              <w:left w:val="single" w:sz="9" w:space="0" w:color="FFFFFF"/>
              <w:bottom w:val="dashed" w:sz="4" w:space="0" w:color="BFBFBF"/>
              <w:right w:val="single" w:sz="9" w:space="0" w:color="FFFFFF"/>
            </w:tcBorders>
          </w:tcPr>
          <w:p w:rsidR="00315F98" w:rsidRDefault="003270E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315F98" w:rsidRDefault="003270E6">
            <w:pPr>
              <w:pStyle w:val="ProductList-TableBody"/>
              <w:jc w:val="center"/>
            </w:pPr>
            <w:r>
              <w:fldChar w:fldCharType="begin"/>
            </w:r>
            <w:r>
              <w:instrText xml:space="preserve"> AutoTextList</w:instrText>
            </w:r>
            <w:r>
              <w:instrText xml:space="preserve">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Windows Server 2016 Standard (2-pakninger med kjernelisenser)</w:t>
            </w:r>
            <w:r>
              <w:fldChar w:fldCharType="begin"/>
            </w:r>
            <w:r>
              <w:instrText xml:space="preserve"> XE "</w:instrText>
            </w:r>
            <w:r>
              <w:instrText xml:space="preserve">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lastRenderedPageBreak/>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r>
      <w:tr w:rsidR="00315F98">
        <w:tc>
          <w:tcPr>
            <w:tcW w:w="4160" w:type="dxa"/>
            <w:tcBorders>
              <w:top w:val="dashed" w:sz="4" w:space="0" w:color="BFBFBF"/>
              <w:left w:val="single" w:sz="9" w:space="0" w:color="FFFFFF"/>
              <w:bottom w:val="dashed" w:sz="4" w:space="0" w:color="B2B2B2"/>
              <w:right w:val="single" w:sz="9" w:space="0" w:color="FFFFFF"/>
            </w:tcBorders>
          </w:tcPr>
          <w:p w:rsidR="00315F98" w:rsidRDefault="003270E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15F98" w:rsidRDefault="003270E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15F98" w:rsidRDefault="003270E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15F98" w:rsidRDefault="003270E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15F98" w:rsidRDefault="003270E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4160" w:type="dxa"/>
            <w:tcBorders>
              <w:top w:val="dashed" w:sz="4" w:space="0" w:color="B2B2B2"/>
              <w:left w:val="single" w:sz="9" w:space="0" w:color="FFFFFF"/>
              <w:bottom w:val="dashed" w:sz="4" w:space="0" w:color="BFBFBF"/>
              <w:right w:val="single" w:sz="9" w:space="0" w:color="FFFFFF"/>
            </w:tcBorders>
          </w:tcPr>
          <w:p w:rsidR="00315F98" w:rsidRDefault="003270E6">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r>
      <w:tr w:rsidR="00315F98">
        <w:tc>
          <w:tcPr>
            <w:tcW w:w="416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5F98" w:rsidRDefault="003270E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r>
      <w:tr w:rsidR="00315F98">
        <w:tc>
          <w:tcPr>
            <w:tcW w:w="4160" w:type="dxa"/>
            <w:tcBorders>
              <w:top w:val="dashed" w:sz="4" w:space="0" w:color="BFBFBF"/>
              <w:left w:val="single" w:sz="9" w:space="0" w:color="FFFFFF"/>
              <w:bottom w:val="none" w:sz="4" w:space="0" w:color="BFBFBF"/>
              <w:right w:val="single" w:sz="9" w:space="0" w:color="FFFFFF"/>
            </w:tcBorders>
          </w:tcPr>
          <w:p w:rsidR="00315F98" w:rsidRDefault="003270E6">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15F98" w:rsidRDefault="003270E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15F98" w:rsidRDefault="00315F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5F98" w:rsidRDefault="00315F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5F98" w:rsidRDefault="00315F98">
            <w:pPr>
              <w:pStyle w:val="ProductList-TableBody"/>
              <w:jc w:val="center"/>
            </w:pPr>
          </w:p>
        </w:tc>
      </w:tr>
    </w:tbl>
    <w:p w:rsidR="00315F98" w:rsidRDefault="003270E6">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599"/>
        <w:gridCol w:w="3609"/>
        <w:gridCol w:w="358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w:t>
            </w:r>
            <w:r>
              <w:t>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w:instrText>
            </w:r>
            <w:r>
              <w:instrText xml:space="preserve">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w:t>
            </w:r>
            <w:r>
              <w:rPr>
                <w:color w:val="404040"/>
              </w:rPr>
              <w:t>utsetning (SA):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w:t>
            </w:r>
            <w:r>
              <w:rPr>
                <w:color w:val="0563C1"/>
              </w:rPr>
              <w:t>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rPr>
                <w:color w:val="404040"/>
              </w:rPr>
              <w:t>Berettiget Reduksjon: Tillegg, Tilleggsprodukter</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270E6">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589"/>
        <w:gridCol w:w="3583"/>
        <w:gridCol w:w="361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w:t>
            </w:r>
            <w:r>
              <w:t xml:space="preserve">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w:instrText>
            </w:r>
            <w:r>
              <w:instrText xml:space="preserve">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w:t>
            </w:r>
            <w:r>
              <w:rPr>
                <w:color w:val="0563C1"/>
              </w:rPr>
              <w:t>ggsprogramvare</w:t>
            </w:r>
            <w:r>
              <w:fldChar w:fldCharType="end"/>
            </w:r>
            <w:r>
              <w:t>: Alle utgaver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w:instrText>
            </w:r>
            <w:r>
              <w:instrText xml:space="preserve">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Inkluderte teknologier: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r>
    </w:tbl>
    <w:p w:rsidR="00315F98" w:rsidRDefault="00315F98">
      <w:pPr>
        <w:pStyle w:val="ProductList-Body"/>
      </w:pPr>
    </w:p>
    <w:p w:rsidR="00315F98" w:rsidRDefault="003270E6">
      <w:pPr>
        <w:pStyle w:val="ProductList-SubClauseHeading"/>
        <w:outlineLvl w:val="5"/>
      </w:pPr>
      <w:r>
        <w:t xml:space="preserve">3.1.1 Ytterligere funksjoner knyttet til Windows Server 2016 Remote </w:t>
      </w:r>
      <w:r>
        <w:t>Desktop Services CAL</w:t>
      </w:r>
    </w:p>
    <w:p w:rsidR="00315F98" w:rsidRDefault="003270E6">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15F98" w:rsidRDefault="003270E6">
            <w:pPr>
              <w:pStyle w:val="ProductList-TableBody"/>
            </w:pPr>
            <w:r>
              <w:t>Windows Server 2016 Remote Desktop Se</w:t>
            </w:r>
            <w:r>
              <w:t>rvices User SL</w:t>
            </w:r>
          </w:p>
        </w:tc>
      </w:tr>
    </w:tbl>
    <w:p w:rsidR="00315F98" w:rsidRDefault="003270E6">
      <w:pPr>
        <w:pStyle w:val="ProductList-BodyIndented"/>
      </w:pPr>
      <w:r>
        <w:t>*Kreves også for å bruke Windows Server som vert for et grafisk brukergrensesnitt (ved hjelp av funksjonene i Windows Server 2016 Remote Desktop Services eller annen teknologi).</w:t>
      </w:r>
    </w:p>
    <w:p w:rsidR="00315F98" w:rsidRDefault="00315F98">
      <w:pPr>
        <w:pStyle w:val="ProductList-BodyIndented"/>
      </w:pPr>
    </w:p>
    <w:p w:rsidR="00315F98" w:rsidRDefault="003270E6">
      <w:pPr>
        <w:pStyle w:val="ProductList-SubClauseHeading"/>
        <w:outlineLvl w:val="5"/>
      </w:pPr>
      <w:r>
        <w:t xml:space="preserve">3.1.2 Ytterligere funksjoner knyttet til Windows Server 2016 </w:t>
      </w:r>
      <w:r>
        <w:t>Rights Management Services CAL</w:t>
      </w:r>
    </w:p>
    <w:p w:rsidR="00315F98" w:rsidRDefault="003270E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Azure Information Protection (P1 og P2)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15F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r>
    </w:tbl>
    <w:p w:rsidR="00315F98" w:rsidRDefault="00315F98">
      <w:pPr>
        <w:pStyle w:val="ProductList-BodyIndented"/>
      </w:pPr>
    </w:p>
    <w:p w:rsidR="00315F98" w:rsidRDefault="003270E6">
      <w:pPr>
        <w:pStyle w:val="ProductList-SubClauseHeading"/>
        <w:outlineLvl w:val="5"/>
      </w:pPr>
      <w:r>
        <w:t>3.1.3 Ytterligere funksjoner knyttet til Microsoft Identity Manager User CAL</w:t>
      </w:r>
    </w:p>
    <w:p w:rsidR="00315F98" w:rsidRDefault="003270E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315F98" w:rsidRDefault="003270E6">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315F98" w:rsidRDefault="003270E6">
            <w:pPr>
              <w:pStyle w:val="ProductList-TableBody"/>
            </w:pPr>
            <w:r>
              <w:t>Azure Active Directory Premium (P1 og P2) User SL</w:t>
            </w:r>
          </w:p>
        </w:tc>
      </w:tr>
      <w:tr w:rsidR="00315F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5F98" w:rsidRDefault="00315F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5F98" w:rsidRDefault="003270E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BodyIndented"/>
      </w:pPr>
      <w:r>
        <w:t xml:space="preserve">*Kreves også for personer som programvaren utsteder eller administrerer identitetsinformasjon for. </w:t>
      </w:r>
    </w:p>
    <w:p w:rsidR="00315F98" w:rsidRDefault="00315F98">
      <w:pPr>
        <w:pStyle w:val="ProductList-BodyIndented"/>
      </w:pPr>
    </w:p>
    <w:p w:rsidR="00315F98" w:rsidRDefault="003270E6">
      <w:pPr>
        <w:pStyle w:val="ProductList-SubClauseHeading"/>
        <w:outlineLvl w:val="5"/>
      </w:pPr>
      <w:r>
        <w:t>3.1.4 Synkroniseringstjeneste</w:t>
      </w:r>
    </w:p>
    <w:p w:rsidR="00315F98" w:rsidRDefault="003270E6">
      <w:pPr>
        <w:pStyle w:val="ProductList-BodyIndented"/>
      </w:pPr>
      <w:r>
        <w:t>CAL-er for Microsoft Identity Manager 2016 er ikke påkrevd for brukere som bare bruker Microsoft Identity Manager-synkroniseringstjenesten.</w:t>
      </w:r>
    </w:p>
    <w:p w:rsidR="00315F98" w:rsidRDefault="00315F98">
      <w:pPr>
        <w:pStyle w:val="ProductList-BodyIndented"/>
      </w:pPr>
    </w:p>
    <w:p w:rsidR="00315F98" w:rsidRDefault="003270E6">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SubClauseHeading"/>
        <w:outlineLvl w:val="5"/>
      </w:pPr>
      <w:r>
        <w:lastRenderedPageBreak/>
        <w:t xml:space="preserve">3.2.1 </w:t>
      </w:r>
      <w:r>
        <w:t>Ytterligere funksjoner knyttet til Windows Server 2016 Remote Desktop Services External Connector License</w:t>
      </w:r>
    </w:p>
    <w:p w:rsidR="00315F98" w:rsidRDefault="003270E6">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Wind</w:t>
            </w:r>
            <w:r>
              <w:t>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BodyIndented"/>
      </w:pPr>
      <w:r>
        <w:rPr>
          <w:i/>
        </w:rPr>
        <w:t>*Kreves også for å bruke Windows Server som vert for et grafisk brukergrensesnitt (ved hjelp av funksjonene i Windows Server 2016 Remote Desktop Services eller annen teknologi).</w:t>
      </w:r>
    </w:p>
    <w:p w:rsidR="00315F98" w:rsidRDefault="00315F98">
      <w:pPr>
        <w:pStyle w:val="ProductList-BodyIndented"/>
      </w:pPr>
    </w:p>
    <w:p w:rsidR="00315F98" w:rsidRDefault="003270E6">
      <w:pPr>
        <w:pStyle w:val="ProductList-SubClauseHeading"/>
        <w:outlineLvl w:val="5"/>
      </w:pPr>
      <w:r>
        <w:t xml:space="preserve">3.2.2 </w:t>
      </w:r>
      <w:r>
        <w:t>Ytterligere funksjoner knyttet til Windows Server 2016 Rights Management Services External Connector License</w:t>
      </w:r>
    </w:p>
    <w:p w:rsidR="00315F98" w:rsidRDefault="003270E6">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Windows Server 2016 Active Directory Rights Management Services External Conne</w:t>
            </w:r>
            <w:r>
              <w:t>ctor</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Indented"/>
      </w:pPr>
    </w:p>
    <w:p w:rsidR="00315F98" w:rsidRDefault="003270E6">
      <w:pPr>
        <w:pStyle w:val="ProductList-SubClauseHeading"/>
        <w:outlineLvl w:val="5"/>
      </w:pPr>
      <w:r>
        <w:t>3.2.3 Ytterligere funksjoner knyttet til Microsoft Forefront Identity Manager External Connector License</w:t>
      </w:r>
    </w:p>
    <w:p w:rsidR="00315F98" w:rsidRDefault="003270E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315F98" w:rsidRDefault="003270E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BodyIndented"/>
      </w:pPr>
      <w:r>
        <w:rPr>
          <w:i/>
        </w:rPr>
        <w:t>*Kreves også for Eksterne Brukere som programvaren utsteder eller administrerer identitetsinformasjon for (når det ikke foreligger CALer for Microsoft Identity Manager 2016).</w:t>
      </w:r>
    </w:p>
    <w:p w:rsidR="00315F98" w:rsidRDefault="00315F98">
      <w:pPr>
        <w:pStyle w:val="ProductList-BodyIndented"/>
      </w:pPr>
    </w:p>
    <w:p w:rsidR="00315F98" w:rsidRDefault="003270E6">
      <w:pPr>
        <w:pStyle w:val="ProductList-ClauseHeading"/>
        <w:outlineLvl w:val="4"/>
      </w:pPr>
      <w:r>
        <w:t>3.3 Tilleggsvilkår for Windows Server 2016 Essentials</w:t>
      </w:r>
    </w:p>
    <w:p w:rsidR="00315F98" w:rsidRDefault="003270E6">
      <w:pPr>
        <w:pStyle w:val="ProductList-SubClauseHeading"/>
        <w:outlineLvl w:val="5"/>
      </w:pPr>
      <w:r>
        <w:t>3.3.1 Bruksbegrensning</w:t>
      </w:r>
    </w:p>
    <w:p w:rsidR="00315F98" w:rsidRDefault="003270E6" w:rsidP="000803E6">
      <w:pPr>
        <w:pStyle w:val="ProductList-Bullet"/>
        <w:numPr>
          <w:ilvl w:val="1"/>
          <w:numId w:val="34"/>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w:t>
      </w:r>
      <w:r>
        <w:rPr>
          <w:color w:val="0563C1"/>
        </w:rPr>
        <w:t>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w:instrText>
      </w:r>
      <w:r>
        <w:instrText xml:space="preserve">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w:instrText>
      </w:r>
      <w:r>
        <w:instrText xml:space="preserve">tem" </w:instrText>
      </w:r>
      <w:r>
        <w:fldChar w:fldCharType="separate"/>
      </w:r>
      <w:r>
        <w:rPr>
          <w:color w:val="0563C1"/>
        </w:rPr>
        <w:t>Virtuelt OSE</w:t>
      </w:r>
      <w:r>
        <w:fldChar w:fldCharType="end"/>
      </w:r>
      <w:r>
        <w:t>.</w:t>
      </w:r>
    </w:p>
    <w:p w:rsidR="00315F98" w:rsidRDefault="003270E6" w:rsidP="000803E6">
      <w:pPr>
        <w:pStyle w:val="ProductList-Bullet"/>
        <w:numPr>
          <w:ilvl w:val="1"/>
          <w:numId w:val="34"/>
        </w:numPr>
      </w:pPr>
      <w:r>
        <w:t>Kunden må kjøre serverprogramvaren i et domene der Serverens Active Directory er konfigurert som (i) domenekontrolleren (én enkelt server som inneholder alle FSMO-operasjonsroller), (ii) roten til domeneskogen (iii) til ikke å være et</w:t>
      </w:r>
      <w:r>
        <w:t xml:space="preserve">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w:t>
      </w:r>
      <w:r>
        <w:t xml:space="preserve">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w:instrText>
      </w:r>
      <w:r>
        <w:instrText xml:space="preserve">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w:t>
      </w:r>
      <w:r>
        <w:t xml:space="preserv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w:instrText>
      </w:r>
      <w:r>
        <w:instrText xml:space="preserve">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w:instrText>
      </w:r>
      <w:r>
        <w:instrText xml:space="preserve">n separat Server." </w:instrText>
      </w:r>
      <w:r>
        <w:fldChar w:fldCharType="separate"/>
      </w:r>
      <w:r>
        <w:rPr>
          <w:color w:val="0563C1"/>
        </w:rPr>
        <w:t>Lisensierte Serveren</w:t>
      </w:r>
      <w:r>
        <w:fldChar w:fldCharType="end"/>
      </w:r>
      <w:r>
        <w:t>. Den Forekomsten behøver ikke å oppfylle kravene i (I) til og med (iv) over.</w:t>
      </w:r>
    </w:p>
    <w:p w:rsidR="00315F98" w:rsidRDefault="00315F98">
      <w:pPr>
        <w:pStyle w:val="ProductList-BodyIndented"/>
      </w:pPr>
    </w:p>
    <w:p w:rsidR="00315F98" w:rsidRDefault="003270E6">
      <w:pPr>
        <w:pStyle w:val="ProductList-SubClauseHeading"/>
        <w:outlineLvl w:val="5"/>
      </w:pPr>
      <w:r>
        <w:t>3.3.2. Bruke Serverprogramvaren</w:t>
      </w:r>
    </w:p>
    <w:p w:rsidR="00315F98" w:rsidRDefault="003270E6">
      <w:pPr>
        <w:pStyle w:val="ProductList-BodyIndented"/>
      </w:pPr>
      <w:r>
        <w:t>En Brukerkonto består av et unikt brukernavn og et tilknyttet passord som er opprettet via Windows Serv</w:t>
      </w:r>
      <w:r>
        <w:t>er 2016 Essentials Console. Kunden kan bruke opptil 25 brukerkontoer. Hver brukerkonto gir en navngitt bruker rett til å få tilgang til og bruke serverprogramvaren på den serveren. Kunden kan overføre en brukerkonto fra én bruker og til en annen, forutsatt</w:t>
      </w:r>
      <w:r>
        <w:t xml:space="preserve"> at overføringen skjer mer enn 90 dager etter forrige tilordning.</w:t>
      </w:r>
    </w:p>
    <w:p w:rsidR="00315F98" w:rsidRDefault="00315F98">
      <w:pPr>
        <w:pStyle w:val="ProductList-BodyIndented"/>
      </w:pPr>
    </w:p>
    <w:p w:rsidR="00315F98" w:rsidRDefault="003270E6">
      <w:pPr>
        <w:pStyle w:val="ProductList-SubClauseHeading"/>
        <w:outlineLvl w:val="5"/>
      </w:pPr>
      <w:r>
        <w:t>3.3.3 Windows Server 2016 Essentials Connector</w:t>
      </w:r>
    </w:p>
    <w:p w:rsidR="00315F98" w:rsidRDefault="003270E6">
      <w:pPr>
        <w:pStyle w:val="ProductList-BodyIndented"/>
      </w:pPr>
      <w:r>
        <w:t>Kunden kan installere og bruke Windows Server 2016 Essentials Connector-programvaren på maksimalt 50 enheter samtidig. Programvaren kan bare b</w:t>
      </w:r>
      <w:r>
        <w:t>rukes sammen med serverprogramvaren.</w:t>
      </w:r>
    </w:p>
    <w:p w:rsidR="00315F98" w:rsidRDefault="00315F98">
      <w:pPr>
        <w:pStyle w:val="ProductList-BodyIndented"/>
      </w:pPr>
    </w:p>
    <w:p w:rsidR="00315F98" w:rsidRDefault="003270E6">
      <w:pPr>
        <w:pStyle w:val="ProductList-SubClauseHeading"/>
        <w:outlineLvl w:val="5"/>
      </w:pPr>
      <w:r>
        <w:t>3.3.4 Tilgang til Windows Server 2016 Active Directory Rights Management Services</w:t>
      </w:r>
    </w:p>
    <w:p w:rsidR="00315F98" w:rsidRDefault="003270E6">
      <w:pPr>
        <w:pStyle w:val="ProductList-BodyIndented"/>
      </w:pPr>
      <w:r>
        <w:t>Kunden må anskaffe en CAL for Windows Server 2016 Active Directory Rights Management Services for hver Brukerkonto som en bruker kan ben</w:t>
      </w:r>
      <w:r>
        <w:t>ytte for å få direkte eller indirekte tilgang til funksjonene i Windows Server 2016 Active Directory Rights Management Services.</w:t>
      </w:r>
    </w:p>
    <w:p w:rsidR="00315F98" w:rsidRDefault="00315F98">
      <w:pPr>
        <w:pStyle w:val="ProductList-BodyIndented"/>
      </w:pPr>
    </w:p>
    <w:p w:rsidR="00315F98" w:rsidRDefault="003270E6">
      <w:pPr>
        <w:pStyle w:val="ProductList-ClauseHeading"/>
        <w:outlineLvl w:val="4"/>
      </w:pPr>
      <w:r>
        <w:t>3.4 Windows Server Container med Windows Server 2016 Standard og Datacenter</w:t>
      </w:r>
    </w:p>
    <w:p w:rsidR="00315F98" w:rsidRDefault="003270E6">
      <w:pPr>
        <w:pStyle w:val="ProductList-Body"/>
      </w:pPr>
      <w:r>
        <w:t xml:space="preserve">Kunden kan bruke et ubegrenset antall </w:t>
      </w:r>
      <w:r>
        <w:fldChar w:fldCharType="begin"/>
      </w:r>
      <w:r>
        <w:instrText xml:space="preserve"> AutoTextLis</w:instrText>
      </w:r>
      <w:r>
        <w:instrText xml:space="preserve">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w:t>
      </w:r>
      <w:r>
        <w:t xml:space="preserve">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w:instrText>
      </w:r>
      <w:r>
        <w:instrText xml:space="preserve">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315F98" w:rsidRDefault="00315F98">
      <w:pPr>
        <w:pStyle w:val="ProductList-Body"/>
      </w:pPr>
    </w:p>
    <w:p w:rsidR="00315F98" w:rsidRDefault="003270E6">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270E6">
      <w:pPr>
        <w:pStyle w:val="ProductList-Offering1SubSection"/>
        <w:outlineLvl w:val="3"/>
      </w:pPr>
      <w:bookmarkStart w:id="210" w:name="_Sec833"/>
      <w:r>
        <w:t>4.</w:t>
      </w:r>
      <w:r>
        <w:t xml:space="preserve"> Software Assurance</w:t>
      </w:r>
      <w:bookmarkEnd w:id="210"/>
    </w:p>
    <w:tbl>
      <w:tblPr>
        <w:tblStyle w:val="PURTable"/>
        <w:tblW w:w="0" w:type="dxa"/>
        <w:tblLook w:val="04A0" w:firstRow="1" w:lastRow="0" w:firstColumn="1" w:lastColumn="0" w:noHBand="0" w:noVBand="1"/>
      </w:tblPr>
      <w:tblGrid>
        <w:gridCol w:w="3536"/>
        <w:gridCol w:w="3648"/>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w:instrText>
            </w:r>
            <w:r>
              <w:instrText xml:space="preserve">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15F98" w:rsidRDefault="003270E6">
            <w:pPr>
              <w:pStyle w:val="ProductList-TableBody"/>
            </w:pPr>
            <w:r>
              <w:rPr>
                <w:color w:val="404040"/>
              </w:rPr>
              <w:t>Avløsningsrettigheter: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"Lisensmobilitet: Rettigheter som er tilgjengelige for SA-kunder, til å overføre lisenser utenfor standard tidsfrister eller til å br</w:instrText>
            </w:r>
            <w:r>
              <w:instrText xml:space="preserve">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"Overføringsrettigheter: Kunden kan oppgrader</w:instrText>
            </w:r>
            <w:r>
              <w:instrText xml:space="preserve">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6">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 </w:t>
            </w:r>
            <w:hyperlink r:id="rId108">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5F98" w:rsidRDefault="003270E6">
            <w:pPr>
              <w:pStyle w:val="ProductList-TableBody"/>
            </w:pPr>
            <w:r>
              <w:rPr>
                <w:color w:val="404040"/>
              </w:rPr>
              <w:t>Roamingrettigheter: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"Egenvertskap</w:instrText>
            </w:r>
            <w:r>
              <w:instrText xml:space="preserve">: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5F98" w:rsidRDefault="003270E6">
            <w:pPr>
              <w:pStyle w:val="ProductList-TableBody"/>
            </w:pPr>
            <w:r>
              <w:rPr>
                <w:color w:val="404040"/>
              </w:rPr>
              <w:t>SA-Ekvivalente Re</w:t>
            </w:r>
            <w:r>
              <w:rPr>
                <w:color w:val="404040"/>
              </w:rPr>
              <w:t>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5F98" w:rsidRDefault="00315F98">
            <w:pPr>
              <w:pStyle w:val="ProductList-TableBody"/>
            </w:pPr>
          </w:p>
        </w:tc>
      </w:tr>
    </w:tbl>
    <w:p w:rsidR="00315F98" w:rsidRDefault="00315F98">
      <w:pPr>
        <w:pStyle w:val="ProductList-ClauseHeading"/>
        <w:outlineLvl w:val="4"/>
      </w:pPr>
    </w:p>
    <w:p w:rsidR="00315F98" w:rsidRDefault="003270E6">
      <w:pPr>
        <w:pStyle w:val="ProductList-ClauseHeading"/>
        <w:outlineLvl w:val="4"/>
      </w:pPr>
      <w:r>
        <w:t>4.1 Microsoft Azure Hybrid Use Benefit</w:t>
      </w:r>
    </w:p>
    <w:p w:rsidR="00315F98" w:rsidRDefault="003270E6">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315F98" w:rsidRDefault="00315F98">
      <w:pPr>
        <w:pStyle w:val="ProductList-Body"/>
      </w:pPr>
    </w:p>
    <w:p w:rsidR="00315F98" w:rsidRDefault="003270E6">
      <w:pPr>
        <w:pStyle w:val="ProductList-ClauseHeading"/>
        <w:outlineLvl w:val="4"/>
      </w:pPr>
      <w:r>
        <w:t>4.2 Nano Server</w:t>
      </w:r>
    </w:p>
    <w:p w:rsidR="00315F98" w:rsidRDefault="003270E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w:t>
      </w:r>
      <w:r>
        <w:fldChar w:fldCharType="begin"/>
      </w:r>
      <w:r>
        <w:instrText xml:space="preserve"> AutoTextList   \s NoStyle \t "Med Lisens menes retten</w:instrText>
      </w:r>
      <w:r>
        <w:instrText xml:space="preserve">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w:t>
      </w:r>
      <w:r>
        <w:t>s Server Additive Access kan installere og bruke Nano Server. Det kreves også aktiv SA på den Grunnleggende Adgangslisensen og Tilleggsadgangslisensen.</w:t>
      </w:r>
    </w:p>
    <w:p w:rsidR="00315F98" w:rsidRDefault="00315F98">
      <w:pPr>
        <w:pStyle w:val="ProductList-ClauseHeading"/>
        <w:outlineLvl w:val="4"/>
      </w:pPr>
    </w:p>
    <w:p w:rsidR="00315F98" w:rsidRDefault="003270E6">
      <w:pPr>
        <w:pStyle w:val="ProductList-ClauseHeading"/>
        <w:outlineLvl w:val="4"/>
      </w:pPr>
      <w:r>
        <w:t>4.3 Bruker-CAL og Bruker-SL for Remote Desktop Services ("RDS") – Utvidede Rettigheter</w:t>
      </w:r>
    </w:p>
    <w:p w:rsidR="00315F98" w:rsidRDefault="003270E6">
      <w:pPr>
        <w:pStyle w:val="ProductList-Body"/>
      </w:pPr>
      <w:r>
        <w:t>Kunden kan bruke</w:t>
      </w:r>
      <w:r>
        <w:t xml:space="preserv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w:instrText>
      </w:r>
      <w:r>
        <w:instrText xml:space="preserve">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w:instrText>
      </w:r>
      <w:r>
        <w:instrText xml:space="preserv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w:t>
      </w:r>
      <w:r>
        <w:rPr>
          <w:color w:val="0563C1"/>
        </w:rPr>
        <w:t>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w:instrText>
      </w:r>
      <w:r>
        <w:instrText xml:space="preserv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w:t>
      </w:r>
      <w:r>
        <w:t xml:space="preserve">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w:instrText>
      </w:r>
      <w:r>
        <w:instrText xml:space="preserve">:"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w:t>
      </w:r>
      <w:r>
        <w:t xml:space="preserve">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w:instrText>
      </w:r>
      <w:r>
        <w:instrText xml:space="preserve">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w:t>
      </w:r>
      <w:r>
        <w:t xml:space="preserve"> forlates.</w:t>
      </w:r>
    </w:p>
    <w:p w:rsidR="00315F98" w:rsidRDefault="00315F98">
      <w:pPr>
        <w:pStyle w:val="ProductList-Body"/>
      </w:pPr>
    </w:p>
    <w:p w:rsidR="00315F98" w:rsidRDefault="003270E6">
      <w:pPr>
        <w:pStyle w:val="ProductList-ClauseHeading"/>
        <w:outlineLvl w:val="4"/>
      </w:pPr>
      <w:r>
        <w:t>4.4 Bruksrettigheter og tildeling av lisens forbundet med endring i lisensmodellen – Kvalifisert Lisens</w:t>
      </w:r>
    </w:p>
    <w:p w:rsidR="00315F98" w:rsidRDefault="003270E6">
      <w:pPr>
        <w:pStyle w:val="ProductList-Body"/>
      </w:pPr>
      <w:r>
        <w:t>Begrepet "Kvalifisert Lisens" slik det er definert i Overføringsrettighetene for Windows Server som ble publisert i Produktvilkårene fra okt</w:t>
      </w:r>
      <w:r>
        <w:t>ober 2016, er oppdatert slik at de nå også omfatter Windows Server-prosessorlisenser med SA som Kunden har anskaffet innen 31. desember 2016 i forbindelse med en ny eller fornyet Registrering med Ikrafttredelsesdato mellom 1. oktober 2016 og 31. desember 2</w:t>
      </w:r>
      <w:r>
        <w:t>016.</w:t>
      </w:r>
    </w:p>
    <w:p w:rsidR="00315F98" w:rsidRDefault="00315F98">
      <w:pPr>
        <w:pStyle w:val="PURBreadcrumb"/>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15F98">
      <w:pPr>
        <w:sectPr w:rsidR="00315F98">
          <w:headerReference w:type="default" r:id="rId109"/>
          <w:footerReference w:type="default" r:id="rId110"/>
          <w:type w:val="continuous"/>
          <w:pgSz w:w="12240" w:h="15840" w:code="1"/>
          <w:pgMar w:top="1170" w:right="720" w:bottom="720" w:left="720" w:header="432" w:footer="288" w:gutter="0"/>
          <w:cols w:space="360"/>
        </w:sectPr>
      </w:pPr>
    </w:p>
    <w:p w:rsidR="00315F98" w:rsidRDefault="003270E6">
      <w:pPr>
        <w:pStyle w:val="ProductList-SectionHeading"/>
        <w:pageBreakBefore/>
        <w:outlineLvl w:val="0"/>
      </w:pPr>
      <w:bookmarkStart w:id="211" w:name="_Sec548"/>
      <w:bookmarkEnd w:id="34"/>
      <w:r>
        <w:lastRenderedPageBreak/>
        <w:t>Elektroniske Tjenester</w:t>
      </w:r>
      <w:r>
        <w:fldChar w:fldCharType="begin"/>
      </w:r>
      <w:r>
        <w:instrText xml:space="preserve"> TC "</w:instrText>
      </w:r>
      <w:bookmarkStart w:id="212" w:name="_Toc488858644"/>
      <w:r>
        <w:instrText>Elektroniske Tjenester</w:instrText>
      </w:r>
      <w:bookmarkEnd w:id="212"/>
      <w:r>
        <w:instrText>" \l 1</w:instrText>
      </w:r>
      <w:r>
        <w:fldChar w:fldCharType="end"/>
      </w:r>
    </w:p>
    <w:p w:rsidR="00315F98" w:rsidRDefault="003270E6">
      <w:pPr>
        <w:pStyle w:val="ProductList-Body"/>
      </w:pPr>
      <w:r>
        <w:t xml:space="preserve">Kundens kjøp og bruk av Elektroniske Tjenester fra Microsoft er underlagt Produktvilkårene og Vilkårene for Elektroniske Tjenester (OST), som finnes på </w:t>
      </w:r>
      <w:hyperlink r:id="rId111">
        <w:r>
          <w:rPr>
            <w:color w:val="00467F"/>
            <w:u w:val="single"/>
          </w:rPr>
          <w:t>http://go.microsoft.com/?linkid=9840733</w:t>
        </w:r>
      </w:hyperlink>
      <w:r>
        <w:t xml:space="preserve"> og er inkludert her ved referanse.</w:t>
      </w:r>
    </w:p>
    <w:p w:rsidR="00315F98" w:rsidRDefault="003270E6">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488858645"/>
      <w:r>
        <w:instrText>Tilgjengelighet for Elektroniske Tjenester</w:instrText>
      </w:r>
      <w:bookmarkEnd w:id="214"/>
      <w:r>
        <w:instrText>" \l 2</w:instrText>
      </w:r>
      <w:r>
        <w:fldChar w:fldCharType="end"/>
      </w:r>
    </w:p>
    <w:p w:rsidR="00315F98" w:rsidRDefault="003270E6">
      <w:pPr>
        <w:pStyle w:val="ProductList-Body"/>
      </w:pPr>
      <w:r>
        <w:t xml:space="preserve">Gå til </w:t>
      </w:r>
      <w:hyperlink r:id="rId112" w:anchor="international">
        <w:r>
          <w:rPr>
            <w:color w:val="00467F"/>
            <w:u w:val="single"/>
          </w:rPr>
          <w:t>http://www.microsoft.com/online/faq.aspx#international</w:t>
        </w:r>
      </w:hyperlink>
      <w:r>
        <w:t xml:space="preserve"> for å se en liste over land og geografiske områder der de Elektroniske Tjenestene er tilgjengelige.</w:t>
      </w:r>
    </w:p>
    <w:p w:rsidR="00315F98" w:rsidRDefault="003270E6">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488858646"/>
      <w:r>
        <w:instrText>Innkjøpsregler for Elektroniske Tjenester</w:instrText>
      </w:r>
      <w:bookmarkEnd w:id="216"/>
      <w:r>
        <w:instrText>" \l 2</w:instrText>
      </w:r>
      <w:r>
        <w:fldChar w:fldCharType="end"/>
      </w:r>
    </w:p>
    <w:p w:rsidR="00315F98" w:rsidRDefault="003270E6">
      <w:pPr>
        <w:pStyle w:val="ProductList-Body"/>
      </w:pPr>
      <w:r>
        <w:t>Følgende regler gjelder ved kjøp av Elektroniske Tjenester:</w:t>
      </w:r>
    </w:p>
    <w:p w:rsidR="00315F98" w:rsidRDefault="003270E6" w:rsidP="000803E6">
      <w:pPr>
        <w:pStyle w:val="ProductList-Bullet"/>
        <w:numPr>
          <w:ilvl w:val="0"/>
          <w:numId w:val="35"/>
        </w:numPr>
      </w:pPr>
      <w:r>
        <w:t>Abonnementsvilkårene varierer i henhold til kjøpsprogrammet. I henhold til Enterprise-avtaleprogrammet må abonnementsvilkårene for andre Elek</w:t>
      </w:r>
      <w:r>
        <w:t>troniske Tjenester enn Microsoft Azure sammenfalle med opphørsdatoen for Kundens Registrering.</w:t>
      </w:r>
    </w:p>
    <w:p w:rsidR="00315F98" w:rsidRDefault="003270E6" w:rsidP="000803E6">
      <w:pPr>
        <w:pStyle w:val="ProductList-Bullet"/>
        <w:numPr>
          <w:ilvl w:val="0"/>
          <w:numId w:val="35"/>
        </w:numPr>
      </w:pPr>
      <w:r>
        <w:t>Hvis Kunden kjøper flere abonnementer på en Elektronisk Tjeneste, må slutten av abonnementsperioden for dette tilleggskjøpet samkjøres med Kundens eksisterende a</w:t>
      </w:r>
      <w:r>
        <w:t>bonnementsperiode for den samme Elektroniske Tjenesten.</w:t>
      </w:r>
    </w:p>
    <w:p w:rsidR="00315F98" w:rsidRDefault="003270E6" w:rsidP="000803E6">
      <w:pPr>
        <w:pStyle w:val="ProductList-Bullet"/>
        <w:numPr>
          <w:ilvl w:val="0"/>
          <w:numId w:val="35"/>
        </w:numPr>
      </w:pPr>
      <w:r>
        <w:t>Kunden kan ikke redusere antallet brukere eller enheter som dekkes av abonnementet på Elektroniske Tjenester, i løpet av abonnementsperioden, med mindre det tillates i Kundens volumlisensavtale.</w:t>
      </w:r>
    </w:p>
    <w:p w:rsidR="00315F98" w:rsidRDefault="003270E6" w:rsidP="000803E6">
      <w:pPr>
        <w:pStyle w:val="ProductList-Bullet"/>
        <w:numPr>
          <w:ilvl w:val="0"/>
          <w:numId w:val="35"/>
        </w:numPr>
      </w:pPr>
      <w:r>
        <w:t>Vilkå</w:t>
      </w:r>
      <w:r>
        <w:t>r for Microsoft Azure finnes i Microsoft Azure-produktoppføringen.</w:t>
      </w:r>
    </w:p>
    <w:p w:rsidR="00315F98" w:rsidRDefault="003270E6" w:rsidP="000803E6">
      <w:pPr>
        <w:pStyle w:val="ProductList-Bullet"/>
        <w:numPr>
          <w:ilvl w:val="0"/>
          <w:numId w:val="35"/>
        </w:numPr>
      </w:pPr>
      <w:r>
        <w:fldChar w:fldCharType="begin"/>
      </w:r>
      <w:r>
        <w:instrText xml:space="preserve"> AutoTextList   \s NoStyle \t "Tillegg betyr en lisens som er kjøpt i tillegg til (og i tilknytning til) en tidligere anskaffet Kvalifisert Lisens ... (Se Ordliste for fullstendig definisjo</w:instrText>
      </w:r>
      <w:r>
        <w:instrText xml:space="preserve">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w:instrText>
      </w:r>
      <w:r>
        <w:instrText xml:space="preserve">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w:instrText>
      </w:r>
      <w:r>
        <w:instrText xml:space="preserv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w:instrText>
      </w:r>
      <w:r>
        <w:instrText xml:space="preserve">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w:instrText>
      </w:r>
      <w:r>
        <w:instrText xml:space="preserve">dligere anskaffet basislisens." </w:instrText>
      </w:r>
      <w:r>
        <w:fldChar w:fldCharType="separate"/>
      </w:r>
      <w:r>
        <w:rPr>
          <w:color w:val="0563C1"/>
        </w:rPr>
        <w:t>Oppgraderings</w:t>
      </w:r>
      <w:r>
        <w:fldChar w:fldCharType="end"/>
      </w:r>
      <w:r>
        <w:t>-SL-en eller basis-SL-en for Bruker, avhengig av hva som inntreffer først.</w:t>
      </w:r>
    </w:p>
    <w:p w:rsidR="00315F98" w:rsidRDefault="003270E6">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488858647"/>
      <w:r>
        <w:instrText>Fornyelse av Elektroniske Tjenester</w:instrText>
      </w:r>
      <w:bookmarkEnd w:id="218"/>
      <w:r>
        <w:instrText>" \l 2</w:instrText>
      </w:r>
      <w:r>
        <w:fldChar w:fldCharType="end"/>
      </w:r>
    </w:p>
    <w:p w:rsidR="00315F98" w:rsidRDefault="003270E6">
      <w:pPr>
        <w:pStyle w:val="ProductList-Body"/>
      </w:pPr>
      <w:r>
        <w:t>Elektroniske Tjenester med Automatisk Fornyelse b</w:t>
      </w:r>
      <w:r>
        <w:t>lir fornyet automatisk dagen etter at abonnementsperioden utløper, med mindre Kunden velger ikke å fornye ved å si opp automatisk fornyelse minst 30 dager før abonnementet utløper. Dette gjøres ved å sende en bestilling til forhandleren eller bruke et skje</w:t>
      </w:r>
      <w:r>
        <w:t xml:space="preserve">ma som er tilgjengelig på </w:t>
      </w:r>
      <w:hyperlink r:id="rId113">
        <w:r>
          <w:rPr>
            <w:color w:val="00467F"/>
            <w:u w:val="single"/>
          </w:rPr>
          <w:t>http://microsoft.com/licensing/contracts</w:t>
        </w:r>
      </w:hyperlink>
      <w:r>
        <w:t>. Abonnementer på Elektroniske Tjenester for akademiske kunder og kunder i offentlig sektor fornyes ikke automatisk med mindre Kun</w:t>
      </w:r>
      <w:r>
        <w:t>den velger alternativet for automatisk fornyelse.</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219" w:name="_Sec624"/>
      <w:r>
        <w:t>Microsoft Azure-tjenester</w:t>
      </w:r>
      <w:bookmarkEnd w:id="219"/>
      <w:r>
        <w:fldChar w:fldCharType="begin"/>
      </w:r>
      <w:r>
        <w:instrText xml:space="preserve"> TC "</w:instrText>
      </w:r>
      <w:bookmarkStart w:id="220" w:name="_Toc488858648"/>
      <w:r>
        <w:instrText>Microsoft Azure-tjenester</w:instrText>
      </w:r>
      <w:bookmarkEnd w:id="220"/>
      <w:r>
        <w:instrText>" \l 2</w:instrText>
      </w:r>
      <w:r>
        <w:fldChar w:fldCharType="end"/>
      </w:r>
    </w:p>
    <w:p w:rsidR="00315F98" w:rsidRDefault="003270E6">
      <w:pPr>
        <w:pStyle w:val="ProductList-ClauseHeading"/>
        <w:outlineLvl w:val="2"/>
      </w:pPr>
      <w:r>
        <w:t xml:space="preserve">1. </w:t>
      </w:r>
      <w:r>
        <w:t>Definisjoner</w:t>
      </w:r>
    </w:p>
    <w:p w:rsidR="00315F98" w:rsidRDefault="003270E6">
      <w:pPr>
        <w:pStyle w:val="ProductList-Body"/>
      </w:pPr>
      <w:r>
        <w:rPr>
          <w:b/>
          <w:color w:val="00188F"/>
        </w:rPr>
        <w:t>Tildelt Årlig Forpliktelse</w:t>
      </w:r>
      <w:r>
        <w:t xml:space="preserve"> vil si den delen av den Økonomiske Forpliktelsen som fordeles årlig over Registreringsperioden.</w:t>
      </w:r>
    </w:p>
    <w:p w:rsidR="00315F98" w:rsidRDefault="003270E6">
      <w:pPr>
        <w:pStyle w:val="ProductList-Body"/>
      </w:pPr>
      <w:r>
        <w:rPr>
          <w:b/>
          <w:color w:val="00188F"/>
        </w:rPr>
        <w:t>Tildelt Forbruksandel</w:t>
      </w:r>
      <w:r>
        <w:t xml:space="preserve"> tilsvarer 50 prosent av Tildelt Årlig Forpliktelse. For en Tildelt Årlig Forpliktelse på $100 000,</w:t>
      </w:r>
      <w:r>
        <w:t xml:space="preserve"> for eksempel, er Tildelt Forbruksandel for det året $50 000.</w:t>
      </w:r>
    </w:p>
    <w:p w:rsidR="00315F98" w:rsidRDefault="003270E6">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w:t>
      </w:r>
      <w:r>
        <w:t>ller "Overskudd" i andre Microsoft- eller Microsoft Azure-dokumenter.</w:t>
      </w:r>
    </w:p>
    <w:p w:rsidR="00315F98" w:rsidRDefault="003270E6">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w:t>
      </w:r>
      <w:r>
        <w:t>r som kjøpes som en Microsoft Azure-tjenesteplan, kvalifisert for Unntak for Drifting i Vilkår for Elektroniske Tjenester.</w:t>
      </w:r>
    </w:p>
    <w:p w:rsidR="00315F98" w:rsidRDefault="003270E6">
      <w:pPr>
        <w:pStyle w:val="ProductList-Body"/>
      </w:pPr>
      <w:r>
        <w:rPr>
          <w:b/>
          <w:color w:val="00188F"/>
        </w:rPr>
        <w:t>Økonomisk Forpliktelse</w:t>
      </w:r>
      <w:r>
        <w:t xml:space="preserve"> vil si det totale beløpet en kunde forplikter seg til å betale for bruk av kvalifiserte Microsoft Azure-tjenes</w:t>
      </w:r>
      <w:r>
        <w:t>ter i abonnementsperioden.</w:t>
      </w:r>
    </w:p>
    <w:p w:rsidR="00315F98" w:rsidRDefault="00315F98">
      <w:pPr>
        <w:pStyle w:val="ProductList-Body"/>
      </w:pPr>
    </w:p>
    <w:p w:rsidR="00315F98" w:rsidRDefault="003270E6">
      <w:pPr>
        <w:pStyle w:val="ProductList-ClauseHeading"/>
        <w:outlineLvl w:val="2"/>
      </w:pPr>
      <w:r>
        <w:t>2. Abonnementsperiode</w:t>
      </w:r>
    </w:p>
    <w:p w:rsidR="00315F98" w:rsidRDefault="003270E6">
      <w:pPr>
        <w:pStyle w:val="ProductList-Body"/>
      </w:pPr>
      <w:r>
        <w:t>Kunder kan bare abonnere på Microsoft Azure-tjenester (inkludert Microsoft Azure-tjenesteplaner) for en abonnementsperiode som utløper på sluttdatoen for Kundens Registrering ("sammenfallende"). Kunden må h</w:t>
      </w:r>
      <w:r>
        <w:t>a minst to måneder igjen av registreringsperioden for å kunne abonnere på Microsoft Azure-tjenester.</w:t>
      </w:r>
    </w:p>
    <w:p w:rsidR="00315F98" w:rsidRDefault="00315F98">
      <w:pPr>
        <w:pStyle w:val="ProductList-Body"/>
      </w:pPr>
    </w:p>
    <w:p w:rsidR="00315F98" w:rsidRDefault="003270E6">
      <w:pPr>
        <w:pStyle w:val="ProductList-ClauseHeading"/>
        <w:outlineLvl w:val="2"/>
      </w:pPr>
      <w:r>
        <w:t>3. Kjøp av Tjenester</w:t>
      </w:r>
    </w:p>
    <w:p w:rsidR="00315F98" w:rsidRDefault="003270E6">
      <w:pPr>
        <w:pStyle w:val="ProductList-Body"/>
      </w:pPr>
      <w:r>
        <w:t>Microsoft Azure-tjenester kan kjøpes på en av disse måtene eller en kombinasjon av dem:</w:t>
      </w:r>
    </w:p>
    <w:p w:rsidR="00315F98" w:rsidRDefault="003270E6" w:rsidP="000803E6">
      <w:pPr>
        <w:pStyle w:val="ProductList-Bullet"/>
        <w:numPr>
          <w:ilvl w:val="0"/>
          <w:numId w:val="36"/>
        </w:numPr>
      </w:pPr>
      <w:r>
        <w:rPr>
          <w:b/>
          <w:color w:val="00188F"/>
        </w:rPr>
        <w:t>Forpliktelse</w:t>
      </w:r>
      <w:r>
        <w:t>: Økonomiske Forpliktelser blir f</w:t>
      </w:r>
      <w:r>
        <w:t xml:space="preserve">ordelt proporsjonalt over Registreringsperioden. Kunder kan øke den Økonomiske Forpliktelsen når som helst ved å legge inn nye bestillinger. Tildelt Årlig Forpliktelse økes da for det året med bestillingsbeløpet. For hvert etterfølgende år som gjenstår av </w:t>
      </w:r>
      <w:r>
        <w:t>Registreringsperioden, økes Tildelt Årlig Forpliktelse med beløpet i tilleggsbestillingen, multiplisert med tolv, dividert med antall hele måneder mellom datoen da tilleggsbestillingen ble lagt inn, og årsdatoen for tilleggsbestillingen.</w:t>
      </w:r>
    </w:p>
    <w:p w:rsidR="00315F98" w:rsidRDefault="003270E6" w:rsidP="000803E6">
      <w:pPr>
        <w:pStyle w:val="ProductList-Bullet"/>
        <w:numPr>
          <w:ilvl w:val="1"/>
          <w:numId w:val="36"/>
        </w:numPr>
      </w:pPr>
      <w:r>
        <w:t>Kunder kan reduser</w:t>
      </w:r>
      <w:r>
        <w:t>e sin Økonomiske Forpliktelse for fremtidige årsdatoer for Registrering ved å varsle forhandleren, som i sin tur må behandle reduksjonen sammen med Microsoft før årsdatoen for Registreringen.</w:t>
      </w:r>
    </w:p>
    <w:p w:rsidR="00315F98" w:rsidRDefault="003270E6" w:rsidP="000803E6">
      <w:pPr>
        <w:pStyle w:val="ProductList-Bullet"/>
        <w:numPr>
          <w:ilvl w:val="1"/>
          <w:numId w:val="36"/>
        </w:numPr>
      </w:pPr>
      <w:r>
        <w:lastRenderedPageBreak/>
        <w:t xml:space="preserve">Kunder må bruke opp den Tildelte Økonomiske Forpliktelsen innen </w:t>
      </w:r>
      <w:r>
        <w:t>den siste dagen i måneden før årsdatoen for Registrering hvert år. Etter denne datoen går eventuelle ubrukte deler av den Tildelte Økonomiske Forpliktelsen tapt. Kunder kan bruke den årlige Tildelte Forbruksandelen innen den siste dagen i måneden før årsda</w:t>
      </w:r>
      <w:r>
        <w:t>toen for Registrering hvert år. Etter denne datoen går eventuelle ubrukte deler av den Tildelte Forbruksandelen tapt.</w:t>
      </w:r>
    </w:p>
    <w:p w:rsidR="00315F98" w:rsidRDefault="003270E6" w:rsidP="000803E6">
      <w:pPr>
        <w:pStyle w:val="ProductList-Bullet"/>
        <w:numPr>
          <w:ilvl w:val="0"/>
          <w:numId w:val="36"/>
        </w:numPr>
      </w:pPr>
      <w:r>
        <w:rPr>
          <w:b/>
          <w:color w:val="00188F"/>
        </w:rPr>
        <w:t>Forbruk</w:t>
      </w:r>
      <w:r>
        <w:t>: Kunder betaler basert på beløpet som er brukt for Microsoft Azure-tjenester i løpet av en faktureringsperiode. Enkelte funksjoner</w:t>
      </w:r>
      <w:r>
        <w:t xml:space="preserve"> i Microsoft Azure-tjenestene kan være tilgjengelige for kjøp bare på forbruksbasis.</w:t>
      </w:r>
    </w:p>
    <w:p w:rsidR="00315F98" w:rsidRDefault="003270E6" w:rsidP="000803E6">
      <w:pPr>
        <w:pStyle w:val="ProductList-Bullet"/>
        <w:numPr>
          <w:ilvl w:val="0"/>
          <w:numId w:val="36"/>
        </w:numPr>
      </w:pPr>
      <w:r>
        <w:rPr>
          <w:b/>
          <w:color w:val="00188F"/>
        </w:rPr>
        <w:t>Microsoft Azure-tjenesteplan</w:t>
      </w:r>
      <w:r>
        <w:t>: Kunder kan abonnere på en Microsoft Azure-tjeneste som en Microsoft Azure-tjenesteplan.</w:t>
      </w:r>
    </w:p>
    <w:p w:rsidR="00315F98" w:rsidRDefault="003270E6" w:rsidP="000803E6">
      <w:pPr>
        <w:pStyle w:val="ProductList-Bullet"/>
        <w:numPr>
          <w:ilvl w:val="0"/>
          <w:numId w:val="36"/>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w:t>
      </w:r>
      <w:r>
        <w:t>ering, uten noen Økonomisk Forpliktelse.</w:t>
      </w:r>
    </w:p>
    <w:p w:rsidR="00315F98" w:rsidRDefault="00315F98">
      <w:pPr>
        <w:pStyle w:val="ProductList-Body"/>
      </w:pPr>
    </w:p>
    <w:p w:rsidR="00315F98" w:rsidRDefault="003270E6">
      <w:pPr>
        <w:pStyle w:val="ProductList-ClauseHeading"/>
        <w:outlineLvl w:val="2"/>
      </w:pPr>
      <w:r>
        <w:t>4. Priser</w:t>
      </w:r>
    </w:p>
    <w:p w:rsidR="00315F98" w:rsidRDefault="003270E6">
      <w:pPr>
        <w:pStyle w:val="ProductList-Body"/>
      </w:pPr>
      <w:r>
        <w:t>Microsoft kan tilby lavere priser til Kunden eller Kundens forhandler for individuelle Microsoft Azure-tjenester i løpet av en Kundes Registreringsperiode på permanent eller midlertidig basis (kampanje).</w:t>
      </w:r>
    </w:p>
    <w:p w:rsidR="00315F98" w:rsidRDefault="00315F98">
      <w:pPr>
        <w:pStyle w:val="ProductList-Body"/>
      </w:pPr>
    </w:p>
    <w:p w:rsidR="00315F98" w:rsidRDefault="003270E6">
      <w:pPr>
        <w:pStyle w:val="ProductList-ClauseHeading"/>
        <w:outlineLvl w:val="2"/>
      </w:pPr>
      <w:r>
        <w:t>5. Betaling og gebyrer</w:t>
      </w:r>
    </w:p>
    <w:p w:rsidR="00315F98" w:rsidRDefault="003270E6">
      <w:pPr>
        <w:pStyle w:val="ProductList-Body"/>
      </w:pPr>
      <w:r>
        <w:t>Kunder som har anskaffet Microsoft Azure-tjenester uten å ha en Økonomisk Forpliktelse, blir fakturert med Forbruksrater per kvartal.</w:t>
      </w:r>
    </w:p>
    <w:p w:rsidR="00315F98" w:rsidRDefault="00315F98">
      <w:pPr>
        <w:pStyle w:val="ProductList-Body"/>
      </w:pPr>
    </w:p>
    <w:p w:rsidR="00315F98" w:rsidRDefault="003270E6">
      <w:pPr>
        <w:pStyle w:val="ProductList-Body"/>
      </w:pPr>
      <w:r>
        <w:t xml:space="preserve">For Kunder med en Økonomisk Forpliktelse blir den første Tildelte Årlige Forpliktelsen fakturert </w:t>
      </w:r>
      <w:r>
        <w:t>umiddelbart, og fremtidige Tildelte Årlige Forpliktelser blir fakturert på årsdatoen for Registreringens ikrafttredelsesdato. Alternativt kan Kunder velge å betale hele den Økonomiske Forpliktelsen ved første bestilling.</w:t>
      </w:r>
    </w:p>
    <w:p w:rsidR="00315F98" w:rsidRDefault="00315F98">
      <w:pPr>
        <w:pStyle w:val="ProductList-Body"/>
      </w:pPr>
    </w:p>
    <w:p w:rsidR="00315F98" w:rsidRDefault="003270E6">
      <w:pPr>
        <w:pStyle w:val="ProductList-Body"/>
      </w:pPr>
      <w:r>
        <w:t>Hver måned trekker Microsoft et be</w:t>
      </w:r>
      <w:r>
        <w:t xml:space="preserve">løp fra den Tildelte Årlige Forpliktelsen tilsvarende Kundens bruk av kvalifiserte Microsoft Azure-tjenester. Når Kundens Tildelte Årlige Forpliktelse er brukt opp, blir tilleggsbruk fakturert med Forbruksrater. </w:t>
      </w:r>
    </w:p>
    <w:p w:rsidR="00315F98" w:rsidRDefault="00315F98">
      <w:pPr>
        <w:pStyle w:val="ProductList-Body"/>
      </w:pPr>
    </w:p>
    <w:p w:rsidR="00315F98" w:rsidRDefault="003270E6">
      <w:pPr>
        <w:pStyle w:val="ProductList-Body"/>
      </w:pPr>
      <w:r>
        <w:t>Hvis bruken til en direkte Kunde med Enter</w:t>
      </w:r>
      <w:r>
        <w:t>prise-avtale er lavere enn den Tildelte Årlige Forpliktelsen pluss den Tildelte Forbruksandelen, blir Kunden eller Kundens forhandler fakturert med Forbruksrater for bruk utover den Tildelte Årlige Forpliktelsen på årsdatoen for Registreringens ikrafttrede</w:t>
      </w:r>
      <w:r>
        <w:t>lsesdato for år 1 og 2 og på slutten av abonnementsperioden for år 3.</w:t>
      </w:r>
    </w:p>
    <w:p w:rsidR="00315F98" w:rsidRDefault="00315F98">
      <w:pPr>
        <w:pStyle w:val="ProductList-Body"/>
      </w:pPr>
    </w:p>
    <w:p w:rsidR="00315F98" w:rsidRDefault="003270E6">
      <w:pPr>
        <w:pStyle w:val="ProductList-Body"/>
      </w:pPr>
      <w:r>
        <w:t>Hvis bruken til en direkte Kunde med Enterprise-avtale er høyere enn den Tildelte Årlige Forpliktelsen pluss den Tildelte Forbruksandelen, blir Kunden eller Kundens forhandler fakturert</w:t>
      </w:r>
      <w:r>
        <w:t xml:space="preserve"> med Forbruksrater for bruk utover den Tildelte Årlige Forpliktelsen på slutten av hvert registreringskvartal.</w:t>
      </w:r>
    </w:p>
    <w:p w:rsidR="00315F98" w:rsidRDefault="00315F98">
      <w:pPr>
        <w:pStyle w:val="ProductList-Body"/>
      </w:pPr>
    </w:p>
    <w:p w:rsidR="00315F98" w:rsidRDefault="003270E6">
      <w:pPr>
        <w:pStyle w:val="ProductList-Body"/>
      </w:pPr>
      <w:r>
        <w:t>For indirekte Kunder med Enterprise-avtale blir Kundens forhandler fakturert med Forbruksrater for bruk utover den Tildelte Årlige Forpliktelsen</w:t>
      </w:r>
      <w:r>
        <w:t xml:space="preserve"> på slutten av hvert registreringskvartal.</w:t>
      </w:r>
    </w:p>
    <w:p w:rsidR="00315F98" w:rsidRDefault="00315F98">
      <w:pPr>
        <w:pStyle w:val="ProductList-Body"/>
      </w:pPr>
    </w:p>
    <w:p w:rsidR="00315F98" w:rsidRDefault="003270E6">
      <w:pPr>
        <w:pStyle w:val="ProductList-Body"/>
      </w:pPr>
      <w:r>
        <w:t>For bruk av Microsoft Azure-tjenestene etter utløp eller avslutning av en Kundes abonnementsperiode blir Kunden eller Kundens forhandler fakturert per kvartal med Forbruksratene som var gjeldende på dette tidspun</w:t>
      </w:r>
      <w:r>
        <w:t>ktet.</w:t>
      </w:r>
    </w:p>
    <w:p w:rsidR="00315F98" w:rsidRDefault="00315F98">
      <w:pPr>
        <w:pStyle w:val="ProductList-Body"/>
      </w:pPr>
    </w:p>
    <w:p w:rsidR="00315F98" w:rsidRDefault="003270E6">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w:t>
      </w:r>
      <w:r>
        <w:t>ktelse kan ikke brukes for kjøp av en Microsoft Azure-plan, men hvis Microsoft Azure-tjenesteplanen inkluderer kjøp av en innledende mengde av en tjeneste ("Innledende Mengde"), blir den delen av Kundens bruk som overskrider den Innledende Mengden, fakture</w:t>
      </w:r>
      <w:r>
        <w:t>rt med Forbruksrater, og Kundens Tildelte Årlige Forpliktelse kan gjelde for slik bruk.</w:t>
      </w:r>
    </w:p>
    <w:p w:rsidR="00315F98" w:rsidRDefault="00315F98">
      <w:pPr>
        <w:pStyle w:val="ProductList-Body"/>
      </w:pPr>
    </w:p>
    <w:p w:rsidR="00315F98" w:rsidRDefault="003270E6">
      <w:pPr>
        <w:pStyle w:val="ProductList-ClauseHeading"/>
        <w:outlineLvl w:val="2"/>
      </w:pPr>
      <w:r>
        <w:t>6. Open License-, Open Value- og Open Value Subscription-programmer</w:t>
      </w:r>
    </w:p>
    <w:p w:rsidR="00315F98" w:rsidRDefault="003270E6">
      <w:pPr>
        <w:pStyle w:val="ProductList-SubClauseHeading"/>
        <w:outlineLvl w:val="3"/>
      </w:pPr>
      <w:r>
        <w:t>6.1 Definisjoner</w:t>
      </w:r>
    </w:p>
    <w:p w:rsidR="00315F98" w:rsidRDefault="003270E6">
      <w:pPr>
        <w:pStyle w:val="ProductList-BodyIndented"/>
      </w:pPr>
      <w:r>
        <w:rPr>
          <w:b/>
          <w:color w:val="00188F"/>
        </w:rPr>
        <w:t>Forbruksrater</w:t>
      </w:r>
      <w:r>
        <w:t xml:space="preserve"> i forbindelse med Open License-, Open Value- og Open Value Subscript</w:t>
      </w:r>
      <w:r>
        <w:t>ion-avtaler vil si priser for alle Microsoft Azure-tjenester.</w:t>
      </w:r>
    </w:p>
    <w:p w:rsidR="00315F98" w:rsidRDefault="003270E6">
      <w:pPr>
        <w:pStyle w:val="ProductList-BodyIndented"/>
      </w:pPr>
      <w:r>
        <w:rPr>
          <w:b/>
          <w:color w:val="00188F"/>
        </w:rPr>
        <w:t>Portal</w:t>
      </w:r>
      <w:r>
        <w:t xml:space="preserve"> er nettportalen Kunden bruker til å administrere Abonnementet.</w:t>
      </w:r>
    </w:p>
    <w:p w:rsidR="00315F98" w:rsidRDefault="003270E6">
      <w:pPr>
        <w:pStyle w:val="ProductList-BodyIndented"/>
      </w:pPr>
      <w:r>
        <w:rPr>
          <w:b/>
          <w:color w:val="00188F"/>
        </w:rPr>
        <w:t>Abonnement</w:t>
      </w:r>
      <w:r>
        <w:t xml:space="preserve"> er et abonnement med en verdi som angis på bestillingstidspunktet for et gitt antall Microsoft Azure-tjenester.</w:t>
      </w:r>
    </w:p>
    <w:p w:rsidR="00315F98" w:rsidRDefault="00315F98">
      <w:pPr>
        <w:pStyle w:val="ProductList-BodyIndented"/>
      </w:pPr>
    </w:p>
    <w:p w:rsidR="00315F98" w:rsidRDefault="003270E6">
      <w:pPr>
        <w:pStyle w:val="ProductList-SubClauseHeading"/>
        <w:outlineLvl w:val="3"/>
      </w:pPr>
      <w:r>
        <w:t>6.2 Abonnementsperiode</w:t>
      </w:r>
    </w:p>
    <w:p w:rsidR="00315F98" w:rsidRDefault="003270E6">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w:t>
      </w:r>
      <w:r>
        <w:t>r til verdien er oppbrukt, avhengig av hva som inntreffer først. Det er ikke mulig å kombinere abonnementer. Kunden kan ha flere aktive Abonnementer. Nye Abonnementer kan kjøpes når som helst.</w:t>
      </w:r>
    </w:p>
    <w:p w:rsidR="00315F98" w:rsidRDefault="00315F98">
      <w:pPr>
        <w:pStyle w:val="ProductList-BodyIndented"/>
      </w:pPr>
    </w:p>
    <w:p w:rsidR="00315F98" w:rsidRDefault="003270E6">
      <w:pPr>
        <w:pStyle w:val="ProductList-ClauseHeading"/>
        <w:outlineLvl w:val="2"/>
      </w:pPr>
      <w:r>
        <w:t>7. Microsoft Azure Hybrid Use Benefit</w:t>
      </w:r>
    </w:p>
    <w:p w:rsidR="00315F98" w:rsidRDefault="003270E6">
      <w:pPr>
        <w:pStyle w:val="ProductList-Body"/>
      </w:pPr>
      <w:r>
        <w:t>Med Microsoft Azure Hybrid Use Benefit ("HUB") kan kunder med Windows Server-lisenser med SA laste opp og bruke en egen Windows Server-avbildning på Microsoft Azure.</w:t>
      </w:r>
    </w:p>
    <w:p w:rsidR="00315F98" w:rsidRDefault="00315F98">
      <w:pPr>
        <w:pStyle w:val="ProductList-Body"/>
      </w:pPr>
    </w:p>
    <w:p w:rsidR="00315F98" w:rsidRDefault="003270E6">
      <w:pPr>
        <w:pStyle w:val="ProductList-Body"/>
      </w:pPr>
      <w:r>
        <w:t>Med Azure HUB kan Kundene bruke Windows Server på Microsoft Azure gjennom Azure Virtual-m</w:t>
      </w:r>
      <w:r>
        <w:t>askiner ("Basisforekomster"). Azure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w:instrText>
      </w:r>
      <w:r>
        <w:instrText xml:space="preserve"> bruke et Produkt." </w:instrText>
      </w:r>
      <w:r>
        <w:fldChar w:fldCharType="separate"/>
      </w:r>
      <w:r>
        <w:rPr>
          <w:color w:val="0563C1"/>
        </w:rPr>
        <w:t>lisens</w:t>
      </w:r>
      <w:r>
        <w:fldChar w:fldCharType="end"/>
      </w:r>
      <w:r>
        <w:t xml:space="preserve"> for Windows Server </w:t>
      </w:r>
      <w:r>
        <w:lastRenderedPageBreak/>
        <w:t>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w:t>
      </w:r>
      <w:r>
        <w:t xml:space="preserve">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w:instrText>
      </w:r>
      <w:r>
        <w:instrText xml:space="preserve">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w:t>
      </w:r>
      <w:r>
        <w:t xml:space="preserve">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w:t>
      </w:r>
      <w:r>
        <w:rPr>
          <w:color w:val="0563C1"/>
        </w:rPr>
        <w:t>rner</w:t>
      </w:r>
      <w:r>
        <w:fldChar w:fldCharType="end"/>
      </w:r>
      <w:r>
        <w:t xml:space="preserve"> og én Basisforekomst.</w:t>
      </w:r>
    </w:p>
    <w:p w:rsidR="00315F98" w:rsidRDefault="00315F98">
      <w:pPr>
        <w:pStyle w:val="ProductList-Body"/>
      </w:pPr>
    </w:p>
    <w:p w:rsidR="00315F98" w:rsidRDefault="003270E6">
      <w:pPr>
        <w:pStyle w:val="ProductList-Body"/>
      </w:pPr>
      <w:r>
        <w:t xml:space="preserve">Kunden må angi at Windows Server brukes under Azure HUB-en, under konfigurasjon av én eller flere opplastede avbildninger på Azure. Kunden kan bruke opplastet/opplastede avbildning(er) i samsvar med </w:t>
      </w:r>
      <w:hyperlink r:id="rId114">
        <w:r>
          <w:rPr>
            <w:color w:val="00467F"/>
            <w:u w:val="single"/>
          </w:rPr>
          <w:t>Vilkårene for Elektroniske Tjenester</w:t>
        </w:r>
      </w:hyperlink>
      <w:r>
        <w:t>.</w:t>
      </w:r>
    </w:p>
    <w:p w:rsidR="00315F98" w:rsidRDefault="00315F98">
      <w:pPr>
        <w:pStyle w:val="ProductList-Body"/>
      </w:pPr>
    </w:p>
    <w:p w:rsidR="00315F98" w:rsidRDefault="003270E6">
      <w:pPr>
        <w:pStyle w:val="ProductList-Body"/>
      </w:pPr>
      <w:r>
        <w:t>Azure HUB-en gir tilleggsrettigheter til å distribuere og bruke programvaren når de utøves i forbindelse med Datacenter-</w:t>
      </w:r>
      <w:r>
        <w:fldChar w:fldCharType="begin"/>
      </w:r>
      <w:r>
        <w:instrText xml:space="preserve"> AutoTextList   \s NoStyle \t "Med Lisens menes retten til å las</w:instrText>
      </w:r>
      <w:r>
        <w:instrText xml:space="preserve">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w:t>
      </w:r>
      <w:r>
        <w:t>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HUB-en, og er underlagt begrensningene for</w:t>
      </w:r>
      <w:r>
        <w:t xml:space="preserve">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315F98" w:rsidRDefault="003270E6">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88858649"/>
      <w:r>
        <w:instrText>Microsoft Azur</w:instrText>
      </w:r>
      <w:r>
        <w:instrText>e-tjenester</w:instrText>
      </w:r>
      <w:bookmarkEnd w:id="222"/>
      <w:r>
        <w:instrText>" \l 3</w:instrText>
      </w:r>
      <w:r>
        <w:fldChar w:fldCharType="end"/>
      </w:r>
    </w:p>
    <w:p w:rsidR="00315F98" w:rsidRDefault="003270E6">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2B2B2"/>
              <w:right w:val="none" w:sz="4" w:space="0" w:color="6E6E6E"/>
            </w:tcBorders>
          </w:tcPr>
          <w:p w:rsidR="00315F98" w:rsidRDefault="003270E6">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2B2B2"/>
              <w:left w:val="none" w:sz="4" w:space="0" w:color="6E6E6E"/>
              <w:bottom w:val="none" w:sz="4" w:space="0" w:color="BFBFBF"/>
              <w:right w:val="none" w:sz="4" w:space="0" w:color="6E6E6E"/>
            </w:tcBorders>
          </w:tcPr>
          <w:p w:rsidR="00315F98" w:rsidRDefault="003270E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224" w:name="_Sec760"/>
      <w:r>
        <w:t>2. Produktvilkår</w:t>
      </w:r>
      <w:bookmarkEnd w:id="224"/>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Frem til avbrutt for Microsoft Azure-tjenester</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w:instrText>
            </w:r>
            <w:r>
              <w:instrText xml:space="preserve">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w:t>
            </w:r>
            <w:r>
              <w:rPr>
                <w:color w:val="404040"/>
              </w:rPr>
              <w: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Microsoft Azure-tjenesteplaner</w:t>
      </w:r>
    </w:p>
    <w:p w:rsidR="00315F98" w:rsidRDefault="003270E6">
      <w:pPr>
        <w:pStyle w:val="ProductList-Body"/>
      </w:pPr>
      <w:r>
        <w:t>Individuelle Microsoft Azure-tjenester som Kunden abonnerer på som en Microsoft Azure-tjenesteplan, kan ha ulik programtilgjengelighet eller være underlagt ulike vilkår</w:t>
      </w:r>
      <w:r>
        <w:t>.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15F98" w:rsidRDefault="00315F98">
            <w:pPr>
              <w:pStyle w:val="PURBreadcrumb"/>
            </w:pPr>
          </w:p>
          <w:tbl>
            <w:tblPr>
              <w:tblW w:w="0" w:type="dxa"/>
              <w:tblLook w:val="04A0" w:firstRow="1" w:lastRow="0" w:firstColumn="1" w:lastColumn="0" w:noHBand="0" w:noVBand="1"/>
            </w:tblPr>
            <w:tblGrid>
              <w:gridCol w:w="10684"/>
            </w:tblGrid>
            <w:tr w:rsidR="00315F98">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TableBody"/>
            </w:pPr>
          </w:p>
        </w:tc>
      </w:tr>
    </w:tbl>
    <w:p w:rsidR="00315F98" w:rsidRDefault="003270E6">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88858650"/>
      <w:r>
        <w:instrText>Microsoft Azure Infrastructure Plans</w:instrText>
      </w:r>
      <w:bookmarkEnd w:id="226"/>
      <w:r>
        <w:instrText>" \l 3</w:instrText>
      </w:r>
      <w:r>
        <w:fldChar w:fldCharType="end"/>
      </w:r>
    </w:p>
    <w:p w:rsidR="00315F98" w:rsidRDefault="003270E6">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396"/>
        <w:gridCol w:w="807"/>
        <w:gridCol w:w="772"/>
        <w:gridCol w:w="789"/>
        <w:gridCol w:w="804"/>
        <w:gridCol w:w="825"/>
        <w:gridCol w:w="817"/>
        <w:gridCol w:w="794"/>
        <w:gridCol w:w="780"/>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Microsoft Azure StorSimple-plan med Enhet (8100-enheten)</w:t>
            </w:r>
            <w:r>
              <w:fldChar w:fldCharType="begin"/>
            </w:r>
            <w:r>
              <w:instrText xml:space="preserve"> XE "</w:instrText>
            </w:r>
            <w:r>
              <w:instrText xml:space="preserve">Microsoft Azure StorSimple-plan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Microsoft Azure StorSimple-plan med Enhet (8600-enheten)</w:t>
            </w:r>
            <w:r>
              <w:fldChar w:fldCharType="begin"/>
            </w:r>
            <w:r>
              <w:instrText xml:space="preserve"> XE "</w:instrText>
            </w:r>
            <w:r>
              <w:instrText xml:space="preserve">Microsoft Azure StorSimple-plan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Fornyelse av Microsoft Azure StorSimple-plan 8100 </w:t>
            </w:r>
            <w:r>
              <w:fldChar w:fldCharType="begin"/>
            </w:r>
            <w:r>
              <w:instrText xml:space="preserve"> XE "</w:instrText>
            </w:r>
            <w:r>
              <w:instrText xml:space="preserve">Fornyelse av Microsoft Azure StorSimple-plan 8100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Fornyelse av Microsoft Azure StorSimple-plan 8600 (ingen enhet)</w:t>
            </w:r>
            <w:r>
              <w:fldChar w:fldCharType="begin"/>
            </w:r>
            <w:r>
              <w:instrText xml:space="preserve"> XE "Forny</w:instrText>
            </w:r>
            <w:r>
              <w:instrText xml:space="preserve">else av Microsoft Azure StorSimple-plan 8600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Operations Management and Security E1 Add-on</w:t>
            </w:r>
            <w:r>
              <w:fldChar w:fldCharType="begin"/>
            </w:r>
            <w:r>
              <w:instrText xml:space="preserve"> XE "</w:instrText>
            </w:r>
            <w:r>
              <w:instrText xml:space="preserve">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Operations Management and Security E2 Add-on</w:t>
            </w:r>
            <w:r>
              <w:fldChar w:fldCharType="begin"/>
            </w:r>
            <w:r>
              <w:instrText xml:space="preserve"> XE "</w:instrText>
            </w:r>
            <w:r>
              <w:instrText xml:space="preserve">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w:instrText>
            </w:r>
            <w:r>
              <w:instrText xml:space="preserve">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3"/>
      </w:pPr>
      <w:bookmarkStart w:id="228" w:name="_Sec761"/>
      <w:r>
        <w:lastRenderedPageBreak/>
        <w:t>2. Produktvilkår</w:t>
      </w:r>
      <w:bookmarkEnd w:id="228"/>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w:t>
            </w:r>
            <w:r>
              <w:rPr>
                <w:color w:val="0563C1"/>
              </w:rPr>
              <w:t>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 (unntatt Azure RemoteApp)</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w:instrText>
            </w:r>
            <w:r>
              <w:instrText xml:space="preserve">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Operations Management and Security</w:t>
      </w:r>
    </w:p>
    <w:p w:rsidR="00315F98" w:rsidRDefault="003270E6">
      <w:pPr>
        <w:pStyle w:val="ProductList-SubClauseHeading"/>
        <w:outlineLvl w:val="5"/>
      </w:pPr>
      <w:r>
        <w:t>2.1.1 Tilleggs-SL-er</w:t>
      </w:r>
    </w:p>
    <w:p w:rsidR="00315F98" w:rsidRDefault="003270E6">
      <w:pPr>
        <w:pStyle w:val="ProductList-BodyIndented"/>
      </w:pPr>
      <w:r>
        <w:t>For hver Kvalifiserte Lisens må Kunden kjøpe</w:t>
      </w:r>
      <w:r>
        <w:t xml:space="preserv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4445"/>
        <w:gridCol w:w="4531"/>
        <w:gridCol w:w="1454"/>
      </w:tblGrid>
      <w:tr w:rsidR="00315F9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Kvalifisert(e) Lisens(er)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Kvalifisert Mengde</w:t>
            </w:r>
          </w:p>
        </w:tc>
      </w:tr>
      <w:tr w:rsidR="00315F98">
        <w:tc>
          <w:tcPr>
            <w:tcW w:w="514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 xml:space="preserve">Core Infrastructure Server Suite Standard (2-pakninger med kjernelisenser) </w:t>
            </w:r>
          </w:p>
          <w:p w:rsidR="00315F98" w:rsidRDefault="003270E6">
            <w:pPr>
              <w:pStyle w:val="ProductList-TableBody"/>
            </w:pPr>
            <w:r>
              <w:t>System Center Standard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jc w:val="center"/>
            </w:pPr>
            <w:r>
              <w:t>1/4</w:t>
            </w:r>
            <w:r>
              <w:rPr>
                <w:i/>
                <w:vertAlign w:val="superscript"/>
              </w:rPr>
              <w:t>2</w:t>
            </w:r>
          </w:p>
        </w:tc>
      </w:tr>
      <w:tr w:rsidR="00315F98">
        <w:tc>
          <w:tcPr>
            <w:tcW w:w="514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 xml:space="preserve">Core Infrastructure Server Suite Datacenter (2-pakninger med kjernelisenser) </w:t>
            </w:r>
          </w:p>
          <w:p w:rsidR="00315F98" w:rsidRDefault="003270E6">
            <w:pPr>
              <w:pStyle w:val="ProductList-TableBody"/>
            </w:pPr>
            <w:r>
              <w:t>System Center Datacenter (</w:t>
            </w:r>
            <w:r>
              <w:t>2-pakninger med kjernelisenser)</w:t>
            </w:r>
          </w:p>
        </w:tc>
        <w:tc>
          <w:tcPr>
            <w:tcW w:w="52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jc w:val="center"/>
            </w:pPr>
            <w:r>
              <w:t>1</w:t>
            </w:r>
          </w:p>
        </w:tc>
      </w:tr>
      <w:tr w:rsidR="00315F98">
        <w:tc>
          <w:tcPr>
            <w:tcW w:w="514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Core Infrastructure Server Suite Standard (2 prosessorer)</w:t>
            </w:r>
          </w:p>
          <w:p w:rsidR="00315F98" w:rsidRDefault="003270E6">
            <w:pPr>
              <w:pStyle w:val="ProductList-TableBody"/>
            </w:pPr>
            <w:r>
              <w:t>System Center Standard (2 prosessorer)</w:t>
            </w:r>
          </w:p>
        </w:tc>
        <w:tc>
          <w:tcPr>
            <w:tcW w:w="52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E1 Add-on</w:t>
            </w:r>
          </w:p>
          <w:p w:rsidR="00315F98" w:rsidRDefault="003270E6">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jc w:val="center"/>
            </w:pPr>
            <w:r>
              <w:t>2</w:t>
            </w:r>
          </w:p>
        </w:tc>
      </w:tr>
      <w:tr w:rsidR="00315F98">
        <w:tc>
          <w:tcPr>
            <w:tcW w:w="514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Core Infrastructure Server Suite Datacenter (2 prosessor)</w:t>
            </w:r>
          </w:p>
          <w:p w:rsidR="00315F98" w:rsidRDefault="003270E6">
            <w:pPr>
              <w:pStyle w:val="ProductList-TableBody"/>
            </w:pPr>
            <w:r>
              <w:t>System Center Datacenter (2 prosessor)</w:t>
            </w:r>
          </w:p>
        </w:tc>
        <w:tc>
          <w:tcPr>
            <w:tcW w:w="52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E1 Add-on</w:t>
            </w:r>
          </w:p>
          <w:p w:rsidR="00315F98" w:rsidRDefault="003270E6">
            <w:pPr>
              <w:pStyle w:val="ProductList-TableBody"/>
            </w:pPr>
            <w:r>
              <w:t>Operations Management</w:t>
            </w:r>
            <w:r>
              <w:t xml:space="preserve"> and Security E2 Add-on</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jc w:val="center"/>
            </w:pPr>
            <w:r>
              <w:t>8</w:t>
            </w:r>
          </w:p>
        </w:tc>
      </w:tr>
    </w:tbl>
    <w:p w:rsidR="00315F98" w:rsidRDefault="003270E6">
      <w:pPr>
        <w:pStyle w:val="ProductList-BodyIndented"/>
      </w:pPr>
      <w:r>
        <w:rPr>
          <w:i/>
          <w:vertAlign w:val="superscript"/>
        </w:rPr>
        <w:t>1</w:t>
      </w:r>
      <w:r>
        <w:rPr>
          <w:i/>
        </w:rPr>
        <w:t>Hver Kvalifisert Lisens må ha aktiv SA</w:t>
      </w:r>
    </w:p>
    <w:p w:rsidR="00315F98" w:rsidRDefault="003270E6">
      <w:pPr>
        <w:pStyle w:val="ProductList-BodyIndented"/>
      </w:pPr>
      <w:r>
        <w:rPr>
          <w:i/>
          <w:vertAlign w:val="superscript"/>
        </w:rPr>
        <w:t>2</w:t>
      </w:r>
      <w:r>
        <w:rPr>
          <w:i/>
        </w:rPr>
        <w:t>Krever minst fire Kvalifiserte Lisenser</w:t>
      </w:r>
    </w:p>
    <w:p w:rsidR="00315F98" w:rsidRDefault="00315F98">
      <w:pPr>
        <w:pStyle w:val="ProductList-BodyIndented"/>
      </w:pPr>
    </w:p>
    <w:p w:rsidR="00315F98" w:rsidRDefault="003270E6">
      <w:pPr>
        <w:pStyle w:val="ProductList-SubClauseHeading"/>
        <w:outlineLvl w:val="5"/>
      </w:pPr>
      <w:r>
        <w:t>2.1.2 Add-on-SL-er anskaffet under en annen volumlisensavtale enn den kvalifiserende lisensen</w:t>
      </w:r>
    </w:p>
    <w:p w:rsidR="00315F98" w:rsidRDefault="003270E6">
      <w:pPr>
        <w:pStyle w:val="ProductList-BodyIndented"/>
      </w:pPr>
      <w:r>
        <w:t>En Operations Management and Security Add-on SL kan a</w:t>
      </w:r>
      <w:r>
        <w:t xml:space="preserve">nskaffes underlagt en annen volumlisensavtale enn dens Kvalifiserende Lisens. Hvis SA-dekningen for den Kvalifiserende Lisensen utløper før Operations Management and Security Add-on SL-en, løper Operations Management and Security Add-on SL-en ut ved neste </w:t>
      </w:r>
      <w:r>
        <w:t>årsdato for registrering.</w:t>
      </w:r>
    </w:p>
    <w:p w:rsidR="00315F98" w:rsidRDefault="00315F98">
      <w:pPr>
        <w:pStyle w:val="ProductList-BodyIndented"/>
      </w:pPr>
    </w:p>
    <w:p w:rsidR="00315F98" w:rsidRDefault="003270E6">
      <w:pPr>
        <w:pStyle w:val="ProductList-SubClauseHeading"/>
        <w:outlineLvl w:val="5"/>
      </w:pPr>
      <w:r>
        <w:t>2.1.3 Programvare som er inkludert i Operations Management and Security E1/E2</w:t>
      </w:r>
    </w:p>
    <w:p w:rsidR="00315F98" w:rsidRDefault="003270E6">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315F9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15F98" w:rsidRDefault="003270E6">
            <w:pPr>
              <w:pStyle w:val="ProductList-TableBody"/>
            </w:pPr>
            <w:r>
              <w:rPr>
                <w:color w:val="FFFFFF"/>
              </w:rPr>
              <w:t>Op</w:t>
            </w:r>
            <w:r>
              <w:rPr>
                <w:color w:val="FFFFFF"/>
              </w:rPr>
              <w:t>erations Management and Security-abonnement</w:t>
            </w:r>
          </w:p>
        </w:tc>
        <w:tc>
          <w:tcPr>
            <w:tcW w:w="6120" w:type="dxa"/>
            <w:tcBorders>
              <w:left w:val="single" w:sz="4" w:space="0" w:color="6E6E6E"/>
              <w:right w:val="single" w:sz="4" w:space="0" w:color="6E6E6E"/>
            </w:tcBorders>
            <w:shd w:val="clear" w:color="auto" w:fill="0072C6"/>
          </w:tcPr>
          <w:p w:rsidR="00315F98" w:rsidRDefault="003270E6">
            <w:pPr>
              <w:pStyle w:val="ProductList-TableBody"/>
            </w:pPr>
            <w:r>
              <w:rPr>
                <w:color w:val="FFFFFF"/>
              </w:rPr>
              <w:t>Programvare som er inkludert</w:t>
            </w:r>
          </w:p>
        </w:tc>
      </w:tr>
      <w:tr w:rsidR="00315F98">
        <w:tc>
          <w:tcPr>
            <w:tcW w:w="6000" w:type="dxa"/>
            <w:tcBorders>
              <w:left w:val="single" w:sz="4" w:space="0" w:color="6E6E6E"/>
              <w:bottom w:val="single" w:sz="4" w:space="0" w:color="6E6E6E"/>
              <w:right w:val="single" w:sz="4" w:space="0" w:color="6E6E6E"/>
            </w:tcBorders>
          </w:tcPr>
          <w:p w:rsidR="00315F98" w:rsidRDefault="003270E6">
            <w:pPr>
              <w:pStyle w:val="ProductList-TableBody"/>
            </w:pPr>
            <w:r>
              <w:t>Operations Management and Security E1</w:t>
            </w:r>
          </w:p>
          <w:p w:rsidR="00315F98" w:rsidRDefault="003270E6">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15F98" w:rsidRDefault="003270E6">
            <w:pPr>
              <w:pStyle w:val="ProductList-TableBody"/>
            </w:pPr>
            <w:r>
              <w:t>System Center Server Standard</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E2</w:t>
            </w:r>
          </w:p>
          <w:p w:rsidR="00315F98" w:rsidRDefault="003270E6">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System Center Server Standard</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System Center Operation Manager</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System Center Configuration Manager</w:t>
            </w:r>
          </w:p>
          <w:p w:rsidR="00315F98" w:rsidRDefault="003270E6">
            <w:pPr>
              <w:pStyle w:val="ProductList-TableBody"/>
            </w:pPr>
            <w:r>
              <w:t>System Center Orchestrator</w:t>
            </w:r>
          </w:p>
          <w:p w:rsidR="00315F98" w:rsidRDefault="003270E6">
            <w:pPr>
              <w:pStyle w:val="ProductList-TableBody"/>
            </w:pPr>
            <w:r>
              <w:t>System Center Service Manager</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System Center Data Protection Manager</w:t>
            </w:r>
          </w:p>
          <w:p w:rsidR="00315F98" w:rsidRDefault="003270E6">
            <w:pPr>
              <w:pStyle w:val="ProductList-TableBody"/>
            </w:pPr>
            <w:r>
              <w:t>System Center Virtual Machine Manager</w:t>
            </w:r>
          </w:p>
        </w:tc>
      </w:tr>
    </w:tbl>
    <w:p w:rsidR="00315F98" w:rsidRDefault="00315F98">
      <w:pPr>
        <w:pStyle w:val="ProductList-ClauseHeading"/>
        <w:outlineLvl w:val="4"/>
      </w:pPr>
    </w:p>
    <w:p w:rsidR="00315F98" w:rsidRDefault="003270E6">
      <w:pPr>
        <w:pStyle w:val="ProductList-SubClauseHeading"/>
        <w:outlineLvl w:val="5"/>
      </w:pPr>
      <w:r>
        <w:t>2.1.4 Kjøpskvalifis</w:t>
      </w:r>
      <w:r>
        <w:t>ering for From SA</w:t>
      </w:r>
    </w:p>
    <w:p w:rsidR="00315F98" w:rsidRDefault="003270E6">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w:t>
      </w:r>
      <w:r>
        <w:t>orutsatt at den samlede mengden ikke overstiger den oppførte Kvalifiserte Mengden.</w:t>
      </w:r>
    </w:p>
    <w:tbl>
      <w:tblPr>
        <w:tblStyle w:val="PURTable0"/>
        <w:tblW w:w="0" w:type="dxa"/>
        <w:tblLook w:val="04A0" w:firstRow="1" w:lastRow="0" w:firstColumn="1" w:lastColumn="0" w:noHBand="0" w:noVBand="1"/>
      </w:tblPr>
      <w:tblGrid>
        <w:gridCol w:w="4863"/>
        <w:gridCol w:w="4033"/>
        <w:gridCol w:w="1534"/>
      </w:tblGrid>
      <w:tr w:rsidR="00315F9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315F98" w:rsidRDefault="003270E6">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315F98" w:rsidRDefault="003270E6">
            <w:pPr>
              <w:pStyle w:val="ProductList-TableBody"/>
            </w:pPr>
            <w:r>
              <w:rPr>
                <w:color w:val="FFFFFF"/>
              </w:rPr>
              <w:t>Tilsvarende From SA-Abonnementslisens</w:t>
            </w:r>
          </w:p>
        </w:tc>
        <w:tc>
          <w:tcPr>
            <w:tcW w:w="1720" w:type="dxa"/>
            <w:tcBorders>
              <w:left w:val="single" w:sz="4" w:space="0" w:color="6E6E6E"/>
              <w:right w:val="single" w:sz="4" w:space="0" w:color="6E6E6E"/>
            </w:tcBorders>
            <w:shd w:val="clear" w:color="auto" w:fill="0072C6"/>
          </w:tcPr>
          <w:p w:rsidR="00315F98" w:rsidRDefault="003270E6">
            <w:pPr>
              <w:pStyle w:val="ProductList-TableBody"/>
            </w:pPr>
            <w:r>
              <w:rPr>
                <w:color w:val="FFFFFF"/>
              </w:rPr>
              <w:t>Kvalifisert Mengde</w:t>
            </w:r>
          </w:p>
        </w:tc>
      </w:tr>
      <w:tr w:rsidR="00315F98">
        <w:tc>
          <w:tcPr>
            <w:tcW w:w="5760" w:type="dxa"/>
            <w:tcBorders>
              <w:left w:val="single" w:sz="4" w:space="0" w:color="6E6E6E"/>
              <w:bottom w:val="single" w:sz="4" w:space="0" w:color="6E6E6E"/>
              <w:right w:val="single" w:sz="4" w:space="0" w:color="6E6E6E"/>
            </w:tcBorders>
          </w:tcPr>
          <w:p w:rsidR="00315F98" w:rsidRDefault="003270E6">
            <w:pPr>
              <w:pStyle w:val="ProductList-TableBody"/>
            </w:pPr>
            <w:r>
              <w:t xml:space="preserve">Core Infrastructure Server Suite Standard (2-pakninger med kjernelisenser) </w:t>
            </w:r>
          </w:p>
          <w:p w:rsidR="00315F98" w:rsidRDefault="003270E6">
            <w:pPr>
              <w:pStyle w:val="ProductList-TableBody"/>
            </w:pPr>
            <w:r>
              <w:t xml:space="preserve">System Center Standard (2-pakninger med kjernelisenser) </w:t>
            </w:r>
          </w:p>
        </w:tc>
        <w:tc>
          <w:tcPr>
            <w:tcW w:w="4660" w:type="dxa"/>
            <w:tcBorders>
              <w:left w:val="single" w:sz="4" w:space="0" w:color="6E6E6E"/>
              <w:bottom w:val="single" w:sz="4" w:space="0" w:color="6E6E6E"/>
              <w:right w:val="single" w:sz="4" w:space="0" w:color="6E6E6E"/>
            </w:tcBorders>
          </w:tcPr>
          <w:p w:rsidR="00315F98" w:rsidRDefault="003270E6">
            <w:pPr>
              <w:pStyle w:val="ProductList-TableBody"/>
            </w:pPr>
            <w:r>
              <w:t>Operations Management and Security E1 From SA</w:t>
            </w:r>
          </w:p>
          <w:p w:rsidR="00315F98" w:rsidRDefault="003270E6">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rsidR="00315F98" w:rsidRDefault="003270E6">
            <w:pPr>
              <w:pStyle w:val="ProductList-TableBody"/>
              <w:jc w:val="center"/>
            </w:pPr>
            <w:r>
              <w:t>1/4</w:t>
            </w:r>
            <w:r>
              <w:rPr>
                <w:i/>
                <w:vertAlign w:val="superscript"/>
              </w:rPr>
              <w:t>1</w:t>
            </w:r>
          </w:p>
        </w:tc>
      </w:tr>
      <w:tr w:rsidR="00315F98">
        <w:tc>
          <w:tcPr>
            <w:tcW w:w="57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 xml:space="preserve">Core Infrastructure Server Suite Datacenter (2-pakninger med kjernelisenser) </w:t>
            </w:r>
          </w:p>
          <w:p w:rsidR="00315F98" w:rsidRDefault="003270E6">
            <w:pPr>
              <w:pStyle w:val="ProductList-TableBody"/>
            </w:pPr>
            <w:r>
              <w:t>System Center Datacente</w:t>
            </w:r>
            <w:r>
              <w:t>r (2-pakninger med kjernelisenser)</w:t>
            </w:r>
          </w:p>
        </w:tc>
        <w:tc>
          <w:tcPr>
            <w:tcW w:w="46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E1 From SA</w:t>
            </w:r>
          </w:p>
          <w:p w:rsidR="00315F98" w:rsidRDefault="003270E6">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jc w:val="center"/>
            </w:pPr>
            <w:r>
              <w:t>1</w:t>
            </w:r>
          </w:p>
        </w:tc>
      </w:tr>
      <w:tr w:rsidR="00315F98">
        <w:tc>
          <w:tcPr>
            <w:tcW w:w="57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Core Infrastructure Server Suite Standard (2 prosessorer)</w:t>
            </w:r>
          </w:p>
          <w:p w:rsidR="00315F98" w:rsidRDefault="003270E6">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E1 From SA</w:t>
            </w:r>
          </w:p>
          <w:p w:rsidR="00315F98" w:rsidRDefault="003270E6">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jc w:val="center"/>
            </w:pPr>
            <w:r>
              <w:t>2</w:t>
            </w:r>
          </w:p>
        </w:tc>
      </w:tr>
      <w:tr w:rsidR="00315F98">
        <w:tc>
          <w:tcPr>
            <w:tcW w:w="57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Core Infrastructure Server Suite Datacenter (2 prosessor)</w:t>
            </w:r>
          </w:p>
          <w:p w:rsidR="00315F98" w:rsidRDefault="003270E6">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Operations Management and Security E1 From SA</w:t>
            </w:r>
          </w:p>
          <w:p w:rsidR="00315F98" w:rsidRDefault="003270E6">
            <w:pPr>
              <w:pStyle w:val="ProductList-TableBody"/>
            </w:pPr>
            <w:r>
              <w:t>Operations Managem</w:t>
            </w:r>
            <w:r>
              <w:t>ent and Security E2 From SA</w:t>
            </w:r>
          </w:p>
        </w:tc>
        <w:tc>
          <w:tcPr>
            <w:tcW w:w="17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jc w:val="center"/>
            </w:pPr>
            <w:r>
              <w:t>8</w:t>
            </w:r>
          </w:p>
        </w:tc>
      </w:tr>
    </w:tbl>
    <w:p w:rsidR="00315F98" w:rsidRDefault="003270E6">
      <w:pPr>
        <w:pStyle w:val="ProductList-BodyIndented"/>
      </w:pPr>
      <w:r>
        <w:rPr>
          <w:i/>
          <w:vertAlign w:val="superscript"/>
        </w:rPr>
        <w:t>1</w:t>
      </w:r>
      <w:r>
        <w:rPr>
          <w:i/>
        </w:rPr>
        <w:t>Krever minst fire Kvalifiserte Lisenser</w:t>
      </w:r>
    </w:p>
    <w:p w:rsidR="00315F98" w:rsidRDefault="00315F98">
      <w:pPr>
        <w:pStyle w:val="ProductList-BodyIndented"/>
      </w:pPr>
    </w:p>
    <w:p w:rsidR="00315F98" w:rsidRDefault="003270E6">
      <w:pPr>
        <w:pStyle w:val="ProductList-ClauseHeading"/>
        <w:outlineLvl w:val="4"/>
      </w:pPr>
      <w:r>
        <w:lastRenderedPageBreak/>
        <w:t>2.2 Microsoft Azure Stack Plan</w:t>
      </w:r>
    </w:p>
    <w:p w:rsidR="00315F98" w:rsidRDefault="003270E6">
      <w:pPr>
        <w:pStyle w:val="ProductList-Body"/>
      </w:pPr>
      <w:r>
        <w:t xml:space="preserve">Kunden kan bruke Microsoft Azure Stack på en </w:t>
      </w:r>
      <w:r>
        <w:fldChar w:fldCharType="begin"/>
      </w:r>
      <w:r>
        <w:instrText xml:space="preserve"> AutoTextList   \s NoStyle \t "Lisensiert Server betyr én Server, dedikert til Kundens bruk, som en Lisens </w:instrText>
      </w:r>
      <w:r>
        <w:instrText xml:space="preserve">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w:instrText>
      </w:r>
      <w:r>
        <w:instrText xml:space="preserve">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315F98" w:rsidRDefault="00315F98">
      <w:pPr>
        <w:pStyle w:val="ProductList-Body"/>
      </w:pPr>
    </w:p>
    <w:p w:rsidR="00315F98" w:rsidRDefault="003270E6">
      <w:pPr>
        <w:pStyle w:val="ProductList-ClauseHeading"/>
        <w:outlineLvl w:val="4"/>
      </w:pPr>
      <w:r>
        <w:t>2.3 Tilbud for Microsoft Azure StorSimple-plan</w:t>
      </w:r>
    </w:p>
    <w:p w:rsidR="00315F98" w:rsidRDefault="003270E6">
      <w:pPr>
        <w:pStyle w:val="ProductList-Body"/>
      </w:pPr>
      <w:r>
        <w:t>For hver enkelt StorSimple-plan med Enhet som Kunden kjøper, mottar Kunden en Lagringsmatriseenhet. Geografisk tilgjengelighet og vilkår og betingelser for Lagringsmatrisen, inkludert begrensede rettigheter, levering, ekspedisjon og tollavgifter, er fastsa</w:t>
      </w:r>
      <w:r>
        <w:t xml:space="preserve">tt i </w:t>
      </w:r>
      <w:hyperlink w:anchor="_Sec899">
        <w:r>
          <w:rPr>
            <w:color w:val="00467F"/>
            <w:u w:val="single"/>
          </w:rPr>
          <w:t>Vedlegg F – Vilkår for Lagringsmatriser</w:t>
        </w:r>
      </w:hyperlink>
      <w:r>
        <w:t>. Hver enkelt StorSimple-plan som Kunden kjøper, vil bli tilknyttet en enkelt Lagringsmatrise. Ytterligere Lagringsmatriser som Kunden bruker, vil bli fakturert med forbruksrater. Mi</w:t>
      </w:r>
      <w:r>
        <w:t>crosoft Azure StorSimple 8100- og 8600-planene kan reduseres ved neste årsdato etter tolv måneders sammenhengende bruk.</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29" w:name="_Sec1198"/>
      <w:r>
        <w:t>Microso</w:t>
      </w:r>
      <w:r>
        <w:t>ft Azure Support Plans</w:t>
      </w:r>
      <w:bookmarkEnd w:id="229"/>
      <w:r>
        <w:fldChar w:fldCharType="begin"/>
      </w:r>
      <w:r>
        <w:instrText xml:space="preserve"> TC "</w:instrText>
      </w:r>
      <w:bookmarkStart w:id="230" w:name="_Toc488858651"/>
      <w:r>
        <w:instrText>Microsoft Azure Support Plans</w:instrText>
      </w:r>
      <w:bookmarkEnd w:id="230"/>
      <w:r>
        <w:instrText>" \l 3</w:instrText>
      </w:r>
      <w:r>
        <w:fldChar w:fldCharType="end"/>
      </w:r>
    </w:p>
    <w:p w:rsidR="00315F98" w:rsidRDefault="003270E6">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w:instrText>
            </w:r>
            <w:r>
              <w:instrText xml:space="preserv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w:instrText>
            </w:r>
            <w:r>
              <w:instrText xml:space="preserve">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Azure StorSimple Standard-støtte</w:t>
            </w:r>
            <w:r>
              <w:fldChar w:fldCharType="begin"/>
            </w:r>
            <w:r>
              <w:instrText xml:space="preserve"> XE "</w:instrText>
            </w:r>
            <w:r>
              <w:instrText xml:space="preserve">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Azure StorSimple Standard-støtte til StorSimple Premium-støtte</w:t>
            </w:r>
            <w:r>
              <w:fldChar w:fldCharType="begin"/>
            </w:r>
            <w:r>
              <w:instrText xml:space="preserve"> XE "Microsoft Azure S</w:instrText>
            </w:r>
            <w:r>
              <w:instrText xml:space="preserve">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Microsoft Azure StorSimple Premium-støtte</w:t>
            </w:r>
            <w:r>
              <w:fldChar w:fldCharType="begin"/>
            </w:r>
            <w:r>
              <w:instrText xml:space="preserve"> XE "</w:instrText>
            </w:r>
            <w:r>
              <w:instrText xml:space="preserve">Microsoft Azure StorSimple Premium-støtte"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15F98">
      <w:pPr>
        <w:pStyle w:val="ProductList-Body"/>
      </w:pPr>
    </w:p>
    <w:p w:rsidR="00315F98" w:rsidRDefault="003270E6">
      <w:pPr>
        <w:pStyle w:val="ProductList-Offering1SubSection"/>
        <w:outlineLvl w:val="3"/>
      </w:pPr>
      <w:bookmarkStart w:id="232" w:name="_Sec1201"/>
      <w:r>
        <w:t>2. Produktvilkår</w:t>
      </w:r>
      <w:bookmarkEnd w:id="232"/>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88858652"/>
      <w:r>
        <w:instrText>Microsoft Azure User Plans</w:instrText>
      </w:r>
      <w:bookmarkEnd w:id="234"/>
      <w:r>
        <w:instrText>" \l 3</w:instrText>
      </w:r>
      <w:r>
        <w:fldChar w:fldCharType="end"/>
      </w:r>
    </w:p>
    <w:p w:rsidR="00315F98" w:rsidRDefault="003270E6">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Azure Active Directory Premium Plan 1</w:t>
            </w:r>
            <w:r>
              <w:fldChar w:fldCharType="begin"/>
            </w:r>
            <w:r>
              <w:instrText xml:space="preserve"> XE "</w:instrText>
            </w:r>
            <w:r>
              <w:instrText xml:space="preserve">Azure Active Directory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w:instrText>
            </w:r>
            <w:r>
              <w:instrText xml:space="preserve">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w:instrText>
            </w:r>
            <w:r>
              <w:instrText xml:space="preserve">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w:instrText>
            </w:r>
            <w:r>
              <w:instrText xml:space="preserve">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236" w:name="_Sec1203"/>
      <w:r>
        <w:t>2. Produktvilkår</w:t>
      </w:r>
      <w:bookmarkEnd w:id="236"/>
    </w:p>
    <w:tbl>
      <w:tblPr>
        <w:tblStyle w:val="PURTable"/>
        <w:tblW w:w="0" w:type="dxa"/>
        <w:tblLook w:val="04A0" w:firstRow="1" w:lastRow="0" w:firstColumn="1" w:lastColumn="0" w:noHBand="0" w:noVBand="1"/>
      </w:tblPr>
      <w:tblGrid>
        <w:gridCol w:w="3641"/>
        <w:gridCol w:w="3553"/>
        <w:gridCol w:w="359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w:instrText>
            </w:r>
            <w:r>
              <w:instrText xml:space="preserve">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w:instrText>
            </w:r>
            <w:r>
              <w:instrText xml:space="preserve">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xml:space="preserve">: Azure Active Directory, Azure Information </w:t>
            </w:r>
            <w:r>
              <w:t>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237" w:name="_Sec629"/>
      <w:r>
        <w:t>Microsoft 365</w:t>
      </w:r>
      <w:bookmarkEnd w:id="237"/>
      <w:r>
        <w:fldChar w:fldCharType="begin"/>
      </w:r>
      <w:r>
        <w:instrText xml:space="preserve"> TC "</w:instrText>
      </w:r>
      <w:bookmarkStart w:id="238" w:name="_Toc488858653"/>
      <w:r>
        <w:instrText>Microsoft 365</w:instrText>
      </w:r>
      <w:bookmarkEnd w:id="238"/>
      <w:r>
        <w:instrText>" \l 2</w:instrText>
      </w:r>
      <w:r>
        <w:fldChar w:fldCharType="end"/>
      </w:r>
    </w:p>
    <w:p w:rsidR="00315F98" w:rsidRDefault="003270E6">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Microsoft 365 E3</w:t>
            </w:r>
            <w:r>
              <w:fldChar w:fldCharType="begin"/>
            </w:r>
            <w:r>
              <w:instrText xml:space="preserve"> XE "Microsoft 365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365 E3 Add-on</w:t>
            </w:r>
            <w:r>
              <w:fldChar w:fldCharType="begin"/>
            </w:r>
            <w:r>
              <w:instrText xml:space="preserve"> XE "Microsoft 365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365 E3 From SA</w:t>
            </w:r>
            <w:r>
              <w:fldChar w:fldCharType="begin"/>
            </w:r>
            <w:r>
              <w:instrText xml:space="preserve"> XE "</w:instrText>
            </w:r>
            <w:r>
              <w:instrText xml:space="preserve">Microsoft 365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365 E5</w:t>
            </w:r>
            <w:r>
              <w:fldChar w:fldCharType="begin"/>
            </w:r>
            <w:r>
              <w:instrText xml:space="preserve"> XE "Microsoft 365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365 E5 Add-on</w:t>
            </w:r>
            <w:r>
              <w:fldChar w:fldCharType="begin"/>
            </w:r>
            <w:r>
              <w:instrText xml:space="preserve"> XE "Microsoft 365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365 E5 From SA</w:t>
            </w:r>
            <w:r>
              <w:fldChar w:fldCharType="begin"/>
            </w:r>
            <w:r>
              <w:instrText xml:space="preserve"> XE "Microsoft 365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15F98" w:rsidRDefault="00315F98">
            <w:pPr>
              <w:pStyle w:val="ProductList-TableBody"/>
            </w:pPr>
          </w:p>
        </w:tc>
      </w:tr>
    </w:tbl>
    <w:p w:rsidR="00315F98" w:rsidRDefault="003270E6">
      <w:pPr>
        <w:pStyle w:val="ProductList-Offering1SubSection"/>
        <w:outlineLvl w:val="2"/>
      </w:pPr>
      <w:bookmarkStart w:id="240" w:name="_Sec768"/>
      <w:r>
        <w:t>2. Produktvilkår</w:t>
      </w:r>
      <w:bookmarkEnd w:id="240"/>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w:instrText>
            </w:r>
            <w:r>
              <w:instrText xml:space="preserve">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w:instrText>
            </w:r>
            <w:r>
              <w:instrText xml:space="preserve">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2.1 Utvidede bruksrettigheter for Microsoft 365-kunder</w:t>
      </w:r>
    </w:p>
    <w:p w:rsidR="00315F98" w:rsidRDefault="003270E6">
      <w:pPr>
        <w:pStyle w:val="ProductList-SubClauseHeading"/>
        <w:outlineLvl w:val="4"/>
      </w:pPr>
      <w:r>
        <w:t>2.1.1 Office-servere</w:t>
      </w:r>
    </w:p>
    <w:p w:rsidR="00315F98" w:rsidRDefault="003270E6">
      <w:pPr>
        <w:pStyle w:val="ProductList-BodyIndented"/>
      </w:pPr>
      <w:r>
        <w:t>Hver Lisensierte Bruker som er tilordnet en Microsoft 365-Bruker-SL, kan:</w:t>
      </w:r>
    </w:p>
    <w:p w:rsidR="00315F98" w:rsidRDefault="003270E6" w:rsidP="000803E6">
      <w:pPr>
        <w:pStyle w:val="ProductList-Bullet"/>
        <w:numPr>
          <w:ilvl w:val="1"/>
          <w:numId w:val="37"/>
        </w:numPr>
      </w:pPr>
      <w:r>
        <w:t>installere og bruke et hvilk</w:t>
      </w:r>
      <w:r>
        <w:t>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w:instrText>
      </w:r>
      <w:r>
        <w:instrText xml:space="preserve">usiness Server" </w:instrText>
      </w:r>
      <w:r>
        <w:fldChar w:fldCharType="end"/>
      </w:r>
      <w:r>
        <w:t>, og</w:t>
      </w:r>
    </w:p>
    <w:p w:rsidR="00315F98" w:rsidRDefault="003270E6" w:rsidP="000803E6">
      <w:pPr>
        <w:pStyle w:val="ProductList-Bullet"/>
        <w:numPr>
          <w:ilvl w:val="1"/>
          <w:numId w:val="37"/>
        </w:numPr>
      </w:pPr>
      <w:r>
        <w:t>få tilgang til den ovennevnte serverprogramvaren er begrenset til brukere som er tilordnet en Microsoft 365-Bruker-SL, og Eksterne Brukere.</w:t>
      </w:r>
    </w:p>
    <w:p w:rsidR="00315F98" w:rsidRDefault="003270E6">
      <w:pPr>
        <w:pStyle w:val="ProductList-BodyIndented"/>
      </w:pPr>
      <w:r>
        <w:t>Denne bestemmelsen gjelder ikke for kunder som lisensierer Microsoft 365 i henhold til Avtale</w:t>
      </w:r>
      <w:r>
        <w:t>n for Microsoft Cloud.</w:t>
      </w:r>
    </w:p>
    <w:p w:rsidR="00315F98" w:rsidRDefault="00315F98">
      <w:pPr>
        <w:pStyle w:val="ProductList-BodyIndented"/>
      </w:pPr>
    </w:p>
    <w:p w:rsidR="00315F98" w:rsidRDefault="003270E6">
      <w:pPr>
        <w:pStyle w:val="ProductList-SubClauseHeading"/>
        <w:outlineLvl w:val="4"/>
      </w:pPr>
      <w:r>
        <w:t>2.1.2 Office Professional Plus</w:t>
      </w:r>
    </w:p>
    <w:p w:rsidR="00315F98" w:rsidRDefault="003270E6">
      <w:pPr>
        <w:pStyle w:val="ProductList-SubSubClauseHeading"/>
        <w:outlineLvl w:val="5"/>
      </w:pPr>
      <w:r>
        <w:t>2.1.2.1 Microsoft 365 From SA-Bruker-SL-er:</w:t>
      </w:r>
    </w:p>
    <w:p w:rsidR="00315F98" w:rsidRDefault="003270E6">
      <w:pPr>
        <w:pStyle w:val="ProductList-BodyIndented2"/>
      </w:pPr>
      <w:r>
        <w:t>For hver Lisensierte Bruker som kunden tilordner en Microsoft 365-Bruker-SL til, kan Kunden installere:</w:t>
      </w:r>
    </w:p>
    <w:p w:rsidR="00315F98" w:rsidRDefault="003270E6" w:rsidP="000803E6">
      <w:pPr>
        <w:pStyle w:val="ProductList-Bullet"/>
        <w:numPr>
          <w:ilvl w:val="2"/>
          <w:numId w:val="38"/>
        </w:numPr>
      </w:pPr>
      <w:r>
        <w:t xml:space="preserve">ett lokalt eksemplar av Office Professional Plus som </w:t>
      </w:r>
      <w:r>
        <w:t xml:space="preserve">utelukkende skal brukes av den Lisensierte Brukeren i abonnementsperioden, og </w:t>
      </w:r>
    </w:p>
    <w:p w:rsidR="00315F98" w:rsidRDefault="003270E6" w:rsidP="000803E6">
      <w:pPr>
        <w:pStyle w:val="ProductList-Bullet"/>
        <w:numPr>
          <w:ilvl w:val="2"/>
          <w:numId w:val="38"/>
        </w:numPr>
      </w:pPr>
      <w:r>
        <w:t>ett lokalt eksemplar av Office Professional Plus for nye Bruker-SL-er som er lagt til i samme volumlisensavtale, og som utelukkende skal brukes av den Lisensierte Brukeren i abo</w:t>
      </w:r>
      <w:r>
        <w:t>nnementsperioden. Antallet nye Bruker-SL-er som tildeles disse bruksrettighetene, kan ikke overstige antallet From SA-Bruker-SL-er som avtalen opprinnelig dekket.</w:t>
      </w:r>
    </w:p>
    <w:p w:rsidR="00315F98" w:rsidRDefault="003270E6">
      <w:pPr>
        <w:pStyle w:val="ProductList-BodyIndented2"/>
      </w:pPr>
      <w:r>
        <w:t>Denne bestemmelsen gjelder ikke for kunder som lisensierer dette Produktet i henhold til Avta</w:t>
      </w:r>
      <w:r>
        <w:t>len for Microsoft Cloud.</w:t>
      </w:r>
    </w:p>
    <w:p w:rsidR="00315F98" w:rsidRDefault="00315F98">
      <w:pPr>
        <w:pStyle w:val="ProductList-BodyIndented2"/>
      </w:pPr>
    </w:p>
    <w:p w:rsidR="00315F98" w:rsidRDefault="003270E6">
      <w:pPr>
        <w:pStyle w:val="ProductList-SubSubClauseHeading"/>
        <w:outlineLvl w:val="5"/>
      </w:pPr>
      <w:r>
        <w:t>2.1.2.2 Microsoft 365-Bruker-SL-er anskaffet i MPSA</w:t>
      </w:r>
    </w:p>
    <w:p w:rsidR="00315F98" w:rsidRDefault="003270E6">
      <w:pPr>
        <w:pStyle w:val="ProductList-BodyIndented2"/>
      </w:pPr>
      <w:r>
        <w:t xml:space="preserve">For hver Lisensierte Bruker med en enhet som dekkes av Software Assurance for Office Professional Plus, som Kunden tilordner en Microsoft 365-Bruker-SL til, kan Kunden installere ett lokalt eksemplar av Office Professional Plus som utelukkende skal brukes </w:t>
      </w:r>
      <w:r>
        <w:t>av den Lisensierte Brukeren i abonnementsperioden.</w:t>
      </w:r>
    </w:p>
    <w:p w:rsidR="00315F98" w:rsidRDefault="00315F98">
      <w:pPr>
        <w:pStyle w:val="ProductList-BodyIndented2"/>
      </w:pPr>
    </w:p>
    <w:p w:rsidR="00315F98" w:rsidRDefault="003270E6">
      <w:pPr>
        <w:pStyle w:val="ProductList-ClauseHeading"/>
        <w:outlineLvl w:val="3"/>
      </w:pPr>
      <w:r>
        <w:t>2.2 Tilleggs-SL-er for Bruker og From SA Bruker-SL-er</w:t>
      </w:r>
    </w:p>
    <w:p w:rsidR="00315F98" w:rsidRDefault="003270E6">
      <w:pPr>
        <w:pStyle w:val="ProductList-Body"/>
      </w:pPr>
      <w:r>
        <w:t xml:space="preserve">Kunder som ønsker å anskaffe en Microsoft 365-Bruker-SL eller en Microsoft 365 From SA-Bruker-SL, må oppfylle kravene for kvalifisering og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Microsoft 365. Disse kravene er angitt i Produktoppføringen for hver komponent. Komponentene er: </w:t>
      </w:r>
      <w:r>
        <w:t xml:space="preserve">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rsidR="00315F98" w:rsidRDefault="00315F98">
      <w:pPr>
        <w:pStyle w:val="ProductList-Body"/>
      </w:pPr>
    </w:p>
    <w:p w:rsidR="00315F98" w:rsidRDefault="003270E6">
      <w:pPr>
        <w:pStyle w:val="ProductList-ClauseHeading"/>
        <w:outlineLvl w:val="3"/>
      </w:pPr>
      <w:r>
        <w:t>2.3 Kjøp av From SA-Bruker-SL-er</w:t>
      </w:r>
    </w:p>
    <w:p w:rsidR="00315F98" w:rsidRDefault="003270E6">
      <w:pPr>
        <w:pStyle w:val="ProductList-Body"/>
      </w:pPr>
      <w:r>
        <w:t>Kunden kan ikke</w:t>
      </w:r>
      <w:r>
        <w:t xml:space="preserve"> kjøpe flere From SA-Bruker-SL-er enn antallet Kvalifiserte Enheter. Som et engangsunntak kan Kunden kjøpe et større antall From SA-Bruker-SL-er, men bare hvis (1) Kunden kjøper From SA-Bruker-SL til hver av brukerne av sine Kvalifiserte Enheter, og (2) Ku</w:t>
      </w:r>
      <w:r>
        <w:t>nden legger til enheter etter behov for å etterleve de Primære brukskravene i delen Windows-skrivebordsoperativsystem, 4.4.1.</w:t>
      </w:r>
    </w:p>
    <w:p w:rsidR="00315F98" w:rsidRDefault="00315F98">
      <w:pPr>
        <w:pStyle w:val="ProductList-Body"/>
      </w:pPr>
    </w:p>
    <w:p w:rsidR="00315F98" w:rsidRDefault="003270E6">
      <w:pPr>
        <w:pStyle w:val="ProductList-ClauseHeading"/>
        <w:outlineLvl w:val="3"/>
      </w:pPr>
      <w:r>
        <w:t>2.4 SA-fordeler for Microsoft 365 From SA-Bruker-SL-er</w:t>
      </w:r>
    </w:p>
    <w:p w:rsidR="00315F98" w:rsidRDefault="003270E6">
      <w:pPr>
        <w:pStyle w:val="ProductList-Body"/>
      </w:pPr>
      <w:r>
        <w:t>Microsoft 365 From SA-Bruker-SL-er gir de samme SA-fordelene som From SA-k</w:t>
      </w:r>
      <w:r>
        <w:t xml:space="preserve">omponentene i Microsoft 365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w:instrText>
      </w:r>
      <w:r>
        <w:instrText xml:space="preserve">" </w:instrText>
      </w:r>
      <w:r>
        <w:fldChar w:fldCharType="end"/>
      </w:r>
      <w:r>
        <w:t>E3/E5 Per User From SA).</w:t>
      </w:r>
    </w:p>
    <w:p w:rsidR="00315F98" w:rsidRDefault="00315F98">
      <w:pPr>
        <w:pStyle w:val="ProductList-Body"/>
      </w:pPr>
    </w:p>
    <w:p w:rsidR="00315F98" w:rsidRDefault="003270E6">
      <w:pPr>
        <w:pStyle w:val="ProductList-ClauseHeading"/>
        <w:outlineLvl w:val="3"/>
      </w:pPr>
      <w:r>
        <w:lastRenderedPageBreak/>
        <w:t>2.5 Skytjenester for Offentlig Sektor i USA</w:t>
      </w:r>
    </w:p>
    <w:p w:rsidR="00315F98" w:rsidRDefault="003270E6">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w:instrText>
      </w:r>
      <w:r>
        <w:instrText xml:space="preserve">USA" </w:instrText>
      </w:r>
      <w:r>
        <w:fldChar w:fldCharType="separate"/>
      </w:r>
      <w:r>
        <w:rPr>
          <w:color w:val="0563C1"/>
        </w:rPr>
        <w:t>UC</w:t>
      </w:r>
      <w:r>
        <w:fldChar w:fldCharType="end"/>
      </w:r>
      <w:r>
        <w:t>-tjenester.</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58654"/>
      <w:r>
        <w:instrText>Enterprise Mobility + Security</w:instrText>
      </w:r>
      <w:bookmarkEnd w:id="242"/>
      <w:r>
        <w:instrText>" \l 2</w:instrText>
      </w:r>
      <w:r>
        <w:fldChar w:fldCharType="end"/>
      </w:r>
    </w:p>
    <w:p w:rsidR="00315F98" w:rsidRDefault="003270E6">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Enterprise Mobility + Security E3</w:t>
            </w:r>
            <w:r>
              <w:fldChar w:fldCharType="begin"/>
            </w:r>
            <w:r>
              <w:instrText xml:space="preserve"> XE "Enterprise M</w:instrText>
            </w:r>
            <w:r>
              <w:instrText xml:space="preserve">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Enterprise Mobility + Security E3 Add-on</w:t>
            </w:r>
            <w:r>
              <w:fldChar w:fldCharType="begin"/>
            </w:r>
            <w:r>
              <w:instrText xml:space="preserve"> XE "Enterprise Mobility + Security E3 Add-on" </w:instrText>
            </w:r>
            <w:r>
              <w:fldChar w:fldCharType="end"/>
            </w:r>
            <w:r>
              <w:t xml:space="preserve"> (Bruk</w:t>
            </w:r>
            <w:r>
              <w:t>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w:t>
            </w:r>
            <w:r>
              <w:rPr>
                <w:color w:val="404040"/>
              </w:rPr>
              <w:t>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w:instrText>
            </w:r>
            <w:r>
              <w:instrText xml:space="preserve">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 (bare Intune)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w:instrText>
            </w:r>
            <w:r>
              <w:instrText xml:space="preserve">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2.1 Kjøpskvalifisering for Tilleggs-SL for Bruker</w:t>
      </w:r>
    </w:p>
    <w:p w:rsidR="00315F98" w:rsidRDefault="003270E6">
      <w:pPr>
        <w:pStyle w:val="ProductList-Body"/>
      </w:pPr>
      <w:r>
        <w:t>Kunder må ha en aktiv Enterprise-registrering med aktiv SA for tilsvarende Kvalifiserte Lisens(er). Kvalifiserte Lisenser kan være bruker- elle</w:t>
      </w:r>
      <w:r>
        <w:t>r enhetsbaserte. Kunder med en tidligere versjon av MBSA enn 2010 må signere Tilleggsvilkår og -betingelser for Elektroniske Tjenester.</w:t>
      </w:r>
    </w:p>
    <w:p w:rsidR="00315F98" w:rsidRDefault="00315F98">
      <w:pPr>
        <w:pStyle w:val="ProductList-Body"/>
      </w:pPr>
    </w:p>
    <w:p w:rsidR="00315F98" w:rsidRDefault="003270E6">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Tilleggs-SL for Bruker</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15F98" w:rsidRDefault="00315F98">
            <w:pPr>
              <w:pStyle w:val="ProductList-TableBody"/>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15F98" w:rsidRDefault="00315F98">
            <w:pPr>
              <w:pStyle w:val="ProductList-TableBody"/>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5F98" w:rsidRDefault="00315F98">
            <w:pPr>
              <w:pStyle w:val="ProductList-TableBody"/>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 Bridge for Office 365 og Microsoft Intune</w:t>
            </w:r>
            <w:r>
              <w:fldChar w:fldCharType="begin"/>
            </w:r>
            <w:r>
              <w:instrText xml:space="preserve"> XE "</w:instrText>
            </w:r>
            <w:r>
              <w:instrText xml:space="preserve">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5F98" w:rsidRDefault="003270E6">
            <w:pPr>
              <w:pStyle w:val="ProductList-TableBody"/>
            </w:pPr>
            <w:r>
              <w:t>Enterprise Mobility + Security</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5F98" w:rsidRDefault="00315F98">
            <w:pPr>
              <w:pStyle w:val="ProductList-TableBody"/>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 Bridge for Office 365 og Microsoft Intune</w:t>
            </w:r>
            <w:r>
              <w:fldChar w:fldCharType="begin"/>
            </w:r>
            <w:r>
              <w:instrText xml:space="preserve"> XE "</w:instrText>
            </w:r>
            <w:r>
              <w:instrText xml:space="preserve">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2.3 Kjøpsbegrensninger for Tilleggs-SL for Bruker</w:t>
      </w:r>
    </w:p>
    <w:p w:rsidR="00315F98" w:rsidRDefault="003270E6">
      <w:pPr>
        <w:pStyle w:val="ProductList-Body"/>
      </w:pPr>
      <w:r>
        <w:t>Bare én Tilleggs-SL for Bruker kan kjøpes for hver Kvalifiserte Lisens (eller sett av Kvalifiserte Lisenser).</w:t>
      </w:r>
    </w:p>
    <w:p w:rsidR="00315F98" w:rsidRDefault="00315F98">
      <w:pPr>
        <w:pStyle w:val="ProductList-Body"/>
      </w:pPr>
    </w:p>
    <w:p w:rsidR="00315F98" w:rsidRDefault="003270E6">
      <w:pPr>
        <w:pStyle w:val="ProductList-Body"/>
      </w:pPr>
      <w:r>
        <w:t>Kunder kan anskaffe Tille</w:t>
      </w:r>
      <w:r>
        <w:t>ggs-SL-er for Bruker for enkeltbrukere eller enhetsbrukere som blir lagt til i en Enterprise-registrering mellom oppdateringsdatoer (det vil si før anskaffelse av de Kvalifiserte Lisensene), underlagt den samme begrensningen som én Tilleggs-SL for Bruker p</w:t>
      </w:r>
      <w:r>
        <w:t>er Kvalifisert Lisens (eller sett av Kvalifiserte Lisenser).</w:t>
      </w:r>
    </w:p>
    <w:p w:rsidR="00315F98" w:rsidRDefault="00315F98">
      <w:pPr>
        <w:pStyle w:val="ProductList-Body"/>
      </w:pPr>
    </w:p>
    <w:p w:rsidR="00315F98" w:rsidRDefault="003270E6">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315F98" w:rsidRDefault="00315F98">
      <w:pPr>
        <w:pStyle w:val="ProductList-Body"/>
      </w:pPr>
    </w:p>
    <w:p w:rsidR="00315F98" w:rsidRDefault="003270E6">
      <w:pPr>
        <w:pStyle w:val="ProductList-ClauseHeading"/>
        <w:outlineLvl w:val="3"/>
      </w:pPr>
      <w:r>
        <w:t>2.4 Kj</w:t>
      </w:r>
      <w:r>
        <w:t>øpskvalifisering for Enterprise Mobility + Security From SA-Bruker-SL-er</w:t>
      </w:r>
    </w:p>
    <w:p w:rsidR="00315F98" w:rsidRDefault="003270E6">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w:instrText>
      </w:r>
      <w:r>
        <w:instrText xml:space="preserve">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w:t>
      </w:r>
      <w:r>
        <w:t xml:space="preserve">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Nødvendig CAL Suite Bridge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Bridge for Enterprise Mobility + Security</w:t>
            </w:r>
            <w:r>
              <w:rPr>
                <w:vertAlign w:val="superscript"/>
              </w:rPr>
              <w:t>2,3</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Bridge for Enterprise Mobility + Security</w:t>
            </w:r>
            <w:r>
              <w:rPr>
                <w:vertAlign w:val="superscript"/>
              </w:rPr>
              <w:t>2,4</w:t>
            </w:r>
          </w:p>
        </w:tc>
      </w:tr>
    </w:tbl>
    <w:p w:rsidR="00315F98" w:rsidRDefault="003270E6">
      <w:pPr>
        <w:pStyle w:val="ProductList-Body"/>
      </w:pPr>
      <w:r>
        <w:rPr>
          <w:i/>
          <w:vertAlign w:val="superscript"/>
        </w:rPr>
        <w:t>1</w:t>
      </w:r>
      <w:r>
        <w:rPr>
          <w:i/>
        </w:rPr>
        <w:t>Kan bare kjøpes på årsdatoen for registreringen eller på starten av en ny registreringsperiode.</w:t>
      </w:r>
    </w:p>
    <w:p w:rsidR="00315F98" w:rsidRDefault="003270E6">
      <w:pPr>
        <w:pStyle w:val="ProductList-Body"/>
      </w:pPr>
      <w:r>
        <w:rPr>
          <w:i/>
          <w:vertAlign w:val="superscript"/>
        </w:rPr>
        <w:t>2</w:t>
      </w:r>
      <w:r>
        <w:rPr>
          <w:i/>
        </w:rPr>
        <w:t>Kreves bare for Kjøp på årsdatoen for registreringen.</w:t>
      </w:r>
    </w:p>
    <w:p w:rsidR="00315F98" w:rsidRDefault="003270E6">
      <w:pPr>
        <w:pStyle w:val="ProductList-Body"/>
      </w:pPr>
      <w:r>
        <w:rPr>
          <w:i/>
          <w:vertAlign w:val="superscript"/>
        </w:rPr>
        <w:t>3</w:t>
      </w:r>
      <w:r>
        <w:rPr>
          <w:i/>
        </w:rPr>
        <w:t>Kjøp kreves ikke for brukere som også er lisensiert med Office 365 (Enterprise &amp; Government E1, E3, E5)</w:t>
      </w:r>
    </w:p>
    <w:p w:rsidR="00315F98" w:rsidRDefault="003270E6">
      <w:pPr>
        <w:pStyle w:val="ProductList-Body"/>
      </w:pPr>
      <w:r>
        <w:rPr>
          <w:i/>
          <w:vertAlign w:val="superscript"/>
        </w:rPr>
        <w:t>4</w:t>
      </w:r>
      <w:r>
        <w:rPr>
          <w:i/>
        </w:rPr>
        <w:t xml:space="preserve">Kjøp kreves ikke for brukere som også er lisensiert med Office 365 (Enterprise &amp; Government E3, </w:t>
      </w:r>
      <w:r>
        <w:rPr>
          <w:i/>
        </w:rPr>
        <w:t>E5)</w:t>
      </w:r>
    </w:p>
    <w:p w:rsidR="00315F98" w:rsidRDefault="00315F98">
      <w:pPr>
        <w:pStyle w:val="ProductList-Body"/>
      </w:pPr>
    </w:p>
    <w:p w:rsidR="00315F98" w:rsidRDefault="003270E6">
      <w:pPr>
        <w:pStyle w:val="ProductList-ClauseHeading"/>
        <w:outlineLvl w:val="3"/>
      </w:pPr>
      <w:r>
        <w:lastRenderedPageBreak/>
        <w:t>2.5 Kjøp av From SA-Bruker-SL-er</w:t>
      </w:r>
    </w:p>
    <w:p w:rsidR="00315F98" w:rsidRDefault="003270E6">
      <w:pPr>
        <w:pStyle w:val="ProductList-Body"/>
      </w:pPr>
      <w:r>
        <w:t xml:space="preserve">Maksimalt én From SA-Bruker-SL kan kjøpes for hver Kvalifisert Lisens per enhet i del 2.4. Som et enkeltstående unntak for enheter som en Kvalifisert Lisens overdras til, og som brukes av mer enn én bruker, kan Kunden </w:t>
      </w:r>
      <w:r>
        <w:t>kjøpe en From SA-Bruker-SL til hver enkelt av disse brukerne, men bare hvis Kunden kjøper en From SA-Bruker-SL til alle brukere av alle Kvalifiserte Enheter.</w:t>
      </w:r>
    </w:p>
    <w:p w:rsidR="00315F98" w:rsidRDefault="00315F98">
      <w:pPr>
        <w:pStyle w:val="ProductList-Body"/>
      </w:pPr>
    </w:p>
    <w:p w:rsidR="00315F98" w:rsidRDefault="003270E6">
      <w:pPr>
        <w:pStyle w:val="ProductList-ClauseHeading"/>
        <w:outlineLvl w:val="3"/>
      </w:pPr>
      <w:r>
        <w:t>2.6 SA-fordeler for Enterprise Mobility + Security From SA/Bruker-SL-er</w:t>
      </w:r>
    </w:p>
    <w:p w:rsidR="00315F98" w:rsidRDefault="003270E6">
      <w:pPr>
        <w:pStyle w:val="ProductList-Body"/>
      </w:pPr>
      <w:r>
        <w:t>Enterprise Mobility + Sec</w:t>
      </w:r>
      <w:r>
        <w:t>urity From SA-Bruker-SL-er kvalifiserer Kunden til SA-fordeler basert på de Kvalifiserte Lisensene i punkt 2.4.</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NoBorder"/>
        <w:outlineLvl w:val="1"/>
      </w:pPr>
      <w:bookmarkStart w:id="245" w:name="_Sec1151"/>
      <w:r>
        <w:t xml:space="preserve">Microsoft </w:t>
      </w:r>
      <w:r>
        <w:t>Dynamics 365-tjenester</w:t>
      </w:r>
      <w:bookmarkEnd w:id="245"/>
      <w:r>
        <w:fldChar w:fldCharType="begin"/>
      </w:r>
      <w:r>
        <w:instrText xml:space="preserve"> TC "</w:instrText>
      </w:r>
      <w:bookmarkStart w:id="246" w:name="_Toc488858655"/>
      <w:r>
        <w:instrText>Microsoft Dynamics 365-tjenester</w:instrText>
      </w:r>
      <w:bookmarkEnd w:id="246"/>
      <w:r>
        <w:instrText>" \l 2</w:instrText>
      </w:r>
      <w:r>
        <w:fldChar w:fldCharType="end"/>
      </w:r>
    </w:p>
    <w:p w:rsidR="00315F98" w:rsidRDefault="003270E6">
      <w:pPr>
        <w:pStyle w:val="ProductList-Offering1SubSection"/>
        <w:outlineLvl w:val="2"/>
      </w:pPr>
      <w:bookmarkStart w:id="247" w:name="_Sec1152"/>
      <w:r>
        <w:t>1. Programtilgjengelighet</w:t>
      </w:r>
      <w:bookmarkEnd w:id="247"/>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w:instrText>
            </w:r>
            <w:r>
              <w:instrText xml:space="preserve">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w:instrText>
            </w:r>
            <w:r>
              <w:instrText xml:space="preserve">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w:instrText>
            </w:r>
            <w:r>
              <w:instrText xml:space="preserve">"Tilleggsprodukt"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w:instrText>
            </w:r>
            <w:r>
              <w:instrText xml:space="preserve">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w:instrText>
            </w:r>
            <w:r>
              <w:instrText xml:space="preserve">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Unified Operations Plan, Enterprise edition</w:t>
            </w:r>
            <w:r>
              <w:fldChar w:fldCharType="begin"/>
            </w:r>
            <w:r>
              <w:instrText xml:space="preserve"> XE "Microsoft Dynamics 365 </w:instrText>
            </w:r>
            <w:r>
              <w:instrText xml:space="preserve">Unified Operations Plan,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Unified Operatio</w:t>
            </w:r>
            <w:r>
              <w:t>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w:instrText>
            </w:r>
            <w:r>
              <w:instrText xml:space="preserve">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Field Service,</w:t>
            </w:r>
            <w:r>
              <w:t xml:space="preserv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Field Service, Enterprise edition (Enhets-SL)</w:t>
            </w:r>
            <w:r>
              <w:fldChar w:fldCharType="begin"/>
            </w:r>
            <w:r>
              <w:instrText xml:space="preserve"> XE "Microsoft Dynamics 365 for Field Service, Enterprise edition (Enhets-SL)</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Operations-Enhet, Enterprise edition Add-on (Enhets-SL)</w:t>
            </w:r>
            <w:r>
              <w:fldChar w:fldCharType="begin"/>
            </w:r>
            <w:r>
              <w:instrText xml:space="preserve"> XE "</w:instrText>
            </w:r>
            <w:r>
              <w:instrText xml:space="preserve">Microsoft Dynamics 365 for Operations-Enhet, Enterprise edition Add-on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Project Service Automation, Enterprise edition (Bruker-SL)</w:t>
            </w:r>
            <w:r>
              <w:fldChar w:fldCharType="begin"/>
            </w:r>
            <w:r>
              <w:instrText xml:space="preserve"> XE "</w:instrText>
            </w:r>
            <w:r>
              <w:instrText xml:space="preserve">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Retail, Enterprise edition Add-on</w:t>
            </w:r>
            <w:r>
              <w:fldChar w:fldCharType="begin"/>
            </w:r>
            <w:r>
              <w:instrText xml:space="preserve"> XE "</w:instrText>
            </w:r>
            <w:r>
              <w:instrText xml:space="preserve">Microsoft Dynamics 365 for Retail,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w:instrText>
            </w:r>
            <w:r>
              <w:instrText xml:space="preserve">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Talent, Enterprise edition</w:t>
            </w:r>
            <w:r>
              <w:fldChar w:fldCharType="begin"/>
            </w:r>
            <w:r>
              <w:instrText xml:space="preserve"> XE "</w:instrText>
            </w:r>
            <w:r>
              <w:instrText xml:space="preserve">Microsoft Dynamics 365 for Talent, Enterprise edition"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Talent, Enterprise edition From-SA</w:t>
            </w:r>
            <w:r>
              <w:fldChar w:fldCharType="begin"/>
            </w:r>
            <w:r>
              <w:instrText xml:space="preserve"> XE "Microsoft Dynamics 365 for T</w:instrText>
            </w:r>
            <w:r>
              <w:instrText xml:space="preserve">alent, Enterprise edition From-SA"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w:instrText>
            </w:r>
            <w:r>
              <w:instrText xml:space="preserve">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lastRenderedPageBreak/>
              <w:t>Microsoft Dynamics 365 for Team Members, Enterprise edition Add-on (Bruker-SL)</w:t>
            </w:r>
            <w:r>
              <w:fldChar w:fldCharType="begin"/>
            </w:r>
            <w:r>
              <w:instrText xml:space="preserve"> XE "</w:instrText>
            </w:r>
            <w:r>
              <w:instrText xml:space="preserve">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Enterprise edition - Additional Customer Engagement Portal</w:t>
            </w:r>
            <w:r>
              <w:fldChar w:fldCharType="begin"/>
            </w:r>
            <w:r>
              <w:instrText xml:space="preserve"> XE "</w:instrText>
            </w:r>
            <w:r>
              <w:instrText xml:space="preserve">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w:instrText>
            </w:r>
            <w:r>
              <w:instrText xml:space="preserve">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Enterprise edition</w:t>
            </w:r>
            <w:r>
              <w:t xml:space="preserve">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Enterprise edition - Additional Customer Engagement Social Posts</w:t>
            </w:r>
            <w:r>
              <w:fldChar w:fldCharType="begin"/>
            </w:r>
            <w:r>
              <w:instrText xml:space="preserve"> XE "M</w:instrText>
            </w:r>
            <w:r>
              <w:instrText xml:space="preserve">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Enterprise edition - Additional File Storage</w:t>
            </w:r>
            <w:r>
              <w:fldChar w:fldCharType="begin"/>
            </w:r>
            <w:r>
              <w:instrText xml:space="preserve"> XE "Microsoft Dynamics 365 for Operations, Enterprise edition </w:instrText>
            </w:r>
            <w:r>
              <w:instrText xml:space="preserve">-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w:instrText>
            </w:r>
            <w:r>
              <w:instrText xml:space="preserve">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w:instrText>
            </w:r>
            <w:r>
              <w:instrText xml:space="preserve">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Enhanced Support</w:t>
            </w:r>
            <w:r>
              <w:fldChar w:fldCharType="begin"/>
            </w:r>
            <w:r>
              <w:instrText xml:space="preserve"> XE "Microsoft Dynamics 365 Enhanced </w:instrText>
            </w:r>
            <w:r>
              <w:instrText xml:space="preserve">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2"/>
      </w:pPr>
      <w:bookmarkStart w:id="248" w:name="_Sec1153"/>
      <w:r>
        <w:t>2. Produktvilkår</w:t>
      </w:r>
      <w:bookmarkEnd w:id="248"/>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 unntatt Microsoft Relationship Sales</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w:t>
            </w:r>
            <w:r>
              <w:t xml:space="preserve">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w:instrText>
            </w:r>
            <w:r>
              <w:instrText xml:space="preserv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w:instrText>
            </w:r>
            <w:r>
              <w:instrText xml:space="preserve">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w:t>
            </w:r>
            <w:r>
              <w:rPr>
                <w:color w:val="404040"/>
              </w:rPr>
              <w: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3"/>
      </w:pPr>
      <w:r>
        <w:t>2.1 Kjøpskvalifisering for Dynamics 365 From SA Bruker-SL-er</w:t>
      </w:r>
    </w:p>
    <w:p w:rsidR="00315F98" w:rsidRDefault="003270E6">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w:t>
      </w:r>
      <w:r>
        <w:t>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315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Tilsv</w:t>
            </w:r>
            <w:r>
              <w:rPr>
                <w:color w:val="FFFFFF"/>
              </w:rPr>
              <w:t>arende From SA Bruker-SL</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AX Task CAL,</w:t>
            </w:r>
            <w:r>
              <w:br/>
              <w:t>Microsoft Dynamics AX Self Serve CAL,</w:t>
            </w:r>
            <w:r>
              <w:br/>
              <w:t>Microsoft Dynamics CRM Essentials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 xml:space="preserve">Microsoft Dynamics 365 for Team Members, Enterprise edition </w:t>
            </w:r>
            <w:r>
              <w:t>From SA</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AX Task CAL (Enhets) eller</w:t>
            </w:r>
            <w:r>
              <w:br/>
              <w:t>Microsoft Dynamics 365 for Operations Enhets-CAL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for Operations-Enhet, Enterprise Edition From SA</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for Operations Activity, Enterprise edition From SA</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Plan, Enterprise edition From SA</w:t>
            </w:r>
          </w:p>
          <w:p w:rsidR="00315F98" w:rsidRDefault="003270E6">
            <w:pPr>
              <w:pStyle w:val="ProductList-TableBody"/>
            </w:pPr>
            <w:r>
              <w:t>M</w:t>
            </w:r>
            <w:r>
              <w:t>icrosoft Dynamics 365 for Retail, Enterprise Edition From SA</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for Talent, Enterprise Edition From SA</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lastRenderedPageBreak/>
              <w:t>Microsoft Dynamics CRM Basic CAL eller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w:t>
            </w:r>
            <w:r>
              <w:t>oft Dynamics 365 for Sales, Enterprise edition From SA</w:t>
            </w:r>
            <w:r>
              <w:br/>
              <w:t>Microsoft Dynamics 365 Customer Engagement Plan, Enterprise edition From SA</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fo</w:t>
            </w:r>
            <w:r>
              <w:t>r Customer Service, Enterprise edition From SA</w:t>
            </w:r>
            <w:r>
              <w:br/>
              <w:t>Microsoft Dynamics 365, Enterprise edition Plan 1 From SA</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for Case Management, Enterprise edition From SA</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Customer Engagement Plan, Enterprise edition From SA</w:t>
            </w:r>
          </w:p>
        </w:tc>
      </w:tr>
    </w:tbl>
    <w:p w:rsidR="00315F98" w:rsidRDefault="00315F98">
      <w:pPr>
        <w:pStyle w:val="ProductList-Body"/>
      </w:pPr>
    </w:p>
    <w:p w:rsidR="00315F98" w:rsidRDefault="003270E6">
      <w:pPr>
        <w:pStyle w:val="ProductList-ClauseHeading"/>
        <w:outlineLvl w:val="3"/>
      </w:pPr>
      <w:r>
        <w:t>2.2 Kvalifiserte Lisenser for Tilleggs-SL-er for Bruker</w:t>
      </w:r>
    </w:p>
    <w:p w:rsidR="00315F98" w:rsidRDefault="003270E6">
      <w:pPr>
        <w:pStyle w:val="ProductList-Body"/>
      </w:pPr>
      <w:r>
        <w:t>Hver Kvalifiserte Lisens må ha aktiv SA. Bare én Tilleggs-SL for Bruker kan kjøpes</w:t>
      </w:r>
      <w:r>
        <w:t xml:space="preserve">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Tilleggs-SL for Bruker</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w:instrText>
            </w:r>
            <w:r>
              <w:instrText xml:space="preserve">f Serve CAL" </w:instrText>
            </w:r>
            <w:r>
              <w:fldChar w:fldCharType="end"/>
            </w:r>
            <w:r>
              <w:t xml:space="preserve">, </w:t>
            </w:r>
            <w:r>
              <w:br/>
              <w:t>Microsoft Dynamics CRM Essentials CAL eller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Team Members, Enterprise edition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AX Task CAL (Enhets) eller</w:t>
            </w:r>
            <w:r>
              <w:br/>
            </w:r>
            <w:r>
              <w:t>Microsoft Dynamics 365 for Operations Enhets-CAL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Operations-Enhet, Enterprise edition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Operations Activity, Enterprise edition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w:t>
            </w:r>
            <w:r>
              <w:t xml:space="preserve">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Plan Enterprise edition Add-</w:t>
            </w:r>
            <w:r>
              <w:t>on</w:t>
            </w:r>
          </w:p>
          <w:p w:rsidR="00315F98" w:rsidRDefault="003270E6">
            <w:pPr>
              <w:pStyle w:val="ProductList-TableBody"/>
            </w:pPr>
            <w:r>
              <w:t>Microsoft Dynamics 365 for Retail, Enterprise edition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Talent, Enterprise Edition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w:t>
            </w:r>
            <w:r>
              <w:t>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Sales, Enterprise edition Add-on</w:t>
            </w:r>
            <w:r>
              <w:br/>
              <w:t>Microsoft Dynamics 365 Customer Engagement Plan, Enterprise edition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CRM Bas</w:t>
            </w:r>
            <w:r>
              <w:t>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Customer Service, Enterprise edition Add-on</w:t>
            </w:r>
            <w:r>
              <w:br/>
            </w:r>
            <w:r>
              <w:t>Microsoft Dynamics 365, Enterprise edition Plan 1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Case Management, Enterprise edition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CR</w:t>
            </w:r>
            <w:r>
              <w:t>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Customer Engagement Plan, Enterprise edition Add-on</w:t>
            </w:r>
          </w:p>
        </w:tc>
      </w:tr>
    </w:tbl>
    <w:p w:rsidR="00315F98" w:rsidRDefault="00315F98">
      <w:pPr>
        <w:pStyle w:val="ProductList-Body"/>
      </w:pPr>
    </w:p>
    <w:p w:rsidR="00315F98" w:rsidRDefault="003270E6">
      <w:pPr>
        <w:pStyle w:val="ProductList-ClauseHeading"/>
        <w:outlineLvl w:val="3"/>
      </w:pPr>
      <w:r>
        <w:t>2.3 Unified Service Desk (USD)</w:t>
      </w:r>
    </w:p>
    <w:p w:rsidR="00315F98" w:rsidRDefault="003270E6">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rsidR="00315F98" w:rsidRDefault="00315F98">
      <w:pPr>
        <w:pStyle w:val="ProductList-Body"/>
      </w:pPr>
    </w:p>
    <w:p w:rsidR="00315F98" w:rsidRDefault="003270E6">
      <w:pPr>
        <w:pStyle w:val="ProductList-ClauseHeading"/>
        <w:outlineLvl w:val="3"/>
      </w:pPr>
      <w:r>
        <w:t>2.4 Microsoft D</w:t>
      </w:r>
      <w:r>
        <w:t>ynamics CustomerSource</w:t>
      </w:r>
    </w:p>
    <w:p w:rsidR="00315F98" w:rsidRDefault="003270E6">
      <w:pPr>
        <w:pStyle w:val="ProductList-Body"/>
      </w:pPr>
      <w:r>
        <w:t xml:space="preserve">Kunder med aktive abonnementer for Microsoft Dynamics 365-tjenester har tilgang til og kan bruke CustomerSource. </w:t>
      </w:r>
    </w:p>
    <w:p w:rsidR="00315F98" w:rsidRDefault="00315F98">
      <w:pPr>
        <w:pStyle w:val="ProductList-Body"/>
      </w:pPr>
    </w:p>
    <w:p w:rsidR="00315F98" w:rsidRDefault="003270E6">
      <w:pPr>
        <w:pStyle w:val="ProductList-ClauseHeading"/>
        <w:outlineLvl w:val="3"/>
      </w:pPr>
      <w:r>
        <w:t>2.5 Kvalifisering for kvalifiserte tilbud</w:t>
      </w:r>
    </w:p>
    <w:p w:rsidR="00315F98" w:rsidRDefault="003270E6">
      <w:pPr>
        <w:pStyle w:val="ProductList-Body"/>
      </w:pPr>
      <w:r>
        <w:t xml:space="preserve">Kunder som fornyer en avtale med Kvalifiserte Produkter i tabellen nedenfor </w:t>
      </w:r>
      <w:r>
        <w:t>fra og med 1. november 2016, kan anskaffe lisenser for det kvalifiserte tilbudet knyttet til Tilsvarende Microsoft Dynamics 365 Online Services i forbindelse med avtalefornyelsen frem til 31. oktober 2019. Volumlisens- og Dynamics Price List (DPL)-kunder v</w:t>
      </w:r>
      <w:r>
        <w:t>il være kvalifisert for dette tilbudet ved lisensiering av abonnementstjenesten i et annet lisensieringsprogram enn det Kvalifiserte Produktet var lisensiert i.</w:t>
      </w:r>
    </w:p>
    <w:tbl>
      <w:tblPr>
        <w:tblStyle w:val="PURTable"/>
        <w:tblW w:w="0" w:type="dxa"/>
        <w:tblLook w:val="04A0" w:firstRow="1" w:lastRow="0" w:firstColumn="1" w:lastColumn="0" w:noHBand="0" w:noVBand="1"/>
      </w:tblPr>
      <w:tblGrid>
        <w:gridCol w:w="5341"/>
        <w:gridCol w:w="5449"/>
      </w:tblGrid>
      <w:tr w:rsidR="00315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Kvalifisert Tilbud knyttet til Tilsvarende Microsoft Dynamics 365 Online</w:t>
            </w:r>
            <w:r>
              <w:rPr>
                <w:color w:val="FFFFFF"/>
              </w:rPr>
              <w:t xml:space="preserve"> Services</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Enterprise-utgave – kvalifisert tilbud</w:t>
            </w:r>
            <w:r>
              <w:br/>
              <w:t>Microsoft Dynamics 365, Enterprise-utgave – kvalifisert tilbud, From S</w:t>
            </w:r>
            <w:r>
              <w:t>A</w:t>
            </w:r>
            <w:r>
              <w:br/>
              <w:t>Microsoft Dynamics 365, Enterprise-utgave – kvalifisert tilbud, Add-on</w:t>
            </w:r>
          </w:p>
        </w:tc>
      </w:tr>
      <w:tr w:rsidR="00315F98">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Business-utgave – kvalifisert tilbud</w:t>
            </w:r>
            <w:r>
              <w:br/>
            </w:r>
            <w:r>
              <w:t>Microsoft Dynamics 365, Business-utgave – kvalifisert tilbud, From SA</w:t>
            </w:r>
            <w:r>
              <w:br/>
              <w:t>Microsoft Dynamics 365, Business-utgave – kvalifisert tilbud, Add-on</w:t>
            </w:r>
          </w:p>
        </w:tc>
      </w:tr>
    </w:tbl>
    <w:p w:rsidR="00315F98" w:rsidRDefault="00315F98">
      <w:pPr>
        <w:pStyle w:val="ProductList-Body"/>
      </w:pPr>
    </w:p>
    <w:p w:rsidR="00315F98" w:rsidRDefault="003270E6">
      <w:pPr>
        <w:pStyle w:val="ProductList-ClauseHeading"/>
        <w:outlineLvl w:val="3"/>
      </w:pPr>
      <w:r>
        <w:t>2.6 Microsoft Dynamics Marketing og Parature</w:t>
      </w:r>
    </w:p>
    <w:p w:rsidR="00315F98" w:rsidRDefault="003270E6">
      <w:pPr>
        <w:pStyle w:val="ProductList-Body"/>
      </w:pPr>
      <w:r>
        <w:t>Kunder for Enterprise-avtale og Enterprise Subscription-avtale som har</w:t>
      </w:r>
      <w:r>
        <w:t xml:space="preserve"> lisens for Microsoft Dynamics Marketing og Parature fra Microsoft-abonnementer før 1. november 2016 i henhold til en gjeldende Registrering, kan fornye abonnementene i en etterfølgende Registrering som er signert før 1. november 2017.</w:t>
      </w:r>
    </w:p>
    <w:p w:rsidR="00315F98" w:rsidRDefault="00315F98">
      <w:pPr>
        <w:pStyle w:val="ProductList-Body"/>
      </w:pPr>
    </w:p>
    <w:p w:rsidR="00315F98" w:rsidRDefault="003270E6">
      <w:pPr>
        <w:pStyle w:val="ProductList-ClauseHeading"/>
        <w:outlineLvl w:val="3"/>
      </w:pPr>
      <w:r>
        <w:t>2.7 Microsoft Dynam</w:t>
      </w:r>
      <w:r>
        <w:t>ics 365 Plan, Enterprise edition for Government</w:t>
      </w:r>
    </w:p>
    <w:p w:rsidR="00315F98" w:rsidRDefault="003270E6">
      <w:pPr>
        <w:pStyle w:val="ProductList-Body"/>
      </w:pPr>
      <w:r>
        <w:t>Microsoft Dynamics 365 Unified Operations Plan, Microsoft Dynamics 365 for Retail og Microsoft Dynamics 365 for Talent er ikke tilgjengelige i Microsoft 365 Plan, Enterprise edition for Government.</w:t>
      </w:r>
    </w:p>
    <w:p w:rsidR="00315F98" w:rsidRDefault="00315F98">
      <w:pPr>
        <w:pStyle w:val="ProductList-Body"/>
      </w:pPr>
    </w:p>
    <w:p w:rsidR="00315F98" w:rsidRDefault="003270E6">
      <w:pPr>
        <w:pStyle w:val="ProductList-ClauseHeading"/>
        <w:outlineLvl w:val="3"/>
      </w:pPr>
      <w:r>
        <w:t>2.8 Micro</w:t>
      </w:r>
      <w:r>
        <w:t>soft Dynamics 365 Customer Engagement Plan og Customer Engagement Apps, Enterprise edition for Government and Academic</w:t>
      </w:r>
    </w:p>
    <w:p w:rsidR="00315F98" w:rsidRDefault="003270E6">
      <w:pPr>
        <w:pStyle w:val="ProductList-Body"/>
      </w:pPr>
      <w:r>
        <w:t>Microsoft Dynamics 365 Customer Engagement Plan, Enterprise edition og de tilhørende enkelttjenestene slik de er definert i Vedlegg 2 – A</w:t>
      </w:r>
      <w:r>
        <w:t xml:space="preserve">bonnementslisensserier i </w:t>
      </w:r>
      <w:hyperlink r:id="rId122">
        <w:r>
          <w:rPr>
            <w:color w:val="00467F"/>
            <w:u w:val="single"/>
          </w:rPr>
          <w:t>Vilkår for Elektroniske Tjenester</w:t>
        </w:r>
      </w:hyperlink>
      <w:r>
        <w:t>-dokumentet, er tilgjengelig for Government og Academic i Open License-, Open Value- og Open Value Subscription-programmene.</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249" w:name="_Sec632"/>
      <w:r>
        <w:t>Office 365-tjenester</w:t>
      </w:r>
      <w:bookmarkEnd w:id="249"/>
      <w:r>
        <w:fldChar w:fldCharType="begin"/>
      </w:r>
      <w:r>
        <w:instrText xml:space="preserve"> TC "</w:instrText>
      </w:r>
      <w:bookmarkStart w:id="250" w:name="_Toc488858656"/>
      <w:r>
        <w:instrText>Office 365-tjenester</w:instrText>
      </w:r>
      <w:bookmarkEnd w:id="250"/>
      <w:r>
        <w:instrText>" \l 2</w:instrText>
      </w:r>
      <w:r>
        <w:fldChar w:fldCharType="end"/>
      </w:r>
    </w:p>
    <w:p w:rsidR="00315F98" w:rsidRDefault="003270E6">
      <w:pPr>
        <w:pStyle w:val="ProductList-Offering2HeadingNoBorder"/>
        <w:outlineLvl w:val="2"/>
      </w:pPr>
      <w:bookmarkStart w:id="251" w:name="_Sec633"/>
      <w:r>
        <w:t>Office 365-programmer</w:t>
      </w:r>
      <w:bookmarkEnd w:id="251"/>
      <w:r>
        <w:fldChar w:fldCharType="begin"/>
      </w:r>
      <w:r>
        <w:instrText xml:space="preserve"> TC "</w:instrText>
      </w:r>
      <w:bookmarkStart w:id="252" w:name="_Toc488858657"/>
      <w:r>
        <w:instrText>Office 365-programmer</w:instrText>
      </w:r>
      <w:bookmarkEnd w:id="252"/>
      <w:r>
        <w:instrText>" \l 3</w:instrText>
      </w:r>
      <w:r>
        <w:fldChar w:fldCharType="end"/>
      </w:r>
    </w:p>
    <w:p w:rsidR="00315F98" w:rsidRDefault="003270E6">
      <w:pPr>
        <w:pStyle w:val="ProductList-Offering1SubSection"/>
        <w:outlineLvl w:val="3"/>
      </w:pPr>
      <w:bookmarkStart w:id="253" w:name="_Sec719"/>
      <w:r>
        <w:t>1. Programtilgjengelighet</w:t>
      </w:r>
      <w:bookmarkEnd w:id="253"/>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w:instrText>
            </w:r>
            <w:r>
              <w:instrText xml:space="preserve">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w:instrText>
            </w:r>
            <w:r>
              <w:instrText xml:space="preserve">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254" w:name="_Sec774"/>
      <w:r>
        <w:t>2. Produktvilkår</w:t>
      </w:r>
      <w:bookmarkEnd w:id="254"/>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"Kvalifisert for Utvidet Gyldighetsperiode: Online services som</w:instrText>
            </w:r>
            <w:r>
              <w:instrText xml:space="preserve">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w:instrText>
            </w:r>
            <w:r>
              <w:instrText>on: En Elektronisk Tjeneste for en kunde som har en Enterprise-registrering, Enterprise Subscription-registrering, Microsoft Azure-registrering eller Enrollment for Education Solutions, kan rapporterte en reduksjon i antall lisenser eller Tildelt Årlig For</w:instrText>
            </w:r>
            <w:r>
              <w:instrText xml:space="preserve">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w:instrText>
            </w:r>
            <w:r>
              <w:instrText xml:space="preserve">for, etter 12 løpende måneder." </w:instrText>
            </w:r>
            <w:r>
              <w:fldChar w:fldCharType="separate"/>
            </w:r>
            <w:r>
              <w:rPr>
                <w:color w:val="0563C1"/>
              </w:rPr>
              <w:t>Berettiget Reduksjon (SCE)</w:t>
            </w:r>
            <w:r>
              <w:fldChar w:fldCharType="end"/>
            </w:r>
            <w:r>
              <w:t>: Visio Pro for Office 365</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Ja</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w:instrText>
            </w:r>
            <w:r>
              <w:instrText xml:space="preserve">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Kjøpskvalifisering for Office 365 Applications From SA Bruker-SL-er</w:t>
      </w:r>
    </w:p>
    <w:p w:rsidR="00315F98" w:rsidRDefault="003270E6">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w:t>
      </w:r>
      <w:r>
        <w:t>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Tilsvarende From SA Bruker-SL</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365 ProPlus From SA</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Pro for Office 365 From SA</w:t>
            </w:r>
          </w:p>
        </w:tc>
      </w:tr>
    </w:tbl>
    <w:p w:rsidR="00315F98" w:rsidRDefault="00315F98">
      <w:pPr>
        <w:pStyle w:val="ProductList-Body"/>
      </w:pPr>
    </w:p>
    <w:p w:rsidR="00315F98" w:rsidRDefault="003270E6">
      <w:pPr>
        <w:pStyle w:val="ProductList-ClauseHeading"/>
        <w:outlineLvl w:val="4"/>
      </w:pPr>
      <w:r>
        <w:t>2.2 Kvalifiserte Lisenser for Tilleggs-SL-er for Bruker</w:t>
      </w:r>
    </w:p>
    <w:p w:rsidR="00315F98" w:rsidRDefault="003270E6">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Tilleggs-SL for Bruker</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Professional</w:t>
            </w:r>
            <w:r>
              <w:fldChar w:fldCharType="begin"/>
            </w:r>
            <w:r>
              <w:instrText xml:space="preserve"> XE "Visio Pr</w:instrText>
            </w:r>
            <w:r>
              <w:instrText xml:space="preserve">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Pro for Office 365 Add-on til Visio Professional</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Pro for Office 365 Add-on til Visio Standard</w:t>
            </w:r>
          </w:p>
        </w:tc>
      </w:tr>
    </w:tbl>
    <w:p w:rsidR="00315F98" w:rsidRDefault="00315F98">
      <w:pPr>
        <w:pStyle w:val="ProductList-Body"/>
      </w:pPr>
    </w:p>
    <w:p w:rsidR="00315F98" w:rsidRDefault="003270E6">
      <w:pPr>
        <w:pStyle w:val="ProductList-ClauseHeading"/>
        <w:outlineLvl w:val="4"/>
      </w:pPr>
      <w:r>
        <w:t>2.3 Media Eligibility for Office 365 Pro Plus med Rettigheter for Windows To Go</w:t>
      </w:r>
    </w:p>
    <w:p w:rsidR="00315F98" w:rsidRDefault="003270E6">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w:t>
      </w:r>
      <w:r>
        <w:t>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w:t>
      </w:r>
      <w:r>
        <w:t>e Professional Plus 2013-programvaren på den USB-stasjonen på en hvilken som helst enhet. Ved opphør av et Office 365 ProPlus-abonnement må Kunden avinstallere Office Professional Plus 2013-programvaren fra USB-stasjonen.</w:t>
      </w:r>
    </w:p>
    <w:p w:rsidR="00315F98" w:rsidRDefault="00315F98">
      <w:pPr>
        <w:pStyle w:val="ProductList-Body"/>
      </w:pPr>
    </w:p>
    <w:p w:rsidR="00315F98" w:rsidRDefault="003270E6">
      <w:pPr>
        <w:pStyle w:val="ProductList-ClauseHeading"/>
        <w:outlineLvl w:val="4"/>
      </w:pPr>
      <w:r>
        <w:t>2.4 Campus- og School-avtale, Enr</w:t>
      </w:r>
      <w:r>
        <w:t>ollment for Education Solutions og Open Value Subscription – Education Solutions</w:t>
      </w:r>
    </w:p>
    <w:p w:rsidR="00315F98" w:rsidRDefault="003270E6">
      <w:pPr>
        <w:pStyle w:val="ProductList-Body"/>
      </w:pPr>
      <w:r>
        <w:t>Hvis Kunden er en Institusjon som beskrevet i Campus- og School-avtalen, og abonnerer på Office 365 ProPlus User SL, må Kunden kjøpe en Lisens for hver Kvalifiserte Bruker i o</w:t>
      </w:r>
      <w:r>
        <w:t xml:space="preserve">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w:t>
      </w:r>
      <w:r>
        <w:t xml:space="preserve"> hver Student i Organisasjonen.</w:t>
      </w:r>
    </w:p>
    <w:p w:rsidR="00315F98" w:rsidRDefault="00315F98">
      <w:pPr>
        <w:pStyle w:val="ProductList-Body"/>
      </w:pPr>
    </w:p>
    <w:p w:rsidR="00315F98" w:rsidRDefault="003270E6">
      <w:pPr>
        <w:pStyle w:val="ProductList-Body"/>
      </w:pPr>
      <w:r>
        <w:t>Institusjoner som har tildelt Office 365 ProPlus Bruker-SL-er til alle lærere og ansatte, kan installere Office Professional Plus 2016-programvare for alle åpne laboratorier eller biblioteker i Organisasjonen. Bruk av progr</w:t>
      </w:r>
      <w:r>
        <w:t>amvaren er ellers underlagt Lisensvilkårene for Office Professional Plus 2016.</w:t>
      </w:r>
    </w:p>
    <w:p w:rsidR="00315F98" w:rsidRDefault="00315F98">
      <w:pPr>
        <w:pStyle w:val="ProductList-Body"/>
      </w:pPr>
    </w:p>
    <w:p w:rsidR="00315F98" w:rsidRDefault="003270E6">
      <w:pPr>
        <w:pStyle w:val="ProductList-Body"/>
      </w:pPr>
      <w:r>
        <w:t>Institusjoner som har tildelt Office Professional Plus Software Assurance til alle lærere og ansatte, er kvalifisert for å anskaffe Lisenser for Office 365 ProPlus for alle lær</w:t>
      </w:r>
      <w:r>
        <w:t>ere og ansatte i organisasjonen, uten ekstra kostnader for Institusjonen. Lisenser som anskaffes kostnadsfritt gjennom dette tilbudet, inngår ikke i kravet om bestilling av et minimumsantall for Institusjonen.</w:t>
      </w:r>
    </w:p>
    <w:p w:rsidR="00315F98" w:rsidRDefault="00315F98">
      <w:pPr>
        <w:pStyle w:val="ProductList-Body"/>
      </w:pPr>
    </w:p>
    <w:p w:rsidR="00315F98" w:rsidRDefault="003270E6">
      <w:pPr>
        <w:pStyle w:val="ProductList-ClauseHeading"/>
        <w:outlineLvl w:val="4"/>
      </w:pPr>
      <w:r>
        <w:t>2.5 Office Multi Language Pack</w:t>
      </w:r>
    </w:p>
    <w:p w:rsidR="00315F98" w:rsidRDefault="003270E6">
      <w:pPr>
        <w:pStyle w:val="ProductList-Body"/>
      </w:pPr>
      <w:r>
        <w:t>Kunder med abo</w:t>
      </w:r>
      <w:r>
        <w:t>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w:t>
      </w:r>
      <w:r>
        <w:t xml:space="preserve">nement. Retten til å bruke Office Multi Language Pack opphører ved utløpet av rettighetene i henhold til det kvalifiserte Office 365-programmet. </w:t>
      </w:r>
    </w:p>
    <w:p w:rsidR="00315F98" w:rsidRDefault="00315F98">
      <w:pPr>
        <w:pStyle w:val="ProductList-Body"/>
      </w:pPr>
    </w:p>
    <w:p w:rsidR="00315F98" w:rsidRDefault="003270E6">
      <w:pPr>
        <w:pStyle w:val="ProductList-ClauseHeading"/>
        <w:outlineLvl w:val="4"/>
      </w:pPr>
      <w:r>
        <w:t>2.6 Office Online</w:t>
      </w:r>
    </w:p>
    <w:p w:rsidR="00315F98" w:rsidRDefault="003270E6">
      <w:pPr>
        <w:pStyle w:val="ProductList-Body"/>
      </w:pPr>
      <w:r>
        <w:t xml:space="preserve">Hvis Kunden har en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w:instrText>
      </w:r>
      <w:r>
        <w:instrText xml:space="preserve">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315F98" w:rsidRDefault="00315F98">
      <w:pPr>
        <w:pStyle w:val="ProductList-Body"/>
      </w:pPr>
    </w:p>
    <w:p w:rsidR="00315F98" w:rsidRDefault="003270E6">
      <w:pPr>
        <w:pStyle w:val="ProductList-ClauseHeading"/>
        <w:outlineLvl w:val="4"/>
      </w:pPr>
      <w:r>
        <w:t>2.7 Overgangsperiode for Open Value Subscrip</w:t>
      </w:r>
      <w:r>
        <w:t>tion</w:t>
      </w:r>
    </w:p>
    <w:p w:rsidR="00315F98" w:rsidRDefault="003270E6">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w:t>
      </w:r>
      <w:r>
        <w:t>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w:t>
      </w:r>
      <w:r>
        <w:t xml:space="preserve"> denne perioden er underlagt Bruksrettighetene som gjelder på Utløpsdatoen.</w:t>
      </w:r>
    </w:p>
    <w:p w:rsidR="00315F98" w:rsidRDefault="00315F98">
      <w:pPr>
        <w:pStyle w:val="ProductList-Body"/>
      </w:pPr>
    </w:p>
    <w:p w:rsidR="00315F98" w:rsidRDefault="003270E6">
      <w:pPr>
        <w:pStyle w:val="ProductList-ClauseHeading"/>
        <w:outlineLvl w:val="4"/>
      </w:pPr>
      <w:r>
        <w:t>2.8 Distribusjonsrettigheter for Visio Professional 2016</w:t>
      </w:r>
    </w:p>
    <w:p w:rsidR="00315F98" w:rsidRDefault="003270E6">
      <w:pPr>
        <w:pStyle w:val="ProductList-Body"/>
      </w:pPr>
      <w:r>
        <w:t>Hver Office 2016-bruker eller hver bruker med lisens til å installere Office Professional Plus under delen Microsoft 365 From SA-Bruker-SL med abonnement på Visio Pro for Office 365 kan installere og bruke ett enkelt eksemplar av Visio Professional 2016-pr</w:t>
      </w:r>
      <w:r>
        <w:t>ogramvaren på enheten der Office 2016 er installert.</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55" w:name="_Sec634"/>
      <w:r>
        <w:t>Office 365-pakker</w:t>
      </w:r>
      <w:bookmarkEnd w:id="255"/>
      <w:r>
        <w:fldChar w:fldCharType="begin"/>
      </w:r>
      <w:r>
        <w:instrText xml:space="preserve"> TC "</w:instrText>
      </w:r>
      <w:bookmarkStart w:id="256" w:name="_Toc488858658"/>
      <w:r>
        <w:instrText>Office 365-pakker</w:instrText>
      </w:r>
      <w:bookmarkEnd w:id="256"/>
      <w:r>
        <w:instrText>" \l 3</w:instrText>
      </w:r>
      <w:r>
        <w:fldChar w:fldCharType="end"/>
      </w:r>
    </w:p>
    <w:p w:rsidR="00315F98" w:rsidRDefault="003270E6">
      <w:pPr>
        <w:pStyle w:val="ProductList-Offering1SubSection"/>
        <w:outlineLvl w:val="3"/>
      </w:pPr>
      <w:bookmarkStart w:id="257" w:name="_Sec720"/>
      <w:r>
        <w:t>1. Programtilgjengelighet</w:t>
      </w:r>
      <w:bookmarkEnd w:id="257"/>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w:instrText>
            </w:r>
            <w:r>
              <w:instrText xml:space="preserve">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w:instrText>
            </w:r>
            <w:r>
              <w:instrText xml:space="preserve">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E1 From SA</w:t>
            </w:r>
            <w:r>
              <w:fldChar w:fldCharType="begin"/>
            </w:r>
            <w:r>
              <w:instrText xml:space="preserve"> XE "Offic</w:instrText>
            </w:r>
            <w:r>
              <w:instrText xml:space="preserve">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E3 Fr</w:t>
            </w:r>
            <w:r>
              <w:t>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w:instrText>
            </w:r>
            <w:r>
              <w:instrText xml:space="preserv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w:instrText>
            </w:r>
            <w:r>
              <w:instrText xml:space="preserve">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w:instrText>
            </w:r>
            <w:r>
              <w:instrText xml:space="preserv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Enterprise F1</w:t>
            </w:r>
            <w:r>
              <w:fldChar w:fldCharType="begin"/>
            </w:r>
            <w:r>
              <w:instrText xml:space="preserve"> XE "Office 365 Enterprise F1"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258" w:name="_Sec775"/>
      <w:r>
        <w:t>2. Produktvilkår</w:t>
      </w:r>
      <w:bookmarkEnd w:id="258"/>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w:instrText>
            </w:r>
            <w:r>
              <w:instrText xml:space="preserve">"Kvalifisert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F</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w:t>
            </w:r>
            <w:r>
              <w:rPr>
                <w:color w:val="404040"/>
              </w:rPr>
              <w:t>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w:t>
            </w:r>
            <w:r>
              <w:rPr>
                <w:color w:val="0563C1"/>
              </w:rPr>
              <w: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w:instrText>
            </w:r>
            <w:r>
              <w:instrText xml:space="preserve">tion Solutions, kan rapporterte en reduksjon i antall lisenser eller Tildelt Årlig Forpliktelse." </w:instrText>
            </w:r>
            <w:r>
              <w:fldChar w:fldCharType="separate"/>
            </w:r>
            <w:r>
              <w:rPr>
                <w:color w:val="0563C1"/>
              </w:rPr>
              <w:t>Berettiget Reduksjon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(SCE): Produkter som en kunde med Server- og Skyregistr</w:instrText>
            </w:r>
            <w:r>
              <w:instrText xml:space="preserve">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Skytjenester for Offentlig Sektor i USA</w:t>
      </w:r>
    </w:p>
    <w:p w:rsidR="00315F98" w:rsidRDefault="003270E6">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w:instrText>
      </w:r>
      <w:r>
        <w:instrText xml:space="preserve">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rsidR="00315F98" w:rsidRDefault="00315F98">
      <w:pPr>
        <w:pStyle w:val="ProductList-Body"/>
      </w:pPr>
    </w:p>
    <w:p w:rsidR="00315F98" w:rsidRDefault="003270E6">
      <w:pPr>
        <w:pStyle w:val="ProductList-ClauseHeading"/>
        <w:outlineLvl w:val="4"/>
      </w:pPr>
      <w:r>
        <w:lastRenderedPageBreak/>
        <w:t>2.2 Campus- og School-erverv</w:t>
      </w:r>
    </w:p>
    <w:p w:rsidR="00315F98" w:rsidRDefault="003270E6">
      <w:pPr>
        <w:pStyle w:val="ProductList-Body"/>
      </w:pPr>
      <w:r>
        <w:t>Med Campus- og Scho</w:t>
      </w:r>
      <w:r>
        <w:t xml:space="preserve">ol-avtale må abonnementslisenser for Office 365-pakker anskaffes per bruker på institusjonsomfattende eller ikke-institusjonsomfattende basis. Hvis flere Bruker-SL-er kreves for å få tilgang til Office 365-pakker midt i perioden, må Institusjonen bestille </w:t>
      </w:r>
      <w:r>
        <w:t xml:space="preserve">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Ved lisensiering av Office 365 Add-on må den tilsvarende kvalifiserte Lisensen lisensieres under samme Registrering.</w:t>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w:t>
      </w:r>
      <w:r>
        <w:t xml:space="preserve"> bestilling, forutsatt at årsdatobestillingen oppfyller minimumskravene for Plattformbaserte Elektroniske Tjenester, som angitt i Kundens volumlisensavtale.</w:t>
      </w:r>
    </w:p>
    <w:p w:rsidR="00315F98" w:rsidRDefault="00315F98">
      <w:pPr>
        <w:pStyle w:val="ProductList-Body"/>
      </w:pPr>
    </w:p>
    <w:p w:rsidR="00315F98" w:rsidRDefault="003270E6">
      <w:pPr>
        <w:pStyle w:val="ProductList-ClauseHeading"/>
        <w:outlineLvl w:val="4"/>
      </w:pPr>
      <w:r>
        <w:t>2.3 Kostnadsfri Studentlisens for Office 365 ProPlus basert på Dekning av Lærere/Ansatte</w:t>
      </w:r>
    </w:p>
    <w:p w:rsidR="00315F98" w:rsidRDefault="003270E6">
      <w:pPr>
        <w:pStyle w:val="ProductList-Body"/>
      </w:pPr>
      <w:r>
        <w:t>En Instit</w:t>
      </w:r>
      <w:r>
        <w:t>usjon som har lisensiert Office Professional Plus eller Office 365 ProPlus for alle Lærere og Ansatte i den definerte Organisasjonen under en Open Value Subscription-avtale for Education Solutions eller en Campus- og School-avtale med Enrollment for Educat</w:t>
      </w:r>
      <w:r>
        <w:t xml:space="preserve">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w:instrText>
      </w:r>
      <w:r>
        <w:instrText xml:space="preserve">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315F98" w:rsidRDefault="00315F98">
      <w:pPr>
        <w:pStyle w:val="ProductList-Body"/>
      </w:pPr>
    </w:p>
    <w:p w:rsidR="00315F98" w:rsidRDefault="003270E6">
      <w:pPr>
        <w:pStyle w:val="ProductList-ClauseHeading"/>
        <w:outlineLvl w:val="4"/>
      </w:pPr>
      <w:r>
        <w:t xml:space="preserve">2.4 Campus og School for </w:t>
      </w:r>
      <w:r>
        <w:t>laboratorie- eller bibliotekbruk</w:t>
      </w:r>
    </w:p>
    <w:p w:rsidR="00315F98" w:rsidRDefault="003270E6">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315F98" w:rsidRDefault="00315F98">
      <w:pPr>
        <w:pStyle w:val="ProductList-Body"/>
      </w:pPr>
    </w:p>
    <w:p w:rsidR="00315F98" w:rsidRDefault="003270E6">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Till</w:t>
            </w:r>
            <w:r>
              <w:rPr>
                <w:color w:val="FFFFFF"/>
              </w:rPr>
              <w:t>eggs-SL for Bruker</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Office 365 Enterprise E1 Add-on</w:t>
            </w:r>
            <w:r>
              <w:rPr>
                <w:vertAlign w:val="superscript"/>
              </w:rPr>
              <w:t>2</w:t>
            </w:r>
          </w:p>
          <w:p w:rsidR="00315F98" w:rsidRDefault="003270E6">
            <w:pPr>
              <w:pStyle w:val="ProductList-TableBody"/>
            </w:pPr>
            <w:r>
              <w:t>- Office 365 Enterprise E1 m/Exchange Online Archiving Add-on</w:t>
            </w:r>
            <w:r>
              <w:rPr>
                <w:vertAlign w:val="superscript"/>
              </w:rPr>
              <w:t>2,3,4</w:t>
            </w:r>
          </w:p>
          <w:p w:rsidR="00315F98" w:rsidRDefault="003270E6">
            <w:pPr>
              <w:pStyle w:val="ProductList-TableBody"/>
            </w:pPr>
            <w:r>
              <w:t>- Office 365 Government E1 Add-on</w:t>
            </w:r>
          </w:p>
          <w:p w:rsidR="00315F98" w:rsidRDefault="003270E6">
            <w:pPr>
              <w:pStyle w:val="ProductList-TableBody"/>
            </w:pPr>
            <w:r>
              <w:t>- Office 365 Enterprise &amp; Government E3 uten ProPlus Add-ons</w:t>
            </w:r>
          </w:p>
          <w:p w:rsidR="00315F98" w:rsidRDefault="003270E6">
            <w:pPr>
              <w:pStyle w:val="ProductList-TableBody"/>
            </w:pPr>
            <w:r>
              <w:t>- Offi</w:t>
            </w:r>
            <w:r>
              <w:t>ce 365 Government E4 uten ProPlus Add-ons</w:t>
            </w:r>
          </w:p>
          <w:p w:rsidR="00315F98" w:rsidRDefault="003270E6">
            <w:pPr>
              <w:pStyle w:val="ProductList-TableBody"/>
            </w:pPr>
            <w:r>
              <w:t>- Office 365 Education E5 Add-on</w:t>
            </w:r>
          </w:p>
          <w:p w:rsidR="00315F98" w:rsidRDefault="003270E6">
            <w:pPr>
              <w:pStyle w:val="ProductList-TableBody"/>
            </w:pPr>
            <w:r>
              <w:t>- Exchange Online Plan 1 Add-on</w:t>
            </w:r>
            <w:r>
              <w:fldChar w:fldCharType="begin"/>
            </w:r>
            <w:r>
              <w:instrText xml:space="preserve"> XE "Exchange Online Plan 1 Add-on" </w:instrText>
            </w:r>
            <w:r>
              <w:fldChar w:fldCharType="end"/>
            </w:r>
          </w:p>
          <w:p w:rsidR="00315F98" w:rsidRDefault="003270E6">
            <w:pPr>
              <w:pStyle w:val="ProductList-TableBody"/>
            </w:pPr>
            <w:r>
              <w:t>- Skype for Business Online Plan 1 Add-on</w:t>
            </w:r>
            <w:r>
              <w:fldChar w:fldCharType="begin"/>
            </w:r>
            <w:r>
              <w:instrText xml:space="preserve"> XE "Skype for Business Online Plan 1 Add-on" </w:instrText>
            </w:r>
            <w:r>
              <w:fldChar w:fldCharType="end"/>
            </w:r>
          </w:p>
          <w:p w:rsidR="00315F98" w:rsidRDefault="003270E6">
            <w:pPr>
              <w:pStyle w:val="ProductList-TableBody"/>
            </w:pPr>
            <w:r>
              <w:t>- SharePoint Online P</w:t>
            </w:r>
            <w:r>
              <w:t>lan 1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Office 365 Enterprise E1 / Government E1 Add-ons</w:t>
            </w:r>
          </w:p>
          <w:p w:rsidR="00315F98" w:rsidRDefault="003270E6">
            <w:pPr>
              <w:pStyle w:val="ProductList-TableBody"/>
            </w:pPr>
            <w:r>
              <w:t>- Office 365 Enterprise E3 Add-on</w:t>
            </w:r>
            <w:r>
              <w:rPr>
                <w:vertAlign w:val="superscript"/>
              </w:rPr>
              <w:t>2</w:t>
            </w:r>
          </w:p>
          <w:p w:rsidR="00315F98" w:rsidRDefault="003270E6">
            <w:pPr>
              <w:pStyle w:val="ProductList-TableBody"/>
            </w:pPr>
            <w:r>
              <w:t>- Office 365 Government E3 Add-on</w:t>
            </w:r>
            <w:r>
              <w:rPr>
                <w:vertAlign w:val="superscript"/>
              </w:rPr>
              <w:t>4</w:t>
            </w:r>
          </w:p>
          <w:p w:rsidR="00315F98" w:rsidRDefault="003270E6">
            <w:pPr>
              <w:pStyle w:val="ProductList-TableBody"/>
            </w:pPr>
            <w:r>
              <w:t>- Office 365 Enterprise &amp; / Government E4, E5 Add-ons</w:t>
            </w:r>
          </w:p>
          <w:p w:rsidR="00315F98" w:rsidRDefault="003270E6">
            <w:pPr>
              <w:pStyle w:val="ProductList-TableBody"/>
            </w:pPr>
            <w:r>
              <w:t>- Office 365 Enterprise &amp; Government E3 uten ProPlus Add-ons</w:t>
            </w:r>
          </w:p>
          <w:p w:rsidR="00315F98" w:rsidRDefault="003270E6">
            <w:pPr>
              <w:pStyle w:val="ProductList-TableBody"/>
            </w:pPr>
            <w:r>
              <w:t>- Office 365 Government E4 uten ProPlus Add-ons</w:t>
            </w:r>
          </w:p>
          <w:p w:rsidR="00315F98" w:rsidRDefault="003270E6">
            <w:pPr>
              <w:pStyle w:val="ProductList-TableBody"/>
            </w:pPr>
            <w:r>
              <w:t>- Office 365 Education E5 Add-on</w:t>
            </w:r>
          </w:p>
          <w:p w:rsidR="00315F98" w:rsidRDefault="003270E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15F98" w:rsidRDefault="003270E6">
            <w:pPr>
              <w:pStyle w:val="ProductList-TableBody"/>
            </w:pPr>
            <w:r>
              <w:t xml:space="preserve">- Exchange Online Plan 1 Add-on </w:t>
            </w:r>
          </w:p>
          <w:p w:rsidR="00315F98" w:rsidRDefault="003270E6">
            <w:pPr>
              <w:pStyle w:val="ProductList-TableBody"/>
            </w:pPr>
            <w:r>
              <w:t>- Skype for Business Online Plan 1 Add-on</w:t>
            </w:r>
          </w:p>
          <w:p w:rsidR="00315F98" w:rsidRDefault="003270E6">
            <w:pPr>
              <w:pStyle w:val="ProductList-TableBody"/>
            </w:pPr>
            <w:r>
              <w:t>- SharePoint Online Plan 1 Add-on</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Office 365 Enterprise &amp; Government E3 uten ProPlus Add-ons</w:t>
            </w:r>
          </w:p>
          <w:p w:rsidR="00315F98" w:rsidRDefault="003270E6">
            <w:pPr>
              <w:pStyle w:val="ProductList-TableBody"/>
            </w:pPr>
            <w:r>
              <w:t>- Office 365 Enterprise &amp; Government E4</w:t>
            </w:r>
            <w:r>
              <w:rPr>
                <w:vertAlign w:val="superscript"/>
              </w:rPr>
              <w:t>4</w:t>
            </w:r>
            <w:r>
              <w:t xml:space="preserve"> uten ProPlus Add-ons</w:t>
            </w:r>
          </w:p>
          <w:p w:rsidR="00315F98" w:rsidRDefault="003270E6">
            <w:pPr>
              <w:pStyle w:val="ProductList-TableBody"/>
            </w:pPr>
            <w:r>
              <w:t>- Office 36</w:t>
            </w:r>
            <w:r>
              <w:t xml:space="preserve">5 Education E5 Add-on </w:t>
            </w:r>
          </w:p>
          <w:p w:rsidR="00315F98" w:rsidRDefault="003270E6">
            <w:pPr>
              <w:pStyle w:val="ProductList-TableBody"/>
            </w:pPr>
            <w:r>
              <w:t>- Azure Information Protection Premium Add-on</w:t>
            </w:r>
            <w:r>
              <w:fldChar w:fldCharType="begin"/>
            </w:r>
            <w:r>
              <w:instrText xml:space="preserve"> XE "Azure Information Protection Premium Add-on" </w:instrText>
            </w:r>
            <w:r>
              <w:fldChar w:fldCharType="end"/>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Office 365 Enterprise &amp; Government E3</w:t>
            </w:r>
            <w:r>
              <w:rPr>
                <w:vertAlign w:val="superscript"/>
              </w:rPr>
              <w:t>2</w:t>
            </w:r>
            <w:r>
              <w:t>, E4</w:t>
            </w:r>
            <w:r>
              <w:rPr>
                <w:vertAlign w:val="superscript"/>
              </w:rPr>
              <w:t>4</w:t>
            </w:r>
            <w:r>
              <w:t xml:space="preserve"> eller E5 Add-ons</w:t>
            </w:r>
          </w:p>
          <w:p w:rsidR="00315F98" w:rsidRDefault="003270E6">
            <w:pPr>
              <w:pStyle w:val="ProductList-TableBody"/>
            </w:pPr>
            <w:r>
              <w:t>- Office 365 Educatio</w:t>
            </w:r>
            <w:r>
              <w:t xml:space="preserve">n E5 Add-on </w:t>
            </w:r>
          </w:p>
          <w:p w:rsidR="00315F98" w:rsidRDefault="003270E6">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Office 365 Midsize Business Add-on</w:t>
            </w:r>
            <w:r>
              <w:rPr>
                <w:vertAlign w:val="superscript"/>
              </w:rPr>
              <w:t>2,3</w:t>
            </w:r>
          </w:p>
          <w:p w:rsidR="00315F98" w:rsidRDefault="003270E6">
            <w:pPr>
              <w:pStyle w:val="ProductList-TableBody"/>
            </w:pPr>
            <w:r>
              <w:t>- Office 365 Enterprise E3 Add-on</w:t>
            </w:r>
            <w:r>
              <w:rPr>
                <w:vertAlign w:val="superscript"/>
              </w:rPr>
              <w:t>2,3</w:t>
            </w:r>
          </w:p>
          <w:p w:rsidR="00315F98" w:rsidRDefault="003270E6">
            <w:pPr>
              <w:pStyle w:val="ProductList-TableBody"/>
            </w:pPr>
            <w:r>
              <w:t>- Office 365 Education E5 Add-on</w:t>
            </w:r>
          </w:p>
        </w:tc>
      </w:tr>
    </w:tbl>
    <w:p w:rsidR="00315F98" w:rsidRDefault="003270E6">
      <w:pPr>
        <w:pStyle w:val="ProductList-Body"/>
      </w:pPr>
      <w:r>
        <w:rPr>
          <w:i/>
          <w:vertAlign w:val="superscript"/>
        </w:rPr>
        <w:t>1</w:t>
      </w:r>
      <w:r>
        <w:rPr>
          <w:i/>
        </w:rPr>
        <w:t>1Hver Kvalifisert Lisens må ha aktiv SA</w:t>
      </w:r>
    </w:p>
    <w:p w:rsidR="00315F98" w:rsidRDefault="003270E6">
      <w:pPr>
        <w:pStyle w:val="ProductList-Body"/>
      </w:pPr>
      <w:r>
        <w:rPr>
          <w:i/>
          <w:vertAlign w:val="superscript"/>
        </w:rPr>
        <w:t>2</w:t>
      </w:r>
      <w:r>
        <w:rPr>
          <w:i/>
        </w:rPr>
        <w:t>Dette er de eneste tilbudene som er tilgjengelige for Open Value- and Open Value Subscription-kunder.</w:t>
      </w:r>
    </w:p>
    <w:p w:rsidR="00315F98" w:rsidRDefault="003270E6">
      <w:pPr>
        <w:pStyle w:val="ProductList-Body"/>
      </w:pPr>
      <w:r>
        <w:rPr>
          <w:i/>
          <w:vertAlign w:val="superscript"/>
        </w:rPr>
        <w:t>3</w:t>
      </w:r>
      <w:r>
        <w:rPr>
          <w:i/>
        </w:rPr>
        <w:t xml:space="preserve">Denne Tilleggs-SLen for Bruker kan bare kjøpes under en Open Value- (organisasjonsomfattende) eller Open Value </w:t>
      </w:r>
      <w:r>
        <w:rPr>
          <w:i/>
        </w:rPr>
        <w:t>Subscription-avtale.</w:t>
      </w:r>
    </w:p>
    <w:p w:rsidR="00315F98" w:rsidRDefault="003270E6">
      <w:pPr>
        <w:pStyle w:val="ProductList-Body"/>
      </w:pPr>
      <w:r>
        <w:rPr>
          <w:i/>
          <w:vertAlign w:val="superscript"/>
        </w:rPr>
        <w:t>4</w:t>
      </w:r>
      <w:r>
        <w:rPr>
          <w:i/>
        </w:rPr>
        <w:t>Bare Government-kunder slik de er definert i Kundens volumlisensavtale, kan kjøpe denne Tilleggs-SL-en.</w:t>
      </w:r>
    </w:p>
    <w:p w:rsidR="00315F98" w:rsidRDefault="00315F98">
      <w:pPr>
        <w:pStyle w:val="ProductList-Body"/>
      </w:pPr>
    </w:p>
    <w:p w:rsidR="00315F98" w:rsidRDefault="003270E6">
      <w:pPr>
        <w:pStyle w:val="ProductList-Body"/>
      </w:pPr>
      <w:r>
        <w:t xml:space="preserve">Tilleggs-SL-er for Bruker (ikke Office 365 Midsize Business Add-on) har tilgangsrettigheter som tilsvarer Kvalifisert Lisens, og </w:t>
      </w:r>
      <w:r>
        <w:t xml:space="preserve">gir den lisensierte brukeren tilgang til de samme funksjonene i Kundens tilsvarende lokale serverprodukter som den Kvalifiserte Lisensen fra en hvilken som helst enhet. </w:t>
      </w:r>
    </w:p>
    <w:p w:rsidR="00315F98" w:rsidRDefault="00315F98">
      <w:pPr>
        <w:pStyle w:val="ProductList-Body"/>
      </w:pPr>
    </w:p>
    <w:p w:rsidR="00315F98" w:rsidRDefault="003270E6">
      <w:pPr>
        <w:pStyle w:val="ProductList-ClauseHeading"/>
        <w:outlineLvl w:val="4"/>
      </w:pPr>
      <w:r>
        <w:t>2.6 Kjøpsbegrensninger</w:t>
      </w:r>
    </w:p>
    <w:p w:rsidR="00315F98" w:rsidRDefault="003270E6">
      <w:pPr>
        <w:pStyle w:val="ProductList-Body"/>
      </w:pPr>
      <w:r>
        <w:t>Bare én Tilleggs-SL for Bruker kan kjøpes for hver Kvalifisert</w:t>
      </w:r>
      <w:r>
        <w:t xml:space="preserve">e Lisens (eller sett av Kvalifiserte Lisenser). </w:t>
      </w:r>
    </w:p>
    <w:p w:rsidR="00315F98" w:rsidRDefault="00315F98">
      <w:pPr>
        <w:pStyle w:val="ProductList-Body"/>
      </w:pPr>
    </w:p>
    <w:p w:rsidR="00315F98" w:rsidRDefault="003270E6">
      <w:pPr>
        <w:pStyle w:val="ProductList-Body"/>
      </w:pPr>
      <w:r>
        <w:t xml:space="preserve">Kunder kan anskaffe Tilleggs-SL-er for Bruker for enkeltbrukere eller enhetsbrukere som blir lagt til i en Enterprise-registrering eller en Open Value Subscription-avtale mellom oppdateringsdatoer (det vil </w:t>
      </w:r>
      <w:r>
        <w:t>si før anskaffelse av de Kvalifiserte Lisensene), underlagt den samme begrensningen som én Tilleggs-SL for Bruker per Kvalifisert Lisens (eller sett av Kvalifiserte Lisenser).</w:t>
      </w:r>
    </w:p>
    <w:p w:rsidR="00315F98" w:rsidRDefault="00315F98">
      <w:pPr>
        <w:pStyle w:val="ProductList-Body"/>
      </w:pPr>
    </w:p>
    <w:p w:rsidR="00315F98" w:rsidRDefault="003270E6">
      <w:pPr>
        <w:pStyle w:val="ProductList-ClauseHeading"/>
        <w:outlineLvl w:val="4"/>
      </w:pPr>
      <w:r>
        <w:t>2.7 Vilkår for Volumlisensprogram</w:t>
      </w:r>
    </w:p>
    <w:p w:rsidR="00315F98" w:rsidRDefault="003270E6">
      <w:pPr>
        <w:pStyle w:val="ProductList-Body"/>
      </w:pPr>
      <w:r>
        <w:t>Programvilkår som gjelder for den tilsvarende</w:t>
      </w:r>
      <w:r>
        <w:t xml:space="preserve"> Bruker-SL-en for Elektronisk Tjeneste, gjelder også for Tilleggs-SL-er for Bruker. </w:t>
      </w:r>
    </w:p>
    <w:p w:rsidR="00315F98" w:rsidRDefault="00315F98">
      <w:pPr>
        <w:pStyle w:val="ProductList-Body"/>
      </w:pPr>
    </w:p>
    <w:p w:rsidR="00315F98" w:rsidRDefault="003270E6">
      <w:pPr>
        <w:pStyle w:val="ProductList-ClauseHeading"/>
        <w:outlineLvl w:val="4"/>
      </w:pPr>
      <w:r>
        <w:t>2.8 Kjøpskvalifisering for Office 365 From SA Bruker-SL-er</w:t>
      </w:r>
    </w:p>
    <w:p w:rsidR="00315F98" w:rsidRDefault="003270E6">
      <w:pPr>
        <w:pStyle w:val="ProductList-Body"/>
      </w:pPr>
      <w:r>
        <w:t>From SA-Bruker-SL-er kan kjøpes i stedet for SA for fullt betalte permanente Lisenser med aktiv SA for de Kvali</w:t>
      </w:r>
      <w:r>
        <w:t>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Nødvendig CAL Suite Bridge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 Bridge for Office 365</w:t>
            </w:r>
            <w:r>
              <w:rPr>
                <w:vertAlign w:val="superscript"/>
              </w:rPr>
              <w:t>2,3</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Enterprise CAL Bridge for Office </w:t>
            </w:r>
            <w:r>
              <w:t>365</w:t>
            </w:r>
            <w:r>
              <w:fldChar w:fldCharType="begin"/>
            </w:r>
            <w:r>
              <w:instrText xml:space="preserve"> XE "Enterprise CAL Bridge for Office 365" </w:instrText>
            </w:r>
            <w:r>
              <w:fldChar w:fldCharType="end"/>
            </w:r>
            <w:r>
              <w:rPr>
                <w:vertAlign w:val="superscript"/>
              </w:rPr>
              <w:t>2,3</w:t>
            </w:r>
          </w:p>
        </w:tc>
      </w:tr>
    </w:tbl>
    <w:p w:rsidR="00315F98" w:rsidRDefault="003270E6">
      <w:pPr>
        <w:pStyle w:val="ProductList-Body"/>
      </w:pPr>
      <w:r>
        <w:rPr>
          <w:i/>
          <w:vertAlign w:val="superscript"/>
        </w:rPr>
        <w:t>1</w:t>
      </w:r>
      <w:r>
        <w:rPr>
          <w:i/>
        </w:rPr>
        <w:t>Kan bare kjøpes på årsdatoen for registreringen eller på starten av en ny registreringsperiode.</w:t>
      </w:r>
    </w:p>
    <w:p w:rsidR="00315F98" w:rsidRDefault="003270E6">
      <w:pPr>
        <w:pStyle w:val="ProductList-Body"/>
      </w:pPr>
      <w:r>
        <w:rPr>
          <w:i/>
          <w:vertAlign w:val="superscript"/>
        </w:rPr>
        <w:t>2</w:t>
      </w:r>
      <w:r>
        <w:rPr>
          <w:i/>
        </w:rPr>
        <w:t>Kreves bare for Kjøp på årsdatoen for registreringen.</w:t>
      </w:r>
    </w:p>
    <w:p w:rsidR="00315F98" w:rsidRDefault="003270E6">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315F98" w:rsidRDefault="00315F98">
      <w:pPr>
        <w:pStyle w:val="ProductList-Body"/>
      </w:pPr>
    </w:p>
    <w:p w:rsidR="00315F98" w:rsidRDefault="003270E6">
      <w:pPr>
        <w:pStyle w:val="ProductList-Body"/>
      </w:pPr>
      <w:r>
        <w:t>Ved neste registreringsfornyelse kan kunder som har lisensiert Office 365-pakkeabonnementer før eller til og med 1. august 2014 under en gjeldende Registrering, kjøpe tilsvarende From SA-Bruker-SL-er for å lisensiere alle respektive Office 365-brukere, ink</w:t>
      </w:r>
      <w:r>
        <w:t>ludert brukere som legges til i resten av gjeldende registreringsperiode.</w:t>
      </w:r>
    </w:p>
    <w:p w:rsidR="00315F98" w:rsidRDefault="00315F98">
      <w:pPr>
        <w:pStyle w:val="ProductList-Body"/>
      </w:pPr>
    </w:p>
    <w:p w:rsidR="00315F98" w:rsidRDefault="003270E6">
      <w:pPr>
        <w:pStyle w:val="ProductList-ClauseHeading"/>
        <w:outlineLvl w:val="4"/>
      </w:pPr>
      <w:r>
        <w:t>2.9 Kjøp av From SA-Bruker-SL-er</w:t>
      </w:r>
    </w:p>
    <w:p w:rsidR="00315F98" w:rsidRDefault="003270E6">
      <w:pPr>
        <w:pStyle w:val="ProductList-Body"/>
      </w:pPr>
      <w:r>
        <w:t xml:space="preserve">Maksimalt én From SA-Bruker-SL kan kjøpes for hver Kvalifisert Lisens per enhet i del 2.8. Som et enkeltstående unntak for enheter som Kvalifiserte </w:t>
      </w:r>
      <w:r>
        <w:t>Lisenser overdras til, og som brukes av mer enn én bruker, kan Kunden kjøpe en From SA-Bruker-SL til hver enkelt av disse brukerne, men bare hvis Kunden kjøper en From SA-Bruker-SL til alle brukere av alle lisensierte Kvalifiserte Enheter.</w:t>
      </w:r>
    </w:p>
    <w:p w:rsidR="00315F98" w:rsidRDefault="00315F98">
      <w:pPr>
        <w:pStyle w:val="ProductList-Body"/>
      </w:pPr>
    </w:p>
    <w:p w:rsidR="00315F98" w:rsidRDefault="003270E6">
      <w:pPr>
        <w:pStyle w:val="ProductList-ClauseHeading"/>
        <w:outlineLvl w:val="4"/>
      </w:pPr>
      <w:r>
        <w:t>2.10 SA-fordele</w:t>
      </w:r>
      <w:r>
        <w:t>r for Office 365 From SA Bruker-SL-er</w:t>
      </w:r>
    </w:p>
    <w:p w:rsidR="00315F98" w:rsidRDefault="003270E6">
      <w:pPr>
        <w:pStyle w:val="ProductList-Body"/>
      </w:pPr>
      <w:r>
        <w:t>Office 365 (Enterprise E1, E3, E5 og Government E1, E3, E4) fra SA-Bruker-SL-er gir de samme SA-fordelene som de Kvalifiserte Produktene i del 2.8 ovenfor.</w:t>
      </w:r>
    </w:p>
    <w:p w:rsidR="00315F98" w:rsidRDefault="00315F98">
      <w:pPr>
        <w:pStyle w:val="ProductList-Body"/>
      </w:pPr>
    </w:p>
    <w:p w:rsidR="00315F98" w:rsidRDefault="003270E6">
      <w:pPr>
        <w:pStyle w:val="ProductList-ClauseHeading"/>
        <w:outlineLvl w:val="4"/>
      </w:pPr>
      <w:r>
        <w:t>2.11 Office 365 Enterprise F1</w:t>
      </w:r>
    </w:p>
    <w:p w:rsidR="00315F98" w:rsidRDefault="003270E6">
      <w:pPr>
        <w:pStyle w:val="ProductList-Body"/>
      </w:pPr>
      <w:r>
        <w:t>Office 365 Enterprise F1 ble ti</w:t>
      </w:r>
      <w:r>
        <w:t>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w:t>
      </w:r>
      <w:r>
        <w:t xml:space="preserve"> F1.</w:t>
      </w:r>
    </w:p>
    <w:p w:rsidR="00315F98" w:rsidRDefault="00315F98">
      <w:pPr>
        <w:pStyle w:val="ProductList-Body"/>
      </w:pPr>
    </w:p>
    <w:p w:rsidR="00315F98" w:rsidRDefault="003270E6">
      <w:pPr>
        <w:pStyle w:val="ProductList-ClauseHeading"/>
        <w:outlineLvl w:val="4"/>
      </w:pPr>
      <w:r>
        <w:t>2.12 Office Multi Language Pack</w:t>
      </w:r>
    </w:p>
    <w:p w:rsidR="00315F98" w:rsidRDefault="003270E6">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w:t>
      </w:r>
      <w:r>
        <w:t xml:space="preserve">illatelse til å kjøre i henhold til sin kvalifiserte Office 365-pakke. </w:t>
      </w:r>
    </w:p>
    <w:p w:rsidR="00315F98" w:rsidRDefault="00315F98">
      <w:pPr>
        <w:pStyle w:val="ProductList-Body"/>
      </w:pPr>
    </w:p>
    <w:p w:rsidR="00315F98" w:rsidRDefault="003270E6">
      <w:pPr>
        <w:pStyle w:val="ProductList-ClauseHeading"/>
        <w:outlineLvl w:val="4"/>
      </w:pPr>
      <w:r>
        <w:t>2.13 Innløsning av produktnøkkel for Office 365 Midsize Business</w:t>
      </w:r>
    </w:p>
    <w:p w:rsidR="00315F98" w:rsidRDefault="003270E6">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w:t>
      </w:r>
      <w:r>
        <w:t>innløste abonnementer brukes for et etterfølgende produkt.</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58659"/>
      <w:r>
        <w:instrText>Office 365 Advanced Security Management</w:instrText>
      </w:r>
      <w:bookmarkEnd w:id="260"/>
      <w:r>
        <w:instrText>" \l 3</w:instrText>
      </w:r>
      <w:r>
        <w:fldChar w:fldCharType="end"/>
      </w:r>
    </w:p>
    <w:p w:rsidR="00315F98" w:rsidRDefault="003270E6">
      <w:pPr>
        <w:pStyle w:val="ProductList-Offering1SubSection"/>
        <w:outlineLvl w:val="3"/>
      </w:pPr>
      <w:bookmarkStart w:id="261" w:name="_Sec919"/>
      <w:r>
        <w:t>1. Programtilgjengelighet</w:t>
      </w:r>
      <w:bookmarkEnd w:id="261"/>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none" w:sz="4" w:space="0" w:color="A5A5A5"/>
              <w:right w:val="none" w:sz="4" w:space="0" w:color="6E6E6E"/>
            </w:tcBorders>
          </w:tcPr>
          <w:p w:rsidR="00315F98" w:rsidRDefault="003270E6">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262" w:name="_Sec920"/>
      <w:r>
        <w:t>2. Produktvilkår</w:t>
      </w:r>
      <w:bookmarkEnd w:id="262"/>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w:instrText>
            </w:r>
            <w:r>
              <w:instrText xml:space="preserve">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w:t>
            </w:r>
            <w:r>
              <w:rPr>
                <w:color w:val="0563C1"/>
              </w:rPr>
              <w:t>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w:instrText>
            </w:r>
            <w:r>
              <w:instrText xml:space="preserve">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w:instrText>
            </w:r>
            <w:r>
              <w:instrText xml:space="preserv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"Studentbruksfordel: Alternativet for Institusjoner som lisensierer et </w:instrText>
            </w:r>
            <w:r>
              <w:instrText xml:space="preserve">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w:instrText>
            </w:r>
            <w:r>
              <w:instrText xml:space="preserve">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63" w:name="_Sec877"/>
      <w:r>
        <w:lastRenderedPageBreak/>
        <w:t>Microsoft MyAnalytics</w:t>
      </w:r>
      <w:bookmarkEnd w:id="263"/>
      <w:r>
        <w:fldChar w:fldCharType="begin"/>
      </w:r>
      <w:r>
        <w:instrText xml:space="preserve"> TC "</w:instrText>
      </w:r>
      <w:bookmarkStart w:id="264" w:name="_Toc488858660"/>
      <w:r>
        <w:instrText>Microsoft MyAnalytics</w:instrText>
      </w:r>
      <w:bookmarkEnd w:id="264"/>
      <w:r>
        <w:instrText>" \l 3</w:instrText>
      </w:r>
      <w:r>
        <w:fldChar w:fldCharType="end"/>
      </w:r>
    </w:p>
    <w:p w:rsidR="00315F98" w:rsidRDefault="003270E6">
      <w:pPr>
        <w:pStyle w:val="ProductList-Offering1SubSection"/>
        <w:outlineLvl w:val="3"/>
      </w:pPr>
      <w:bookmarkStart w:id="265" w:name="_Sec878"/>
      <w:r>
        <w:t>1. Programtilgjengelighet</w:t>
      </w:r>
      <w:bookmarkEnd w:id="265"/>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pPr>
            <w:r>
              <w:t>Microsoft MyAnalytics</w:t>
            </w:r>
            <w:r>
              <w:fldChar w:fldCharType="begin"/>
            </w:r>
            <w:r>
              <w:instrText xml:space="preserve"> XE "Microsoft MyAnalytics"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w:instrText>
            </w:r>
            <w:r>
              <w:instrText xml:space="preserve">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266" w:name="_Sec879"/>
      <w:r>
        <w:t>2. Produktvilkår</w:t>
      </w:r>
      <w:bookmarkEnd w:id="266"/>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58661"/>
      <w:r>
        <w:instrText>Office 365 Advanced Compliance</w:instrText>
      </w:r>
      <w:bookmarkEnd w:id="268"/>
      <w:r>
        <w:instrText>" \l 3</w:instrText>
      </w:r>
      <w:r>
        <w:fldChar w:fldCharType="end"/>
      </w:r>
    </w:p>
    <w:p w:rsidR="00315F98" w:rsidRDefault="003270E6">
      <w:pPr>
        <w:pStyle w:val="ProductList-Offering1SubSection"/>
        <w:outlineLvl w:val="3"/>
      </w:pPr>
      <w:bookmarkStart w:id="269" w:name="_Sec881"/>
      <w:r>
        <w:t xml:space="preserve">1. </w:t>
      </w:r>
      <w:r>
        <w:t>Programtilgjengelighet</w:t>
      </w:r>
      <w:bookmarkEnd w:id="269"/>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w:instrText>
            </w:r>
            <w:r>
              <w:instrText xml:space="preserve">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w:instrText>
            </w:r>
            <w:r>
              <w:instrText xml:space="preserve">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w:instrText>
            </w:r>
            <w:r>
              <w:instrText xml:space="preserve">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270" w:name="_Sec882"/>
      <w:r>
        <w:t>2. Produktvilkår</w:t>
      </w:r>
      <w:bookmarkEnd w:id="270"/>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w:instrText>
            </w:r>
            <w:r>
              <w:instrText xml:space="preserve">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w:instrText>
            </w:r>
            <w:r>
              <w:instrText xml:space="preserve">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(SCE</w:instrText>
            </w:r>
            <w:r>
              <w:instrText xml:space="preserv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71" w:name="_Sec665"/>
      <w:r>
        <w:t>Exchange Online</w:t>
      </w:r>
      <w:bookmarkEnd w:id="271"/>
      <w:r>
        <w:fldChar w:fldCharType="begin"/>
      </w:r>
      <w:r>
        <w:instrText xml:space="preserve"> TC "</w:instrText>
      </w:r>
      <w:bookmarkStart w:id="272" w:name="_Toc488858662"/>
      <w:r>
        <w:instrText>Exchange Online</w:instrText>
      </w:r>
      <w:bookmarkEnd w:id="272"/>
      <w:r>
        <w:instrText>" \l 3</w:instrText>
      </w:r>
      <w:r>
        <w:fldChar w:fldCharType="end"/>
      </w:r>
    </w:p>
    <w:p w:rsidR="00315F98" w:rsidRDefault="003270E6">
      <w:pPr>
        <w:pStyle w:val="ProductList-Offering1SubSection"/>
        <w:outlineLvl w:val="3"/>
      </w:pPr>
      <w:bookmarkStart w:id="273" w:name="_Sec721"/>
      <w:r>
        <w:t>1. Programtilgjengelighet</w:t>
      </w:r>
      <w:bookmarkEnd w:id="273"/>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Exchange Online Plan 1</w:t>
            </w:r>
            <w:r>
              <w:fldChar w:fldCharType="begin"/>
            </w:r>
            <w:r>
              <w:instrText xml:space="preserve"> XE "Exchange Online Plan 1</w:instrText>
            </w:r>
            <w:r>
              <w:instrText xml:space="preserv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w:instrText>
            </w:r>
            <w:r>
              <w:instrText xml:space="preserve">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Exchange Online Plan 1 Add-on</w:t>
            </w:r>
            <w:r>
              <w:fldChar w:fldCharType="begin"/>
            </w:r>
            <w:r>
              <w:instrText xml:space="preserve"> XE "</w:instrText>
            </w:r>
            <w:r>
              <w:instrText xml:space="preserve">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Exchange Online Plan 1A for Alumni</w:t>
            </w:r>
            <w:r>
              <w:fldChar w:fldCharType="begin"/>
            </w:r>
            <w:r>
              <w:instrText xml:space="preserve"> XE "Exchange Online Plan 1A for </w:instrText>
            </w:r>
            <w:r>
              <w:instrText xml:space="preserve">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Exchange Online Kiosk</w:t>
            </w:r>
            <w:r>
              <w:fldChar w:fldCharType="begin"/>
            </w:r>
            <w:r>
              <w:instrText xml:space="preserve"> XE "Exchange Online Kiosk" </w:instrText>
            </w:r>
            <w:r>
              <w:fldChar w:fldCharType="end"/>
            </w:r>
            <w:r>
              <w:t xml:space="preserve"> (Bruker-S</w:t>
            </w:r>
            <w:r>
              <w:t>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w:instrText>
            </w:r>
            <w:r>
              <w:instrText xml:space="preserve">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Exchange Online P</w:t>
            </w:r>
            <w:r>
              <w:t>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 xml:space="preserve">Office 365 Threat Intelligence </w:t>
            </w:r>
            <w:r>
              <w:fldChar w:fldCharType="begin"/>
            </w:r>
            <w:r>
              <w:instrText xml:space="preserve"> XE "</w:instrText>
            </w:r>
            <w:r>
              <w:instrText xml:space="preserve">Office 365 Threat Intelligence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274" w:name="_Sec776"/>
      <w:r>
        <w:t>2. Produktvilkår</w:t>
      </w:r>
      <w:bookmarkEnd w:id="274"/>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w:instrText>
            </w:r>
            <w:r>
              <w:instrText xml:space="preserve"> for fullstendig definisjon.)" </w:instrText>
            </w:r>
            <w:r>
              <w:fldChar w:fldCharType="separate"/>
            </w:r>
            <w:r>
              <w:rPr>
                <w:color w:val="0563C1"/>
              </w:rPr>
              <w:t>Overføringsrettigheter</w:t>
            </w:r>
            <w:r>
              <w:fldChar w:fldCharType="end"/>
            </w:r>
            <w:r>
              <w:t xml:space="preserve">: </w:t>
            </w:r>
            <w:hyperlink r:id="rId12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w:instrText>
            </w:r>
            <w:r>
              <w:instrText xml:space="preserve">g Tildelt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Exchange Online Archiving for Exchange Server</w:t>
      </w:r>
    </w:p>
    <w:p w:rsidR="00315F98" w:rsidRDefault="003270E6">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315F98" w:rsidRDefault="00315F98">
      <w:pPr>
        <w:pStyle w:val="ProductList-Body"/>
      </w:pPr>
    </w:p>
    <w:p w:rsidR="00315F98" w:rsidRDefault="003270E6">
      <w:pPr>
        <w:pStyle w:val="ProductList-ClauseHeading"/>
        <w:outlineLvl w:val="4"/>
      </w:pPr>
      <w:r>
        <w:t xml:space="preserve">2.2 Exchange </w:t>
      </w:r>
      <w:r>
        <w:t>Online Archiving for Exchange Server A</w:t>
      </w:r>
    </w:p>
    <w:p w:rsidR="00315F98" w:rsidRDefault="003270E6">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w:t>
      </w:r>
      <w:r>
        <w:t xml:space="preserve">er Studentantall, er autorisert for et tilsvarende antall Exchange Online Archiving for Exchange Server A Bruker-SL-er for alle brukere som dekkes av Organisasjonsantallet og Studentantallet. </w:t>
      </w:r>
    </w:p>
    <w:p w:rsidR="00315F98" w:rsidRDefault="00315F98">
      <w:pPr>
        <w:pStyle w:val="ProductList-Body"/>
      </w:pPr>
    </w:p>
    <w:p w:rsidR="00315F98" w:rsidRDefault="003270E6">
      <w:pPr>
        <w:pStyle w:val="ProductList-ClauseHeading"/>
        <w:outlineLvl w:val="4"/>
      </w:pPr>
      <w:r>
        <w:t>2.3 Forutsetning: Tilleggs-SL-er for Bruker</w:t>
      </w:r>
    </w:p>
    <w:p w:rsidR="00315F98" w:rsidRDefault="003270E6">
      <w:pPr>
        <w:pStyle w:val="ProductList-Body"/>
      </w:pPr>
      <w:r>
        <w:t xml:space="preserve">Se Tilleggs-SL-er </w:t>
      </w:r>
      <w:r>
        <w:t xml:space="preserve">for Bruker i </w:t>
      </w:r>
      <w:hyperlink w:anchor="_Sec634">
        <w:r>
          <w:rPr>
            <w:color w:val="00467F"/>
            <w:u w:val="single"/>
          </w:rPr>
          <w:t>Office 365-pakker</w:t>
        </w:r>
      </w:hyperlink>
      <w:r>
        <w:t xml:space="preserve"> for å få informasjon om Tillegg.</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75" w:name="_Sec666"/>
      <w:r>
        <w:t>OneDrive for Business</w:t>
      </w:r>
      <w:bookmarkEnd w:id="275"/>
      <w:r>
        <w:fldChar w:fldCharType="begin"/>
      </w:r>
      <w:r>
        <w:instrText xml:space="preserve"> TC "</w:instrText>
      </w:r>
      <w:bookmarkStart w:id="276" w:name="_Toc488858663"/>
      <w:r>
        <w:instrText>OneDrive for Business</w:instrText>
      </w:r>
      <w:bookmarkEnd w:id="276"/>
      <w:r>
        <w:instrText>" \l 3</w:instrText>
      </w:r>
      <w:r>
        <w:fldChar w:fldCharType="end"/>
      </w:r>
    </w:p>
    <w:p w:rsidR="00315F98" w:rsidRDefault="003270E6">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7F7F7F"/>
              <w:right w:val="none" w:sz="4" w:space="0" w:color="6E6E6E"/>
            </w:tcBorders>
          </w:tcPr>
          <w:p w:rsidR="00315F98" w:rsidRDefault="003270E6">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7F7F7F"/>
              <w:left w:val="none" w:sz="4" w:space="0" w:color="6E6E6E"/>
              <w:bottom w:val="none" w:sz="4" w:space="0" w:color="BFBFBF"/>
              <w:right w:val="none" w:sz="4" w:space="0" w:color="6E6E6E"/>
            </w:tcBorders>
          </w:tcPr>
          <w:p w:rsidR="00315F98" w:rsidRDefault="003270E6">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(SCE): Produkter som en kunde med Server- og S</w:instrText>
            </w:r>
            <w:r>
              <w:instrText xml:space="preserve">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w:instrText>
            </w:r>
            <w:r>
              <w:instrText xml:space="preserve">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79" w:name="_Sec667"/>
      <w:r>
        <w:t>Project Online</w:t>
      </w:r>
      <w:bookmarkEnd w:id="279"/>
      <w:r>
        <w:fldChar w:fldCharType="begin"/>
      </w:r>
      <w:r>
        <w:instrText xml:space="preserve"> TC "</w:instrText>
      </w:r>
      <w:bookmarkStart w:id="280" w:name="_Toc488858664"/>
      <w:r>
        <w:instrText>Project Online</w:instrText>
      </w:r>
      <w:bookmarkEnd w:id="280"/>
      <w:r>
        <w:instrText>" \l 3</w:instrText>
      </w:r>
      <w:r>
        <w:fldChar w:fldCharType="end"/>
      </w:r>
    </w:p>
    <w:p w:rsidR="00315F98" w:rsidRDefault="003270E6">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w:instrText>
            </w:r>
            <w:r>
              <w:instrText xml:space="preserve">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w:instrText>
            </w:r>
            <w:r>
              <w:instrText xml:space="preserve">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Project Online Professional From SA</w:t>
            </w:r>
            <w:r>
              <w:fldChar w:fldCharType="begin"/>
            </w:r>
            <w:r>
              <w:instrText xml:space="preserve"> XE "</w:instrText>
            </w:r>
            <w:r>
              <w:instrText xml:space="preserve">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Project Online Premi</w:t>
            </w:r>
            <w:r>
              <w:t>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Project Online Premium From SA</w:t>
            </w:r>
            <w:r>
              <w:fldChar w:fldCharType="begin"/>
            </w:r>
            <w:r>
              <w:instrText xml:space="preserve"> XE "</w:instrText>
            </w:r>
            <w:r>
              <w:instrText xml:space="preserve">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w:t>
            </w:r>
            <w:r>
              <w:t xml:space="preserve">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w:instrText>
            </w:r>
            <w:r>
              <w:instrText xml:space="preserve">enser eller fremtidig Tildelt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p w:rsidR="00315F98" w:rsidRDefault="003270E6">
      <w:pPr>
        <w:pStyle w:val="ProductList-ClauseHeading"/>
        <w:outlineLvl w:val="4"/>
      </w:pPr>
      <w:r>
        <w:t>2.1 Kjøpskvalifisering for Project Online From SA Bruker-SL-er</w:t>
      </w:r>
    </w:p>
    <w:p w:rsidR="00315F98" w:rsidRDefault="003270E6">
      <w:pPr>
        <w:pStyle w:val="ProductList-Body"/>
      </w:pPr>
      <w:r>
        <w:t xml:space="preserve">From SA-Bruker-SL-er kan kjøpes i stedet for SA for fullt betalte permanente </w:t>
      </w:r>
      <w:r>
        <w:fldChar w:fldCharType="begin"/>
      </w:r>
      <w:r>
        <w:instrText xml:space="preserve"> AutoTextList   \s NoStyle \t "Med Lisens menes retten til å laste ned</w:instrText>
      </w:r>
      <w:r>
        <w:instrText xml:space="preserve">,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w:t>
      </w:r>
      <w:r>
        <w:t xml:space="preserve">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15F98" w:rsidRDefault="003270E6">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315F98" w:rsidRDefault="003270E6">
            <w:pPr>
              <w:pStyle w:val="ProductList-TableBody"/>
            </w:pPr>
            <w:r>
              <w:rPr>
                <w:color w:val="FFFFFF"/>
              </w:rPr>
              <w:t>Tilsvarende From SA Bruker-SL</w:t>
            </w:r>
          </w:p>
        </w:tc>
      </w:tr>
      <w:tr w:rsidR="00315F98">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Online Professional From SA</w:t>
            </w:r>
          </w:p>
          <w:p w:rsidR="00315F98" w:rsidRDefault="003270E6">
            <w:pPr>
              <w:pStyle w:val="ProductList-TableBody"/>
            </w:pPr>
            <w:r>
              <w:t>Project Online Premium From SA</w:t>
            </w:r>
          </w:p>
        </w:tc>
      </w:tr>
      <w:tr w:rsidR="00315F98">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 xml:space="preserve">Project Online Professional From SA </w:t>
            </w:r>
          </w:p>
          <w:p w:rsidR="00315F98" w:rsidRDefault="003270E6">
            <w:pPr>
              <w:pStyle w:val="ProductList-TableBody"/>
            </w:pPr>
            <w:r>
              <w:t>Project Online Premium From SA</w:t>
            </w:r>
          </w:p>
        </w:tc>
      </w:tr>
    </w:tbl>
    <w:p w:rsidR="00315F98" w:rsidRDefault="00315F98">
      <w:pPr>
        <w:pStyle w:val="ProductList-Body"/>
      </w:pPr>
    </w:p>
    <w:p w:rsidR="00315F98" w:rsidRDefault="003270E6">
      <w:pPr>
        <w:pStyle w:val="ProductList-ClauseHeading"/>
        <w:outlineLvl w:val="4"/>
      </w:pPr>
      <w:r>
        <w:t>2.2 Kvalifiserte Lisenser for Tilleggs-SL-er for Bruker</w:t>
      </w:r>
    </w:p>
    <w:p w:rsidR="00315F98" w:rsidRDefault="003270E6">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Kv</w:t>
            </w:r>
            <w:r>
              <w:rPr>
                <w:color w:val="FFFFFF"/>
              </w:rPr>
              <w:t>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Tilleggs-SL for Bruker</w:t>
            </w:r>
          </w:p>
        </w:tc>
      </w:tr>
      <w:tr w:rsidR="00315F98">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Online Professional Add-on til Project Professional</w:t>
            </w:r>
          </w:p>
          <w:p w:rsidR="00315F98" w:rsidRDefault="003270E6">
            <w:pPr>
              <w:pStyle w:val="ProductList-TableBody"/>
            </w:pPr>
            <w:r>
              <w:t>Project Online Premium Add-on til Project Professional</w:t>
            </w:r>
          </w:p>
        </w:tc>
      </w:tr>
      <w:tr w:rsidR="00315F98">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Online Professional Add-on til Project Standard</w:t>
            </w:r>
          </w:p>
          <w:p w:rsidR="00315F98" w:rsidRDefault="003270E6">
            <w:pPr>
              <w:pStyle w:val="ProductList-TableBody"/>
            </w:pPr>
            <w:r>
              <w:t>Project Online Premium Add-on til Project Standard</w:t>
            </w:r>
          </w:p>
        </w:tc>
      </w:tr>
      <w:tr w:rsidR="00315F98">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Project Online Essentials Add-on til Project CAL</w:t>
            </w:r>
          </w:p>
          <w:p w:rsidR="00315F98" w:rsidRDefault="003270E6">
            <w:pPr>
              <w:pStyle w:val="ProductList-TableBody"/>
            </w:pPr>
            <w:r>
              <w:t>Project Online Professional Add-on til Project CAL</w:t>
            </w:r>
          </w:p>
          <w:p w:rsidR="00315F98" w:rsidRDefault="003270E6">
            <w:pPr>
              <w:pStyle w:val="ProductList-TableBody"/>
            </w:pPr>
            <w:r>
              <w:t>Project Online Premium Add-on</w:t>
            </w:r>
            <w:r>
              <w:t xml:space="preserve"> til Project CAL</w:t>
            </w:r>
          </w:p>
        </w:tc>
      </w:tr>
    </w:tbl>
    <w:p w:rsidR="00315F98" w:rsidRDefault="00315F98">
      <w:pPr>
        <w:pStyle w:val="ProductList-Body"/>
      </w:pPr>
    </w:p>
    <w:p w:rsidR="00315F98" w:rsidRDefault="003270E6">
      <w:pPr>
        <w:pStyle w:val="ProductList-ClauseHeading"/>
        <w:outlineLvl w:val="4"/>
      </w:pPr>
      <w:r>
        <w:t>2.3 Office Multi Language Pack</w:t>
      </w:r>
    </w:p>
    <w:p w:rsidR="00315F98" w:rsidRDefault="003270E6">
      <w:pPr>
        <w:pStyle w:val="ProductList-Body"/>
      </w:pPr>
      <w:r>
        <w:t>Kunder med Project Online Professional eller Project Online Premium-abonnementer kan bruke den nyeste versjonen av Office Multi Language Pack sammen med eksemplarer av skrivebordsprogrammer de har tillatelse til å kjøre i henhold til sitt kvalifiserte abon</w:t>
      </w:r>
      <w:r>
        <w:t xml:space="preserve">nement. Retten til å bruke Office Multi Language Pack opphører ved utløpet av rettighetene i henhold til det kvalifiserte abonnementet. </w:t>
      </w:r>
    </w:p>
    <w:p w:rsidR="00315F98" w:rsidRDefault="00315F98">
      <w:pPr>
        <w:pStyle w:val="ProductList-Body"/>
      </w:pPr>
    </w:p>
    <w:p w:rsidR="00315F98" w:rsidRDefault="003270E6">
      <w:pPr>
        <w:pStyle w:val="ProductList-ClauseHeading"/>
        <w:outlineLvl w:val="4"/>
      </w:pPr>
      <w:r>
        <w:t>2.4 Distribusjonsrettigheter for Project Professional 2016</w:t>
      </w:r>
    </w:p>
    <w:p w:rsidR="00315F98" w:rsidRDefault="003270E6">
      <w:pPr>
        <w:pStyle w:val="ProductList-Body"/>
      </w:pPr>
      <w:r>
        <w:t xml:space="preserve">Hver Office 2016-bruker eller hver bruker med lisens til å </w:t>
      </w:r>
      <w:r>
        <w:t>installere Office Professional Plus under delen Microsoft 365 From SA-Bruker-SL med abonnement på Project Online Professional eller Project Online Premium kan installere og bruke ett enkelt eksemplar av Project Professional 2016-programvaren på enheten der</w:t>
      </w:r>
      <w:r>
        <w:t xml:space="preserve"> Office er installert.</w:t>
      </w:r>
    </w:p>
    <w:p w:rsidR="00315F98" w:rsidRDefault="00315F98">
      <w:pPr>
        <w:pStyle w:val="ProductList-Body"/>
      </w:pPr>
    </w:p>
    <w:p w:rsidR="00315F98" w:rsidRDefault="003270E6">
      <w:pPr>
        <w:pStyle w:val="ProductList-ClauseHeading"/>
        <w:outlineLvl w:val="4"/>
      </w:pPr>
      <w:r>
        <w:t>2.5 Innløsning av produktnøkkel for Project Online og Project Pro for Office 365</w:t>
      </w:r>
    </w:p>
    <w:p w:rsidR="00315F98" w:rsidRDefault="003270E6">
      <w:pPr>
        <w:pStyle w:val="ProductList-Body"/>
      </w:pPr>
      <w:r>
        <w:t>Project Online- og Project Pro for Office 365-abonnementer lisensiert via Open-, Open Value- eller Open Value Subscription-avtaler kan innløses frem ti</w:t>
      </w:r>
      <w:r>
        <w:t>l 31. desember 2016. Deretter kan de uinnløste abonnementene brukes for et produkt som inngår i disse tjenestene.</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83" w:name="_Sec668"/>
      <w:r>
        <w:t xml:space="preserve">SharePoint </w:t>
      </w:r>
      <w:r>
        <w:t>Online</w:t>
      </w:r>
      <w:bookmarkEnd w:id="283"/>
      <w:r>
        <w:fldChar w:fldCharType="begin"/>
      </w:r>
      <w:r>
        <w:instrText xml:space="preserve"> TC "</w:instrText>
      </w:r>
      <w:bookmarkStart w:id="284" w:name="_Toc488858665"/>
      <w:r>
        <w:instrText>SharePoint Online</w:instrText>
      </w:r>
      <w:bookmarkEnd w:id="284"/>
      <w:r>
        <w:instrText>" \l 3</w:instrText>
      </w:r>
      <w:r>
        <w:fldChar w:fldCharType="end"/>
      </w:r>
    </w:p>
    <w:p w:rsidR="00315F98" w:rsidRDefault="003270E6">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7F7F7F"/>
              <w:right w:val="none" w:sz="4" w:space="0" w:color="6E6E6E"/>
            </w:tcBorders>
          </w:tcPr>
          <w:p w:rsidR="00315F98" w:rsidRDefault="003270E6">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w:instrText>
            </w:r>
            <w:r>
              <w:instrText xml:space="preserve">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7F7F7F"/>
              <w:left w:val="none" w:sz="4" w:space="0" w:color="6E6E6E"/>
              <w:bottom w:val="dashed" w:sz="4" w:space="0" w:color="7F7F7F"/>
              <w:right w:val="none" w:sz="4" w:space="0" w:color="6E6E6E"/>
            </w:tcBorders>
          </w:tcPr>
          <w:p w:rsidR="00315F98" w:rsidRDefault="003270E6">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7F7F7F"/>
              <w:left w:val="none" w:sz="4" w:space="0" w:color="6E6E6E"/>
              <w:bottom w:val="dashed" w:sz="4" w:space="0" w:color="7F7F7F"/>
              <w:right w:val="none" w:sz="4" w:space="0" w:color="6E6E6E"/>
            </w:tcBorders>
          </w:tcPr>
          <w:p w:rsidR="00315F98" w:rsidRDefault="003270E6">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7F7F7F"/>
              <w:left w:val="none" w:sz="4" w:space="0" w:color="6E6E6E"/>
              <w:bottom w:val="none" w:sz="4" w:space="0" w:color="BFBFBF"/>
              <w:right w:val="none" w:sz="4" w:space="0" w:color="6E6E6E"/>
            </w:tcBorders>
          </w:tcPr>
          <w:p w:rsidR="00315F98" w:rsidRDefault="003270E6">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w:instrText>
            </w:r>
            <w:r>
              <w:instrText xml:space="preserve">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w:instrText>
            </w:r>
            <w:r>
              <w:instrText xml:space="preserve">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w:instrText>
            </w:r>
            <w:r>
              <w:instrText>oStyle \t "Berettiget Reduksjon: En Elektronisk Tjeneste for en kunde som har en Enterprise-registrering, Enterprise Subscription-registrering, Microsoft Azure-registrering eller Enrollment for Education Solutions, kan rapporterte en reduksjon i antall lis</w:instrText>
            </w:r>
            <w:r>
              <w:instrText xml:space="preserve">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 xml:space="preserve">Berettiget </w:t>
            </w:r>
            <w:r>
              <w:rPr>
                <w:color w:val="0563C1"/>
              </w:rPr>
              <w:t>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w:instrText>
            </w:r>
            <w:r>
              <w:instrText xml:space="preserve">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Forutsetning: Tilleggs-SL-er for Bruker</w:t>
      </w:r>
    </w:p>
    <w:p w:rsidR="00315F98" w:rsidRDefault="003270E6">
      <w:pPr>
        <w:pStyle w:val="ProductList-Body"/>
      </w:pPr>
      <w:r>
        <w:t xml:space="preserve">Se Tilleggs-SL-er for Bruker i </w:t>
      </w:r>
      <w:hyperlink w:anchor="_Sec634">
        <w:r>
          <w:rPr>
            <w:color w:val="00467F"/>
            <w:u w:val="single"/>
          </w:rPr>
          <w:t>Office 365-pakker</w:t>
        </w:r>
      </w:hyperlink>
      <w:r>
        <w:t xml:space="preserve"> for å få informasjon om Tillegg.</w:t>
      </w:r>
    </w:p>
    <w:p w:rsidR="00315F98" w:rsidRDefault="00315F98">
      <w:pPr>
        <w:pStyle w:val="ProductList-Body"/>
      </w:pPr>
    </w:p>
    <w:p w:rsidR="00315F98" w:rsidRDefault="003270E6">
      <w:pPr>
        <w:pStyle w:val="ProductList-ClauseHeading"/>
        <w:outlineLvl w:val="4"/>
      </w:pPr>
      <w:r>
        <w:t>2.2</w:t>
      </w:r>
      <w:r>
        <w:t xml:space="preserve"> SharePoint Online Plan 1 med Yammer og SharePoint Online Plan 2 med nøkkelinnløsning for Yammer</w:t>
      </w:r>
    </w:p>
    <w:p w:rsidR="00315F98" w:rsidRDefault="003270E6">
      <w:pPr>
        <w:pStyle w:val="ProductList-Body"/>
      </w:pPr>
      <w:r>
        <w:t>SharePoint Online Plan 1 med Yammer eller SharePoint Online Plan 2 med Yammer-abonnementer lisensiert via Open-, Open Value- eller Open Value Subscription-avta</w:t>
      </w:r>
      <w:r>
        <w:t>ler, kan innløses frem til 31. oktober 2015. Deretter kan de uinnløste abonnementene brukes for et produkt som inneholder en av disse tjenestene.</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87" w:name="_Sec669"/>
      <w:r>
        <w:t>Skype for Business Online</w:t>
      </w:r>
      <w:bookmarkEnd w:id="287"/>
      <w:r>
        <w:fldChar w:fldCharType="begin"/>
      </w:r>
      <w:r>
        <w:instrText xml:space="preserve"> TC "</w:instrText>
      </w:r>
      <w:bookmarkStart w:id="288" w:name="_Toc488858666"/>
      <w:r>
        <w:instrText>Skype for Business Online</w:instrText>
      </w:r>
      <w:bookmarkEnd w:id="288"/>
      <w:r>
        <w:instrText>" \l 3</w:instrText>
      </w:r>
      <w:r>
        <w:fldChar w:fldCharType="end"/>
      </w:r>
    </w:p>
    <w:p w:rsidR="00315F98" w:rsidRDefault="003270E6">
      <w:pPr>
        <w:pStyle w:val="ProductList-Offering1SubSection"/>
        <w:outlineLvl w:val="3"/>
      </w:pPr>
      <w:bookmarkStart w:id="289" w:name="_Sec725"/>
      <w:r>
        <w:t>1. Programtilgjengelighet</w:t>
      </w:r>
      <w:bookmarkEnd w:id="289"/>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A5A5A5"/>
              <w:right w:val="none" w:sz="4" w:space="0" w:color="6E6E6E"/>
            </w:tcBorders>
          </w:tcPr>
          <w:p w:rsidR="00315F98" w:rsidRDefault="003270E6">
            <w:pPr>
              <w:pStyle w:val="ProductList-TableBody"/>
            </w:pPr>
            <w:r>
              <w:lastRenderedPageBreak/>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A5A5A5"/>
              <w:left w:val="none" w:sz="4" w:space="0" w:color="6E6E6E"/>
              <w:bottom w:val="dashed" w:sz="4" w:space="0" w:color="A5A5A5"/>
              <w:right w:val="none" w:sz="4" w:space="0" w:color="6E6E6E"/>
            </w:tcBorders>
          </w:tcPr>
          <w:p w:rsidR="00315F98" w:rsidRDefault="003270E6">
            <w:pPr>
              <w:pStyle w:val="ProductList-TableBody"/>
            </w:pPr>
            <w:r>
              <w:t>Skype for Business Online Plan 1 Add-on</w:t>
            </w:r>
            <w:r>
              <w:fldChar w:fldCharType="begin"/>
            </w:r>
            <w:r>
              <w:instrText xml:space="preserve"> X</w:instrText>
            </w:r>
            <w:r>
              <w:instrText xml:space="preserve">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A5A5A5"/>
              <w:left w:val="none" w:sz="4" w:space="0" w:color="6E6E6E"/>
              <w:bottom w:val="dashed" w:sz="4" w:space="0" w:color="A5A5A5"/>
              <w:right w:val="none" w:sz="4" w:space="0" w:color="6E6E6E"/>
            </w:tcBorders>
          </w:tcPr>
          <w:p w:rsidR="00315F98" w:rsidRDefault="003270E6">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A5A5A5"/>
              <w:left w:val="none" w:sz="4" w:space="0" w:color="6E6E6E"/>
              <w:bottom w:val="dashed" w:sz="4" w:space="0" w:color="A5A5A5"/>
              <w:right w:val="none" w:sz="4" w:space="0" w:color="6E6E6E"/>
            </w:tcBorders>
          </w:tcPr>
          <w:p w:rsidR="00315F98" w:rsidRDefault="003270E6">
            <w:pPr>
              <w:pStyle w:val="ProductList-TableBody"/>
            </w:pPr>
            <w:r>
              <w:t>Skype for Business Online Cloud PBX</w:t>
            </w:r>
            <w:r>
              <w:fldChar w:fldCharType="begin"/>
            </w:r>
            <w:r>
              <w:instrText xml:space="preserve"> XE "S</w:instrText>
            </w:r>
            <w:r>
              <w:instrText xml:space="preserve">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A5A5A5"/>
              <w:left w:val="none" w:sz="4" w:space="0" w:color="6E6E6E"/>
              <w:bottom w:val="dashed" w:sz="4" w:space="0" w:color="A5A5A5"/>
              <w:right w:val="none" w:sz="4" w:space="0" w:color="6E6E6E"/>
            </w:tcBorders>
          </w:tcPr>
          <w:p w:rsidR="00315F98" w:rsidRDefault="003270E6">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w:instrText>
            </w:r>
            <w:r>
              <w:instrText xml:space="preserve">\s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A5A5A5"/>
              <w:left w:val="none" w:sz="4" w:space="0" w:color="6E6E6E"/>
              <w:bottom w:val="dashed" w:sz="4" w:space="0" w:color="A5A5A5"/>
              <w:right w:val="none" w:sz="4" w:space="0" w:color="6E6E6E"/>
            </w:tcBorders>
          </w:tcPr>
          <w:p w:rsidR="00315F98" w:rsidRDefault="003270E6">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w:instrText>
            </w:r>
            <w:r>
              <w:instrText xml:space="preserve">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A5A5A5"/>
              <w:left w:val="none" w:sz="4" w:space="0" w:color="6E6E6E"/>
              <w:bottom w:val="none" w:sz="4" w:space="0" w:color="A5A5A5"/>
              <w:right w:val="none" w:sz="4" w:space="0" w:color="6E6E6E"/>
            </w:tcBorders>
          </w:tcPr>
          <w:p w:rsidR="00315F98" w:rsidRDefault="003270E6">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w:instrText>
            </w:r>
            <w:r>
              <w:instrText xml:space="preserve">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bl>
    <w:p w:rsidR="00315F98" w:rsidRDefault="003270E6">
      <w:pPr>
        <w:pStyle w:val="ProductList-Offering1SubSection"/>
        <w:outlineLvl w:val="3"/>
      </w:pPr>
      <w:bookmarkStart w:id="290" w:name="_Sec780"/>
      <w:r>
        <w:t>2. Produktvilkår</w:t>
      </w:r>
      <w:bookmarkEnd w:id="290"/>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w:instrText>
            </w:r>
            <w:r>
              <w:instrText xml:space="preserve">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(SC</w:instrText>
            </w:r>
            <w:r>
              <w:instrText xml:space="preserve">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PSTN-bruk for Skype f</w:t>
            </w:r>
            <w:r>
              <w:t>or Business)</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w:instrText>
            </w:r>
            <w:r>
              <w:instrText xml:space="preserve">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Lync for Mac 2011</w:t>
      </w:r>
    </w:p>
    <w:p w:rsidR="00315F98" w:rsidRDefault="003270E6">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for å få tilgang til alle funksjonene for Skype for Business Online Plan 1 og Plan 2. Som et tidsb</w:t>
      </w:r>
      <w:r>
        <w:t xml:space="preserve">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w:instrText>
      </w:r>
      <w:r>
        <w:instrText xml:space="preserve">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w:instrText>
      </w:r>
      <w:r>
        <w:instrText xml:space="preserve">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w:t>
      </w:r>
      <w:r>
        <w:t>benytte seg av gratisklienten for Skype for Business Basic 2015 for sine Windows-baserte sluttbrukere.</w:t>
      </w:r>
    </w:p>
    <w:p w:rsidR="00315F98" w:rsidRDefault="00315F98">
      <w:pPr>
        <w:pStyle w:val="ProductList-Body"/>
      </w:pPr>
    </w:p>
    <w:p w:rsidR="00315F98" w:rsidRDefault="003270E6">
      <w:pPr>
        <w:pStyle w:val="ProductList-ClauseHeading"/>
        <w:outlineLvl w:val="4"/>
      </w:pPr>
      <w:r>
        <w:t>2.2 Forutsetning: Tilleggs-SL-er for Bruker</w:t>
      </w:r>
    </w:p>
    <w:p w:rsidR="00315F98" w:rsidRDefault="003270E6">
      <w:pPr>
        <w:pStyle w:val="ProductList-Body"/>
      </w:pPr>
      <w:r>
        <w:t xml:space="preserve">Se Tilleggs-SL-er for Bruker i </w:t>
      </w:r>
      <w:hyperlink w:anchor="_Sec634">
        <w:r>
          <w:rPr>
            <w:color w:val="00467F"/>
            <w:u w:val="single"/>
          </w:rPr>
          <w:t>Office 365-pakker</w:t>
        </w:r>
      </w:hyperlink>
      <w:r>
        <w:t xml:space="preserve"> for å få informasjon om Tille</w:t>
      </w:r>
      <w:r>
        <w:t>gg.</w:t>
      </w:r>
    </w:p>
    <w:p w:rsidR="00315F98" w:rsidRDefault="00315F98">
      <w:pPr>
        <w:pStyle w:val="ProductList-Body"/>
      </w:pPr>
    </w:p>
    <w:p w:rsidR="00315F98" w:rsidRDefault="003270E6">
      <w:pPr>
        <w:pStyle w:val="ProductList-ClauseHeading"/>
        <w:outlineLvl w:val="4"/>
      </w:pPr>
      <w:r>
        <w:t>2.3 PSTN-bruk for Skype for Business</w:t>
      </w:r>
    </w:p>
    <w:p w:rsidR="00315F98" w:rsidRDefault="003270E6">
      <w:pPr>
        <w:pStyle w:val="ProductList-Body"/>
      </w:pPr>
      <w:r>
        <w:t>PSTN-bruk for Skype for Business-tjenester krever en første betaling via Administrasjonsportalen for Office 365. Microsoft fakturerer Kunden eller Kundens forhandler umiddelbart for hver enkelt transaksjon inkluder</w:t>
      </w:r>
      <w:r>
        <w:t>t, hvis automatisk etterfylling er aktivert, hver gang minimumssaldoen er nådd. Midler som kunden tildeler til PSTN-bruk for Skype for Business-tjenester, kan bli brukt på disse tjenestene, og hvis slike midler ikke er brukt i løpet av 12 måneder fra trans</w:t>
      </w:r>
      <w:r>
        <w:t xml:space="preserve">aksjonsdatoen, går de tapt. </w:t>
      </w:r>
    </w:p>
    <w:p w:rsidR="00315F98" w:rsidRDefault="00315F98">
      <w:pPr>
        <w:pStyle w:val="ProductList-Body"/>
      </w:pPr>
    </w:p>
    <w:p w:rsidR="00315F98" w:rsidRDefault="003270E6">
      <w:pPr>
        <w:pStyle w:val="ProductList-Body"/>
      </w:pPr>
      <w:r>
        <w:t>Belastning av forbruk vil være basert på Microsofts publiserte satser når tjenestene blir brukt. PSTN-bruk for Skype for Business-tjenester er unntatt faste priser, uavhengig av eventuelle henvisninger til faste priser i henho</w:t>
      </w:r>
      <w:r>
        <w:t>ld til den gjeldende volumlisensavtalen.</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291" w:name="_Sec1217"/>
      <w:r>
        <w:t>Workplace Analytics</w:t>
      </w:r>
      <w:bookmarkEnd w:id="291"/>
      <w:r>
        <w:fldChar w:fldCharType="begin"/>
      </w:r>
      <w:r>
        <w:instrText xml:space="preserve"> TC "</w:instrText>
      </w:r>
      <w:bookmarkStart w:id="292" w:name="_Toc488858667"/>
      <w:r>
        <w:instrText>Workplace Analytics</w:instrText>
      </w:r>
      <w:bookmarkEnd w:id="292"/>
      <w:r>
        <w:instrText>" \l 3</w:instrText>
      </w:r>
      <w:r>
        <w:fldChar w:fldCharType="end"/>
      </w:r>
    </w:p>
    <w:p w:rsidR="00315F98" w:rsidRDefault="003270E6">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345"/>
        <w:gridCol w:w="915"/>
        <w:gridCol w:w="781"/>
        <w:gridCol w:w="796"/>
        <w:gridCol w:w="706"/>
        <w:gridCol w:w="829"/>
        <w:gridCol w:w="822"/>
        <w:gridCol w:w="801"/>
        <w:gridCol w:w="789"/>
      </w:tblGrid>
      <w:tr w:rsidR="00315F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15F98" w:rsidRDefault="003270E6">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900" w:type="dxa"/>
            <w:tcBorders>
              <w:top w:val="none" w:sz="4" w:space="0" w:color="BFBFBF"/>
              <w:left w:val="none" w:sz="4" w:space="0" w:color="000000"/>
              <w:bottom w:val="none" w:sz="4" w:space="0" w:color="7F7F7F"/>
              <w:right w:val="none" w:sz="4" w:space="0" w:color="000000"/>
            </w:tcBorders>
          </w:tcPr>
          <w:p w:rsidR="00315F98" w:rsidRDefault="003270E6">
            <w:pPr>
              <w:pStyle w:val="ProductList-TableBody"/>
            </w:pPr>
            <w:r>
              <w:t>Workplace Analytics</w:t>
            </w:r>
            <w:r>
              <w:fldChar w:fldCharType="begin"/>
            </w:r>
            <w:r>
              <w:instrText xml:space="preserve"> XE "Workplace Analytics" </w:instrText>
            </w:r>
            <w:r>
              <w:fldChar w:fldCharType="end"/>
            </w:r>
            <w:r>
              <w:t xml:space="preserve"> (Bruker-SL)</w:t>
            </w:r>
          </w:p>
        </w:tc>
        <w:tc>
          <w:tcPr>
            <w:tcW w:w="980" w:type="dxa"/>
            <w:tcBorders>
              <w:top w:val="single" w:sz="6" w:space="0" w:color="FFFFFF"/>
              <w:left w:val="none" w:sz="4" w:space="0" w:color="000000"/>
              <w:bottom w:val="none"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w:instrText>
            </w:r>
            <w:r>
              <w:instrText xml:space="preserve">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w:instrText>
            </w:r>
            <w:r>
              <w:instrText>tyle \t "Berettiget Reduksjon: En Elektronisk Tjeneste for en kunde som har en Enterprise-registrering, Enterprise Subscription-registrering, Microsoft Azure-registrering eller Enrollment for Education Solutions, kan rapporterte en reduksjon i antall lisen</w:instrText>
            </w:r>
            <w:r>
              <w:instrText xml:space="preserve">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w:instrText>
            </w:r>
            <w:r>
              <w:instrText xml:space="preserve">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w:instrText>
            </w:r>
            <w:r>
              <w:instrText xml:space="preserve">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GroupHeading"/>
        <w:outlineLvl w:val="1"/>
      </w:pPr>
      <w:bookmarkStart w:id="295" w:name="_Sec635"/>
      <w:r>
        <w:lastRenderedPageBreak/>
        <w:t>Andre Elektroniske Tjenester</w:t>
      </w:r>
      <w:bookmarkEnd w:id="295"/>
      <w:r>
        <w:fldChar w:fldCharType="begin"/>
      </w:r>
      <w:r>
        <w:instrText xml:space="preserve"> TC "</w:instrText>
      </w:r>
      <w:bookmarkStart w:id="296" w:name="_Toc488858668"/>
      <w:r>
        <w:instrText>Andre Elektroniske Tjenester</w:instrText>
      </w:r>
      <w:bookmarkEnd w:id="296"/>
      <w:r>
        <w:instrText>" \l 2</w:instrText>
      </w:r>
      <w:r>
        <w:fldChar w:fldCharType="end"/>
      </w:r>
    </w:p>
    <w:p w:rsidR="00315F98" w:rsidRDefault="003270E6">
      <w:pPr>
        <w:pStyle w:val="ProductList-Offering2HeadingNoBorder"/>
        <w:outlineLvl w:val="2"/>
      </w:pPr>
      <w:bookmarkStart w:id="297" w:name="_Sec670"/>
      <w:r>
        <w:t>Bing Maps</w:t>
      </w:r>
      <w:bookmarkEnd w:id="297"/>
      <w:r>
        <w:fldChar w:fldCharType="begin"/>
      </w:r>
      <w:r>
        <w:instrText xml:space="preserve"> TC "</w:instrText>
      </w:r>
      <w:bookmarkStart w:id="298" w:name="_Toc488858669"/>
      <w:r>
        <w:instrText>Bing Maps</w:instrText>
      </w:r>
      <w:bookmarkEnd w:id="298"/>
      <w:r>
        <w:instrText>" \l 3</w:instrText>
      </w:r>
      <w:r>
        <w:fldChar w:fldCharType="end"/>
      </w:r>
    </w:p>
    <w:p w:rsidR="00315F98" w:rsidRDefault="003270E6">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w:instrText>
            </w:r>
            <w:r>
              <w:instrText xml:space="preserve">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Mobile Asset Management Platform Monthly Subscription</w:t>
            </w:r>
            <w:r>
              <w:fldChar w:fldCharType="begin"/>
            </w:r>
            <w:r>
              <w:instrText xml:space="preserve"> XE "</w:instrText>
            </w:r>
            <w:r>
              <w:instrText xml:space="preserve">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rPr>
                <w:color w:val="000000"/>
              </w:rPr>
              <w:t>Bing Maps Public Website Usage 100K Transaction Monthly Subscription</w:t>
            </w:r>
            <w:r>
              <w:fldChar w:fldCharType="begin"/>
            </w:r>
            <w:r>
              <w:instrText xml:space="preserve"> XE "</w:instrText>
            </w:r>
            <w:r>
              <w:instrText xml:space="preserve">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270E6">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w:t>
            </w:r>
            <w:r>
              <w:rPr>
                <w:color w:val="404040"/>
              </w:rPr>
              <w:t>t Gyldighetsperiode: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 xml:space="preserve">2.1 Belastbare </w:t>
      </w:r>
      <w:r>
        <w:t>Transaksjoner</w:t>
      </w:r>
    </w:p>
    <w:p w:rsidR="00315F98" w:rsidRDefault="003270E6">
      <w:pPr>
        <w:pStyle w:val="ProductList-Body"/>
      </w:pPr>
      <w:r>
        <w:t xml:space="preserve">Hver Bing Maps Public Website Usage Add-on SL og Bing Maps Internal Website Usage Add-on SL gir Kunden rett til et visst antall Belastbare Transaksjoner som er angitt i Produktnavnet. På utløpsdatoen for registreringen eller abonnementet går </w:t>
      </w:r>
      <w:r>
        <w:t>alle kjøpte og ubrukte Belastbare Transaksjoner tapt.</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301" w:name="_Sec674"/>
      <w:r>
        <w:t>Business Application Platform</w:t>
      </w:r>
      <w:bookmarkEnd w:id="301"/>
      <w:r>
        <w:fldChar w:fldCharType="begin"/>
      </w:r>
      <w:r>
        <w:instrText xml:space="preserve"> TC "</w:instrText>
      </w:r>
      <w:bookmarkStart w:id="302" w:name="_Toc488858670"/>
      <w:r>
        <w:instrText>Business Application Platform</w:instrText>
      </w:r>
      <w:bookmarkEnd w:id="302"/>
      <w:r>
        <w:instrText>" \l 3</w:instrText>
      </w:r>
      <w:r>
        <w:fldChar w:fldCharType="end"/>
      </w:r>
    </w:p>
    <w:p w:rsidR="00315F98" w:rsidRDefault="003270E6">
      <w:pPr>
        <w:pStyle w:val="ProductList-Offering1SubSection"/>
        <w:outlineLvl w:val="3"/>
      </w:pPr>
      <w:bookmarkStart w:id="303" w:name="_Sec730"/>
      <w:r>
        <w:t>1</w:t>
      </w:r>
      <w:r>
        <w:t>. Programtilgjengelighet</w:t>
      </w:r>
      <w:bookmarkEnd w:id="303"/>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2B2B2"/>
              <w:right w:val="none" w:sz="4" w:space="0" w:color="6E6E6E"/>
            </w:tcBorders>
          </w:tcPr>
          <w:p w:rsidR="00315F98" w:rsidRDefault="003270E6">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Microsoft Stream Plan 1</w:t>
            </w:r>
            <w:r>
              <w:fldChar w:fldCharType="begin"/>
            </w:r>
            <w:r>
              <w:instrText xml:space="preserve"> XE "</w:instrText>
            </w:r>
            <w:r>
              <w:instrText xml:space="preserve">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Microsoft Stream Storage Add-on (500 GB)</w:t>
            </w:r>
            <w:r>
              <w:fldChar w:fldCharType="begin"/>
            </w:r>
            <w:r>
              <w:instrText xml:space="preserve"> XE "Microsoft Stream Storage Add-on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Power BI Premi</w:t>
            </w:r>
            <w:r>
              <w:t>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Power BI Premium EM3 A</w:t>
            </w:r>
            <w:r>
              <w:fldChar w:fldCharType="begin"/>
            </w:r>
            <w:r>
              <w:instrText xml:space="preserve"> XE "</w:instrText>
            </w:r>
            <w:r>
              <w:instrText xml:space="preserve">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5020" w:type="dxa"/>
            <w:tcBorders>
              <w:top w:val="dashed" w:sz="4" w:space="0" w:color="B2B2B2"/>
              <w:left w:val="none" w:sz="4" w:space="0" w:color="6E6E6E"/>
              <w:bottom w:val="dashed" w:sz="4" w:space="0" w:color="B2B2B2"/>
              <w:right w:val="none" w:sz="4" w:space="0" w:color="6E6E6E"/>
            </w:tcBorders>
          </w:tcPr>
          <w:p w:rsidR="00315F98" w:rsidRDefault="003270E6">
            <w:pPr>
              <w:pStyle w:val="ProductList-TableBody"/>
            </w:pPr>
            <w:r>
              <w:t>Power BI Premium-kampanje</w:t>
            </w:r>
            <w:r>
              <w:fldChar w:fldCharType="begin"/>
            </w:r>
            <w:r>
              <w:instrText xml:space="preserve"> XE "Power BI Premium-kampanje"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5020" w:type="dxa"/>
            <w:tcBorders>
              <w:top w:val="dashed" w:sz="4" w:space="0" w:color="B2B2B2"/>
              <w:left w:val="none" w:sz="4" w:space="0" w:color="6E6E6E"/>
              <w:bottom w:val="dashed" w:sz="4" w:space="0" w:color="BFBFBF"/>
              <w:right w:val="none" w:sz="4" w:space="0" w:color="6E6E6E"/>
            </w:tcBorders>
          </w:tcPr>
          <w:p w:rsidR="00315F98" w:rsidRDefault="003270E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304" w:name="_Sec785"/>
      <w:r>
        <w:lastRenderedPageBreak/>
        <w:t>2. Produktvilkår</w:t>
      </w:r>
      <w:bookmarkEnd w:id="304"/>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w:instrText>
            </w:r>
            <w:r>
              <w:instrText xml:space="preserve">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w:t>
            </w:r>
            <w:r>
              <w:rPr>
                <w:color w:val="0563C1"/>
              </w:rPr>
              <w:t>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w:instrText>
            </w:r>
            <w:r>
              <w:instrText xml:space="preserve">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w:instrText>
            </w:r>
            <w:r>
              <w:instrText xml:space="preserve">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"Kvalifisert for Oppdatering: En abonnem</w:instrText>
            </w:r>
            <w:r>
              <w:instrText xml:space="preserve">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 xml:space="preserve">2.1 </w:t>
      </w:r>
      <w:r>
        <w:t>Power BI Report Server – Kjørende Forekomster</w:t>
      </w:r>
    </w:p>
    <w:p w:rsidR="00315F98" w:rsidRDefault="003270E6">
      <w:pPr>
        <w:pStyle w:val="ProductList-Body"/>
      </w:pPr>
      <w:r>
        <w:t xml:space="preserve">For hver Microsoft Power BI Premium-abonnementslisens som omfatter Power BI Report Server, kan Kunden kjøre et hvilket som helst antall </w:t>
      </w:r>
      <w:r>
        <w:fldChar w:fldCharType="begin"/>
      </w:r>
      <w:r>
        <w:instrText xml:space="preserve"> AutoTextList   \s NoStyle \t "Forekomst vil si et bilde av programvare so</w:instrText>
      </w:r>
      <w:r>
        <w:instrText xml:space="preserve">m opprettes ved å kjøre installasjonsprogrammet for programvaren eller ved å duplisere en eksisterende forekomst." </w:instrText>
      </w:r>
      <w:r>
        <w:fldChar w:fldCharType="separate"/>
      </w:r>
      <w:r>
        <w:rPr>
          <w:color w:val="0563C1"/>
        </w:rPr>
        <w:t>Forekomster</w:t>
      </w:r>
      <w:r>
        <w:fldChar w:fldCharType="end"/>
      </w:r>
      <w:r>
        <w:t xml:space="preserve"> av Power BI Report Server-programvaren i en rekke </w:t>
      </w:r>
      <w:r>
        <w:fldChar w:fldCharType="begin"/>
      </w:r>
      <w:r>
        <w:instrText xml:space="preserve"> AutoTextList   \s NoStyle \t "Fysisk OSE vil si et OSE som er konfigurert t</w:instrText>
      </w:r>
      <w:r>
        <w:instrText xml:space="preserve">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w:t>
      </w:r>
      <w:r>
        <w:rPr>
          <w:color w:val="0563C1"/>
        </w:rPr>
        <w:t>r</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opptil antallet </w:t>
      </w:r>
      <w:r>
        <w:fldChar w:fldCharType="begin"/>
      </w:r>
      <w:r>
        <w:instrText xml:space="preserve"> AutoTextList   \s NoStyle \t "Fysisk Kjerne vil si en kjerne i en Fysisk Prosessor." </w:instrText>
      </w:r>
      <w:r>
        <w:fldChar w:fldCharType="separate"/>
      </w:r>
      <w:r>
        <w:rPr>
          <w:color w:val="0563C1"/>
        </w:rPr>
        <w:t>F</w:t>
      </w:r>
      <w:r>
        <w:rPr>
          <w:color w:val="0563C1"/>
        </w:rPr>
        <w:t>ysiske kjerner</w:t>
      </w:r>
      <w:r>
        <w:fldChar w:fldCharType="end"/>
      </w:r>
      <w:r>
        <w:t xml:space="preserve"> eller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som </w:t>
      </w:r>
      <w:r>
        <w:t xml:space="preserve">er inkludert i Power BI Premium-planen med et minimum på fire kjerner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eller per </w:t>
      </w:r>
      <w:r>
        <w:fldChar w:fldCharType="begin"/>
      </w:r>
      <w:r>
        <w:instrText xml:space="preserve"> AutoTextList   \s NoStyle \t "Virtuelt OSE vil si e</w:instrText>
      </w:r>
      <w:r>
        <w:instrText xml:space="preserve">t OSE som er konfigurert til å kjøre på et virtuelt maskinvaresystem" </w:instrText>
      </w:r>
      <w:r>
        <w:fldChar w:fldCharType="separate"/>
      </w:r>
      <w:r>
        <w:rPr>
          <w:color w:val="0563C1"/>
        </w:rPr>
        <w:t>Virtuelle OSE</w:t>
      </w:r>
      <w:r>
        <w:fldChar w:fldCharType="end"/>
      </w:r>
      <w:r>
        <w:t xml:space="preserve">. Hvis en </w:t>
      </w:r>
      <w:r>
        <w:fldChar w:fldCharType="begin"/>
      </w:r>
      <w:r>
        <w:instrText xml:space="preserve"> AutoTextList   \s NoStyle \t "Virtuell Kjerne vil si enheten med prosesseringskraft i et virtuelt maskinvaresystem. En Virtuell Kjerne er den virtuelle represe</w:instrText>
      </w:r>
      <w:r>
        <w:instrText xml:space="preserv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må Kunden a</w:t>
      </w:r>
      <w:r>
        <w:t xml:space="preserve">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w:instrText>
      </w:r>
      <w:r>
        <w:instrText xml:space="preserv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315F98" w:rsidRDefault="00315F98">
      <w:pPr>
        <w:pStyle w:val="ProductList-Body"/>
      </w:pPr>
    </w:p>
    <w:p w:rsidR="00315F98" w:rsidRDefault="003270E6">
      <w:pPr>
        <w:pStyle w:val="ProductList-ClauseHeading"/>
        <w:outlineLvl w:val="4"/>
      </w:pPr>
      <w:r>
        <w:t>2.2 Power BI Report Server – Deling av Innhold</w:t>
      </w:r>
    </w:p>
    <w:p w:rsidR="00315F98" w:rsidRDefault="003270E6">
      <w:pPr>
        <w:pStyle w:val="ProductList-Body"/>
      </w:pPr>
      <w:r>
        <w:t>En Power BI Pr</w:t>
      </w:r>
      <w:r>
        <w:t xml:space="preserve">o Bruker-SL er påkrevd for å kunne publisere delte Power BI-rapporter ved hjelp av Power BI Report Server.  </w:t>
      </w:r>
    </w:p>
    <w:p w:rsidR="00315F98" w:rsidRDefault="00315F98">
      <w:pPr>
        <w:pStyle w:val="ProductList-Body"/>
      </w:pPr>
    </w:p>
    <w:p w:rsidR="00315F98" w:rsidRDefault="003270E6">
      <w:pPr>
        <w:pStyle w:val="ProductList-ClauseHeading"/>
        <w:outlineLvl w:val="4"/>
      </w:pPr>
      <w:r>
        <w:t>2.3 SQL Server Technology</w:t>
      </w:r>
    </w:p>
    <w:p w:rsidR="00315F98" w:rsidRDefault="003270E6">
      <w:pPr>
        <w:pStyle w:val="ProductList-Body"/>
      </w:pPr>
      <w:r>
        <w:t xml:space="preserve">Kunden kan kjøre et hvilket som helst antall </w:t>
      </w:r>
      <w:r>
        <w:fldChar w:fldCharType="begin"/>
      </w:r>
      <w:r>
        <w:instrText xml:space="preserve"> AutoTextList   \s NoStyle \t "Forekomst vil si et bilde av programvare som</w:instrText>
      </w:r>
      <w:r>
        <w:instrText xml:space="preserve">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w:t>
      </w:r>
      <w:r>
        <w:t xml:space="preserve">ed det begrensede formålet å støtte Power BI Report Server og eventuelle andre produkter som omfatter SQL Server-databaseprogramvare.  </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305" w:name="_Sec1209"/>
      <w:r>
        <w:t>Kaizala</w:t>
      </w:r>
      <w:bookmarkEnd w:id="305"/>
      <w:r>
        <w:fldChar w:fldCharType="begin"/>
      </w:r>
      <w:r>
        <w:instrText xml:space="preserve"> TC "</w:instrText>
      </w:r>
      <w:bookmarkStart w:id="306" w:name="_Toc488858671"/>
      <w:r>
        <w:instrText>Kaizala</w:instrText>
      </w:r>
      <w:bookmarkEnd w:id="306"/>
      <w:r>
        <w:instrText>" \l 3</w:instrText>
      </w:r>
      <w:r>
        <w:fldChar w:fldCharType="end"/>
      </w:r>
    </w:p>
    <w:p w:rsidR="00315F98" w:rsidRDefault="003270E6">
      <w:pPr>
        <w:pStyle w:val="ProductList-Offering1SubSection"/>
        <w:outlineLvl w:val="3"/>
      </w:pPr>
      <w:bookmarkStart w:id="307" w:name="_Sec1210"/>
      <w:r>
        <w:t>1. Programtilgjengelighet</w:t>
      </w:r>
      <w:bookmarkEnd w:id="307"/>
    </w:p>
    <w:tbl>
      <w:tblPr>
        <w:tblStyle w:val="PURTable"/>
        <w:tblW w:w="0" w:type="dxa"/>
        <w:tblLook w:val="04A0" w:firstRow="1" w:lastRow="0" w:firstColumn="1" w:lastColumn="0" w:noHBand="0" w:noVBand="1"/>
      </w:tblPr>
      <w:tblGrid>
        <w:gridCol w:w="4343"/>
        <w:gridCol w:w="915"/>
        <w:gridCol w:w="780"/>
        <w:gridCol w:w="796"/>
        <w:gridCol w:w="706"/>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15F98" w:rsidRDefault="003270E6">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315F98">
        <w:tc>
          <w:tcPr>
            <w:tcW w:w="4900" w:type="dxa"/>
            <w:tcBorders>
              <w:top w:val="none" w:sz="4" w:space="0" w:color="BFBFBF"/>
              <w:left w:val="none" w:sz="4" w:space="0" w:color="000000"/>
              <w:bottom w:val="none" w:sz="4" w:space="0" w:color="7F7F7F"/>
              <w:right w:val="none" w:sz="4" w:space="0" w:color="000000"/>
            </w:tcBorders>
          </w:tcPr>
          <w:p w:rsidR="00315F98" w:rsidRDefault="003270E6">
            <w:pPr>
              <w:pStyle w:val="ProductList-TableBody"/>
            </w:pPr>
            <w:r>
              <w:t>Kaizala</w:t>
            </w:r>
            <w:r>
              <w:fldChar w:fldCharType="begin"/>
            </w:r>
            <w:r>
              <w:instrText xml:space="preserve"> XE "Kaizala" </w:instrText>
            </w:r>
            <w:r>
              <w:fldChar w:fldCharType="end"/>
            </w:r>
            <w:r>
              <w:t xml:space="preserve"> (Bruker-SL)</w:t>
            </w:r>
          </w:p>
        </w:tc>
        <w:tc>
          <w:tcPr>
            <w:tcW w:w="980" w:type="dxa"/>
            <w:tcBorders>
              <w:top w:val="single" w:sz="6" w:space="0" w:color="FFFFFF"/>
              <w:left w:val="none" w:sz="4" w:space="0" w:color="000000"/>
              <w:bottom w:val="none"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308" w:name="_Sec1211"/>
      <w:r>
        <w:t>2. Produktvilkår</w:t>
      </w:r>
      <w:bookmarkEnd w:id="308"/>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w:t>
            </w:r>
            <w:r>
              <w:rPr>
                <w:color w:val="0563C1"/>
              </w:rPr>
              <w:t>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w:instrText>
            </w:r>
            <w:r>
              <w:instrText xml:space="preserv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w:instrText>
            </w:r>
            <w:r>
              <w:instrText xml:space="preserve">nser eller fremtidig Tildelt Årlig Forpliktelse for, etter 12 løpende måneder." </w:instrText>
            </w:r>
            <w:r>
              <w:fldChar w:fldCharType="separate"/>
            </w:r>
            <w:r>
              <w:rPr>
                <w:color w:val="0563C1"/>
              </w:rPr>
              <w:t>Berettiget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w:instrText>
            </w:r>
            <w:r>
              <w:instrText xml:space="preserve">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Geografisk tilgjengelighet</w:t>
      </w:r>
    </w:p>
    <w:p w:rsidR="00315F98" w:rsidRDefault="003270E6">
      <w:pPr>
        <w:pStyle w:val="ProductList-Body"/>
      </w:pPr>
      <w:r>
        <w:t>Kaizala er kun tilgjengelig i India.</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309" w:name="_Sec1206"/>
      <w:r>
        <w:t xml:space="preserve">Appsikkerhet </w:t>
      </w:r>
      <w:r>
        <w:t>for Microsoft Cloud</w:t>
      </w:r>
      <w:bookmarkEnd w:id="309"/>
      <w:r>
        <w:fldChar w:fldCharType="begin"/>
      </w:r>
      <w:r>
        <w:instrText xml:space="preserve"> TC "</w:instrText>
      </w:r>
      <w:bookmarkStart w:id="310" w:name="_Toc488858672"/>
      <w:r>
        <w:instrText>Appsikkerhet for Microsoft Cloud</w:instrText>
      </w:r>
      <w:bookmarkEnd w:id="310"/>
      <w:r>
        <w:instrText>" \l 3</w:instrText>
      </w:r>
      <w:r>
        <w:fldChar w:fldCharType="end"/>
      </w:r>
    </w:p>
    <w:p w:rsidR="00315F98" w:rsidRDefault="003270E6">
      <w:pPr>
        <w:pStyle w:val="ProductList-Offering1SubSection"/>
        <w:outlineLvl w:val="3"/>
      </w:pPr>
      <w:bookmarkStart w:id="311" w:name="_Sec1207"/>
      <w:r>
        <w:t>1. Programtilgjengelighet</w:t>
      </w:r>
      <w:bookmarkEnd w:id="311"/>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15F98" w:rsidRDefault="003270E6">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900" w:type="dxa"/>
            <w:tcBorders>
              <w:top w:val="none" w:sz="4" w:space="0" w:color="BFBFBF"/>
              <w:left w:val="none" w:sz="4" w:space="0" w:color="000000"/>
              <w:bottom w:val="dashed" w:sz="4" w:space="0" w:color="7F7F7F"/>
              <w:right w:val="none" w:sz="4" w:space="0" w:color="000000"/>
            </w:tcBorders>
          </w:tcPr>
          <w:p w:rsidR="00315F98" w:rsidRDefault="003270E6">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900" w:type="dxa"/>
            <w:tcBorders>
              <w:top w:val="dashed" w:sz="4" w:space="0" w:color="7F7F7F"/>
              <w:left w:val="none" w:sz="4" w:space="0" w:color="6E6E6E"/>
              <w:bottom w:val="none" w:sz="4" w:space="0" w:color="7F7F7F"/>
              <w:right w:val="none" w:sz="4" w:space="0" w:color="6E6E6E"/>
            </w:tcBorders>
          </w:tcPr>
          <w:p w:rsidR="00315F98" w:rsidRDefault="003270E6">
            <w:pPr>
              <w:pStyle w:val="ProductList-TableBody"/>
            </w:pPr>
            <w:r>
              <w:t>Microsoft Cloud App Security K</w:t>
            </w:r>
            <w:r>
              <w:fldChar w:fldCharType="begin"/>
            </w:r>
            <w:r>
              <w:instrText xml:space="preserve"> XE "Microsoft Cloud App Security K" </w:instrText>
            </w:r>
            <w:r>
              <w:fldChar w:fldCharType="end"/>
            </w:r>
            <w:r>
              <w:t xml:space="preserve"> (Bruker-SL)</w:t>
            </w:r>
          </w:p>
        </w:tc>
        <w:tc>
          <w:tcPr>
            <w:tcW w:w="980" w:type="dxa"/>
            <w:tcBorders>
              <w:top w:val="dashed" w:sz="4" w:space="0" w:color="7F7F7F"/>
              <w:left w:val="none" w:sz="4" w:space="0" w:color="6E6E6E"/>
              <w:bottom w:val="none"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bl>
    <w:p w:rsidR="00315F98" w:rsidRDefault="00315F98">
      <w:pPr>
        <w:pStyle w:val="ProductList-Body"/>
      </w:pPr>
    </w:p>
    <w:p w:rsidR="00315F98" w:rsidRDefault="003270E6">
      <w:pPr>
        <w:pStyle w:val="ProductList-Offering1SubSection"/>
        <w:outlineLvl w:val="3"/>
      </w:pPr>
      <w:bookmarkStart w:id="312" w:name="_Sec1208"/>
      <w:r>
        <w:t xml:space="preserve">2. </w:t>
      </w:r>
      <w:r>
        <w:t>Produktvilkår</w:t>
      </w:r>
      <w:bookmarkEnd w:id="312"/>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"Kvalifisert for Utvidet Gyldighetsperiode: Online se</w:instrText>
            </w:r>
            <w:r>
              <w:instrText xml:space="preserv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"Fritak for Kvalifisert Bruker: Fri</w:instrText>
            </w:r>
            <w:r>
              <w:instrText xml:space="preserve">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En Elektronisk Tjeneste for en kun</w:instrText>
            </w:r>
            <w:r>
              <w:instrText xml:space="preserve">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w:t>
            </w:r>
            <w:r>
              <w:rPr>
                <w:color w:val="0563C1"/>
              </w:rPr>
              <w:t>ttiget Reduksjon (SCE)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xml:space="preserve">: </w:t>
            </w:r>
            <w:r>
              <w:t>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270E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w:instrText>
            </w:r>
            <w:r>
              <w:instrText xml:space="preserve">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5F98" w:rsidRDefault="00315F98">
            <w:pPr>
              <w:pStyle w:val="ProductList-TableBody"/>
            </w:pPr>
          </w:p>
        </w:tc>
      </w:tr>
    </w:tbl>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313" w:name="_Sec630"/>
      <w:r>
        <w:t>Microsoft Intune</w:t>
      </w:r>
      <w:bookmarkEnd w:id="313"/>
      <w:r>
        <w:fldChar w:fldCharType="begin"/>
      </w:r>
      <w:r>
        <w:instrText xml:space="preserve"> TC "</w:instrText>
      </w:r>
      <w:bookmarkStart w:id="314" w:name="_Toc488858673"/>
      <w:r>
        <w:instrText>Microsoft Intune</w:instrText>
      </w:r>
      <w:bookmarkEnd w:id="314"/>
      <w:r>
        <w:instrText>" \l 3</w:instrText>
      </w:r>
      <w:r>
        <w:fldChar w:fldCharType="end"/>
      </w:r>
    </w:p>
    <w:p w:rsidR="00315F98" w:rsidRDefault="003270E6">
      <w:pPr>
        <w:pStyle w:val="ProductList-Offering1SubSection"/>
        <w:outlineLvl w:val="3"/>
      </w:pPr>
      <w:bookmarkStart w:id="315" w:name="_Sec714"/>
      <w:r>
        <w:t>1. Programtilgjengelighet</w:t>
      </w:r>
      <w:bookmarkEnd w:id="315"/>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315F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15F98" w:rsidRDefault="003270E6">
            <w:pPr>
              <w:pStyle w:val="ProductList-TableBody"/>
            </w:pPr>
            <w:r>
              <w:rPr>
                <w:color w:val="FFFFFF"/>
              </w:rPr>
              <w:t>Elekt</w:t>
            </w:r>
            <w:r>
              <w:rPr>
                <w:color w:val="FFFFFF"/>
              </w:rPr>
              <w:t>roniske Tjenester</w:t>
            </w:r>
          </w:p>
        </w:tc>
        <w:tc>
          <w:tcPr>
            <w:tcW w:w="98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w:instrText>
            </w:r>
            <w:r>
              <w:instrText xml:space="preserv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4900" w:type="dxa"/>
            <w:tcBorders>
              <w:top w:val="none" w:sz="4" w:space="0" w:color="BFBFBF"/>
              <w:left w:val="none" w:sz="4" w:space="0" w:color="000000"/>
              <w:bottom w:val="dashed" w:sz="4" w:space="0" w:color="7F7F7F"/>
              <w:right w:val="none" w:sz="4" w:space="0" w:color="000000"/>
            </w:tcBorders>
          </w:tcPr>
          <w:p w:rsidR="00315F98" w:rsidRDefault="003270E6">
            <w:pPr>
              <w:pStyle w:val="ProductList-TableBody"/>
            </w:pPr>
            <w:r>
              <w:t>Microsoft Intune</w:t>
            </w:r>
            <w:r>
              <w:fldChar w:fldCharType="begin"/>
            </w:r>
            <w:r>
              <w:instrText xml:space="preserve"> XE "Microsoft </w:instrText>
            </w:r>
            <w:r>
              <w:instrText xml:space="preserve">Intune" </w:instrText>
            </w:r>
            <w:r>
              <w:fldChar w:fldCharType="end"/>
            </w:r>
            <w:r>
              <w:t xml:space="preserve"> (Bruker-SL, Enhets-SL)</w:t>
            </w:r>
          </w:p>
        </w:tc>
        <w:tc>
          <w:tcPr>
            <w:tcW w:w="980" w:type="dxa"/>
            <w:tcBorders>
              <w:top w:val="single" w:sz="6" w:space="0" w:color="FFFFFF"/>
              <w:left w:val="none" w:sz="4" w:space="0" w:color="000000"/>
              <w:bottom w:val="dashed"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900" w:type="dxa"/>
            <w:tcBorders>
              <w:top w:val="dashed" w:sz="4" w:space="0" w:color="7F7F7F"/>
              <w:left w:val="none" w:sz="4" w:space="0" w:color="6E6E6E"/>
              <w:bottom w:val="dashed" w:sz="4" w:space="0" w:color="7F7F7F"/>
              <w:right w:val="none" w:sz="4" w:space="0" w:color="6E6E6E"/>
            </w:tcBorders>
          </w:tcPr>
          <w:p w:rsidR="00315F98" w:rsidRDefault="003270E6">
            <w:pPr>
              <w:pStyle w:val="ProductList-TableBody"/>
            </w:pPr>
            <w:r>
              <w:t>Microsoft Intune Add-on</w:t>
            </w:r>
            <w:r>
              <w:fldChar w:fldCharType="begin"/>
            </w:r>
            <w:r>
              <w:instrText xml:space="preserve"> XE "</w:instrText>
            </w:r>
            <w:r>
              <w:instrText xml:space="preserve">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w:instrText>
            </w:r>
            <w:r>
              <w:instrText xml:space="preserve">\t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900" w:type="dxa"/>
            <w:tcBorders>
              <w:top w:val="dashed" w:sz="4" w:space="0" w:color="7F7F7F"/>
              <w:left w:val="none" w:sz="4" w:space="0" w:color="6E6E6E"/>
              <w:bottom w:val="dashed" w:sz="4" w:space="0" w:color="949494"/>
              <w:right w:val="none" w:sz="4" w:space="0" w:color="6E6E6E"/>
            </w:tcBorders>
          </w:tcPr>
          <w:p w:rsidR="00315F98" w:rsidRDefault="003270E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900" w:type="dxa"/>
            <w:tcBorders>
              <w:top w:val="dashed" w:sz="4" w:space="0" w:color="949494"/>
              <w:left w:val="none" w:sz="4" w:space="0" w:color="6E6E6E"/>
              <w:bottom w:val="dashed" w:sz="4" w:space="0" w:color="949494"/>
              <w:right w:val="none" w:sz="4" w:space="0" w:color="6E6E6E"/>
            </w:tcBorders>
          </w:tcPr>
          <w:p w:rsidR="00315F98" w:rsidRDefault="003270E6">
            <w:pPr>
              <w:pStyle w:val="ProductList-TableBody"/>
            </w:pPr>
            <w:r>
              <w:t>Microsoft Intune for EDU (Enhets-SL)</w:t>
            </w:r>
          </w:p>
        </w:tc>
        <w:tc>
          <w:tcPr>
            <w:tcW w:w="980" w:type="dxa"/>
            <w:tcBorders>
              <w:top w:val="dashed" w:sz="4" w:space="0" w:color="949494"/>
              <w:left w:val="none" w:sz="4" w:space="0" w:color="6E6E6E"/>
              <w:bottom w:val="dashed" w:sz="4" w:space="0" w:color="949494"/>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r>
      <w:tr w:rsidR="00315F98">
        <w:tc>
          <w:tcPr>
            <w:tcW w:w="4900" w:type="dxa"/>
            <w:tcBorders>
              <w:top w:val="dashed" w:sz="4" w:space="0" w:color="949494"/>
              <w:left w:val="none" w:sz="4" w:space="0" w:color="6E6E6E"/>
              <w:bottom w:val="dashed" w:sz="4" w:space="0" w:color="B7B7B7"/>
              <w:right w:val="none" w:sz="4" w:space="0" w:color="6E6E6E"/>
            </w:tcBorders>
          </w:tcPr>
          <w:p w:rsidR="00315F98" w:rsidRDefault="003270E6">
            <w:pPr>
              <w:pStyle w:val="ProductList-TableBody"/>
            </w:pPr>
            <w:r>
              <w:t>Microsoft Intune for EDU</w:t>
            </w:r>
            <w:r>
              <w:fldChar w:fldCharType="begin"/>
            </w:r>
            <w:r>
              <w:instrText xml:space="preserve"> XE "Microsoft Intune for EDU" </w:instrText>
            </w:r>
            <w:r>
              <w:fldChar w:fldCharType="end"/>
            </w:r>
            <w:r>
              <w:t xml:space="preserve"> (Bruker-SL)</w:t>
            </w:r>
          </w:p>
        </w:tc>
        <w:tc>
          <w:tcPr>
            <w:tcW w:w="980" w:type="dxa"/>
            <w:tcBorders>
              <w:top w:val="dashed" w:sz="4" w:space="0" w:color="949494"/>
              <w:left w:val="none" w:sz="4" w:space="0" w:color="6E6E6E"/>
              <w:bottom w:val="dashed" w:sz="4" w:space="0" w:color="B7B7B7"/>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15F98">
        <w:tc>
          <w:tcPr>
            <w:tcW w:w="4900" w:type="dxa"/>
            <w:tcBorders>
              <w:top w:val="dashed" w:sz="4" w:space="0" w:color="B7B7B7"/>
              <w:left w:val="none" w:sz="4" w:space="0" w:color="6E6E6E"/>
              <w:bottom w:val="none" w:sz="4" w:space="0" w:color="BFBFBF"/>
              <w:right w:val="none" w:sz="4" w:space="0" w:color="6E6E6E"/>
            </w:tcBorders>
          </w:tcPr>
          <w:p w:rsidR="00315F98" w:rsidRDefault="003270E6">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980" w:type="dxa"/>
            <w:tcBorders>
              <w:top w:val="dashed" w:sz="4" w:space="0" w:color="B7B7B7"/>
              <w:left w:val="none" w:sz="4" w:space="0" w:color="6E6E6E"/>
              <w:bottom w:val="none" w:sz="4" w:space="0" w:color="BFBFBF"/>
              <w:right w:val="single" w:sz="6" w:space="0" w:color="FFFFFF"/>
            </w:tcBorders>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316" w:name="_Sec769"/>
      <w:r>
        <w:t xml:space="preserve">2. </w:t>
      </w:r>
      <w:r>
        <w:t>Produktvilkår</w:t>
      </w:r>
      <w:bookmarkEnd w:id="316"/>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w:instrText>
            </w:r>
            <w:r>
              <w:instrText xml:space="preserve">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for Utvidet Gyldighetsperiode: Online se</w:instrText>
            </w:r>
            <w:r>
              <w:instrText xml:space="preserv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w:instrText>
            </w:r>
            <w:r>
              <w:instrText xml:space="preserve">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Berettiget Reduksjon (SCE): Alle</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"Studentbruksforde</w:instrText>
            </w:r>
            <w:r>
              <w:instrText xml:space="preserv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"Kvalifisert fo</w:instrText>
            </w:r>
            <w:r>
              <w:instrText xml:space="preserve">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Microsoft Intune for EDU (Enhets-SL)</w:t>
      </w:r>
    </w:p>
    <w:p w:rsidR="00315F98" w:rsidRDefault="003270E6">
      <w:pPr>
        <w:pStyle w:val="ProductList-SubClauseHeading"/>
        <w:outlineLvl w:val="5"/>
      </w:pPr>
      <w:r>
        <w:t>2.1.1 Tilgjengelighet</w:t>
      </w:r>
    </w:p>
    <w:p w:rsidR="00315F98" w:rsidRDefault="003270E6">
      <w:pPr>
        <w:pStyle w:val="ProductList-BodyIndented"/>
      </w:pPr>
      <w:r>
        <w:t xml:space="preserve">Microsoft Intune for EDU (Enhets-SL) er også tilgjengelig gjennom Microsoft Cloud-Avtalen (MCA). </w:t>
      </w:r>
    </w:p>
    <w:p w:rsidR="00315F98" w:rsidRDefault="00315F98">
      <w:pPr>
        <w:pStyle w:val="ProductList-BodyIndented"/>
      </w:pPr>
    </w:p>
    <w:p w:rsidR="00315F98" w:rsidRDefault="003270E6">
      <w:pPr>
        <w:pStyle w:val="ProductList-SubClauseHeading"/>
        <w:outlineLvl w:val="5"/>
      </w:pPr>
      <w:r>
        <w:t>2.1.2 Gyldighetsperiode</w:t>
      </w:r>
    </w:p>
    <w:p w:rsidR="00315F98" w:rsidRDefault="003270E6">
      <w:pPr>
        <w:pStyle w:val="ProductList-BodyIndented"/>
      </w:pPr>
      <w:r>
        <w:t>Gyldighetsperioden for Microsoft Intune for EDU (Enhets-SL)-abonneme</w:t>
      </w:r>
      <w:r>
        <w:t>ntet ("Intune-enhets-SL") er seks år fra bestillingsdatoen. Hvis en Intune Enhets-SL gjelder utover utløpsdatoen for Kundens volumlisensavtale der Intune Enhets-SL-en ble kjøpt, fortsetter vilkårene i den aktuelle avtalen å gjelde som nødvendig i varighets</w:t>
      </w:r>
      <w:r>
        <w:t>perioden for Intune Enhets-SL-en.</w:t>
      </w:r>
    </w:p>
    <w:p w:rsidR="00315F98" w:rsidRDefault="00315F98">
      <w:pPr>
        <w:pStyle w:val="ProductList-BodyIndented"/>
      </w:pPr>
    </w:p>
    <w:p w:rsidR="00315F98" w:rsidRDefault="003270E6">
      <w:pPr>
        <w:pStyle w:val="ProductList-SubClauseHeading"/>
        <w:outlineLvl w:val="5"/>
      </w:pPr>
      <w:r>
        <w:t>2.1.3 Overføring</w:t>
      </w:r>
    </w:p>
    <w:p w:rsidR="00315F98" w:rsidRDefault="003270E6">
      <w:pPr>
        <w:pStyle w:val="ProductList-BodyIndented"/>
      </w:pPr>
      <w:r>
        <w:t>Microsoft Intune for EDU (Enhets-SL)-abonnementet kan bare overdras til en ny enhet av samme modell (eller en tilsvarende erstatning fra produsenten) hvis det oppstår permanent maskinvarefeil på enheten s</w:t>
      </w:r>
      <w:r>
        <w:t>om Intune Enhets-SL-en tidligere var tilordnet.</w:t>
      </w:r>
    </w:p>
    <w:p w:rsidR="00315F98" w:rsidRDefault="00315F98">
      <w:pPr>
        <w:pStyle w:val="ProductList-BodyIndented"/>
        <w:jc w:val="right"/>
      </w:pPr>
    </w:p>
    <w:tbl>
      <w:tblPr>
        <w:tblStyle w:val="PURTable0"/>
        <w:tblW w:w="0" w:type="dxa"/>
        <w:tblLook w:val="04A0" w:firstRow="1" w:lastRow="0" w:firstColumn="1" w:lastColumn="0" w:noHBand="0" w:noVBand="1"/>
      </w:tblPr>
      <w:tblGrid>
        <w:gridCol w:w="1044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Indented"/>
      </w:pPr>
    </w:p>
    <w:p w:rsidR="00315F98" w:rsidRDefault="003270E6">
      <w:pPr>
        <w:pStyle w:val="ProductList-Offering2HeadingNoBorder"/>
        <w:outlineLvl w:val="2"/>
      </w:pPr>
      <w:bookmarkStart w:id="317" w:name="_Sec672"/>
      <w:r>
        <w:t>Microsoft Learning</w:t>
      </w:r>
      <w:bookmarkEnd w:id="317"/>
      <w:r>
        <w:fldChar w:fldCharType="begin"/>
      </w:r>
      <w:r>
        <w:instrText xml:space="preserve"> TC "</w:instrText>
      </w:r>
      <w:bookmarkStart w:id="318" w:name="_Toc488858674"/>
      <w:r>
        <w:instrText>Microsoft Learning</w:instrText>
      </w:r>
      <w:bookmarkEnd w:id="318"/>
      <w:r>
        <w:instrText>" \l 3</w:instrText>
      </w:r>
      <w:r>
        <w:fldChar w:fldCharType="end"/>
      </w:r>
    </w:p>
    <w:p w:rsidR="00315F98" w:rsidRDefault="003270E6">
      <w:pPr>
        <w:pStyle w:val="ProductList-Offering1SubSection"/>
        <w:outlineLvl w:val="3"/>
      </w:pPr>
      <w:bookmarkStart w:id="319" w:name="_Sec728"/>
      <w:r>
        <w:t>1. Programtilgjengelighet</w:t>
      </w:r>
      <w:bookmarkEnd w:id="319"/>
    </w:p>
    <w:tbl>
      <w:tblPr>
        <w:tblStyle w:val="PURTable"/>
        <w:tblW w:w="0" w:type="dxa"/>
        <w:tblLook w:val="04A0" w:firstRow="1" w:lastRow="0" w:firstColumn="1" w:lastColumn="0" w:noHBand="0" w:noVBand="1"/>
      </w:tblPr>
      <w:tblGrid>
        <w:gridCol w:w="4460"/>
        <w:gridCol w:w="810"/>
        <w:gridCol w:w="787"/>
        <w:gridCol w:w="793"/>
        <w:gridCol w:w="704"/>
        <w:gridCol w:w="827"/>
        <w:gridCol w:w="820"/>
        <w:gridCol w:w="798"/>
        <w:gridCol w:w="785"/>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w:instrText>
            </w:r>
            <w:r>
              <w:instrText xml:space="preserve">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w:instrText>
            </w:r>
            <w:r>
              <w:instrText xml:space="preserve">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dashed" w:sz="4" w:space="0" w:color="BFBFBF"/>
              <w:right w:val="none" w:sz="4" w:space="0" w:color="6E6E6E"/>
            </w:tcBorders>
          </w:tcPr>
          <w:p w:rsidR="00315F98" w:rsidRDefault="003270E6">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Learning MCP 1 Exam Vouchers</w:t>
            </w:r>
            <w:r>
              <w:fldChar w:fldCharType="begin"/>
            </w:r>
            <w:r>
              <w:instrText xml:space="preserve"> XE "</w:instrText>
            </w:r>
            <w:r>
              <w:instrText xml:space="preserve">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w:instrText>
            </w:r>
            <w:r>
              <w:instrText xml:space="preserve">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dashed" w:sz="4" w:space="0" w:color="BFBFBF"/>
              <w:right w:val="none" w:sz="4" w:space="0" w:color="6E6E6E"/>
            </w:tcBorders>
          </w:tcPr>
          <w:p w:rsidR="00315F98" w:rsidRDefault="003270E6">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315F98" w:rsidRDefault="003270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15F98">
        <w:tc>
          <w:tcPr>
            <w:tcW w:w="5020" w:type="dxa"/>
            <w:tcBorders>
              <w:top w:val="dashed" w:sz="4" w:space="0" w:color="BFBFBF"/>
              <w:left w:val="none" w:sz="4" w:space="0" w:color="6E6E6E"/>
              <w:bottom w:val="none" w:sz="4" w:space="0" w:color="BFBFBF"/>
              <w:right w:val="none" w:sz="4" w:space="0" w:color="6E6E6E"/>
            </w:tcBorders>
          </w:tcPr>
          <w:p w:rsidR="00315F98" w:rsidRDefault="003270E6">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315F98" w:rsidRDefault="003270E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315F98" w:rsidRDefault="003270E6">
      <w:pPr>
        <w:pStyle w:val="ProductList-Offering1SubSection"/>
        <w:outlineLvl w:val="3"/>
      </w:pPr>
      <w:bookmarkStart w:id="320" w:name="_Sec783"/>
      <w:r>
        <w:t>2. Produktvilkår</w:t>
      </w:r>
      <w:bookmarkEnd w:id="320"/>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w:t>
            </w:r>
            <w:r>
              <w:rPr>
                <w:color w:val="404040"/>
              </w:rPr>
              <w:t>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Gavekort</w:t>
      </w:r>
    </w:p>
    <w:p w:rsidR="00315F98" w:rsidRDefault="003270E6">
      <w:pPr>
        <w:pStyle w:val="ProductList-Body"/>
      </w:pPr>
      <w:r>
        <w:t xml:space="preserve">Gavekort leveres ved kjøp og utløper 12 måneder etter kjøpsdatoen. </w:t>
      </w:r>
    </w:p>
    <w:p w:rsidR="00315F98" w:rsidRDefault="00315F98">
      <w:pPr>
        <w:pStyle w:val="ProductList-Body"/>
      </w:pPr>
    </w:p>
    <w:p w:rsidR="00315F98" w:rsidRDefault="003270E6">
      <w:pPr>
        <w:pStyle w:val="ProductList-ClauseHeading"/>
        <w:outlineLvl w:val="4"/>
      </w:pPr>
      <w:r>
        <w:t xml:space="preserve">2.2 </w:t>
      </w:r>
      <w:r>
        <w:t>Microsoft Office Specialist-lisens (MOS), Microsoft Technology Associate (MTA)-lisens og Microsoft Certification Educator (MCE) Exam Site-lisens</w:t>
      </w:r>
    </w:p>
    <w:p w:rsidR="00315F98" w:rsidRDefault="003270E6">
      <w:pPr>
        <w:pStyle w:val="ProductList-Body"/>
      </w:pPr>
      <w:r>
        <w:t>Kunden må være et Certiport- / Pearson VUE-testsenter som er autorisert til å levere MOS- eller MTA-eksamener u</w:t>
      </w:r>
      <w:r>
        <w:t xml:space="preserve">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w:instrText>
      </w:r>
      <w:r>
        <w:instrText xml:space="preserve">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w:t>
              </w:r>
              <w:r>
                <w:rPr>
                  <w:color w:val="00467F"/>
                  <w:sz w:val="14"/>
                  <w:u w:val="single"/>
                </w:rPr>
                <w:t>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858675"/>
      <w:r>
        <w:instrText>Minecraft: Education Edition</w:instrText>
      </w:r>
      <w:bookmarkEnd w:id="322"/>
      <w:r>
        <w:instrText>" \l 3</w:instrText>
      </w:r>
      <w:r>
        <w:fldChar w:fldCharType="end"/>
      </w:r>
    </w:p>
    <w:p w:rsidR="00315F98" w:rsidRDefault="003270E6">
      <w:pPr>
        <w:pStyle w:val="ProductList-Offering1SubSection"/>
        <w:outlineLvl w:val="3"/>
      </w:pPr>
      <w:bookmarkStart w:id="323" w:name="_Sec1149"/>
      <w:r>
        <w:t>1. Programtilgjengelighet</w:t>
      </w:r>
      <w:bookmarkEnd w:id="323"/>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315F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"Select og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"Enterprise-avtale og Enterprise Subscriptio</w:instrText>
            </w:r>
            <w:r>
              <w:instrText xml:space="preserve">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5F98" w:rsidRDefault="003270E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15F98">
        <w:tc>
          <w:tcPr>
            <w:tcW w:w="5020" w:type="dxa"/>
            <w:tcBorders>
              <w:top w:val="single" w:sz="6" w:space="0" w:color="FFFFFF"/>
              <w:left w:val="none" w:sz="4" w:space="0" w:color="6E6E6E"/>
              <w:bottom w:val="none" w:sz="4" w:space="0" w:color="BFBFBF"/>
              <w:right w:val="none" w:sz="4" w:space="0" w:color="6E6E6E"/>
            </w:tcBorders>
          </w:tcPr>
          <w:p w:rsidR="00315F98" w:rsidRDefault="003270E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5F98" w:rsidRDefault="003270E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5F98" w:rsidRDefault="003270E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315F98" w:rsidRDefault="003270E6">
      <w:pPr>
        <w:pStyle w:val="ProductList-Offering1SubSection"/>
        <w:outlineLvl w:val="3"/>
      </w:pPr>
      <w:bookmarkStart w:id="324" w:name="_Sec1150"/>
      <w:r>
        <w:t>2. Produktvilkår</w:t>
      </w:r>
      <w:bookmarkEnd w:id="324"/>
    </w:p>
    <w:tbl>
      <w:tblPr>
        <w:tblStyle w:val="PURTable"/>
        <w:tblW w:w="0" w:type="dxa"/>
        <w:tblLook w:val="04A0" w:firstRow="1" w:lastRow="0" w:firstColumn="1" w:lastColumn="0" w:noHBand="0" w:noVBand="1"/>
      </w:tblPr>
      <w:tblGrid>
        <w:gridCol w:w="3641"/>
        <w:gridCol w:w="3552"/>
        <w:gridCol w:w="359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5F98" w:rsidRDefault="003270E6">
            <w:pPr>
              <w:pStyle w:val="ProductList-TableBody"/>
            </w:pPr>
            <w:r>
              <w:fldChar w:fldCharType="begin"/>
            </w:r>
            <w:r>
              <w:instrText xml:space="preserve"> AutoTextList   \s NoStyle \t "Produktutvalg: Angir produktu</w:instrText>
            </w:r>
            <w:r>
              <w:instrText xml:space="preserve">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Utvidet Gyldighetsperiode: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Tilbud: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Berettiget Reduksjon (SCE): I/T</w:t>
            </w:r>
          </w:p>
        </w:tc>
      </w:tr>
      <w:tr w:rsidR="00315F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270E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4"/>
      </w:pPr>
      <w:r>
        <w:t>2.1 Kvalifisering for Kostnadsfrie Studenttilbud</w:t>
      </w:r>
    </w:p>
    <w:p w:rsidR="00315F98" w:rsidRDefault="003270E6">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w:t>
      </w:r>
      <w:r>
        <w:t>rer ikke for oppfylling av bestillingskrav.</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15F98">
      <w:pPr>
        <w:sectPr w:rsidR="00315F98">
          <w:headerReference w:type="default" r:id="rId142"/>
          <w:footerReference w:type="default" r:id="rId143"/>
          <w:type w:val="continuous"/>
          <w:pgSz w:w="12240" w:h="15840" w:code="1"/>
          <w:pgMar w:top="1170" w:right="720" w:bottom="720" w:left="720" w:header="432" w:footer="288" w:gutter="0"/>
          <w:cols w:space="360"/>
        </w:sectPr>
      </w:pPr>
    </w:p>
    <w:p w:rsidR="00315F98" w:rsidRDefault="003270E6">
      <w:pPr>
        <w:pStyle w:val="ProductList-SectionHeading"/>
        <w:pageBreakBefore/>
        <w:outlineLvl w:val="0"/>
      </w:pPr>
      <w:bookmarkStart w:id="325" w:name="_Sec549"/>
      <w:bookmarkEnd w:id="211"/>
      <w:r>
        <w:lastRenderedPageBreak/>
        <w:t>Ordliste</w:t>
      </w:r>
      <w:r>
        <w:fldChar w:fldCharType="begin"/>
      </w:r>
      <w:r>
        <w:instrText xml:space="preserve"> TC "</w:instrText>
      </w:r>
      <w:bookmarkStart w:id="326" w:name="_Toc488858676"/>
      <w:r>
        <w:instrText>Ordliste</w:instrText>
      </w:r>
      <w:bookmarkEnd w:id="326"/>
      <w:r>
        <w:instrText>" \l 1</w:instrText>
      </w:r>
      <w:r>
        <w:fldChar w:fldCharType="end"/>
      </w:r>
    </w:p>
    <w:p w:rsidR="00315F98" w:rsidRDefault="003270E6">
      <w:pPr>
        <w:pStyle w:val="ProductList-Offering1Heading"/>
        <w:outlineLvl w:val="1"/>
      </w:pPr>
      <w:bookmarkStart w:id="327" w:name="_Sec550"/>
      <w:r>
        <w:t>Attributter</w:t>
      </w:r>
      <w:bookmarkEnd w:id="327"/>
      <w:r>
        <w:fldChar w:fldCharType="begin"/>
      </w:r>
      <w:r>
        <w:instrText xml:space="preserve"> TC "</w:instrText>
      </w:r>
      <w:bookmarkStart w:id="328" w:name="_Toc488858677"/>
      <w:r>
        <w:instrText>Attributter</w:instrText>
      </w:r>
      <w:bookmarkEnd w:id="328"/>
      <w:r>
        <w:instrText>" \l 2</w:instrText>
      </w:r>
      <w:r>
        <w:fldChar w:fldCharType="end"/>
      </w:r>
    </w:p>
    <w:p w:rsidR="00315F98" w:rsidRDefault="003270E6">
      <w:pPr>
        <w:pStyle w:val="ProductList-BodySpaced"/>
      </w:pPr>
      <w:r>
        <w:t>Attributter er ført opp i tabellene i hver Produktoppføring og angir rettigheter eller vilkår som gjelder Produktene.</w:t>
      </w:r>
    </w:p>
    <w:p w:rsidR="00315F98" w:rsidRDefault="00315F98">
      <w:pPr>
        <w:pStyle w:val="ProductList-BodySpaced"/>
      </w:pPr>
    </w:p>
    <w:p w:rsidR="00315F98" w:rsidRDefault="003270E6">
      <w:pPr>
        <w:pStyle w:val="ProductList-BodySpaced"/>
      </w:pPr>
      <w:r>
        <w:rPr>
          <w:b/>
          <w:color w:val="00188F"/>
        </w:rPr>
        <w:t>Tilleggsprogramvare</w:t>
      </w:r>
      <w:r>
        <w:t>: Programvare angitt i Bruksrettighetene for Serverprodukter som Kunden kan bruke på enhver enhet sammen med bruk av serverprogramvaren.</w:t>
      </w:r>
    </w:p>
    <w:p w:rsidR="00315F98" w:rsidRDefault="003270E6">
      <w:pPr>
        <w:pStyle w:val="ProductList-BodySpaced"/>
      </w:pPr>
      <w:r>
        <w:rPr>
          <w:b/>
          <w:color w:val="00188F"/>
        </w:rPr>
        <w:t>Krav om Klienttilgang</w:t>
      </w:r>
      <w:r>
        <w:t>: Angir om et Serverprodukt krever CAL-er for å gi tilgang til brukere og enheter.</w:t>
      </w:r>
    </w:p>
    <w:p w:rsidR="00315F98" w:rsidRDefault="003270E6">
      <w:pPr>
        <w:pStyle w:val="ProductList-BodySpaced"/>
      </w:pPr>
      <w:r>
        <w:rPr>
          <w:b/>
          <w:color w:val="00188F"/>
        </w:rPr>
        <w:t>Katastrofegjeno</w:t>
      </w:r>
      <w:r>
        <w:rPr>
          <w:b/>
          <w:color w:val="00188F"/>
        </w:rPr>
        <w:t>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w:t>
      </w:r>
      <w:r>
        <w:t>oftware Assurance hvis du vil ha mer informasjon.</w:t>
      </w:r>
    </w:p>
    <w:p w:rsidR="00315F98" w:rsidRDefault="003270E6">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w:t>
      </w:r>
      <w:r>
        <w:t xml:space="preserve"> i de Universelle Lisensvilkårene.</w:t>
      </w:r>
    </w:p>
    <w:p w:rsidR="00315F98" w:rsidRDefault="003270E6">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315F98" w:rsidRDefault="003270E6">
      <w:pPr>
        <w:pStyle w:val="ProductList-BodySpaced"/>
      </w:pPr>
      <w:r>
        <w:rPr>
          <w:b/>
          <w:color w:val="00188F"/>
        </w:rPr>
        <w:t>Krav om Tilgang for Eksterne Brukere</w:t>
      </w:r>
      <w:r>
        <w:t>: Angi</w:t>
      </w:r>
      <w:r>
        <w:t xml:space="preserve">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w:instrText>
      </w:r>
      <w:r>
        <w:instrText xml:space="preserve">er agenter på stedet." </w:instrText>
      </w:r>
      <w:r>
        <w:fldChar w:fldCharType="separate"/>
      </w:r>
      <w:r>
        <w:rPr>
          <w:color w:val="0563C1"/>
        </w:rPr>
        <w:t>Eksterne Brukere</w:t>
      </w:r>
      <w:r>
        <w:fldChar w:fldCharType="end"/>
      </w:r>
      <w:r>
        <w:t>.</w:t>
      </w:r>
    </w:p>
    <w:p w:rsidR="00315F98" w:rsidRDefault="003270E6">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w:instrText>
      </w:r>
      <w:r>
        <w:instrText xml:space="preserve">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i påvente av en avløsningshendelse. Passive avløsning</w:t>
      </w:r>
      <w:r>
        <w:t xml:space="preserve">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w:instrText>
      </w:r>
      <w:r>
        <w:instrText xml:space="preserve">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w:instrText>
      </w:r>
      <w:r>
        <w:instrText xml:space="preserve">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w:t>
      </w:r>
      <w:r>
        <w:t>er som ellers ville vært påkrevd for å kjøre de passive avløsningsforekomstene, ikke overstiger antall lisenser som kreves for å kjøre de tilsvarende produksjonsforekomstene. Denne SA-fordelen krever SA for Lisensserveren og adgangslisens, hvis aktuelt</w:t>
      </w:r>
    </w:p>
    <w:p w:rsidR="00315F98" w:rsidRDefault="003270E6">
      <w:pPr>
        <w:pStyle w:val="ProductList-BodySpaced"/>
      </w:pPr>
      <w:r>
        <w:rPr>
          <w:b/>
          <w:color w:val="00188F"/>
        </w:rPr>
        <w:t>Sky</w:t>
      </w:r>
      <w:r>
        <w:rPr>
          <w:b/>
          <w:color w:val="00188F"/>
        </w:rPr>
        <w:t xml:space="preserve"> for Offentlig Sektor (bare i USA)</w:t>
      </w:r>
      <w:r>
        <w:t>: Elektroniske Tjenester som er tilgjengelig kun for Offentlig Sektor. Bruksrettighetene for skytjenester for offentlig sektor er de samme som for standardtjenester med flere leiere, med mindre noe annet er angitt. Kvalifi</w:t>
      </w:r>
      <w:r>
        <w:t>serte Elektroniske Tjenester tilbys som skytjenester for offentlig sektor og skytjenester for ikke-offentlig sektor. Kunder kan klassifiseres som offentlige eller ikke-offentlige, men ikke som en blanding av begge deler. Elektroniske Tjenester som tilbys s</w:t>
      </w:r>
      <w:r>
        <w:t xml:space="preserve">om skytjenester for offentlig sektor, kan ikke brukes på samme domene som spesifikke skytjenester for ikke-offentlig sektor. </w:t>
      </w:r>
    </w:p>
    <w:p w:rsidR="00315F98" w:rsidRDefault="003270E6">
      <w:pPr>
        <w:pStyle w:val="ProductList-BodySpaced"/>
      </w:pPr>
      <w:r>
        <w:rPr>
          <w:b/>
          <w:color w:val="00188F"/>
        </w:rPr>
        <w:t>Inkluderte Teknologier</w:t>
      </w:r>
      <w:r>
        <w:t>: Angir andre Microsoft-komponenter som er inkludert i et Produkt, se delen Inkluderte teknologier i Univers</w:t>
      </w:r>
      <w:r>
        <w:t>elle Lisensvilkår for å få mer informasjon.</w:t>
      </w:r>
    </w:p>
    <w:p w:rsidR="00315F98" w:rsidRDefault="003270E6">
      <w:pPr>
        <w:pStyle w:val="ProductList-BodySpaced"/>
      </w:pPr>
      <w:r>
        <w:rPr>
          <w:b/>
          <w:color w:val="00188F"/>
        </w:rPr>
        <w:t>Lisensmobilitet</w:t>
      </w:r>
      <w:r>
        <w:t>: Rettigheter som er tilgjengelige for SA-kunder, til å overføre lisenser utenfor standard tidsfrister eller til å bruke Produkter på servere med flere leiere utenfor egne datasentre, se delen Lise</w:t>
      </w:r>
      <w:r>
        <w:t xml:space="preserve">nsmobilitet i </w:t>
      </w:r>
      <w:hyperlink w:anchor="_Sec564">
        <w:r>
          <w:rPr>
            <w:color w:val="00467F"/>
            <w:u w:val="single"/>
          </w:rPr>
          <w:t>Vedlegg B</w:t>
        </w:r>
      </w:hyperlink>
      <w:r>
        <w:t xml:space="preserve"> – Software Assurance hvis du vil ha mer informasjon.</w:t>
      </w:r>
    </w:p>
    <w:p w:rsidR="00315F98" w:rsidRDefault="003270E6">
      <w:pPr>
        <w:pStyle w:val="ProductList-BodySpaced"/>
      </w:pPr>
      <w:r>
        <w:rPr>
          <w:b/>
          <w:color w:val="00188F"/>
        </w:rPr>
        <w:t>Lisensvilkår</w:t>
      </w:r>
      <w:r>
        <w:t>: Vilkår og betingelser som styrer distribusjon og bruk av et Produkt.</w:t>
      </w:r>
    </w:p>
    <w:p w:rsidR="00315F98" w:rsidRDefault="003270E6">
      <w:pPr>
        <w:pStyle w:val="ProductList-BodySpaced"/>
      </w:pPr>
      <w:r>
        <w:rPr>
          <w:b/>
          <w:color w:val="00188F"/>
        </w:rPr>
        <w:t>Overføringsrettigheter</w:t>
      </w:r>
      <w:r>
        <w:t>: Kunden kan oppgradere fra tidligere versjo</w:t>
      </w:r>
      <w:r>
        <w:t xml:space="preserve">ner av programvaren eller andre Produkter som angitt og i henhold til spesifikke vilkår som er publisert i Produktoppføringen eller Produktlisten. Kunden kan også ha ikke-standard nedgraderingsrettigheter til å bruke tidligere versjoner av det samme eller </w:t>
      </w:r>
      <w:r>
        <w:t>andre Produkter i stedet for den lisensierte versjonen.</w:t>
      </w:r>
    </w:p>
    <w:p w:rsidR="00315F98" w:rsidRDefault="003270E6">
      <w:pPr>
        <w:pStyle w:val="ProductList-BodySpaced"/>
      </w:pPr>
      <w:r>
        <w:rPr>
          <w:b/>
          <w:color w:val="00188F"/>
        </w:rPr>
        <w:t>Forutsetning</w:t>
      </w:r>
      <w:r>
        <w:t>: Angir at bestemte tilleggsvilkår må innfris for å kjøpe Lisenser for Produktet.</w:t>
      </w:r>
    </w:p>
    <w:p w:rsidR="00315F98" w:rsidRDefault="003270E6">
      <w:pPr>
        <w:pStyle w:val="ProductList-BodySpaced"/>
      </w:pPr>
      <w:r>
        <w:rPr>
          <w:b/>
          <w:color w:val="00188F"/>
        </w:rPr>
        <w:t>Forutsetning (SA)</w:t>
      </w:r>
      <w:r>
        <w:t>:Angir at bestemte tilleggsvilkår må innfris for å kjøpe SA-dekning for Produktet.</w:t>
      </w:r>
    </w:p>
    <w:p w:rsidR="00315F98" w:rsidRDefault="003270E6">
      <w:pPr>
        <w:pStyle w:val="ProductList-BodySpaced"/>
      </w:pPr>
      <w:r>
        <w:rPr>
          <w:b/>
          <w:color w:val="00188F"/>
        </w:rPr>
        <w:t>Tidlig</w:t>
      </w:r>
      <w:r>
        <w:rPr>
          <w:b/>
          <w:color w:val="00188F"/>
        </w:rPr>
        <w:t>ere Versjon</w:t>
      </w:r>
      <w:r>
        <w:t>: Tidligere versjoner av Produktet og tilhørende Dato tilgjengelig.</w:t>
      </w:r>
    </w:p>
    <w:p w:rsidR="00315F98" w:rsidRDefault="003270E6">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315F98" w:rsidRDefault="003270E6">
      <w:pPr>
        <w:pStyle w:val="ProductList-BodySpaced"/>
      </w:pPr>
      <w:r>
        <w:rPr>
          <w:b/>
          <w:color w:val="00188F"/>
        </w:rPr>
        <w:t>Online Subscription-</w:t>
      </w:r>
      <w:r>
        <w:rPr>
          <w:b/>
          <w:color w:val="00188F"/>
        </w:rPr>
        <w:t>program (OSP)</w:t>
      </w:r>
      <w:r>
        <w:t>: Produktet er tilgjengelig i et Online Subscription-program.</w:t>
      </w:r>
    </w:p>
    <w:p w:rsidR="00315F98" w:rsidRDefault="003270E6">
      <w:pPr>
        <w:pStyle w:val="ProductList-BodySpaced"/>
      </w:pPr>
      <w:r>
        <w:rPr>
          <w:b/>
          <w:color w:val="00188F"/>
        </w:rPr>
        <w:t>Produktutvalg</w:t>
      </w:r>
      <w:r>
        <w:t>: Angir produktutvalget som Produktet tilhører, slik at rabatter kan fastsettes. Det finnes tre produktutvalgskategorier: Program, Server og System.</w:t>
      </w:r>
    </w:p>
    <w:p w:rsidR="00315F98" w:rsidRDefault="003270E6">
      <w:pPr>
        <w:pStyle w:val="ProductList-BodySpaced"/>
      </w:pPr>
      <w:r>
        <w:rPr>
          <w:b/>
          <w:color w:val="00188F"/>
        </w:rPr>
        <w:t>Produktspesifikke L</w:t>
      </w:r>
      <w:r>
        <w:rPr>
          <w:b/>
          <w:color w:val="00188F"/>
        </w:rPr>
        <w:t>isensvilkår</w:t>
      </w:r>
      <w:r>
        <w:t>: Angir at Produktspesifikke vilkår og betingelser som styrer distribusjon og bruk av Produktet, er inkludert under tabellen Bruksrettigheter.</w:t>
      </w:r>
    </w:p>
    <w:p w:rsidR="00315F98" w:rsidRDefault="003270E6">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315F98" w:rsidRDefault="003270E6">
      <w:pPr>
        <w:pStyle w:val="ProductList-BodySpaced"/>
      </w:pPr>
      <w:r>
        <w:rPr>
          <w:b/>
          <w:color w:val="00188F"/>
        </w:rPr>
        <w:t>Fritak for Kvalifisert Bruker</w:t>
      </w:r>
      <w:r>
        <w:t>: Fritak for brukere som har tilgang til Produkter utelukkende under en av disse lisensene. Disse brukerne blir ikke regnet som Kvalifiserte Brukere under Kundens volumlisensavtal</w:t>
      </w:r>
      <w:r>
        <w:t xml:space="preserve">e, uavhengig av annet som måtte fremgå av den avtalen. </w:t>
      </w:r>
    </w:p>
    <w:p w:rsidR="00315F98" w:rsidRDefault="003270E6">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w:t>
      </w:r>
      <w:r>
        <w:t>olutions, kan rapporterte en reduksjon i antall lisenser eller Tildelt Årlig Forpliktelse.</w:t>
      </w:r>
    </w:p>
    <w:p w:rsidR="00315F98" w:rsidRDefault="003270E6">
      <w:pPr>
        <w:pStyle w:val="ProductList-BodySpaced"/>
      </w:pPr>
      <w:r>
        <w:rPr>
          <w:b/>
          <w:color w:val="00188F"/>
        </w:rPr>
        <w:t>Berettiget Reduksjon (SCE)</w:t>
      </w:r>
      <w:r>
        <w:t>: Produkter som en kunde med Server- og Skyregistrering kan rapportere en reduksjon i antall abonnementslisenser eller fremtidig Tildelt År</w:t>
      </w:r>
      <w:r>
        <w:t>lig Forpliktelse for, etter 12 løpende måneder.</w:t>
      </w:r>
    </w:p>
    <w:p w:rsidR="00315F98" w:rsidRDefault="003270E6">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w:t>
      </w:r>
      <w:r>
        <w:rPr>
          <w:color w:val="0563C1"/>
        </w:rPr>
        <w:t>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w:t>
      </w:r>
      <w:r>
        <w:t xml:space="preserv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w:instrText>
      </w:r>
      <w:r>
        <w:instrText xml:space="preserve">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w:t>
      </w:r>
      <w:r>
        <w:t xml:space="preserve">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w:t>
      </w:r>
      <w:r>
        <w:t xml:space="preserve">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w:t>
      </w:r>
      <w:r>
        <w:t xml:space="preserve">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w:instrText>
      </w:r>
      <w:r>
        <w:instrText xml:space="preserve">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w:t>
      </w:r>
      <w:r>
        <w:t>for å få tilgang til og bruke programvaren og eventuelle (andre) foretaksprodukter utelukkende i henhold til Roamingrettigheter.</w:t>
      </w:r>
    </w:p>
    <w:p w:rsidR="00315F98" w:rsidRDefault="003270E6">
      <w:pPr>
        <w:pStyle w:val="ProductList-BodySpaced"/>
      </w:pPr>
      <w:r>
        <w:rPr>
          <w:b/>
          <w:color w:val="00188F"/>
        </w:rPr>
        <w:lastRenderedPageBreak/>
        <w:t>SA-Ekvivalente Rettigheter</w:t>
      </w:r>
      <w:r>
        <w:t xml:space="preserve">: Programvare </w:t>
      </w:r>
      <w:r>
        <w:fldChar w:fldCharType="begin"/>
      </w:r>
      <w:r>
        <w:instrText xml:space="preserve"> AutoTextList   \s NoStyle \t "SL betyr abonnementslisens som gir tilgang til programva</w:instrText>
      </w:r>
      <w:r>
        <w:instrText xml:space="preserve">re eller en vertsbasert tjeneste i en bestemt tidsperiode." </w:instrText>
      </w:r>
      <w:r>
        <w:fldChar w:fldCharType="separate"/>
      </w:r>
      <w:r>
        <w:rPr>
          <w:color w:val="0563C1"/>
        </w:rPr>
        <w:t>SL</w:t>
      </w:r>
      <w:r>
        <w:fldChar w:fldCharType="end"/>
      </w:r>
      <w:r>
        <w:t>-er som anskaffes i henhold til en Server- og Skyregistrering eller Microsoft Products and Services Agreement gir de samme SA-rettighetene og -fordelene for Abonnementet i løpet av abonnement</w:t>
      </w:r>
      <w:r>
        <w:t xml:space="preserve">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315F98" w:rsidRDefault="003270E6">
      <w:pPr>
        <w:pStyle w:val="ProductList-BodySpaced"/>
      </w:pPr>
      <w:r>
        <w:rPr>
          <w:b/>
          <w:color w:val="00188F"/>
        </w:rPr>
        <w:t>Egenvertskap</w:t>
      </w:r>
      <w:r>
        <w:t>: En SA-fordel som tillater bruk av Produkter for betingede vertsformål, se delen</w:t>
      </w:r>
      <w:r>
        <w:t xml:space="preserve"> Servere – Self Hosted Applications i </w:t>
      </w:r>
      <w:hyperlink w:anchor="_Sec564">
        <w:r>
          <w:rPr>
            <w:color w:val="00467F"/>
            <w:u w:val="single"/>
          </w:rPr>
          <w:t>Tillegg B</w:t>
        </w:r>
      </w:hyperlink>
      <w:r>
        <w:t xml:space="preserve"> – Software Assurance hvis du vil ha mer informasjon.</w:t>
      </w:r>
    </w:p>
    <w:p w:rsidR="00315F98" w:rsidRDefault="003270E6">
      <w:pPr>
        <w:pStyle w:val="ProductList-BodySpaced"/>
      </w:pPr>
      <w:r>
        <w:rPr>
          <w:b/>
          <w:color w:val="00188F"/>
        </w:rPr>
        <w:t>SA-fordelsutvalg</w:t>
      </w:r>
      <w:r>
        <w:t>: Angir kategorien for Produktet for å kunne fastsette SA-fordeler som er generelt gjeldende for Produktutval</w:t>
      </w:r>
      <w:r>
        <w:t xml:space="preserve">get, som oppført i </w:t>
      </w:r>
      <w:hyperlink w:anchor="_Sec564">
        <w:r>
          <w:rPr>
            <w:color w:val="00467F"/>
            <w:u w:val="single"/>
          </w:rPr>
          <w:t>Vedlegg B</w:t>
        </w:r>
      </w:hyperlink>
      <w:r>
        <w:t xml:space="preserve"> – Software Assurance.</w:t>
      </w:r>
    </w:p>
    <w:p w:rsidR="00315F98" w:rsidRDefault="003270E6">
      <w:pPr>
        <w:pStyle w:val="ProductList-BodySpaced"/>
      </w:pPr>
      <w:r>
        <w:rPr>
          <w:b/>
          <w:color w:val="00188F"/>
        </w:rPr>
        <w:t>Studentbruksfordel</w:t>
      </w:r>
      <w:r>
        <w:t>: Alternativet for Institusjoner som lisensierer et kvalifisert Produkt for Organisasjonsantallet for å lisensiere et Produkt for bruk av Studentene deres ut</w:t>
      </w:r>
      <w:r>
        <w:t>en ytterligere kostnader. Det kvalifiserte Produktet og Produktet som er kvalifisert for Studentbruksfordel, identifiseres i Produktoppføringen. Slike Studentlisenser inngår ikke i kravene om bestilling av et minimumsantall.</w:t>
      </w:r>
    </w:p>
    <w:p w:rsidR="00315F98" w:rsidRDefault="003270E6">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w:t>
      </w:r>
      <w:r>
        <w:t>en enkeltbruker eller -enhet, og alle komponentene i pakken kan brukes på enheten eller av brukeren som lisensen er tilordnet. Komponentene i Programpakken kan ikke atskilles og brukes på separate enheter eller av separate brukere.</w:t>
      </w:r>
    </w:p>
    <w:p w:rsidR="00315F98" w:rsidRDefault="003270E6">
      <w:pPr>
        <w:pStyle w:val="ProductList-BodySpaced"/>
      </w:pPr>
      <w:r>
        <w:rPr>
          <w:b/>
          <w:color w:val="00188F"/>
        </w:rPr>
        <w:t>Kvalifisert for Oppdater</w:t>
      </w:r>
      <w:r>
        <w:rPr>
          <w:b/>
          <w:color w:val="00188F"/>
        </w:rPr>
        <w:t>ing</w:t>
      </w:r>
      <w:r>
        <w:t>: En abonnementslisens for Elektroniske Tjenester som Enterprise- eller Enterprise Subscription-kunder kan bestille via oppdateringsprosessen eller den årlige bestillingsprosessen i stedet for månedlig.</w:t>
      </w:r>
    </w:p>
    <w:p w:rsidR="00315F98" w:rsidRDefault="003270E6">
      <w:pPr>
        <w:pStyle w:val="ProductList-BodySpaced"/>
      </w:pPr>
      <w:r>
        <w:rPr>
          <w:b/>
          <w:color w:val="00188F"/>
        </w:rPr>
        <w:t>UTD-rabatt</w:t>
      </w:r>
      <w:r>
        <w:t>: En Oppdatert Rabatt er en rabatt som e</w:t>
      </w:r>
      <w:r>
        <w:t xml:space="preserv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w:instrText>
      </w:r>
      <w:r>
        <w:instrText xml:space="preserve"> et Produkt." </w:instrText>
      </w:r>
      <w:r>
        <w:fldChar w:fldCharType="separate"/>
      </w:r>
      <w:r>
        <w:rPr>
          <w:color w:val="0563C1"/>
        </w:rPr>
        <w:t>Lisens</w:t>
      </w:r>
      <w:r>
        <w:fldChar w:fldCharType="end"/>
      </w:r>
      <w:r>
        <w:t xml:space="preserve"> for det tilsvarende kvalifiserte Produktet.</w:t>
      </w:r>
    </w:p>
    <w:p w:rsidR="00315F98" w:rsidRDefault="00315F98">
      <w:pPr>
        <w:pStyle w:val="ProductList-BodySpaced"/>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Spaced"/>
      </w:pPr>
    </w:p>
    <w:p w:rsidR="00315F98" w:rsidRDefault="003270E6">
      <w:pPr>
        <w:pStyle w:val="ProductList-Offering1Heading"/>
        <w:outlineLvl w:val="1"/>
      </w:pPr>
      <w:bookmarkStart w:id="329" w:name="_Sec551"/>
      <w:r>
        <w:t>Celleverdier</w:t>
      </w:r>
      <w:bookmarkEnd w:id="329"/>
      <w:r>
        <w:fldChar w:fldCharType="begin"/>
      </w:r>
      <w:r>
        <w:instrText xml:space="preserve"> TC "</w:instrText>
      </w:r>
      <w:bookmarkStart w:id="330" w:name="_Toc488858678"/>
      <w:r>
        <w:instrText>Celleverdier</w:instrText>
      </w:r>
      <w:bookmarkEnd w:id="330"/>
      <w:r>
        <w:instrText>" \l 2</w:instrText>
      </w:r>
      <w:r>
        <w:fldChar w:fldCharType="end"/>
      </w:r>
    </w:p>
    <w:p w:rsidR="00315F98" w:rsidRDefault="003270E6">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315F98" w:rsidRDefault="00315F98">
      <w:pPr>
        <w:pStyle w:val="ProductList-BodySpaced"/>
      </w:pPr>
    </w:p>
    <w:p w:rsidR="00315F98" w:rsidRDefault="003270E6">
      <w:pPr>
        <w:pStyle w:val="ProductList-BodySpaced"/>
      </w:pPr>
      <w:r>
        <w:rPr>
          <w:b/>
          <w:color w:val="00188F"/>
        </w:rPr>
        <w:t>A</w:t>
      </w:r>
      <w:r>
        <w:t xml:space="preserve">= </w:t>
      </w:r>
      <w:r>
        <w:rPr>
          <w:color w:val="00188F"/>
        </w:rPr>
        <w:t>Tilleggsprodukt</w:t>
      </w:r>
      <w:r>
        <w:t>: Produktet</w:t>
      </w:r>
      <w:r>
        <w:t xml:space="preserve"> tilbys som et Tilleggsprodukt.</w:t>
      </w:r>
    </w:p>
    <w:p w:rsidR="00315F98" w:rsidRDefault="003270E6">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315F98" w:rsidRDefault="003270E6">
      <w:pPr>
        <w:pStyle w:val="ProductList-BodySpaced"/>
      </w:pPr>
      <w:r>
        <w:rPr>
          <w:b/>
          <w:color w:val="00188F"/>
        </w:rPr>
        <w:t>E</w:t>
      </w:r>
      <w:r>
        <w:t xml:space="preserve"> = </w:t>
      </w:r>
      <w:r>
        <w:rPr>
          <w:color w:val="00188F"/>
        </w:rPr>
        <w:t>Foretaksprodukt</w:t>
      </w:r>
      <w:r>
        <w:t>: Produktet tilbys som et foretaksprodukt, men ikke som skrivebordsprodukt.</w:t>
      </w:r>
    </w:p>
    <w:p w:rsidR="00315F98" w:rsidRDefault="003270E6">
      <w:pPr>
        <w:pStyle w:val="ProductList-BodySpaced"/>
      </w:pPr>
      <w:r>
        <w:rPr>
          <w:b/>
          <w:color w:val="00188F"/>
        </w:rPr>
        <w:t>E</w:t>
      </w:r>
      <w:r>
        <w:rPr>
          <w:b/>
          <w:color w:val="00188F"/>
        </w:rPr>
        <w:t>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315F98" w:rsidRDefault="003270E6">
      <w:pPr>
        <w:pStyle w:val="ProductList-BodySpaced"/>
      </w:pPr>
      <w:r>
        <w:rPr>
          <w:b/>
          <w:color w:val="00188F"/>
        </w:rPr>
        <w:t>EO</w:t>
      </w:r>
      <w:r>
        <w:t xml:space="preserve"> </w:t>
      </w:r>
      <w:r>
        <w:t xml:space="preserve">=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315F98" w:rsidRDefault="003270E6">
      <w:pPr>
        <w:pStyle w:val="ProductList-BodySpaced"/>
      </w:pPr>
      <w:r>
        <w:rPr>
          <w:b/>
          <w:color w:val="00188F"/>
        </w:rPr>
        <w:t>OM</w:t>
      </w:r>
      <w:r>
        <w:t xml:space="preserve"> = </w:t>
      </w:r>
      <w:r>
        <w:rPr>
          <w:color w:val="00188F"/>
        </w:rPr>
        <w:t>Open Mini</w:t>
      </w:r>
      <w:r>
        <w:rPr>
          <w:color w:val="00188F"/>
        </w:rPr>
        <w:t>mum</w:t>
      </w:r>
      <w:r>
        <w:t>: Hver Lisens teller som 5 lisenser i henhold til minimumskravene for første bestilling i Open License og/eller Open Value.</w:t>
      </w:r>
    </w:p>
    <w:p w:rsidR="00315F98" w:rsidRDefault="003270E6">
      <w:pPr>
        <w:pStyle w:val="ProductList-BodySpaced"/>
      </w:pPr>
      <w:r>
        <w:rPr>
          <w:b/>
          <w:color w:val="00188F"/>
        </w:rPr>
        <w:t>OW</w:t>
      </w:r>
      <w:r>
        <w:t xml:space="preserve"> = </w:t>
      </w:r>
      <w:r>
        <w:rPr>
          <w:color w:val="00188F"/>
        </w:rPr>
        <w:t>Organisasjonsomfattende</w:t>
      </w:r>
      <w:r>
        <w:t>: Tilgjengelig i alternativet som dekker hele organisasjonen.</w:t>
      </w:r>
    </w:p>
    <w:p w:rsidR="00315F98" w:rsidRDefault="003270E6">
      <w:pPr>
        <w:pStyle w:val="ProductList-BodySpaced"/>
      </w:pPr>
      <w:r>
        <w:rPr>
          <w:b/>
          <w:color w:val="00188F"/>
        </w:rPr>
        <w:t>P</w:t>
      </w:r>
      <w:r>
        <w:t xml:space="preserve"> = </w:t>
      </w:r>
      <w:r>
        <w:rPr>
          <w:color w:val="00188F"/>
        </w:rPr>
        <w:t>Ikke-organisasjonsomfattende i Open</w:t>
      </w:r>
      <w:r>
        <w:rPr>
          <w:color w:val="00188F"/>
        </w:rPr>
        <w:t xml:space="preserve"> Value</w:t>
      </w:r>
      <w:r>
        <w:t>: Produktet tilbys på ikke-organisasjonsomfattende basis i Open Value.</w:t>
      </w:r>
    </w:p>
    <w:p w:rsidR="00315F98" w:rsidRDefault="003270E6">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w:t>
      </w:r>
      <w:r>
        <w:t>l-avtalen. En SD teller som tre enheter.</w:t>
      </w:r>
    </w:p>
    <w:p w:rsidR="00315F98" w:rsidRDefault="003270E6">
      <w:pPr>
        <w:pStyle w:val="ProductList-BodySpaced"/>
      </w:pPr>
      <w:r>
        <w:rPr>
          <w:b/>
          <w:color w:val="00188F"/>
        </w:rPr>
        <w:t>ST</w:t>
      </w:r>
      <w:r>
        <w:t xml:space="preserve"> = </w:t>
      </w:r>
      <w:r>
        <w:rPr>
          <w:color w:val="00188F"/>
        </w:rPr>
        <w:t>Studenttilbud</w:t>
      </w:r>
      <w:r>
        <w:t>: Produktet tilbys som et Studenttilbud og må bestilles for hele Studentantallet.</w:t>
      </w:r>
    </w:p>
    <w:p w:rsidR="00315F98" w:rsidRDefault="003270E6">
      <w:pPr>
        <w:pStyle w:val="ProductList-BodySpaced"/>
      </w:pPr>
      <w:r>
        <w:rPr>
          <w:b/>
          <w:color w:val="00188F"/>
        </w:rPr>
        <w:t>SP</w:t>
      </w:r>
      <w:r>
        <w:t xml:space="preserve"> = </w:t>
      </w:r>
      <w:r>
        <w:rPr>
          <w:color w:val="00188F"/>
        </w:rPr>
        <w:t>Server- og verktøyprodukt</w:t>
      </w:r>
      <w:r>
        <w:t>: Produktet er et server- og verktøyprodukt som tilbys under Server- og Skyregistreri</w:t>
      </w:r>
      <w:r>
        <w:t>ng.</w:t>
      </w:r>
    </w:p>
    <w:p w:rsidR="00315F98" w:rsidRDefault="003270E6">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315F98" w:rsidRDefault="00315F98">
      <w:pPr>
        <w:pStyle w:val="ProductList-BodySpaced"/>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Spaced"/>
      </w:pPr>
    </w:p>
    <w:p w:rsidR="00315F98" w:rsidRDefault="003270E6">
      <w:pPr>
        <w:pStyle w:val="ProductList-Offering1Heading"/>
        <w:outlineLvl w:val="1"/>
      </w:pPr>
      <w:bookmarkStart w:id="331" w:name="_Sec552"/>
      <w:r>
        <w:t>Kolonneoverskrifter</w:t>
      </w:r>
      <w:bookmarkEnd w:id="331"/>
      <w:r>
        <w:fldChar w:fldCharType="begin"/>
      </w:r>
      <w:r>
        <w:instrText xml:space="preserve"> TC "</w:instrText>
      </w:r>
      <w:bookmarkStart w:id="332" w:name="_Toc488858679"/>
      <w:r>
        <w:instrText>Kolonneoverskrifter</w:instrText>
      </w:r>
      <w:bookmarkEnd w:id="332"/>
      <w:r>
        <w:instrText>" \l 2</w:instrText>
      </w:r>
      <w:r>
        <w:fldChar w:fldCharType="end"/>
      </w:r>
    </w:p>
    <w:p w:rsidR="00315F98" w:rsidRDefault="003270E6">
      <w:pPr>
        <w:pStyle w:val="ProductList-BodySpaced"/>
      </w:pPr>
      <w:r>
        <w:t>Kolonneoverskrifter vises i tabellen over Programtilgjengelighet for hver Produktoppføring og deler inn informasjon om programtilgjengelighet etter program, tilbudstype, poeng og tilgjengelighetsdatoer.</w:t>
      </w:r>
    </w:p>
    <w:p w:rsidR="00315F98" w:rsidRDefault="00315F98">
      <w:pPr>
        <w:pStyle w:val="ProductList-BodySpaced"/>
      </w:pPr>
    </w:p>
    <w:p w:rsidR="00315F98" w:rsidRDefault="003270E6">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w:t>
      </w:r>
      <w:r>
        <w:t>ffer først.</w:t>
      </w:r>
    </w:p>
    <w:p w:rsidR="00315F98" w:rsidRDefault="003270E6">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315F98" w:rsidRDefault="003270E6">
      <w:pPr>
        <w:pStyle w:val="ProductList-BodySpaced"/>
      </w:pPr>
      <w:r>
        <w:rPr>
          <w:b/>
          <w:color w:val="00188F"/>
        </w:rPr>
        <w:t>EES</w:t>
      </w:r>
      <w:r>
        <w:t xml:space="preserve"> = </w:t>
      </w:r>
      <w:r>
        <w:rPr>
          <w:color w:val="00188F"/>
        </w:rPr>
        <w:t>Enrollment for Education Solutions</w:t>
      </w:r>
      <w:r>
        <w:t>: Inkluderer Enrollment for Educati</w:t>
      </w:r>
      <w:r>
        <w:t>on Solutions og School-registrering under Campus- og School-avtalen (CASA).</w:t>
      </w:r>
    </w:p>
    <w:p w:rsidR="00315F98" w:rsidRDefault="003270E6">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315F98" w:rsidRDefault="003270E6">
      <w:pPr>
        <w:pStyle w:val="ProductList-BodySpaced"/>
      </w:pPr>
      <w:r>
        <w:rPr>
          <w:b/>
          <w:color w:val="00188F"/>
        </w:rPr>
        <w:t xml:space="preserve">L/SA </w:t>
      </w:r>
      <w:r>
        <w:t xml:space="preserve">= </w:t>
      </w:r>
      <w:r>
        <w:rPr>
          <w:color w:val="00188F"/>
        </w:rPr>
        <w:t>Lisens og SA</w:t>
      </w:r>
      <w:r>
        <w:t>: Angitt poengverdi når Lisens og SA ti</w:t>
      </w:r>
      <w:r>
        <w:t>lbys for kjøp samtidig.</w:t>
      </w:r>
    </w:p>
    <w:p w:rsidR="00315F98" w:rsidRDefault="003270E6">
      <w:pPr>
        <w:pStyle w:val="ProductList-BodySpaced"/>
      </w:pPr>
      <w:r>
        <w:rPr>
          <w:b/>
          <w:color w:val="00188F"/>
        </w:rPr>
        <w:t>MPSA</w:t>
      </w:r>
      <w:r>
        <w:t xml:space="preserve"> = </w:t>
      </w:r>
      <w:r>
        <w:rPr>
          <w:color w:val="00188F"/>
        </w:rPr>
        <w:t>Microsoft Products and Services Agreement</w:t>
      </w:r>
      <w:r>
        <w:t>.</w:t>
      </w:r>
    </w:p>
    <w:p w:rsidR="00315F98" w:rsidRDefault="003270E6">
      <w:pPr>
        <w:pStyle w:val="ProductList-BodySpaced"/>
      </w:pPr>
      <w:r>
        <w:rPr>
          <w:b/>
          <w:color w:val="00188F"/>
        </w:rPr>
        <w:lastRenderedPageBreak/>
        <w:t>OL</w:t>
      </w:r>
      <w:r>
        <w:t xml:space="preserve"> = </w:t>
      </w:r>
      <w:r>
        <w:rPr>
          <w:color w:val="00188F"/>
        </w:rPr>
        <w:t>Open License</w:t>
      </w:r>
      <w:r>
        <w:t>: Open License inkluderer Open License, Open License for Academic, Open License for Government og Open License for Charity, der dette er tilgjengelig.</w:t>
      </w:r>
    </w:p>
    <w:p w:rsidR="00315F98" w:rsidRDefault="003270E6">
      <w:pPr>
        <w:pStyle w:val="ProductList-BodySpaced"/>
      </w:pPr>
      <w:r>
        <w:rPr>
          <w:b/>
          <w:color w:val="00188F"/>
        </w:rPr>
        <w:t>OV/OVS</w:t>
      </w:r>
      <w:r>
        <w:t xml:space="preserve">= </w:t>
      </w:r>
      <w:r>
        <w:rPr>
          <w:color w:val="00188F"/>
        </w:rPr>
        <w:t>Open V</w:t>
      </w:r>
      <w:r>
        <w:rPr>
          <w:color w:val="00188F"/>
        </w:rPr>
        <w:t>alue og Open Value Subscription:</w:t>
      </w:r>
      <w:r>
        <w:t xml:space="preserve"> Inkluderer Open Value, Open Value Subscription, Open Value for Government og Open Value Subscription for Government.</w:t>
      </w:r>
    </w:p>
    <w:p w:rsidR="00315F98" w:rsidRDefault="003270E6">
      <w:pPr>
        <w:pStyle w:val="ProductList-BodySpaced"/>
      </w:pPr>
      <w:r>
        <w:rPr>
          <w:b/>
          <w:color w:val="00188F"/>
        </w:rPr>
        <w:t>OVS-ES</w:t>
      </w:r>
      <w:r>
        <w:t xml:space="preserve"> = </w:t>
      </w:r>
      <w:r>
        <w:rPr>
          <w:color w:val="00188F"/>
        </w:rPr>
        <w:t>Open Value Subscription – Education Solutions</w:t>
      </w:r>
      <w:r>
        <w:t>.</w:t>
      </w:r>
    </w:p>
    <w:p w:rsidR="00315F98" w:rsidRDefault="003270E6">
      <w:pPr>
        <w:pStyle w:val="ProductList-BodySpaced"/>
      </w:pPr>
      <w:r>
        <w:rPr>
          <w:b/>
          <w:color w:val="00188F"/>
        </w:rPr>
        <w:t>Poeng</w:t>
      </w:r>
      <w:r>
        <w:t xml:space="preserve"> = Verdien som er tilordnet et Produkt, og so</w:t>
      </w:r>
      <w:r>
        <w:t>m brukes til å beregne volumprisnivået for en Kundes volumlisensavtale.</w:t>
      </w:r>
    </w:p>
    <w:p w:rsidR="00315F98" w:rsidRDefault="003270E6">
      <w:pPr>
        <w:pStyle w:val="ProductList-BodySpaced"/>
      </w:pPr>
      <w:r>
        <w:rPr>
          <w:b/>
          <w:color w:val="00188F"/>
        </w:rPr>
        <w:t>SA</w:t>
      </w:r>
      <w:r>
        <w:t xml:space="preserve"> = </w:t>
      </w:r>
      <w:r>
        <w:rPr>
          <w:color w:val="00188F"/>
        </w:rPr>
        <w:t>Software Assurance</w:t>
      </w:r>
      <w:r>
        <w:t>: Tildelt poengverdi når SA tilbys for den angitte programvaren.</w:t>
      </w:r>
    </w:p>
    <w:p w:rsidR="00315F98" w:rsidRDefault="003270E6">
      <w:pPr>
        <w:pStyle w:val="ProductList-BodySpaced"/>
      </w:pPr>
      <w:r>
        <w:rPr>
          <w:b/>
          <w:color w:val="00188F"/>
        </w:rPr>
        <w:t>S/S+</w:t>
      </w:r>
      <w:r>
        <w:t xml:space="preserve"> = </w:t>
      </w:r>
      <w:r>
        <w:rPr>
          <w:color w:val="00188F"/>
        </w:rPr>
        <w:t>Select og Select Plus</w:t>
      </w:r>
      <w:r>
        <w:t>: Dette inkluderer også Select for Academic, Select Plus for Academi</w:t>
      </w:r>
      <w:r>
        <w:t>c, Select for Government og Select Plus for Government.</w:t>
      </w:r>
    </w:p>
    <w:p w:rsidR="00315F98" w:rsidRDefault="00315F98">
      <w:pPr>
        <w:pStyle w:val="ProductList-BodySpaced"/>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Spaced"/>
      </w:pPr>
    </w:p>
    <w:p w:rsidR="00315F98" w:rsidRDefault="003270E6">
      <w:pPr>
        <w:pStyle w:val="ProductList-Offering1Heading"/>
        <w:outlineLvl w:val="1"/>
      </w:pPr>
      <w:bookmarkStart w:id="333" w:name="_Sec553"/>
      <w:r>
        <w:t>Definisjoner</w:t>
      </w:r>
      <w:bookmarkEnd w:id="333"/>
      <w:r>
        <w:fldChar w:fldCharType="begin"/>
      </w:r>
      <w:r>
        <w:instrText xml:space="preserve"> TC "</w:instrText>
      </w:r>
      <w:bookmarkStart w:id="334" w:name="_Toc488858680"/>
      <w:r>
        <w:instrText>Definisjoner</w:instrText>
      </w:r>
      <w:bookmarkEnd w:id="334"/>
      <w:r>
        <w:instrText>" \l 2</w:instrText>
      </w:r>
      <w:r>
        <w:fldChar w:fldCharType="end"/>
      </w:r>
    </w:p>
    <w:p w:rsidR="00315F98" w:rsidRDefault="003270E6">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315F98" w:rsidRDefault="003270E6">
      <w:pPr>
        <w:pStyle w:val="ProductList-BodySpaced"/>
      </w:pPr>
      <w:r>
        <w:t>Med</w:t>
      </w:r>
      <w:r>
        <w:rPr>
          <w:b/>
          <w:color w:val="00188F"/>
        </w:rPr>
        <w:t xml:space="preserve">Add-on (tillegg) </w:t>
      </w:r>
      <w:r>
        <w:t>menes en lisens som er kjøpt i tillegg til (og i tilknytning til) en tidligere anskaffet Kvalifisert Lisens (eller sett med Kvalifiserte Lisenser). En Add-on-lisens er tilordnet en enkelt Kvalifisert Bruker (som definert i Kundens Registrering) eller den s</w:t>
      </w:r>
      <w:r>
        <w:t xml:space="preserve">amme Serveren eller enheten som de(n) Kvalifiserte Lisensen(e). For Tilleggs-SL-er for Bruker som ikke er oppført individuelt i OST, gjelder de samme lisensvilkårene som for fullversjonen av Bruker-SL-en for den samme tjenesten. </w:t>
      </w:r>
    </w:p>
    <w:p w:rsidR="00315F98" w:rsidRDefault="003270E6">
      <w:pPr>
        <w:pStyle w:val="ProductList-BodySpaced"/>
      </w:pPr>
      <w:r>
        <w:rPr>
          <w:b/>
          <w:color w:val="00188F"/>
        </w:rPr>
        <w:t>Tilleggs-CAL</w:t>
      </w:r>
      <w:r>
        <w:t xml:space="preserve"> betyr en </w:t>
      </w:r>
      <w:r>
        <w:fldChar w:fldCharType="begin"/>
      </w:r>
      <w:r>
        <w:instrText xml:space="preserve"> Aut</w:instrText>
      </w:r>
      <w:r>
        <w:instrText xml:space="preserve">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w:instrText>
      </w:r>
      <w:r>
        <w:instrText xml:space="preserv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315F98" w:rsidRDefault="003270E6">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w:instrText>
      </w:r>
      <w:r>
        <w:instrText xml:space="preserv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w:t>
      </w:r>
      <w:r>
        <w:t xml:space="preserve">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w:instrText>
      </w:r>
      <w:r>
        <w:instrText xml:space="preserve">ogramvaren." </w:instrText>
      </w:r>
      <w:r>
        <w:fldChar w:fldCharType="separate"/>
      </w:r>
      <w:r>
        <w:rPr>
          <w:color w:val="0563C1"/>
        </w:rPr>
        <w:t>External Connector-Lisens</w:t>
      </w:r>
      <w:r>
        <w:fldChar w:fldCharType="end"/>
      </w:r>
      <w:r>
        <w:t>.</w:t>
      </w:r>
    </w:p>
    <w:p w:rsidR="00315F98" w:rsidRDefault="003270E6">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w:t>
      </w:r>
      <w:r>
        <w:t xml:space="preserve">sjoner av serverprogramvaren fra en hvilken som helst enhet. En enhets-CAL gir én bruker tilgang til de tilsvarende versjonene av serverprogramvaren eller tidligere versjoner av serverprogramvaren fra én enhet. CALer gir bare tilgang til serverprogramvare </w:t>
      </w:r>
      <w:r>
        <w:t>som kjører på Kundens Lisensierte Servere.</w:t>
      </w:r>
    </w:p>
    <w:p w:rsidR="00315F98" w:rsidRDefault="003270E6">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w:instrText>
      </w:r>
      <w:r>
        <w:instrText xml:space="preserve">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w:t>
      </w:r>
      <w:r>
        <w:rPr>
          <w:color w:val="0563C1"/>
        </w:rPr>
        <w:t>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w:instrText>
      </w:r>
      <w:r>
        <w:instrText xml:space="preserve">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315F98" w:rsidRDefault="003270E6">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w:instrText>
      </w:r>
      <w:r>
        <w:instrText xml:space="preserve">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315F98" w:rsidRDefault="003270E6">
      <w:pPr>
        <w:pStyle w:val="ProductList-BodySpaced"/>
      </w:pPr>
      <w:r>
        <w:rPr>
          <w:b/>
          <w:color w:val="00188F"/>
        </w:rPr>
        <w:t>Gruppert HPC-Program</w:t>
      </w:r>
      <w:r>
        <w:t xml:space="preserve"> betyr dataprogrammer med høy ytelse som løser komplek</w:t>
      </w:r>
      <w:r>
        <w:t>se beregningsproblemer eller et sett med nært relaterte beregningsproblemer parallelt. Grupperte HPC-Programmer deler et beregningsmessig komplisert problem i et sett med jobber og oppgaver som koordineres av en jobbplanlegger, for eksempel Microsoft HPC P</w:t>
      </w:r>
      <w:r>
        <w:t>ack eller tilsvarende HPC-mellomvare, som fordeler disse parallelt på én eller flere datamaskiner som fungerer i en HPC-gruppe.</w:t>
      </w:r>
    </w:p>
    <w:p w:rsidR="00315F98" w:rsidRDefault="003270E6">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w:instrText>
      </w:r>
      <w:r>
        <w:instrText xml:space="preserve">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w:instrText>
      </w:r>
      <w:r>
        <w:instrText xml:space="preserve">høy ytelse som løser komplekse beregningsproblemer. (Se Ordliste for fullstendig definisjon.)" </w:instrText>
      </w:r>
      <w:r>
        <w:fldChar w:fldCharType="separate"/>
      </w:r>
      <w:r>
        <w:rPr>
          <w:color w:val="0563C1"/>
        </w:rPr>
        <w:t>Grupperte HPC-Programmer</w:t>
      </w:r>
      <w:r>
        <w:fldChar w:fldCharType="end"/>
      </w:r>
      <w:r>
        <w:t>.</w:t>
      </w:r>
    </w:p>
    <w:p w:rsidR="00315F98" w:rsidRDefault="003270E6">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w:instrText>
      </w:r>
      <w:r>
        <w:instrText xml:space="preserve">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w:instrText>
      </w:r>
      <w:r>
        <w:instrText xml:space="preserve">s NoStyle \t "Server vil si et fysisk maskinvaresystem som kan kjøre serverprogramvare." </w:instrText>
      </w:r>
      <w:r>
        <w:fldChar w:fldCharType="separate"/>
      </w:r>
      <w:r>
        <w:rPr>
          <w:color w:val="0563C1"/>
        </w:rPr>
        <w:t>Server</w:t>
      </w:r>
      <w:r>
        <w:fldChar w:fldCharType="end"/>
      </w:r>
      <w:r>
        <w:t>.</w:t>
      </w:r>
    </w:p>
    <w:p w:rsidR="00315F98" w:rsidRDefault="003270E6">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w:instrText>
      </w:r>
      <w:r>
        <w:instrText xml:space="preserve">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w:instrText>
      </w:r>
      <w:r>
        <w:instrText xml:space="preserve">plekse beregningsproblemer. (Se Ordliste for fullstendig definisjon.)" </w:instrText>
      </w:r>
      <w:r>
        <w:fldChar w:fldCharType="separate"/>
      </w:r>
      <w:r>
        <w:rPr>
          <w:color w:val="0563C1"/>
        </w:rPr>
        <w:t>Grupperte HPC-Programmer</w:t>
      </w:r>
      <w:r>
        <w:fldChar w:fldCharType="end"/>
      </w:r>
      <w:r>
        <w:t>.</w:t>
      </w:r>
    </w:p>
    <w:p w:rsidR="00315F98" w:rsidRDefault="003270E6">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w:instrText>
      </w:r>
      <w:r>
        <w:instrText xml:space="preserve">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w:t>
      </w:r>
      <w:r>
        <w:t>arende versjon av serverprogramvaren eller tidligere versjoner av serverprogramvaren.</w:t>
      </w:r>
    </w:p>
    <w:p w:rsidR="00315F98" w:rsidRDefault="003270E6">
      <w:pPr>
        <w:pStyle w:val="ProductList-BodySpaced"/>
      </w:pPr>
      <w:r>
        <w:rPr>
          <w:b/>
          <w:color w:val="00188F"/>
        </w:rPr>
        <w:t>Eksterne Brukere</w:t>
      </w:r>
      <w:r>
        <w:t xml:space="preserve"> betyr brukere som ikke er ansatt hos Kunden eller Kundens Tilknyttede Selskaper, eller Kundens eller Kundens Tilknyttede Selskapers leverandører eller ag</w:t>
      </w:r>
      <w:r>
        <w:t>enter på stedet.</w:t>
      </w:r>
    </w:p>
    <w:p w:rsidR="00315F98" w:rsidRDefault="003270E6">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w:instrText>
      </w:r>
      <w:r>
        <w:instrText xml:space="preserve">askinvaresystem." </w:instrText>
      </w:r>
      <w:r>
        <w:fldChar w:fldCharType="separate"/>
      </w:r>
      <w:r>
        <w:rPr>
          <w:color w:val="0563C1"/>
        </w:rPr>
        <w:t>Fysisk Prosessor</w:t>
      </w:r>
      <w:r>
        <w:fldChar w:fldCharType="end"/>
      </w:r>
      <w:r>
        <w:t>.</w:t>
      </w:r>
    </w:p>
    <w:p w:rsidR="00315F98" w:rsidRDefault="003270E6">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w:instrText>
      </w:r>
      <w:r>
        <w:instrText xml:space="preserve">erte HPC-Programmer eller levering av jobbplanleggingstjenester for Grupperte HPC-Programmer." </w:instrText>
      </w:r>
      <w:r>
        <w:fldChar w:fldCharType="separate"/>
      </w:r>
      <w:r>
        <w:rPr>
          <w:color w:val="0563C1"/>
        </w:rPr>
        <w:t>Klyngenode</w:t>
      </w:r>
      <w:r>
        <w:fldChar w:fldCharType="end"/>
      </w:r>
      <w:r>
        <w:t>, og i forbindelse med annen programvare i den grad det er nødvendig for å gjennomføre administrasjon av sikkerhet, lagring, ytelsesforbedring og sy</w:t>
      </w:r>
      <w:r>
        <w:t xml:space="preserve">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w:instrText>
      </w:r>
      <w:r>
        <w:instrText xml:space="preserve">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315F98" w:rsidRDefault="003270E6">
      <w:pPr>
        <w:pStyle w:val="ProductList-BodySpaced"/>
      </w:pPr>
      <w:r>
        <w:rPr>
          <w:b/>
          <w:color w:val="00188F"/>
        </w:rPr>
        <w:t xml:space="preserve">Hyper-V Container </w:t>
      </w:r>
      <w:r>
        <w:t>er en funksjon i Windows Server som bruker et v</w:t>
      </w:r>
      <w:r>
        <w:t xml:space="preserve">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315F98" w:rsidRDefault="003270E6">
      <w:pPr>
        <w:pStyle w:val="ProductList-BodySpaced"/>
      </w:pPr>
      <w:r>
        <w:rPr>
          <w:b/>
          <w:color w:val="00188F"/>
        </w:rPr>
        <w:t>Forekomst</w:t>
      </w:r>
      <w:r>
        <w:t xml:space="preserve"> betyr et bilde av programvare som</w:t>
      </w:r>
      <w:r>
        <w:t xml:space="preserve">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w:instrText>
      </w:r>
      <w:r>
        <w:instrText xml:space="preserve">lisere en eksisterende forekomst." </w:instrText>
      </w:r>
      <w:r>
        <w:fldChar w:fldCharType="separate"/>
      </w:r>
      <w:r>
        <w:rPr>
          <w:color w:val="0563C1"/>
        </w:rPr>
        <w:t>Forekomst</w:t>
      </w:r>
      <w:r>
        <w:fldChar w:fldCharType="end"/>
      </w:r>
      <w:r>
        <w:t>.</w:t>
      </w:r>
    </w:p>
    <w:p w:rsidR="00315F98" w:rsidRDefault="003270E6">
      <w:pPr>
        <w:pStyle w:val="ProductList-BodySpaced"/>
      </w:pPr>
      <w:r>
        <w:rPr>
          <w:b/>
          <w:color w:val="00188F"/>
        </w:rPr>
        <w:t xml:space="preserve">Lisens </w:t>
      </w:r>
      <w:r>
        <w:t>betyr retten til å laste ned, installere, ha tilgang til og bruke et Produkt.</w:t>
      </w:r>
    </w:p>
    <w:p w:rsidR="00315F98" w:rsidRDefault="003270E6">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315F98" w:rsidRDefault="003270E6">
      <w:pPr>
        <w:pStyle w:val="ProductList-BodySpaced"/>
      </w:pPr>
      <w:r>
        <w:rPr>
          <w:b/>
          <w:color w:val="00188F"/>
        </w:rPr>
        <w:lastRenderedPageBreak/>
        <w:t xml:space="preserve">Lisensmobilitet gjennom Software Assurance-Partner </w:t>
      </w:r>
      <w:r>
        <w:t xml:space="preserve">betyr en enhet som er identifisert på </w:t>
      </w:r>
      <w:hyperlink r:id="rId144">
        <w:r>
          <w:rPr>
            <w:color w:val="00467F"/>
            <w:u w:val="single"/>
          </w:rPr>
          <w:t>http://www.microsoft.com/licensing/software-assurance/license-mobility.aspx</w:t>
        </w:r>
      </w:hyperlink>
      <w:r>
        <w:t>, og autorisert av Microsoft til å fungere som vert for kundens programvare på delte serv</w:t>
      </w:r>
      <w:r>
        <w:t xml:space="preserve">ere. </w:t>
      </w:r>
    </w:p>
    <w:p w:rsidR="00315F98" w:rsidRDefault="003270E6">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w:instrText>
      </w:r>
      <w:r>
        <w:instrText xml:space="preserve">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315F98" w:rsidRDefault="003270E6">
      <w:pPr>
        <w:pStyle w:val="ProductList-BodySpaced"/>
      </w:pPr>
      <w:r>
        <w:rPr>
          <w:b/>
          <w:color w:val="00188F"/>
        </w:rPr>
        <w:t>Lisensiert Bruker</w:t>
      </w:r>
      <w:r>
        <w:t xml:space="preserve"> betyr enkeltpersonen som en </w:t>
      </w:r>
      <w:r>
        <w:fldChar w:fldCharType="begin"/>
      </w:r>
      <w:r>
        <w:instrText xml:space="preserve"> AutoTextList   \s NoStyle \t "Me</w:instrText>
      </w:r>
      <w:r>
        <w:instrText xml:space="preserve">d Lisens menes retten til å laste ned, installere, ha tilgang til og bruke et Produkt." </w:instrText>
      </w:r>
      <w:r>
        <w:fldChar w:fldCharType="separate"/>
      </w:r>
      <w:r>
        <w:rPr>
          <w:color w:val="0563C1"/>
        </w:rPr>
        <w:t>Lisens</w:t>
      </w:r>
      <w:r>
        <w:fldChar w:fldCharType="end"/>
      </w:r>
      <w:r>
        <w:t xml:space="preserve"> er tilordnet.</w:t>
      </w:r>
    </w:p>
    <w:p w:rsidR="00315F98" w:rsidRDefault="003270E6">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w:instrText>
      </w:r>
      <w:r>
        <w:instrText xml:space="preserve">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w:t>
      </w:r>
      <w:r>
        <w:t>gramvaren eller tidligere versjoner av serverprogramvaren. Det finnes to kategorier Administrasjonslisenser: Serveradministrasjonslisenser og Klientadministrasjonslisenser. Det finnes tre typer Klientadministrasjonslisenser: Bruker, OSE og enhet. En Bruker</w:t>
      </w:r>
      <w:r>
        <w:t xml:space="preserve">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w:instrText>
      </w:r>
      <w:r>
        <w:instrText xml:space="preserve">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w:t>
      </w:r>
      <w:r>
        <w:t xml:space="preserve">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w:instrText>
      </w:r>
      <w:r>
        <w:instrText xml:space="preserve">endig definisjon.):" </w:instrText>
      </w:r>
      <w:r>
        <w:fldChar w:fldCharType="separate"/>
      </w:r>
      <w:r>
        <w:rPr>
          <w:color w:val="0563C1"/>
        </w:rPr>
        <w:t>OSE-er</w:t>
      </w:r>
      <w:r>
        <w:fldChar w:fldCharType="end"/>
      </w:r>
      <w:r>
        <w:t xml:space="preserve"> på én enhet.</w:t>
      </w:r>
    </w:p>
    <w:p w:rsidR="00315F98" w:rsidRDefault="003270E6">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w:instrText>
      </w:r>
      <w:r>
        <w:instrText xml:space="preserve">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w:instrText>
      </w:r>
      <w:r>
        <w:instrText xml:space="preserve">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w:t>
      </w:r>
      <w:r>
        <w:t>en kjøpte lisensen etter Dato Tilgjengelig for Serverproduktet, eller hvis Kunden hadde aktiv SA-dekning fra og med Dato Tilgjengelig.</w:t>
      </w:r>
    </w:p>
    <w:p w:rsidR="00315F98" w:rsidRDefault="003270E6">
      <w:pPr>
        <w:pStyle w:val="ProductList-BodySpaced"/>
      </w:pPr>
      <w:r>
        <w:rPr>
          <w:b/>
          <w:color w:val="00188F"/>
        </w:rPr>
        <w:t xml:space="preserve">Administrere et OSE </w:t>
      </w:r>
      <w:r>
        <w:t>betyr å spørre etter eller motta data om, konfigurere eller gi instruksjoner til maskin- eller progra</w:t>
      </w:r>
      <w:r>
        <w:t xml:space="preserve">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w:instrText>
      </w:r>
      <w:r>
        <w:instrText xml:space="preserve">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w:instrText>
      </w:r>
      <w:r>
        <w:instrText xml:space="preserve"> annen måte emulert) operativsystemmiljø ... (Se Ordliste for fullstendig definisjon.):" </w:instrText>
      </w:r>
      <w:r>
        <w:fldChar w:fldCharType="separate"/>
      </w:r>
      <w:r>
        <w:rPr>
          <w:color w:val="0563C1"/>
        </w:rPr>
        <w:t>OSE</w:t>
      </w:r>
      <w:r>
        <w:fldChar w:fldCharType="end"/>
      </w:r>
      <w:r>
        <w:t>.</w:t>
      </w:r>
    </w:p>
    <w:p w:rsidR="00315F98" w:rsidRDefault="003270E6">
      <w:pPr>
        <w:pStyle w:val="ProductList-BodySpaced"/>
      </w:pPr>
      <w:r>
        <w:rPr>
          <w:b/>
          <w:color w:val="00188F"/>
        </w:rPr>
        <w:t>Operativsystemmiljø (OSE)</w:t>
      </w:r>
      <w:r>
        <w:t xml:space="preserve"> betyr hele eller deler av en Forekomst av et operativsystem eller hele eller deler av en Forekomst av et virtuelt (eller på annen måt</w:t>
      </w:r>
      <w:r>
        <w:t>e emulert) operativsystemmiljø som gir atskilte maskinvareidentiteter (primært datamaskinnavn eller lignende unik ID) eller atskilte administratorrettigheter, og forekomster av eventuelle programmer som er konfigurert til å kjøre på Forekomsten av operativ</w:t>
      </w:r>
      <w:r>
        <w:t xml:space="preserve">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w:instrText>
      </w:r>
      <w:r>
        <w:instrText xml:space="preserve">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w:instrText>
      </w:r>
      <w:r>
        <w:instrText xml:space="preserve">re på et virtuelt maskinvaresystem" </w:instrText>
      </w:r>
      <w:r>
        <w:fldChar w:fldCharType="separate"/>
      </w:r>
      <w:r>
        <w:rPr>
          <w:color w:val="0563C1"/>
        </w:rPr>
        <w:t>Virtuelle OSE-er</w:t>
      </w:r>
      <w:r>
        <w:fldChar w:fldCharType="end"/>
      </w:r>
      <w:r>
        <w:t>.</w:t>
      </w:r>
    </w:p>
    <w:p w:rsidR="00315F98" w:rsidRDefault="003270E6">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315F98" w:rsidRDefault="003270E6">
      <w:pPr>
        <w:pStyle w:val="ProductList-BodySpaced"/>
      </w:pPr>
      <w:r>
        <w:rPr>
          <w:b/>
          <w:color w:val="00188F"/>
        </w:rPr>
        <w:t>Fysisk OSE</w:t>
      </w:r>
      <w:r>
        <w:t xml:space="preserve"> betyr et </w:t>
      </w:r>
      <w:r>
        <w:fldChar w:fldCharType="begin"/>
      </w:r>
      <w:r>
        <w:instrText xml:space="preserve"> AutoTextList   \s NoSty</w:instrText>
      </w:r>
      <w:r>
        <w:instrText xml:space="preserve">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w:t>
      </w:r>
      <w:r>
        <w:t xml:space="preserve">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w:instrText>
      </w:r>
      <w:r>
        <w:instrText>k OSE vil si et OSE som er konfigurert til å kjøre direkte på et fysisk maskinvaresystem. Forekomsten av operativsystemet som brukes til å kjøre programvare for maskinvarevirtualisering eller tilby tjenester for maskinvarevirtualisering, betraktes som en d</w:instrText>
      </w:r>
      <w:r>
        <w:instrText xml:space="preserve">el av det Fysiske OSE-et." </w:instrText>
      </w:r>
      <w:r>
        <w:fldChar w:fldCharType="separate"/>
      </w:r>
      <w:r>
        <w:rPr>
          <w:color w:val="0563C1"/>
        </w:rPr>
        <w:t>Fysiske OSE-et</w:t>
      </w:r>
      <w:r>
        <w:fldChar w:fldCharType="end"/>
      </w:r>
      <w:r>
        <w:t>.</w:t>
      </w:r>
    </w:p>
    <w:p w:rsidR="00315F98" w:rsidRDefault="003270E6">
      <w:pPr>
        <w:pStyle w:val="ProductList-BodySpaced"/>
      </w:pPr>
      <w:r>
        <w:rPr>
          <w:b/>
          <w:color w:val="00188F"/>
        </w:rPr>
        <w:t xml:space="preserve">Fysisk Prosessor </w:t>
      </w:r>
      <w:r>
        <w:t>vil si en prosessor i et fysisk maskinvaresystem.</w:t>
      </w:r>
    </w:p>
    <w:p w:rsidR="00315F98" w:rsidRDefault="003270E6">
      <w:pPr>
        <w:pStyle w:val="ProductList-BodySpaced"/>
      </w:pPr>
      <w:r>
        <w:rPr>
          <w:b/>
          <w:color w:val="00188F"/>
        </w:rPr>
        <w:t xml:space="preserve">Premium Assurance </w:t>
      </w:r>
      <w:r>
        <w:t>er et tilbud for enkelte Produkter og gir tilgang til sikkerhetsoppdateringer og bulletiner som Microsoft gjør tilgjengelig e</w:t>
      </w:r>
      <w:r>
        <w:t>tter at en Produktversjon ikke lenger dekkes av Utvidet Støtte.</w:t>
      </w:r>
    </w:p>
    <w:p w:rsidR="00315F98" w:rsidRDefault="003270E6">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w:instrText>
      </w:r>
      <w:r>
        <w:instrText xml:space="preserve">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315F98" w:rsidRDefault="003270E6">
      <w:pPr>
        <w:pStyle w:val="ProductList-BodySpaced"/>
      </w:pPr>
      <w:r>
        <w:rPr>
          <w:b/>
          <w:color w:val="00188F"/>
        </w:rPr>
        <w:t>Produksjonsmiljø</w:t>
      </w:r>
      <w:r>
        <w:t xml:space="preserve"> betyr et Fysisk eller Virtuelt OSE som kjører en produksjonsjobb eller får tilgang til pro</w:t>
      </w:r>
      <w:r>
        <w:t xml:space="preserve">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w:instrText>
      </w:r>
      <w:r>
        <w:instrText xml:space="preserve">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w:t>
      </w:r>
      <w:r>
        <w:rPr>
          <w:color w:val="0563C1"/>
        </w:rPr>
        <w:t>rtuelle OSE-er</w:t>
      </w:r>
      <w:r>
        <w:fldChar w:fldCharType="end"/>
      </w:r>
      <w:r>
        <w:t xml:space="preserve"> som kjører en produksjonsjobb eller får tilgang til produksjonsdata.</w:t>
      </w:r>
    </w:p>
    <w:p w:rsidR="00315F98" w:rsidRDefault="003270E6">
      <w:pPr>
        <w:pStyle w:val="ProductList-BodySpaced"/>
      </w:pPr>
      <w:r>
        <w:rPr>
          <w:b/>
          <w:color w:val="00188F"/>
        </w:rPr>
        <w:t>Kvalifisert Tredjepartsenhet</w:t>
      </w:r>
      <w:r>
        <w:t xml:space="preserve"> betyr en enhet som ikke er kontrollert, direkte eller indirekte, av Kunden eller Kundens Tilknyttede Selskaper (for eksempel en offentlig ki</w:t>
      </w:r>
      <w:r>
        <w:t>osk som tilhører tredjepart).</w:t>
      </w:r>
    </w:p>
    <w:p w:rsidR="00315F98" w:rsidRDefault="003270E6">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w:t>
      </w:r>
      <w:r>
        <w:t>rer, regnes den som kjørende (uansett om instruksjonene fortsetter å bli utført eller ikke) til den fjernes fra minnet.</w:t>
      </w:r>
    </w:p>
    <w:p w:rsidR="00315F98" w:rsidRDefault="003270E6">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w:t>
      </w:r>
      <w:r>
        <w:rPr>
          <w:color w:val="0563C1"/>
        </w:rPr>
        <w:t>mentslisens</w:t>
      </w:r>
      <w:r>
        <w:fldChar w:fldCharType="end"/>
      </w:r>
      <w:r>
        <w:t xml:space="preserve"> som gir tilgang til programvare eller en vertsbasert tjeneste i en bestemt tidsperiode.</w:t>
      </w:r>
    </w:p>
    <w:p w:rsidR="00315F98" w:rsidRDefault="003270E6">
      <w:pPr>
        <w:pStyle w:val="ProductList-BodySpaced"/>
      </w:pPr>
      <w:r>
        <w:rPr>
          <w:b/>
          <w:color w:val="00188F"/>
        </w:rPr>
        <w:t>Server</w:t>
      </w:r>
      <w:r>
        <w:t xml:space="preserve"> betyr et fysisk maskinvaresystem som kan kjøre serverprogramvare.</w:t>
      </w:r>
    </w:p>
    <w:p w:rsidR="00315F98" w:rsidRDefault="003270E6">
      <w:pPr>
        <w:pStyle w:val="ProductList-BodySpaced"/>
      </w:pPr>
      <w:r>
        <w:rPr>
          <w:b/>
          <w:color w:val="00188F"/>
        </w:rPr>
        <w:t>Serverfarm</w:t>
      </w:r>
      <w:r>
        <w:t xml:space="preserve"> betyr ett datasenter eller to datasentre som hver er fysisk plassert </w:t>
      </w:r>
      <w:r>
        <w:t>i tidssoner som ikke er mer enn fire timer fra hverandre, eller i EU eller EFTA. Et datasenter kan flyttes fra én Serverfarm til en annen, men ikke på kort sikt. (EU står for Den europeiske union. EFTA står for Det europeiske frihandelsforbund).</w:t>
      </w:r>
    </w:p>
    <w:p w:rsidR="00315F98" w:rsidRDefault="003270E6">
      <w:pPr>
        <w:pStyle w:val="ProductList-BodySpaced"/>
      </w:pPr>
      <w:r>
        <w:rPr>
          <w:b/>
          <w:color w:val="00188F"/>
        </w:rPr>
        <w:t>Oppgraderi</w:t>
      </w:r>
      <w:r>
        <w:rPr>
          <w:b/>
          <w:color w:val="00188F"/>
        </w:rPr>
        <w:t>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315F98" w:rsidRDefault="003270E6">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315F98" w:rsidRDefault="003270E6">
      <w:pPr>
        <w:pStyle w:val="ProductList-BodySpaced"/>
      </w:pPr>
      <w:r>
        <w:rPr>
          <w:b/>
          <w:color w:val="00188F"/>
        </w:rPr>
        <w:t>Virtuelt OSE</w:t>
      </w:r>
      <w:r>
        <w:t xml:space="preserve"> betyr et </w:t>
      </w:r>
      <w:r>
        <w:fldChar w:fldCharType="begin"/>
      </w:r>
      <w:r>
        <w:instrText xml:space="preserve"> AutoTextList   \s NoStyle \t "OSE betyr hele eller deler av</w:instrText>
      </w:r>
      <w:r>
        <w:instrText xml:space="preserve">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r>
        <w:t>.</w:t>
      </w:r>
    </w:p>
    <w:p w:rsidR="00315F98" w:rsidRDefault="003270E6">
      <w:pPr>
        <w:pStyle w:val="ProductList-BodySpaced"/>
      </w:pPr>
      <w:r>
        <w:rPr>
          <w:b/>
          <w:color w:val="00188F"/>
        </w:rPr>
        <w:t>Webarbeidsbelastning</w:t>
      </w:r>
      <w:r>
        <w:t xml:space="preserve"> (også kalt "</w:t>
      </w:r>
      <w:r>
        <w:rPr>
          <w:color w:val="00188F"/>
        </w:rPr>
        <w:t>Internett-løsninger</w:t>
      </w:r>
      <w:r>
        <w:t xml:space="preserve">") er offentlig tilgjengelige websider, webområder, webprogrammer, webtjenester og/eller POP3-e-postbehandling. Klargjøring: Tilgang til innhold, informasjon og programmer som behandles av programvaren </w:t>
      </w:r>
      <w:r>
        <w:t>innenfor en Internett-løsning, er ikke begrenset til Kundens eller Kundens tilknyttede selskapers ansatte.</w:t>
      </w:r>
    </w:p>
    <w:p w:rsidR="00315F98" w:rsidRDefault="003270E6">
      <w:pPr>
        <w:pStyle w:val="ProductList-BodySpaced"/>
      </w:pPr>
      <w:r>
        <w:t>Programvare i Internett-løsninger brukes til å kjøre:</w:t>
      </w:r>
    </w:p>
    <w:p w:rsidR="00315F98" w:rsidRDefault="003270E6" w:rsidP="000803E6">
      <w:pPr>
        <w:pStyle w:val="ProductList-Bullet"/>
        <w:numPr>
          <w:ilvl w:val="0"/>
          <w:numId w:val="39"/>
        </w:numPr>
      </w:pPr>
      <w:r>
        <w:t>webserverprogramvare (for eksempel Microsoft Internet Information Services) og administrasjons-</w:t>
      </w:r>
      <w:r>
        <w:t xml:space="preserve"> eller sikkerhetsagenter (for eksempel System Center Operations Manager-agenten),</w:t>
      </w:r>
    </w:p>
    <w:p w:rsidR="00315F98" w:rsidRDefault="003270E6" w:rsidP="000803E6">
      <w:pPr>
        <w:pStyle w:val="ProductList-Bullet"/>
        <w:numPr>
          <w:ilvl w:val="0"/>
          <w:numId w:val="39"/>
        </w:numPr>
      </w:pPr>
      <w:r>
        <w:t>databasemotorprogramvare (for eksempel Microsoft SQL Server), men utelukkende for å støtte Internett-løsninger, eller</w:t>
      </w:r>
    </w:p>
    <w:p w:rsidR="00315F98" w:rsidRDefault="003270E6" w:rsidP="000803E6">
      <w:pPr>
        <w:pStyle w:val="ProductList-Bullet"/>
        <w:numPr>
          <w:ilvl w:val="0"/>
          <w:numId w:val="39"/>
        </w:numPr>
      </w:pPr>
      <w:r>
        <w:t>domenenavnsystemtjenesten (DNS) for å omgjøre Internett-</w:t>
      </w:r>
      <w:r>
        <w:t>navn til IP-adresser, forutsatt at dette ikke er den eneste funksjonen til denne forekomsten av programvaren.</w:t>
      </w:r>
    </w:p>
    <w:p w:rsidR="00315F98" w:rsidRDefault="003270E6">
      <w:pPr>
        <w:pStyle w:val="ProductList-BodySpaced"/>
      </w:pPr>
      <w:r>
        <w:rPr>
          <w:b/>
          <w:color w:val="00188F"/>
        </w:rPr>
        <w:t xml:space="preserve">Windows Server Container </w:t>
      </w:r>
      <w:r>
        <w:t>er en funksjon i Windows Server-programvaren.</w:t>
      </w:r>
    </w:p>
    <w:p w:rsidR="00315F98" w:rsidRDefault="003270E6">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w:t>
      </w:r>
      <w:r>
        <w:t>AVAScript-, Debghelp.dll- og Web Deploy-teknologi er alle Windows-programvarekomponenter.</w:t>
      </w:r>
    </w:p>
    <w:p w:rsidR="00315F98" w:rsidRDefault="00315F98">
      <w:pPr>
        <w:pStyle w:val="ProductList-BodySpaced"/>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Spaced"/>
      </w:pPr>
    </w:p>
    <w:p w:rsidR="00315F98" w:rsidRDefault="00315F98">
      <w:pPr>
        <w:sectPr w:rsidR="00315F98">
          <w:headerReference w:type="default" r:id="rId145"/>
          <w:footerReference w:type="default" r:id="rId146"/>
          <w:type w:val="continuous"/>
          <w:pgSz w:w="12240" w:h="15840" w:code="1"/>
          <w:pgMar w:top="1170" w:right="720" w:bottom="720" w:left="720" w:header="432" w:footer="288" w:gutter="0"/>
          <w:cols w:space="360"/>
        </w:sectPr>
      </w:pPr>
    </w:p>
    <w:p w:rsidR="00315F98" w:rsidRDefault="003270E6">
      <w:pPr>
        <w:pStyle w:val="ProductList-SectionHeading"/>
        <w:pageBreakBefore/>
        <w:outlineLvl w:val="0"/>
      </w:pPr>
      <w:bookmarkStart w:id="335" w:name="_Sec591"/>
      <w:bookmarkEnd w:id="325"/>
      <w:r>
        <w:lastRenderedPageBreak/>
        <w:t>Vedlegg A – Lisenser som tilsvarer CAL/ML</w:t>
      </w:r>
      <w:r>
        <w:fldChar w:fldCharType="begin"/>
      </w:r>
      <w:r>
        <w:instrText xml:space="preserve"> TC "</w:instrText>
      </w:r>
      <w:bookmarkStart w:id="336" w:name="_Toc488858681"/>
      <w:r>
        <w:instrText>Vedlegg A – Lisenser som tilsvarer CA</w:instrText>
      </w:r>
      <w:r>
        <w:instrText>L/ML</w:instrText>
      </w:r>
      <w:bookmarkEnd w:id="336"/>
      <w:r>
        <w:instrText>" \l 1</w:instrText>
      </w:r>
      <w:r>
        <w:fldChar w:fldCharType="end"/>
      </w:r>
    </w:p>
    <w:p w:rsidR="00315F98" w:rsidRDefault="003270E6">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w:instrText>
      </w:r>
      <w:r>
        <w:instrText xml:space="preserve">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w:instrText>
      </w:r>
      <w:r>
        <w:instrText xml:space="preserve">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w:instrText>
      </w:r>
      <w:r>
        <w:instrText xml:space="preserve">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w:t>
      </w:r>
      <w:r>
        <w:t xml:space="preserve">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-pa</w:t>
      </w:r>
      <w:r>
        <w:t xml:space="preserve">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w:instrText>
      </w:r>
      <w:r>
        <w:instrText xml:space="preserve">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w:t>
      </w:r>
      <w:r>
        <w:t xml:space="preserve">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-pakker må kjøpes etter Dato Tilg</w:t>
      </w:r>
      <w:r>
        <w:t xml:space="preserve">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315F98" w:rsidRDefault="00315F98">
      <w:pPr>
        <w:pStyle w:val="ProductList-Body"/>
      </w:pPr>
    </w:p>
    <w:tbl>
      <w:tblPr>
        <w:tblStyle w:val="PURTable"/>
        <w:tblW w:w="0" w:type="dxa"/>
        <w:tblLook w:val="04A0" w:firstRow="1" w:lastRow="0" w:firstColumn="1" w:lastColumn="0" w:noHBand="0" w:noVBand="1"/>
      </w:tblPr>
      <w:tblGrid>
        <w:gridCol w:w="1031"/>
        <w:gridCol w:w="268"/>
        <w:gridCol w:w="268"/>
        <w:gridCol w:w="268"/>
        <w:gridCol w:w="268"/>
        <w:gridCol w:w="999"/>
        <w:gridCol w:w="509"/>
        <w:gridCol w:w="515"/>
        <w:gridCol w:w="522"/>
        <w:gridCol w:w="509"/>
        <w:gridCol w:w="999"/>
        <w:gridCol w:w="509"/>
        <w:gridCol w:w="515"/>
        <w:gridCol w:w="522"/>
        <w:gridCol w:w="509"/>
        <w:gridCol w:w="403"/>
        <w:gridCol w:w="349"/>
        <w:gridCol w:w="379"/>
        <w:gridCol w:w="335"/>
        <w:gridCol w:w="385"/>
        <w:gridCol w:w="353"/>
        <w:gridCol w:w="377"/>
      </w:tblGrid>
      <w:tr w:rsidR="00315F98">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315F98" w:rsidRDefault="00315F9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315F98" w:rsidRDefault="003270E6">
            <w:pPr>
              <w:pStyle w:val="ProductList-TableBody"/>
              <w:jc w:val="center"/>
            </w:pPr>
            <w:r>
              <w:rPr>
                <w:color w:val="FFFFFF"/>
              </w:rPr>
              <w:t xml:space="preserve"> </w:t>
            </w:r>
            <w:r>
              <w:rPr>
                <w:color w:val="FFFFFF"/>
              </w:rPr>
              <w:t>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15F98" w:rsidRDefault="003270E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15F98" w:rsidRDefault="003270E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15F98" w:rsidRDefault="003270E6">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315F98" w:rsidRDefault="003270E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15F98" w:rsidRDefault="003270E6">
            <w:pPr>
              <w:pStyle w:val="ProductList-TableBody"/>
              <w:jc w:val="center"/>
            </w:pPr>
            <w:r>
              <w:rPr>
                <w:color w:val="FFFFFF"/>
              </w:rPr>
              <w:t>Dynamics 365 Enterprise</w:t>
            </w:r>
          </w:p>
        </w:tc>
      </w:tr>
      <w:tr w:rsidR="00315F98">
        <w:tc>
          <w:tcPr>
            <w:tcW w:w="360" w:type="dxa"/>
            <w:tcBorders>
              <w:top w:val="none" w:sz="4" w:space="0" w:color="BFBFBF"/>
              <w:left w:val="none" w:sz="24" w:space="0" w:color="808080"/>
              <w:bottom w:val="single" w:sz="4" w:space="0" w:color="FFFFFF"/>
              <w:right w:val="single" w:sz="6" w:space="0" w:color="FFFFFF"/>
            </w:tcBorders>
          </w:tcPr>
          <w:p w:rsidR="00315F98" w:rsidRDefault="003270E6">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5F98" w:rsidRDefault="003270E6">
            <w:pPr>
              <w:pStyle w:val="ProductList-TableBody"/>
              <w:jc w:val="center"/>
            </w:pPr>
            <w:r>
              <w:rPr>
                <w:color w:val="FFFFFF"/>
              </w:rPr>
              <w:t>Plan</w:t>
            </w:r>
          </w:p>
        </w:tc>
      </w:tr>
      <w:tr w:rsidR="00315F98">
        <w:tc>
          <w:tcPr>
            <w:tcW w:w="360" w:type="dxa"/>
            <w:gridSpan w:val="16"/>
            <w:tcBorders>
              <w:top w:val="single" w:sz="4" w:space="0" w:color="FFFFFF"/>
              <w:left w:val="single" w:sz="6" w:space="0" w:color="FFFFFF"/>
              <w:bottom w:val="single" w:sz="4" w:space="0" w:color="FFFFFF"/>
              <w:right w:val="single" w:sz="6" w:space="0" w:color="FFFFFF"/>
            </w:tcBorders>
          </w:tcPr>
          <w:p w:rsidR="00315F98" w:rsidRDefault="003270E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single" w:sz="4" w:space="0" w:color="FFFFFF"/>
              <w:right w:val="single" w:sz="6" w:space="0" w:color="FFFFFF"/>
            </w:tcBorders>
          </w:tcPr>
          <w:p w:rsidR="00315F98" w:rsidRDefault="003270E6">
            <w:pPr>
              <w:pStyle w:val="ProductList-TableBody"/>
            </w:pPr>
            <w:hyperlink w:anchor="_Sec793">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single" w:sz="4" w:space="0" w:color="FFFFFF"/>
              <w:right w:val="single" w:sz="6" w:space="0" w:color="FFFFFF"/>
            </w:tcBorders>
          </w:tcPr>
          <w:p w:rsidR="00315F98" w:rsidRDefault="003270E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793">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single" w:sz="4" w:space="0" w:color="FFFFFF"/>
              <w:right w:val="single" w:sz="6" w:space="0" w:color="FFFFFF"/>
            </w:tcBorders>
          </w:tcPr>
          <w:p w:rsidR="00315F98" w:rsidRDefault="003270E6">
            <w:pPr>
              <w:pStyle w:val="ProductList-TableBody"/>
            </w:pPr>
            <w:hyperlink w:anchor="_Sec793">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single" w:sz="4" w:space="0" w:color="FFFFFF"/>
              <w:right w:val="single" w:sz="6" w:space="0" w:color="FFFFFF"/>
            </w:tcBorders>
          </w:tcPr>
          <w:p w:rsidR="00315F98" w:rsidRDefault="003270E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single" w:sz="4" w:space="0" w:color="FFFFFF"/>
              <w:right w:val="single" w:sz="6" w:space="0" w:color="FFFFFF"/>
            </w:tcBorders>
          </w:tcPr>
          <w:p w:rsidR="00315F98" w:rsidRDefault="003270E6">
            <w:pPr>
              <w:pStyle w:val="ProductList-TableBody"/>
            </w:pPr>
            <w:hyperlink w:anchor="_Sec798">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single" w:sz="4" w:space="0" w:color="FFFFFF"/>
              <w:right w:val="single" w:sz="6" w:space="0" w:color="FFFFFF"/>
            </w:tcBorders>
          </w:tcPr>
          <w:p w:rsidR="00315F98" w:rsidRDefault="003270E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dashed" w:sz="4" w:space="0" w:color="BFBFBF"/>
              <w:left w:val="none" w:sz="24" w:space="0" w:color="808080"/>
              <w:bottom w:val="single" w:sz="4" w:space="0" w:color="FFFFFF"/>
              <w:right w:val="single" w:sz="6" w:space="0" w:color="FFFFFF"/>
            </w:tcBorders>
          </w:tcPr>
          <w:p w:rsidR="00315F98" w:rsidRDefault="003270E6">
            <w:pPr>
              <w:pStyle w:val="ProductList-TableBody"/>
            </w:pPr>
            <w:hyperlink w:anchor="_Sec798">
              <w:r>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single" w:sz="4" w:space="0" w:color="FFFFFF"/>
              <w:right w:val="single" w:sz="6" w:space="0" w:color="FFFFFF"/>
            </w:tcBorders>
          </w:tcPr>
          <w:p w:rsidR="00315F98" w:rsidRDefault="003270E6">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799">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799">
              <w:r>
                <w:rPr>
                  <w:color w:val="00467F"/>
                  <w:u w:val="single"/>
                </w:rPr>
                <w:t>Tillegg</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single" w:sz="4" w:space="0" w:color="FFFFFF"/>
              <w:right w:val="single" w:sz="6" w:space="0" w:color="FFFFFF"/>
            </w:tcBorders>
          </w:tcPr>
          <w:p w:rsidR="00315F98" w:rsidRDefault="003270E6">
            <w:pPr>
              <w:pStyle w:val="ProductList-TableBody"/>
            </w:pPr>
            <w:hyperlink w:anchor="_Sec799">
              <w:r>
                <w:rPr>
                  <w:color w:val="00467F"/>
                  <w:u w:val="single"/>
                </w:rPr>
                <w:t>Tillegg</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single" w:sz="4" w:space="0" w:color="FFFFFF"/>
              <w:right w:val="single" w:sz="6" w:space="0" w:color="FFFFFF"/>
            </w:tcBorders>
          </w:tcPr>
          <w:p w:rsidR="00315F98" w:rsidRDefault="003270E6">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800">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single" w:sz="4" w:space="0" w:color="FFFFFF"/>
              <w:right w:val="single" w:sz="6" w:space="0" w:color="FFFFFF"/>
            </w:tcBorders>
          </w:tcPr>
          <w:p w:rsidR="00315F98" w:rsidRDefault="003270E6">
            <w:pPr>
              <w:pStyle w:val="ProductList-TableBody"/>
            </w:pPr>
            <w:hyperlink w:anchor="_Sec800">
              <w:r>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single" w:sz="4" w:space="0" w:color="FFFFFF"/>
              <w:right w:val="single" w:sz="6" w:space="0" w:color="FFFFFF"/>
            </w:tcBorders>
          </w:tcPr>
          <w:p w:rsidR="00315F98" w:rsidRDefault="003270E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807">
              <w:r>
                <w:rPr>
                  <w:color w:val="00467F"/>
                  <w:u w:val="single"/>
                </w:rPr>
                <w:t>Tillegg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single" w:sz="4" w:space="0" w:color="FFFFFF"/>
              <w:right w:val="single" w:sz="6" w:space="0" w:color="FFFFFF"/>
            </w:tcBorders>
          </w:tcPr>
          <w:p w:rsidR="00315F98" w:rsidRDefault="003270E6">
            <w:pPr>
              <w:pStyle w:val="ProductList-TableBody"/>
            </w:pPr>
            <w:hyperlink w:anchor="_Sec807">
              <w:r>
                <w:rPr>
                  <w:color w:val="00467F"/>
                  <w:u w:val="single"/>
                </w:rPr>
                <w:t>Tillegg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single" w:sz="4" w:space="0" w:color="FFFFFF"/>
              <w:right w:val="single" w:sz="6" w:space="0" w:color="FFFFFF"/>
            </w:tcBorders>
          </w:tcPr>
          <w:p w:rsidR="00315F98" w:rsidRDefault="003270E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807">
              <w:r>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807">
              <w:r>
                <w:rPr>
                  <w:color w:val="00467F"/>
                  <w:u w:val="single"/>
                </w:rPr>
                <w:t>Tillegg</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tcBorders>
              <w:top w:val="dashed" w:sz="4" w:space="0" w:color="BFBFBF"/>
              <w:left w:val="none" w:sz="24" w:space="0" w:color="808080"/>
              <w:bottom w:val="single" w:sz="4" w:space="0" w:color="FFFFFF"/>
              <w:right w:val="single" w:sz="6" w:space="0" w:color="FFFFFF"/>
            </w:tcBorders>
          </w:tcPr>
          <w:p w:rsidR="00315F98" w:rsidRDefault="003270E6">
            <w:pPr>
              <w:pStyle w:val="ProductList-TableBody"/>
            </w:pPr>
            <w:hyperlink w:anchor="_Sec807">
              <w:r>
                <w:rPr>
                  <w:color w:val="00467F"/>
                  <w:u w:val="single"/>
                </w:rPr>
                <w:t>Tillegg</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none" w:sz="24" w:space="0" w:color="808080"/>
              <w:right w:val="single" w:sz="6" w:space="0" w:color="FFFFFF"/>
            </w:tcBorders>
          </w:tcPr>
          <w:p w:rsidR="00315F98" w:rsidRDefault="003270E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none" w:sz="24" w:space="0" w:color="808080"/>
              <w:left w:val="none" w:sz="24" w:space="0" w:color="808080"/>
              <w:bottom w:val="single" w:sz="4" w:space="0" w:color="FFFFFF"/>
              <w:right w:val="single" w:sz="6" w:space="0" w:color="FFFFFF"/>
            </w:tcBorders>
          </w:tcPr>
          <w:p w:rsidR="00315F98" w:rsidRDefault="003270E6">
            <w:pPr>
              <w:pStyle w:val="ProductList-TableBody"/>
            </w:pPr>
            <w:hyperlink w:anchor="_Sec801">
              <w:r>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6"/>
            <w:tcBorders>
              <w:top w:val="single" w:sz="4" w:space="0" w:color="FFFFFF"/>
              <w:left w:val="single" w:sz="6" w:space="0" w:color="FFFFFF"/>
              <w:bottom w:val="none" w:sz="24" w:space="0" w:color="808080"/>
              <w:right w:val="single" w:sz="6" w:space="0" w:color="FFFFFF"/>
            </w:tcBorders>
          </w:tcPr>
          <w:p w:rsidR="00315F98" w:rsidRDefault="003270E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15F98" w:rsidRDefault="00315F98">
            <w:pPr>
              <w:pStyle w:val="ProductList-TableBody"/>
            </w:pPr>
          </w:p>
        </w:tc>
      </w:tr>
      <w:tr w:rsidR="00315F98">
        <w:tc>
          <w:tcPr>
            <w:tcW w:w="360" w:type="dxa"/>
            <w:tcBorders>
              <w:top w:val="none" w:sz="24" w:space="0" w:color="808080"/>
              <w:left w:val="none" w:sz="24" w:space="0" w:color="808080"/>
              <w:bottom w:val="none" w:sz="4" w:space="0" w:color="6E6E6E"/>
              <w:right w:val="single" w:sz="6" w:space="0" w:color="FFFFFF"/>
            </w:tcBorders>
          </w:tcPr>
          <w:p w:rsidR="00315F98" w:rsidRDefault="003270E6">
            <w:pPr>
              <w:pStyle w:val="ProductList-TableBody"/>
            </w:pPr>
            <w:hyperlink w:anchor="_Sec802">
              <w:r>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r>
      <w:tr w:rsidR="00315F98">
        <w:tc>
          <w:tcPr>
            <w:tcW w:w="360" w:type="dxa"/>
            <w:gridSpan w:val="15"/>
            <w:tcBorders>
              <w:top w:val="none" w:sz="4" w:space="0" w:color="6E6E6E"/>
              <w:left w:val="none" w:sz="24" w:space="0" w:color="808080"/>
              <w:bottom w:val="none" w:sz="4" w:space="0" w:color="BFBFBF"/>
              <w:right w:val="single" w:sz="6" w:space="0" w:color="FFFFFF"/>
            </w:tcBorders>
          </w:tcPr>
          <w:p w:rsidR="00315F98" w:rsidRDefault="003270E6">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15F98" w:rsidRDefault="00315F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15F98" w:rsidRDefault="00315F98">
            <w:pPr>
              <w:pStyle w:val="ProductList-TableBody"/>
              <w:jc w:val="center"/>
            </w:pPr>
          </w:p>
        </w:tc>
      </w:tr>
      <w:tr w:rsidR="00315F98">
        <w:tc>
          <w:tcPr>
            <w:tcW w:w="360" w:type="dxa"/>
            <w:tcBorders>
              <w:top w:val="none" w:sz="4" w:space="0" w:color="BFBFBF"/>
              <w:left w:val="none" w:sz="24" w:space="0" w:color="808080"/>
              <w:bottom w:val="dashed" w:sz="4" w:space="0" w:color="BFBFBF"/>
              <w:right w:val="single" w:sz="6" w:space="0" w:color="FFFFFF"/>
            </w:tcBorders>
          </w:tcPr>
          <w:p w:rsidR="00315F98" w:rsidRDefault="003270E6">
            <w:pPr>
              <w:pStyle w:val="ProductList-TableBody"/>
            </w:pPr>
            <w:hyperlink w:anchor="_Sec790">
              <w:r>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r>
      <w:tr w:rsidR="00315F98">
        <w:tc>
          <w:tcPr>
            <w:tcW w:w="360" w:type="dxa"/>
            <w:tcBorders>
              <w:top w:val="dashed" w:sz="4" w:space="0" w:color="BFBFBF"/>
              <w:left w:val="none" w:sz="24" w:space="0" w:color="808080"/>
              <w:bottom w:val="none" w:sz="4" w:space="0" w:color="6E6E6E"/>
              <w:right w:val="single" w:sz="6" w:space="0" w:color="FFFFFF"/>
            </w:tcBorders>
          </w:tcPr>
          <w:p w:rsidR="00315F98" w:rsidRDefault="003270E6">
            <w:pPr>
              <w:pStyle w:val="ProductList-TableBody"/>
            </w:pPr>
            <w:hyperlink w:anchor="_Sec790">
              <w:r>
                <w:rPr>
                  <w:color w:val="00467F"/>
                  <w:u w:val="single"/>
                </w:rPr>
                <w:t>Kundeservice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r>
      <w:tr w:rsidR="00315F98">
        <w:tc>
          <w:tcPr>
            <w:tcW w:w="360" w:type="dxa"/>
            <w:gridSpan w:val="15"/>
            <w:tcBorders>
              <w:top w:val="none" w:sz="4" w:space="0" w:color="6E6E6E"/>
              <w:left w:val="none" w:sz="24" w:space="0" w:color="808080"/>
              <w:bottom w:val="none" w:sz="4" w:space="0" w:color="6E6E6E"/>
              <w:right w:val="single" w:sz="6" w:space="0" w:color="FFFFFF"/>
            </w:tcBorders>
          </w:tcPr>
          <w:p w:rsidR="00315F98" w:rsidRDefault="003270E6">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15F98" w:rsidRDefault="00315F98">
            <w:pPr>
              <w:pStyle w:val="ProductList-TableBody"/>
              <w:jc w:val="center"/>
            </w:pPr>
          </w:p>
        </w:tc>
      </w:tr>
      <w:tr w:rsidR="00315F98">
        <w:tc>
          <w:tcPr>
            <w:tcW w:w="360" w:type="dxa"/>
            <w:tcBorders>
              <w:top w:val="none" w:sz="4" w:space="0" w:color="6E6E6E"/>
              <w:left w:val="none" w:sz="24" w:space="0" w:color="808080"/>
              <w:bottom w:val="none" w:sz="4" w:space="0" w:color="6E6E6E"/>
              <w:right w:val="single" w:sz="6" w:space="0" w:color="FFFFFF"/>
            </w:tcBorders>
          </w:tcPr>
          <w:p w:rsidR="00315F98" w:rsidRDefault="003270E6">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5F98" w:rsidRDefault="00315F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5F98" w:rsidRDefault="00315F98">
            <w:pPr>
              <w:pStyle w:val="ProductList-TableBody"/>
              <w:jc w:val="center"/>
            </w:pPr>
          </w:p>
        </w:tc>
      </w:tr>
    </w:tbl>
    <w:p w:rsidR="00315F98" w:rsidRDefault="003270E6">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w:t>
      </w:r>
      <w:r>
        <w:rPr>
          <w:i/>
        </w:rPr>
        <w:t>ystem Center Endpoint Protection 1606. En lisens for Enterprise CAL Suite med aktiv SA-dekning gir rettigheter tilsvarende Data Loss Prevention og Exchange Online Protection.</w:t>
      </w:r>
    </w:p>
    <w:p w:rsidR="00315F98" w:rsidRDefault="003270E6">
      <w:pPr>
        <w:pStyle w:val="ProductList-SectionHeading"/>
        <w:pageBreakBefore/>
        <w:outlineLvl w:val="0"/>
      </w:pPr>
      <w:bookmarkStart w:id="337" w:name="_Sec564"/>
      <w:bookmarkEnd w:id="335"/>
      <w:r>
        <w:lastRenderedPageBreak/>
        <w:t>Vedlegg B – Software Assurance</w:t>
      </w:r>
      <w:r>
        <w:fldChar w:fldCharType="begin"/>
      </w:r>
      <w:r>
        <w:instrText xml:space="preserve"> TC "</w:instrText>
      </w:r>
      <w:bookmarkStart w:id="338" w:name="_Toc488858682"/>
      <w:r>
        <w:instrText>Vedlegg B – Software Assurance</w:instrText>
      </w:r>
      <w:bookmarkEnd w:id="338"/>
      <w:r>
        <w:instrText>" \l 1</w:instrText>
      </w:r>
      <w:r>
        <w:fldChar w:fldCharType="end"/>
      </w:r>
    </w:p>
    <w:p w:rsidR="00315F98" w:rsidRDefault="003270E6">
      <w:pPr>
        <w:pStyle w:val="ProductList-Offering1Heading"/>
        <w:outlineLvl w:val="1"/>
      </w:pPr>
      <w:bookmarkStart w:id="339" w:name="_Sec573"/>
      <w:r>
        <w:t>Kjøpe S</w:t>
      </w:r>
      <w:r>
        <w:t>oftware Assurance</w:t>
      </w:r>
      <w:bookmarkEnd w:id="339"/>
      <w:r>
        <w:fldChar w:fldCharType="begin"/>
      </w:r>
      <w:r>
        <w:instrText xml:space="preserve"> TC "</w:instrText>
      </w:r>
      <w:bookmarkStart w:id="340" w:name="_Toc488858683"/>
      <w:r>
        <w:instrText>Kjøpe Software Assurance</w:instrText>
      </w:r>
      <w:bookmarkEnd w:id="340"/>
      <w:r>
        <w:instrText>" \l 2</w:instrText>
      </w:r>
      <w:r>
        <w:fldChar w:fldCharType="end"/>
      </w:r>
    </w:p>
    <w:p w:rsidR="00315F98" w:rsidRDefault="003270E6">
      <w:pPr>
        <w:pStyle w:val="ProductList-Body"/>
      </w:pPr>
      <w:r>
        <w:t xml:space="preserve">Det finnes tre forskjellige forpliktelsesnivåer å velge mellom ved kjøp av SA, avhengig av program. En Kunde kan: </w:t>
      </w:r>
    </w:p>
    <w:p w:rsidR="00315F98" w:rsidRDefault="003270E6" w:rsidP="000803E6">
      <w:pPr>
        <w:pStyle w:val="ProductList-Bullet"/>
        <w:numPr>
          <w:ilvl w:val="0"/>
          <w:numId w:val="40"/>
        </w:numPr>
      </w:pPr>
      <w:r>
        <w:t xml:space="preserve">Forplikte seg til å tilknytte SA for alle plattformprodukter. </w:t>
      </w:r>
    </w:p>
    <w:p w:rsidR="00315F98" w:rsidRDefault="003270E6" w:rsidP="000803E6">
      <w:pPr>
        <w:pStyle w:val="ProductList-Bullet"/>
        <w:numPr>
          <w:ilvl w:val="0"/>
          <w:numId w:val="40"/>
        </w:numPr>
      </w:pPr>
      <w:r>
        <w:t xml:space="preserve">Forplikte seg til å tilknytte SA for alle kjøp under et bestemt Produktutvalg (Programmer, Systemer eller Servere), kalt Software Assurance-medlemskap (SAM). </w:t>
      </w:r>
    </w:p>
    <w:p w:rsidR="00315F98" w:rsidRDefault="003270E6" w:rsidP="000803E6">
      <w:pPr>
        <w:pStyle w:val="ProductList-Bullet"/>
        <w:numPr>
          <w:ilvl w:val="0"/>
          <w:numId w:val="40"/>
        </w:numPr>
      </w:pPr>
      <w:r>
        <w:t>Kjøpe SA for individuelle Produkter, uten å forplikte seg til å utvide SA til andre Produkter.</w:t>
      </w:r>
    </w:p>
    <w:p w:rsidR="00315F98" w:rsidRDefault="00315F98">
      <w:pPr>
        <w:pStyle w:val="ProductList-Body"/>
      </w:pPr>
    </w:p>
    <w:p w:rsidR="00315F98" w:rsidRDefault="003270E6">
      <w:pPr>
        <w:pStyle w:val="ProductList-Body"/>
      </w:pPr>
      <w:r>
        <w:t>S</w:t>
      </w:r>
      <w:r>
        <w:t xml:space="preserve">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w:t>
      </w:r>
      <w:r>
        <w:t xml:space="preserve">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w:t>
      </w:r>
      <w:r>
        <w:t xml:space="preserve">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w:instrText>
      </w:r>
      <w:r>
        <w:instrText xml:space="preserve">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315F98" w:rsidRDefault="00315F98">
      <w:pPr>
        <w:pStyle w:val="ProductList-Body"/>
      </w:pPr>
    </w:p>
    <w:p w:rsidR="00315F98" w:rsidRDefault="003270E6">
      <w:pPr>
        <w:pStyle w:val="ProductList-Body"/>
      </w:pPr>
      <w:r>
        <w:t>Kunder kan ha mulighet til å anskaffe SA for bestemte lisenser kjøpt fra en Detaljist (fullstend</w:t>
      </w:r>
      <w:r>
        <w:t>ig produktpakke) eller en opprinnelig utstyrsfabrikant (Original Equipment Manufacturer, "OEM") innen 90 dager fra kjøpsdatoen, som beskrevet i tabellen nedenfor. Med Open Value gjelder dette alternativet bare for ikke-organisasjonsomfattende produkter. Me</w:t>
      </w:r>
      <w:r>
        <w:t>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315F9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15F98" w:rsidRDefault="003270E6">
            <w:pPr>
              <w:pStyle w:val="ProductList-TableBody"/>
              <w:jc w:val="center"/>
            </w:pPr>
            <w:r>
              <w:rPr>
                <w:color w:val="FFFFFF"/>
              </w:rPr>
              <w:t>Programmer</w:t>
            </w:r>
          </w:p>
        </w:tc>
      </w:tr>
      <w:tr w:rsidR="00315F98">
        <w:tc>
          <w:tcPr>
            <w:tcW w:w="24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315F98" w:rsidRDefault="003270E6">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315F98">
        <w:tc>
          <w:tcPr>
            <w:tcW w:w="24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 t</w:t>
            </w:r>
            <w:r>
              <w:t>ilgjengelig</w:t>
            </w:r>
          </w:p>
        </w:tc>
        <w:tc>
          <w:tcPr>
            <w:tcW w:w="24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 tilgjengelig</w:t>
            </w:r>
          </w:p>
        </w:tc>
        <w:tc>
          <w:tcPr>
            <w:tcW w:w="0" w:type="auto"/>
            <w:vMerge/>
          </w:tcPr>
          <w:p w:rsidR="00315F98" w:rsidRDefault="00315F98"/>
        </w:tc>
      </w:tr>
    </w:tbl>
    <w:p w:rsidR="00315F98" w:rsidRDefault="00315F98">
      <w:pPr>
        <w:pStyle w:val="ProductList-Body"/>
      </w:pPr>
    </w:p>
    <w:p w:rsidR="00315F98" w:rsidRDefault="003270E6">
      <w:pPr>
        <w:pStyle w:val="ProductList-Body"/>
      </w:pPr>
      <w:r>
        <w:t>Kunder som kjøper Microsoft Office Professional 2016 fra en OEM, kan anskaffe SA for Microsoft Office Standard 2016 i Open License-programmer, Select- og Select Plus-programmer og ikke-organisasjonsomfattende Open Value innen</w:t>
      </w:r>
      <w:r>
        <w:t xml:space="preserve"> 90 dager fra datoen for kjøp fra OEM.</w:t>
      </w:r>
    </w:p>
    <w:p w:rsidR="00315F98" w:rsidRDefault="00315F98">
      <w:pPr>
        <w:pStyle w:val="ProductList-Body"/>
      </w:pPr>
    </w:p>
    <w:p w:rsidR="00315F98" w:rsidRDefault="003270E6">
      <w:pPr>
        <w:pStyle w:val="ProductList-Body"/>
      </w:pPr>
      <w:r>
        <w:t xml:space="preserve">Kunder med Enterprise-avtale som er overført til en Elektronisk Tjeneste, eller som har kjøpt et From SA-abonnement i stedet for å fornye SA, kan knytte SA til en Lisens på nytt på årsdatoen til eller ved fornyelsen </w:t>
      </w:r>
      <w:r>
        <w:t>av registreringen uten å kjøpe ny Lisens. SA må bestilles for Lisensen for resten av registreringsperioden. SA-dekning kan ikke overstige antall permanente Lisenser som SA var gyldig for på tidspunktet for eventuelle tidligere overføringer eller fornyelser</w:t>
      </w:r>
      <w:r>
        <w:t>, og kan ikke knyttes til overførte Lisenser på nytt.</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
        <w:outlineLvl w:val="1"/>
      </w:pPr>
      <w:bookmarkStart w:id="341" w:name="_Sec574"/>
      <w:r>
        <w:t>Fornye Software Assurance</w:t>
      </w:r>
      <w:bookmarkEnd w:id="341"/>
      <w:r>
        <w:fldChar w:fldCharType="begin"/>
      </w:r>
      <w:r>
        <w:instrText xml:space="preserve"> TC "</w:instrText>
      </w:r>
      <w:bookmarkStart w:id="342" w:name="_Toc488858684"/>
      <w:r>
        <w:instrText>Fornye Software Assurance</w:instrText>
      </w:r>
      <w:bookmarkEnd w:id="342"/>
      <w:r>
        <w:instrText>" \l 2</w:instrText>
      </w:r>
      <w:r>
        <w:fldChar w:fldCharType="end"/>
      </w:r>
    </w:p>
    <w:p w:rsidR="00315F98" w:rsidRDefault="003270E6">
      <w:pPr>
        <w:pStyle w:val="ProductList-ClauseHeading"/>
        <w:outlineLvl w:val="2"/>
      </w:pPr>
      <w:r>
        <w:t xml:space="preserve">Fornye </w:t>
      </w:r>
      <w:r>
        <w:t>dekning under samme avtale</w:t>
      </w:r>
    </w:p>
    <w:p w:rsidR="00315F98" w:rsidRDefault="003270E6">
      <w:pPr>
        <w:pStyle w:val="ProductList-Body"/>
      </w:pPr>
      <w:r>
        <w:t xml:space="preserve">Vilkårene for fornyelse av SA under den samme programavtalen som den opprinnelig ble bestilt for, finnes i Kundens volumlisensavtaler. Kunder kan fornye SA uten å måtte bestille en Lisens samtidig, forutsatt at SA-dekningen ikke </w:t>
      </w:r>
      <w:r>
        <w:t>er utløpt. I tillegg gjelder følgende vilkår for spesifikke programmer:</w:t>
      </w:r>
    </w:p>
    <w:p w:rsidR="00315F98" w:rsidRDefault="00315F98">
      <w:pPr>
        <w:pStyle w:val="ProductList-Body"/>
      </w:pPr>
    </w:p>
    <w:p w:rsidR="00315F98" w:rsidRDefault="003270E6">
      <w:pPr>
        <w:pStyle w:val="ProductList-SubClauseHeading"/>
        <w:outlineLvl w:val="3"/>
      </w:pPr>
      <w:r>
        <w:t>Open License:</w:t>
      </w:r>
    </w:p>
    <w:p w:rsidR="00315F98" w:rsidRDefault="003270E6">
      <w:pPr>
        <w:pStyle w:val="ProductList-BodyIndented"/>
      </w:pPr>
      <w:r>
        <w:t xml:space="preserve">SA-dekning som er bestilt under et Open License-autorisasjonsnummer, avsluttes når dette nummeret utløper. Kunden kan fornye ved å legge inn en fornyelsesbestilling for </w:t>
      </w:r>
      <w:r>
        <w:t>SA innen 90 dager etter utløpsdatoen for autorisasjonsnummeret.</w:t>
      </w:r>
    </w:p>
    <w:p w:rsidR="00315F98" w:rsidRDefault="00315F98">
      <w:pPr>
        <w:pStyle w:val="ProductList-BodyIndented"/>
      </w:pPr>
    </w:p>
    <w:p w:rsidR="00315F98" w:rsidRDefault="003270E6">
      <w:pPr>
        <w:pStyle w:val="ProductList-SubClauseHeading"/>
        <w:outlineLvl w:val="3"/>
      </w:pPr>
      <w:r>
        <w:t>Enterprise-avtale</w:t>
      </w:r>
    </w:p>
    <w:p w:rsidR="00315F98" w:rsidRDefault="003270E6">
      <w:pPr>
        <w:pStyle w:val="ProductList-BodyIndented"/>
      </w:pPr>
      <w:r>
        <w:t>Kunder som ønsker å fornye SA-dekningen under samme registrering og Enterprise-avtale, må signere en ny Enterprise-registrering og -avtale (hvis de ikke allerede har gjort d</w:t>
      </w:r>
      <w:r>
        <w:t>ette) for 2011 eller senere, og de må sende en ny fornyelsesbestilling for SA for (det som er relevant) 1) alle Foretaksprodukter, Programplattformprodukter, Core Infrastructure-produkter og Tilleggsprodukter som skal fornyes, og 2) eventuelle Elektroniske</w:t>
      </w:r>
      <w:r>
        <w:t xml:space="preserve"> Tjenester, inkludert overføringer (hvis aktuelt).</w:t>
      </w:r>
    </w:p>
    <w:p w:rsidR="00315F98" w:rsidRDefault="00315F98">
      <w:pPr>
        <w:pStyle w:val="ProductList-BodyIndented"/>
      </w:pPr>
    </w:p>
    <w:p w:rsidR="00315F98" w:rsidRDefault="003270E6">
      <w:pPr>
        <w:pStyle w:val="ProductList-SubClauseHeading"/>
        <w:outlineLvl w:val="3"/>
      </w:pPr>
      <w:r>
        <w:t>Enrollment for Application Platform</w:t>
      </w:r>
    </w:p>
    <w:p w:rsidR="00315F98" w:rsidRDefault="003270E6">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315F98" w:rsidRDefault="00315F98">
      <w:pPr>
        <w:pStyle w:val="ProductList-BodyIndented"/>
      </w:pPr>
    </w:p>
    <w:p w:rsidR="00315F98" w:rsidRDefault="003270E6">
      <w:pPr>
        <w:pStyle w:val="ProductList-ClauseHeading"/>
        <w:outlineLvl w:val="2"/>
      </w:pPr>
      <w:r>
        <w:t>Fornye dekning fra en separat avtale</w:t>
      </w:r>
    </w:p>
    <w:p w:rsidR="00315F98" w:rsidRDefault="003270E6">
      <w:pPr>
        <w:pStyle w:val="ProductList-Body"/>
      </w:pPr>
      <w:r>
        <w:t>Kunder kan fornye SA for</w:t>
      </w:r>
      <w:r>
        <w:t xml:space="preserve">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w:t>
      </w:r>
      <w:r>
        <w:t xml:space="preserve">nsprogram, forutsatt at 1) Kundens nye avtale, registrering eller bestilling (for MPSA) trer i kraft innen dagen etter utløpsdatoen for den forrige avtalen eller registreringen, og 2) fornyelsesbestillingen for SA er sendt før utløpet av SA-dekningen, med </w:t>
      </w:r>
      <w:r>
        <w:t>mindre slik dekning fornyes fra en Open License-avtale. I så fall har Kunder 90 dager på seg til å sende bestillingen, regnet fra utløpsdatoen.</w:t>
      </w:r>
    </w:p>
    <w:p w:rsidR="00315F98" w:rsidRDefault="00315F98">
      <w:pPr>
        <w:pStyle w:val="ProductList-Body"/>
      </w:pPr>
    </w:p>
    <w:p w:rsidR="00315F98" w:rsidRDefault="003270E6">
      <w:pPr>
        <w:pStyle w:val="ProductList-Body"/>
      </w:pPr>
      <w:r>
        <w:lastRenderedPageBreak/>
        <w:t>Kunden kan også fornye SA fra ett Volumlisensprogram til et annet Volumlisensprogram. For Foretaksprodukter som</w:t>
      </w:r>
      <w:r>
        <w:t xml:space="preserve"> opprinnelig ble kjøpt i et program med et organisasjonsomfattende dekningskrav, gjelder dette unntaket kun hvis kunden fornyer SA til MPSA eller et program med et organisasjonsomfattende dekningskrav når det gjelder Foretaksprodukter. For Avtaler for 2008</w:t>
      </w:r>
      <w:r>
        <w:t xml:space="preserve"> og tidligere, og forutsatt at dekningen fornyes innen 30 dager (90 dager ved fornyelse fra et Open License-program), anses kunder for å ha SA-dekning i hele perioden mellom utløpet av SA-dekningen og starten av den nye dekningen.</w:t>
      </w:r>
    </w:p>
    <w:p w:rsidR="00315F98" w:rsidRDefault="00315F98">
      <w:pPr>
        <w:pStyle w:val="ProductList-Body"/>
      </w:pPr>
    </w:p>
    <w:p w:rsidR="00315F98" w:rsidRDefault="003270E6">
      <w:pPr>
        <w:pStyle w:val="ProductList-ClauseHeading"/>
        <w:outlineLvl w:val="2"/>
      </w:pPr>
      <w:r>
        <w:t xml:space="preserve">Fornye Software </w:t>
      </w:r>
      <w:r>
        <w:t>Assurance-dekning for Klientadgangslisenser (Client Access Licenses, "CAL-er") og Klientadministrasjonslisenser (Client Management Licenses, "ML-er")</w:t>
      </w:r>
    </w:p>
    <w:p w:rsidR="00315F98" w:rsidRDefault="003270E6">
      <w:pPr>
        <w:pStyle w:val="ProductList-Body"/>
      </w:pPr>
      <w:r>
        <w:rPr>
          <w:b/>
          <w:color w:val="00188F"/>
        </w:rPr>
        <w:t>Overføring mellom Bruker- og Enhets-CAL-er</w:t>
      </w:r>
      <w:r>
        <w:t>: Kunder som fornyer SA for CAL-er, kan bytte mellom Bruker og E</w:t>
      </w:r>
      <w:r>
        <w:t xml:space="preserve">nhet. En slik overgang endrer ikke CAL-utgaven (det vil si Standard til Enterprise). </w:t>
      </w:r>
    </w:p>
    <w:p w:rsidR="00315F98" w:rsidRDefault="003270E6">
      <w:pPr>
        <w:pStyle w:val="ProductList-Body"/>
      </w:pPr>
      <w:r>
        <w:rPr>
          <w:b/>
          <w:color w:val="00188F"/>
        </w:rPr>
        <w:t>Overføring mellom Bruker-ML-er og OSE-klient-ML-er</w:t>
      </w:r>
      <w:r>
        <w:t>: Kunder som fornyer SA for klient-ML-er, kan bytte mellom Bruker og OSE.</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
        <w:outlineLvl w:val="1"/>
      </w:pPr>
      <w:bookmarkStart w:id="343" w:name="_Sec575"/>
      <w:r>
        <w:t>Overføringslisens for avsluttede eller utgåtte produkter</w:t>
      </w:r>
      <w:bookmarkEnd w:id="343"/>
      <w:r>
        <w:fldChar w:fldCharType="begin"/>
      </w:r>
      <w:r>
        <w:instrText xml:space="preserve"> TC "</w:instrText>
      </w:r>
      <w:bookmarkStart w:id="344" w:name="_Toc488858685"/>
      <w:r>
        <w:instrText>Overføringslisens for avsluttede eller utgåtte produkter</w:instrText>
      </w:r>
      <w:bookmarkEnd w:id="344"/>
      <w:r>
        <w:instrText>" \l 2</w:instrText>
      </w:r>
      <w:r>
        <w:fldChar w:fldCharType="end"/>
      </w:r>
    </w:p>
    <w:p w:rsidR="00315F98" w:rsidRDefault="003270E6">
      <w:pPr>
        <w:pStyle w:val="ProductList-Body"/>
      </w:pPr>
      <w:r>
        <w:t>"</w:t>
      </w:r>
      <w:r>
        <w:rPr>
          <w:b/>
          <w:color w:val="00188F"/>
        </w:rPr>
        <w:t>Kvalifisert Lisens</w:t>
      </w:r>
      <w:r>
        <w:t xml:space="preserve">", som brukt </w:t>
      </w:r>
      <w:r>
        <w:t xml:space="preserve">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w:t>
      </w:r>
      <w:r>
        <w:t>en.</w:t>
      </w:r>
    </w:p>
    <w:p w:rsidR="00315F98" w:rsidRDefault="003270E6">
      <w:pPr>
        <w:pStyle w:val="ProductList-Body"/>
      </w:pPr>
      <w:r>
        <w:t>"</w:t>
      </w:r>
      <w:r>
        <w:rPr>
          <w:b/>
          <w:color w:val="00188F"/>
        </w:rPr>
        <w:t>Overføringslisens</w:t>
      </w:r>
      <w:r>
        <w:t>", som brukt her, betyr rettigheter gitt i Produktoppføringen som henviser til denne delen.</w:t>
      </w:r>
    </w:p>
    <w:p w:rsidR="00315F98" w:rsidRDefault="00315F98">
      <w:pPr>
        <w:pStyle w:val="ProductList-Body"/>
      </w:pPr>
    </w:p>
    <w:p w:rsidR="00315F98" w:rsidRDefault="003270E6">
      <w:pPr>
        <w:pStyle w:val="ProductList-Body"/>
      </w:pPr>
      <w:r>
        <w:t>Med mindre noe annet er angitt i Produktoppføringen, gjelder følgende:</w:t>
      </w:r>
    </w:p>
    <w:p w:rsidR="00315F98" w:rsidRDefault="003270E6" w:rsidP="000803E6">
      <w:pPr>
        <w:pStyle w:val="ProductList-Bullet"/>
        <w:numPr>
          <w:ilvl w:val="0"/>
          <w:numId w:val="41"/>
        </w:numPr>
      </w:pPr>
      <w:r>
        <w:t>Kunden kan oppgradere til og bruke programvare under en Overføringslis</w:t>
      </w:r>
      <w:r>
        <w:t>ens i stedet for programvare som dekkes av den Kvalifiserte Lisensen. Kunden kan ikke bruke programvare under begge lisenser samtidig.</w:t>
      </w:r>
    </w:p>
    <w:p w:rsidR="00315F98" w:rsidRDefault="003270E6" w:rsidP="000803E6">
      <w:pPr>
        <w:pStyle w:val="ProductList-Bullet"/>
        <w:numPr>
          <w:ilvl w:val="0"/>
          <w:numId w:val="41"/>
        </w:numPr>
      </w:pPr>
      <w:r>
        <w:t>Overføringslisenser gis på 1:1-basis for hver Kvalifiserte Lisens.</w:t>
      </w:r>
    </w:p>
    <w:p w:rsidR="00315F98" w:rsidRDefault="003270E6" w:rsidP="000803E6">
      <w:pPr>
        <w:pStyle w:val="ProductList-Bullet"/>
        <w:numPr>
          <w:ilvl w:val="0"/>
          <w:numId w:val="41"/>
        </w:numPr>
      </w:pPr>
      <w:r>
        <w:t>Hvis Kunder anskaffer permanente rettigheter til å bru</w:t>
      </w:r>
      <w:r>
        <w:t>ke programvare under en Kvalifisert Lisens, blir også retten til å bruke programvare anskaffet under Overføringslisensen permanent. Hvis ikke utløper rettighetene anskaffet under en Overføringslisens, når den underliggende Kvalifiserte Lisensen utløper.</w:t>
      </w:r>
    </w:p>
    <w:p w:rsidR="00315F98" w:rsidRDefault="003270E6" w:rsidP="000803E6">
      <w:pPr>
        <w:pStyle w:val="ProductList-Bullet"/>
        <w:numPr>
          <w:ilvl w:val="0"/>
          <w:numId w:val="41"/>
        </w:numPr>
      </w:pPr>
      <w:r>
        <w:t>Ve</w:t>
      </w:r>
      <w:r>
        <w:t>d utløp av SA-dekning under den Kvalifiserte Lisensen kan Kunden anskaffe SA for den samme versjonen og utgaven av Produktet som dekkes av Overføringslisensen, uten først å måtte anskaffe nye Lisenser separat. Denne muligheten gjelder ikke for kunder som k</w:t>
      </w:r>
      <w:r>
        <w:t>jøper lisenser under abonnementsprogrammer (for eksempel Enterprise Subscription- eller Open Value Subscription-avtaler).</w:t>
      </w:r>
    </w:p>
    <w:p w:rsidR="00315F98" w:rsidRDefault="003270E6" w:rsidP="000803E6">
      <w:pPr>
        <w:pStyle w:val="ProductList-Bullet"/>
        <w:numPr>
          <w:ilvl w:val="0"/>
          <w:numId w:val="41"/>
        </w:numPr>
      </w:pPr>
      <w:r>
        <w:t>Kunden kan ikke overføre Overføringslisenser separat fra Kvalifiserte Lisenser.</w:t>
      </w:r>
    </w:p>
    <w:p w:rsidR="00315F98" w:rsidRDefault="003270E6" w:rsidP="000803E6">
      <w:pPr>
        <w:pStyle w:val="ProductList-Bullet"/>
        <w:numPr>
          <w:ilvl w:val="0"/>
          <w:numId w:val="41"/>
        </w:numPr>
      </w:pPr>
      <w:r>
        <w:t>Etterfølgende anskaffede lisenser for det samme avslut</w:t>
      </w:r>
      <w:r>
        <w:t>tede Produktet for samme registreringsperiode, under en Enterprise- eller Enterprise Subscription-avtale, Open Value Subscription eller Enrollment for Education Solutions og som en del av Kundens planlagte oppdateringsprosess, er også Kvalifiserte Lisenser</w:t>
      </w:r>
      <w:r>
        <w:t xml:space="preserve"> i denne lisenstildelingen. Dekning for Produkter under abonnementsavtaler må være kontinuerlig. </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Offering1Heading"/>
        <w:outlineLvl w:val="1"/>
      </w:pPr>
      <w:bookmarkStart w:id="345" w:name="_Sec576"/>
      <w:r>
        <w:t>Software Assurance-fordeler</w:t>
      </w:r>
      <w:bookmarkEnd w:id="345"/>
      <w:r>
        <w:fldChar w:fldCharType="begin"/>
      </w:r>
      <w:r>
        <w:instrText xml:space="preserve"> TC "</w:instrText>
      </w:r>
      <w:bookmarkStart w:id="346" w:name="_Toc488858686"/>
      <w:r>
        <w:instrText>Software Assurance-fordeler</w:instrText>
      </w:r>
      <w:bookmarkEnd w:id="346"/>
      <w:r>
        <w:instrText>" \l 2</w:instrText>
      </w:r>
      <w:r>
        <w:fldChar w:fldCharType="end"/>
      </w:r>
    </w:p>
    <w:p w:rsidR="00315F98" w:rsidRDefault="003270E6">
      <w:pPr>
        <w:pStyle w:val="ProductList-Body"/>
      </w:pPr>
      <w:r>
        <w:t>De fleste SA-fordeler er tilgjengelige på tvers av hvert Produktutvalg, som beskrevet i tabellen nedenfor. Aktiv SA for et kvalifisert Produkt gjør Kunden kvalifisert for fordelene vist i tabellen nedenfor. Noen for</w:t>
      </w:r>
      <w:r>
        <w:t>deler er basert på Kundens SA-forbruk for et gitt sett med kvalifiserte produkter i et utvalg. "SA-forbruk" i denne sammenhengen betyr ikke beløpet Kunden faktisk bruker, men er et anslag over hvor mye Kunden har brukt på SA-dekning for disse Produktene un</w:t>
      </w:r>
      <w:r>
        <w:t>der sin Select- eller Enterprise-registrering, Select Plus-registrering eller Open-avtale (for eksempel rene SA-kjøp og SA-komponenten i L&amp;SA-kjøp). For kunder med abonnementsprogrammer er det et anslag over hvor mye Kunden har brukt på lisensiering av dis</w:t>
      </w:r>
      <w:r>
        <w:t>se Produktene under sin registrering eller avtale. Enkelte produkter kan kreve Software Assurance-medlemskap ("SAM") for disse fordelene. Kunders tilgang til og rett til å bruke SA-fordeler utløper vanligvis når SA-dekningen utløper, med mindre noe annet e</w:t>
      </w:r>
      <w:r>
        <w:t>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Sys</w:t>
            </w:r>
            <w:r>
              <w:rPr>
                <w:color w:val="FFFFFF"/>
              </w:rPr>
              <w:t>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Serverutvalg</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77">
              <w:r>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0">
              <w:r>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2">
              <w:r>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3">
              <w:r>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5">
              <w:r>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7">
              <w:r>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8">
              <w:r>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89">
              <w:r>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590">
              <w:r>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841">
              <w:r>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hyperlink w:anchor="_Sec652">
              <w:r>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jc w:val="center"/>
            </w:pPr>
          </w:p>
        </w:tc>
      </w:tr>
    </w:tbl>
    <w:p w:rsidR="00315F98" w:rsidRDefault="00315F98">
      <w:pPr>
        <w:pStyle w:val="ProductList-Body"/>
      </w:pPr>
    </w:p>
    <w:p w:rsidR="00315F98" w:rsidRDefault="003270E6">
      <w:pPr>
        <w:pStyle w:val="ProductList-ClauseHeading"/>
        <w:outlineLvl w:val="2"/>
      </w:pPr>
      <w:bookmarkStart w:id="347" w:name="_Sec577"/>
      <w:r>
        <w:t>Nye Versjonsrettigheter</w:t>
      </w:r>
      <w:bookmarkEnd w:id="347"/>
    </w:p>
    <w:p w:rsidR="00315F98" w:rsidRDefault="003270E6">
      <w:pPr>
        <w:pStyle w:val="ProductList-Body"/>
      </w:pPr>
      <w:r>
        <w:t>Kunden kan oppgradere</w:t>
      </w:r>
      <w:r>
        <w:t xml:space="preserve"> til nyeste versjon av et tilgjengelig Produkt. Hvis Kunden anskaffer seg permanente Lisenser gjennom SA, kan Kunden distribuere oppgraderinger for nye versjoner for disse Lisensene etter SA-dekningen har utløpt, men bare til versjoner som er utgitt i løpe</w:t>
      </w:r>
      <w:r>
        <w:t xml:space="preserv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315F98" w:rsidRDefault="00315F98">
      <w:pPr>
        <w:pStyle w:val="ProductList-Body"/>
      </w:pPr>
    </w:p>
    <w:p w:rsidR="00315F98" w:rsidRDefault="003270E6">
      <w:pPr>
        <w:pStyle w:val="ProductList-ClauseHeading"/>
        <w:outlineLvl w:val="2"/>
      </w:pPr>
      <w:bookmarkStart w:id="348" w:name="_Sec931"/>
      <w:r>
        <w:t xml:space="preserve">Beregne poeng for Software </w:t>
      </w:r>
      <w:r>
        <w:t>Assurance-fordeler</w:t>
      </w:r>
      <w:bookmarkEnd w:id="348"/>
    </w:p>
    <w:p w:rsidR="00315F98" w:rsidRDefault="003270E6">
      <w:pPr>
        <w:pStyle w:val="ProductList-Body"/>
      </w:pPr>
      <w:r>
        <w:t>Rettigheter beregnes ut fra et poengbasert system for følgende fordeler:</w:t>
      </w:r>
    </w:p>
    <w:p w:rsidR="00315F98" w:rsidRDefault="003270E6" w:rsidP="000803E6">
      <w:pPr>
        <w:pStyle w:val="ProductList-Bullet"/>
        <w:numPr>
          <w:ilvl w:val="0"/>
          <w:numId w:val="42"/>
        </w:numPr>
      </w:pPr>
      <w:r>
        <w:t>Planleggingstjenester</w:t>
      </w:r>
    </w:p>
    <w:p w:rsidR="00315F98" w:rsidRDefault="003270E6" w:rsidP="000803E6">
      <w:pPr>
        <w:pStyle w:val="ProductList-Bullet"/>
        <w:numPr>
          <w:ilvl w:val="0"/>
          <w:numId w:val="42"/>
        </w:numPr>
      </w:pPr>
      <w:r>
        <w:t>Opplæringsgavekort</w:t>
      </w:r>
    </w:p>
    <w:p w:rsidR="00315F98" w:rsidRDefault="003270E6" w:rsidP="000803E6">
      <w:pPr>
        <w:pStyle w:val="ProductList-Bullet"/>
        <w:numPr>
          <w:ilvl w:val="0"/>
          <w:numId w:val="42"/>
        </w:numPr>
      </w:pPr>
      <w:r>
        <w:t>Støtte til Problemløsning 24x7 (telefon) bare i MPSA</w:t>
      </w:r>
    </w:p>
    <w:p w:rsidR="00315F98" w:rsidRDefault="003270E6">
      <w:pPr>
        <w:pStyle w:val="ProductList-Body"/>
      </w:pPr>
      <w:r>
        <w:t>Poeng for Software Assurance-fordeler beregnes ut fra antall kvalifise</w:t>
      </w:r>
      <w:r>
        <w:t>rte lisenser, gjeldende produktutvalg og poengene tilknyttet kvalifiserte produkter slik det vises i tabellen nedenfor. Du kan ikke kombinere poeng på tvers av avtaler, registreringer eller Innkjøpskontoer for å kvalifisere for ytterligere poeng. Reduksjon</w:t>
      </w:r>
      <w:r>
        <w:t xml:space="preserve">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315F9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15F98" w:rsidRDefault="003270E6">
            <w:pPr>
              <w:pStyle w:val="ProductList-TableBody"/>
            </w:pPr>
            <w:r>
              <w:rPr>
                <w:color w:val="FFFFFF"/>
              </w:rPr>
              <w:t>Poeng</w:t>
            </w:r>
          </w:p>
        </w:tc>
      </w:tr>
      <w:tr w:rsidR="00315F98">
        <w:tc>
          <w:tcPr>
            <w:tcW w:w="105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Produkter i Office-programutvalget (inkl</w:t>
            </w:r>
            <w:r>
              <w:t>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1</w:t>
            </w:r>
          </w:p>
        </w:tc>
      </w:tr>
      <w:tr w:rsidR="00315F98">
        <w:tc>
          <w:tcPr>
            <w:tcW w:w="105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Microsoft Dynamics 365 for Customer Service CAL, Microsoft Dynamics 365 for Sales CA</w:t>
            </w:r>
            <w:r>
              <w:t>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2</w:t>
            </w:r>
          </w:p>
        </w:tc>
      </w:tr>
      <w:tr w:rsidR="00315F98">
        <w:tc>
          <w:tcPr>
            <w:tcW w:w="105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5</w:t>
            </w:r>
          </w:p>
        </w:tc>
      </w:tr>
      <w:tr w:rsidR="00315F98">
        <w:tc>
          <w:tcPr>
            <w:tcW w:w="105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10</w:t>
            </w:r>
          </w:p>
        </w:tc>
      </w:tr>
      <w:tr w:rsidR="00315F98">
        <w:tc>
          <w:tcPr>
            <w:tcW w:w="105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SQL Server Standard edition, Windows Server Standard edition, System Center Standard Server Management Licen</w:t>
            </w:r>
            <w:r>
              <w:t>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25</w:t>
            </w:r>
          </w:p>
        </w:tc>
      </w:tr>
      <w:tr w:rsidR="00315F98">
        <w:tc>
          <w:tcPr>
            <w:tcW w:w="105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 xml:space="preserve">SQL Server Enterprise-utgaven, SQL Server Business Intelligence, Windows </w:t>
            </w:r>
            <w:r>
              <w:t>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50</w:t>
            </w:r>
          </w:p>
        </w:tc>
      </w:tr>
      <w:tr w:rsidR="00315F98">
        <w:tc>
          <w:tcPr>
            <w:tcW w:w="105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SQL Server Data Center-utgaven, SQL Parallel Data Warehouse, Windows Server Datacenter-utgaven, Microsoft Dynamics AX Standard Commerce Core Server og System Center 2012 Datacenter Server</w:t>
            </w:r>
            <w:r>
              <w:t xml:space="preserve">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75</w:t>
            </w:r>
          </w:p>
        </w:tc>
      </w:tr>
    </w:tbl>
    <w:p w:rsidR="00315F98" w:rsidRDefault="003270E6">
      <w:pPr>
        <w:pStyle w:val="ProductList-Body"/>
      </w:pPr>
      <w:r>
        <w:rPr>
          <w:b/>
          <w:i/>
        </w:rPr>
        <w:t>Merknad:</w:t>
      </w:r>
      <w:r>
        <w:rPr>
          <w:i/>
        </w:rPr>
        <w:t xml:space="preserve"> For SQL-CALer, se tabellen for CAL Suites i denne delen</w:t>
      </w:r>
    </w:p>
    <w:p w:rsidR="00315F98" w:rsidRDefault="00315F98">
      <w:pPr>
        <w:pStyle w:val="ProductList-Body"/>
      </w:pPr>
    </w:p>
    <w:p w:rsidR="00315F98" w:rsidRDefault="003270E6">
      <w:pPr>
        <w:pStyle w:val="ProductList-ClauseHeading"/>
        <w:outlineLvl w:val="2"/>
      </w:pPr>
      <w:bookmarkStart w:id="349" w:name="_Sec579"/>
      <w:r>
        <w:t>Office Online-tjenester og Office Online Server</w:t>
      </w:r>
      <w:bookmarkEnd w:id="349"/>
    </w:p>
    <w:p w:rsidR="00315F98" w:rsidRDefault="003270E6">
      <w:pPr>
        <w:pStyle w:val="ProductList-Body"/>
      </w:pPr>
      <w:r>
        <w:t>Brukere av en enhet som er lisensiert med de kvalifiserte programmene, har tilgang til Office Online-t</w:t>
      </w:r>
      <w:r>
        <w:t xml:space="preserve">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w:instrText>
      </w:r>
      <w:r>
        <w:instrText xml:space="preserve">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w:instrText>
      </w:r>
      <w:r>
        <w:instrText xml:space="preserve">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315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Office Online-rettigheter</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Standard</w:t>
            </w:r>
            <w:r>
              <w:fldChar w:fldCharType="begin"/>
            </w:r>
            <w:r>
              <w:instrText xml:space="preserve"> XE "Office Standard" </w:instrText>
            </w:r>
            <w:r>
              <w:fldChar w:fldCharType="end"/>
            </w:r>
          </w:p>
          <w:p w:rsidR="00315F98" w:rsidRDefault="003270E6">
            <w:pPr>
              <w:pStyle w:val="ProductList-TableBody"/>
            </w:pPr>
            <w:r>
              <w:t>Office Professional Plus</w:t>
            </w:r>
            <w:r>
              <w:fldChar w:fldCharType="begin"/>
            </w:r>
            <w:r>
              <w:instrText xml:space="preserve"> XE "Office Professional Plus" </w:instrText>
            </w:r>
            <w:r>
              <w:fldChar w:fldCharType="end"/>
            </w:r>
          </w:p>
          <w:p w:rsidR="00315F98" w:rsidRDefault="003270E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Online for Office 365</w:t>
            </w:r>
            <w:r>
              <w:fldChar w:fldCharType="begin"/>
            </w:r>
            <w:r>
              <w:instrText xml:space="preserve"> XE "Office Online for Office 365" </w:instrText>
            </w:r>
            <w:r>
              <w:fldChar w:fldCharType="end"/>
            </w:r>
          </w:p>
          <w:p w:rsidR="00315F98" w:rsidRDefault="003270E6">
            <w:pPr>
              <w:pStyle w:val="ProductList-TableBody"/>
            </w:pPr>
            <w:r>
              <w:t>Office Online Server</w:t>
            </w:r>
          </w:p>
        </w:tc>
      </w:tr>
    </w:tbl>
    <w:p w:rsidR="00315F98" w:rsidRDefault="003270E6">
      <w:pPr>
        <w:pStyle w:val="ProductList-Body"/>
      </w:pPr>
      <w:r>
        <w:rPr>
          <w:i/>
        </w:rPr>
        <w:t>Brukere må ogs</w:t>
      </w:r>
      <w:r>
        <w:rPr>
          <w:i/>
        </w:rPr>
        <w:t>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315F98" w:rsidRDefault="00315F98">
      <w:pPr>
        <w:pStyle w:val="ProductList-Body"/>
      </w:pPr>
    </w:p>
    <w:p w:rsidR="00315F98" w:rsidRDefault="003270E6">
      <w:pPr>
        <w:pStyle w:val="ProductList-ClauseHeading"/>
        <w:outlineLvl w:val="2"/>
      </w:pPr>
      <w:bookmarkStart w:id="350" w:name="_Sec580"/>
      <w:r>
        <w:t>Planleggingstjenester</w:t>
      </w:r>
      <w:bookmarkEnd w:id="350"/>
    </w:p>
    <w:p w:rsidR="00315F98" w:rsidRDefault="003270E6">
      <w:pPr>
        <w:pStyle w:val="ProductList-Body"/>
      </w:pPr>
      <w:r>
        <w:t>Kunder (ikke kunder som kjøper gjennom Academic-programmer) med en organisasjonsomfat</w:t>
      </w:r>
      <w:r>
        <w:t>tende forpliktelse eller SAM i Program- og Serverutvalg er kvalifisert for denne fordelen. Fordeler for Planleggingstjenester gir kvalifiserte kunder forhåndsdefinerte, tilpassede tjenestetilbud.</w:t>
      </w:r>
    </w:p>
    <w:p w:rsidR="00315F98" w:rsidRDefault="00315F98">
      <w:pPr>
        <w:pStyle w:val="ProductList-Body"/>
      </w:pPr>
    </w:p>
    <w:p w:rsidR="00315F98" w:rsidRDefault="003270E6">
      <w:pPr>
        <w:pStyle w:val="ProductList-Body"/>
      </w:pPr>
      <w:r>
        <w:t>Kvalifiserte kunder mottar Planleggingstjenester for et ant</w:t>
      </w:r>
      <w:r>
        <w: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315F9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Poeng</w:t>
            </w:r>
          </w:p>
        </w:tc>
      </w:tr>
      <w:tr w:rsidR="00315F98">
        <w:tc>
          <w:tcPr>
            <w:tcW w:w="101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1</w:t>
            </w:r>
          </w:p>
        </w:tc>
      </w:tr>
      <w:tr w:rsidR="00315F98">
        <w:tc>
          <w:tcPr>
            <w:tcW w:w="101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w:t>
            </w:r>
            <w:r>
              <w:t>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w:instrText>
            </w:r>
            <w:r>
              <w:instrText xml:space="preserve">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w:instrText>
            </w:r>
            <w:r>
              <w:instrText xml:space="preserve">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2</w:t>
            </w:r>
          </w:p>
        </w:tc>
      </w:tr>
      <w:tr w:rsidR="00315F98">
        <w:tc>
          <w:tcPr>
            <w:tcW w:w="101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w:t>
            </w:r>
            <w:r>
              <w:t>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w:instrText>
            </w:r>
            <w:r>
              <w:instrText xml:space="preserve">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w:t>
            </w:r>
            <w:r>
              <w:t>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25</w:t>
            </w:r>
          </w:p>
        </w:tc>
      </w:tr>
      <w:tr w:rsidR="00315F98">
        <w:tc>
          <w:tcPr>
            <w:tcW w:w="101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w:t>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50</w:t>
            </w:r>
          </w:p>
        </w:tc>
      </w:tr>
      <w:tr w:rsidR="00315F98">
        <w:tc>
          <w:tcPr>
            <w:tcW w:w="101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strText>
            </w:r>
            <w:r>
              <w:instrText xml:space="preserve">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w:instrText>
            </w:r>
            <w:r>
              <w:instrText xml:space="preserve">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75</w:t>
            </w:r>
          </w:p>
        </w:tc>
      </w:tr>
    </w:tbl>
    <w:p w:rsidR="00315F98" w:rsidRDefault="003270E6">
      <w:pPr>
        <w:pStyle w:val="ProductList-Body"/>
      </w:pPr>
      <w:r>
        <w:rPr>
          <w:b/>
          <w:i/>
        </w:rPr>
        <w:t>Merknad:</w:t>
      </w:r>
      <w:r>
        <w:rPr>
          <w:i/>
        </w:rPr>
        <w:t xml:space="preserve"> For SQL-CALer, se tabellen for CAL Suites i denne delen</w:t>
      </w:r>
    </w:p>
    <w:p w:rsidR="00315F98" w:rsidRDefault="00315F98">
      <w:pPr>
        <w:pStyle w:val="ProductList-Body"/>
      </w:pPr>
    </w:p>
    <w:p w:rsidR="00315F98" w:rsidRDefault="003270E6">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315F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Office-programmer og/eller Serve</w:t>
            </w:r>
            <w:r>
              <w:t>rlisenspoeng</w:t>
            </w:r>
          </w:p>
        </w:tc>
        <w:tc>
          <w:tcPr>
            <w:tcW w:w="86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600,000+</w:t>
            </w:r>
          </w:p>
        </w:tc>
      </w:tr>
      <w:tr w:rsidR="00315F9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15F98" w:rsidRDefault="003270E6">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75</w:t>
            </w:r>
          </w:p>
        </w:tc>
      </w:tr>
    </w:tbl>
    <w:p w:rsidR="00315F98" w:rsidRDefault="00315F98">
      <w:pPr>
        <w:pStyle w:val="ProductList-Body"/>
      </w:pPr>
    </w:p>
    <w:p w:rsidR="00315F98" w:rsidRDefault="003270E6">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315F9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15F98" w:rsidRDefault="003270E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15F98" w:rsidRDefault="003270E6">
            <w:pPr>
              <w:pStyle w:val="ProductList-TableBody"/>
            </w:pPr>
            <w:r>
              <w:t>→600,000+</w:t>
            </w:r>
          </w:p>
        </w:tc>
      </w:tr>
      <w:tr w:rsidR="00315F9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15F98" w:rsidRDefault="003270E6">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12</w:t>
            </w:r>
          </w:p>
        </w:tc>
      </w:tr>
    </w:tbl>
    <w:p w:rsidR="00315F98" w:rsidRDefault="003270E6">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7">
        <w:r>
          <w:rPr>
            <w:color w:val="00467F"/>
            <w:u w:val="single"/>
          </w:rPr>
          <w:t>http://www.microsoft.com/licensing/software-assurance/planning-services-overview.aspx</w:t>
        </w:r>
      </w:hyperlink>
      <w:r>
        <w:t xml:space="preserve">. </w:t>
      </w:r>
    </w:p>
    <w:p w:rsidR="00315F98" w:rsidRDefault="00315F98">
      <w:pPr>
        <w:pStyle w:val="ProductList-Body"/>
      </w:pPr>
    </w:p>
    <w:p w:rsidR="00315F98" w:rsidRDefault="003270E6">
      <w:pPr>
        <w:pStyle w:val="ProductList-Body"/>
      </w:pPr>
      <w:r>
        <w:t>Listen over tilgjengelige tjenester og tilknyttede tjenestenivåer kan endres når som helst. Kvalifiserte Leverandør</w:t>
      </w:r>
      <w:r>
        <w:t>er skal gi kunder en oversikt over tilgjengelig Arbeidsomfang for hvert av tjenestetilbudene ovenfor. På forespørsel kan kunder kan også konvertere (og gjøre om konverteringen av) ubrukte Opplæringsgavekort-dager (se Opplæringsgavekort-fordel), der tre Opp</w:t>
      </w:r>
      <w:r>
        <w:t>læringsgavekort-dager gjøres om til én Opplæringsgavekort-dag hvis de (i) er kvalifisert for Opplæringsgavekort-fordelen, (ii) har aktivert Opplæringsgavekort-fordelen og (iii) har minst tre uinnløste opplæringsdager fra Opplæringsgavekort-fordelen tilgjen</w:t>
      </w:r>
      <w:r>
        <w:t>gelig for konvertering.</w:t>
      </w:r>
    </w:p>
    <w:p w:rsidR="00315F98" w:rsidRDefault="003270E6" w:rsidP="000803E6">
      <w:pPr>
        <w:pStyle w:val="ProductList-Bullet"/>
        <w:numPr>
          <w:ilvl w:val="0"/>
          <w:numId w:val="43"/>
        </w:numPr>
      </w:pPr>
      <w:r>
        <w:t>Planleggingstjenester kan leveres til Kunden av kvalifiserte Microsoft-partnere eller Microsoft-tilknyttede selskaper. Tjenester som leveres ved bruk av gavekort, er underlagt en avtale mellom Kunden og den Kvalifiserte Leverandøren</w:t>
      </w:r>
      <w:r>
        <w:t xml:space="preserve">. Oversikten over Kvalifiserte Leverandører finnes her: </w:t>
      </w:r>
      <w:hyperlink r:id="rId148">
        <w:r>
          <w:rPr>
            <w:color w:val="00467F"/>
            <w:u w:val="single"/>
          </w:rPr>
          <w:t>http://directory.partners.extranet.microsoft.com/psbproviders</w:t>
        </w:r>
      </w:hyperlink>
    </w:p>
    <w:p w:rsidR="00315F98" w:rsidRDefault="003270E6" w:rsidP="000803E6">
      <w:pPr>
        <w:pStyle w:val="ProductList-Bullet"/>
        <w:numPr>
          <w:ilvl w:val="0"/>
          <w:numId w:val="43"/>
        </w:numPr>
      </w:pPr>
      <w:r>
        <w:t xml:space="preserve">Planleggingstjenester-engasjementer inkluderer tjenester </w:t>
      </w:r>
      <w:r>
        <w:t>som dekker et forhåndsdefinert arbeidsomfang som resulterer i en distribusjonsplan på et overordnet nivå. Den faktiske distribusjonen av programvaren kan ikke inkluderes.</w:t>
      </w:r>
    </w:p>
    <w:p w:rsidR="00315F98" w:rsidRDefault="003270E6" w:rsidP="000803E6">
      <w:pPr>
        <w:pStyle w:val="ProductList-Bullet"/>
        <w:numPr>
          <w:ilvl w:val="0"/>
          <w:numId w:val="43"/>
        </w:numPr>
      </w:pPr>
      <w:r>
        <w:t>Planleggingstjenester-gavekort kan bare innløses av kunder som er kvalifisert for for</w:t>
      </w:r>
      <w:r>
        <w:t>delen.</w:t>
      </w:r>
    </w:p>
    <w:p w:rsidR="00315F98" w:rsidRDefault="003270E6" w:rsidP="000803E6">
      <w:pPr>
        <w:pStyle w:val="ProductList-Bullet"/>
        <w:numPr>
          <w:ilvl w:val="0"/>
          <w:numId w:val="43"/>
        </w:numPr>
      </w:pPr>
      <w:r>
        <w:t>Planleggingstjenester-gavekort kan ikke byttes inn i penger eller andre ytelser.</w:t>
      </w:r>
    </w:p>
    <w:p w:rsidR="00315F98" w:rsidRDefault="003270E6" w:rsidP="000803E6">
      <w:pPr>
        <w:pStyle w:val="ProductList-Bullet"/>
        <w:numPr>
          <w:ilvl w:val="0"/>
          <w:numId w:val="43"/>
        </w:numPr>
      </w:pPr>
      <w:r>
        <w:t>Reduksjon av kvalifisert SA-dekning som følge av returer og andre faktureringsjusteringer kan, der dette er tillatt, redusere antall Planleggingstjenester-dager som Kun</w:t>
      </w:r>
      <w:r>
        <w:t>den har krav på.</w:t>
      </w:r>
    </w:p>
    <w:p w:rsidR="00315F98" w:rsidRDefault="003270E6" w:rsidP="000803E6">
      <w:pPr>
        <w:pStyle w:val="ProductList-Bullet"/>
        <w:numPr>
          <w:ilvl w:val="0"/>
          <w:numId w:val="43"/>
        </w:numPr>
      </w:pPr>
      <w:r>
        <w:t>Ulike gavekorttyper kan ikke kombineres. Planleggingstjenester-engasjementer kan ikke overstige angitt maksimumsvarighet per engasjementstype.</w:t>
      </w:r>
    </w:p>
    <w:p w:rsidR="00315F98" w:rsidRDefault="003270E6" w:rsidP="000803E6">
      <w:pPr>
        <w:pStyle w:val="ProductList-Bullet"/>
        <w:numPr>
          <w:ilvl w:val="0"/>
          <w:numId w:val="43"/>
        </w:numPr>
      </w:pPr>
      <w:r>
        <w:t>Gavekort er bare gyldige hos kvalifiserte Leverandører for den tjenestetypen gavekortet innløses</w:t>
      </w:r>
      <w:r>
        <w:t xml:space="preserve"> for.</w:t>
      </w:r>
    </w:p>
    <w:p w:rsidR="00315F98" w:rsidRDefault="003270E6" w:rsidP="000803E6">
      <w:pPr>
        <w:pStyle w:val="ProductList-Bullet"/>
        <w:numPr>
          <w:ilvl w:val="0"/>
          <w:numId w:val="43"/>
        </w:numPr>
      </w:pPr>
      <w:r>
        <w:t>Gavekort må gjelde for SA-dekningsperioden.</w:t>
      </w:r>
    </w:p>
    <w:p w:rsidR="00315F98" w:rsidRDefault="003270E6" w:rsidP="000803E6">
      <w:pPr>
        <w:pStyle w:val="ProductList-Bullet"/>
        <w:numPr>
          <w:ilvl w:val="0"/>
          <w:numId w:val="43"/>
        </w:numPr>
      </w:pPr>
      <w:r>
        <w:t>Gavekort utløper 180 dager fra utstedelsesdatoen, uavhengig av når SA-dekningen utløper. Alle tjenester må leveres (gavekort innløst) før gavekortet utløper. Gavekort som utløper før SA-dekningen utløper, g</w:t>
      </w:r>
      <w:r>
        <w:t>år tilbake til antall tilgjengelige Planleggingstjenester-dager. Tabellene ovenfor viser tilgjengelige tjenestedager basert på en full treårig registrering eller avtale. Kunder som kjøper SA-dekning for ett år, vil motta en tredjedel av det angitte antalle</w:t>
      </w:r>
      <w:r>
        <w:t xml:space="preserve">t tjenestedager. Kunder som kjøper SA-dekning for to år, vil motta to tredjedeler av det angitte antallet tjenestedager. </w:t>
      </w:r>
    </w:p>
    <w:p w:rsidR="00315F98" w:rsidRDefault="00315F98">
      <w:pPr>
        <w:pStyle w:val="ProductList-Body"/>
      </w:pPr>
    </w:p>
    <w:p w:rsidR="00315F98" w:rsidRDefault="003270E6">
      <w:pPr>
        <w:pStyle w:val="ProductList-Body"/>
      </w:pPr>
      <w:r>
        <w:t>Fullførte leveranser som den Kvalifiserte Leverandøren sender til Microsoft ved avsluttet engasjement, kan brukes av Microsoft til kvalitetssikringsformål, og kan også deles med Kundens Microsoft-kontoteam.</w:t>
      </w:r>
    </w:p>
    <w:p w:rsidR="00315F98" w:rsidRDefault="00315F98">
      <w:pPr>
        <w:pStyle w:val="ProductList-Body"/>
      </w:pPr>
    </w:p>
    <w:p w:rsidR="00315F98" w:rsidRDefault="003270E6">
      <w:pPr>
        <w:pStyle w:val="ProductList-ClauseHeading"/>
        <w:outlineLvl w:val="2"/>
      </w:pPr>
      <w:bookmarkStart w:id="351" w:name="_Sec581"/>
      <w:r>
        <w:t>Enterprise Source Licensing Program</w:t>
      </w:r>
      <w:bookmarkEnd w:id="351"/>
    </w:p>
    <w:p w:rsidR="00315F98" w:rsidRDefault="003270E6">
      <w:pPr>
        <w:pStyle w:val="ProductList-Body"/>
      </w:pPr>
      <w:r>
        <w:t>Kunder med 1</w:t>
      </w:r>
      <w:r>
        <w:t>0 000 eller flere lisensierte datamaskiner med SA-dekning i systemutvalget kan være kvalifisert til å få tilgang til Microsoft Windows-kildekode for intern utvikling og støtte. Akademiske programmer er kvalifisert for Microsoft Research Source Licensing Pr</w:t>
      </w:r>
      <w:r>
        <w:t>ogram.</w:t>
      </w:r>
    </w:p>
    <w:p w:rsidR="00315F98" w:rsidRDefault="00315F98">
      <w:pPr>
        <w:pStyle w:val="ProductList-Body"/>
      </w:pPr>
    </w:p>
    <w:p w:rsidR="00315F98" w:rsidRDefault="003270E6">
      <w:pPr>
        <w:pStyle w:val="ProductList-ClauseHeading"/>
        <w:outlineLvl w:val="2"/>
      </w:pPr>
      <w:bookmarkStart w:id="352" w:name="_Sec582"/>
      <w:r>
        <w:t>Opplæringsgavekort</w:t>
      </w:r>
      <w:bookmarkEnd w:id="352"/>
    </w:p>
    <w:p w:rsidR="00315F98" w:rsidRDefault="003270E6">
      <w:pPr>
        <w:pStyle w:val="ProductList-Body"/>
      </w:pPr>
      <w:r>
        <w:t>Kunder (ikke kunder som kjøper gjennom Academic-programmer) med en organisasjonsomfattende forpliktelse eller SAM i program- eller systemproduktutvalget er kvalifisert for Microsofts Opplæringsgavekort, som gir et spesifikt antal</w:t>
      </w:r>
      <w:r>
        <w:t>l opplæringsdager, som beskrevet nedenfor.</w:t>
      </w:r>
    </w:p>
    <w:tbl>
      <w:tblPr>
        <w:tblStyle w:val="PURTable"/>
        <w:tblW w:w="0" w:type="dxa"/>
        <w:tblLook w:val="04A0" w:firstRow="1" w:lastRow="0" w:firstColumn="1" w:lastColumn="0" w:noHBand="0" w:noVBand="1"/>
      </w:tblPr>
      <w:tblGrid>
        <w:gridCol w:w="3554"/>
        <w:gridCol w:w="3630"/>
        <w:gridCol w:w="3606"/>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Systemutvalg</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 dag per 50 lisenser (maksimalt 10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 dag per 50 lisenser eller poeng</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t>SAM 250–2 399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10 dager per kvalifisert registrering eller Innkjøpskonto</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15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25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55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80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125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200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300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400 dager*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700 dager*</w:t>
            </w:r>
          </w:p>
        </w:tc>
      </w:tr>
    </w:tbl>
    <w:p w:rsidR="00315F98" w:rsidRDefault="003270E6">
      <w:pPr>
        <w:pStyle w:val="ProductList-Body"/>
      </w:pPr>
      <w:r>
        <w:t>*</w:t>
      </w:r>
      <w:r>
        <w:rPr>
          <w:i/>
        </w:rPr>
        <w:t>Antall dager per kvalifisert registrering, avtale eller Innkjøpskonto</w:t>
      </w:r>
    </w:p>
    <w:p w:rsidR="00315F98" w:rsidRDefault="00315F98">
      <w:pPr>
        <w:pStyle w:val="ProductList-Body"/>
      </w:pPr>
    </w:p>
    <w:p w:rsidR="00315F98" w:rsidRDefault="003270E6" w:rsidP="000803E6">
      <w:pPr>
        <w:pStyle w:val="ProductList-Bullet"/>
        <w:numPr>
          <w:ilvl w:val="0"/>
          <w:numId w:val="44"/>
        </w:numPr>
      </w:pPr>
      <w:r>
        <w:t xml:space="preserve">Tjenester som leveres ved bruk av gavekort, er underlagt en avtale mellom Kunden og den kvalifiserte Microsoft-kurspartneren. </w:t>
      </w:r>
    </w:p>
    <w:p w:rsidR="00315F98" w:rsidRDefault="003270E6" w:rsidP="000803E6">
      <w:pPr>
        <w:pStyle w:val="ProductList-Bullet"/>
        <w:numPr>
          <w:ilvl w:val="0"/>
          <w:numId w:val="44"/>
        </w:numPr>
      </w:pPr>
      <w:r>
        <w:t>Intensive kurs kre</w:t>
      </w:r>
      <w:r>
        <w:t xml:space="preserve">ver like mange gavekortdager som for et kurs i SATV-systemet for Gavekortvalidering og Reservasjon. </w:t>
      </w:r>
    </w:p>
    <w:p w:rsidR="00315F98" w:rsidRDefault="003270E6" w:rsidP="000803E6">
      <w:pPr>
        <w:pStyle w:val="ProductList-Bullet"/>
        <w:numPr>
          <w:ilvl w:val="0"/>
          <w:numId w:val="44"/>
        </w:numPr>
      </w:pPr>
      <w:r>
        <w:t>Gavekortet kan bare innløses for dager med instruktørledet opplæring hos en kvalifisert Microsoft-kurspartner, og gjelder bare for godkjente kurs. Spesialt</w:t>
      </w:r>
      <w:r>
        <w:t xml:space="preserve">ilpassede kurs (andre enn intensive eller godkjente kurs, spesialtilpassede kurs som bygger på godkjente kurs, eller forhåndsgodkjente unntak basert på systemfeil eller pilotprogrammer) dekkes ikke av disse gavekortene.   </w:t>
      </w:r>
    </w:p>
    <w:p w:rsidR="00315F98" w:rsidRDefault="003270E6" w:rsidP="000803E6">
      <w:pPr>
        <w:pStyle w:val="ProductList-Bullet"/>
        <w:numPr>
          <w:ilvl w:val="0"/>
          <w:numId w:val="44"/>
        </w:numPr>
      </w:pPr>
      <w:r>
        <w:t>Gavekort kan ikke brukes som betaling av gebyrer for en kunde som ikke møter opp til et reservert kurs.</w:t>
      </w:r>
    </w:p>
    <w:p w:rsidR="00315F98" w:rsidRDefault="003270E6" w:rsidP="000803E6">
      <w:pPr>
        <w:pStyle w:val="ProductList-Bullet"/>
        <w:numPr>
          <w:ilvl w:val="0"/>
          <w:numId w:val="44"/>
        </w:numPr>
      </w:pPr>
      <w:r>
        <w:t>Gavekort kan bare innløses av personen som kunden har godkjent for bruk av gavekortet.</w:t>
      </w:r>
    </w:p>
    <w:p w:rsidR="00315F98" w:rsidRDefault="003270E6" w:rsidP="000803E6">
      <w:pPr>
        <w:pStyle w:val="ProductList-Bullet"/>
        <w:numPr>
          <w:ilvl w:val="0"/>
          <w:numId w:val="44"/>
        </w:numPr>
      </w:pPr>
      <w:r>
        <w:t xml:space="preserve">Gavekort kan ikke byttes inn i penger eller andre ytelser. </w:t>
      </w:r>
    </w:p>
    <w:p w:rsidR="00315F98" w:rsidRDefault="003270E6" w:rsidP="000803E6">
      <w:pPr>
        <w:pStyle w:val="ProductList-Bullet"/>
        <w:numPr>
          <w:ilvl w:val="0"/>
          <w:numId w:val="44"/>
        </w:numPr>
      </w:pPr>
      <w:r>
        <w:t>Gavek</w:t>
      </w:r>
      <w:r>
        <w:t xml:space="preserve">ort må gjelde for SA-dekningsperioden. </w:t>
      </w:r>
    </w:p>
    <w:p w:rsidR="00315F98" w:rsidRDefault="003270E6" w:rsidP="000803E6">
      <w:pPr>
        <w:pStyle w:val="ProductList-Bullet"/>
        <w:numPr>
          <w:ilvl w:val="0"/>
          <w:numId w:val="44"/>
        </w:numPr>
      </w:pPr>
      <w:r>
        <w:t xml:space="preserve">Gavekort utløper 180 dager fra utstedelsesdatoen. Gavekort som utløper før SA-dekningen utløper, går tilbake til antall tilgjengelige Opplæringsgavekort-dager. </w:t>
      </w:r>
    </w:p>
    <w:p w:rsidR="00315F98" w:rsidRDefault="003270E6" w:rsidP="000803E6">
      <w:pPr>
        <w:pStyle w:val="ProductList-Bullet"/>
        <w:numPr>
          <w:ilvl w:val="0"/>
          <w:numId w:val="44"/>
        </w:numPr>
      </w:pPr>
      <w:r>
        <w:t xml:space="preserve">Én Opplæringsgavekort-dag tilsvarer én kursdag. </w:t>
      </w:r>
    </w:p>
    <w:p w:rsidR="00315F98" w:rsidRDefault="003270E6" w:rsidP="000803E6">
      <w:pPr>
        <w:pStyle w:val="ProductList-Bullet"/>
        <w:numPr>
          <w:ilvl w:val="0"/>
          <w:numId w:val="44"/>
        </w:numPr>
      </w:pPr>
      <w:r>
        <w:t>Gaveko</w:t>
      </w:r>
      <w:r>
        <w:t xml:space="preserve">rt kan brukes til å reservere opplæring hos bare én kvalifisert Microsoft-kurspartner om gangen. </w:t>
      </w:r>
    </w:p>
    <w:p w:rsidR="00315F98" w:rsidRDefault="003270E6" w:rsidP="000803E6">
      <w:pPr>
        <w:pStyle w:val="ProductList-Bullet"/>
        <w:numPr>
          <w:ilvl w:val="0"/>
          <w:numId w:val="44"/>
        </w:numPr>
      </w:pPr>
      <w:r>
        <w:t>Reduksjon av antallet kvalifiserte lisenser som SA er anskaffet for, kan, der dette er tillatt, redusere Kundens tjenestenivå for Opplæringsgavekort som følge</w:t>
      </w:r>
      <w:r>
        <w:t xml:space="preserve"> av returer og andre faktureringsjusteringer. </w:t>
      </w:r>
    </w:p>
    <w:p w:rsidR="00315F98" w:rsidRDefault="003270E6" w:rsidP="000803E6">
      <w:pPr>
        <w:pStyle w:val="ProductList-Bullet"/>
        <w:numPr>
          <w:ilvl w:val="0"/>
          <w:numId w:val="44"/>
        </w:numPr>
      </w:pPr>
      <w:r>
        <w:t>Tabellen ovenfor viser tilgjengelige opplæringskreditter basert på en full treårig registrering eller avtale. Kunder som kjøper SA-dekning for ett år, vil motta en tredjedel av det angitte antallet opplæringsk</w:t>
      </w:r>
      <w:r>
        <w:t xml:space="preserve">reditter. Kunder som kjøper SA-dekning for to år, vil motta to tredjedeler av det angitte antallet opplæringskreditter. </w:t>
      </w:r>
    </w:p>
    <w:p w:rsidR="00315F98" w:rsidRDefault="00315F98">
      <w:pPr>
        <w:pStyle w:val="ProductList-Body"/>
      </w:pPr>
    </w:p>
    <w:p w:rsidR="00315F98" w:rsidRDefault="003270E6">
      <w:pPr>
        <w:pStyle w:val="ProductList-ClauseHeading"/>
        <w:outlineLvl w:val="2"/>
      </w:pPr>
      <w:bookmarkStart w:id="353" w:name="_Sec583"/>
      <w:r>
        <w:t>E-læring</w:t>
      </w:r>
      <w:bookmarkEnd w:id="353"/>
    </w:p>
    <w:p w:rsidR="00315F98" w:rsidRDefault="003270E6">
      <w:pPr>
        <w:pStyle w:val="ProductList-Body"/>
      </w:pPr>
      <w:r>
        <w:t>Denne fordelen varierer med Programmer, Systemer og Servere. Kvalifiserte kunder får tilgang til kvalifiserte weblærings-/E-l</w:t>
      </w:r>
      <w:r>
        <w:t xml:space="preserve">æringskurs (for Programmer, Systemer og/eller Servere) per kvalifisert registrering/avtale. </w:t>
      </w:r>
    </w:p>
    <w:p w:rsidR="00315F98" w:rsidRDefault="00315F98">
      <w:pPr>
        <w:pStyle w:val="ProductList-Body"/>
      </w:pPr>
    </w:p>
    <w:p w:rsidR="00315F98" w:rsidRDefault="003270E6">
      <w:pPr>
        <w:pStyle w:val="ProductList-Body"/>
      </w:pPr>
      <w:r>
        <w:t>Maksimumsantallet brukere en Kunde kan bruke e-læringskurs for, tilsvarer antallet lisensierte eksemplarer av kvalifiserte produkter som Kunden har registrert i S</w:t>
      </w:r>
      <w:r>
        <w:t>A. Kunder må angi én bruker for hver kvalifiserte lisens. Tilgang kan ikke overføres fra én bruker til en annen.</w:t>
      </w:r>
    </w:p>
    <w:p w:rsidR="00315F98" w:rsidRDefault="00315F98">
      <w:pPr>
        <w:pStyle w:val="ProductList-Body"/>
      </w:pPr>
    </w:p>
    <w:p w:rsidR="00315F98" w:rsidRDefault="003270E6">
      <w:pPr>
        <w:pStyle w:val="ProductList-ClauseHeading"/>
        <w:outlineLvl w:val="2"/>
      </w:pPr>
      <w:bookmarkStart w:id="354" w:name="_Sec584"/>
      <w:r>
        <w:t>Home Use Program</w:t>
      </w:r>
      <w:bookmarkEnd w:id="354"/>
    </w:p>
    <w:p w:rsidR="00315F98" w:rsidRDefault="003270E6">
      <w:pPr>
        <w:pStyle w:val="ProductList-Body"/>
      </w:pPr>
      <w:r>
        <w:t xml:space="preserve">Kundens ansatte som bruker de lisensierte og kvalifiserte programmene som er oppført i tabellen nedenfor, kan kjøpe én </w:t>
      </w:r>
      <w:r>
        <w:fldChar w:fldCharType="begin"/>
      </w:r>
      <w:r>
        <w:instrText xml:space="preserve"> AutoT</w:instrText>
      </w:r>
      <w:r>
        <w:instrText xml:space="preserve">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w:t>
      </w:r>
      <w:r>
        <w:t>ordelen.</w:t>
      </w:r>
    </w:p>
    <w:p w:rsidR="00315F98" w:rsidRDefault="00315F98">
      <w:pPr>
        <w:pStyle w:val="ProductList-Body"/>
      </w:pPr>
    </w:p>
    <w:p w:rsidR="00315F98" w:rsidRDefault="003270E6">
      <w:pPr>
        <w:pStyle w:val="ProductList-Body"/>
      </w:pPr>
      <w:r>
        <w:t xml:space="preserve">Home Use Program-lisenser utløper når ansettelsesforholdet opphører, eller når SA-dekningen avsluttes eller utløper for eksemplaret av det tilsvarende skrivebordsprogrammet som den ansatte bruker på jobben, hvis den ansatte ikke lenger er bruker </w:t>
      </w:r>
      <w:r>
        <w:t>av det lisensierte eksemplaret av programvaren, eller når den ansatte installerer og tar i bruk en tidligere eller senere versjon av skrivebordsprogrammet under en Home Use Program-lisens.</w:t>
      </w:r>
    </w:p>
    <w:p w:rsidR="00315F98" w:rsidRDefault="00315F98">
      <w:pPr>
        <w:pStyle w:val="ProductList-Body"/>
      </w:pPr>
    </w:p>
    <w:p w:rsidR="00315F98" w:rsidRDefault="003270E6">
      <w:pPr>
        <w:pStyle w:val="ProductList-Body"/>
      </w:pPr>
      <w:r>
        <w:t>Vilkårene for bruk av Home Use Program-programvaren er mellom Micr</w:t>
      </w:r>
      <w:r>
        <w:t>osoft og Kundens ansatte, og er tilgjengelige på nettstedet for Home Use Program.</w:t>
      </w:r>
    </w:p>
    <w:p w:rsidR="00315F98" w:rsidRDefault="00315F98">
      <w:pPr>
        <w:pStyle w:val="ProductList-Body"/>
      </w:pPr>
    </w:p>
    <w:p w:rsidR="00315F98" w:rsidRDefault="003270E6">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315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Kvalifisert Skrivebordsprogra</w:t>
            </w:r>
            <w:r>
              <w:rPr>
                <w:color w:val="FFFFFF"/>
              </w:rPr>
              <w:t>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Lisens for Tilsvarende Home Use Program</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Standard 2010/2013/2016</w:t>
            </w:r>
          </w:p>
          <w:p w:rsidR="00315F98" w:rsidRDefault="003270E6">
            <w:pPr>
              <w:pStyle w:val="ProductList-TableBody"/>
            </w:pPr>
            <w:r>
              <w:t xml:space="preserve">Office Professional Plus 2010/2013/2016 </w:t>
            </w:r>
          </w:p>
          <w:p w:rsidR="00315F98" w:rsidRDefault="003270E6">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Professional Plus 2016 HUP og Office 2016 for Mac Home &amp; Business med Lync DL HUP</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Access 2010/2013/2016</w:t>
            </w:r>
          </w:p>
          <w:p w:rsidR="00315F98" w:rsidRDefault="003270E6">
            <w:pPr>
              <w:pStyle w:val="ProductList-TableBody"/>
            </w:pPr>
            <w:r>
              <w:t>Excel 2010/2013/2016</w:t>
            </w:r>
          </w:p>
          <w:p w:rsidR="00315F98" w:rsidRDefault="003270E6">
            <w:pPr>
              <w:pStyle w:val="ProductList-TableBody"/>
            </w:pPr>
            <w:r>
              <w:t>PowerPoint 2010/2013/2016</w:t>
            </w:r>
          </w:p>
          <w:p w:rsidR="00315F98" w:rsidRDefault="003270E6">
            <w:pPr>
              <w:pStyle w:val="ProductList-TableBody"/>
            </w:pPr>
            <w:r>
              <w:t>InfoPath 2010/2013/2016</w:t>
            </w:r>
          </w:p>
          <w:p w:rsidR="00315F98" w:rsidRDefault="003270E6">
            <w:pPr>
              <w:pStyle w:val="ProductList-TableBody"/>
            </w:pPr>
            <w:r>
              <w:t>Lync 2010/2013/2015</w:t>
            </w:r>
          </w:p>
          <w:p w:rsidR="00315F98" w:rsidRDefault="003270E6">
            <w:pPr>
              <w:pStyle w:val="ProductList-TableBody"/>
            </w:pPr>
            <w:r>
              <w:t>OneNote 2010/2013/2016</w:t>
            </w:r>
          </w:p>
          <w:p w:rsidR="00315F98" w:rsidRDefault="003270E6">
            <w:pPr>
              <w:pStyle w:val="ProductList-TableBody"/>
            </w:pPr>
            <w:r>
              <w:lastRenderedPageBreak/>
              <w:t>Outlook 2010/2013/2016</w:t>
            </w:r>
          </w:p>
          <w:p w:rsidR="00315F98" w:rsidRDefault="003270E6">
            <w:pPr>
              <w:pStyle w:val="ProductList-TableBody"/>
            </w:pPr>
            <w:r>
              <w:t>Publish</w:t>
            </w:r>
            <w:r>
              <w:t>er 2010/2013/2016</w:t>
            </w:r>
          </w:p>
          <w:p w:rsidR="00315F98" w:rsidRDefault="003270E6">
            <w:pPr>
              <w:pStyle w:val="ProductList-TableBody"/>
            </w:pPr>
            <w:r>
              <w:t>Skype for Business 2015</w:t>
            </w:r>
          </w:p>
          <w:p w:rsidR="00315F98" w:rsidRDefault="003270E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t xml:space="preserve">Office Professional Plus 2016 HUP og Office 2016 for Mac Home &amp; Business med Lync DL HUP </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Visio Standard 2010/2013/2016 </w:t>
            </w:r>
          </w:p>
          <w:p w:rsidR="00315F98" w:rsidRDefault="003270E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Professional 2016 HUP</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Project Standard 2010/2013/2016</w:t>
            </w:r>
          </w:p>
          <w:p w:rsidR="00315F98" w:rsidRDefault="003270E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Project Professional 2016 HUP</w:t>
            </w:r>
          </w:p>
        </w:tc>
      </w:tr>
    </w:tbl>
    <w:p w:rsidR="00315F98" w:rsidRDefault="003270E6">
      <w:pPr>
        <w:pStyle w:val="ProductList-Body"/>
      </w:pPr>
      <w:r>
        <w:rPr>
          <w:i/>
        </w:rPr>
        <w:t xml:space="preserve">Du finner mer informasjon, inkludert informasjon om fremtidig tilgjengelighet av annen Home Use Program-programvare, på </w:t>
      </w:r>
      <w:hyperlink r:id="rId149">
        <w:r>
          <w:rPr>
            <w:i/>
            <w:color w:val="00467F"/>
            <w:u w:val="single"/>
          </w:rPr>
          <w:t>http://www.microsoft.com/licensing</w:t>
        </w:r>
      </w:hyperlink>
      <w:r>
        <w:rPr>
          <w:i/>
        </w:rPr>
        <w:t>.</w:t>
      </w:r>
    </w:p>
    <w:p w:rsidR="00315F98" w:rsidRDefault="00315F98">
      <w:pPr>
        <w:pStyle w:val="ProductList-Body"/>
      </w:pPr>
    </w:p>
    <w:p w:rsidR="00315F98" w:rsidRDefault="003270E6">
      <w:pPr>
        <w:pStyle w:val="ProductList-Body"/>
      </w:pPr>
      <w:r>
        <w:t>Microsoft kan avslutte en kundes deltakelse i Home Use Program, med øyeblikkelig virkning og uten forvarsel, hvis kundens programkode brukes til uautorisert tilgang til eller lisensiering via nettstedet</w:t>
      </w:r>
      <w:r>
        <w:t xml:space="preserve"> for Home Use Program.</w:t>
      </w:r>
    </w:p>
    <w:p w:rsidR="00315F98" w:rsidRDefault="00315F98">
      <w:pPr>
        <w:pStyle w:val="ProductList-Body"/>
        <w:jc w:val="right"/>
      </w:pPr>
    </w:p>
    <w:p w:rsidR="00315F98" w:rsidRDefault="003270E6">
      <w:pPr>
        <w:pStyle w:val="ProductList-ClauseHeading"/>
        <w:outlineLvl w:val="2"/>
      </w:pPr>
      <w:bookmarkStart w:id="355" w:name="_Sec585"/>
      <w:r>
        <w:t>Støtte til Problemløsning 24x7</w:t>
      </w:r>
      <w:bookmarkEnd w:id="355"/>
    </w:p>
    <w:p w:rsidR="00315F98" w:rsidRDefault="003270E6">
      <w:pPr>
        <w:pStyle w:val="ProductList-Body"/>
      </w:pPr>
      <w:r>
        <w:t>Kunder (ikke kunder som kjøper gjennom Academic-programmer) med SA-dekning er kvalifisert for Støtte til Problemløsning 24x7.</w:t>
      </w:r>
    </w:p>
    <w:p w:rsidR="00315F98" w:rsidRDefault="00315F98">
      <w:pPr>
        <w:pStyle w:val="ProductList-Body"/>
      </w:pPr>
    </w:p>
    <w:p w:rsidR="00315F98" w:rsidRDefault="003270E6">
      <w:pPr>
        <w:pStyle w:val="ProductList-Body"/>
      </w:pPr>
      <w:r>
        <w:t>Støtte til Problemløsning 24x7 gir hjelp for problemer med spesifikke symp</w:t>
      </w:r>
      <w:r>
        <w:t>tomer som oppstår ved bruk av Microsoft-produkter. Microsoft vil gjøre det som med rimelighet er mulig for å hjelpe Kunden i tråd med policyene for Microsoft Kundestøtte. Microsoft forbeholder seg retten til å avvise urimelige forespørsler om støttetjenest</w:t>
      </w:r>
      <w:r>
        <w:t xml:space="preserve">er, og kan også henvise Kunder til en annen serviceavtale, som de kanskje må betale ekstra for. </w:t>
      </w:r>
    </w:p>
    <w:p w:rsidR="00315F98" w:rsidRDefault="00315F98">
      <w:pPr>
        <w:pStyle w:val="ProductList-Body"/>
      </w:pPr>
    </w:p>
    <w:p w:rsidR="00315F98" w:rsidRDefault="003270E6">
      <w:pPr>
        <w:pStyle w:val="ProductList-Body"/>
      </w:pPr>
      <w:r>
        <w:t>Produkter som for øyeblikket er tilgjengelige for Grunnleggende Støtte, som beskrevet i Microsofts Policy for Kundestøttelivssyklus, er kvalifisert for Støtte</w:t>
      </w:r>
      <w:r>
        <w:t xml:space="preserve"> til Problemløsning 24x7. Microsoft kan legge til støtte for nye Produkter eller avslutte støtten for eksisterende Produkter. Microsoft varsler Kunden hvis Kundens implementering av Microsoft-produkter ikke kan støttes. Hvis Kunden ikke endrer implementeri</w:t>
      </w:r>
      <w:r>
        <w:t xml:space="preserve">ngen for å legge til rette for effektiv brukerstøtte i løpet av 30 dager etter varslingen, er ikke Microsoft forpliktet til å tilby ytterligere støttetjenester for denne implementeringen. </w:t>
      </w:r>
    </w:p>
    <w:p w:rsidR="00315F98" w:rsidRDefault="00315F98">
      <w:pPr>
        <w:pStyle w:val="ProductList-Body"/>
      </w:pPr>
    </w:p>
    <w:p w:rsidR="00315F98" w:rsidRDefault="003270E6">
      <w:pPr>
        <w:pStyle w:val="ProductList-Body"/>
      </w:pPr>
      <w:r>
        <w:t xml:space="preserve">En forespørsel om hjelp til reparasjon, også kalt en hendelse, er </w:t>
      </w:r>
      <w:r>
        <w:t>definert som én enkelt støttesak og den hjelpen som med rimelighet trengs for å løse problemet. En støttesak er et problem som ikke kan brytes ned i underordnede saker. Hvis et problem består av underordnede saker, skal hver av dem anses for å være en sepa</w:t>
      </w:r>
      <w:r>
        <w:t>rat hendelse. I visse tilfeller kan Microsoft gi kunder en modifisering av programvarekoden for det kommersielt tilgjengelige Microsoft-produktet, for å løse spesifikke kritiske problemer ("Hurtigreparasjon(er)") som svar på en forespørsel om hjelp til rep</w:t>
      </w:r>
      <w:r>
        <w:t>arasjon. Hurtigreparasjoner tar hånd om spesifikke problemer, og de er ikke regresjonstestet.</w:t>
      </w:r>
    </w:p>
    <w:p w:rsidR="00315F98" w:rsidRDefault="00315F98">
      <w:pPr>
        <w:pStyle w:val="ProductList-Body"/>
      </w:pPr>
    </w:p>
    <w:p w:rsidR="00315F98" w:rsidRDefault="003270E6">
      <w:pPr>
        <w:pStyle w:val="ProductList-SubClauseHeading"/>
        <w:outlineLvl w:val="3"/>
      </w:pPr>
      <w:r>
        <w:t>Hendelsesopptjening for telefonstøtte for alle programmer unntatt MPSA</w:t>
      </w:r>
    </w:p>
    <w:p w:rsidR="00315F98" w:rsidRDefault="003270E6">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w:t>
      </w:r>
      <w:r>
        <w:t>erprise-registrering, Select Plus-registrering, Open Value-avtale eller et Open License-autorisasjonsnummer. Microsoft tildeler én hendelse per Server-SA- eller CAL SA-forbruk på minst $20 000. Microsoft tildeler én hendelse per SA-forbruk for Systemutvalg</w:t>
      </w:r>
      <w:r>
        <w:t xml:space="preserve">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315F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Server/CAL – Hen</w:t>
            </w:r>
            <w:r>
              <w:rPr>
                <w:color w:val="FFFFFF"/>
              </w:rPr>
              <w:t>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IW/Klient – Hendelsesopptjeningsbeløp</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$200,000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300,000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270,000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 fr. 330,000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CRC 1 650 000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kr 1 600 000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215,000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£135,000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JPY 24 000 000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KWD 240 000 000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kr 1 650 000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350,000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kr 2 000 000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NTD 7 000 000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INR 10 000 000</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RUB 6 600 000</w:t>
            </w:r>
          </w:p>
        </w:tc>
      </w:tr>
    </w:tbl>
    <w:p w:rsidR="00315F98" w:rsidRDefault="00315F98">
      <w:pPr>
        <w:pStyle w:val="ProductList-BodyIndented"/>
        <w:ind w:left="720"/>
      </w:pPr>
    </w:p>
    <w:p w:rsidR="00315F98" w:rsidRDefault="003270E6">
      <w:pPr>
        <w:pStyle w:val="ProductList-BodyIndented"/>
      </w:pPr>
      <w:r>
        <w:t>Telefonstøttehendelser som ikke brukes opp, utløper når SA-dekningen utløper. Telefonstøttehendelser kan ikke overføres mellom registreringer eller avtaler.</w:t>
      </w:r>
    </w:p>
    <w:p w:rsidR="00315F98" w:rsidRDefault="00315F98">
      <w:pPr>
        <w:pStyle w:val="ProductList-BodyIndented"/>
      </w:pPr>
    </w:p>
    <w:p w:rsidR="00315F98" w:rsidRDefault="003270E6">
      <w:pPr>
        <w:pStyle w:val="ProductList-BodyIndented"/>
      </w:pPr>
      <w:r>
        <w:lastRenderedPageBreak/>
        <w:t xml:space="preserve">Åpningstidene for lokal telefonstøtte finnes på </w:t>
      </w:r>
      <w:hyperlink r:id="rId150">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w:t>
      </w:r>
      <w:r>
        <w:t>rierer avhengig av geografisk område. Telefonstøtte er ikke tilgjengelig på alle språk i alle områder.</w:t>
      </w:r>
    </w:p>
    <w:p w:rsidR="00315F98" w:rsidRDefault="00315F98">
      <w:pPr>
        <w:pStyle w:val="ProductList-BodyIndented"/>
      </w:pPr>
    </w:p>
    <w:p w:rsidR="00315F98" w:rsidRDefault="003270E6">
      <w:pPr>
        <w:pStyle w:val="ProductList-SubClauseHeading"/>
        <w:outlineLvl w:val="3"/>
      </w:pPr>
      <w:r>
        <w:t>Hendelsesopptjening for telefonstøtte for MPSA</w:t>
      </w:r>
    </w:p>
    <w:p w:rsidR="00315F98" w:rsidRDefault="003270E6">
      <w:pPr>
        <w:pStyle w:val="ProductList-BodyIndented"/>
      </w:pPr>
      <w:r>
        <w:t>Antallet tillatte telefonstøttehendelser varierer avhengig av poengene for SA-fordeler Kunden har opptjen</w:t>
      </w:r>
      <w:r>
        <w:t>t. Hvis Kunden har SA-dekning på minst ett kvalifisert Serverprogramvareprodukt, har Kunden rett til en gratishendelse. Antallet telefonstøttehendelser Kunden er berettiget til, er basert på det totale antallet poeng Kunden har opptjent gjennom Innkjøpskon</w:t>
      </w:r>
      <w:r>
        <w:t>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315F98" w:rsidRDefault="003270E6">
            <w:pPr>
              <w:pStyle w:val="ProductList-TableBody"/>
            </w:pPr>
            <w:r>
              <w:rPr>
                <w:color w:val="FFFFFF"/>
              </w:rPr>
              <w:t>Poeng per telefonstøttehendelse</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Programmer og Systemer (kombinert)</w:t>
            </w:r>
          </w:p>
        </w:tc>
        <w:tc>
          <w:tcPr>
            <w:tcW w:w="6000" w:type="dxa"/>
            <w:tcBorders>
              <w:left w:val="single" w:sz="4" w:space="0" w:color="000000"/>
              <w:right w:val="single" w:sz="4" w:space="0" w:color="000000"/>
            </w:tcBorders>
          </w:tcPr>
          <w:p w:rsidR="00315F98" w:rsidRDefault="003270E6">
            <w:pPr>
              <w:pStyle w:val="ProductList-TableBody"/>
            </w:pPr>
            <w:r>
              <w:t>2,000</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Server</w:t>
            </w:r>
          </w:p>
        </w:tc>
        <w:tc>
          <w:tcPr>
            <w:tcW w:w="6000" w:type="dxa"/>
            <w:tcBorders>
              <w:left w:val="single" w:sz="4" w:space="0" w:color="000000"/>
              <w:right w:val="single" w:sz="4" w:space="0" w:color="000000"/>
            </w:tcBorders>
          </w:tcPr>
          <w:p w:rsidR="00315F98" w:rsidRDefault="003270E6">
            <w:pPr>
              <w:pStyle w:val="ProductList-TableBody"/>
            </w:pPr>
            <w:r>
              <w:t>400</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CAL</w:t>
            </w:r>
          </w:p>
        </w:tc>
        <w:tc>
          <w:tcPr>
            <w:tcW w:w="6000" w:type="dxa"/>
            <w:tcBorders>
              <w:left w:val="single" w:sz="4" w:space="0" w:color="000000"/>
              <w:right w:val="single" w:sz="4" w:space="0" w:color="000000"/>
            </w:tcBorders>
          </w:tcPr>
          <w:p w:rsidR="00315F98" w:rsidRDefault="003270E6">
            <w:pPr>
              <w:pStyle w:val="ProductList-TableBody"/>
            </w:pPr>
            <w:r>
              <w:t>400</w:t>
            </w:r>
          </w:p>
        </w:tc>
      </w:tr>
    </w:tbl>
    <w:p w:rsidR="00315F98" w:rsidRDefault="00315F98">
      <w:pPr>
        <w:pStyle w:val="ProductList-BodyIndented"/>
      </w:pPr>
    </w:p>
    <w:p w:rsidR="00315F98" w:rsidRDefault="003270E6">
      <w:pPr>
        <w:pStyle w:val="ProductList-BodyIndented"/>
      </w:pPr>
      <w:r>
        <w:t xml:space="preserve">Hendelser er berettiget i løpet av SA-dekningsperioden og er tilgjengelig for bruk fra begynnelsen av Kundens SA-dekning, uansett om Kunden har valgt å fordele betalingene. Ved kjøp etter den første bestillingen foretas det en </w:t>
      </w:r>
      <w:r>
        <w:t>omregning av hendelsesopptjeningen og den årlige tildelingen. Telefonstøttehendelser som ikke brukes opp, utløper når SA-dekningen utløper. Telefonstøttehendelser kan ikke overføres mellom Innkjøpskontoer.</w:t>
      </w:r>
    </w:p>
    <w:p w:rsidR="00315F98" w:rsidRDefault="00315F98">
      <w:pPr>
        <w:pStyle w:val="ProductList-BodyIndented"/>
      </w:pPr>
    </w:p>
    <w:p w:rsidR="00315F98" w:rsidRDefault="003270E6">
      <w:pPr>
        <w:pStyle w:val="ProductList-BodyIndented"/>
      </w:pPr>
      <w:r>
        <w:t>Åpningstidene for lokal telefonstøtte finnes på h</w:t>
      </w:r>
      <w:r>
        <w:t>ttp://support.microsoft.com/gp/saphone. Telefonstøtte utenfor åpningstidene kan bli gitt via regionale og internasjonale kundestøttesentre. Telefonstøtte utenfor åpningstidene kan bare brukes for virksomhetskritiske forespørsler. Åpningstidene varierer avh</w:t>
      </w:r>
      <w:r>
        <w:t>engig av geografisk område. Telefonstøtte er ikke tilgjengelig på alle språk i alle områder.</w:t>
      </w:r>
    </w:p>
    <w:p w:rsidR="00315F98" w:rsidRDefault="00315F98">
      <w:pPr>
        <w:pStyle w:val="ProductList-SubClauseHeading"/>
        <w:outlineLvl w:val="3"/>
      </w:pPr>
    </w:p>
    <w:p w:rsidR="00315F98" w:rsidRDefault="003270E6">
      <w:pPr>
        <w:pStyle w:val="ProductList-SubClauseHeading"/>
        <w:outlineLvl w:val="3"/>
      </w:pPr>
      <w:r>
        <w:t>Nettbaserte hendelser</w:t>
      </w:r>
    </w:p>
    <w:p w:rsidR="00315F98" w:rsidRDefault="003270E6">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w:t>
      </w:r>
      <w:r>
        <w:t xml:space="preserve">d SA-dekning har tilgang til elektroniske, nettbaserte tjenester for Støtte til Problemløsning ved behov. Tilgang til elektroniske støttesider er tilgjengelige hele døgnet, hver dag i uken, men forespørsler vil bare bli besvart i åpningstiden. Nettbaserte </w:t>
      </w:r>
      <w:r>
        <w:t xml:space="preserve">hendelser som Kunden deretter konverterer til telefonløsning, blir regnet med i det tilgjengelige antallet telefonbaserte hendelser ved løsning. Hendelser som igangsettes via nettet og deretter blir fulgt opp via telefon av Microsoft, blir ikke regnet med </w:t>
      </w:r>
      <w:r>
        <w:t>i det tilgjengelige antallet telefonbaserte hendelser hvis løsningen fortsetter via nettet, e-post eller på andre elektroniske måter.</w:t>
      </w:r>
    </w:p>
    <w:p w:rsidR="00315F98" w:rsidRDefault="00315F98">
      <w:pPr>
        <w:pStyle w:val="ProductList-BodyIndented"/>
      </w:pPr>
    </w:p>
    <w:p w:rsidR="00315F98" w:rsidRDefault="003270E6">
      <w:pPr>
        <w:pStyle w:val="ProductList-BodyIndented"/>
      </w:pPr>
      <w:r>
        <w:t xml:space="preserve">SA kreves både for serverprogramvare og relaterte </w:t>
      </w:r>
      <w:r>
        <w:fldChar w:fldCharType="begin"/>
      </w:r>
      <w:r>
        <w:instrText xml:space="preserve"> AutoTextList   \s NoStyle \t "CAL betyr klientadgangslisens, som kan t</w:instrText>
      </w:r>
      <w:r>
        <w:instrText xml:space="preserve">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w:t>
      </w:r>
      <w:r>
        <w:t>rene av serverprogramvaren som dekkes av SA.</w:t>
      </w:r>
    </w:p>
    <w:p w:rsidR="00315F98" w:rsidRDefault="00315F98">
      <w:pPr>
        <w:pStyle w:val="ProductList-BodyIndented"/>
        <w:ind w:left="720"/>
      </w:pPr>
    </w:p>
    <w:p w:rsidR="00315F98" w:rsidRDefault="003270E6">
      <w:pPr>
        <w:pStyle w:val="ProductList-SubClauseHeading"/>
        <w:outlineLvl w:val="3"/>
      </w:pPr>
      <w:r>
        <w:t>Kundestøttekontakter</w:t>
      </w:r>
    </w:p>
    <w:p w:rsidR="00315F98" w:rsidRDefault="003270E6">
      <w:pPr>
        <w:pStyle w:val="ProductList-BodyIndented"/>
      </w:pPr>
      <w:r>
        <w:t>Antallet tillatte kundestøttekontakter varierer avhengig av Volumlisensprogram og antall lisenser med SA-dekning, som vist nedenfor. Kontakter må være navngitte personer og kan inkludere pe</w:t>
      </w:r>
      <w:r>
        <w:t>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315F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S/S+: EA-nivå D</w:t>
            </w:r>
          </w:p>
        </w:tc>
      </w:tr>
      <w:tr w:rsidR="00315F98">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Etter b</w:t>
            </w:r>
            <w:r>
              <w:t>ehov</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Etter behov</w:t>
            </w:r>
          </w:p>
        </w:tc>
      </w:tr>
      <w:tr w:rsidR="00315F98">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16</w:t>
            </w:r>
          </w:p>
        </w:tc>
      </w:tr>
    </w:tbl>
    <w:p w:rsidR="00315F98" w:rsidRDefault="00315F98">
      <w:pPr>
        <w:pStyle w:val="ProductList-BodyIndented"/>
      </w:pPr>
    </w:p>
    <w:p w:rsidR="00315F98" w:rsidRDefault="003270E6">
      <w:pPr>
        <w:pStyle w:val="ProductList-SubClauseHeading"/>
        <w:outlineLvl w:val="3"/>
      </w:pPr>
      <w:r>
        <w:t>Tjenestenivåer for Software Assurance-kunder</w:t>
      </w:r>
    </w:p>
    <w:p w:rsidR="00315F98" w:rsidRDefault="003270E6">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315F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Forventet respons fra Kunden</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Kritisk innvirkning på virksomheten: </w:t>
            </w:r>
          </w:p>
          <w:p w:rsidR="00315F98" w:rsidRDefault="003270E6">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Første respons innen to timer eller raskere basert på støttetilbud</w:t>
            </w:r>
          </w:p>
          <w:p w:rsidR="00315F98" w:rsidRDefault="003270E6">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Det tildeles passende ressurser for å kunne opprettholde en ko</w:t>
            </w:r>
            <w:r>
              <w:t>ntinuerlig innsats hele døgnet2</w:t>
            </w:r>
          </w:p>
          <w:p w:rsidR="00315F98" w:rsidRDefault="003270E6">
            <w:pPr>
              <w:pStyle w:val="ProductList-TableBody"/>
            </w:pPr>
            <w:r>
              <w:t>Rask tilgang og respons fra den ansvarlige for endringskontroll</w:t>
            </w:r>
          </w:p>
          <w:p w:rsidR="00315F98" w:rsidRDefault="003270E6">
            <w:pPr>
              <w:pStyle w:val="ProductList-TableBody"/>
            </w:pPr>
            <w:r>
              <w:t>Ledelsen blir varslet</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Moderat innvirkning på virksomheten: </w:t>
            </w:r>
          </w:p>
          <w:p w:rsidR="00315F98" w:rsidRDefault="003270E6">
            <w:pPr>
              <w:pStyle w:val="ProductList-TableBody"/>
            </w:pPr>
            <w:r>
              <w:t>Kundens virksomhet har moderat tap av tjenestene eller svekkelser i tjene</w:t>
            </w:r>
            <w:r>
              <w:t>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Første respons innen fire timer eller raskere basert på støttetilbud</w:t>
            </w:r>
          </w:p>
          <w:p w:rsidR="00315F98" w:rsidRDefault="003270E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Det tildeles passende ressurser for å kunne opprettholde en kontinuerlig innsats i Kontortiden</w:t>
            </w:r>
          </w:p>
          <w:p w:rsidR="00315F98" w:rsidRDefault="003270E6">
            <w:pPr>
              <w:pStyle w:val="ProductList-TableBody"/>
            </w:pPr>
            <w:r>
              <w:t>Tilgang og respons fra den ansvarlige for endringskontroll innen fire Arbeidstimer</w:t>
            </w:r>
          </w:p>
        </w:tc>
      </w:tr>
      <w:tr w:rsidR="00315F98">
        <w:tc>
          <w:tcPr>
            <w:tcW w:w="29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Minimal innvirkning på virksomheten: </w:t>
            </w:r>
          </w:p>
          <w:p w:rsidR="00315F98" w:rsidRDefault="003270E6">
            <w:pPr>
              <w:pStyle w:val="ProductList-TableBody"/>
            </w:pPr>
            <w:r>
              <w:lastRenderedPageBreak/>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t>Første respons innen én a</w:t>
            </w:r>
            <w:r>
              <w:t>rbeidsdag eller raskere basert på støttetilbud</w:t>
            </w:r>
          </w:p>
          <w:p w:rsidR="00315F98" w:rsidRDefault="003270E6">
            <w:pPr>
              <w:pStyle w:val="ProductList-TableBody"/>
            </w:pPr>
            <w:r>
              <w:lastRenderedPageBreak/>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t>Nøyaktig kontaktinformasjon for sakseieren</w:t>
            </w:r>
          </w:p>
          <w:p w:rsidR="00315F98" w:rsidRDefault="003270E6">
            <w:pPr>
              <w:pStyle w:val="ProductList-TableBody"/>
            </w:pPr>
            <w:r>
              <w:lastRenderedPageBreak/>
              <w:t>Respons innen én arbeidsdag.</w:t>
            </w:r>
          </w:p>
        </w:tc>
      </w:tr>
    </w:tbl>
    <w:p w:rsidR="00315F98" w:rsidRDefault="003270E6">
      <w:pPr>
        <w:pStyle w:val="ProductList-BodyIndented"/>
      </w:pPr>
      <w:r>
        <w:rPr>
          <w:i/>
        </w:rPr>
        <w:lastRenderedPageBreak/>
        <w:t>1 Kontakt Microsoft-representant for å få informasjon om lokale kontortider.</w:t>
      </w:r>
    </w:p>
    <w:p w:rsidR="00315F98" w:rsidRDefault="003270E6">
      <w:pPr>
        <w:pStyle w:val="ProductList-BodyIndented"/>
      </w:pPr>
      <w:r>
        <w:rPr>
          <w:i/>
        </w:rPr>
        <w:t>2 Det kan hende Micr</w:t>
      </w:r>
      <w:r>
        <w:rPr>
          <w:i/>
        </w:rPr>
        <w:t>osoft må nedgradere alvorlighetsgraden hvis Kunden ikke kan gi oss tilstrekkelige ressurser eller svar som gjør Microsoft i stand til å fortsette arbeidet med problemløsingen.</w:t>
      </w:r>
    </w:p>
    <w:p w:rsidR="00315F98" w:rsidRDefault="00315F98">
      <w:pPr>
        <w:pStyle w:val="ProductList-BodyIndented"/>
        <w:ind w:left="720"/>
      </w:pPr>
    </w:p>
    <w:p w:rsidR="00315F98" w:rsidRDefault="003270E6">
      <w:pPr>
        <w:pStyle w:val="ProductList-SubClauseHeading"/>
        <w:outlineLvl w:val="3"/>
      </w:pPr>
      <w:r>
        <w:t>Konvertering av Software Assurance-hendelser for Støtte til Problemløsning 24x7</w:t>
      </w:r>
      <w:r>
        <w:t xml:space="preserve"> til Premier-støttetjenester</w:t>
      </w:r>
    </w:p>
    <w:p w:rsidR="00315F98" w:rsidRDefault="003270E6">
      <w:pPr>
        <w:pStyle w:val="ProductList-BodyIndented"/>
      </w:pPr>
      <w:r>
        <w:t>Med unntak av MPSA kan kunder kan konvertere SA-hendelser for Støtte til Problemløsning 24x7 (SA PRS-hendelser eller "SAB") til timer for Premier-problemløsningsstøtte (PRS) eller DSE-timer (Dedicated Support Engineer) (gjelder</w:t>
      </w:r>
      <w:r>
        <w:t xml:space="preserve"> bare for reaktive støtteaktiviteter).</w:t>
      </w:r>
    </w:p>
    <w:p w:rsidR="00315F98" w:rsidRDefault="00315F98">
      <w:pPr>
        <w:pStyle w:val="ProductList-BodyIndented"/>
      </w:pPr>
    </w:p>
    <w:p w:rsidR="00315F98" w:rsidRDefault="003270E6">
      <w:pPr>
        <w:pStyle w:val="ProductList-BodyIndented"/>
      </w:pPr>
      <w:r>
        <w:t>Disse tjenestene gjelder for bruk i henhold til Premier-tjenesteplanen på overføringstidspunktet. Konverteringen er basert på en lokal satsberegning fra kundens Premier-kontoteam. Kunder kan bli bedt om å kjøpe flere</w:t>
      </w:r>
      <w:r>
        <w:t xml:space="preserve"> Support Account Management-timer før konvertering av SA PRS-hendelser. SA PRS-hendelser som konverteres til Premier, anses som timer for Premier-problemløsningsstøtte, og er underlagt Premier-tjenestebeskrivelsen. Hendelser som er konvertert, kan ikke ret</w:t>
      </w:r>
      <w:r>
        <w:t>urneres til en Kundes tildelte SA-andel.</w:t>
      </w:r>
    </w:p>
    <w:p w:rsidR="00315F98" w:rsidRDefault="00315F98">
      <w:pPr>
        <w:pStyle w:val="ProductList-BodyIndented"/>
        <w:ind w:left="720"/>
      </w:pPr>
    </w:p>
    <w:p w:rsidR="00315F98" w:rsidRDefault="003270E6">
      <w:pPr>
        <w:pStyle w:val="ProductList-SubClauseHeading"/>
        <w:outlineLvl w:val="3"/>
      </w:pPr>
      <w:r>
        <w:t>Ytterligere Bestemmelser</w:t>
      </w:r>
    </w:p>
    <w:p w:rsidR="00315F98" w:rsidRDefault="003270E6">
      <w:pPr>
        <w:pStyle w:val="ProductList-BodyIndented"/>
      </w:pPr>
      <w:r>
        <w:t>SA-forbruk kan ikke kombineres for Select- eller Enterprise-registreringer, Select Plus-registreringer, Innkjøpskontoer eller Open Value-avtaler for å kvalifisere for flere tildelinger. For</w:t>
      </w:r>
      <w:r>
        <w:t>bruk innenfor hver enkelt registrering, avtale eller Innkjøpskonto brukes til å fastsette tildelingen for den aktuelle registreringen, avtalen eller Innkjøpskontoen.</w:t>
      </w:r>
    </w:p>
    <w:p w:rsidR="00315F98" w:rsidRDefault="00315F98">
      <w:pPr>
        <w:pStyle w:val="ProductList-BodyIndented"/>
      </w:pPr>
    </w:p>
    <w:p w:rsidR="00315F98" w:rsidRDefault="003270E6">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315F98" w:rsidRDefault="00315F98">
      <w:pPr>
        <w:pStyle w:val="ProductList-BodyIndented"/>
      </w:pPr>
    </w:p>
    <w:p w:rsidR="00315F98" w:rsidRDefault="003270E6">
      <w:pPr>
        <w:pStyle w:val="ProductList-SubClauseHeading"/>
        <w:outlineLvl w:val="3"/>
      </w:pPr>
      <w:r>
        <w:t>SCE-kvalifiser</w:t>
      </w:r>
      <w:r>
        <w:t>ing</w:t>
      </w:r>
    </w:p>
    <w:p w:rsidR="00315F98" w:rsidRDefault="003270E6">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w:t>
      </w:r>
      <w:r>
        <w:t>ng 24x7-hendelser (PRS-hendelser). De to kvalifiserte SCE-komponentene kvalifiserer separat for Ubegrenset Støtte til Problemløsning 24x7. Produktene nedenfor som for øyeblikket er tilgjengelige for Grunnleggende eller Utvidet Støtte, som beskrevet i Micro</w:t>
      </w:r>
      <w:r>
        <w:t>softs Policy for Kundestøttelivssyklus i tråd med en Kundes Premier-kontrakt, er inkludert i denne fordelen.</w:t>
      </w:r>
    </w:p>
    <w:p w:rsidR="00315F98" w:rsidRDefault="00315F98">
      <w:pPr>
        <w:pStyle w:val="ProductList-BodyIndented"/>
      </w:pPr>
    </w:p>
    <w:p w:rsidR="00315F98" w:rsidRDefault="003270E6">
      <w:pPr>
        <w:pStyle w:val="ProductList-BodyIndented"/>
      </w:pPr>
      <w:r>
        <w:t>Kvalifiserte Programplattformprodukter er:</w:t>
      </w:r>
    </w:p>
    <w:p w:rsidR="00315F98" w:rsidRDefault="003270E6" w:rsidP="000803E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315F98" w:rsidRDefault="003270E6" w:rsidP="000803E6">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rsidR="00315F98" w:rsidRDefault="003270E6" w:rsidP="000803E6">
      <w:pPr>
        <w:pStyle w:val="ProductList-Bullet"/>
        <w:numPr>
          <w:ilvl w:val="1"/>
          <w:numId w:val="45"/>
        </w:numPr>
      </w:pPr>
      <w:r>
        <w:t>Office SharePoint Server</w:t>
      </w:r>
      <w:r>
        <w:fldChar w:fldCharType="begin"/>
      </w:r>
      <w:r>
        <w:instrText xml:space="preserve"> XE "SharePoint Server" </w:instrText>
      </w:r>
      <w:r>
        <w:fldChar w:fldCharType="end"/>
      </w:r>
    </w:p>
    <w:p w:rsidR="00315F98" w:rsidRDefault="003270E6">
      <w:pPr>
        <w:pStyle w:val="ProductList-BodyIndented"/>
      </w:pPr>
      <w:r>
        <w:t>De kvalifiserte produktene fr</w:t>
      </w:r>
      <w:r>
        <w:t>a Core Infrastructure-komponenten er:</w:t>
      </w:r>
    </w:p>
    <w:p w:rsidR="00315F98" w:rsidRDefault="003270E6" w:rsidP="000803E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315F98" w:rsidRDefault="003270E6" w:rsidP="000803E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315F98" w:rsidRDefault="00315F98">
      <w:pPr>
        <w:pStyle w:val="ProductList-BodyIndented"/>
      </w:pPr>
    </w:p>
    <w:p w:rsidR="00315F98" w:rsidRDefault="003270E6">
      <w:pPr>
        <w:pStyle w:val="ProductList-BodyIndented"/>
      </w:pPr>
      <w:r>
        <w:t xml:space="preserve">Tabellen nedenfor viser SA-forbruksbaserte konverteringsterskler for avtaler i andre valutaer enn USD. Tabellen kan endres uten forvarsel </w:t>
      </w:r>
      <w:r>
        <w:t>på grunn av svingninger i valutakurser.</w:t>
      </w:r>
    </w:p>
    <w:tbl>
      <w:tblPr>
        <w:tblStyle w:val="PURTable0"/>
        <w:tblW w:w="0" w:type="dxa"/>
        <w:tblLook w:val="04A0" w:firstRow="1" w:lastRow="0" w:firstColumn="1" w:lastColumn="0" w:noHBand="0" w:noVBand="1"/>
      </w:tblPr>
      <w:tblGrid>
        <w:gridCol w:w="3484"/>
        <w:gridCol w:w="3432"/>
        <w:gridCol w:w="3514"/>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Gjennomsnittlig årlig SA-minimumsforbruk som kvalifiserer for Ubegrenset PRS 24x7</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250,000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375,000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337,500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412,500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2,062,500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2,000,000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268,750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168,750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30,000,000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300,000,000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2,062,500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437,500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2,500,000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8,750,000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12,500,000</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8,250,000</w:t>
            </w:r>
          </w:p>
        </w:tc>
      </w:tr>
    </w:tbl>
    <w:p w:rsidR="00315F98" w:rsidRDefault="00315F98">
      <w:pPr>
        <w:pStyle w:val="ProductList-BodyIndented"/>
        <w:ind w:left="720"/>
      </w:pPr>
    </w:p>
    <w:p w:rsidR="00315F98" w:rsidRDefault="003270E6">
      <w:pPr>
        <w:pStyle w:val="ProductList-BodyIndented"/>
      </w:pPr>
      <w:r>
        <w:t>Når det avtalte årlige SA-gjennomsnittsforbruket for kvalifiserte Programplattform- og/eller Core Infrastructure-produkter som har rett til Ubegrens</w:t>
      </w:r>
      <w:r>
        <w:t>et PRS 24x7, er høyere enn $250 000, tildeler ikke Microsoft hendelser basert på faktisk SA-forbruk for disse produktene. Hvis en Kunde blir kvalifisert for Ubegrenset PRS 24x7 midt i en periode, blir eventuelle tidligere tildelte hendelser som er basert p</w:t>
      </w:r>
      <w:r>
        <w:t xml:space="preserve">å SA-forbruk og ikke </w:t>
      </w:r>
      <w:r>
        <w:lastRenderedPageBreak/>
        <w:t xml:space="preserve">brukt opp, trukket fra Kundens saldo. Ubegrensede PRS 24x7-hendelser kan ikke konverteres til timer eller hendelser for Premier-problemløsningsstøtte. </w:t>
      </w:r>
    </w:p>
    <w:p w:rsidR="00315F98" w:rsidRDefault="00315F98">
      <w:pPr>
        <w:pStyle w:val="ProductList-BodyIndented"/>
        <w:ind w:left="720"/>
      </w:pPr>
    </w:p>
    <w:p w:rsidR="00315F98" w:rsidRDefault="003270E6">
      <w:pPr>
        <w:pStyle w:val="ProductList-SubClauseHeading"/>
        <w:outlineLvl w:val="3"/>
      </w:pPr>
      <w:r>
        <w:t>Kvalifisering for Parallel Data Warehouse</w:t>
      </w:r>
    </w:p>
    <w:p w:rsidR="00315F98" w:rsidRDefault="003270E6">
      <w:pPr>
        <w:pStyle w:val="ProductList-BodyIndented"/>
      </w:pPr>
      <w:r>
        <w:t>Kunder som anskaffer lisenser for SQL Se</w:t>
      </w:r>
      <w:r>
        <w:t>rver Enterprise Edition, som distribuerer Parallel Data Warehouse ("PDW") og har en aktiv Premier-tjenesteavtale, er kvalifisert for et Ubegrenset antall 24x7 PRS-hendelser, uavhengig av SCE-registrering eller SCE-forbruk.</w:t>
      </w:r>
    </w:p>
    <w:p w:rsidR="00315F98" w:rsidRDefault="00315F98">
      <w:pPr>
        <w:pStyle w:val="ProductList-BodyIndented"/>
      </w:pPr>
    </w:p>
    <w:p w:rsidR="00315F98" w:rsidRDefault="003270E6">
      <w:pPr>
        <w:pStyle w:val="ProductList-BodyIndented"/>
      </w:pPr>
      <w:r>
        <w:t>Selv om alle kvalifiserte kunder</w:t>
      </w:r>
      <w:r>
        <w:t xml:space="preserve"> får et ubegrenset antall PRS 24x7-hendelser, varierer antallet tillatte kundestøttekontakter for administrasjon av Ubegrenset PRS 24x7, avhengig av størrelsen på SA-forbruket. Alle kvalifiserte kunder har rett til minst fire autoriserte kontakter pluss én</w:t>
      </w:r>
      <w:r>
        <w:t xml:space="preserve"> tilleggskontakt per ekstra $125 000 i SA-forbruk under SCE- eller VL-programmet de brukte til å kjøpe lisenser for SQL Server Enterprise Edition og distribuere PDW. For avtaler i andre valutaer enn USD har kvalifiserte kunder rett til minst fire autoriser</w:t>
      </w:r>
      <w:r>
        <w:t>te kontakter pluss en tilleggskontakt for hvert ekstra SA-forbruk som tilsvarer $125 000 av årlig SA-gjennomsnittsforbruk i den aktuelle valutaen. Se tabellen nedenfor.</w:t>
      </w:r>
    </w:p>
    <w:p w:rsidR="00315F98" w:rsidRDefault="00315F98">
      <w:pPr>
        <w:pStyle w:val="ProductList-BodyIndented"/>
      </w:pPr>
    </w:p>
    <w:p w:rsidR="00315F98" w:rsidRDefault="003270E6">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Tillatte kundestøttekontakter</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4</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5</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6</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7</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8</w:t>
            </w:r>
          </w:p>
        </w:tc>
      </w:tr>
    </w:tbl>
    <w:p w:rsidR="00315F98" w:rsidRDefault="00315F98">
      <w:pPr>
        <w:pStyle w:val="ProductList-BodyIndented"/>
      </w:pPr>
    </w:p>
    <w:p w:rsidR="00315F98" w:rsidRDefault="003270E6">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w:t>
      </w:r>
      <w:r>
        <w:t>r gjort rede for under Kundens Premier-tjenesteavtale.</w:t>
      </w:r>
    </w:p>
    <w:p w:rsidR="00315F98" w:rsidRDefault="003270E6">
      <w:pPr>
        <w:pStyle w:val="ProductList-BodyIndented"/>
      </w:pPr>
      <w:r>
        <w:t xml:space="preserve">Merknad: Kunder som for tiden har lisens på PDW, beholder denne fordelen, som forklart i </w:t>
      </w:r>
      <w:hyperlink r:id="rId151">
        <w:r>
          <w:rPr>
            <w:color w:val="00467F"/>
            <w:u w:val="single"/>
          </w:rPr>
          <w:t>produktvilkårene fra juni 2016</w:t>
        </w:r>
      </w:hyperlink>
      <w:r>
        <w:t>.</w:t>
      </w:r>
    </w:p>
    <w:p w:rsidR="00315F98" w:rsidRDefault="00315F98">
      <w:pPr>
        <w:pStyle w:val="ProductList-BodyIndented"/>
      </w:pPr>
    </w:p>
    <w:p w:rsidR="00315F98" w:rsidRDefault="003270E6">
      <w:pPr>
        <w:pStyle w:val="ProductList-ClauseHeading"/>
        <w:outlineLvl w:val="2"/>
      </w:pPr>
      <w:bookmarkStart w:id="356" w:name="_Sec587"/>
      <w:r>
        <w:t xml:space="preserve">Tilgjengelighet for </w:t>
      </w:r>
      <w:r>
        <w:t>Oppgraderingslisens</w:t>
      </w:r>
      <w:bookmarkEnd w:id="356"/>
    </w:p>
    <w:p w:rsidR="00315F98" w:rsidRDefault="003270E6">
      <w:pPr>
        <w:pStyle w:val="ProductList-Body"/>
      </w:pPr>
      <w:r>
        <w:t xml:space="preserve">Oppgraderingslisensen må anskaffes, og er bare gyldig når den anskaffes, underlagt den samme volumlisensavtalen og registreringen (hvis dette er aktuelt) som SA-dekningen for det kvalifiserende produktet gjelder for. Kundens rett til å </w:t>
      </w:r>
      <w:r>
        <w:t>bruke programvaren underlagt en Oppgraderingslisens forutsetter at Kunden har og viderefører en Lisens for det kvalifiserte produktet. Kundens permanente rettigheter i henhold til Oppgraderingslisensen har forrang for og erstatter den underliggende lisense</w:t>
      </w:r>
      <w:r>
        <w:t>n for det kvalifiserende produktet. Se informasjonen om Volumlisensiering for Enterprise Edition-</w:t>
      </w:r>
      <w:r>
        <w:rPr>
          <w:u w:val="single"/>
        </w:rPr>
        <w:t>oppgraderingslisens</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15F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Oppgradering til</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BizTalk Server Standard</w:t>
            </w:r>
            <w:r>
              <w:fldChar w:fldCharType="begin"/>
            </w:r>
            <w:r>
              <w:instrText xml:space="preserve"> XE "BizTalk Server Standard"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BizTalk Server Enterprise</w:t>
            </w:r>
            <w:r>
              <w:fldChar w:fldCharType="begin"/>
            </w:r>
            <w:r>
              <w:instrText xml:space="preserve"> XE "BizTalk Server Enterprise"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BizTalk Server Enterprise</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CAL</w:t>
            </w:r>
            <w:r>
              <w:fldChar w:fldCharType="begin"/>
            </w:r>
            <w:r>
              <w:instrText xml:space="preserve"> XE "Enterprise CAL" </w:instrText>
            </w:r>
            <w:r>
              <w:fldChar w:fldCharType="end"/>
            </w:r>
            <w:r>
              <w:t xml:space="preserve"> Suite</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Core Infrastructure Server Suite Datacenter</w:t>
            </w:r>
            <w:r>
              <w:fldChar w:fldCharType="begin"/>
            </w:r>
            <w:r>
              <w:instrText xml:space="preserve"> XE "Core Infrast</w:instrText>
            </w:r>
            <w:r>
              <w:instrText xml:space="preserve">ructure Server Suite Datacenter"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Desktop Education m/Enterprise CAL Suite</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Desktop School m/Enterprise CAL Suite</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Exchange Server Enterpris</w:t>
            </w:r>
            <w:r>
              <w:t>e</w:t>
            </w:r>
            <w:r>
              <w:fldChar w:fldCharType="begin"/>
            </w:r>
            <w:r>
              <w:instrText xml:space="preserve"> XE "Exchange Server Enterprise"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Forefront TMG Enterprise</w:t>
            </w:r>
            <w:r>
              <w:fldChar w:fldCharType="begin"/>
            </w:r>
            <w:r>
              <w:instrText xml:space="preserve"> XE "Forefront TMG Enterprise"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Team Members On-premises CAL</w:t>
            </w:r>
            <w:r>
              <w:fldChar w:fldCharType="begin"/>
            </w:r>
            <w:r>
              <w:instrText xml:space="preserve"> XE "</w:instrText>
            </w:r>
            <w:r>
              <w:instrText xml:space="preserve">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Custom</w:t>
            </w:r>
            <w:r>
              <w:t>er Service On-premises CAL</w:t>
            </w:r>
            <w:r>
              <w:fldChar w:fldCharType="begin"/>
            </w:r>
            <w:r>
              <w:instrText xml:space="preserve"> XE "Microsoft Dynamics 365 for Customer Service On-premises CAL"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Operations Activity On-premises CAL</w:t>
            </w:r>
            <w:r>
              <w:fldChar w:fldCharType="begin"/>
            </w:r>
            <w:r>
              <w:instrText xml:space="preserve"> XE "Microsoft Dynamics 365 for Operations</w:instrText>
            </w:r>
            <w:r>
              <w:instrText xml:space="preserve"> Activity On-premises CAL"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Offic</w:t>
            </w:r>
            <w:r>
              <w:t>e Professional Plus</w:t>
            </w:r>
            <w:r>
              <w:fldChar w:fldCharType="begin"/>
            </w:r>
            <w:r>
              <w:instrText xml:space="preserve"> XE "Office Professional Plus"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Enterprise Desktop</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Project Professional</w:t>
            </w:r>
            <w:r>
              <w:fldChar w:fldCharType="begin"/>
            </w:r>
            <w:r>
              <w:instrText xml:space="preserve"> XE "Project Professional"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 Server Enterprise Core</w:t>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 Server Business Intelligence</w:t>
            </w:r>
            <w:r>
              <w:fldChar w:fldCharType="begin"/>
            </w:r>
            <w:r>
              <w:instrText xml:space="preserve"> XE "SQL Server Business Intelligence"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System Center Datacenter</w:t>
            </w:r>
            <w:r>
              <w:fldChar w:fldCharType="begin"/>
            </w:r>
            <w:r>
              <w:instrText xml:space="preserve"> XE "</w:instrText>
            </w:r>
            <w:r>
              <w:instrText xml:space="preserve">System Center Datacenter"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Visio Professional</w:t>
            </w:r>
            <w:r>
              <w:fldChar w:fldCharType="begin"/>
            </w:r>
            <w:r>
              <w:instrText xml:space="preserve"> XE "Visio Professional"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Visual Studio Enterprise-abonnement</w:t>
            </w:r>
            <w:r>
              <w:fldChar w:fldCharType="begin"/>
            </w:r>
            <w:r>
              <w:instrText xml:space="preserve"> XE "Visual Studio Ent</w:instrText>
            </w:r>
            <w:r>
              <w:instrText xml:space="preserve">erprise-abonnement"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Visual Studio Enterprise-abonnement</w:t>
            </w:r>
            <w:r>
              <w:fldChar w:fldCharType="begin"/>
            </w:r>
            <w:r>
              <w:instrText xml:space="preserve"> XE "Visual Studio Enterprise-abonnement" </w:instrText>
            </w:r>
            <w:r>
              <w:fldChar w:fldCharType="end"/>
            </w:r>
          </w:p>
        </w:tc>
      </w:tr>
      <w:tr w:rsidR="00315F98">
        <w:tc>
          <w:tcPr>
            <w:tcW w:w="600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W</w:t>
            </w:r>
            <w:r>
              <w:t>indows Server Datacenter</w:t>
            </w:r>
            <w:r>
              <w:fldChar w:fldCharType="begin"/>
            </w:r>
            <w:r>
              <w:instrText xml:space="preserve"> XE "Windows Server Datacenter" </w:instrText>
            </w:r>
            <w:r>
              <w:fldChar w:fldCharType="end"/>
            </w:r>
          </w:p>
        </w:tc>
      </w:tr>
    </w:tbl>
    <w:p w:rsidR="00315F98" w:rsidRDefault="00315F98">
      <w:pPr>
        <w:pStyle w:val="ProductList-Body"/>
      </w:pPr>
    </w:p>
    <w:p w:rsidR="00315F98" w:rsidRDefault="003270E6">
      <w:pPr>
        <w:pStyle w:val="ProductList-ClauseHeading"/>
        <w:outlineLvl w:val="2"/>
      </w:pPr>
      <w:bookmarkStart w:id="357" w:name="_Sec588"/>
      <w:r>
        <w:t>Servere – Rettigheter for Katastrofegjenoppretting</w:t>
      </w:r>
      <w:bookmarkEnd w:id="357"/>
    </w:p>
    <w:p w:rsidR="00315F98" w:rsidRDefault="003270E6">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w:t>
      </w:r>
      <w:r>
        <w:t xml:space="preserv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w:instrText>
      </w:r>
      <w:r>
        <w:instrText xml:space="preserve">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w:instrText>
      </w:r>
      <w:r>
        <w:instrText xml:space="preserve">\t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har Kunden rett til midlertidig å k</w:t>
      </w:r>
      <w:r>
        <w:t xml:space="preserve">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w:instrText>
      </w:r>
      <w:r>
        <w:instrText>\t "Fysisk OSE vil si et OSE som er konfigurert til å kjøre direkte på et fysisk maskinvaresystem. Forekomsten av operativsystemet som brukes til å kjøre programvare for maskinvarevirtualisering eller tilby tjenester for maskinvarevirtualisering, betraktes</w:instrText>
      </w:r>
      <w:r>
        <w:instrText xml:space="preserve">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w:instrText>
      </w:r>
      <w:r>
        <w:instrText xml:space="preserve">il si et fysisk maskinvaresystem som kan kjøre serverprogramvare." </w:instrText>
      </w:r>
      <w:r>
        <w:fldChar w:fldCharType="separate"/>
      </w:r>
      <w:r>
        <w:rPr>
          <w:color w:val="0563C1"/>
        </w:rPr>
        <w:t>Servere</w:t>
      </w:r>
      <w:r>
        <w:fldChar w:fldCharType="end"/>
      </w:r>
      <w:r>
        <w:t xml:space="preserve"> som er dedikert til </w:t>
      </w:r>
      <w:r>
        <w:lastRenderedPageBreak/>
        <w:t xml:space="preserve">nødgjenoppretting, eller for andre </w:t>
      </w:r>
      <w:r>
        <w:fldChar w:fldCharType="begin"/>
      </w:r>
      <w:r>
        <w:instrText xml:space="preserve"> AutoTextList   \s NoStyle \t "Forekomst vil si et bilde av programvare som opprettes ved å kjøre installasjonsprogrammet f</w:instrText>
      </w:r>
      <w:r>
        <w:instrText xml:space="preserve">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w:instrText>
      </w:r>
      <w:r>
        <w:instrText xml:space="preserve">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w:instrText>
      </w:r>
      <w:r>
        <w:instrText xml:space="preserve">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315F98" w:rsidRDefault="00315F98">
      <w:pPr>
        <w:pStyle w:val="ProductList-Body"/>
      </w:pPr>
    </w:p>
    <w:p w:rsidR="00315F98" w:rsidRDefault="003270E6">
      <w:pPr>
        <w:pStyle w:val="ProductList-Body"/>
      </w:pPr>
      <w:r>
        <w:fldChar w:fldCharType="begin"/>
      </w:r>
      <w:r>
        <w:instrText xml:space="preserve"> AutoTextList   \s NoStyle \t "Forekomst vil si et bilde av programvare som opp</w:instrText>
      </w:r>
      <w:r>
        <w:instrText xml:space="preserve">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315F98" w:rsidRDefault="003270E6" w:rsidP="000803E6">
      <w:pPr>
        <w:pStyle w:val="ProductList-Bullet"/>
        <w:numPr>
          <w:ilvl w:val="0"/>
          <w:numId w:val="47"/>
        </w:numPr>
      </w:pPr>
      <w:r>
        <w:t>i kortere perioder med testing av katastrofegjenoppretting i løpet av én u</w:t>
      </w:r>
      <w:r>
        <w:t>ke hver 90. dag,</w:t>
      </w:r>
    </w:p>
    <w:p w:rsidR="00315F98" w:rsidRDefault="003270E6" w:rsidP="000803E6">
      <w:pPr>
        <w:pStyle w:val="ProductList-Bullet"/>
        <w:numPr>
          <w:ilvl w:val="0"/>
          <w:numId w:val="47"/>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315F98" w:rsidRDefault="003270E6" w:rsidP="000803E6">
      <w:pPr>
        <w:pStyle w:val="ProductList-Bullet"/>
        <w:numPr>
          <w:ilvl w:val="0"/>
          <w:numId w:val="47"/>
        </w:numPr>
      </w:pPr>
      <w:r>
        <w:t>i en kort periode i tiden rundt en katastrofe for å hje</w:t>
      </w:r>
      <w:r>
        <w:t xml:space="preserv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315F98" w:rsidRDefault="00315F98">
      <w:pPr>
        <w:pStyle w:val="ProductList-Body"/>
      </w:pPr>
    </w:p>
    <w:p w:rsidR="00315F98" w:rsidRDefault="003270E6">
      <w:pPr>
        <w:pStyle w:val="ProductList-Body"/>
      </w:pPr>
      <w:r>
        <w:t>For å kunne bruke programvaren i henhold til rettighetene for katastrofegjenoppretting, må Kunden overholde følgende vilkår:</w:t>
      </w:r>
    </w:p>
    <w:p w:rsidR="00315F98" w:rsidRDefault="003270E6" w:rsidP="000803E6">
      <w:pPr>
        <w:pStyle w:val="ProductList-Bullet"/>
        <w:numPr>
          <w:ilvl w:val="0"/>
          <w:numId w:val="48"/>
        </w:numPr>
      </w:pPr>
      <w:r>
        <w:fldChar w:fldCharType="begin"/>
      </w:r>
      <w:r>
        <w:instrText xml:space="preserve"> AutoTextList   \s NoStyle \t "OSE betyr hele eller deler av en Forekomst av et operativsystem eller hele eller deler av en Forekom</w:instrText>
      </w:r>
      <w:r>
        <w:instrText xml:space="preserve">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w:t>
      </w:r>
      <w:r>
        <w:t xml:space="preserve">trofegjenoppretting kan ikke kjøre på noe annet tidspunkt enn de som er nevnt ovenfor. </w:t>
      </w:r>
    </w:p>
    <w:p w:rsidR="00315F98" w:rsidRDefault="003270E6" w:rsidP="000803E6">
      <w:pPr>
        <w:pStyle w:val="ProductList-Bullet"/>
        <w:numPr>
          <w:ilvl w:val="0"/>
          <w:numId w:val="48"/>
        </w:numPr>
      </w:pPr>
      <w:r>
        <w:fldChar w:fldCharType="begin"/>
      </w:r>
      <w:r>
        <w:instrText xml:space="preserve"> AutoTextList   \s NoStyle \t "OSE betyr hele eller deler av en Forekomst av et operativsystem eller hele eller deler av en Forekomst av et virtuelt (eller på annen måt</w:instrText>
      </w:r>
      <w:r>
        <w:instrText xml:space="preserve">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w:t>
      </w:r>
      <w:r>
        <w:t xml:space="preserve">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315F98" w:rsidRDefault="003270E6" w:rsidP="000803E6">
      <w:pPr>
        <w:pStyle w:val="ProductList-Bullet"/>
        <w:numPr>
          <w:ilvl w:val="0"/>
          <w:numId w:val="48"/>
        </w:numPr>
      </w:pPr>
      <w:r>
        <w:t>Annet enn for sikkerhetskopiforekomster som kjører på Microsoft Azure-tjenester</w:t>
      </w:r>
      <w:r>
        <w:fldChar w:fldCharType="begin"/>
      </w:r>
      <w:r>
        <w:instrText xml:space="preserve"> XE "Microsoft Azure-tjenester</w:instrText>
      </w:r>
      <w:r>
        <w:instrText xml:space="preserve">"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w:instrText>
      </w:r>
      <w:r>
        <w:instrText xml:space="preserve">jøre serverprogramvare." </w:instrText>
      </w:r>
      <w:r>
        <w:fldChar w:fldCharType="separate"/>
      </w:r>
      <w:r>
        <w:rPr>
          <w:color w:val="0563C1"/>
        </w:rPr>
        <w:t>Serveren</w:t>
      </w:r>
      <w:r>
        <w:fldChar w:fldCharType="end"/>
      </w:r>
      <w:r>
        <w:t xml:space="preserve"> for katastrofegjenoppretting hvis følgende vilkår er oppfylt: </w:t>
      </w:r>
    </w:p>
    <w:p w:rsidR="00315F98" w:rsidRDefault="003270E6" w:rsidP="000803E6">
      <w:pPr>
        <w:pStyle w:val="ProductList-Bullet"/>
        <w:numPr>
          <w:ilvl w:val="1"/>
          <w:numId w:val="48"/>
        </w:numPr>
      </w:pPr>
      <w:r>
        <w:t xml:space="preserve">Hyper-V-rollen i Windows Server brukes til å replikere </w:t>
      </w:r>
      <w:r>
        <w:fldChar w:fldCharType="begin"/>
      </w:r>
      <w:r>
        <w:instrText xml:space="preserve"> AutoTextList   \s NoStyle \t "Virtuelt OSE vil si et OSE som er konfigurert til å kjøre på et virtue</w:instrText>
      </w:r>
      <w:r>
        <w:instrText xml:space="preserv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w:instrText>
      </w:r>
      <w:r>
        <w:instrText xml:space="preserve">askinvaresystem som kan kjøre serverprogramvare." </w:instrText>
      </w:r>
      <w:r>
        <w:fldChar w:fldCharType="separate"/>
      </w:r>
      <w:r>
        <w:rPr>
          <w:color w:val="0563C1"/>
        </w:rPr>
        <w:t>Server</w:t>
      </w:r>
      <w:r>
        <w:fldChar w:fldCharType="end"/>
      </w:r>
      <w:r>
        <w:t xml:space="preserve"> for katastrofegjenoppretting. </w:t>
      </w:r>
    </w:p>
    <w:p w:rsidR="00315F98" w:rsidRDefault="003270E6" w:rsidP="000803E6">
      <w:pPr>
        <w:pStyle w:val="ProductList-Bullet"/>
        <w:numPr>
          <w:ilvl w:val="1"/>
          <w:numId w:val="4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w:t>
      </w:r>
      <w:r>
        <w:t>l å</w:t>
      </w:r>
    </w:p>
    <w:p w:rsidR="00315F98" w:rsidRDefault="003270E6">
      <w:pPr>
        <w:pStyle w:val="ProductList-Body"/>
        <w:ind w:left="1080"/>
      </w:pPr>
      <w:r>
        <w:t>– kjøre programvare for maskinvarevirtualisering, for eksempel Hyper-V,</w:t>
      </w:r>
    </w:p>
    <w:p w:rsidR="00315F98" w:rsidRDefault="003270E6">
      <w:pPr>
        <w:pStyle w:val="ProductList-Body"/>
        <w:ind w:left="1080"/>
      </w:pPr>
      <w:r>
        <w:t>– yte tjenester for maskinvarevirtualisering,</w:t>
      </w:r>
    </w:p>
    <w:p w:rsidR="00315F98" w:rsidRDefault="003270E6">
      <w:pPr>
        <w:pStyle w:val="ProductList-Body"/>
        <w:ind w:left="1080"/>
      </w:pPr>
      <w:r>
        <w:t>– kjøre programvareagenter til å administrere programvare for virtualisering,</w:t>
      </w:r>
    </w:p>
    <w:p w:rsidR="00315F98" w:rsidRDefault="003270E6">
      <w:pPr>
        <w:pStyle w:val="ProductList-Body"/>
        <w:ind w:left="1080"/>
      </w:pPr>
      <w:r>
        <w:t>– fungere som et mål for replikering,</w:t>
      </w:r>
    </w:p>
    <w:p w:rsidR="00315F98" w:rsidRDefault="003270E6">
      <w:pPr>
        <w:pStyle w:val="ProductList-Body"/>
        <w:ind w:left="1080"/>
      </w:pPr>
      <w:r>
        <w:t>– motta replikerte</w:t>
      </w:r>
      <w:r>
        <w:t xml:space="preserv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315F98" w:rsidRDefault="003270E6">
      <w:pPr>
        <w:pStyle w:val="ProductList-Body"/>
        <w:ind w:left="1080"/>
      </w:pPr>
      <w:r>
        <w:t xml:space="preserve">– vente på failover for de </w:t>
      </w:r>
      <w:r>
        <w:fldChar w:fldCharType="begin"/>
      </w:r>
      <w:r>
        <w:instrText xml:space="preserve"> AutoTextList   \s NoStyle \t "Virtuelt OSE vil si et OSE som er konf</w:instrText>
      </w:r>
      <w:r>
        <w:instrText xml:space="preserve">igurert til å kjøre på et virtuelt maskinvaresystem" </w:instrText>
      </w:r>
      <w:r>
        <w:fldChar w:fldCharType="separate"/>
      </w:r>
      <w:r>
        <w:rPr>
          <w:color w:val="0563C1"/>
        </w:rPr>
        <w:t>Virtuelle OSE-ene</w:t>
      </w:r>
      <w:r>
        <w:fldChar w:fldCharType="end"/>
      </w:r>
      <w:r>
        <w:t xml:space="preserve"> og </w:t>
      </w:r>
    </w:p>
    <w:p w:rsidR="00315F98" w:rsidRDefault="003270E6">
      <w:pPr>
        <w:pStyle w:val="ProductList-Body"/>
        <w:ind w:left="1080"/>
      </w:pPr>
      <w:r>
        <w:t xml:space="preserve">– kjøre katastrofegjenopprettingsjobber som beskrevet over. </w:t>
      </w:r>
    </w:p>
    <w:p w:rsidR="00315F98" w:rsidRDefault="003270E6" w:rsidP="000803E6">
      <w:pPr>
        <w:pStyle w:val="ProductList-Bullet"/>
        <w:numPr>
          <w:ilvl w:val="1"/>
          <w:numId w:val="49"/>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315F98" w:rsidRDefault="003270E6" w:rsidP="000803E6">
      <w:pPr>
        <w:pStyle w:val="ProductList-Bullet"/>
        <w:numPr>
          <w:ilvl w:val="0"/>
          <w:numId w:val="49"/>
        </w:numPr>
      </w:pPr>
      <w:r>
        <w:t xml:space="preserve">Bruk av </w:t>
      </w:r>
      <w:r>
        <w:fldChar w:fldCharType="begin"/>
      </w:r>
      <w:r>
        <w:instrText xml:space="preserve"> AutoTextList   \s NoStyle \t "Forekomst vil si et bilde av program</w:instrText>
      </w:r>
      <w:r>
        <w:instrText xml:space="preserve">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w:instrText>
      </w:r>
      <w:r>
        <w:instrText xml:space="preserve">g bruk av et Produkt." </w:instrText>
      </w:r>
      <w:r>
        <w:fldChar w:fldCharType="separate"/>
      </w:r>
      <w:r>
        <w:rPr>
          <w:color w:val="0563C1"/>
        </w:rPr>
        <w:t>Lisensvilkårene</w:t>
      </w:r>
      <w:r>
        <w:fldChar w:fldCharType="end"/>
      </w:r>
      <w:r>
        <w:t xml:space="preserve"> for programvaren. </w:t>
      </w:r>
    </w:p>
    <w:p w:rsidR="00315F98" w:rsidRDefault="003270E6" w:rsidP="000803E6">
      <w:pPr>
        <w:pStyle w:val="ProductList-Bullet"/>
        <w:numPr>
          <w:ilvl w:val="0"/>
          <w:numId w:val="49"/>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w:t>
      </w:r>
      <w:r>
        <w:t xml:space="preserve">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w:t>
      </w:r>
      <w:r>
        <w:t xml:space="preserve">punkter enn de som tillates her. </w:t>
      </w:r>
    </w:p>
    <w:p w:rsidR="00315F98" w:rsidRDefault="003270E6" w:rsidP="000803E6">
      <w:pPr>
        <w:pStyle w:val="ProductList-Bullet"/>
        <w:numPr>
          <w:ilvl w:val="0"/>
          <w:numId w:val="49"/>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w:instrText>
      </w:r>
      <w:r>
        <w:instrText xml:space="preserve">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w:instrText>
      </w:r>
      <w:r>
        <w:instrText xml:space="preserve">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315F98" w:rsidRDefault="003270E6" w:rsidP="000803E6">
      <w:pPr>
        <w:pStyle w:val="ProductList-Bullet"/>
        <w:numPr>
          <w:ilvl w:val="0"/>
          <w:numId w:val="49"/>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w:t>
      </w:r>
      <w:r>
        <w:t>nce-dekningen avsluttes.</w:t>
      </w:r>
    </w:p>
    <w:p w:rsidR="00315F98" w:rsidRDefault="00315F98">
      <w:pPr>
        <w:pStyle w:val="ProductList-Body"/>
      </w:pPr>
    </w:p>
    <w:p w:rsidR="00315F98" w:rsidRDefault="003270E6">
      <w:pPr>
        <w:pStyle w:val="ProductList-ClauseHeading"/>
        <w:outlineLvl w:val="2"/>
      </w:pPr>
      <w:bookmarkStart w:id="358" w:name="_Sec589"/>
      <w:r>
        <w:t>Lisensmobilitet</w:t>
      </w:r>
      <w:bookmarkEnd w:id="358"/>
    </w:p>
    <w:p w:rsidR="00315F98" w:rsidRDefault="003270E6">
      <w:pPr>
        <w:pStyle w:val="ProductList-SubClauseHeading"/>
        <w:outlineLvl w:val="3"/>
      </w:pPr>
      <w:r>
        <w:t>Lisensmobilitet på tvers av Serverfarmer</w:t>
      </w:r>
    </w:p>
    <w:p w:rsidR="00315F98" w:rsidRDefault="003270E6">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w:instrText>
      </w:r>
      <w:r>
        <w:instrText xml:space="preserve">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w:instrText>
      </w:r>
      <w:r>
        <w:instrText xml:space="preserve">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w:instrText>
      </w:r>
      <w:r>
        <w:instrText xml:space="preserve">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w:instrText>
      </w:r>
      <w:r>
        <w:instrText xml:space="preserve">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w:instrText>
      </w:r>
      <w:r>
        <w:instrText xml:space="preserve">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w:t>
      </w:r>
      <w:r>
        <w:t xml:space="preserve"> samtidig med Lisensmobilitet på tvers av Serverfarmer-rettigheter.</w:t>
      </w:r>
    </w:p>
    <w:p w:rsidR="00315F98" w:rsidRDefault="00315F98">
      <w:pPr>
        <w:pStyle w:val="ProductList-BodyIndented"/>
      </w:pPr>
    </w:p>
    <w:p w:rsidR="00315F98" w:rsidRDefault="003270E6">
      <w:pPr>
        <w:pStyle w:val="ProductList-SubClauseHeading"/>
        <w:outlineLvl w:val="3"/>
      </w:pPr>
      <w:r>
        <w:t>Lisensmobilitet gjennom Software Assurance</w:t>
      </w:r>
    </w:p>
    <w:p w:rsidR="00315F98" w:rsidRDefault="003270E6">
      <w:pPr>
        <w:pStyle w:val="ProductList-BodyIndented"/>
      </w:pPr>
      <w:r>
        <w:t>Under Lisensmobilitet gjennom Software Assurance (SA) kan Kunden flytte egen lisensiert programvare til lisensierte servere under hvilke som hel</w:t>
      </w:r>
      <w:r>
        <w:t xml:space="preserve">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w:instrText>
      </w:r>
      <w:r>
        <w:instrText xml:space="preserve">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w:t>
      </w:r>
      <w:r>
        <w:t xml:space="preserve">gene i Lisensvilkårene for Egenvertskap. </w:t>
      </w:r>
    </w:p>
    <w:p w:rsidR="00315F98" w:rsidRDefault="00315F98">
      <w:pPr>
        <w:pStyle w:val="ProductList-BodyIndented"/>
      </w:pPr>
    </w:p>
    <w:p w:rsidR="00315F98" w:rsidRDefault="003270E6">
      <w:pPr>
        <w:pStyle w:val="ProductList-SubSubClauseHeading"/>
        <w:outlineLvl w:val="4"/>
      </w:pPr>
      <w:r>
        <w:t>Tillatt bruk:</w:t>
      </w:r>
    </w:p>
    <w:p w:rsidR="00315F98" w:rsidRDefault="003270E6">
      <w:pPr>
        <w:pStyle w:val="ProductList-BodyIndented2"/>
      </w:pPr>
      <w:r>
        <w:t>Med Lisensmobilitet gjennom SA kan Kunden:</w:t>
      </w:r>
    </w:p>
    <w:p w:rsidR="00315F98" w:rsidRDefault="003270E6" w:rsidP="000803E6">
      <w:pPr>
        <w:pStyle w:val="ProductList-Bullet"/>
        <w:numPr>
          <w:ilvl w:val="2"/>
          <w:numId w:val="50"/>
        </w:numPr>
      </w:pPr>
      <w:r>
        <w:t xml:space="preserve">kjøre lisensiert programvare på delte servere, </w:t>
      </w:r>
    </w:p>
    <w:p w:rsidR="00315F98" w:rsidRDefault="003270E6" w:rsidP="000803E6">
      <w:pPr>
        <w:pStyle w:val="ProductList-Bullet"/>
        <w:numPr>
          <w:ilvl w:val="2"/>
          <w:numId w:val="50"/>
        </w:numPr>
      </w:pPr>
      <w:r>
        <w:t>få tilgang til denne programvaren under adgangslisenser som Kunden har en SA for, og under Bruker- og Enhets</w:t>
      </w:r>
      <w:r>
        <w:t xml:space="preserve">-SL-er som gir tilgang til Produktene, </w:t>
      </w:r>
    </w:p>
    <w:p w:rsidR="00315F98" w:rsidRDefault="003270E6" w:rsidP="000803E6">
      <w:pPr>
        <w:pStyle w:val="ProductList-Bullet"/>
        <w:numPr>
          <w:ilvl w:val="2"/>
          <w:numId w:val="50"/>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w:instrText>
      </w:r>
      <w:r>
        <w:instrText xml:space="preserve">.. (Se Ordliste for fullstendig definisjon.)" </w:instrText>
      </w:r>
      <w:r>
        <w:fldChar w:fldCharType="separate"/>
      </w:r>
      <w:r>
        <w:rPr>
          <w:color w:val="0563C1"/>
        </w:rPr>
        <w:t>OSE-ene</w:t>
      </w:r>
      <w:r>
        <w:fldChar w:fldCharType="end"/>
      </w:r>
      <w:r>
        <w:t xml:space="preserve"> Kunden bruker på delte servere, og/eller </w:t>
      </w:r>
    </w:p>
    <w:p w:rsidR="00315F98" w:rsidRDefault="003270E6" w:rsidP="000803E6">
      <w:pPr>
        <w:pStyle w:val="ProductList-Bullet"/>
        <w:numPr>
          <w:ilvl w:val="2"/>
          <w:numId w:val="50"/>
        </w:numPr>
      </w:pPr>
      <w:r>
        <w:t xml:space="preserve">administrere </w:t>
      </w:r>
      <w:r>
        <w:fldChar w:fldCharType="begin"/>
      </w:r>
      <w:r>
        <w:instrText xml:space="preserve"> AutoTextList   \s NoStyle \t "OSE-er betyr hele eller deler av en Forekomst av et operativsystem eller hele eller deler av en Forekomst av et v</w:instrText>
      </w:r>
      <w:r>
        <w:instrText xml:space="preserve">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315F98" w:rsidRDefault="00315F98">
      <w:pPr>
        <w:pStyle w:val="ProductList-BodyIndented2"/>
      </w:pPr>
    </w:p>
    <w:p w:rsidR="00315F98" w:rsidRDefault="003270E6">
      <w:pPr>
        <w:pStyle w:val="ProductList-SubSubClauseHeading"/>
        <w:outlineLvl w:val="4"/>
      </w:pPr>
      <w:r>
        <w:t>Krav:</w:t>
      </w:r>
    </w:p>
    <w:p w:rsidR="00315F98" w:rsidRDefault="003270E6">
      <w:pPr>
        <w:pStyle w:val="ProductList-BodyIndented2"/>
      </w:pPr>
      <w:r>
        <w:t>For å bruke Lisensmobilitet gjennom S</w:t>
      </w:r>
      <w:r>
        <w:t>A må Kunden:</w:t>
      </w:r>
    </w:p>
    <w:p w:rsidR="00315F98" w:rsidRDefault="003270E6" w:rsidP="000803E6">
      <w:pPr>
        <w:pStyle w:val="ProductList-Bullet"/>
        <w:numPr>
          <w:ilvl w:val="2"/>
          <w:numId w:val="51"/>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w:instrText>
      </w:r>
      <w:r>
        <w:instrText xml:space="preserve">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315F98" w:rsidRDefault="003270E6" w:rsidP="000803E6">
      <w:pPr>
        <w:pStyle w:val="ProductList-Bullet"/>
        <w:numPr>
          <w:ilvl w:val="2"/>
          <w:numId w:val="51"/>
        </w:numPr>
      </w:pPr>
      <w:r>
        <w:t xml:space="preserve">anvende </w:t>
      </w:r>
      <w:r>
        <w:fldChar w:fldCharType="begin"/>
      </w:r>
      <w:r>
        <w:instrText xml:space="preserve"> AutoTextList   \s NoStyle \t "Med Lisens menes retten til å laste ned, installere, ha tilgang til og bruke et </w:instrText>
      </w:r>
      <w:r>
        <w:instrText xml:space="preserve">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instrText>
      </w:r>
      <w:r>
        <w:instrText xml:space="preserve">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315F98" w:rsidRDefault="003270E6" w:rsidP="000803E6">
      <w:pPr>
        <w:pStyle w:val="ProductList-Bullet"/>
        <w:numPr>
          <w:ilvl w:val="2"/>
          <w:numId w:val="51"/>
        </w:numPr>
      </w:pPr>
      <w:r>
        <w:t>fylle ut og levere Valideringsskjema</w:t>
      </w:r>
      <w:r>
        <w:t xml:space="preserve">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w:instrText>
      </w:r>
      <w:r>
        <w:instrText xml:space="preserve">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315F98" w:rsidRDefault="00315F98">
      <w:pPr>
        <w:pStyle w:val="ProductList-BodyIndented2"/>
      </w:pPr>
    </w:p>
    <w:p w:rsidR="00315F98" w:rsidRDefault="003270E6">
      <w:pPr>
        <w:pStyle w:val="ProductList-BodyIndented2"/>
      </w:pPr>
      <w:r>
        <w:t>Kunden har rett til å flytte den lisensierte programvaren fra delte se</w:t>
      </w:r>
      <w:r>
        <w:t xml:space="preserv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w:t>
      </w:r>
      <w:r>
        <w:t xml:space="preserve"> dager siden forrige tilordning). Kunden har også rett til å flytte </w:t>
      </w:r>
      <w:r>
        <w:lastRenderedPageBreak/>
        <w:fldChar w:fldCharType="begin"/>
      </w:r>
      <w:r>
        <w:instrText xml:space="preserve"> AutoTextList   \s NoStyle \t "Forekomst vil si et bilde av programvare som opprettes ved å kjøre installasjonsprogrammet for programvaren eller ved å duplisere en eksisterende forekomst."</w:instrText>
      </w:r>
      <w:r>
        <w:instrText xml:space="preserve">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w:instrText>
      </w:r>
      <w:r>
        <w:instrText xml:space="preserve">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w:t>
      </w:r>
      <w:r>
        <w:t xml:space="preserve">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w:instrText>
      </w:r>
      <w:r>
        <w:instrText xml:space="preserve">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w:instrText>
      </w:r>
      <w:r>
        <w:instrText xml:space="preserve">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w:instrText>
      </w:r>
      <w:r>
        <w:instrText xml:space="preserve">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Kunden samtykker i at Kunden er ansvarlig for tredjeparters handlinger når</w:t>
      </w:r>
      <w:r>
        <w:t xml:space="preserve">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w:t>
      </w:r>
      <w:r>
        <w:rPr>
          <w:color w:val="0563C1"/>
        </w:rPr>
        <w:t>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w:t>
      </w:r>
      <w:r>
        <w:t>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315F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Tillatt antall:</w:t>
            </w:r>
          </w:p>
          <w:p w:rsidR="00315F98" w:rsidRDefault="003270E6">
            <w:pPr>
              <w:pStyle w:val="ProductList-TableBody"/>
            </w:pPr>
            <w:r>
              <w:rPr>
                <w:color w:val="FFFFFF"/>
              </w:rPr>
              <w:t>OSEer eller Kjerner per Lisens</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 OSE per lisens</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 OSE per lisens</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Én virtuell kjerne (omfattet av produktbrukerrettighetene, inkludert kravet om minimum fire kjerner per OSE)</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To administrerte OSE-er per Lisensierte Serv</w:t>
            </w:r>
            <w:r>
              <w:t>er</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Ti administrerte OSE-er per Lisensierte Server</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Hver 16. Administrasjonslisens med aktiv SA-dekni</w:t>
            </w:r>
            <w:r>
              <w:t>ng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To administrerte OSE-er per Lisensierte Server</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Ti administrerte OSE-er per Lisensierte Server</w:t>
            </w:r>
          </w:p>
        </w:tc>
      </w:tr>
    </w:tbl>
    <w:p w:rsidR="00315F98" w:rsidRDefault="00315F98">
      <w:pPr>
        <w:pStyle w:val="ProductList-BodyIndented2"/>
      </w:pPr>
    </w:p>
    <w:p w:rsidR="00315F98" w:rsidRDefault="003270E6">
      <w:pPr>
        <w:pStyle w:val="ProductList-SubSubClauseHeading"/>
        <w:outlineLvl w:val="4"/>
      </w:pPr>
      <w:r>
        <w:t>Avløsningsrettigheter</w:t>
      </w:r>
    </w:p>
    <w:p w:rsidR="00315F98" w:rsidRDefault="003270E6">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w:instrText>
      </w:r>
      <w:r>
        <w:instrText xml:space="preserv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w:instrText>
      </w:r>
      <w:r>
        <w:instrText xml:space="preserve">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w:t>
      </w:r>
      <w:r>
        <w:t xml:space="preserve">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w:t>
      </w:r>
      <w:r>
        <w:t xml:space="preserve"> samme partnerens delte servere.</w:t>
      </w:r>
    </w:p>
    <w:p w:rsidR="00315F98" w:rsidRDefault="00315F98">
      <w:pPr>
        <w:pStyle w:val="ProductList-BodyIndented2"/>
      </w:pPr>
    </w:p>
    <w:p w:rsidR="00315F98" w:rsidRDefault="003270E6">
      <w:pPr>
        <w:pStyle w:val="ProductList-ClauseHeading"/>
        <w:outlineLvl w:val="2"/>
      </w:pPr>
      <w:bookmarkStart w:id="359" w:name="_Sec590"/>
      <w:r>
        <w:t>Servere – Self Hosted Applications</w:t>
      </w:r>
      <w:bookmarkEnd w:id="359"/>
    </w:p>
    <w:p w:rsidR="00315F98" w:rsidRDefault="003270E6">
      <w:pPr>
        <w:pStyle w:val="ProductList-Body"/>
      </w:pPr>
      <w:r>
        <w:t>Self-Hosted Applications betyr Produktene som Self-Hosted-rettighetene gjelder for.</w:t>
      </w:r>
    </w:p>
    <w:p w:rsidR="00315F98" w:rsidRDefault="00315F98">
      <w:pPr>
        <w:pStyle w:val="ProductList-Body"/>
      </w:pPr>
    </w:p>
    <w:p w:rsidR="00315F98" w:rsidRDefault="003270E6">
      <w:pPr>
        <w:pStyle w:val="ProductList-Body"/>
      </w:pPr>
      <w:r>
        <w:t>Selv om det skulle fremgå noe annet av Kundens volumlisensavtale, inkludert i Produktvilkårene, kan Ku</w:t>
      </w:r>
      <w:r>
        <w:t>nden kjøre lisensierte eksemplarer av Self-Hosted Applications som samhandler direkte eller indirekte med Kundens programvare for å opprette en enhetlig løsning ("Enhetlig Løsning") og tillate tredjeparter å bruke den i henhold til vilkårene nedenfor.</w:t>
      </w:r>
    </w:p>
    <w:p w:rsidR="00315F98" w:rsidRDefault="00315F98">
      <w:pPr>
        <w:pStyle w:val="ProductList-Body"/>
      </w:pPr>
    </w:p>
    <w:p w:rsidR="00315F98" w:rsidRDefault="003270E6">
      <w:pPr>
        <w:pStyle w:val="ProductList-SubClauseHeading"/>
        <w:outlineLvl w:val="3"/>
      </w:pPr>
      <w:r>
        <w:t>Kra</w:t>
      </w:r>
      <w:r>
        <w:t>v</w:t>
      </w:r>
    </w:p>
    <w:p w:rsidR="00315F98" w:rsidRDefault="003270E6">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315F98" w:rsidRDefault="003270E6" w:rsidP="000803E6">
      <w:pPr>
        <w:pStyle w:val="ProductList-Bullet"/>
        <w:numPr>
          <w:ilvl w:val="1"/>
          <w:numId w:val="52"/>
        </w:numPr>
      </w:pPr>
      <w:r>
        <w:t>Self-Hosted Applications som kjører som en del av en Enhetlig Løsnin</w:t>
      </w:r>
      <w:r>
        <w:t>g, samt</w:t>
      </w:r>
    </w:p>
    <w:p w:rsidR="00315F98" w:rsidRDefault="003270E6" w:rsidP="000803E6">
      <w:pPr>
        <w:pStyle w:val="ProductList-Bullet"/>
        <w:numPr>
          <w:ilvl w:val="1"/>
          <w:numId w:val="52"/>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315F98" w:rsidRDefault="003270E6">
      <w:pPr>
        <w:pStyle w:val="ProductList-BodyIndented"/>
      </w:pPr>
      <w:r>
        <w:t>All Microsoft-progra</w:t>
      </w:r>
      <w:r>
        <w:t xml:space="preserve">mvare som brukes til å skape og levere den Enhetlige Løsningen, må: </w:t>
      </w:r>
    </w:p>
    <w:p w:rsidR="00315F98" w:rsidRDefault="003270E6" w:rsidP="000803E6">
      <w:pPr>
        <w:pStyle w:val="ProductList-Bullet"/>
        <w:numPr>
          <w:ilvl w:val="1"/>
          <w:numId w:val="53"/>
        </w:numPr>
      </w:pPr>
      <w:r>
        <w:t>være lisensiert gjennom et volumlisensprogram, og</w:t>
      </w:r>
    </w:p>
    <w:p w:rsidR="00315F98" w:rsidRDefault="003270E6" w:rsidP="000803E6">
      <w:pPr>
        <w:pStyle w:val="ProductList-Bullet"/>
        <w:numPr>
          <w:ilvl w:val="1"/>
          <w:numId w:val="53"/>
        </w:numPr>
      </w:pPr>
      <w:r>
        <w:t xml:space="preserve">være kvalifisert for </w:t>
      </w:r>
      <w:r>
        <w:fldChar w:fldCharType="begin"/>
      </w:r>
      <w:r>
        <w:instrText xml:space="preserve"> AutoTextList   \s NoStyle \t "Egenvertskap: En SA-fordel som tillater bruk av Produkter for betingede vertsformål, </w:instrText>
      </w:r>
      <w:r>
        <w:instrText xml:space="preserve">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315F98" w:rsidRDefault="00315F98">
      <w:pPr>
        <w:pStyle w:val="ProductList-BodyIndented"/>
      </w:pPr>
    </w:p>
    <w:p w:rsidR="00315F98" w:rsidRDefault="003270E6">
      <w:pPr>
        <w:pStyle w:val="ProductList-BodyIndented"/>
      </w:pPr>
      <w:r>
        <w:t>Hvis Kunden leverer den Enhetlige Løsningen fra delte servere, kan ikke Kunden bruke Windows</w:t>
      </w:r>
      <w:r>
        <w:t xml:space="preserve"> Server (eller Remote Desktop Services External Connector License eller noen annen Windows Server-adgangslisens) som en Self-Hosted Application. Kunden må i stedet bruke Windows Server-programvare som er lisensiert gjennom en Lisensmobilitet gjennom Softwa</w:t>
      </w:r>
      <w:r>
        <w:t>re Assurance-Partner eller Kundens Lisensavtale for Services Provider eller under et annet Microsoft-volumlisenstilbud som tillater bruk på delte servere. Andre Produkter som brukes i en Enhetlig Løsning som leveres fra delte servere, må ha Lisensmobilitet</w:t>
      </w:r>
      <w:r>
        <w:t xml:space="preserve"> gjennom Software Assurance.</w:t>
      </w:r>
    </w:p>
    <w:p w:rsidR="00315F98" w:rsidRDefault="00315F98">
      <w:pPr>
        <w:pStyle w:val="ProductList-BodyIndented"/>
      </w:pPr>
    </w:p>
    <w:p w:rsidR="00315F98" w:rsidRDefault="003270E6">
      <w:pPr>
        <w:pStyle w:val="ProductList-BodyIndented"/>
      </w:pPr>
      <w:r>
        <w:t>Kundens programvare må:</w:t>
      </w:r>
    </w:p>
    <w:p w:rsidR="00315F98" w:rsidRDefault="003270E6" w:rsidP="000803E6">
      <w:pPr>
        <w:pStyle w:val="ProductList-Bullet"/>
        <w:numPr>
          <w:ilvl w:val="1"/>
          <w:numId w:val="54"/>
        </w:numPr>
      </w:pPr>
      <w:r>
        <w:t>tilføre betydelig, primær funksjonalitet til Self-Hosted Applications som er en del av en Enhetlig Løsning (instrumentbord, HTML-redigeringsprogrammer, verktøy og lignende teknologier er ikke alene en p</w:t>
      </w:r>
      <w:r>
        <w:t>rimærtjeneste og/eller et program i en Enhetlig Løsning),</w:t>
      </w:r>
    </w:p>
    <w:p w:rsidR="00315F98" w:rsidRDefault="003270E6" w:rsidP="000803E6">
      <w:pPr>
        <w:pStyle w:val="ProductList-Bullet"/>
        <w:numPr>
          <w:ilvl w:val="1"/>
          <w:numId w:val="54"/>
        </w:numPr>
      </w:pPr>
      <w:r>
        <w:t>være hovedtjeneste og/eller -program for Enhetlig Løsning, og må ikke tillate direkte tilgang til Self-Hosted Applications av noen sluttbruker av en Enhetlig Løsning,</w:t>
      </w:r>
    </w:p>
    <w:p w:rsidR="00315F98" w:rsidRDefault="003270E6" w:rsidP="000803E6">
      <w:pPr>
        <w:pStyle w:val="ProductList-Bullet"/>
        <w:numPr>
          <w:ilvl w:val="1"/>
          <w:numId w:val="54"/>
        </w:numPr>
      </w:pPr>
      <w:r>
        <w:t>leveres til sluttbrukere over I</w:t>
      </w:r>
      <w:r>
        <w:t>nternett, via fasttelefon eller et privat nettverk fra servere under daglig kontroll av Kunden eller en annen tredjepart enn sluttbrukeren av den Enhetlige Løsningen (den Enhetlige Løsningen kan ikke være lokalisert på sluttbrukerens enhet), og</w:t>
      </w:r>
    </w:p>
    <w:p w:rsidR="00315F98" w:rsidRDefault="003270E6" w:rsidP="000803E6">
      <w:pPr>
        <w:pStyle w:val="ProductList-Bullet"/>
        <w:numPr>
          <w:ilvl w:val="1"/>
          <w:numId w:val="54"/>
        </w:numPr>
      </w:pPr>
      <w:r>
        <w:t>være eid, i</w:t>
      </w:r>
      <w:r>
        <w:t>kke lisensiert, av Kunden, bortsett fra at programvaren kan omfatte uvesentlige tredjepartsprogramvare som er integrert i, eller virker med støtte fra, Kundens programvare.</w:t>
      </w:r>
    </w:p>
    <w:p w:rsidR="00315F98" w:rsidRDefault="00315F98">
      <w:pPr>
        <w:pStyle w:val="ProductList-BodyIndented"/>
      </w:pPr>
    </w:p>
    <w:p w:rsidR="00315F98" w:rsidRDefault="003270E6">
      <w:pPr>
        <w:pStyle w:val="ProductList-BodyIndented"/>
      </w:pPr>
      <w:r>
        <w:lastRenderedPageBreak/>
        <w:t xml:space="preserve">All bruk av Self-Hosted Applications reguleres fortsatt av </w:t>
      </w:r>
      <w:r>
        <w:fldChar w:fldCharType="begin"/>
      </w:r>
      <w:r>
        <w:instrText xml:space="preserve"> AutoTextList   \s NoSt</w:instrText>
      </w:r>
      <w:r>
        <w:instrText xml:space="preserve">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w:instrText>
      </w:r>
      <w:r>
        <w:instrText xml:space="preserve">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315F98" w:rsidRDefault="00315F98">
      <w:pPr>
        <w:pStyle w:val="ProductList-BodyIndented"/>
        <w:jc w:val="right"/>
      </w:pPr>
    </w:p>
    <w:tbl>
      <w:tblPr>
        <w:tblStyle w:val="PURTable0"/>
        <w:tblW w:w="0" w:type="dxa"/>
        <w:tblLook w:val="04A0" w:firstRow="1" w:lastRow="0" w:firstColumn="1" w:lastColumn="0" w:noHBand="0" w:noVBand="1"/>
      </w:tblPr>
      <w:tblGrid>
        <w:gridCol w:w="1044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Indented"/>
      </w:pPr>
    </w:p>
    <w:p w:rsidR="00315F98" w:rsidRDefault="00315F98">
      <w:pPr>
        <w:pStyle w:val="PURBreadcrumb"/>
      </w:pPr>
    </w:p>
    <w:p w:rsidR="00315F98" w:rsidRDefault="003270E6">
      <w:pPr>
        <w:pStyle w:val="ProductList-SectionHeading"/>
        <w:pageBreakBefore/>
        <w:outlineLvl w:val="0"/>
      </w:pPr>
      <w:bookmarkStart w:id="360" w:name="_Sec562"/>
      <w:bookmarkEnd w:id="337"/>
      <w:r>
        <w:lastRenderedPageBreak/>
        <w:t>Vedlegg C – Profesjonelle Tjenester</w:t>
      </w:r>
      <w:r>
        <w:fldChar w:fldCharType="begin"/>
      </w:r>
      <w:r>
        <w:instrText xml:space="preserve"> TC "</w:instrText>
      </w:r>
      <w:bookmarkStart w:id="361" w:name="_Toc488858687"/>
      <w:r>
        <w:instrText>Vedlegg C – Profesjonelle Tjenester</w:instrText>
      </w:r>
      <w:bookmarkEnd w:id="361"/>
      <w:r>
        <w:instrText>" \l 1</w:instrText>
      </w:r>
      <w:r>
        <w:fldChar w:fldCharType="end"/>
      </w:r>
    </w:p>
    <w:p w:rsidR="00315F98" w:rsidRDefault="003270E6">
      <w:pPr>
        <w:pStyle w:val="ProductList-Body"/>
      </w:pPr>
      <w:r>
        <w:t>De Profesjonelle Tjenestene som er tilgjengelige gjennom Volumlisensiering fra Microsoft, er beskrevet nedenfor.</w:t>
      </w:r>
    </w:p>
    <w:p w:rsidR="00315F98" w:rsidRDefault="003270E6">
      <w:pPr>
        <w:pStyle w:val="ProductList-Offering1Heading"/>
        <w:outlineLvl w:val="1"/>
      </w:pPr>
      <w:bookmarkStart w:id="362" w:name="_Sec565"/>
      <w:r>
        <w:t>Microsoft Premier Sup</w:t>
      </w:r>
      <w:r>
        <w:t>port-tilbud</w:t>
      </w:r>
      <w:bookmarkEnd w:id="362"/>
      <w:r>
        <w:fldChar w:fldCharType="begin"/>
      </w:r>
      <w:r>
        <w:instrText xml:space="preserve"> TC "</w:instrText>
      </w:r>
      <w:bookmarkStart w:id="363" w:name="_Toc488858688"/>
      <w:r>
        <w:instrText>Microsoft Premier Support-tilbud</w:instrText>
      </w:r>
      <w:bookmarkEnd w:id="363"/>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315F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jc w:val="center"/>
            </w:pPr>
            <w:r>
              <w:rPr>
                <w:color w:val="FFFFFF"/>
              </w:rPr>
              <w:t>Premier Plus</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Månedlig</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Opptil 10 timer</w:t>
            </w:r>
          </w:p>
          <w:p w:rsidR="00315F98" w:rsidRDefault="003270E6">
            <w:pPr>
              <w:pStyle w:val="ProductList-TableBody"/>
            </w:pPr>
            <w:r>
              <w:t>+1 tilstandskontroll</w:t>
            </w:r>
          </w:p>
          <w:p w:rsidR="00315F98" w:rsidRDefault="003270E6">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Opptil 160 timer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Opptil 140 timer</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24X7 </w:t>
            </w:r>
            <w:r>
              <w:t>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jc w:val="center"/>
            </w:pPr>
            <w:r>
              <w:t>X</w:t>
            </w:r>
          </w:p>
        </w:tc>
      </w:tr>
      <w:tr w:rsidR="00315F98">
        <w:tc>
          <w:tcPr>
            <w:tcW w:w="404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Pakker på 20</w:t>
            </w:r>
          </w:p>
        </w:tc>
      </w:tr>
    </w:tbl>
    <w:p w:rsidR="00315F98" w:rsidRDefault="003270E6">
      <w:pPr>
        <w:pStyle w:val="ProductList-Body"/>
      </w:pPr>
      <w:r>
        <w:rPr>
          <w:vertAlign w:val="superscript"/>
        </w:rPr>
        <w:t xml:space="preserve">1 </w:t>
      </w:r>
      <w:r>
        <w:rPr>
          <w:i/>
        </w:rPr>
        <w:t>Kontortid defineres lokalt.</w:t>
      </w:r>
    </w:p>
    <w:p w:rsidR="00315F98" w:rsidRDefault="00315F98">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315F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Forventet respons fra Kunden</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Katastrofal innvirkning på virksomheten: </w:t>
            </w:r>
          </w:p>
          <w:p w:rsidR="00315F98" w:rsidRDefault="003270E6">
            <w:pPr>
              <w:pStyle w:val="ProductList-TableBody"/>
            </w:pPr>
            <w:r>
              <w:t>Sentrale forretningsprosesser er tapt (kritisk for driften), og a</w:t>
            </w:r>
            <w:r>
              <w:t>rbeidet kan ikke fortsette</w:t>
            </w:r>
          </w:p>
          <w:p w:rsidR="00315F98" w:rsidRDefault="003270E6">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Første respons innen én time eller raskere</w:t>
            </w:r>
          </w:p>
          <w:p w:rsidR="00315F98" w:rsidRDefault="003270E6">
            <w:pPr>
              <w:pStyle w:val="ProductList-TableBody"/>
            </w:pPr>
            <w:r>
              <w:t>Microsoft-ressurser kommer til kunden så snart som mulig</w:t>
            </w:r>
          </w:p>
          <w:p w:rsidR="00315F98" w:rsidRDefault="003270E6">
            <w:pPr>
              <w:pStyle w:val="ProductList-TableBody"/>
            </w:pPr>
            <w:r>
              <w:t>Kontinuerlig innsats hele døgnet</w:t>
            </w:r>
          </w:p>
          <w:p w:rsidR="00315F98" w:rsidRDefault="003270E6">
            <w:pPr>
              <w:pStyle w:val="ProductList-TableBody"/>
            </w:pPr>
            <w:r>
              <w:t>Hurtig eskalering til Produktteamene hos Microsoft</w:t>
            </w:r>
          </w:p>
          <w:p w:rsidR="00315F98" w:rsidRDefault="003270E6">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Kundens toppledere blir varslet </w:t>
            </w:r>
          </w:p>
          <w:p w:rsidR="00315F98" w:rsidRDefault="003270E6">
            <w:pPr>
              <w:pStyle w:val="ProductList-TableBody"/>
            </w:pPr>
            <w:r>
              <w:t>Det tildeles passende ressurser for å kunne opprettholde en kontinuerlig innsats hele døgnet</w:t>
            </w:r>
            <w:r>
              <w:rPr>
                <w:vertAlign w:val="superscript"/>
              </w:rPr>
              <w:t>2</w:t>
            </w:r>
          </w:p>
          <w:p w:rsidR="00315F98" w:rsidRDefault="003270E6">
            <w:pPr>
              <w:pStyle w:val="ProductList-TableBody"/>
            </w:pPr>
            <w:r>
              <w:t>Rask tilgang og respons fra den ansvarlige for endringskontroll</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 Innsending bare via telef</w:t>
            </w:r>
            <w:r>
              <w:t>on</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Kritisk innvirkning på virksomheten: </w:t>
            </w:r>
          </w:p>
          <w:p w:rsidR="00315F98" w:rsidRDefault="003270E6">
            <w:pPr>
              <w:pStyle w:val="ProductList-TableBody"/>
            </w:pPr>
            <w:r>
              <w:t>betydelig tap av tjenestene eller svekkelser i tjenestene</w:t>
            </w:r>
          </w:p>
          <w:p w:rsidR="00315F98" w:rsidRDefault="003270E6">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Første respons innen én time eller raskere</w:t>
            </w:r>
          </w:p>
          <w:p w:rsidR="00315F98" w:rsidRDefault="003270E6">
            <w:pPr>
              <w:pStyle w:val="ProductList-TableBody"/>
            </w:pPr>
            <w:r>
              <w:t>Microsoft-ressurser kommer til Kunden når det er nødvendig</w:t>
            </w:r>
          </w:p>
          <w:p w:rsidR="00315F98" w:rsidRDefault="003270E6">
            <w:pPr>
              <w:pStyle w:val="ProductList-TableBody"/>
            </w:pPr>
            <w:r>
              <w:t>Kontinuerlig innsat</w:t>
            </w:r>
            <w:r>
              <w:t>s hele døgnet</w:t>
            </w:r>
          </w:p>
          <w:p w:rsidR="00315F98" w:rsidRDefault="003270E6">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Det tildeles passende ressurser for å kunne opprettholde en kontinuerlig innsats hele døgnet</w:t>
            </w:r>
            <w:r>
              <w:rPr>
                <w:vertAlign w:val="superscript"/>
              </w:rPr>
              <w:t>2</w:t>
            </w:r>
          </w:p>
          <w:p w:rsidR="00315F98" w:rsidRDefault="003270E6">
            <w:pPr>
              <w:pStyle w:val="ProductList-TableBody"/>
            </w:pPr>
            <w:r>
              <w:t>Rask tilgang og respons fra den ansvarlige for endringskontroll</w:t>
            </w:r>
          </w:p>
          <w:p w:rsidR="00315F98" w:rsidRDefault="003270E6">
            <w:pPr>
              <w:pStyle w:val="ProductList-TableBody"/>
            </w:pPr>
            <w:r>
              <w:t>Ledelsen blir varslet</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b. Innsending via telefon </w:t>
            </w:r>
            <w:r>
              <w:t>eller nettet</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Moderat innvirkning på virksomheten: </w:t>
            </w:r>
          </w:p>
          <w:p w:rsidR="00315F98" w:rsidRDefault="003270E6">
            <w:pPr>
              <w:pStyle w:val="ProductList-TableBody"/>
            </w:pPr>
            <w:r>
              <w:t>Moderat tap av tjenestene eller svekkelser i tjenestene, men arbeidet kan fortsette på svekket vis.</w:t>
            </w:r>
          </w:p>
          <w:p w:rsidR="00315F98" w:rsidRDefault="003270E6">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Første respons innen to timer eller raskere</w:t>
            </w:r>
          </w:p>
          <w:p w:rsidR="00315F98" w:rsidRDefault="003270E6">
            <w:pPr>
              <w:pStyle w:val="ProductList-TableBody"/>
            </w:pPr>
            <w:r>
              <w:t>Innsatsen er beg</w:t>
            </w:r>
            <w:r>
              <w:t>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Det tildeles passende ressurser for å kunne opprettholde en kontinuerlig innsats i kontortiden</w:t>
            </w:r>
            <w:r>
              <w:rPr>
                <w:vertAlign w:val="superscript"/>
              </w:rPr>
              <w:t>1</w:t>
            </w:r>
          </w:p>
          <w:p w:rsidR="00315F98" w:rsidRDefault="003270E6">
            <w:pPr>
              <w:pStyle w:val="ProductList-TableBody"/>
            </w:pPr>
            <w:r>
              <w:t>Tilgang og respons fra den ansvarlige for endringskontroll innen fire Arbeidstimer</w:t>
            </w:r>
            <w:r>
              <w:rPr>
                <w:vertAlign w:val="superscript"/>
              </w:rPr>
              <w:t>1</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Minimal innvirkning på virksomheten: </w:t>
            </w:r>
          </w:p>
          <w:p w:rsidR="00315F98" w:rsidRDefault="003270E6">
            <w:pPr>
              <w:pStyle w:val="ProductList-TableBody"/>
            </w:pPr>
            <w:r>
              <w:t>Tjenestene fungerer stort sett, med få eller ingen problemer.</w:t>
            </w:r>
          </w:p>
          <w:p w:rsidR="00315F98" w:rsidRDefault="003270E6">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Første respons innen fire timer eller raskere</w:t>
            </w:r>
          </w:p>
          <w:p w:rsidR="00315F98" w:rsidRDefault="003270E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Nøyaktig kontaktinforma</w:t>
            </w:r>
            <w:r>
              <w:t>sjon for sakseieren</w:t>
            </w:r>
          </w:p>
          <w:p w:rsidR="00315F98" w:rsidRDefault="003270E6">
            <w:pPr>
              <w:pStyle w:val="ProductList-TableBody"/>
            </w:pPr>
            <w:r>
              <w:t>Respons innen 24 timer</w:t>
            </w:r>
          </w:p>
        </w:tc>
      </w:tr>
    </w:tbl>
    <w:p w:rsidR="00315F98" w:rsidRDefault="003270E6">
      <w:pPr>
        <w:pStyle w:val="ProductList-Body"/>
      </w:pPr>
      <w:r>
        <w:rPr>
          <w:vertAlign w:val="superscript"/>
        </w:rPr>
        <w:t>1</w:t>
      </w:r>
      <w:r>
        <w:rPr>
          <w:i/>
        </w:rPr>
        <w:t>Kontortid defineres lokalt.</w:t>
      </w:r>
    </w:p>
    <w:p w:rsidR="00315F98" w:rsidRDefault="003270E6">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315F98" w:rsidRDefault="00315F98">
      <w:pPr>
        <w:pStyle w:val="ProductList-Body"/>
      </w:pPr>
    </w:p>
    <w:p w:rsidR="00315F98" w:rsidRDefault="003270E6">
      <w:pPr>
        <w:pStyle w:val="ProductList-ClauseHeading"/>
        <w:outlineLvl w:val="2"/>
      </w:pPr>
      <w:r>
        <w:t>Tilknyttede forretningsregler</w:t>
      </w:r>
    </w:p>
    <w:p w:rsidR="00315F98" w:rsidRDefault="003270E6">
      <w:pPr>
        <w:pStyle w:val="ProductList-Body"/>
      </w:pPr>
      <w:r>
        <w:t>Alle Profesjonelle Tjenester gi</w:t>
      </w:r>
      <w:r>
        <w:t>r støtte for kommersielt lanserte Microsoft-produkter som er generelt tilgjengelige (med mindre de er spesifikt utelukket på nettstedene for Microsoft Premier On-Line eller Microsoft Support Lifecycle). Generelt belastes Profesjonelle Tjenester på timebasi</w:t>
      </w:r>
      <w:r>
        <w:t xml:space="preserve">s, og de er tilgjengelige eksternt og på engelsk (med mindre andre språk er tilgjengelige). Profesjonelle Tjenester er tilgjengelige i det landet der VL-avtalen ble inngått. Besøk på nettsteder er ikke forhåndsbetalt, og det tas forbehold om tilgjengelige </w:t>
      </w:r>
      <w:r>
        <w:t>ressurser. Alle Profesjonelle Tjenester som ikke benyttes på årlig basis, blir inndratt. På forespørsel fra Kunden kan Microsoft få tilgang til Kundens system via eksternt innvalg for å analysere problemer.</w:t>
      </w:r>
    </w:p>
    <w:p w:rsidR="00315F98" w:rsidRDefault="003270E6">
      <w:pPr>
        <w:pStyle w:val="ProductList-Offering1Heading"/>
        <w:outlineLvl w:val="1"/>
      </w:pPr>
      <w:bookmarkStart w:id="364" w:name="_Sec566"/>
      <w:r>
        <w:t>Microsoft Digitale konsulenttjenester-tilbud</w:t>
      </w:r>
      <w:bookmarkEnd w:id="364"/>
      <w:r>
        <w:fldChar w:fldCharType="begin"/>
      </w:r>
      <w:r>
        <w:instrText xml:space="preserve"> TC "</w:instrText>
      </w:r>
      <w:bookmarkStart w:id="365" w:name="_Toc488858689"/>
      <w:r>
        <w:instrText>Microsoft Digitale konsulenttjenester-tilbud</w:instrText>
      </w:r>
      <w:bookmarkEnd w:id="365"/>
      <w:r>
        <w:instrText>" \l 2</w:instrText>
      </w:r>
      <w:r>
        <w:fldChar w:fldCharType="end"/>
      </w:r>
    </w:p>
    <w:p w:rsidR="00315F98" w:rsidRDefault="003270E6">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315F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Enterprise S</w:t>
            </w:r>
            <w:r>
              <w:rPr>
                <w:color w:val="FFFFFF"/>
              </w:rPr>
              <w:t>trategy Portfolio</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9RO-xxxx</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Du får opptil 1600 timer med en Microsoft-digitalkonsulent og teamet som leverer Enterprise-tjenesten</w:t>
            </w: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Tjenesteleveringsplan (Services Delivery Plan, "SDP</w:t>
            </w:r>
            <w:r>
              <w:t>")</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5F98" w:rsidRDefault="00315F98">
            <w:pPr>
              <w:pStyle w:val="ProductList-TableBody"/>
            </w:pPr>
          </w:p>
        </w:tc>
      </w:tr>
      <w:tr w:rsidR="00315F98">
        <w:tc>
          <w:tcPr>
            <w:tcW w:w="306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15F98" w:rsidRDefault="003270E6">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315F98" w:rsidRDefault="00315F98">
            <w:pPr>
              <w:pStyle w:val="ProductList-TableBody"/>
            </w:pPr>
          </w:p>
        </w:tc>
      </w:tr>
    </w:tbl>
    <w:p w:rsidR="00315F98" w:rsidRDefault="00315F98">
      <w:pPr>
        <w:pStyle w:val="ProductList-Body"/>
      </w:pPr>
    </w:p>
    <w:p w:rsidR="00315F98" w:rsidRDefault="003270E6">
      <w:pPr>
        <w:pStyle w:val="ProductList-ClauseHeading"/>
        <w:outlineLvl w:val="2"/>
      </w:pPr>
      <w:r>
        <w:t xml:space="preserve">Digitale </w:t>
      </w:r>
      <w:r>
        <w:t>konsulenttjenestemoduler</w:t>
      </w:r>
    </w:p>
    <w:p w:rsidR="00315F98" w:rsidRDefault="003270E6">
      <w:pPr>
        <w:pStyle w:val="ProductList-Body"/>
      </w:pPr>
      <w:r>
        <w:t>Det Digitale konsulenttjenesteengasjementet inkluderer én eller flere Digitale konsulenttjenestemoduler, som dokumentert i Tjenesteleveringsplanen.</w:t>
      </w:r>
    </w:p>
    <w:p w:rsidR="00315F98" w:rsidRDefault="00315F98">
      <w:pPr>
        <w:pStyle w:val="ProductList-Body"/>
      </w:pPr>
    </w:p>
    <w:p w:rsidR="00315F98" w:rsidRDefault="003270E6">
      <w:pPr>
        <w:pStyle w:val="ProductList-ClauseHeading"/>
        <w:outlineLvl w:val="2"/>
      </w:pPr>
      <w:r>
        <w:t>Tjenester som ikke omfattes</w:t>
      </w:r>
    </w:p>
    <w:p w:rsidR="00315F98" w:rsidRDefault="003270E6">
      <w:pPr>
        <w:pStyle w:val="ProductList-Body"/>
      </w:pPr>
      <w:r>
        <w:t>De Profesjonelle Tjenestene i et Digitalt konsulenttje</w:t>
      </w:r>
      <w:r>
        <w:t>nesteengasjement omfatter ikke problemløsing eller hjelp til rettelse, vurdering av kildekode som ikke stammer fra Microsoft, teknisk rådgivning eller arkitekturkonsultasjon utover leveransene beskrevet i Tjenesteleveringsplanen. For kildekode som ikke sta</w:t>
      </w:r>
      <w:r>
        <w:t>mmer fra Microsoft, er Microsofts Profesjonelle Tjenester begrenset til analyse av binære data, for eksempel en prosessdump eller et nettverksovervåkningsspor.</w:t>
      </w:r>
    </w:p>
    <w:p w:rsidR="00315F98" w:rsidRDefault="00315F98">
      <w:pPr>
        <w:pStyle w:val="ProductList-Body"/>
      </w:pPr>
    </w:p>
    <w:p w:rsidR="00315F98" w:rsidRDefault="003270E6">
      <w:pPr>
        <w:pStyle w:val="ProductList-ClauseHeading"/>
        <w:outlineLvl w:val="2"/>
      </w:pPr>
      <w:r>
        <w:t>Kundens ansvar</w:t>
      </w:r>
    </w:p>
    <w:p w:rsidR="00315F98" w:rsidRDefault="003270E6">
      <w:pPr>
        <w:pStyle w:val="ProductList-Body"/>
      </w:pPr>
      <w:r>
        <w:t>Kunden samtykker i å samarbeide med Microsoft som en del av det Digitale konsule</w:t>
      </w:r>
      <w:r>
        <w:t xml:space="preserve">nttjenesteengasjementet, inkludert, men ikke begrenset til, å gjøre Kundens representanter, IT-medarbeidere og ressurser tilgjengelige for Microsoft, gi nøyaktig og fullstendig informasjon og punktlig oppfylle ansvar som Microsoft har gitt til Kunden. Ved </w:t>
      </w:r>
      <w:r>
        <w:t>gjensidig avtale om besøk på stedet av Microsoft-konsulenter som ikke er forhåndsbetalt, har Kunden ansvaret for rimelige reise- og oppholdsutgifter.</w:t>
      </w:r>
    </w:p>
    <w:p w:rsidR="00315F98" w:rsidRDefault="003270E6">
      <w:pPr>
        <w:pStyle w:val="ProductList-Offering1Heading"/>
        <w:outlineLvl w:val="1"/>
      </w:pPr>
      <w:bookmarkStart w:id="366" w:name="_Sec567"/>
      <w:r>
        <w:t>Sales Productivity Accelerator-tilbud</w:t>
      </w:r>
      <w:bookmarkEnd w:id="366"/>
      <w:r>
        <w:fldChar w:fldCharType="begin"/>
      </w:r>
      <w:r>
        <w:instrText xml:space="preserve"> TC "</w:instrText>
      </w:r>
      <w:bookmarkStart w:id="367" w:name="_Toc488858690"/>
      <w:r>
        <w:instrText>Sales Productivity Accelerator-tilbud</w:instrText>
      </w:r>
      <w:bookmarkEnd w:id="367"/>
      <w:r>
        <w:instrText>" \l 2</w:instrText>
      </w:r>
      <w:r>
        <w:fldChar w:fldCharType="end"/>
      </w:r>
    </w:p>
    <w:p w:rsidR="00315F98" w:rsidRDefault="003270E6">
      <w:pPr>
        <w:pStyle w:val="ProductList-ClauseHeading"/>
        <w:outlineLvl w:val="2"/>
      </w:pPr>
      <w:r>
        <w:t>Sales Productivity</w:t>
      </w:r>
      <w:r>
        <w:t xml:space="preserve"> Accelerator-oversikt</w:t>
      </w:r>
    </w:p>
    <w:p w:rsidR="00315F98" w:rsidRDefault="003270E6">
      <w:pPr>
        <w:pStyle w:val="ProductList-Body"/>
      </w:pPr>
      <w:r>
        <w:t>Sales Productivity Accelerator er en tjeneste som leveres av Microsoft Services i løpet av en periode på fire (4) uker, som omfatter leveranse av en Microsoft Dynamics 365-implementering med fast arbeidsomfang.</w:t>
      </w:r>
    </w:p>
    <w:p w:rsidR="00315F98" w:rsidRDefault="00315F98">
      <w:pPr>
        <w:pStyle w:val="ProductList-Body"/>
      </w:pPr>
    </w:p>
    <w:p w:rsidR="00315F98" w:rsidRDefault="003270E6">
      <w:pPr>
        <w:pStyle w:val="ProductList-Body"/>
      </w:pPr>
      <w:r>
        <w:t>Sales Productivity Acc</w:t>
      </w:r>
      <w:r>
        <w:t>elerator omfatter følgende leveranser:</w:t>
      </w:r>
    </w:p>
    <w:p w:rsidR="00315F98" w:rsidRDefault="003270E6" w:rsidP="000803E6">
      <w:pPr>
        <w:pStyle w:val="ProductList-Bullet"/>
        <w:numPr>
          <w:ilvl w:val="0"/>
          <w:numId w:val="55"/>
        </w:numPr>
      </w:pPr>
      <w:r>
        <w:rPr>
          <w:b/>
          <w:color w:val="00188F"/>
        </w:rPr>
        <w:t>Tjenesteleveringsplan</w:t>
      </w:r>
      <w:r>
        <w:t>: opprettes av Microsoft-konsulent for å oppfylle kundens forretningsmålsetninger.</w:t>
      </w:r>
    </w:p>
    <w:p w:rsidR="00315F98" w:rsidRDefault="003270E6" w:rsidP="000803E6">
      <w:pPr>
        <w:pStyle w:val="ProductList-Bullet"/>
        <w:numPr>
          <w:ilvl w:val="0"/>
          <w:numId w:val="55"/>
        </w:numPr>
      </w:pPr>
      <w:r>
        <w:rPr>
          <w:b/>
          <w:color w:val="00188F"/>
        </w:rPr>
        <w:t>Seminarer</w:t>
      </w:r>
      <w:r>
        <w:t>: omfatter opptil totalt seksten (16) timer til seminarer:</w:t>
      </w:r>
    </w:p>
    <w:p w:rsidR="00315F98" w:rsidRDefault="003270E6" w:rsidP="000803E6">
      <w:pPr>
        <w:pStyle w:val="ProductList-Bullet"/>
        <w:numPr>
          <w:ilvl w:val="1"/>
          <w:numId w:val="55"/>
        </w:numPr>
      </w:pPr>
      <w:r>
        <w:t>opptil to (2) Discovery Workshops for å utfor</w:t>
      </w:r>
      <w:r>
        <w:t>ske og definere viktige bruksmønstre og forretningsbehov, som angitt av Kunden, for konfigurasjonsinnstillinger,</w:t>
      </w:r>
    </w:p>
    <w:p w:rsidR="00315F98" w:rsidRDefault="003270E6" w:rsidP="000803E6">
      <w:pPr>
        <w:pStyle w:val="ProductList-Bullet"/>
        <w:numPr>
          <w:ilvl w:val="1"/>
          <w:numId w:val="55"/>
        </w:numPr>
      </w:pPr>
      <w:r>
        <w:t>opptil fire (4) seminarer for designgjennomgang i byggefasen.</w:t>
      </w:r>
    </w:p>
    <w:p w:rsidR="00315F98" w:rsidRDefault="003270E6" w:rsidP="000803E6">
      <w:pPr>
        <w:pStyle w:val="ProductList-Bullet"/>
        <w:numPr>
          <w:ilvl w:val="0"/>
          <w:numId w:val="55"/>
        </w:numPr>
      </w:pPr>
      <w:r>
        <w:rPr>
          <w:b/>
          <w:color w:val="00188F"/>
        </w:rPr>
        <w:t>Rapportering</w:t>
      </w:r>
      <w:r>
        <w:t xml:space="preserve">: ett (1) eget Microsoft Dynamics 365-instrumentbord med opptil fire </w:t>
      </w:r>
      <w:r>
        <w:t>(4) egne komponenter og to (2) Excel Power View-rapporter som bruker Power BI Pro5 konfigurert for opptil to (2). Rapportene viser opptil to (2) interaktive diagrammer per enhet med data fra Microsoft Dynamics 365.</w:t>
      </w:r>
    </w:p>
    <w:p w:rsidR="00315F98" w:rsidRDefault="003270E6" w:rsidP="000803E6">
      <w:pPr>
        <w:pStyle w:val="ProductList-Bullet"/>
        <w:numPr>
          <w:ilvl w:val="0"/>
          <w:numId w:val="55"/>
        </w:numPr>
      </w:pPr>
      <w:r>
        <w:rPr>
          <w:b/>
          <w:color w:val="00188F"/>
        </w:rPr>
        <w:t>Konfigurasjon</w:t>
      </w:r>
      <w:r>
        <w:t>: Microsoft Dynamics 365 kon</w:t>
      </w:r>
      <w:r>
        <w:t>figureres for å støtte opptil totalt ti (10) brukere. Microsoft bruker opptil sekstifire (64) timer til å konfigurere prosessen fra kundeemne til salgsmulighet, 3 sikkerhetsroller, 3 personer som drar nytte av ferdig utformede sikkerhetsroller, og SharePoi</w:t>
      </w:r>
      <w:r>
        <w:t>nt- og Yammer-integrasjon med Microsoft Dynamics 365.</w:t>
      </w:r>
    </w:p>
    <w:p w:rsidR="00315F98" w:rsidRDefault="003270E6" w:rsidP="000803E6">
      <w:pPr>
        <w:pStyle w:val="ProductList-Bullet"/>
        <w:numPr>
          <w:ilvl w:val="0"/>
          <w:numId w:val="55"/>
        </w:numPr>
      </w:pPr>
      <w:r>
        <w:rPr>
          <w:b/>
          <w:color w:val="00188F"/>
        </w:rPr>
        <w:t>Testing</w:t>
      </w:r>
      <w:r>
        <w:t>: bruker opptil tjueseks (26) timer som omfatter opptil to (2) tester (f.eks. Systemtest og UAT).</w:t>
      </w:r>
    </w:p>
    <w:p w:rsidR="00315F98" w:rsidRDefault="003270E6" w:rsidP="000803E6">
      <w:pPr>
        <w:pStyle w:val="ProductList-Bullet"/>
        <w:numPr>
          <w:ilvl w:val="0"/>
          <w:numId w:val="55"/>
        </w:numPr>
      </w:pPr>
      <w:r>
        <w:rPr>
          <w:b/>
          <w:color w:val="00188F"/>
        </w:rPr>
        <w:t>Opplæring og Kunnskapsoverføring</w:t>
      </w:r>
      <w:r>
        <w:t>: Omfatter (1) produktrelatert opplæring for Kundens brukere i opptil totalt fire (4) timer.</w:t>
      </w:r>
    </w:p>
    <w:p w:rsidR="00315F98" w:rsidRDefault="003270E6" w:rsidP="000803E6">
      <w:pPr>
        <w:pStyle w:val="ProductList-Bullet"/>
        <w:numPr>
          <w:ilvl w:val="0"/>
          <w:numId w:val="55"/>
        </w:numPr>
      </w:pPr>
      <w:r>
        <w:rPr>
          <w:b/>
          <w:color w:val="00188F"/>
        </w:rPr>
        <w:t>Distribusjonsstøtte</w:t>
      </w:r>
      <w:r>
        <w:t>: Omfatter opptil førti (40) timer med distribusjons- og oppstartsstøtte (uke 4) som er underlagt et forhåndsdefinert prosjektomfang og forhånds</w:t>
      </w:r>
      <w:r>
        <w:t>definerte krav.</w:t>
      </w:r>
    </w:p>
    <w:p w:rsidR="00315F98" w:rsidRDefault="00315F98">
      <w:pPr>
        <w:pStyle w:val="ProductList-Body"/>
      </w:pPr>
    </w:p>
    <w:p w:rsidR="00315F98" w:rsidRDefault="003270E6">
      <w:pPr>
        <w:pStyle w:val="ProductList-ClauseHeading"/>
        <w:outlineLvl w:val="2"/>
      </w:pPr>
      <w:r>
        <w:t>Kundens ansvar</w:t>
      </w:r>
    </w:p>
    <w:p w:rsidR="00315F98" w:rsidRDefault="003270E6">
      <w:pPr>
        <w:pStyle w:val="ProductList-Body"/>
      </w:pPr>
      <w:r>
        <w:t>Kunden samtykker i å samarbeide med Microsoft som en del av Sales Productivity Accelerator-tjenesten, inkludert, men ikke begrenset til, å gjøre Kundens representanter, IT-medarbeidere og ressurser tilgjengelige for Microsof</w:t>
      </w:r>
      <w:r>
        <w:t>t, gi nøyaktig og fullstendig informasjon og punktlig oppfylle ansvar som Microsoft har tilordnet Kunden. Ved gjensidig avtale om besøk på stedet av Microsoft-konsulenter som ikke er forhåndsbetalt, har Kunden ansvaret for rimelige reise- og oppholdsutgift</w:t>
      </w:r>
      <w:r>
        <w:t>er.</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SectionHeading"/>
        <w:pageBreakBefore/>
        <w:outlineLvl w:val="0"/>
      </w:pPr>
      <w:bookmarkStart w:id="368" w:name="_Sec563"/>
      <w:bookmarkEnd w:id="360"/>
      <w:r>
        <w:lastRenderedPageBreak/>
        <w:t>Vedlegg D – Tilleggsvilkår til programavtale</w:t>
      </w:r>
      <w:r>
        <w:fldChar w:fldCharType="begin"/>
      </w:r>
      <w:r>
        <w:instrText xml:space="preserve"> TC "</w:instrText>
      </w:r>
      <w:bookmarkStart w:id="369" w:name="_Toc488858691"/>
      <w:r>
        <w:instrText>Vedlegg D – Tilleggsvilkår til programavtale</w:instrText>
      </w:r>
      <w:bookmarkEnd w:id="369"/>
      <w:r>
        <w:instrText>" \l 1</w:instrText>
      </w:r>
      <w:r>
        <w:fldChar w:fldCharType="end"/>
      </w:r>
    </w:p>
    <w:p w:rsidR="00315F98" w:rsidRDefault="003270E6">
      <w:pPr>
        <w:pStyle w:val="ProductList-Body"/>
      </w:pPr>
      <w:r>
        <w:t>Vilkårene og betingelsene som gjelder for Kunden volumlisensavtale, slik de er angitt.</w:t>
      </w:r>
    </w:p>
    <w:p w:rsidR="00315F98" w:rsidRDefault="003270E6">
      <w:pPr>
        <w:pStyle w:val="ProductList-Offering1Heading"/>
        <w:outlineLvl w:val="1"/>
      </w:pPr>
      <w:bookmarkStart w:id="370" w:name="_Sec568"/>
      <w:r>
        <w:t>Tilleggsvilkår for Select Plus-programmet</w:t>
      </w:r>
      <w:bookmarkEnd w:id="370"/>
      <w:r>
        <w:fldChar w:fldCharType="begin"/>
      </w:r>
      <w:r>
        <w:instrText xml:space="preserve"> TC "</w:instrText>
      </w:r>
      <w:bookmarkStart w:id="371" w:name="_Toc488858692"/>
      <w:r>
        <w:instrText>Tilleggsvilkår for Select Plus-programmet</w:instrText>
      </w:r>
      <w:bookmarkEnd w:id="371"/>
      <w:r>
        <w:instrText>" \l 2</w:instrText>
      </w:r>
      <w:r>
        <w:fldChar w:fldCharType="end"/>
      </w:r>
    </w:p>
    <w:p w:rsidR="00315F98" w:rsidRDefault="003270E6">
      <w:pPr>
        <w:pStyle w:val="ProductList-Body"/>
      </w:pPr>
      <w:r>
        <w:t>Select Plus krever en bestilling som tilsvarer minst 500 poeng per Produk</w:t>
      </w:r>
      <w:r>
        <w:t>tutvalg det første året. Dette kravet kan frafalles hvis det inngås en Kvalifisert Kontrakt.</w:t>
      </w:r>
    </w:p>
    <w:p w:rsidR="00315F98" w:rsidRDefault="00315F98">
      <w:pPr>
        <w:pStyle w:val="ProductList-Body"/>
      </w:pPr>
    </w:p>
    <w:p w:rsidR="00315F98" w:rsidRDefault="003270E6">
      <w:pPr>
        <w:pStyle w:val="ProductList-ClauseHeading"/>
        <w:outlineLvl w:val="2"/>
      </w:pPr>
      <w:r>
        <w:t>Prisnivåer i Select Plus</w:t>
      </w:r>
    </w:p>
    <w:p w:rsidR="00315F98" w:rsidRDefault="003270E6">
      <w:pPr>
        <w:pStyle w:val="ProductList-Body"/>
      </w:pPr>
      <w:r>
        <w:t>Kundens priser er basert på en avtale mellom Kunden og Kundens forhandler. Microsoft gir imidlertid forhandleren følgende pris- og poengk</w:t>
      </w:r>
      <w:r>
        <w:t>riterier som en hjelp til å fastsette priser for sluttkunder:</w:t>
      </w:r>
    </w:p>
    <w:tbl>
      <w:tblPr>
        <w:tblStyle w:val="PURTable"/>
        <w:tblW w:w="0" w:type="dxa"/>
        <w:tblLook w:val="04A0" w:firstRow="1" w:lastRow="0" w:firstColumn="1" w:lastColumn="0" w:noHBand="0" w:noVBand="1"/>
      </w:tblPr>
      <w:tblGrid>
        <w:gridCol w:w="5375"/>
        <w:gridCol w:w="5415"/>
      </w:tblGrid>
      <w:tr w:rsidR="00315F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Minimumspoeng per år per Utvalg</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500</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4,000</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10,000</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25,000</w:t>
            </w:r>
          </w:p>
        </w:tc>
      </w:tr>
    </w:tbl>
    <w:p w:rsidR="00315F98" w:rsidRDefault="003270E6">
      <w:pPr>
        <w:pStyle w:val="ProductList-Offering1Heading"/>
        <w:outlineLvl w:val="1"/>
      </w:pPr>
      <w:bookmarkStart w:id="372" w:name="_Sec569"/>
      <w:r>
        <w:t>Definisjon av administrasjon for Kvalifiserte Enheter</w:t>
      </w:r>
      <w:bookmarkEnd w:id="372"/>
      <w:r>
        <w:fldChar w:fldCharType="begin"/>
      </w:r>
      <w:r>
        <w:instrText xml:space="preserve"> TC "</w:instrText>
      </w:r>
      <w:bookmarkStart w:id="373" w:name="_Toc488858693"/>
      <w:r>
        <w:instrText>Definisjon av administrasjon for Kvalifiserte Enheter</w:instrText>
      </w:r>
      <w:bookmarkEnd w:id="373"/>
      <w:r>
        <w:instrText>" \l 2</w:instrText>
      </w:r>
      <w:r>
        <w:fldChar w:fldCharType="end"/>
      </w:r>
    </w:p>
    <w:p w:rsidR="00315F98" w:rsidRDefault="003270E6">
      <w:pPr>
        <w:pStyle w:val="ProductList-Body"/>
      </w:pPr>
      <w:r>
        <w:t>Hvis Kundens volumlisensavtale henviser til Produktvilkårene, Produktlisten eller produktbrukerrettighetene for definisjon av administrerte Kvalifiserte Enheter, gjelder vilkårene nedenfor. Kund</w:t>
      </w:r>
      <w:r>
        <w:t xml:space="preserve">ene "administrerer" enheter der de direkte eller indirekte har kontroll over ett eller flere operativsystemmiljøer. Kundene kan for eksempel administrere hvilke som helst enheter: </w:t>
      </w:r>
    </w:p>
    <w:p w:rsidR="00315F98" w:rsidRDefault="003270E6" w:rsidP="000803E6">
      <w:pPr>
        <w:pStyle w:val="ProductList-Bullet"/>
        <w:numPr>
          <w:ilvl w:val="0"/>
          <w:numId w:val="56"/>
        </w:numPr>
      </w:pPr>
      <w:r>
        <w:t>som de tillater lagt til i domenet</w:t>
      </w:r>
    </w:p>
    <w:p w:rsidR="00315F98" w:rsidRDefault="003270E6" w:rsidP="000803E6">
      <w:pPr>
        <w:pStyle w:val="ProductList-Bullet"/>
        <w:numPr>
          <w:ilvl w:val="0"/>
          <w:numId w:val="56"/>
        </w:numPr>
      </w:pPr>
      <w:r>
        <w:t>som de definerer som et krav for å bruke</w:t>
      </w:r>
      <w:r>
        <w:t xml:space="preserve"> programmer i lokalene sine</w:t>
      </w:r>
    </w:p>
    <w:p w:rsidR="00315F98" w:rsidRDefault="003270E6" w:rsidP="000803E6">
      <w:pPr>
        <w:pStyle w:val="ProductList-Bullet"/>
        <w:numPr>
          <w:ilvl w:val="0"/>
          <w:numId w:val="56"/>
        </w:numPr>
      </w:pPr>
      <w:r>
        <w:t>der de installerer agenter (for eksempel agenter for beskyttelse mot virus og skadelige programvare i tråd med Kundens policy)</w:t>
      </w:r>
    </w:p>
    <w:p w:rsidR="00315F98" w:rsidRDefault="003270E6" w:rsidP="000803E6">
      <w:pPr>
        <w:pStyle w:val="ProductList-Bullet"/>
        <w:numPr>
          <w:ilvl w:val="0"/>
          <w:numId w:val="56"/>
        </w:numPr>
      </w:pPr>
      <w:r>
        <w:t>der de direkte eller indirekte benytter og håndhever gruppepolicyer</w:t>
      </w:r>
    </w:p>
    <w:p w:rsidR="00315F98" w:rsidRDefault="003270E6" w:rsidP="000803E6">
      <w:pPr>
        <w:pStyle w:val="ProductList-Bullet"/>
        <w:numPr>
          <w:ilvl w:val="0"/>
          <w:numId w:val="56"/>
        </w:numPr>
      </w:pPr>
      <w:r>
        <w:t>der de ber om eller mottar data o</w:t>
      </w:r>
      <w:r>
        <w:t>m og konfigurerer eller gir instruksjoner til maskin- eller programvare som er direkte eller indirekte tilknyttet et operativsystemmiljø</w:t>
      </w:r>
    </w:p>
    <w:p w:rsidR="00315F98" w:rsidRDefault="003270E6" w:rsidP="000803E6">
      <w:pPr>
        <w:pStyle w:val="ProductList-Bullet"/>
        <w:numPr>
          <w:ilvl w:val="0"/>
          <w:numId w:val="56"/>
        </w:numPr>
      </w:pPr>
      <w:r>
        <w:t>som de gir tilgang til en VDI (Virtual Desktop Infrastructure) utenfor Windows SA, Microsoft Intune (Enhet) eller Roami</w:t>
      </w:r>
      <w:r>
        <w:t>ngrettigheter for Windows Virtual Desktop Access</w:t>
      </w:r>
    </w:p>
    <w:p w:rsidR="00315F98" w:rsidRDefault="00315F98">
      <w:pPr>
        <w:pStyle w:val="ProductList-Body"/>
      </w:pPr>
    </w:p>
    <w:p w:rsidR="00315F98" w:rsidRDefault="003270E6">
      <w:pPr>
        <w:pStyle w:val="ProductList-Body"/>
      </w:pPr>
      <w:r>
        <w:t>En enhet som har tilgang til en VDI utelukkende under Roamingrettigheter, eller som bruker Windows To Go på en Kvalifisert Tredjepartsenhet utelukkende utenfor Kundens lokaler, og som ikke administreres for</w:t>
      </w:r>
      <w:r>
        <w:t xml:space="preserve"> andre formål enn de som er beskrevet her, anses ikke for å være en "administrert" enhet i henhold til denne definisjonen.</w:t>
      </w:r>
    </w:p>
    <w:p w:rsidR="00315F98" w:rsidRDefault="003270E6">
      <w:pPr>
        <w:pStyle w:val="ProductList-Offering1Heading"/>
        <w:outlineLvl w:val="1"/>
      </w:pPr>
      <w:bookmarkStart w:id="374" w:name="_Sec570"/>
      <w:r>
        <w:t>Elektroniske Tjenester i Open-programmer</w:t>
      </w:r>
      <w:bookmarkEnd w:id="374"/>
      <w:r>
        <w:fldChar w:fldCharType="begin"/>
      </w:r>
      <w:r>
        <w:instrText xml:space="preserve"> TC "</w:instrText>
      </w:r>
      <w:bookmarkStart w:id="375" w:name="_Toc488858694"/>
      <w:r>
        <w:instrText>Elektroniske Tjenester i Open-programmer</w:instrText>
      </w:r>
      <w:bookmarkEnd w:id="375"/>
      <w:r>
        <w:instrText>" \l 2</w:instrText>
      </w:r>
      <w:r>
        <w:fldChar w:fldCharType="end"/>
      </w:r>
    </w:p>
    <w:p w:rsidR="00315F98" w:rsidRDefault="003270E6">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w:t>
      </w:r>
      <w:r>
        <w:t>espørsler fra våre Microsoft-partnere.</w:t>
      </w:r>
    </w:p>
    <w:p w:rsidR="00315F98" w:rsidRDefault="00315F98">
      <w:pPr>
        <w:pStyle w:val="ProductList-Body"/>
      </w:pPr>
    </w:p>
    <w:p w:rsidR="00315F98" w:rsidRDefault="003270E6">
      <w:pPr>
        <w:pStyle w:val="ProductList-Body"/>
      </w:pPr>
      <w:r>
        <w:t>Kunden kvalifiserer seg for Open Value-programmet ved kjøp av minst 5 lisenser. Brukerabonnementslisenser (Bruker-SL-er) for Elektroniske Tjenester kan telles mot minimumsantallet på 5 lisenser. Fem Bruker-SL-er alen</w:t>
      </w:r>
      <w:r>
        <w:t>e oppfyller imidlertid ikke minimumskravet for Open Value Organization Wide- og Open Value-abonnement. For OV Organization Wide- og OV-Abonnement må den første bestillingen inkludere minst fem Desktop Platform- eller Desktop Component-lisenser i tillegg ti</w:t>
      </w:r>
      <w:r>
        <w:t>l eventuelle Bruker-SL-er.</w:t>
      </w:r>
    </w:p>
    <w:p w:rsidR="00315F98" w:rsidRDefault="003270E6">
      <w:pPr>
        <w:pStyle w:val="ProductList-Offering1Heading"/>
        <w:outlineLvl w:val="1"/>
      </w:pPr>
      <w:bookmarkStart w:id="376" w:name="_Sec571"/>
      <w:r>
        <w:t>Tilleggsvilkår for Profesjonelle Tjenester – eldre avtaler</w:t>
      </w:r>
      <w:bookmarkEnd w:id="376"/>
      <w:r>
        <w:fldChar w:fldCharType="begin"/>
      </w:r>
      <w:r>
        <w:instrText xml:space="preserve"> TC "</w:instrText>
      </w:r>
      <w:bookmarkStart w:id="377" w:name="_Toc488858695"/>
      <w:r>
        <w:instrText>Tilleggsvilkår for Profesjonelle Tjenester – eldre avtaler</w:instrText>
      </w:r>
      <w:bookmarkEnd w:id="377"/>
      <w:r>
        <w:instrText>" \l 2</w:instrText>
      </w:r>
      <w:r>
        <w:fldChar w:fldCharType="end"/>
      </w:r>
    </w:p>
    <w:p w:rsidR="00315F98" w:rsidRDefault="003270E6">
      <w:pPr>
        <w:pStyle w:val="ProductList-Body"/>
      </w:pPr>
      <w:r>
        <w:t>Kundens rett til å bruke konsulent- og støttetjenester fra Microsoft ("Profesjonelle Tjenester") so</w:t>
      </w:r>
      <w:r>
        <w:t>m er kjøpt fra Produktvilkårene, er underlagt (1) kundens volumlisensavtale og (2) en Microsoft Services-hovedavtale som kunden eventuelt har på kjøpstidspunktet. Ved en eventuell konflikt gjelder den nyeste Profesjonelle Tjenester-avtalen. Hvis Kundens ho</w:t>
      </w:r>
      <w:r>
        <w:t>vedavtale for volumlisensiering er en Microsoft Business-avtaleversjon datert før september 2007, eller på andre måter ikke omfatter vilkår for Profesjonelle Tjenester, og Kunden ikke har signert noen annen Microsoft Service-hovedavtale, gjelder følgende t</w:t>
      </w:r>
      <w:r>
        <w:t>illeggsvilkår for alle Profesjonelle Tjenester som Kunden kjøper og bruker.</w:t>
      </w:r>
    </w:p>
    <w:p w:rsidR="00315F98" w:rsidRDefault="00315F98">
      <w:pPr>
        <w:pStyle w:val="ProductList-Body"/>
      </w:pPr>
    </w:p>
    <w:p w:rsidR="00315F98" w:rsidRDefault="003270E6">
      <w:pPr>
        <w:pStyle w:val="ProductList-ClauseHeading"/>
        <w:outlineLvl w:val="2"/>
      </w:pPr>
      <w:r>
        <w:t>Bruk, Eierskap og Lisensrettigheter</w:t>
      </w:r>
    </w:p>
    <w:p w:rsidR="00315F98" w:rsidRDefault="003270E6">
      <w:pPr>
        <w:pStyle w:val="ProductList-SubClauseHeading"/>
        <w:outlineLvl w:val="3"/>
      </w:pPr>
      <w:r>
        <w:t>Rettelser</w:t>
      </w:r>
    </w:p>
    <w:p w:rsidR="00315F98" w:rsidRDefault="003270E6">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w:t>
      </w:r>
      <w:r>
        <w:t>like Rettelser under de samme vilkårene som Produktet de gjelder for. Hvis Rettelsene ikke leveres for et bestemt produkt, gjelder eventuelle andre bruksvilkår som Microsoft leverer sammen med Rettelsene.</w:t>
      </w:r>
    </w:p>
    <w:p w:rsidR="00315F98" w:rsidRDefault="00315F98">
      <w:pPr>
        <w:pStyle w:val="ProductList-BodyIndented"/>
      </w:pPr>
    </w:p>
    <w:p w:rsidR="00315F98" w:rsidRDefault="003270E6">
      <w:pPr>
        <w:pStyle w:val="ProductList-SubClauseHeading"/>
        <w:outlineLvl w:val="3"/>
      </w:pPr>
      <w:r>
        <w:lastRenderedPageBreak/>
        <w:t>Forhåndseksisterende Arbeid</w:t>
      </w:r>
    </w:p>
    <w:p w:rsidR="00315F98" w:rsidRDefault="003270E6">
      <w:pPr>
        <w:pStyle w:val="ProductList-BodyIndented"/>
      </w:pPr>
      <w:r>
        <w:t>Alle rettigheter til d</w:t>
      </w:r>
      <w:r>
        <w:t>atakode eller ikke-kodebasert skriftlig materiale som er utviklet av eller på annen måte anskaffet uavhengig av de Profesjonelle Tjenestene som leveres til Kunden ("Forhåndseksisterende Arbeid"), skal fortsatt i sin helhet tilhøre parten som skaffer til ve</w:t>
      </w:r>
      <w:r>
        <w:t>ie det Forhåndseksisterende Arbeidet. Hver part kan bare bruke, reprodusere og endre den andre partens Forhåndseksisterende Arbeid slik det er nødvendig for å oppfylle forpliktelser knyttet til Profesjonelle Tjenester.</w:t>
      </w:r>
    </w:p>
    <w:p w:rsidR="00315F98" w:rsidRDefault="003270E6">
      <w:pPr>
        <w:pStyle w:val="ProductList-BodyIndented"/>
      </w:pPr>
      <w:r>
        <w:t>Med mindre noe annet er uttrykkelig o</w:t>
      </w:r>
      <w:r>
        <w:t>g skriftlig avtalt mellom partene, gir Microsoft Kunden ved full betaling en ikke-eksklusiv, permanent og fullt betalt lisens til å bruke, reprodusere og modifisere (hvis aktuelt) Microsofts Forhåndseksisterende Arbeid som skaffes til veie som en del av en</w:t>
      </w:r>
      <w:r>
        <w:t xml:space="preserve"> Tjenesteleveranse, utelukkende i den form den leveres til Kunden, og utelukkende for Kundens bedriftsinterne formål. Lisensen til Microsofts Eksisterende Arbeid forutsetter at Kunden oppfyller vilkårene i Kundens volumlisensavtale.</w:t>
      </w:r>
    </w:p>
    <w:p w:rsidR="00315F98" w:rsidRDefault="00315F98">
      <w:pPr>
        <w:pStyle w:val="ProductList-BodyIndented"/>
      </w:pPr>
    </w:p>
    <w:p w:rsidR="00315F98" w:rsidRDefault="003270E6">
      <w:pPr>
        <w:pStyle w:val="ProductList-SubClauseHeading"/>
        <w:outlineLvl w:val="3"/>
      </w:pPr>
      <w:r>
        <w:t>Tjenesteleveranser</w:t>
      </w:r>
    </w:p>
    <w:p w:rsidR="00315F98" w:rsidRDefault="003270E6">
      <w:pPr>
        <w:pStyle w:val="ProductList-BodyIndented"/>
      </w:pPr>
      <w:r>
        <w:t>All</w:t>
      </w:r>
      <w:r>
        <w:t xml:space="preserve"> datamaskinkode eller alle materialer bortsett fra Produkter eller Rettelser som Microsoft overlater til Kunden når Microsofts utførelse av Profesjonelle Tjenester avsluttes, anses som Tjenesteleveranser. Når Microsoft mottar fullstendig betaling for de Pr</w:t>
      </w:r>
      <w:r>
        <w:t>ofesjonelle Tjenestene, gir Microsoft Kunden en ikke-eksklusiv, permanent lisens som ikke kan overdras, til å reprodusere, bruke og modifisere Tjenesteleveransene utelukkende for Kundens interne forretningsformål, underlagt vilkårene og betingelsene som st</w:t>
      </w:r>
      <w:r>
        <w:t xml:space="preserve">yrer de Profesjonelle Tjenestene og Kundens volumlisensavtale. </w:t>
      </w:r>
    </w:p>
    <w:p w:rsidR="00315F98" w:rsidRDefault="00315F98">
      <w:pPr>
        <w:pStyle w:val="ProductList-BodyIndented"/>
      </w:pPr>
    </w:p>
    <w:p w:rsidR="00315F98" w:rsidRDefault="003270E6">
      <w:pPr>
        <w:pStyle w:val="ProductList-SubClauseHeading"/>
        <w:outlineLvl w:val="3"/>
      </w:pPr>
      <w:r>
        <w:t>Bruk av teknisk informasjon fra Profesjonelle Tjenester</w:t>
      </w:r>
    </w:p>
    <w:p w:rsidR="00315F98" w:rsidRDefault="003270E6">
      <w:pPr>
        <w:pStyle w:val="ProductList-BodyIndented"/>
      </w:pPr>
      <w:r>
        <w:t>Microsoft har rett til å bruke enhver form for teknisk informasjon som Microsoft utleder ved å utføre Faglige Tjenester i forbindelse m</w:t>
      </w:r>
      <w:r>
        <w:t xml:space="preserve">ed problemløsing, feilsøking, produktforbedringer, Rettelser og for Microsofts kunnskapsbase. Microsoft samtykker i å ikke identifisere Kunden eller avsløre noen av Kundens Konfidensielle Opplysninger som en del av slik bruk. </w:t>
      </w:r>
    </w:p>
    <w:p w:rsidR="00315F98" w:rsidRDefault="00315F98">
      <w:pPr>
        <w:pStyle w:val="ProductList-BodyIndented"/>
      </w:pPr>
    </w:p>
    <w:p w:rsidR="00315F98" w:rsidRDefault="003270E6">
      <w:pPr>
        <w:pStyle w:val="ProductList-SubClauseHeading"/>
        <w:outlineLvl w:val="3"/>
      </w:pPr>
      <w:r>
        <w:t>Lisensbegrensninger for åpen</w:t>
      </w:r>
      <w:r>
        <w:t xml:space="preserve"> kildekode</w:t>
      </w:r>
    </w:p>
    <w:p w:rsidR="00315F98" w:rsidRDefault="003270E6">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w:t>
      </w:r>
      <w:r>
        <w:t>r disse Profesjonelle Tjenestene eller Kundens volumlisensavtale.</w:t>
      </w:r>
    </w:p>
    <w:p w:rsidR="00315F98" w:rsidRDefault="00315F98">
      <w:pPr>
        <w:pStyle w:val="ProductList-BodyIndented"/>
      </w:pPr>
    </w:p>
    <w:p w:rsidR="00315F98" w:rsidRDefault="003270E6">
      <w:pPr>
        <w:pStyle w:val="ProductList-SubClauseHeading"/>
        <w:outlineLvl w:val="3"/>
      </w:pPr>
      <w:r>
        <w:t>Tilknyttede Selskapers rettigheter</w:t>
      </w:r>
    </w:p>
    <w:p w:rsidR="00315F98" w:rsidRDefault="003270E6">
      <w:pPr>
        <w:pStyle w:val="ProductList-BodyIndented"/>
      </w:pPr>
      <w:r>
        <w:t>Kunden kan viderelisensiere rettighetene sine til å bruke Tjenesteleveranser til sine Tilknyttede Selskaper, men Kundens Tilknyttede Selskaper kan ikke vi</w:t>
      </w:r>
      <w:r>
        <w:t>derelisensiere disse rettighetene. Kunden er ansvarlig for å sikre at Tilknyttede Selskaper handler i tråd med disse vilkårene for Profesjonelle Tjenester og Kundens volumlisensavtale.</w:t>
      </w:r>
    </w:p>
    <w:p w:rsidR="00315F98" w:rsidRDefault="00315F98">
      <w:pPr>
        <w:pStyle w:val="ProductList-BodyIndented"/>
      </w:pPr>
    </w:p>
    <w:p w:rsidR="00315F98" w:rsidRDefault="003270E6">
      <w:pPr>
        <w:pStyle w:val="ProductList-ClauseHeading"/>
        <w:outlineLvl w:val="2"/>
      </w:pPr>
      <w:r>
        <w:t>Begrensede rettigheter og Begrensning av ansvar</w:t>
      </w:r>
    </w:p>
    <w:p w:rsidR="00315F98" w:rsidRDefault="003270E6">
      <w:pPr>
        <w:pStyle w:val="ProductList-SubClauseHeading"/>
        <w:outlineLvl w:val="3"/>
      </w:pPr>
      <w:r>
        <w:t>Begrensede rettigheter</w:t>
      </w:r>
      <w:r>
        <w:t xml:space="preserve"> for Profesjonelle Tjenester</w:t>
      </w:r>
    </w:p>
    <w:p w:rsidR="00315F98" w:rsidRDefault="003270E6">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w:t>
      </w:r>
      <w:r>
        <w:t xml:space="preserve">eneste beføyelse for bruddet på de begrensede rettighetene enten utføre de Profesjonelle Tjenestene på nytt eller refundere beløpet Kunden betalte for dem. </w:t>
      </w:r>
      <w:r>
        <w:rPr>
          <w:b/>
        </w:rPr>
        <w:t xml:space="preserve">Med unntak av de begrensede rettighetene ovenfor gir ikke Microsoft andre garantier eller vilkår og </w:t>
      </w:r>
      <w:r>
        <w:rPr>
          <w:b/>
        </w:rPr>
        <w:t>fraskriver seg alle andre direkte, indirekte eller lovpålagte garantier, inkludert garantier om kvalitet, stilling, krenkelse av tredjeparts rettigheter, salgbarhet og egnethet for et bestemt formål.</w:t>
      </w:r>
    </w:p>
    <w:p w:rsidR="00315F98" w:rsidRDefault="00315F98">
      <w:pPr>
        <w:pStyle w:val="ProductList-BodyIndented"/>
      </w:pPr>
    </w:p>
    <w:p w:rsidR="00315F98" w:rsidRDefault="003270E6">
      <w:pPr>
        <w:pStyle w:val="ProductList-SubClauseHeading"/>
        <w:outlineLvl w:val="3"/>
      </w:pPr>
      <w:r>
        <w:t>Begrensning av ansvar</w:t>
      </w:r>
    </w:p>
    <w:p w:rsidR="00315F98" w:rsidRDefault="003270E6">
      <w:pPr>
        <w:pStyle w:val="ProductList-BodyIndented"/>
      </w:pPr>
      <w:r>
        <w:t xml:space="preserve">Microsofts erstatningsansvar for </w:t>
      </w:r>
      <w:r>
        <w:t>direkte skader er begrenset til beløpene Kunden måtte betale for de Profesjonelle Tjenestene. For Tjenester som gjøres tilgjengelig uten gebyr, eller kode som Kunden har lov til å videredistribuere til tredjeparter uten en separat betaling til Microsoft, e</w:t>
      </w:r>
      <w:r>
        <w:t xml:space="preserve">r Microsofts erstatningsansvar begrenset til erstatninger for direkte skader på opptil USD 5 000. </w:t>
      </w:r>
      <w:r>
        <w:rPr>
          <w:b/>
        </w:rPr>
        <w:t>Ikke i noe tilfelle skal noen av partene kunne holdes ansvarlige for indirekte skade, tilfeldig skade, særlige tap, straffeerstatning eller følgeskade, herund</w:t>
      </w:r>
      <w:r>
        <w:rPr>
          <w:b/>
        </w:rPr>
        <w:t xml:space="preserve">er tap av bruk, tap av fortjeneste eller avbrudd i forretningene, uansett årsak og juridisk påstand om erstatningsansvar i forbindelse med de Profesjonelle Tjenestene. Ingen begrensninger eller unntak gjelder for erstatningsansvar som oppstår som følge av </w:t>
      </w:r>
      <w:r>
        <w:rPr>
          <w:b/>
        </w:rPr>
        <w:t>en parts (1) taushetsplikt eller (2) brudd på den andre partens immaterielle rettigheter.</w:t>
      </w:r>
    </w:p>
    <w:p w:rsidR="00315F98" w:rsidRDefault="00315F98">
      <w:pPr>
        <w:pStyle w:val="ProductList-BodyIndented"/>
        <w:jc w:val="right"/>
      </w:pPr>
    </w:p>
    <w:tbl>
      <w:tblPr>
        <w:tblStyle w:val="PURTable0"/>
        <w:tblW w:w="0" w:type="dxa"/>
        <w:tblLook w:val="04A0" w:firstRow="1" w:lastRow="0" w:firstColumn="1" w:lastColumn="0" w:noHBand="0" w:noVBand="1"/>
      </w:tblPr>
      <w:tblGrid>
        <w:gridCol w:w="1044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Indented"/>
      </w:pPr>
    </w:p>
    <w:p w:rsidR="00315F98" w:rsidRDefault="003270E6">
      <w:pPr>
        <w:pStyle w:val="ProductList-SectionHeading"/>
        <w:pageBreakBefore/>
        <w:outlineLvl w:val="0"/>
      </w:pPr>
      <w:bookmarkStart w:id="378" w:name="_Sec572"/>
      <w:bookmarkEnd w:id="368"/>
      <w:r>
        <w:lastRenderedPageBreak/>
        <w:t>Vedlegg E – Tilbud</w:t>
      </w:r>
      <w:r>
        <w:fldChar w:fldCharType="begin"/>
      </w:r>
      <w:r>
        <w:instrText xml:space="preserve"> TC "</w:instrText>
      </w:r>
      <w:bookmarkStart w:id="379" w:name="_Toc488858696"/>
      <w:r>
        <w:instrText>Vedlegg E – Ti</w:instrText>
      </w:r>
      <w:r>
        <w:instrText>lbud</w:instrText>
      </w:r>
      <w:bookmarkEnd w:id="379"/>
      <w:r>
        <w:instrText>" \l 1</w:instrText>
      </w:r>
      <w:r>
        <w:fldChar w:fldCharType="end"/>
      </w:r>
    </w:p>
    <w:p w:rsidR="00315F98" w:rsidRDefault="003270E6">
      <w:pPr>
        <w:pStyle w:val="ProductList-OfferingGroupHeading"/>
        <w:outlineLvl w:val="1"/>
      </w:pPr>
      <w:bookmarkStart w:id="380" w:name="_Sec1196"/>
      <w:r>
        <w:t>Kampanje for Azure Compute-kapasitet</w:t>
      </w:r>
      <w:bookmarkEnd w:id="380"/>
      <w:r>
        <w:fldChar w:fldCharType="begin"/>
      </w:r>
      <w:r>
        <w:instrText xml:space="preserve"> TC "</w:instrText>
      </w:r>
      <w:bookmarkStart w:id="381" w:name="_Toc488858697"/>
      <w:r>
        <w:instrText>Kampanje for Azure Compute-kapasitet</w:instrText>
      </w:r>
      <w:bookmarkEnd w:id="381"/>
      <w:r>
        <w:instrText>" \l 2</w:instrText>
      </w:r>
      <w:r>
        <w:fldChar w:fldCharType="end"/>
      </w:r>
    </w:p>
    <w:p w:rsidR="00315F98" w:rsidRDefault="003270E6">
      <w:pPr>
        <w:pStyle w:val="ProductList-Body"/>
      </w:pPr>
      <w:r>
        <w:t>Fra 1. november 2015 til 31. desember 2017 har vi kampanjetilbud på Azure Compute-kapasitet, som omfatter rabatter på A-, D- og G-serien av Compute-forekomst</w:t>
      </w:r>
      <w:r>
        <w:t>er som ikke-sammenfallende 12-måneders abonnementer.</w:t>
      </w:r>
    </w:p>
    <w:p w:rsidR="00315F98" w:rsidRDefault="003270E6">
      <w:pPr>
        <w:pStyle w:val="ProductList-OfferingGroupHeading"/>
        <w:outlineLvl w:val="1"/>
      </w:pPr>
      <w:bookmarkStart w:id="382" w:name="_Sec1154"/>
      <w:r>
        <w:t>Windows 10 S til Windows 10 Pro-byttekampanje</w:t>
      </w:r>
      <w:bookmarkEnd w:id="382"/>
      <w:r>
        <w:fldChar w:fldCharType="begin"/>
      </w:r>
      <w:r>
        <w:instrText xml:space="preserve"> TC "</w:instrText>
      </w:r>
      <w:bookmarkStart w:id="383" w:name="_Toc488858698"/>
      <w:r>
        <w:instrText>Windows 10 S til Windows 10 Pro-byttekampanje</w:instrText>
      </w:r>
      <w:bookmarkEnd w:id="383"/>
      <w:r>
        <w:instrText>" \l 2</w:instrText>
      </w:r>
      <w:r>
        <w:fldChar w:fldCharType="end"/>
      </w:r>
    </w:p>
    <w:p w:rsidR="00315F98" w:rsidRDefault="003270E6">
      <w:pPr>
        <w:pStyle w:val="ProductList-Body"/>
      </w:pPr>
      <w:r>
        <w:t>MPSA- og Select Plus-Kunder som kjøper enheter lisensiert med Windows 10 Pro i S Mode (Windows 10 S</w:t>
      </w:r>
      <w:r>
        <w:t>) med Intel Core- eller AMD A8-prosessor eller senere innen 31. desember 2017 kan anskaffe en lisens for å bytte disse enhetene til Windows 10 Pro uten ekstra kostnad.</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w:t>
              </w:r>
              <w:r>
                <w:rPr>
                  <w:color w:val="00467F"/>
                  <w:sz w:val="14"/>
                  <w:u w:val="single"/>
                </w:rPr>
                <w: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SectionHeading"/>
        <w:pageBreakBefore/>
        <w:outlineLvl w:val="0"/>
      </w:pPr>
      <w:bookmarkStart w:id="384" w:name="_Sec899"/>
      <w:bookmarkEnd w:id="378"/>
      <w:r>
        <w:lastRenderedPageBreak/>
        <w:t>Vedlegg F – Vilkår for Lagringsmatriser</w:t>
      </w:r>
      <w:r>
        <w:fldChar w:fldCharType="begin"/>
      </w:r>
      <w:r>
        <w:instrText xml:space="preserve"> TC "</w:instrText>
      </w:r>
      <w:bookmarkStart w:id="385" w:name="_Toc488858699"/>
      <w:r>
        <w:instrText>Vedlegg F – Vilkår for Lagringsmatriser</w:instrText>
      </w:r>
      <w:bookmarkEnd w:id="385"/>
      <w:r>
        <w:instrText>" \l 1</w:instrText>
      </w:r>
      <w:r>
        <w:fldChar w:fldCharType="end"/>
      </w:r>
    </w:p>
    <w:p w:rsidR="00315F98" w:rsidRDefault="003270E6">
      <w:pPr>
        <w:pStyle w:val="ProductList-Offering1Heading"/>
        <w:outlineLvl w:val="1"/>
      </w:pPr>
      <w:bookmarkStart w:id="386" w:name="_Sec900"/>
      <w:r>
        <w:t>Tilgjengelighet</w:t>
      </w:r>
      <w:bookmarkEnd w:id="386"/>
      <w:r>
        <w:fldChar w:fldCharType="begin"/>
      </w:r>
      <w:r>
        <w:instrText xml:space="preserve"> TC "</w:instrText>
      </w:r>
      <w:bookmarkStart w:id="387" w:name="_Toc488858700"/>
      <w:r>
        <w:instrText>Tilgjengelighet</w:instrText>
      </w:r>
      <w:bookmarkEnd w:id="387"/>
      <w:r>
        <w:instrText>" \l 2</w:instrText>
      </w:r>
      <w:r>
        <w:fldChar w:fldCharType="end"/>
      </w:r>
    </w:p>
    <w:p w:rsidR="00315F98" w:rsidRDefault="003270E6">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w:t>
      </w:r>
      <w:r>
        <w:t>g, Hviterussland, India, Indonesia, Irland, Island, Israel, Italia, Japan, Kasakhstan, Kenya, Kroatia, Kuwait, Libanon, Liechtenstein, Macao, Malaysia, Marokko, Mexico, Nederland, New Zealand, Nigeria, Norge, Pakistan, Peru, Polen, Portugal, Puerto Rico, Q</w:t>
      </w:r>
      <w:r>
        <w:t>atar, Romania, Russland, Saudi-Arabia, Serbia, Singapore, Slovakia, Slovenia, Spania, Storbritannia, Sri Lanka, Sverige, Sveits, Sør-Afrika, Sør-Korea, Taiwan, Thailand, Tsjekkia, Tyrkia, Tyskland, Ukraina, Ungarn, USA, Vietnam, Østerrike.</w:t>
      </w:r>
    </w:p>
    <w:p w:rsidR="00315F98" w:rsidRDefault="003270E6">
      <w:pPr>
        <w:pStyle w:val="ProductList-Offering1Heading"/>
        <w:outlineLvl w:val="1"/>
      </w:pPr>
      <w:bookmarkStart w:id="388" w:name="_Sec901"/>
      <w:r>
        <w:t xml:space="preserve">Levering og </w:t>
      </w:r>
      <w:r>
        <w:t>eierrettigheter</w:t>
      </w:r>
      <w:bookmarkEnd w:id="388"/>
      <w:r>
        <w:fldChar w:fldCharType="begin"/>
      </w:r>
      <w:r>
        <w:instrText xml:space="preserve"> TC "</w:instrText>
      </w:r>
      <w:bookmarkStart w:id="389" w:name="_Toc488858701"/>
      <w:r>
        <w:instrText>Levering og eierrettigheter</w:instrText>
      </w:r>
      <w:bookmarkEnd w:id="389"/>
      <w:r>
        <w:instrText>" \l 2</w:instrText>
      </w:r>
      <w:r>
        <w:fldChar w:fldCharType="end"/>
      </w:r>
    </w:p>
    <w:p w:rsidR="00315F98" w:rsidRDefault="003270E6">
      <w:pPr>
        <w:pStyle w:val="ProductList-Body"/>
      </w:pPr>
      <w:r>
        <w:t>Leveringsvilkårene for bestillinger er: (i) FCA (Incoterms 2010) sendt av leverandøren; (ii) Microsoft forhåndsbetaler og fakturerer Kunden for frakt; og (iii) for levering utenfor USA har Kunden ansv</w:t>
      </w:r>
      <w:r>
        <w:t>aret for importbehandling og for å betale alle importkostnader, inkludert tollavgifter, skatter og andre kostnader knyttet til importbehandling. Microsoft skal levere Lagringsmatrisen til Kunden kostnadsfritt, og eierrettighetene til Lagringsmatrisen og ri</w:t>
      </w:r>
      <w:r>
        <w:t xml:space="preserve">sikoen for tap overføres til Kunden ved levering til fraktselskapet og fullføring av eksportadministrasjonen på stedet Lagringsmatrisen sendes fra. Alle planlagte leveringsdatoer er anslag. Lagringsmatrisen sendes til adressen som Kunden har oppgitt i det </w:t>
      </w:r>
      <w:r>
        <w:t>elektroniske StorSimple-skjemaet (gjøres tilgjengelig separat). For transaksjoner i USA har Microsoft lagt salgsskatt til verdien av Lagringsmatrisen(e) med utgangspunkt i adressen som Kunden har oppgitt for levering av Lagringsmatrisen(e). For transaksjon</w:t>
      </w:r>
      <w:r>
        <w:t xml:space="preserve">er i USA og Canada brukes leveringsadressen for Lagringsmatrisen(e) utelukkende til levering av enheten til Kunden og har ingen innvirkning på andre leveringsadresser (eller skatteadresser) som eventuelt er angitt i Kundens volumlisensavtale for å belaste </w:t>
      </w:r>
      <w:r>
        <w:t>Kunden salgsskatt for kjøp underlagt denne volumlisensavtalen.</w:t>
      </w:r>
    </w:p>
    <w:p w:rsidR="00315F98" w:rsidRDefault="003270E6">
      <w:pPr>
        <w:pStyle w:val="ProductList-Offering1Heading"/>
        <w:outlineLvl w:val="1"/>
      </w:pPr>
      <w:bookmarkStart w:id="390" w:name="_Sec902"/>
      <w:r>
        <w:t>Programvare i Lagringsmatrise</w:t>
      </w:r>
      <w:bookmarkEnd w:id="390"/>
      <w:r>
        <w:fldChar w:fldCharType="begin"/>
      </w:r>
      <w:r>
        <w:instrText xml:space="preserve"> TC "</w:instrText>
      </w:r>
      <w:bookmarkStart w:id="391" w:name="_Toc488858702"/>
      <w:r>
        <w:instrText>Programvare i Lagringsmatrise</w:instrText>
      </w:r>
      <w:bookmarkEnd w:id="391"/>
      <w:r>
        <w:instrText>" \l 2</w:instrText>
      </w:r>
      <w:r>
        <w:fldChar w:fldCharType="end"/>
      </w:r>
    </w:p>
    <w:p w:rsidR="00315F98" w:rsidRDefault="003270E6">
      <w:pPr>
        <w:pStyle w:val="ProductList-Body"/>
      </w:pPr>
      <w:r>
        <w:t>Microsoft gir Kunden en ikke-eksklusiv, ikke-overførbar, begrenset lisens til bruk av Programvaren som kjører i Lagringsm</w:t>
      </w:r>
      <w:r>
        <w:t>atrisen ("Programvare i Lagringsmatrise") utelukkende i forbindelse med Kundens bruk av Lagringsmatrisen. Kundens bruk av Programvaren i Lagringsmatrisen er underlagt vilkårene i Kundens volumlisensavtale knyttet til Programvare, og Microsoft forbeholder s</w:t>
      </w:r>
      <w:r>
        <w:t>eg alle andre rettigheter.</w:t>
      </w:r>
    </w:p>
    <w:p w:rsidR="00315F98" w:rsidRDefault="00315F98">
      <w:pPr>
        <w:pStyle w:val="ProductList-Body"/>
      </w:pPr>
    </w:p>
    <w:p w:rsidR="00315F98" w:rsidRDefault="003270E6">
      <w:pPr>
        <w:pStyle w:val="ProductList-ClauseHeading"/>
        <w:outlineLvl w:val="2"/>
      </w:pPr>
      <w:r>
        <w:t>Begrensninger</w:t>
      </w:r>
    </w:p>
    <w:p w:rsidR="00315F98" w:rsidRDefault="003270E6">
      <w:pPr>
        <w:pStyle w:val="ProductList-Body"/>
      </w:pPr>
      <w:r>
        <w:t>Kunden kan ikke bruke Programvaren i Lagringsmatrisen til sammenligning eller ytelsesmåling med unntak for intern bruk hos Kunden og publisering eller utveksling av resultatene i den forbindelse.</w:t>
      </w:r>
    </w:p>
    <w:p w:rsidR="00315F98" w:rsidRDefault="00315F98">
      <w:pPr>
        <w:pStyle w:val="ProductList-Body"/>
      </w:pPr>
    </w:p>
    <w:p w:rsidR="00315F98" w:rsidRDefault="003270E6">
      <w:pPr>
        <w:pStyle w:val="ProductList-ClauseHeading"/>
        <w:outlineLvl w:val="2"/>
      </w:pPr>
      <w:r>
        <w:t>Enkelte tredjepar</w:t>
      </w:r>
      <w:r>
        <w:t>tsprogrammer med Åpen Kildekode</w:t>
      </w:r>
    </w:p>
    <w:p w:rsidR="00315F98" w:rsidRDefault="003270E6">
      <w:pPr>
        <w:pStyle w:val="ProductList-Body"/>
      </w:pPr>
      <w:r>
        <w:t xml:space="preserve">Programvaren i Lagringsmatrisen kan distribueres med uavhengig kode (f.eks. fastvare) som er underlagt lisensene GNU General Public License ("GPL"), GNU Library/Lesser General Public License ("LGPL"), Apache License versjon </w:t>
      </w:r>
      <w:r>
        <w:t xml:space="preserve">2.0 ("Apache-Lisensen") og/eller andre lisenser for åpen kildekode ("Åpen Kildekode"). Slik Åpen Kildekode er angitt i "Meldinger for tredjepartsprogramvare" på </w:t>
      </w:r>
      <w:hyperlink r:id="rId153">
        <w:r>
          <w:rPr>
            <w:color w:val="00467F"/>
            <w:u w:val="single"/>
          </w:rPr>
          <w:t>http://go.microsoft.com/fwlink</w:t>
        </w:r>
        <w:r>
          <w:rPr>
            <w:color w:val="00467F"/>
            <w:u w:val="single"/>
          </w:rPr>
          <w:t>/?LinkId=627000</w:t>
        </w:r>
      </w:hyperlink>
      <w:r>
        <w:t xml:space="preserve"> og lisensieres til Kunden i samsvar med de gjeldende lisensene for Åpen Kildekode.</w:t>
      </w:r>
    </w:p>
    <w:p w:rsidR="00315F98" w:rsidRDefault="00315F98">
      <w:pPr>
        <w:pStyle w:val="ProductList-Body"/>
      </w:pPr>
    </w:p>
    <w:p w:rsidR="00315F98" w:rsidRDefault="003270E6">
      <w:pPr>
        <w:pStyle w:val="ProductList-ClauseHeading"/>
        <w:outlineLvl w:val="2"/>
      </w:pPr>
      <w:r>
        <w:t>Aktivering/tillatelse for Internett-baserte tjenester</w:t>
      </w:r>
    </w:p>
    <w:p w:rsidR="00315F98" w:rsidRDefault="003270E6">
      <w:pPr>
        <w:pStyle w:val="ProductList-Body"/>
      </w:pPr>
      <w:r>
        <w:t>Aktiveringen knytter bruken av Programvaren i Lagringsmatrisen til en bestemt enhet. Under aktiveringe</w:t>
      </w:r>
      <w:r>
        <w:t>n og den etterfølgende bruken av enheten kan Programvaren i Lagringsmatrisen sende informasjon om programvaren og enheten til Microsoft. Eksempler på slik informasjon er versjon, språk og produktnøkkel for Programvaren i Lagringsmatrisen, Kundens IP-adress</w:t>
      </w:r>
      <w:r>
        <w:t>e, operativsystem, nettleser, navnet på og versjonen av Programvaren i Lagringsmatrisen som kunden bruker, og språkkoden for Lagringsmatrisen der Programvaren i Lagringsmatrisen kjører. Microsoft bruker denne informasjonen til å gjøre de nettbaserte tjenes</w:t>
      </w:r>
      <w:r>
        <w:t>tene tilgjengelige for Kunden. Ved å bruke Programvaren i Lagringsmatrisen samtykker Kunden i at denne informasjonen overføres til Microsoft.</w:t>
      </w:r>
    </w:p>
    <w:p w:rsidR="00315F98" w:rsidRDefault="00315F98">
      <w:pPr>
        <w:pStyle w:val="ProductList-Body"/>
      </w:pPr>
    </w:p>
    <w:p w:rsidR="00315F98" w:rsidRDefault="003270E6">
      <w:pPr>
        <w:pStyle w:val="ProductList-ClauseHeading"/>
        <w:outlineLvl w:val="2"/>
      </w:pPr>
      <w:r>
        <w:t>Oppdateringer for Programvare i Lagringsmatrise</w:t>
      </w:r>
    </w:p>
    <w:p w:rsidR="00315F98" w:rsidRDefault="003270E6">
      <w:pPr>
        <w:pStyle w:val="ProductList-Body"/>
      </w:pPr>
      <w:r>
        <w:t>Ved hjelp av oppdateringstjenesten for Programvare i Lagringsmatr</w:t>
      </w:r>
      <w:r>
        <w:t>ise kan Kunden laste ned tilgjengelige oppdateringer manuelt eller velge å motta automatiske oppdateringer. Tilgjengelige oppdateringer fra Microsoft lisensieres av Microsoft, og tredjepartsoppdateringer lisensieres av den aktuelle tredjeparten.</w:t>
      </w:r>
    </w:p>
    <w:p w:rsidR="00315F98" w:rsidRDefault="003270E6">
      <w:pPr>
        <w:pStyle w:val="ProductList-Offering1Heading"/>
        <w:outlineLvl w:val="1"/>
      </w:pPr>
      <w:bookmarkStart w:id="392" w:name="_Sec903"/>
      <w:r>
        <w:t xml:space="preserve">Begrenset </w:t>
      </w:r>
      <w:r>
        <w:t>maskinvaregaranti</w:t>
      </w:r>
      <w:bookmarkEnd w:id="392"/>
      <w:r>
        <w:fldChar w:fldCharType="begin"/>
      </w:r>
      <w:r>
        <w:instrText xml:space="preserve"> TC "</w:instrText>
      </w:r>
      <w:bookmarkStart w:id="393" w:name="_Toc488858703"/>
      <w:r>
        <w:instrText>Begrenset maskinvaregaranti</w:instrText>
      </w:r>
      <w:bookmarkEnd w:id="393"/>
      <w:r>
        <w:instrText>" \l 2</w:instrText>
      </w:r>
      <w:r>
        <w:fldChar w:fldCharType="end"/>
      </w:r>
    </w:p>
    <w:p w:rsidR="00315F98" w:rsidRDefault="003270E6">
      <w:pPr>
        <w:pStyle w:val="ProductList-Body"/>
      </w:pPr>
      <w:r>
        <w:t>Microsoft garanterer at maskinvaren i Lagringsmatrisen ikke kommer til å ha feil som skyldes mangler ved materialer eller håndverk ved normal kommersiell bruk, slik dette beskrives i den aktuelle pr</w:t>
      </w:r>
      <w:r>
        <w:t>oduktdokumentasjonen, i en periode på nitti (90) dager fra datoen for levering til Kunden. Hvis Microsoft ikke oppfyller de begrensede rettighetene ovenfor, og Kunden varsler Microsoft før de begrensede rettighetene utløper, skal Microsoft (etter eget valg</w:t>
      </w:r>
      <w:r>
        <w:t>) reparere eller erstatte maskinvaren i Lagringsmatrisen. Dette er de eneste begrensede rettighetene Microsoft gir for Lagringsmatrisen, og Kunden gir avkall på alle krav knyttet til brudd på de begrensede rettighetene utenfor garantiperioden. Disse begren</w:t>
      </w:r>
      <w:r>
        <w:t>sede rettighetene dekker ikke problemer forårsaket av uhell, feil bruk eller bruk som ikke samsvarer med Kundens volumlisensavtale eller produktdokumentasjonen, og blir ugyldige hvis Lagringsmatrisen åpnes eller endres, skades ved bruk sammen med ikke-Micr</w:t>
      </w:r>
      <w:r>
        <w:t xml:space="preserve">osoft-produkter eller </w:t>
      </w:r>
      <w:r>
        <w:lastRenderedPageBreak/>
        <w:t xml:space="preserve">skades ved vedlikehold eller reparasjon utført av andre enn Microsofts leverandører eller leverandører autorisert av Microsoft. </w:t>
      </w:r>
      <w:r>
        <w:rPr>
          <w:b/>
        </w:rPr>
        <w:t>Microsoft gir ingen andre begrensede rettigheter eller vilkår og fraskriver seg alle andre uttrykte, indir</w:t>
      </w:r>
      <w:r>
        <w:rPr>
          <w:b/>
        </w:rPr>
        <w:t>ekte og lovpålagte garantier, inkludert, men ikke begrenset til, garantier om kvalitet, eierrettigheter, ikke-krenkelse av tredjeparts rettigheter, salgbarhet og egnethet til et bestemt formål.</w:t>
      </w:r>
    </w:p>
    <w:p w:rsidR="00315F98" w:rsidRDefault="003270E6">
      <w:pPr>
        <w:pStyle w:val="ProductList-Offering1Heading"/>
        <w:outlineLvl w:val="1"/>
      </w:pPr>
      <w:bookmarkStart w:id="394" w:name="_Sec904"/>
      <w:r>
        <w:t>Erstatning. Forsvar mot krav fra tredjepart</w:t>
      </w:r>
      <w:bookmarkEnd w:id="394"/>
      <w:r>
        <w:fldChar w:fldCharType="begin"/>
      </w:r>
      <w:r>
        <w:instrText xml:space="preserve"> TC "</w:instrText>
      </w:r>
      <w:bookmarkStart w:id="395" w:name="_Toc488858704"/>
      <w:r>
        <w:instrText>Erstatning. Forsvar mot krav fra tredjepart</w:instrText>
      </w:r>
      <w:bookmarkEnd w:id="395"/>
      <w:r>
        <w:instrText>" \l 2</w:instrText>
      </w:r>
      <w:r>
        <w:fldChar w:fldCharType="end"/>
      </w:r>
    </w:p>
    <w:p w:rsidR="00315F98" w:rsidRDefault="003270E6">
      <w:pPr>
        <w:pStyle w:val="ProductList-Body"/>
      </w:pPr>
      <w:r>
        <w:t>Microsoft skal forsvare Kunden mot eventuelle påstander som fremlegges av en ikke-tilknyttet tredjepart om at Lagringsmatrisen krenker tredjepartens patent, opphavsrett eller varemerke eller urettmessig g</w:t>
      </w:r>
      <w:r>
        <w:t>jør bruk av tredjepartens forretningshemmeligheter, i henhold til vilkårene i Kundens volumlisensavtale knyttet til forsvar mot krav fra tredjepart.</w:t>
      </w:r>
    </w:p>
    <w:p w:rsidR="00315F98" w:rsidRDefault="003270E6">
      <w:pPr>
        <w:pStyle w:val="ProductList-Offering1Heading"/>
        <w:outlineLvl w:val="1"/>
      </w:pPr>
      <w:bookmarkStart w:id="396" w:name="_Sec905"/>
      <w:r>
        <w:t>Begrensning av ansvar</w:t>
      </w:r>
      <w:bookmarkEnd w:id="396"/>
      <w:r>
        <w:fldChar w:fldCharType="begin"/>
      </w:r>
      <w:r>
        <w:instrText xml:space="preserve"> TC "</w:instrText>
      </w:r>
      <w:bookmarkStart w:id="397" w:name="_Toc488858705"/>
      <w:r>
        <w:instrText>Begrensning av ansvar</w:instrText>
      </w:r>
      <w:bookmarkEnd w:id="397"/>
      <w:r>
        <w:instrText>" \l 2</w:instrText>
      </w:r>
      <w:r>
        <w:fldChar w:fldCharType="end"/>
      </w:r>
    </w:p>
    <w:p w:rsidR="00315F98" w:rsidRDefault="003270E6">
      <w:pPr>
        <w:pStyle w:val="ProductList-Body"/>
      </w:pPr>
      <w:r>
        <w:t>For krav knyttet til en Lagringsmatrise er det saml</w:t>
      </w:r>
      <w:r>
        <w:t xml:space="preserve">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w:t>
      </w:r>
      <w:r>
        <w:rPr>
          <w:b/>
        </w:rPr>
        <w:t xml:space="preserve"> ansvarlig for indirekte skade, tilfeldig skade, særlige tap, straffeerstatning eller følgeskade, herunder tap av bruk, tap av fortjeneste eller avbrudd i virksomheten, uavhengig av årsak og juridisk påstand om erstatningsansvar. Ingen begrensninger eller </w:t>
      </w:r>
      <w:r>
        <w:rPr>
          <w:b/>
        </w:rPr>
        <w:t>ekskluderinger skal gjelde for erstatningsansvar som oppstår med grunnlag i en av partenes (1) taushetsplikt, (2) forsvarsforpliktelser eller (3) brudd på den andre partens immaterielle rettigheter.</w:t>
      </w:r>
    </w:p>
    <w:p w:rsidR="00315F98" w:rsidRDefault="003270E6">
      <w:pPr>
        <w:pStyle w:val="ProductList-Offering1Heading"/>
        <w:outlineLvl w:val="1"/>
      </w:pPr>
      <w:bookmarkStart w:id="398" w:name="_Sec906"/>
      <w:r>
        <w:t>Lover for eksportkontroll i USA</w:t>
      </w:r>
      <w:bookmarkEnd w:id="398"/>
      <w:r>
        <w:fldChar w:fldCharType="begin"/>
      </w:r>
      <w:r>
        <w:instrText xml:space="preserve"> TC "</w:instrText>
      </w:r>
      <w:bookmarkStart w:id="399" w:name="_Toc488858706"/>
      <w:r>
        <w:instrText>Lover for eksportkont</w:instrText>
      </w:r>
      <w:r>
        <w:instrText>roll i USA</w:instrText>
      </w:r>
      <w:bookmarkEnd w:id="399"/>
      <w:r>
        <w:instrText>" \l 2</w:instrText>
      </w:r>
      <w:r>
        <w:fldChar w:fldCharType="end"/>
      </w:r>
    </w:p>
    <w:p w:rsidR="00315F98" w:rsidRDefault="003270E6">
      <w:pPr>
        <w:pStyle w:val="ProductList-Body"/>
      </w:pPr>
      <w:r>
        <w:t>Lagringsmatrisene er underlagt bestemmelsene i Kundens volumlisensavtale med hensyn til eksportrestriksjoner i USA.</w:t>
      </w:r>
    </w:p>
    <w:p w:rsidR="00315F98" w:rsidRDefault="003270E6">
      <w:pPr>
        <w:pStyle w:val="ProductList-Offering1Heading"/>
        <w:outlineLvl w:val="1"/>
      </w:pPr>
      <w:bookmarkStart w:id="400" w:name="_Sec907"/>
      <w:r>
        <w:t>Innhenting av diagnoseinformasjon</w:t>
      </w:r>
      <w:bookmarkEnd w:id="400"/>
      <w:r>
        <w:fldChar w:fldCharType="begin"/>
      </w:r>
      <w:r>
        <w:instrText xml:space="preserve"> TC "</w:instrText>
      </w:r>
      <w:bookmarkStart w:id="401" w:name="_Toc488858707"/>
      <w:r>
        <w:instrText>Innhenting av diagnoseinformasjon</w:instrText>
      </w:r>
      <w:bookmarkEnd w:id="401"/>
      <w:r>
        <w:instrText>" \l 2</w:instrText>
      </w:r>
      <w:r>
        <w:fldChar w:fldCharType="end"/>
      </w:r>
    </w:p>
    <w:p w:rsidR="00315F98" w:rsidRDefault="003270E6">
      <w:pPr>
        <w:pStyle w:val="ProductList-Body"/>
      </w:pPr>
      <w:r>
        <w:t>Microsoft kan samle inn informasjon som h</w:t>
      </w:r>
      <w:r>
        <w:t xml:space="preserve">jelper Microsoft med å diagnostisere og finne mulige løsninger på problemer knyttet til Lagringsmatrisen. Ved indikasjoner på et potensielt problem kan Microsoft samle inn informasjon fra Lagringsmatrisen gjennom Azure StorSimple-administrasjonstjenesten. </w:t>
      </w:r>
      <w:r>
        <w:t>Eksempler på informasjon som kan samles inn, er filer som bidrar til å beskrive eller identifisere problemet, som for eksempel driftslogger, om problemet oppsto i maskinvaren eller programvaren, problemets art og alvorlighetsgrad og enhetens status. Micros</w:t>
      </w:r>
      <w:r>
        <w:t xml:space="preserve">oft kommer ikke til å samle inn minnedumper, nøkler, passord eller data som Kunden lagrer i Lagringsmatrisen. Microsoft bruker informasjonen til å forbedre Lagringsmatrisen og relaterte tjenester og kan også bruke den til å forbedre tredjeparts maskinvare </w:t>
      </w:r>
      <w:r>
        <w:t>og fastvare som inngår i Lagringsmatrisen. Hvis Microsoft oppgir spesifikk informasjon til en av sine maskinvareleverandører, skal informasjonen bare utveksles i et anonymisert dataformat, med mindre Microsoft har innhentet uttrykkelig samtykke fra Kunden.</w:t>
      </w:r>
      <w:r>
        <w:t xml:space="preserve"> Microsoft kommer bare til å utveksle slik informasjon med det formål å løse et identifisert problem knyttet til maskinvaren. Du finner mer informasjon om personvern knyttet til Lagringsmatrisen på </w:t>
      </w:r>
      <w:hyperlink r:id="rId154">
        <w:r>
          <w:rPr>
            <w:color w:val="00467F"/>
            <w:u w:val="single"/>
          </w:rPr>
          <w:t>https://www.microsoft.com/nb-no/privacystatement</w:t>
        </w:r>
      </w:hyperlink>
      <w:r>
        <w:t>.</w:t>
      </w:r>
    </w:p>
    <w:p w:rsidR="00315F98" w:rsidRDefault="003270E6">
      <w:pPr>
        <w:pStyle w:val="ProductList-Offering1Heading"/>
        <w:outlineLvl w:val="1"/>
      </w:pPr>
      <w:bookmarkStart w:id="402" w:name="_Sec908"/>
      <w:r>
        <w:t>Offentlig bruk</w:t>
      </w:r>
      <w:bookmarkEnd w:id="402"/>
      <w:r>
        <w:fldChar w:fldCharType="begin"/>
      </w:r>
      <w:r>
        <w:instrText xml:space="preserve"> TC "</w:instrText>
      </w:r>
      <w:bookmarkStart w:id="403" w:name="_Toc488858708"/>
      <w:r>
        <w:instrText>Offentlig bruk</w:instrText>
      </w:r>
      <w:bookmarkEnd w:id="403"/>
      <w:r>
        <w:instrText>" \l 2</w:instrText>
      </w:r>
      <w:r>
        <w:fldChar w:fldCharType="end"/>
      </w:r>
    </w:p>
    <w:p w:rsidR="00315F98" w:rsidRDefault="003270E6">
      <w:pPr>
        <w:pStyle w:val="ProductList-Body"/>
      </w:pPr>
      <w:r>
        <w:t>Kunden forstår at når Kunden kjøper én eller flere Økonomiske Forpliktelser for StorSimple, skal Microsoft tilby Lagringsmatrisen og StorSimple-støtte til</w:t>
      </w:r>
      <w:r>
        <w:t xml:space="preserve"> Kunden uten ekstra kostnader. Microsoft gir avkall på alle former for kompensasjonskrav overfor kunden for slik Lagringsmatrise-støtte og StorSimple Standard-støtte. Microsoft har til hensikt at leveringen av Lagringsmatrise-støtte og StorSimple Standard-</w:t>
      </w:r>
      <w:r>
        <w:t>støtte uten ekstra kostnad til Kunden fullt og helt skal samsvare med gjeldende lover og regler knyttet til gaver, etiske spørsmål og gratis varer og tjenester. Microsoft har til hensikt at Lagringsmatrise-støtten og StorSimple Standard-støtten bare skal t</w:t>
      </w:r>
      <w:r>
        <w:t>ilfalle og brukes av Kunden og ikke til personlig bruk eller til fordel for noen individuell offentlig ansatt.</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270E6">
      <w:pPr>
        <w:pStyle w:val="ProductList-SectionHeading"/>
        <w:pageBreakBefore/>
        <w:outlineLvl w:val="0"/>
      </w:pPr>
      <w:bookmarkStart w:id="404" w:name="_Sec1205"/>
      <w:bookmarkEnd w:id="384"/>
      <w:r>
        <w:lastRenderedPageBreak/>
        <w:t>Vedlegg G – Prem</w:t>
      </w:r>
      <w:r>
        <w:t>ium Assurance</w:t>
      </w:r>
      <w:r>
        <w:fldChar w:fldCharType="begin"/>
      </w:r>
      <w:r>
        <w:instrText xml:space="preserve"> TC "</w:instrText>
      </w:r>
      <w:bookmarkStart w:id="405" w:name="_Toc488858709"/>
      <w:r>
        <w:instrText>Vedlegg G – Premium Assurance</w:instrText>
      </w:r>
      <w:bookmarkEnd w:id="405"/>
      <w:r>
        <w:instrText>" \l 1</w:instrText>
      </w:r>
      <w:r>
        <w:fldChar w:fldCharType="end"/>
      </w:r>
    </w:p>
    <w:p w:rsidR="00315F98" w:rsidRDefault="003270E6">
      <w:pPr>
        <w:pStyle w:val="ProductList-Body"/>
      </w:pPr>
      <w:r>
        <w:t>Kunden kan anskaffe Premium Assurance Add-on-lisenser underlagt følgende vilkår og betingelser:</w:t>
      </w:r>
    </w:p>
    <w:p w:rsidR="00315F98" w:rsidRDefault="003270E6" w:rsidP="000803E6">
      <w:pPr>
        <w:pStyle w:val="ProductList-Bullet"/>
        <w:numPr>
          <w:ilvl w:val="0"/>
          <w:numId w:val="57"/>
        </w:numPr>
      </w:pPr>
      <w:r>
        <w:t>Premium Assurance Add-on-lisenser kan bare anskaffes for Produktlisenser som har aktiv SA under den samm</w:t>
      </w:r>
      <w:r>
        <w:t>e registreringen («Kvalifiserte Lisenser»).</w:t>
      </w:r>
    </w:p>
    <w:p w:rsidR="00315F98" w:rsidRDefault="003270E6" w:rsidP="000803E6">
      <w:pPr>
        <w:pStyle w:val="ProductList-Bullet"/>
        <w:numPr>
          <w:ilvl w:val="0"/>
          <w:numId w:val="57"/>
        </w:numPr>
      </w:pPr>
      <w:r>
        <w:t>Kunden må anskaffe Premium Assurance Add-on-lisenser for alle Kvalifiserte Lisenser for alle Produktutgaver i en Produktfamilie.</w:t>
      </w:r>
    </w:p>
    <w:p w:rsidR="00315F98" w:rsidRDefault="003270E6" w:rsidP="000803E6">
      <w:pPr>
        <w:pStyle w:val="ProductList-Bullet"/>
        <w:numPr>
          <w:ilvl w:val="0"/>
          <w:numId w:val="57"/>
        </w:numPr>
      </w:pPr>
      <w:r>
        <w:t>Kunden må anskaffe Premium Assurance Add-on-lisenser for alle Kvalifiserte Lisenser de senere anskaffer i registreringsperioden.</w:t>
      </w:r>
    </w:p>
    <w:p w:rsidR="00315F98" w:rsidRDefault="003270E6" w:rsidP="000803E6">
      <w:pPr>
        <w:pStyle w:val="ProductList-Bullet"/>
        <w:numPr>
          <w:ilvl w:val="0"/>
          <w:numId w:val="57"/>
        </w:numPr>
      </w:pPr>
      <w:r>
        <w:t xml:space="preserve">Kunden er ikke pålagt å anskaffe Premium Assurance for CAL-er eller External Connector Licenses; Kunden er imidlertid pålagt å </w:t>
      </w:r>
      <w:r>
        <w:t>ha SA-dekning på CAL-er eller External Connector Licenses, som gir brukere og enheter tilgang til Lisensierte Servere med aktiv Premium Assurance-dekning.</w:t>
      </w:r>
    </w:p>
    <w:p w:rsidR="00315F98" w:rsidRDefault="00315F98">
      <w:pPr>
        <w:pStyle w:val="ProductList-Body"/>
      </w:pPr>
    </w:p>
    <w:p w:rsidR="00315F98" w:rsidRDefault="003270E6">
      <w:pPr>
        <w:pStyle w:val="ProductList-Body"/>
      </w:pPr>
      <w:r>
        <w:t>Premium Assurance Add-on-lisenser utløper ved utgangen av registreringsperioden de er anskaffet under. Ved fornyelse må Kunden anskaffe Add-on-lisenser på nytt for fortsatt Premium Assurance-dekning.</w:t>
      </w:r>
    </w:p>
    <w:p w:rsidR="00315F98" w:rsidRDefault="00315F98">
      <w:pPr>
        <w:pStyle w:val="ProductList-Body"/>
      </w:pPr>
    </w:p>
    <w:p w:rsidR="00315F98" w:rsidRDefault="003270E6">
      <w:pPr>
        <w:pStyle w:val="ProductList-Body"/>
      </w:pPr>
      <w:r>
        <w:t>For kunder med Server- og Skyregistrering menes med «Pr</w:t>
      </w:r>
      <w:r>
        <w:t>oduktfamilie» det som er beskrevet i registreringen deres. For kunder med Foretaksregistrering og Foretaksregistrering for Abonnement og for kunder med Enrollment for Education Solutions ("EES") omfatter Produktfamilie gruppen av Produkter oppført som en P</w:t>
      </w:r>
      <w:r>
        <w:t>roduktfamilie i tabellen nedenfor.</w:t>
      </w:r>
    </w:p>
    <w:tbl>
      <w:tblPr>
        <w:tblStyle w:val="PURTable"/>
        <w:tblW w:w="0" w:type="dxa"/>
        <w:tblLook w:val="04A0" w:firstRow="1" w:lastRow="0" w:firstColumn="1" w:lastColumn="0" w:noHBand="0" w:noVBand="1"/>
      </w:tblPr>
      <w:tblGrid>
        <w:gridCol w:w="5391"/>
        <w:gridCol w:w="5399"/>
      </w:tblGrid>
      <w:tr w:rsidR="00315F9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15F98" w:rsidRDefault="003270E6">
            <w:pPr>
              <w:pStyle w:val="ProductList-TableBody"/>
            </w:pPr>
            <w:r>
              <w:rPr>
                <w:color w:val="FFFFFF"/>
              </w:rPr>
              <w:t>Foretaksregistrering og Foretaksregistrering for Abonnement og EES-Produktfamilier</w:t>
            </w:r>
          </w:p>
        </w:tc>
      </w:tr>
      <w:tr w:rsidR="00315F98">
        <w:tc>
          <w:tcPr>
            <w:tcW w:w="6120" w:type="dxa"/>
            <w:tcBorders>
              <w:top w:val="single" w:sz="4" w:space="0" w:color="000000"/>
              <w:left w:val="single" w:sz="4" w:space="0" w:color="000000"/>
              <w:bottom w:val="single" w:sz="4" w:space="0" w:color="000000"/>
              <w:right w:val="single" w:sz="4" w:space="0" w:color="000000"/>
            </w:tcBorders>
          </w:tcPr>
          <w:p w:rsidR="00315F98" w:rsidRDefault="003270E6">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315F98" w:rsidRDefault="003270E6">
            <w:pPr>
              <w:pStyle w:val="ProductList-TableBody"/>
            </w:pPr>
            <w:r>
              <w:t>Server- og verktøyprodukt</w:t>
            </w:r>
          </w:p>
        </w:tc>
      </w:tr>
      <w:tr w:rsidR="00315F98">
        <w:tc>
          <w:tcPr>
            <w:tcW w:w="6120" w:type="dxa"/>
            <w:tcBorders>
              <w:top w:val="single" w:sz="4" w:space="0" w:color="000000"/>
              <w:left w:val="single" w:sz="4" w:space="0" w:color="6E6E6E"/>
              <w:bottom w:val="none" w:sz="4" w:space="0" w:color="6E6E6E"/>
              <w:right w:val="single" w:sz="4" w:space="0" w:color="6E6E6E"/>
            </w:tcBorders>
          </w:tcPr>
          <w:p w:rsidR="00315F98" w:rsidRDefault="00315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SQL Server Enterprise per Kjerne</w:t>
            </w:r>
          </w:p>
        </w:tc>
      </w:tr>
      <w:tr w:rsidR="00315F98">
        <w:tc>
          <w:tcPr>
            <w:tcW w:w="6120" w:type="dxa"/>
            <w:tcBorders>
              <w:top w:val="none" w:sz="4" w:space="0" w:color="6E6E6E"/>
              <w:left w:val="single" w:sz="4" w:space="0" w:color="6E6E6E"/>
              <w:bottom w:val="none" w:sz="4" w:space="0" w:color="6E6E6E"/>
              <w:right w:val="single" w:sz="4" w:space="0" w:color="6E6E6E"/>
            </w:tcBorders>
          </w:tcPr>
          <w:p w:rsidR="00315F98" w:rsidRDefault="00315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SQL Server Standard per Kjerne</w:t>
            </w:r>
          </w:p>
        </w:tc>
      </w:tr>
      <w:tr w:rsidR="00315F98">
        <w:tc>
          <w:tcPr>
            <w:tcW w:w="6120" w:type="dxa"/>
            <w:tcBorders>
              <w:top w:val="none" w:sz="4" w:space="0" w:color="6E6E6E"/>
              <w:left w:val="single" w:sz="4" w:space="0" w:color="6E6E6E"/>
              <w:bottom w:val="none" w:sz="4" w:space="0" w:color="6E6E6E"/>
              <w:right w:val="single" w:sz="4" w:space="0" w:color="6E6E6E"/>
            </w:tcBorders>
          </w:tcPr>
          <w:p w:rsidR="00315F98" w:rsidRDefault="003270E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SQL Server Enterprise (Server/CAL)</w:t>
            </w:r>
          </w:p>
        </w:tc>
      </w:tr>
      <w:tr w:rsidR="00315F98">
        <w:tc>
          <w:tcPr>
            <w:tcW w:w="6120" w:type="dxa"/>
            <w:tcBorders>
              <w:top w:val="none" w:sz="4" w:space="0" w:color="6E6E6E"/>
              <w:left w:val="single" w:sz="4" w:space="0" w:color="6E6E6E"/>
              <w:bottom w:val="none" w:sz="4" w:space="0" w:color="6E6E6E"/>
              <w:right w:val="single" w:sz="4" w:space="0" w:color="6E6E6E"/>
            </w:tcBorders>
          </w:tcPr>
          <w:p w:rsidR="00315F98" w:rsidRDefault="00315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 xml:space="preserve">SQL Server Standard </w:t>
            </w:r>
          </w:p>
        </w:tc>
      </w:tr>
      <w:tr w:rsidR="00315F98">
        <w:tc>
          <w:tcPr>
            <w:tcW w:w="6120" w:type="dxa"/>
            <w:tcBorders>
              <w:top w:val="none" w:sz="4" w:space="0" w:color="6E6E6E"/>
              <w:left w:val="single" w:sz="4" w:space="0" w:color="6E6E6E"/>
              <w:bottom w:val="single" w:sz="4" w:space="0" w:color="000000"/>
              <w:right w:val="single" w:sz="4" w:space="0" w:color="6E6E6E"/>
            </w:tcBorders>
          </w:tcPr>
          <w:p w:rsidR="00315F98" w:rsidRDefault="00315F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5F98" w:rsidRDefault="003270E6">
            <w:pPr>
              <w:pStyle w:val="ProductList-TableBody"/>
            </w:pPr>
            <w:r>
              <w:t>SQL Server-CAL</w:t>
            </w:r>
          </w:p>
        </w:tc>
      </w:tr>
      <w:tr w:rsidR="00315F98">
        <w:tc>
          <w:tcPr>
            <w:tcW w:w="6120" w:type="dxa"/>
            <w:tcBorders>
              <w:top w:val="single" w:sz="4" w:space="0" w:color="000000"/>
              <w:left w:val="single" w:sz="4" w:space="0" w:color="000000"/>
              <w:bottom w:val="none" w:sz="4" w:space="0" w:color="6E6E6E"/>
              <w:right w:val="single" w:sz="4" w:space="0" w:color="000000"/>
            </w:tcBorders>
          </w:tcPr>
          <w:p w:rsidR="00315F98" w:rsidRDefault="00315F9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15F98" w:rsidRDefault="003270E6">
            <w:pPr>
              <w:pStyle w:val="ProductList-TableBody"/>
            </w:pPr>
            <w:r>
              <w:t>CIS Datacenter</w:t>
            </w:r>
          </w:p>
        </w:tc>
      </w:tr>
      <w:tr w:rsidR="00315F98">
        <w:tc>
          <w:tcPr>
            <w:tcW w:w="6120" w:type="dxa"/>
            <w:vMerge w:val="restart"/>
            <w:tcBorders>
              <w:top w:val="none" w:sz="4" w:space="0" w:color="6E6E6E"/>
              <w:left w:val="single" w:sz="4" w:space="0" w:color="000000"/>
              <w:bottom w:val="none" w:sz="4" w:space="0" w:color="6E6E6E"/>
              <w:right w:val="single" w:sz="4" w:space="0" w:color="000000"/>
            </w:tcBorders>
          </w:tcPr>
          <w:p w:rsidR="00315F98" w:rsidRDefault="003270E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15F98" w:rsidRDefault="003270E6">
            <w:pPr>
              <w:pStyle w:val="ProductList-TableBody"/>
            </w:pPr>
            <w:r>
              <w:t>CIS Standard</w:t>
            </w:r>
          </w:p>
        </w:tc>
      </w:tr>
      <w:tr w:rsidR="00315F98">
        <w:tc>
          <w:tcPr>
            <w:tcW w:w="0" w:type="auto"/>
            <w:vMerge/>
          </w:tcPr>
          <w:p w:rsidR="00315F98" w:rsidRDefault="00315F98"/>
        </w:tc>
        <w:tc>
          <w:tcPr>
            <w:tcW w:w="6120" w:type="dxa"/>
            <w:tcBorders>
              <w:top w:val="single" w:sz="4" w:space="0" w:color="6E6E6E"/>
              <w:left w:val="single" w:sz="4" w:space="0" w:color="000000"/>
              <w:bottom w:val="single" w:sz="4" w:space="0" w:color="6E6E6E"/>
              <w:right w:val="single" w:sz="4" w:space="0" w:color="6E6E6E"/>
            </w:tcBorders>
          </w:tcPr>
          <w:p w:rsidR="00315F98" w:rsidRDefault="003270E6">
            <w:pPr>
              <w:pStyle w:val="ProductList-TableBody"/>
            </w:pPr>
            <w:r>
              <w:t>Windows Server Datacenter</w:t>
            </w:r>
          </w:p>
        </w:tc>
      </w:tr>
      <w:tr w:rsidR="00315F98">
        <w:tc>
          <w:tcPr>
            <w:tcW w:w="6120" w:type="dxa"/>
            <w:tcBorders>
              <w:top w:val="none" w:sz="4" w:space="0" w:color="6E6E6E"/>
              <w:left w:val="single" w:sz="4" w:space="0" w:color="000000"/>
              <w:bottom w:val="single" w:sz="4" w:space="0" w:color="000000"/>
              <w:right w:val="single" w:sz="4" w:space="0" w:color="000000"/>
            </w:tcBorders>
          </w:tcPr>
          <w:p w:rsidR="00315F98" w:rsidRDefault="00315F9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15F98" w:rsidRDefault="003270E6">
            <w:pPr>
              <w:pStyle w:val="ProductList-TableBody"/>
            </w:pPr>
            <w:r>
              <w:t>Windows Server Standard</w:t>
            </w:r>
          </w:p>
        </w:tc>
      </w:tr>
    </w:tbl>
    <w:p w:rsidR="00315F98" w:rsidRDefault="00315F98">
      <w:pPr>
        <w:pStyle w:val="ProductList-Body"/>
      </w:pPr>
    </w:p>
    <w:p w:rsidR="00315F98" w:rsidRDefault="003270E6">
      <w:pPr>
        <w:pStyle w:val="ProductList-ClauseHeading"/>
        <w:outlineLvl w:val="2"/>
      </w:pPr>
      <w:r>
        <w:t>Premium Assurance-priser</w:t>
      </w:r>
    </w:p>
    <w:p w:rsidR="00315F98" w:rsidRDefault="003270E6">
      <w:pPr>
        <w:pStyle w:val="ProductList-Body"/>
      </w:pPr>
      <w:r>
        <w:t>Microsoft skal tilby fire serier med Premium Assurance Add-on-lisenser. Kunden kvalifiserer til å anskaffe Add-on-lisenser innen de nyeste seriene som gjelder på det tidspunktet Kunden først anskaffer Ad-on-lisenser for en bestemt Produktfamilie. Kunden kv</w:t>
      </w:r>
      <w:r>
        <w:t>alifiserer til å anskaffe ekstra Add-on-lisenser innen de samme seriene for den Produktfamilien i Kundens pågående registreringsperiode og, forutsatt at det ikke er noe midlertidig opphør i Premium Assurance-dekningen for Kundens Kvalifiserte Lisenser, i l</w:t>
      </w:r>
      <w:r>
        <w:t xml:space="preserve">øpet av enhver fornyelsesperiode. Priser innen de enkelte seriene fastsettes av program og prisnivå, og endres ikke i fornyelsesperioder, unntatt med det som er nødvendig for å utligne svingninger i valutakurser for priser som ikke er i USD.  </w:t>
      </w:r>
    </w:p>
    <w:p w:rsidR="00315F98" w:rsidRDefault="00315F98">
      <w:pPr>
        <w:pStyle w:val="ProductList-Body"/>
      </w:pPr>
    </w:p>
    <w:p w:rsidR="00315F98" w:rsidRDefault="003270E6">
      <w:pPr>
        <w:pStyle w:val="ProductList-ClauseHeading"/>
        <w:outlineLvl w:val="2"/>
      </w:pPr>
      <w:r>
        <w:t>Kvalifiseri</w:t>
      </w:r>
      <w:r>
        <w:t>ng for Premium Assurance-fordeler</w:t>
      </w:r>
    </w:p>
    <w:p w:rsidR="00315F98" w:rsidRDefault="003270E6">
      <w:pPr>
        <w:pStyle w:val="ProductList-Body"/>
      </w:pPr>
      <w:r>
        <w:t>Premium Assurance-fordeler blir gjort tilgjengelig for Produktversjoner som ikke lenger er dekket av Utvidet Støtte, først for Windows Server 2008 og SQL Server 2008. Premium Assurance-fordeler blir gjort tilgjengelig i se</w:t>
      </w:r>
      <w:r>
        <w:t xml:space="preserve">ks år etter utløpet av Utvidet Støtte. Kunden kvalifiserer for Premium Assurance-fordeler for en bestemt Produktutgave og -versjon under Premium Assurance Add-on-lisenser Kunden anskaffer første gang før utløpet av slike Produkters Utvidede Støtte. Kunden </w:t>
      </w:r>
      <w:r>
        <w:t>kvalifiserer også for Premium Assurance-fordeler for den samme Produktutgaven og -versjonen under Add-on-lisenser Kunden anskaffer:</w:t>
      </w:r>
    </w:p>
    <w:p w:rsidR="00315F98" w:rsidRDefault="003270E6" w:rsidP="000803E6">
      <w:pPr>
        <w:pStyle w:val="ProductList-Bullet"/>
        <w:numPr>
          <w:ilvl w:val="0"/>
          <w:numId w:val="58"/>
        </w:numPr>
      </w:pPr>
      <w:r>
        <w:t>senere under den samme registreringen; og</w:t>
      </w:r>
    </w:p>
    <w:p w:rsidR="00315F98" w:rsidRDefault="003270E6" w:rsidP="000803E6">
      <w:pPr>
        <w:pStyle w:val="ProductList-Bullet"/>
        <w:numPr>
          <w:ilvl w:val="0"/>
          <w:numId w:val="58"/>
        </w:numPr>
      </w:pPr>
      <w:r>
        <w:t>i løpet en fornyelsesperiode (forutsatt at det ikke er midlertidig opphold i dekni</w:t>
      </w:r>
      <w:r>
        <w:t xml:space="preserve">ngen).  </w:t>
      </w:r>
    </w:p>
    <w:p w:rsidR="00315F98" w:rsidRDefault="00315F98">
      <w:pPr>
        <w:pStyle w:val="ProductList-Body"/>
      </w:pPr>
    </w:p>
    <w:p w:rsidR="00315F98" w:rsidRDefault="003270E6">
      <w:pPr>
        <w:pStyle w:val="ProductList-Body"/>
      </w:pPr>
      <w:r>
        <w:t>Microsoft forbeholder seg retten til å avslutte tilgjengeligheten for Premium Assurance-fordeler i fremtiden, men kun for Produktutgaver og -versjoner som fortsatt er i Grunnleggende Støtte.</w:t>
      </w:r>
    </w:p>
    <w:p w:rsidR="00315F98" w:rsidRDefault="00315F98">
      <w:pPr>
        <w:pStyle w:val="ProductList-Body"/>
      </w:pPr>
    </w:p>
    <w:p w:rsidR="00315F98" w:rsidRDefault="003270E6">
      <w:pPr>
        <w:pStyle w:val="ProductList-ClauseHeading"/>
        <w:outlineLvl w:val="2"/>
      </w:pPr>
      <w:r>
        <w:t>Distribusjon og bruk</w:t>
      </w:r>
    </w:p>
    <w:p w:rsidR="00315F98" w:rsidRDefault="003270E6">
      <w:pPr>
        <w:pStyle w:val="ProductList-Body"/>
      </w:pPr>
      <w:r>
        <w:t>Kunden kan bare installere sikker</w:t>
      </w:r>
      <w:r>
        <w:t>hetsoppdateringer levert som Premium Assurance-fordeler på Lisensierte Servere med Premium Assurance-dekning. Kunden er ikke pålagt å fjerne oppdateringer hvis dekningen opphører.</w:t>
      </w:r>
    </w:p>
    <w:p w:rsidR="00315F98" w:rsidRDefault="00315F98">
      <w:pPr>
        <w:pStyle w:val="ProductList-Body"/>
      </w:pPr>
    </w:p>
    <w:p w:rsidR="00315F98" w:rsidRDefault="003270E6">
      <w:pPr>
        <w:pStyle w:val="ProductList-ClauseHeading"/>
        <w:outlineLvl w:val="2"/>
      </w:pPr>
      <w:r>
        <w:t>Støtte til Problemløsning 24x7</w:t>
      </w:r>
    </w:p>
    <w:p w:rsidR="00315F98" w:rsidRDefault="003270E6">
      <w:pPr>
        <w:pStyle w:val="ProductList-Body"/>
      </w:pPr>
      <w:r>
        <w:t>Hvis Kunden oppfyller følgende krav, kvalifi</w:t>
      </w:r>
      <w:r>
        <w:t>serer Kunden til å bruke tilgjengelige 24 x 7 Støtte til Problemløsning-hendelser for bruk i eldre versjoner av programvaren, dvs. versjoner fra og med 2008:</w:t>
      </w:r>
    </w:p>
    <w:p w:rsidR="00315F98" w:rsidRDefault="003270E6" w:rsidP="000803E6">
      <w:pPr>
        <w:pStyle w:val="ProductList-Bullet"/>
        <w:numPr>
          <w:ilvl w:val="0"/>
          <w:numId w:val="59"/>
        </w:numPr>
      </w:pPr>
      <w:r>
        <w:t xml:space="preserve">Kunden kvalifiserer for 24x7 Støtte til Problemløsninger som beskrevet i delen om 24x7 Støtte til </w:t>
      </w:r>
      <w:r>
        <w:t>Problemløsning i vedlegg B – Software Assurance.</w:t>
      </w:r>
    </w:p>
    <w:p w:rsidR="00315F98" w:rsidRDefault="003270E6" w:rsidP="000803E6">
      <w:pPr>
        <w:pStyle w:val="ProductList-Bullet"/>
        <w:numPr>
          <w:ilvl w:val="0"/>
          <w:numId w:val="59"/>
        </w:numPr>
      </w:pPr>
      <w:r>
        <w:t xml:space="preserve">Utvidet Støtte er utløpt for produktversjonen Kunden bruker, men ikke med mer enn seks år. </w:t>
      </w:r>
    </w:p>
    <w:p w:rsidR="00315F98" w:rsidRDefault="003270E6" w:rsidP="000803E6">
      <w:pPr>
        <w:pStyle w:val="ProductList-Bullet"/>
        <w:numPr>
          <w:ilvl w:val="0"/>
          <w:numId w:val="59"/>
        </w:numPr>
      </w:pPr>
      <w:r>
        <w:t>Kunden bruker programvaren på en Lisensiert Server med aktive Premium Assurance Add-on-lisenser.</w:t>
      </w:r>
    </w:p>
    <w:p w:rsidR="00315F98" w:rsidRDefault="003270E6" w:rsidP="000803E6">
      <w:pPr>
        <w:pStyle w:val="ProductList-Bullet"/>
        <w:numPr>
          <w:ilvl w:val="0"/>
          <w:numId w:val="59"/>
        </w:numPr>
      </w:pPr>
      <w:r>
        <w:lastRenderedPageBreak/>
        <w:t>Kunden anskaffet P</w:t>
      </w:r>
      <w:r>
        <w:t>remium Assurance-dekningen første gang før utløpet av Utvidet Støtte for versjonen som er i bruk, og har opprettholdt denne dekningen uten avbrudd.</w:t>
      </w:r>
    </w:p>
    <w:p w:rsidR="00315F98" w:rsidRDefault="00315F98">
      <w:pPr>
        <w:pStyle w:val="ProductList-Body"/>
        <w:jc w:val="right"/>
      </w:pPr>
    </w:p>
    <w:tbl>
      <w:tblPr>
        <w:tblStyle w:val="PURTable"/>
        <w:tblW w:w="0" w:type="dxa"/>
        <w:tblLook w:val="04A0" w:firstRow="1" w:lastRow="0" w:firstColumn="1" w:lastColumn="0" w:noHBand="0" w:noVBand="1"/>
      </w:tblPr>
      <w:tblGrid>
        <w:gridCol w:w="10800"/>
      </w:tblGrid>
      <w:tr w:rsidR="00315F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5F98" w:rsidRDefault="003270E6">
            <w:pPr>
              <w:pStyle w:val="ProductList-TableBody"/>
              <w:jc w:val="right"/>
            </w:pPr>
            <w:hyperlink w:anchor="_Sec842">
              <w:r>
                <w:rPr>
                  <w:color w:val="00467F"/>
                  <w:sz w:val="14"/>
                  <w:u w:val="single"/>
                </w:rPr>
                <w:t>Innholdsfortegnelse</w:t>
              </w:r>
            </w:hyperlink>
            <w:r>
              <w:rPr>
                <w:sz w:val="14"/>
              </w:rPr>
              <w:t>/</w:t>
            </w:r>
            <w:hyperlink w:anchor="_Sec549">
              <w:r>
                <w:rPr>
                  <w:color w:val="00467F"/>
                  <w:sz w:val="14"/>
                  <w:u w:val="single"/>
                </w:rPr>
                <w:t>Ordliste</w:t>
              </w:r>
            </w:hyperlink>
            <w:r>
              <w:rPr>
                <w:sz w:val="14"/>
              </w:rPr>
              <w:t>/</w:t>
            </w:r>
            <w:hyperlink w:anchor="_Sec844">
              <w:r>
                <w:rPr>
                  <w:color w:val="00467F"/>
                  <w:sz w:val="14"/>
                  <w:u w:val="single"/>
                </w:rPr>
                <w:t>Indeks</w:t>
              </w:r>
            </w:hyperlink>
          </w:p>
        </w:tc>
      </w:tr>
    </w:tbl>
    <w:p w:rsidR="00315F98" w:rsidRDefault="00315F98">
      <w:pPr>
        <w:pStyle w:val="ProductList-Body"/>
      </w:pPr>
    </w:p>
    <w:p w:rsidR="00315F98" w:rsidRDefault="00315F98">
      <w:pPr>
        <w:sectPr w:rsidR="00315F98">
          <w:headerReference w:type="default" r:id="rId155"/>
          <w:footerReference w:type="default" r:id="rId156"/>
          <w:type w:val="continuous"/>
          <w:pgSz w:w="12240" w:h="15840" w:code="1"/>
          <w:pgMar w:top="1170" w:right="720" w:bottom="720" w:left="720" w:header="432" w:footer="288" w:gutter="0"/>
          <w:cols w:space="360"/>
        </w:sectPr>
      </w:pPr>
    </w:p>
    <w:bookmarkEnd w:id="404"/>
    <w:p w:rsidR="00315F98" w:rsidRDefault="003270E6">
      <w:pPr>
        <w:pStyle w:val="ProductList-SectionHeading"/>
        <w:pageBreakBefore/>
        <w:outlineLvl w:val="0"/>
      </w:pPr>
      <w:r>
        <w:lastRenderedPageBreak/>
        <w:t>Innholdsfortegnelse</w:t>
      </w:r>
      <w:r>
        <w:fldChar w:fldCharType="begin"/>
      </w:r>
      <w:r>
        <w:instrText xml:space="preserve"> TC "</w:instrText>
      </w:r>
      <w:bookmarkStart w:id="406" w:name="_Toc488858710"/>
      <w:r>
        <w:instrText>Innholdsfortegnelse</w:instrText>
      </w:r>
      <w:bookmarkEnd w:id="406"/>
      <w:r>
        <w:instrText>" \l 1</w:instrText>
      </w:r>
      <w:r>
        <w:fldChar w:fldCharType="end"/>
      </w:r>
    </w:p>
    <w:p w:rsidR="00315F98" w:rsidRDefault="00315F98">
      <w:pPr>
        <w:pStyle w:val="ProductList-Body"/>
      </w:pPr>
    </w:p>
    <w:p w:rsidR="00315F98" w:rsidRDefault="00315F98">
      <w:pPr>
        <w:sectPr w:rsidR="00315F98">
          <w:headerReference w:type="default" r:id="rId157"/>
          <w:footerReference w:type="default" r:id="rId158"/>
          <w:type w:val="continuous"/>
          <w:pgSz w:w="12240" w:h="15840" w:code="1"/>
          <w:pgMar w:top="1170" w:right="720" w:bottom="720" w:left="720" w:header="432" w:footer="288" w:gutter="0"/>
          <w:cols w:space="360"/>
        </w:sectPr>
      </w:pPr>
    </w:p>
    <w:p w:rsidR="00046814" w:rsidRDefault="003270E6">
      <w:pPr>
        <w:pStyle w:val="ProductList-Body"/>
        <w:rPr>
          <w:noProof/>
        </w:rPr>
        <w:sectPr w:rsidR="00046814" w:rsidSect="000468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46814" w:rsidRDefault="00046814">
      <w:pPr>
        <w:pStyle w:val="Index1"/>
        <w:tabs>
          <w:tab w:val="right" w:pos="5030"/>
        </w:tabs>
        <w:rPr>
          <w:noProof/>
        </w:rPr>
      </w:pPr>
      <w:r>
        <w:rPr>
          <w:noProof/>
        </w:rPr>
        <w:t>(Bruker-SL), 14</w:t>
      </w:r>
    </w:p>
    <w:p w:rsidR="00046814" w:rsidRDefault="00046814">
      <w:pPr>
        <w:pStyle w:val="Index1"/>
        <w:tabs>
          <w:tab w:val="right" w:pos="5030"/>
        </w:tabs>
        <w:rPr>
          <w:noProof/>
        </w:rPr>
      </w:pPr>
      <w:r>
        <w:rPr>
          <w:noProof/>
        </w:rPr>
        <w:t>Access 2016, 21</w:t>
      </w:r>
    </w:p>
    <w:p w:rsidR="00046814" w:rsidRDefault="00046814">
      <w:pPr>
        <w:pStyle w:val="Index1"/>
        <w:tabs>
          <w:tab w:val="right" w:pos="5030"/>
        </w:tabs>
        <w:rPr>
          <w:noProof/>
        </w:rPr>
      </w:pPr>
      <w:r>
        <w:rPr>
          <w:noProof/>
        </w:rPr>
        <w:t>Advanced Threat Analytics 2016 Client Management-lisens per Bruker, 12</w:t>
      </w:r>
    </w:p>
    <w:p w:rsidR="00046814" w:rsidRDefault="00046814">
      <w:pPr>
        <w:pStyle w:val="Index1"/>
        <w:tabs>
          <w:tab w:val="right" w:pos="5030"/>
        </w:tabs>
        <w:rPr>
          <w:noProof/>
        </w:rPr>
      </w:pPr>
      <w:r>
        <w:rPr>
          <w:noProof/>
        </w:rPr>
        <w:t>Advanced Threat Analytics 2016 Client Management-lisens per OSE, 12</w:t>
      </w:r>
    </w:p>
    <w:p w:rsidR="00046814" w:rsidRDefault="00046814">
      <w:pPr>
        <w:pStyle w:val="Index1"/>
        <w:tabs>
          <w:tab w:val="right" w:pos="5030"/>
        </w:tabs>
        <w:rPr>
          <w:noProof/>
        </w:rPr>
      </w:pPr>
      <w:r>
        <w:rPr>
          <w:noProof/>
        </w:rPr>
        <w:t>Apple Macintosh, 39</w:t>
      </w:r>
    </w:p>
    <w:p w:rsidR="00046814" w:rsidRDefault="00046814">
      <w:pPr>
        <w:pStyle w:val="Index1"/>
        <w:tabs>
          <w:tab w:val="right" w:pos="5030"/>
        </w:tabs>
        <w:rPr>
          <w:noProof/>
        </w:rPr>
      </w:pPr>
      <w:r>
        <w:rPr>
          <w:noProof/>
        </w:rPr>
        <w:t>Azure Active Directory Basic, 54</w:t>
      </w:r>
    </w:p>
    <w:p w:rsidR="00046814" w:rsidRDefault="00046814">
      <w:pPr>
        <w:pStyle w:val="Index1"/>
        <w:tabs>
          <w:tab w:val="right" w:pos="5030"/>
        </w:tabs>
        <w:rPr>
          <w:noProof/>
        </w:rPr>
      </w:pPr>
      <w:r>
        <w:rPr>
          <w:noProof/>
        </w:rPr>
        <w:t>Azure Active Directory Premium Plan 1, 54</w:t>
      </w:r>
    </w:p>
    <w:p w:rsidR="00046814" w:rsidRDefault="00046814">
      <w:pPr>
        <w:pStyle w:val="Index1"/>
        <w:tabs>
          <w:tab w:val="right" w:pos="5030"/>
        </w:tabs>
        <w:rPr>
          <w:noProof/>
        </w:rPr>
      </w:pPr>
      <w:r>
        <w:rPr>
          <w:noProof/>
        </w:rPr>
        <w:t>Azure Active Directory Premium Plan 2, 54</w:t>
      </w:r>
    </w:p>
    <w:p w:rsidR="00046814" w:rsidRDefault="00046814">
      <w:pPr>
        <w:pStyle w:val="Index1"/>
        <w:tabs>
          <w:tab w:val="right" w:pos="5030"/>
        </w:tabs>
        <w:rPr>
          <w:noProof/>
        </w:rPr>
      </w:pPr>
      <w:r>
        <w:rPr>
          <w:noProof/>
        </w:rPr>
        <w:t>Azure Active Professional Direct Support, 54</w:t>
      </w:r>
    </w:p>
    <w:p w:rsidR="00046814" w:rsidRDefault="00046814">
      <w:pPr>
        <w:pStyle w:val="Index1"/>
        <w:tabs>
          <w:tab w:val="right" w:pos="5030"/>
        </w:tabs>
        <w:rPr>
          <w:noProof/>
        </w:rPr>
      </w:pPr>
      <w:r>
        <w:rPr>
          <w:noProof/>
        </w:rPr>
        <w:t>Azure Active Standard Support, 54</w:t>
      </w:r>
    </w:p>
    <w:p w:rsidR="00046814" w:rsidRDefault="00046814">
      <w:pPr>
        <w:pStyle w:val="Index1"/>
        <w:tabs>
          <w:tab w:val="right" w:pos="5030"/>
        </w:tabs>
        <w:rPr>
          <w:noProof/>
        </w:rPr>
      </w:pPr>
      <w:r>
        <w:rPr>
          <w:noProof/>
        </w:rPr>
        <w:t>Azure App Service Plan, 54</w:t>
      </w:r>
    </w:p>
    <w:p w:rsidR="00046814" w:rsidRDefault="00046814">
      <w:pPr>
        <w:pStyle w:val="Index1"/>
        <w:tabs>
          <w:tab w:val="right" w:pos="5030"/>
        </w:tabs>
        <w:rPr>
          <w:noProof/>
        </w:rPr>
      </w:pPr>
      <w:r>
        <w:rPr>
          <w:noProof/>
        </w:rPr>
        <w:t>Azure Information Protection Premium Add-on, 62</w:t>
      </w:r>
    </w:p>
    <w:p w:rsidR="00046814" w:rsidRDefault="00046814">
      <w:pPr>
        <w:pStyle w:val="Index1"/>
        <w:tabs>
          <w:tab w:val="right" w:pos="5030"/>
        </w:tabs>
        <w:rPr>
          <w:noProof/>
        </w:rPr>
      </w:pPr>
      <w:r>
        <w:rPr>
          <w:noProof/>
        </w:rPr>
        <w:t>Azure Information Protection Premium Plan 1, 54</w:t>
      </w:r>
    </w:p>
    <w:p w:rsidR="00046814" w:rsidRDefault="00046814">
      <w:pPr>
        <w:pStyle w:val="Index1"/>
        <w:tabs>
          <w:tab w:val="right" w:pos="5030"/>
        </w:tabs>
        <w:rPr>
          <w:noProof/>
        </w:rPr>
      </w:pPr>
      <w:r>
        <w:rPr>
          <w:noProof/>
        </w:rPr>
        <w:t>Azure Information Protection Premium Plan 1 Add-on, 54</w:t>
      </w:r>
    </w:p>
    <w:p w:rsidR="00046814" w:rsidRDefault="00046814">
      <w:pPr>
        <w:pStyle w:val="Index1"/>
        <w:tabs>
          <w:tab w:val="right" w:pos="5030"/>
        </w:tabs>
        <w:rPr>
          <w:noProof/>
        </w:rPr>
      </w:pPr>
      <w:r>
        <w:rPr>
          <w:noProof/>
        </w:rPr>
        <w:t>Azure Information Protection Premium Plan 2, 54</w:t>
      </w:r>
    </w:p>
    <w:p w:rsidR="00046814" w:rsidRDefault="00046814">
      <w:pPr>
        <w:pStyle w:val="Index1"/>
        <w:tabs>
          <w:tab w:val="right" w:pos="5030"/>
        </w:tabs>
        <w:rPr>
          <w:noProof/>
        </w:rPr>
      </w:pPr>
      <w:r>
        <w:rPr>
          <w:noProof/>
        </w:rPr>
        <w:t>Azure Information Protection Premium Plan 2 Add-on, 54</w:t>
      </w:r>
    </w:p>
    <w:p w:rsidR="00046814" w:rsidRDefault="00046814">
      <w:pPr>
        <w:pStyle w:val="Index1"/>
        <w:tabs>
          <w:tab w:val="right" w:pos="5030"/>
        </w:tabs>
        <w:rPr>
          <w:noProof/>
        </w:rPr>
      </w:pPr>
      <w:r>
        <w:rPr>
          <w:noProof/>
        </w:rPr>
        <w:t>Azure Site Recovery, 87</w:t>
      </w:r>
    </w:p>
    <w:p w:rsidR="00046814" w:rsidRDefault="00046814">
      <w:pPr>
        <w:pStyle w:val="Index1"/>
        <w:tabs>
          <w:tab w:val="right" w:pos="5030"/>
        </w:tabs>
        <w:rPr>
          <w:noProof/>
        </w:rPr>
      </w:pPr>
      <w:r>
        <w:rPr>
          <w:noProof/>
        </w:rPr>
        <w:t>Azure Site Recovery (til Kundeeid Område), 52</w:t>
      </w:r>
    </w:p>
    <w:p w:rsidR="00046814" w:rsidRDefault="00046814">
      <w:pPr>
        <w:pStyle w:val="Index1"/>
        <w:tabs>
          <w:tab w:val="right" w:pos="5030"/>
        </w:tabs>
        <w:rPr>
          <w:noProof/>
        </w:rPr>
      </w:pPr>
      <w:r>
        <w:rPr>
          <w:noProof/>
        </w:rPr>
        <w:t>Bing Maps Enterprise Fee Monthly-abonnement, 68</w:t>
      </w:r>
    </w:p>
    <w:p w:rsidR="00046814" w:rsidRDefault="00046814">
      <w:pPr>
        <w:pStyle w:val="Index1"/>
        <w:tabs>
          <w:tab w:val="right" w:pos="5030"/>
        </w:tabs>
        <w:rPr>
          <w:noProof/>
        </w:rPr>
      </w:pPr>
      <w:r>
        <w:rPr>
          <w:noProof/>
        </w:rPr>
        <w:t>Bing Maps Internal Website Usage 100K Transactions Monthly Subscription, 68</w:t>
      </w:r>
    </w:p>
    <w:p w:rsidR="00046814" w:rsidRDefault="00046814">
      <w:pPr>
        <w:pStyle w:val="Index1"/>
        <w:tabs>
          <w:tab w:val="right" w:pos="5030"/>
        </w:tabs>
        <w:rPr>
          <w:noProof/>
        </w:rPr>
      </w:pPr>
      <w:r>
        <w:rPr>
          <w:noProof/>
        </w:rPr>
        <w:t>Bing Maps Internal Website Usage 500K (and higher) Transactions Monthly-abonnement, 68</w:t>
      </w:r>
    </w:p>
    <w:p w:rsidR="00046814" w:rsidRDefault="00046814">
      <w:pPr>
        <w:pStyle w:val="Index1"/>
        <w:tabs>
          <w:tab w:val="right" w:pos="5030"/>
        </w:tabs>
        <w:rPr>
          <w:noProof/>
        </w:rPr>
      </w:pPr>
      <w:r>
        <w:rPr>
          <w:noProof/>
        </w:rPr>
        <w:t>Bing Maps Known 5K User Monthly-abonnement, 68</w:t>
      </w:r>
    </w:p>
    <w:p w:rsidR="00046814" w:rsidRDefault="00046814">
      <w:pPr>
        <w:pStyle w:val="Index1"/>
        <w:tabs>
          <w:tab w:val="right" w:pos="5030"/>
        </w:tabs>
        <w:rPr>
          <w:noProof/>
        </w:rPr>
      </w:pPr>
      <w:r>
        <w:rPr>
          <w:noProof/>
        </w:rPr>
        <w:t>Bing Maps Known Per User Monthly-abonnement, 68</w:t>
      </w:r>
    </w:p>
    <w:p w:rsidR="00046814" w:rsidRDefault="00046814">
      <w:pPr>
        <w:pStyle w:val="Index1"/>
        <w:tabs>
          <w:tab w:val="right" w:pos="5030"/>
        </w:tabs>
        <w:rPr>
          <w:noProof/>
        </w:rPr>
      </w:pPr>
      <w:r>
        <w:rPr>
          <w:noProof/>
        </w:rPr>
        <w:t>Bing Maps Light Known 500 User Monthly-abonnement, 68</w:t>
      </w:r>
    </w:p>
    <w:p w:rsidR="00046814" w:rsidRDefault="00046814">
      <w:pPr>
        <w:pStyle w:val="Index1"/>
        <w:tabs>
          <w:tab w:val="right" w:pos="5030"/>
        </w:tabs>
        <w:rPr>
          <w:noProof/>
        </w:rPr>
      </w:pPr>
      <w:r>
        <w:rPr>
          <w:noProof/>
        </w:rPr>
        <w:t>Bing Maps Light Known 5K User Monthly-abonnement, 68</w:t>
      </w:r>
    </w:p>
    <w:p w:rsidR="00046814" w:rsidRDefault="00046814">
      <w:pPr>
        <w:pStyle w:val="Index1"/>
        <w:tabs>
          <w:tab w:val="right" w:pos="5030"/>
        </w:tabs>
        <w:rPr>
          <w:noProof/>
        </w:rPr>
      </w:pPr>
      <w:r>
        <w:rPr>
          <w:noProof/>
        </w:rPr>
        <w:t>Bing Maps Public Website Usage 100K Transaction Monthly Subscription, 68</w:t>
      </w:r>
    </w:p>
    <w:p w:rsidR="00046814" w:rsidRDefault="00046814">
      <w:pPr>
        <w:pStyle w:val="Index1"/>
        <w:tabs>
          <w:tab w:val="right" w:pos="5030"/>
        </w:tabs>
        <w:rPr>
          <w:noProof/>
        </w:rPr>
      </w:pPr>
      <w:r>
        <w:rPr>
          <w:noProof/>
        </w:rPr>
        <w:t>Bing Maps Public Website Usage 500K (and higher) Transactions Monthly-abonnement, 68</w:t>
      </w:r>
    </w:p>
    <w:p w:rsidR="00046814" w:rsidRDefault="00046814">
      <w:pPr>
        <w:pStyle w:val="Index1"/>
        <w:tabs>
          <w:tab w:val="right" w:pos="5030"/>
        </w:tabs>
        <w:rPr>
          <w:noProof/>
        </w:rPr>
      </w:pPr>
      <w:r>
        <w:rPr>
          <w:noProof/>
        </w:rPr>
        <w:t>BizTalk Server, 85</w:t>
      </w:r>
    </w:p>
    <w:p w:rsidR="00046814" w:rsidRDefault="00046814">
      <w:pPr>
        <w:pStyle w:val="Index1"/>
        <w:tabs>
          <w:tab w:val="right" w:pos="5030"/>
        </w:tabs>
        <w:rPr>
          <w:noProof/>
        </w:rPr>
      </w:pPr>
      <w:r>
        <w:rPr>
          <w:noProof/>
        </w:rPr>
        <w:t>BizTalk Server 2013 R2, 13</w:t>
      </w:r>
    </w:p>
    <w:p w:rsidR="00046814" w:rsidRDefault="00046814">
      <w:pPr>
        <w:pStyle w:val="Index1"/>
        <w:tabs>
          <w:tab w:val="right" w:pos="5030"/>
        </w:tabs>
        <w:rPr>
          <w:noProof/>
        </w:rPr>
      </w:pPr>
      <w:r>
        <w:rPr>
          <w:noProof/>
        </w:rPr>
        <w:t>BizTalk Server 2016 Branch Edition, 12</w:t>
      </w:r>
    </w:p>
    <w:p w:rsidR="00046814" w:rsidRDefault="00046814">
      <w:pPr>
        <w:pStyle w:val="Index1"/>
        <w:tabs>
          <w:tab w:val="right" w:pos="5030"/>
        </w:tabs>
        <w:rPr>
          <w:noProof/>
        </w:rPr>
      </w:pPr>
      <w:r>
        <w:rPr>
          <w:noProof/>
        </w:rPr>
        <w:t>BizTalk Server 2016 Branch IDC, 12</w:t>
      </w:r>
    </w:p>
    <w:p w:rsidR="00046814" w:rsidRDefault="00046814">
      <w:pPr>
        <w:pStyle w:val="Index1"/>
        <w:tabs>
          <w:tab w:val="right" w:pos="5030"/>
        </w:tabs>
        <w:rPr>
          <w:noProof/>
        </w:rPr>
      </w:pPr>
      <w:r>
        <w:rPr>
          <w:noProof/>
        </w:rPr>
        <w:t>BizTalk Server 2016 Enterprise Edition, 12</w:t>
      </w:r>
    </w:p>
    <w:p w:rsidR="00046814" w:rsidRDefault="00046814">
      <w:pPr>
        <w:pStyle w:val="Index1"/>
        <w:tabs>
          <w:tab w:val="right" w:pos="5030"/>
        </w:tabs>
        <w:rPr>
          <w:noProof/>
        </w:rPr>
      </w:pPr>
      <w:r>
        <w:rPr>
          <w:noProof/>
        </w:rPr>
        <w:t>BizTalk Server 2016 Standard Edition, 12</w:t>
      </w:r>
    </w:p>
    <w:p w:rsidR="00046814" w:rsidRDefault="00046814">
      <w:pPr>
        <w:pStyle w:val="Index1"/>
        <w:tabs>
          <w:tab w:val="right" w:pos="5030"/>
        </w:tabs>
        <w:rPr>
          <w:noProof/>
        </w:rPr>
      </w:pPr>
      <w:r>
        <w:rPr>
          <w:noProof/>
        </w:rPr>
        <w:t>BizTalk Server 2016 Standard Edition IDC, 13</w:t>
      </w:r>
    </w:p>
    <w:p w:rsidR="00046814" w:rsidRDefault="00046814">
      <w:pPr>
        <w:pStyle w:val="Index1"/>
        <w:tabs>
          <w:tab w:val="right" w:pos="5030"/>
        </w:tabs>
        <w:rPr>
          <w:noProof/>
        </w:rPr>
      </w:pPr>
      <w:r>
        <w:rPr>
          <w:noProof/>
        </w:rPr>
        <w:t>BizTalk Server Branch, 86</w:t>
      </w:r>
    </w:p>
    <w:p w:rsidR="00046814" w:rsidRDefault="00046814">
      <w:pPr>
        <w:pStyle w:val="Index1"/>
        <w:tabs>
          <w:tab w:val="right" w:pos="5030"/>
        </w:tabs>
        <w:rPr>
          <w:noProof/>
        </w:rPr>
      </w:pPr>
      <w:r>
        <w:rPr>
          <w:noProof/>
        </w:rPr>
        <w:t>BizTalk Server Enterprise, 86</w:t>
      </w:r>
    </w:p>
    <w:p w:rsidR="00046814" w:rsidRDefault="00046814">
      <w:pPr>
        <w:pStyle w:val="Index1"/>
        <w:tabs>
          <w:tab w:val="right" w:pos="5030"/>
        </w:tabs>
        <w:rPr>
          <w:noProof/>
        </w:rPr>
      </w:pPr>
      <w:r>
        <w:rPr>
          <w:noProof/>
        </w:rPr>
        <w:t>BizTalk Server Standard, 86</w:t>
      </w:r>
    </w:p>
    <w:p w:rsidR="00046814" w:rsidRDefault="00046814">
      <w:pPr>
        <w:pStyle w:val="Index1"/>
        <w:tabs>
          <w:tab w:val="right" w:pos="5030"/>
        </w:tabs>
        <w:rPr>
          <w:noProof/>
        </w:rPr>
      </w:pPr>
      <w:r>
        <w:rPr>
          <w:noProof/>
        </w:rPr>
        <w:t>Business Productivity Online Deskless Suite, 63</w:t>
      </w:r>
    </w:p>
    <w:p w:rsidR="00046814" w:rsidRDefault="00046814">
      <w:pPr>
        <w:pStyle w:val="Index1"/>
        <w:tabs>
          <w:tab w:val="right" w:pos="5030"/>
        </w:tabs>
        <w:rPr>
          <w:noProof/>
        </w:rPr>
      </w:pPr>
      <w:r>
        <w:rPr>
          <w:noProof/>
        </w:rPr>
        <w:t>CIS Suite Datacenter, 85</w:t>
      </w:r>
    </w:p>
    <w:p w:rsidR="00046814" w:rsidRDefault="00046814">
      <w:pPr>
        <w:pStyle w:val="Index1"/>
        <w:tabs>
          <w:tab w:val="right" w:pos="5030"/>
        </w:tabs>
        <w:rPr>
          <w:noProof/>
        </w:rPr>
      </w:pPr>
      <w:r>
        <w:rPr>
          <w:noProof/>
        </w:rPr>
        <w:t>CIS Suite Standard, 85</w:t>
      </w:r>
    </w:p>
    <w:p w:rsidR="00046814" w:rsidRDefault="00046814">
      <w:pPr>
        <w:pStyle w:val="Index1"/>
        <w:tabs>
          <w:tab w:val="right" w:pos="5030"/>
        </w:tabs>
        <w:rPr>
          <w:noProof/>
        </w:rPr>
      </w:pPr>
      <w:r>
        <w:rPr>
          <w:noProof/>
        </w:rPr>
        <w:t>Communicator for Mac 2011, 23</w:t>
      </w:r>
    </w:p>
    <w:p w:rsidR="00046814" w:rsidRDefault="00046814">
      <w:pPr>
        <w:pStyle w:val="Index1"/>
        <w:tabs>
          <w:tab w:val="right" w:pos="5030"/>
        </w:tabs>
        <w:rPr>
          <w:noProof/>
        </w:rPr>
      </w:pPr>
      <w:r>
        <w:rPr>
          <w:noProof/>
        </w:rPr>
        <w:t>Core CAL, 56, 62, 81, 86</w:t>
      </w:r>
    </w:p>
    <w:p w:rsidR="00046814" w:rsidRDefault="00046814">
      <w:pPr>
        <w:pStyle w:val="Index1"/>
        <w:tabs>
          <w:tab w:val="right" w:pos="5030"/>
        </w:tabs>
        <w:rPr>
          <w:noProof/>
        </w:rPr>
      </w:pPr>
      <w:r>
        <w:rPr>
          <w:noProof/>
        </w:rPr>
        <w:t>Core CAL Bridge for Office 365, 63</w:t>
      </w:r>
    </w:p>
    <w:p w:rsidR="00046814" w:rsidRDefault="00046814">
      <w:pPr>
        <w:pStyle w:val="Index1"/>
        <w:tabs>
          <w:tab w:val="right" w:pos="5030"/>
        </w:tabs>
        <w:rPr>
          <w:noProof/>
        </w:rPr>
      </w:pPr>
      <w:r>
        <w:rPr>
          <w:noProof/>
        </w:rPr>
        <w:t>Core CAL Suite, 14</w:t>
      </w:r>
    </w:p>
    <w:p w:rsidR="00046814" w:rsidRDefault="00046814">
      <w:pPr>
        <w:pStyle w:val="Index1"/>
        <w:tabs>
          <w:tab w:val="right" w:pos="5030"/>
        </w:tabs>
        <w:rPr>
          <w:noProof/>
        </w:rPr>
      </w:pPr>
      <w:r>
        <w:rPr>
          <w:noProof/>
        </w:rPr>
        <w:t>Core CAL Suite Bridge for Enterprise Mobility+ Security, 14</w:t>
      </w:r>
    </w:p>
    <w:p w:rsidR="00046814" w:rsidRDefault="00046814">
      <w:pPr>
        <w:pStyle w:val="Index1"/>
        <w:tabs>
          <w:tab w:val="right" w:pos="5030"/>
        </w:tabs>
        <w:rPr>
          <w:noProof/>
        </w:rPr>
      </w:pPr>
      <w:r>
        <w:rPr>
          <w:noProof/>
        </w:rPr>
        <w:t>Core CAL Suite Bridge for Microsoft Intune, 14</w:t>
      </w:r>
    </w:p>
    <w:p w:rsidR="00046814" w:rsidRDefault="00046814">
      <w:pPr>
        <w:pStyle w:val="Index1"/>
        <w:tabs>
          <w:tab w:val="right" w:pos="5030"/>
        </w:tabs>
        <w:rPr>
          <w:noProof/>
        </w:rPr>
      </w:pPr>
      <w:r>
        <w:rPr>
          <w:noProof/>
        </w:rPr>
        <w:t>Core CAL Suite Bridge for Office 365, 14, 56</w:t>
      </w:r>
    </w:p>
    <w:p w:rsidR="00046814" w:rsidRDefault="00046814">
      <w:pPr>
        <w:pStyle w:val="Index1"/>
        <w:tabs>
          <w:tab w:val="right" w:pos="5030"/>
        </w:tabs>
        <w:rPr>
          <w:noProof/>
        </w:rPr>
      </w:pPr>
      <w:r>
        <w:rPr>
          <w:noProof/>
        </w:rPr>
        <w:t>Core CAL Suite Bridge for Office 365 og Microsoft Intune, 14, 56</w:t>
      </w:r>
    </w:p>
    <w:p w:rsidR="00046814" w:rsidRDefault="00046814">
      <w:pPr>
        <w:pStyle w:val="Index1"/>
        <w:tabs>
          <w:tab w:val="right" w:pos="5030"/>
        </w:tabs>
        <w:rPr>
          <w:noProof/>
        </w:rPr>
      </w:pPr>
      <w:r>
        <w:rPr>
          <w:noProof/>
        </w:rPr>
        <w:t>Core CAL-er, 31</w:t>
      </w:r>
    </w:p>
    <w:p w:rsidR="00046814" w:rsidRDefault="00046814">
      <w:pPr>
        <w:pStyle w:val="Index1"/>
        <w:tabs>
          <w:tab w:val="right" w:pos="5030"/>
        </w:tabs>
        <w:rPr>
          <w:noProof/>
        </w:rPr>
      </w:pPr>
      <w:r>
        <w:rPr>
          <w:noProof/>
        </w:rPr>
        <w:t>Core Infrastructure Server Suite Datacenter, 86</w:t>
      </w:r>
    </w:p>
    <w:p w:rsidR="00046814" w:rsidRDefault="00046814">
      <w:pPr>
        <w:pStyle w:val="Index1"/>
        <w:tabs>
          <w:tab w:val="right" w:pos="5030"/>
        </w:tabs>
        <w:rPr>
          <w:noProof/>
        </w:rPr>
      </w:pPr>
      <w:r>
        <w:rPr>
          <w:noProof/>
        </w:rPr>
        <w:t>Core Infrastructure Server Suite Datacenter (16-pakninger med kjernelisenser), 15</w:t>
      </w:r>
    </w:p>
    <w:p w:rsidR="00046814" w:rsidRDefault="00046814">
      <w:pPr>
        <w:pStyle w:val="Index1"/>
        <w:tabs>
          <w:tab w:val="right" w:pos="5030"/>
        </w:tabs>
        <w:rPr>
          <w:noProof/>
        </w:rPr>
      </w:pPr>
      <w:r>
        <w:rPr>
          <w:noProof/>
        </w:rPr>
        <w:t>Core Infrastructure Server Suite Datacenter (2-pakninger med kjernelisenser), 15</w:t>
      </w:r>
    </w:p>
    <w:p w:rsidR="00046814" w:rsidRDefault="00046814">
      <w:pPr>
        <w:pStyle w:val="Index1"/>
        <w:tabs>
          <w:tab w:val="right" w:pos="5030"/>
        </w:tabs>
        <w:rPr>
          <w:noProof/>
        </w:rPr>
      </w:pPr>
      <w:r>
        <w:rPr>
          <w:noProof/>
        </w:rPr>
        <w:t>Core Infrastructure Server Suite Standard, 86</w:t>
      </w:r>
    </w:p>
    <w:p w:rsidR="00046814" w:rsidRDefault="00046814">
      <w:pPr>
        <w:pStyle w:val="Index1"/>
        <w:tabs>
          <w:tab w:val="right" w:pos="5030"/>
        </w:tabs>
        <w:rPr>
          <w:noProof/>
        </w:rPr>
      </w:pPr>
      <w:r>
        <w:rPr>
          <w:noProof/>
        </w:rPr>
        <w:t>Core Infrastructure Server Suite Standard (16-pakninger med kjernelisenser), 15</w:t>
      </w:r>
    </w:p>
    <w:p w:rsidR="00046814" w:rsidRDefault="00046814">
      <w:pPr>
        <w:pStyle w:val="Index1"/>
        <w:tabs>
          <w:tab w:val="right" w:pos="5030"/>
        </w:tabs>
        <w:rPr>
          <w:noProof/>
        </w:rPr>
      </w:pPr>
      <w:r>
        <w:rPr>
          <w:noProof/>
        </w:rPr>
        <w:t>Core Infrastructure Server Suite Standard (2-pakninger med kjernelisenser), 15</w:t>
      </w:r>
    </w:p>
    <w:p w:rsidR="00046814" w:rsidRDefault="00046814">
      <w:pPr>
        <w:pStyle w:val="Index1"/>
        <w:tabs>
          <w:tab w:val="right" w:pos="5030"/>
        </w:tabs>
        <w:rPr>
          <w:noProof/>
        </w:rPr>
      </w:pPr>
      <w:r>
        <w:rPr>
          <w:noProof/>
        </w:rPr>
        <w:t>Dynamics 365 for Operations Server, 80</w:t>
      </w:r>
    </w:p>
    <w:p w:rsidR="00046814" w:rsidRDefault="00046814">
      <w:pPr>
        <w:pStyle w:val="Index1"/>
        <w:tabs>
          <w:tab w:val="right" w:pos="5030"/>
        </w:tabs>
        <w:rPr>
          <w:noProof/>
        </w:rPr>
      </w:pPr>
      <w:r>
        <w:rPr>
          <w:noProof/>
        </w:rPr>
        <w:t>Enterprise CAL, 56, 62, 65, 81, 86</w:t>
      </w:r>
    </w:p>
    <w:p w:rsidR="00046814" w:rsidRDefault="00046814">
      <w:pPr>
        <w:pStyle w:val="Index1"/>
        <w:tabs>
          <w:tab w:val="right" w:pos="5030"/>
        </w:tabs>
        <w:rPr>
          <w:noProof/>
        </w:rPr>
      </w:pPr>
      <w:r>
        <w:rPr>
          <w:noProof/>
        </w:rPr>
        <w:t>Enterprise CAL Bridge for Enterprise Mobility + Security, 14</w:t>
      </w:r>
    </w:p>
    <w:p w:rsidR="00046814" w:rsidRDefault="00046814">
      <w:pPr>
        <w:pStyle w:val="Index1"/>
        <w:tabs>
          <w:tab w:val="right" w:pos="5030"/>
        </w:tabs>
        <w:rPr>
          <w:noProof/>
        </w:rPr>
      </w:pPr>
      <w:r>
        <w:rPr>
          <w:noProof/>
        </w:rPr>
        <w:t>Enterprise CAL Bridge for Enterprise Mobility + Security From SA, 14</w:t>
      </w:r>
    </w:p>
    <w:p w:rsidR="00046814" w:rsidRDefault="00046814">
      <w:pPr>
        <w:pStyle w:val="Index1"/>
        <w:tabs>
          <w:tab w:val="right" w:pos="5030"/>
        </w:tabs>
        <w:rPr>
          <w:noProof/>
        </w:rPr>
      </w:pPr>
      <w:r>
        <w:rPr>
          <w:noProof/>
        </w:rPr>
        <w:t>Enterprise CAL Bridge for Office 365, 63</w:t>
      </w:r>
    </w:p>
    <w:p w:rsidR="00046814" w:rsidRDefault="00046814">
      <w:pPr>
        <w:pStyle w:val="Index1"/>
        <w:tabs>
          <w:tab w:val="right" w:pos="5030"/>
        </w:tabs>
        <w:rPr>
          <w:noProof/>
        </w:rPr>
      </w:pPr>
      <w:r>
        <w:rPr>
          <w:noProof/>
        </w:rPr>
        <w:t>Enterprise CAL Suite Bridge for Microsoft Intune, 14</w:t>
      </w:r>
    </w:p>
    <w:p w:rsidR="00046814" w:rsidRDefault="00046814">
      <w:pPr>
        <w:pStyle w:val="Index1"/>
        <w:tabs>
          <w:tab w:val="right" w:pos="5030"/>
        </w:tabs>
        <w:rPr>
          <w:noProof/>
        </w:rPr>
      </w:pPr>
      <w:r>
        <w:rPr>
          <w:noProof/>
        </w:rPr>
        <w:t>Enterprise CAL Suite Bridge for Office 365, 56</w:t>
      </w:r>
    </w:p>
    <w:p w:rsidR="00046814" w:rsidRDefault="00046814">
      <w:pPr>
        <w:pStyle w:val="Index1"/>
        <w:tabs>
          <w:tab w:val="right" w:pos="5030"/>
        </w:tabs>
        <w:rPr>
          <w:noProof/>
        </w:rPr>
      </w:pPr>
      <w:r>
        <w:rPr>
          <w:noProof/>
        </w:rPr>
        <w:t>Enterprise CAL Suite Bridge for Office 365, 14</w:t>
      </w:r>
    </w:p>
    <w:p w:rsidR="00046814" w:rsidRDefault="00046814">
      <w:pPr>
        <w:pStyle w:val="Index1"/>
        <w:tabs>
          <w:tab w:val="right" w:pos="5030"/>
        </w:tabs>
        <w:rPr>
          <w:noProof/>
        </w:rPr>
      </w:pPr>
      <w:r>
        <w:rPr>
          <w:noProof/>
        </w:rPr>
        <w:t>Enterprise CAL Suite Bridge for Office 365 og Microsoft Intune, 56</w:t>
      </w:r>
    </w:p>
    <w:p w:rsidR="00046814" w:rsidRDefault="00046814">
      <w:pPr>
        <w:pStyle w:val="Index1"/>
        <w:tabs>
          <w:tab w:val="right" w:pos="5030"/>
        </w:tabs>
        <w:rPr>
          <w:noProof/>
        </w:rPr>
      </w:pPr>
      <w:r>
        <w:rPr>
          <w:noProof/>
        </w:rPr>
        <w:t>Enterprise CAL Suite Bridge for Office 365 og Microsoft Intune, 14</w:t>
      </w:r>
    </w:p>
    <w:p w:rsidR="00046814" w:rsidRDefault="00046814">
      <w:pPr>
        <w:pStyle w:val="Index1"/>
        <w:tabs>
          <w:tab w:val="right" w:pos="5030"/>
        </w:tabs>
        <w:rPr>
          <w:noProof/>
        </w:rPr>
      </w:pPr>
      <w:r>
        <w:rPr>
          <w:noProof/>
        </w:rPr>
        <w:t>Enterprise CAL-er, 31</w:t>
      </w:r>
    </w:p>
    <w:p w:rsidR="00046814" w:rsidRDefault="00046814">
      <w:pPr>
        <w:pStyle w:val="Index1"/>
        <w:tabs>
          <w:tab w:val="right" w:pos="5030"/>
        </w:tabs>
        <w:rPr>
          <w:noProof/>
        </w:rPr>
      </w:pPr>
      <w:r>
        <w:rPr>
          <w:noProof/>
        </w:rPr>
        <w:t>Enterprise CAL-pakke, 14</w:t>
      </w:r>
    </w:p>
    <w:p w:rsidR="00046814" w:rsidRDefault="00046814">
      <w:pPr>
        <w:pStyle w:val="Index1"/>
        <w:tabs>
          <w:tab w:val="right" w:pos="5030"/>
        </w:tabs>
        <w:rPr>
          <w:noProof/>
        </w:rPr>
      </w:pPr>
      <w:r>
        <w:rPr>
          <w:noProof/>
        </w:rPr>
        <w:t>Enterprise Mobility + Security, 55, 63</w:t>
      </w:r>
    </w:p>
    <w:p w:rsidR="00046814" w:rsidRDefault="00046814">
      <w:pPr>
        <w:pStyle w:val="Index1"/>
        <w:tabs>
          <w:tab w:val="right" w:pos="5030"/>
        </w:tabs>
        <w:rPr>
          <w:noProof/>
        </w:rPr>
      </w:pPr>
      <w:r>
        <w:rPr>
          <w:noProof/>
        </w:rPr>
        <w:t>Enterprise Mobility + Security E3, 14, 15, 56</w:t>
      </w:r>
    </w:p>
    <w:p w:rsidR="00046814" w:rsidRDefault="00046814">
      <w:pPr>
        <w:pStyle w:val="Index1"/>
        <w:tabs>
          <w:tab w:val="right" w:pos="5030"/>
        </w:tabs>
        <w:rPr>
          <w:noProof/>
        </w:rPr>
      </w:pPr>
      <w:r>
        <w:rPr>
          <w:noProof/>
        </w:rPr>
        <w:t>Enterprise Mobility + Security E3 Add-on, 56</w:t>
      </w:r>
    </w:p>
    <w:p w:rsidR="00046814" w:rsidRDefault="00046814">
      <w:pPr>
        <w:pStyle w:val="Index1"/>
        <w:tabs>
          <w:tab w:val="right" w:pos="5030"/>
        </w:tabs>
        <w:rPr>
          <w:noProof/>
        </w:rPr>
      </w:pPr>
      <w:r>
        <w:rPr>
          <w:noProof/>
        </w:rPr>
        <w:t>Enterprise Mobility + Security E3 From SA, 56</w:t>
      </w:r>
    </w:p>
    <w:p w:rsidR="00046814" w:rsidRDefault="00046814">
      <w:pPr>
        <w:pStyle w:val="Index1"/>
        <w:tabs>
          <w:tab w:val="right" w:pos="5030"/>
        </w:tabs>
        <w:rPr>
          <w:noProof/>
        </w:rPr>
      </w:pPr>
      <w:r>
        <w:rPr>
          <w:noProof/>
        </w:rPr>
        <w:t>Enterprise Mobility + Security E5, 14, 15</w:t>
      </w:r>
    </w:p>
    <w:p w:rsidR="00046814" w:rsidRDefault="00046814">
      <w:pPr>
        <w:pStyle w:val="Index1"/>
        <w:tabs>
          <w:tab w:val="right" w:pos="5030"/>
        </w:tabs>
        <w:rPr>
          <w:noProof/>
        </w:rPr>
      </w:pPr>
      <w:r>
        <w:rPr>
          <w:noProof/>
        </w:rPr>
        <w:t>Enterprise Mobility + Security E5, 56</w:t>
      </w:r>
    </w:p>
    <w:p w:rsidR="00046814" w:rsidRDefault="00046814">
      <w:pPr>
        <w:pStyle w:val="Index1"/>
        <w:tabs>
          <w:tab w:val="right" w:pos="5030"/>
        </w:tabs>
        <w:rPr>
          <w:noProof/>
        </w:rPr>
      </w:pPr>
      <w:r>
        <w:rPr>
          <w:noProof/>
        </w:rPr>
        <w:t>Enterprise Mobility + Security E5 Add-on, 56</w:t>
      </w:r>
    </w:p>
    <w:p w:rsidR="00046814" w:rsidRDefault="00046814">
      <w:pPr>
        <w:pStyle w:val="Index1"/>
        <w:tabs>
          <w:tab w:val="right" w:pos="5030"/>
        </w:tabs>
        <w:rPr>
          <w:noProof/>
        </w:rPr>
      </w:pPr>
      <w:r>
        <w:rPr>
          <w:noProof/>
        </w:rPr>
        <w:t>Enterprise Mobility + Security E5 From SA, 56</w:t>
      </w:r>
    </w:p>
    <w:p w:rsidR="00046814" w:rsidRDefault="00046814">
      <w:pPr>
        <w:pStyle w:val="Index1"/>
        <w:tabs>
          <w:tab w:val="right" w:pos="5030"/>
        </w:tabs>
        <w:rPr>
          <w:noProof/>
        </w:rPr>
      </w:pPr>
      <w:r>
        <w:rPr>
          <w:noProof/>
        </w:rPr>
        <w:t>Enterprise Mobility + Security From SA, 55</w:t>
      </w:r>
    </w:p>
    <w:p w:rsidR="00046814" w:rsidRDefault="00046814">
      <w:pPr>
        <w:pStyle w:val="Index1"/>
        <w:tabs>
          <w:tab w:val="right" w:pos="5030"/>
        </w:tabs>
        <w:rPr>
          <w:noProof/>
        </w:rPr>
      </w:pPr>
      <w:r>
        <w:rPr>
          <w:noProof/>
        </w:rPr>
        <w:t>Excel 2016, 21</w:t>
      </w:r>
    </w:p>
    <w:p w:rsidR="00046814" w:rsidRDefault="00046814">
      <w:pPr>
        <w:pStyle w:val="Index1"/>
        <w:tabs>
          <w:tab w:val="right" w:pos="5030"/>
        </w:tabs>
        <w:rPr>
          <w:noProof/>
        </w:rPr>
      </w:pPr>
      <w:r>
        <w:rPr>
          <w:noProof/>
        </w:rPr>
        <w:t>Excel 2016 for Mac, 22</w:t>
      </w:r>
    </w:p>
    <w:p w:rsidR="00046814" w:rsidRDefault="00046814">
      <w:pPr>
        <w:pStyle w:val="Index1"/>
        <w:tabs>
          <w:tab w:val="right" w:pos="5030"/>
        </w:tabs>
        <w:rPr>
          <w:noProof/>
        </w:rPr>
      </w:pPr>
      <w:r>
        <w:rPr>
          <w:noProof/>
        </w:rPr>
        <w:t>Exchange Hosted Archive, 64</w:t>
      </w:r>
    </w:p>
    <w:p w:rsidR="00046814" w:rsidRDefault="00046814">
      <w:pPr>
        <w:pStyle w:val="Index1"/>
        <w:tabs>
          <w:tab w:val="right" w:pos="5030"/>
        </w:tabs>
        <w:rPr>
          <w:noProof/>
        </w:rPr>
      </w:pPr>
      <w:r>
        <w:rPr>
          <w:noProof/>
        </w:rPr>
        <w:t>Exchange Online Archiving for Exchange Online, 64</w:t>
      </w:r>
    </w:p>
    <w:p w:rsidR="00046814" w:rsidRDefault="00046814">
      <w:pPr>
        <w:pStyle w:val="Index1"/>
        <w:tabs>
          <w:tab w:val="right" w:pos="5030"/>
        </w:tabs>
        <w:rPr>
          <w:noProof/>
        </w:rPr>
      </w:pPr>
      <w:r>
        <w:rPr>
          <w:noProof/>
        </w:rPr>
        <w:t>Exchange Online Archiving for Exchange Server, 14, 64</w:t>
      </w:r>
    </w:p>
    <w:p w:rsidR="00046814" w:rsidRDefault="00046814">
      <w:pPr>
        <w:pStyle w:val="Index1"/>
        <w:tabs>
          <w:tab w:val="right" w:pos="5030"/>
        </w:tabs>
        <w:rPr>
          <w:noProof/>
        </w:rPr>
      </w:pPr>
      <w:r>
        <w:rPr>
          <w:noProof/>
        </w:rPr>
        <w:t>Exchange Online Kiosk, 64</w:t>
      </w:r>
    </w:p>
    <w:p w:rsidR="00046814" w:rsidRDefault="00046814">
      <w:pPr>
        <w:pStyle w:val="Index1"/>
        <w:tabs>
          <w:tab w:val="right" w:pos="5030"/>
        </w:tabs>
        <w:rPr>
          <w:noProof/>
        </w:rPr>
      </w:pPr>
      <w:r>
        <w:rPr>
          <w:noProof/>
        </w:rPr>
        <w:t>Exchange Online Plan 1, 24, 64</w:t>
      </w:r>
    </w:p>
    <w:p w:rsidR="00046814" w:rsidRDefault="00046814">
      <w:pPr>
        <w:pStyle w:val="Index1"/>
        <w:tabs>
          <w:tab w:val="right" w:pos="5030"/>
        </w:tabs>
        <w:rPr>
          <w:noProof/>
        </w:rPr>
      </w:pPr>
      <w:r>
        <w:rPr>
          <w:noProof/>
        </w:rPr>
        <w:t>Exchange Online Plan 1 Add-on, 62, 64</w:t>
      </w:r>
    </w:p>
    <w:p w:rsidR="00046814" w:rsidRDefault="00046814">
      <w:pPr>
        <w:pStyle w:val="Index1"/>
        <w:tabs>
          <w:tab w:val="right" w:pos="5030"/>
        </w:tabs>
        <w:rPr>
          <w:noProof/>
        </w:rPr>
      </w:pPr>
      <w:r>
        <w:rPr>
          <w:noProof/>
        </w:rPr>
        <w:t>Exchange Online Plan 1A for Alumni, 64</w:t>
      </w:r>
    </w:p>
    <w:p w:rsidR="00046814" w:rsidRDefault="00046814">
      <w:pPr>
        <w:pStyle w:val="Index1"/>
        <w:tabs>
          <w:tab w:val="right" w:pos="5030"/>
        </w:tabs>
        <w:rPr>
          <w:noProof/>
        </w:rPr>
      </w:pPr>
      <w:r>
        <w:rPr>
          <w:noProof/>
        </w:rPr>
        <w:t>Exchange Online Plan 2, 24, 64</w:t>
      </w:r>
    </w:p>
    <w:p w:rsidR="00046814" w:rsidRDefault="00046814">
      <w:pPr>
        <w:pStyle w:val="Index1"/>
        <w:tabs>
          <w:tab w:val="right" w:pos="5030"/>
        </w:tabs>
        <w:rPr>
          <w:noProof/>
        </w:rPr>
      </w:pPr>
      <w:r>
        <w:rPr>
          <w:noProof/>
        </w:rPr>
        <w:t>Exchange Online Protection, 14, 64</w:t>
      </w:r>
    </w:p>
    <w:p w:rsidR="00046814" w:rsidRDefault="00046814">
      <w:pPr>
        <w:pStyle w:val="Index1"/>
        <w:tabs>
          <w:tab w:val="right" w:pos="5030"/>
        </w:tabs>
        <w:rPr>
          <w:noProof/>
        </w:rPr>
      </w:pPr>
      <w:r>
        <w:rPr>
          <w:noProof/>
        </w:rPr>
        <w:t>Exchange Server, 55</w:t>
      </w:r>
    </w:p>
    <w:p w:rsidR="00046814" w:rsidRDefault="00046814">
      <w:pPr>
        <w:pStyle w:val="Index1"/>
        <w:tabs>
          <w:tab w:val="right" w:pos="5030"/>
        </w:tabs>
        <w:rPr>
          <w:noProof/>
        </w:rPr>
      </w:pPr>
      <w:r>
        <w:rPr>
          <w:noProof/>
        </w:rPr>
        <w:t>Exchange Server 2013, 24</w:t>
      </w:r>
    </w:p>
    <w:p w:rsidR="00046814" w:rsidRDefault="00046814">
      <w:pPr>
        <w:pStyle w:val="Index1"/>
        <w:tabs>
          <w:tab w:val="right" w:pos="5030"/>
        </w:tabs>
        <w:rPr>
          <w:noProof/>
        </w:rPr>
      </w:pPr>
      <w:r>
        <w:rPr>
          <w:noProof/>
        </w:rPr>
        <w:t>Exchange Server Enterprise, 86</w:t>
      </w:r>
    </w:p>
    <w:p w:rsidR="00046814" w:rsidRDefault="00046814">
      <w:pPr>
        <w:pStyle w:val="Index1"/>
        <w:tabs>
          <w:tab w:val="right" w:pos="5030"/>
        </w:tabs>
        <w:rPr>
          <w:noProof/>
        </w:rPr>
      </w:pPr>
      <w:r>
        <w:rPr>
          <w:noProof/>
        </w:rPr>
        <w:t>Exchange Server Enterprise 2016, 24</w:t>
      </w:r>
    </w:p>
    <w:p w:rsidR="00046814" w:rsidRDefault="00046814">
      <w:pPr>
        <w:pStyle w:val="Index1"/>
        <w:tabs>
          <w:tab w:val="right" w:pos="5030"/>
        </w:tabs>
        <w:rPr>
          <w:noProof/>
        </w:rPr>
      </w:pPr>
      <w:r>
        <w:rPr>
          <w:noProof/>
        </w:rPr>
        <w:t>Exchange Server Enterprise 2016 CAL, 24</w:t>
      </w:r>
    </w:p>
    <w:p w:rsidR="00046814" w:rsidRDefault="00046814">
      <w:pPr>
        <w:pStyle w:val="Index1"/>
        <w:tabs>
          <w:tab w:val="right" w:pos="5030"/>
        </w:tabs>
        <w:rPr>
          <w:noProof/>
        </w:rPr>
      </w:pPr>
      <w:r>
        <w:rPr>
          <w:noProof/>
        </w:rPr>
        <w:lastRenderedPageBreak/>
        <w:t>Exchange Server Standard, 86</w:t>
      </w:r>
    </w:p>
    <w:p w:rsidR="00046814" w:rsidRDefault="00046814">
      <w:pPr>
        <w:pStyle w:val="Index1"/>
        <w:tabs>
          <w:tab w:val="right" w:pos="5030"/>
        </w:tabs>
        <w:rPr>
          <w:noProof/>
        </w:rPr>
      </w:pPr>
      <w:r>
        <w:rPr>
          <w:noProof/>
        </w:rPr>
        <w:t>Exchange Server Standard 2016, 24</w:t>
      </w:r>
    </w:p>
    <w:p w:rsidR="00046814" w:rsidRDefault="00046814">
      <w:pPr>
        <w:pStyle w:val="Index1"/>
        <w:tabs>
          <w:tab w:val="right" w:pos="5030"/>
        </w:tabs>
        <w:rPr>
          <w:noProof/>
        </w:rPr>
      </w:pPr>
      <w:r>
        <w:rPr>
          <w:noProof/>
        </w:rPr>
        <w:t>Exchange Server Standard 2016 CAL, 24</w:t>
      </w:r>
    </w:p>
    <w:p w:rsidR="00046814" w:rsidRDefault="00046814">
      <w:pPr>
        <w:pStyle w:val="Index1"/>
        <w:tabs>
          <w:tab w:val="right" w:pos="5030"/>
        </w:tabs>
        <w:rPr>
          <w:noProof/>
        </w:rPr>
      </w:pPr>
      <w:r>
        <w:rPr>
          <w:noProof/>
        </w:rPr>
        <w:t>Forefront Identity Manager 2010 – Windows Live Edition, 17</w:t>
      </w:r>
    </w:p>
    <w:p w:rsidR="00046814" w:rsidRDefault="00046814">
      <w:pPr>
        <w:pStyle w:val="Index1"/>
        <w:tabs>
          <w:tab w:val="right" w:pos="5030"/>
        </w:tabs>
        <w:rPr>
          <w:noProof/>
        </w:rPr>
      </w:pPr>
      <w:r>
        <w:rPr>
          <w:noProof/>
        </w:rPr>
        <w:t>Forefront Identity Manager 2010 R2, 21</w:t>
      </w:r>
    </w:p>
    <w:p w:rsidR="00046814" w:rsidRDefault="00046814">
      <w:pPr>
        <w:pStyle w:val="Index1"/>
        <w:tabs>
          <w:tab w:val="right" w:pos="5030"/>
        </w:tabs>
        <w:rPr>
          <w:noProof/>
        </w:rPr>
      </w:pPr>
      <w:r>
        <w:rPr>
          <w:noProof/>
        </w:rPr>
        <w:t>Forefront Identity Manager 2010 R2 – Windows Live Edition, 17</w:t>
      </w:r>
    </w:p>
    <w:p w:rsidR="00046814" w:rsidRDefault="00046814">
      <w:pPr>
        <w:pStyle w:val="Index1"/>
        <w:tabs>
          <w:tab w:val="right" w:pos="5030"/>
        </w:tabs>
        <w:rPr>
          <w:noProof/>
        </w:rPr>
      </w:pPr>
      <w:r>
        <w:rPr>
          <w:noProof/>
        </w:rPr>
        <w:t>Forefront TMG Enterprise, 86</w:t>
      </w:r>
    </w:p>
    <w:p w:rsidR="00046814" w:rsidRDefault="00046814">
      <w:pPr>
        <w:pStyle w:val="Index1"/>
        <w:tabs>
          <w:tab w:val="right" w:pos="5030"/>
        </w:tabs>
        <w:rPr>
          <w:noProof/>
        </w:rPr>
      </w:pPr>
      <w:r>
        <w:rPr>
          <w:noProof/>
        </w:rPr>
        <w:t>Forefront TMG Standard, 86</w:t>
      </w:r>
    </w:p>
    <w:p w:rsidR="00046814" w:rsidRDefault="00046814">
      <w:pPr>
        <w:pStyle w:val="Index1"/>
        <w:tabs>
          <w:tab w:val="right" w:pos="5030"/>
        </w:tabs>
        <w:rPr>
          <w:noProof/>
        </w:rPr>
      </w:pPr>
      <w:r>
        <w:rPr>
          <w:noProof/>
        </w:rPr>
        <w:t>Forefront United Access Gateway 2010, 15</w:t>
      </w:r>
    </w:p>
    <w:p w:rsidR="00046814" w:rsidRDefault="00046814">
      <w:pPr>
        <w:pStyle w:val="Index1"/>
        <w:tabs>
          <w:tab w:val="right" w:pos="5030"/>
        </w:tabs>
        <w:rPr>
          <w:noProof/>
        </w:rPr>
      </w:pPr>
      <w:r>
        <w:rPr>
          <w:noProof/>
        </w:rPr>
        <w:t>Fornyelse av Microsoft Azure StorSimple-plan 8100, 52</w:t>
      </w:r>
    </w:p>
    <w:p w:rsidR="00046814" w:rsidRDefault="00046814">
      <w:pPr>
        <w:pStyle w:val="Index1"/>
        <w:tabs>
          <w:tab w:val="right" w:pos="5030"/>
        </w:tabs>
        <w:rPr>
          <w:noProof/>
        </w:rPr>
      </w:pPr>
      <w:r>
        <w:rPr>
          <w:noProof/>
        </w:rPr>
        <w:t>Fornyelse av Microsoft Azure StorSimple-plan 8600 (ingen enhet), 52</w:t>
      </w:r>
    </w:p>
    <w:p w:rsidR="00046814" w:rsidRDefault="00046814">
      <w:pPr>
        <w:pStyle w:val="Index1"/>
        <w:tabs>
          <w:tab w:val="right" w:pos="5030"/>
        </w:tabs>
        <w:rPr>
          <w:noProof/>
        </w:rPr>
      </w:pPr>
      <w:r>
        <w:rPr>
          <w:noProof/>
        </w:rPr>
        <w:t>Hjemmearbeid for Mac 2016, 23</w:t>
      </w:r>
    </w:p>
    <w:p w:rsidR="00046814" w:rsidRDefault="00046814">
      <w:pPr>
        <w:pStyle w:val="Index1"/>
        <w:tabs>
          <w:tab w:val="right" w:pos="5030"/>
        </w:tabs>
        <w:rPr>
          <w:noProof/>
        </w:rPr>
      </w:pPr>
      <w:r>
        <w:rPr>
          <w:noProof/>
        </w:rPr>
        <w:t>Hjemmearbeid for Office Professional Plus 2016, 21</w:t>
      </w:r>
    </w:p>
    <w:p w:rsidR="00046814" w:rsidRDefault="00046814">
      <w:pPr>
        <w:pStyle w:val="Index1"/>
        <w:tabs>
          <w:tab w:val="right" w:pos="5030"/>
        </w:tabs>
        <w:rPr>
          <w:noProof/>
        </w:rPr>
      </w:pPr>
      <w:r>
        <w:rPr>
          <w:noProof/>
        </w:rPr>
        <w:t>Hjemmearbeid for Office Standard 2016, 21</w:t>
      </w:r>
    </w:p>
    <w:p w:rsidR="00046814" w:rsidRDefault="00046814">
      <w:pPr>
        <w:pStyle w:val="Index1"/>
        <w:tabs>
          <w:tab w:val="right" w:pos="5030"/>
        </w:tabs>
        <w:rPr>
          <w:noProof/>
        </w:rPr>
      </w:pPr>
      <w:r>
        <w:rPr>
          <w:noProof/>
        </w:rPr>
        <w:t>HPC Pack, 48</w:t>
      </w:r>
    </w:p>
    <w:p w:rsidR="00046814" w:rsidRDefault="00046814">
      <w:pPr>
        <w:pStyle w:val="Index1"/>
        <w:tabs>
          <w:tab w:val="right" w:pos="5030"/>
        </w:tabs>
        <w:rPr>
          <w:noProof/>
        </w:rPr>
      </w:pPr>
      <w:r>
        <w:rPr>
          <w:noProof/>
        </w:rPr>
        <w:t>Importtjeneste for Office 365, 64</w:t>
      </w:r>
    </w:p>
    <w:p w:rsidR="00046814" w:rsidRDefault="00046814">
      <w:pPr>
        <w:pStyle w:val="Index1"/>
        <w:tabs>
          <w:tab w:val="right" w:pos="5030"/>
        </w:tabs>
        <w:rPr>
          <w:noProof/>
        </w:rPr>
      </w:pPr>
      <w:r>
        <w:rPr>
          <w:noProof/>
        </w:rPr>
        <w:t>Kaizala, 69</w:t>
      </w:r>
    </w:p>
    <w:p w:rsidR="00046814" w:rsidRDefault="00046814">
      <w:pPr>
        <w:pStyle w:val="Index1"/>
        <w:tabs>
          <w:tab w:val="right" w:pos="5030"/>
        </w:tabs>
        <w:rPr>
          <w:noProof/>
        </w:rPr>
      </w:pPr>
      <w:r>
        <w:rPr>
          <w:noProof/>
        </w:rPr>
        <w:t>Kommersiell bruk av Office Home &amp; Student 2013 RT, 21</w:t>
      </w:r>
    </w:p>
    <w:p w:rsidR="00046814" w:rsidRDefault="00046814">
      <w:pPr>
        <w:pStyle w:val="Index1"/>
        <w:tabs>
          <w:tab w:val="right" w:pos="5030"/>
        </w:tabs>
        <w:rPr>
          <w:noProof/>
        </w:rPr>
      </w:pPr>
      <w:r>
        <w:rPr>
          <w:noProof/>
        </w:rPr>
        <w:t>Live Meeting Professional, 27</w:t>
      </w:r>
    </w:p>
    <w:p w:rsidR="00046814" w:rsidRDefault="00046814">
      <w:pPr>
        <w:pStyle w:val="Index1"/>
        <w:tabs>
          <w:tab w:val="right" w:pos="5030"/>
        </w:tabs>
        <w:rPr>
          <w:noProof/>
        </w:rPr>
      </w:pPr>
      <w:r>
        <w:rPr>
          <w:noProof/>
        </w:rPr>
        <w:t>Live Meeting Standard, 27</w:t>
      </w:r>
    </w:p>
    <w:p w:rsidR="00046814" w:rsidRDefault="00046814">
      <w:pPr>
        <w:pStyle w:val="Index1"/>
        <w:tabs>
          <w:tab w:val="right" w:pos="5030"/>
        </w:tabs>
        <w:rPr>
          <w:noProof/>
        </w:rPr>
      </w:pPr>
      <w:r>
        <w:rPr>
          <w:noProof/>
        </w:rPr>
        <w:t>Lync 2013, 21</w:t>
      </w:r>
    </w:p>
    <w:p w:rsidR="00046814" w:rsidRDefault="00046814">
      <w:pPr>
        <w:pStyle w:val="Index1"/>
        <w:tabs>
          <w:tab w:val="right" w:pos="5030"/>
        </w:tabs>
        <w:rPr>
          <w:noProof/>
        </w:rPr>
      </w:pPr>
      <w:r>
        <w:rPr>
          <w:noProof/>
        </w:rPr>
        <w:t>Lync for Mac 2011, 23, 67</w:t>
      </w:r>
    </w:p>
    <w:p w:rsidR="00046814" w:rsidRDefault="00046814">
      <w:pPr>
        <w:pStyle w:val="Index1"/>
        <w:tabs>
          <w:tab w:val="right" w:pos="5030"/>
        </w:tabs>
        <w:rPr>
          <w:noProof/>
        </w:rPr>
      </w:pPr>
      <w:r>
        <w:rPr>
          <w:noProof/>
        </w:rPr>
        <w:t>Lync Server 2010, 26</w:t>
      </w:r>
    </w:p>
    <w:p w:rsidR="00046814" w:rsidRDefault="00046814">
      <w:pPr>
        <w:pStyle w:val="Index1"/>
        <w:tabs>
          <w:tab w:val="right" w:pos="5030"/>
        </w:tabs>
        <w:rPr>
          <w:noProof/>
        </w:rPr>
      </w:pPr>
      <w:r>
        <w:rPr>
          <w:noProof/>
        </w:rPr>
        <w:t>Lync Server 2013, 26</w:t>
      </w:r>
    </w:p>
    <w:p w:rsidR="00046814" w:rsidRDefault="00046814">
      <w:pPr>
        <w:pStyle w:val="Index1"/>
        <w:tabs>
          <w:tab w:val="right" w:pos="5030"/>
        </w:tabs>
        <w:rPr>
          <w:noProof/>
        </w:rPr>
      </w:pPr>
      <w:r>
        <w:rPr>
          <w:noProof/>
        </w:rPr>
        <w:t>Microsoft 365 E3, 55</w:t>
      </w:r>
    </w:p>
    <w:p w:rsidR="00046814" w:rsidRDefault="00046814">
      <w:pPr>
        <w:pStyle w:val="Index1"/>
        <w:tabs>
          <w:tab w:val="right" w:pos="5030"/>
        </w:tabs>
        <w:rPr>
          <w:noProof/>
        </w:rPr>
      </w:pPr>
      <w:r>
        <w:rPr>
          <w:noProof/>
        </w:rPr>
        <w:t>Microsoft 365 E3 Add-on, 55</w:t>
      </w:r>
    </w:p>
    <w:p w:rsidR="00046814" w:rsidRDefault="00046814">
      <w:pPr>
        <w:pStyle w:val="Index1"/>
        <w:tabs>
          <w:tab w:val="right" w:pos="5030"/>
        </w:tabs>
        <w:rPr>
          <w:noProof/>
        </w:rPr>
      </w:pPr>
      <w:r>
        <w:rPr>
          <w:noProof/>
        </w:rPr>
        <w:t>Microsoft 365 E3 From SA, 55</w:t>
      </w:r>
    </w:p>
    <w:p w:rsidR="00046814" w:rsidRDefault="00046814">
      <w:pPr>
        <w:pStyle w:val="Index1"/>
        <w:tabs>
          <w:tab w:val="right" w:pos="5030"/>
        </w:tabs>
        <w:rPr>
          <w:noProof/>
        </w:rPr>
      </w:pPr>
      <w:r>
        <w:rPr>
          <w:noProof/>
        </w:rPr>
        <w:t>Microsoft 365 E5, 55</w:t>
      </w:r>
    </w:p>
    <w:p w:rsidR="00046814" w:rsidRDefault="00046814">
      <w:pPr>
        <w:pStyle w:val="Index1"/>
        <w:tabs>
          <w:tab w:val="right" w:pos="5030"/>
        </w:tabs>
        <w:rPr>
          <w:noProof/>
        </w:rPr>
      </w:pPr>
      <w:r>
        <w:rPr>
          <w:noProof/>
        </w:rPr>
        <w:t>Microsoft 365 E5 Add-on, 55</w:t>
      </w:r>
    </w:p>
    <w:p w:rsidR="00046814" w:rsidRDefault="00046814">
      <w:pPr>
        <w:pStyle w:val="Index1"/>
        <w:tabs>
          <w:tab w:val="right" w:pos="5030"/>
        </w:tabs>
        <w:rPr>
          <w:noProof/>
        </w:rPr>
      </w:pPr>
      <w:r>
        <w:rPr>
          <w:noProof/>
        </w:rPr>
        <w:t>Microsoft 365 E5 From SA, 55</w:t>
      </w:r>
    </w:p>
    <w:p w:rsidR="00046814" w:rsidRDefault="00046814">
      <w:pPr>
        <w:pStyle w:val="Index1"/>
        <w:tabs>
          <w:tab w:val="right" w:pos="5030"/>
        </w:tabs>
        <w:rPr>
          <w:noProof/>
        </w:rPr>
      </w:pPr>
      <w:r>
        <w:rPr>
          <w:noProof/>
        </w:rPr>
        <w:t>Microsoft Azure Platform-tjenester, 87</w:t>
      </w:r>
    </w:p>
    <w:p w:rsidR="00046814" w:rsidRDefault="00046814">
      <w:pPr>
        <w:pStyle w:val="Index1"/>
        <w:tabs>
          <w:tab w:val="right" w:pos="5030"/>
        </w:tabs>
        <w:rPr>
          <w:noProof/>
        </w:rPr>
      </w:pPr>
      <w:r>
        <w:rPr>
          <w:noProof/>
        </w:rPr>
        <w:t>Microsoft Azure Stack Plan, 52</w:t>
      </w:r>
    </w:p>
    <w:p w:rsidR="00046814" w:rsidRDefault="00046814">
      <w:pPr>
        <w:pStyle w:val="Index1"/>
        <w:tabs>
          <w:tab w:val="right" w:pos="5030"/>
        </w:tabs>
        <w:rPr>
          <w:noProof/>
        </w:rPr>
      </w:pPr>
      <w:r>
        <w:rPr>
          <w:noProof/>
        </w:rPr>
        <w:t>Microsoft Azure StorSimple Premium-støtte, 54</w:t>
      </w:r>
    </w:p>
    <w:p w:rsidR="00046814" w:rsidRDefault="00046814">
      <w:pPr>
        <w:pStyle w:val="Index1"/>
        <w:tabs>
          <w:tab w:val="right" w:pos="5030"/>
        </w:tabs>
        <w:rPr>
          <w:noProof/>
        </w:rPr>
      </w:pPr>
      <w:r>
        <w:rPr>
          <w:noProof/>
        </w:rPr>
        <w:t>Microsoft Azure StorSimple Standard-støtte, 54</w:t>
      </w:r>
    </w:p>
    <w:p w:rsidR="00046814" w:rsidRDefault="00046814">
      <w:pPr>
        <w:pStyle w:val="Index1"/>
        <w:tabs>
          <w:tab w:val="right" w:pos="5030"/>
        </w:tabs>
        <w:rPr>
          <w:noProof/>
        </w:rPr>
      </w:pPr>
      <w:r>
        <w:rPr>
          <w:noProof/>
        </w:rPr>
        <w:t>Microsoft Azure StorSimple Standard-støtte til StorSimple Premium-støtte, 54</w:t>
      </w:r>
    </w:p>
    <w:p w:rsidR="00046814" w:rsidRDefault="00046814">
      <w:pPr>
        <w:pStyle w:val="Index1"/>
        <w:tabs>
          <w:tab w:val="right" w:pos="5030"/>
        </w:tabs>
        <w:rPr>
          <w:noProof/>
        </w:rPr>
      </w:pPr>
      <w:r>
        <w:rPr>
          <w:noProof/>
        </w:rPr>
        <w:t>Microsoft Azure StorSimple-plan med Enhet (8100-enheten), 52</w:t>
      </w:r>
    </w:p>
    <w:p w:rsidR="00046814" w:rsidRDefault="00046814">
      <w:pPr>
        <w:pStyle w:val="Index1"/>
        <w:tabs>
          <w:tab w:val="right" w:pos="5030"/>
        </w:tabs>
        <w:rPr>
          <w:noProof/>
        </w:rPr>
      </w:pPr>
      <w:r>
        <w:rPr>
          <w:noProof/>
        </w:rPr>
        <w:t>Microsoft Azure StorSimple-plan med Enhet (8600-enheten), 52</w:t>
      </w:r>
    </w:p>
    <w:p w:rsidR="00046814" w:rsidRDefault="00046814">
      <w:pPr>
        <w:pStyle w:val="Index1"/>
        <w:tabs>
          <w:tab w:val="right" w:pos="5030"/>
        </w:tabs>
        <w:rPr>
          <w:noProof/>
        </w:rPr>
      </w:pPr>
      <w:r>
        <w:rPr>
          <w:noProof/>
        </w:rPr>
        <w:t>Microsoft Azure-tjenester, 52, 87</w:t>
      </w:r>
    </w:p>
    <w:p w:rsidR="00046814" w:rsidRDefault="00046814">
      <w:pPr>
        <w:pStyle w:val="Index1"/>
        <w:tabs>
          <w:tab w:val="right" w:pos="5030"/>
        </w:tabs>
        <w:rPr>
          <w:noProof/>
        </w:rPr>
      </w:pPr>
      <w:r>
        <w:rPr>
          <w:noProof/>
        </w:rPr>
        <w:t>Microsoft Cloud App Security, 69</w:t>
      </w:r>
    </w:p>
    <w:p w:rsidR="00046814" w:rsidRDefault="00046814">
      <w:pPr>
        <w:pStyle w:val="Index1"/>
        <w:tabs>
          <w:tab w:val="right" w:pos="5030"/>
        </w:tabs>
        <w:rPr>
          <w:noProof/>
        </w:rPr>
      </w:pPr>
      <w:r>
        <w:rPr>
          <w:noProof/>
        </w:rPr>
        <w:t>Microsoft Cloud App Security K, 69</w:t>
      </w:r>
    </w:p>
    <w:p w:rsidR="00046814" w:rsidRDefault="00046814">
      <w:pPr>
        <w:pStyle w:val="Index1"/>
        <w:tabs>
          <w:tab w:val="right" w:pos="5030"/>
        </w:tabs>
        <w:rPr>
          <w:noProof/>
        </w:rPr>
      </w:pPr>
      <w:r>
        <w:rPr>
          <w:noProof/>
        </w:rPr>
        <w:t>Microsoft Dynamics 365 Customer Engagement Plan, Enterprise edition (Bruker-SL), 57</w:t>
      </w:r>
    </w:p>
    <w:p w:rsidR="00046814" w:rsidRDefault="00046814">
      <w:pPr>
        <w:pStyle w:val="Index1"/>
        <w:tabs>
          <w:tab w:val="right" w:pos="5030"/>
        </w:tabs>
        <w:rPr>
          <w:noProof/>
        </w:rPr>
      </w:pPr>
      <w:r>
        <w:rPr>
          <w:noProof/>
        </w:rPr>
        <w:t>Microsoft Dynamics 365 Customer Engagement Plan, Enterprise edition Add-on, 57</w:t>
      </w:r>
    </w:p>
    <w:p w:rsidR="00046814" w:rsidRDefault="00046814">
      <w:pPr>
        <w:pStyle w:val="Index1"/>
        <w:tabs>
          <w:tab w:val="right" w:pos="5030"/>
        </w:tabs>
        <w:rPr>
          <w:noProof/>
        </w:rPr>
      </w:pPr>
      <w:r>
        <w:rPr>
          <w:noProof/>
        </w:rPr>
        <w:t>Microsoft Dynamics 365 Customer Engagement Plan, Enterprise edition From SA, 57</w:t>
      </w:r>
    </w:p>
    <w:p w:rsidR="00046814" w:rsidRDefault="00046814">
      <w:pPr>
        <w:pStyle w:val="Index1"/>
        <w:tabs>
          <w:tab w:val="right" w:pos="5030"/>
        </w:tabs>
        <w:rPr>
          <w:noProof/>
        </w:rPr>
      </w:pPr>
      <w:r>
        <w:rPr>
          <w:noProof/>
        </w:rPr>
        <w:t>Microsoft Dynamics 365 Enhanced Support, 58</w:t>
      </w:r>
    </w:p>
    <w:p w:rsidR="00046814" w:rsidRDefault="00046814">
      <w:pPr>
        <w:pStyle w:val="Index1"/>
        <w:tabs>
          <w:tab w:val="right" w:pos="5030"/>
        </w:tabs>
        <w:rPr>
          <w:noProof/>
        </w:rPr>
      </w:pPr>
      <w:r>
        <w:rPr>
          <w:noProof/>
        </w:rPr>
        <w:t>Microsoft Dynamics 365 Enterprise edition - Additional Customer Engagement Database Storage, 58</w:t>
      </w:r>
    </w:p>
    <w:p w:rsidR="00046814" w:rsidRDefault="00046814">
      <w:pPr>
        <w:pStyle w:val="Index1"/>
        <w:tabs>
          <w:tab w:val="right" w:pos="5030"/>
        </w:tabs>
        <w:rPr>
          <w:noProof/>
        </w:rPr>
      </w:pPr>
      <w:r>
        <w:rPr>
          <w:noProof/>
        </w:rPr>
        <w:t>Microsoft Dynamics 365 Enterprise edition - Additional Customer Engagement Non-Production Instance, 58</w:t>
      </w:r>
    </w:p>
    <w:p w:rsidR="00046814" w:rsidRDefault="00046814">
      <w:pPr>
        <w:pStyle w:val="Index1"/>
        <w:tabs>
          <w:tab w:val="right" w:pos="5030"/>
        </w:tabs>
        <w:rPr>
          <w:noProof/>
        </w:rPr>
      </w:pPr>
      <w:r>
        <w:rPr>
          <w:noProof/>
        </w:rPr>
        <w:t>Microsoft Dynamics 365 Enterprise edition - Additional Customer Engagement Portal, 58</w:t>
      </w:r>
    </w:p>
    <w:p w:rsidR="00046814" w:rsidRDefault="00046814">
      <w:pPr>
        <w:pStyle w:val="Index1"/>
        <w:tabs>
          <w:tab w:val="right" w:pos="5030"/>
        </w:tabs>
        <w:rPr>
          <w:noProof/>
        </w:rPr>
      </w:pPr>
      <w:r>
        <w:rPr>
          <w:noProof/>
        </w:rPr>
        <w:t>Microsoft Dynamics 365 Enterprise edition - Additional Customer Engagement Portal Page Views, 58</w:t>
      </w:r>
    </w:p>
    <w:p w:rsidR="00046814" w:rsidRDefault="00046814">
      <w:pPr>
        <w:pStyle w:val="Index1"/>
        <w:tabs>
          <w:tab w:val="right" w:pos="5030"/>
        </w:tabs>
        <w:rPr>
          <w:noProof/>
        </w:rPr>
      </w:pPr>
      <w:r>
        <w:rPr>
          <w:noProof/>
        </w:rPr>
        <w:t>Microsoft Dynamics 365 Enterprise edition - Additional Customer Engagement Production Instance, 58</w:t>
      </w:r>
    </w:p>
    <w:p w:rsidR="00046814" w:rsidRDefault="00046814">
      <w:pPr>
        <w:pStyle w:val="Index1"/>
        <w:tabs>
          <w:tab w:val="right" w:pos="5030"/>
        </w:tabs>
        <w:rPr>
          <w:noProof/>
        </w:rPr>
      </w:pPr>
      <w:r>
        <w:rPr>
          <w:noProof/>
        </w:rPr>
        <w:t>Microsoft Dynamics 365 Enterprise edition - Additional Customer Engagement Social Posts, 58</w:t>
      </w:r>
    </w:p>
    <w:p w:rsidR="00046814" w:rsidRDefault="00046814">
      <w:pPr>
        <w:pStyle w:val="Index1"/>
        <w:tabs>
          <w:tab w:val="right" w:pos="5030"/>
        </w:tabs>
        <w:rPr>
          <w:noProof/>
        </w:rPr>
      </w:pPr>
      <w:r>
        <w:rPr>
          <w:noProof/>
        </w:rPr>
        <w:t>Microsoft Dynamics 365 for Customer Service CAL, 80</w:t>
      </w:r>
    </w:p>
    <w:p w:rsidR="00046814" w:rsidRDefault="00046814">
      <w:pPr>
        <w:pStyle w:val="Index1"/>
        <w:tabs>
          <w:tab w:val="right" w:pos="5030"/>
        </w:tabs>
        <w:rPr>
          <w:noProof/>
        </w:rPr>
      </w:pPr>
      <w:r>
        <w:rPr>
          <w:noProof/>
        </w:rPr>
        <w:t>Microsoft Dynamics 365 for Customer Service On-premises CAL, 59, 86</w:t>
      </w:r>
    </w:p>
    <w:p w:rsidR="00046814" w:rsidRDefault="00046814">
      <w:pPr>
        <w:pStyle w:val="Index1"/>
        <w:tabs>
          <w:tab w:val="right" w:pos="5030"/>
        </w:tabs>
        <w:rPr>
          <w:noProof/>
        </w:rPr>
      </w:pPr>
      <w:r>
        <w:rPr>
          <w:noProof/>
        </w:rPr>
        <w:t>Microsoft Dynamics 365 for Customer Service On-premises CAL, 18</w:t>
      </w:r>
    </w:p>
    <w:p w:rsidR="00046814" w:rsidRDefault="00046814">
      <w:pPr>
        <w:pStyle w:val="Index1"/>
        <w:tabs>
          <w:tab w:val="right" w:pos="5030"/>
        </w:tabs>
        <w:rPr>
          <w:noProof/>
        </w:rPr>
      </w:pPr>
      <w:r>
        <w:rPr>
          <w:noProof/>
        </w:rPr>
        <w:t>Microsoft Dynamics 365 for Customer Service, Enterprise edition, 19</w:t>
      </w:r>
    </w:p>
    <w:p w:rsidR="00046814" w:rsidRDefault="00046814">
      <w:pPr>
        <w:pStyle w:val="Index1"/>
        <w:tabs>
          <w:tab w:val="right" w:pos="5030"/>
        </w:tabs>
        <w:rPr>
          <w:noProof/>
        </w:rPr>
      </w:pPr>
      <w:r>
        <w:rPr>
          <w:noProof/>
        </w:rPr>
        <w:t>Microsoft Dynamics 365 for Customer Service, Enterprise edition (Bruker-SL), 57</w:t>
      </w:r>
    </w:p>
    <w:p w:rsidR="00046814" w:rsidRDefault="00046814">
      <w:pPr>
        <w:pStyle w:val="Index1"/>
        <w:tabs>
          <w:tab w:val="right" w:pos="5030"/>
        </w:tabs>
        <w:rPr>
          <w:noProof/>
        </w:rPr>
      </w:pPr>
      <w:r>
        <w:rPr>
          <w:noProof/>
        </w:rPr>
        <w:t>Microsoft Dynamics 365 for Customer Service, Enterprise Edition (Enhets-SL), 57</w:t>
      </w:r>
    </w:p>
    <w:p w:rsidR="00046814" w:rsidRDefault="00046814">
      <w:pPr>
        <w:pStyle w:val="Index1"/>
        <w:tabs>
          <w:tab w:val="right" w:pos="5030"/>
        </w:tabs>
        <w:rPr>
          <w:noProof/>
        </w:rPr>
      </w:pPr>
      <w:r>
        <w:rPr>
          <w:noProof/>
        </w:rPr>
        <w:t>Microsoft Dynamics 365 for Field Service, Enterprise Edition - Resource Scheduling Optimization, 58</w:t>
      </w:r>
    </w:p>
    <w:p w:rsidR="00046814" w:rsidRDefault="00046814">
      <w:pPr>
        <w:pStyle w:val="Index1"/>
        <w:tabs>
          <w:tab w:val="right" w:pos="5030"/>
        </w:tabs>
        <w:rPr>
          <w:noProof/>
        </w:rPr>
      </w:pPr>
      <w:r>
        <w:rPr>
          <w:noProof/>
        </w:rPr>
        <w:t>Microsoft Dynamics 365 for Field Service, Enterprise edition (Bruker-SL), 57</w:t>
      </w:r>
    </w:p>
    <w:p w:rsidR="00046814" w:rsidRDefault="00046814">
      <w:pPr>
        <w:pStyle w:val="Index1"/>
        <w:tabs>
          <w:tab w:val="right" w:pos="5030"/>
        </w:tabs>
        <w:rPr>
          <w:noProof/>
        </w:rPr>
      </w:pPr>
      <w:r>
        <w:rPr>
          <w:noProof/>
        </w:rPr>
        <w:t>Microsoft Dynamics 365 for Field Service, Enterprise edition (Enhets-SL), 57</w:t>
      </w:r>
    </w:p>
    <w:p w:rsidR="00046814" w:rsidRDefault="00046814">
      <w:pPr>
        <w:pStyle w:val="Index1"/>
        <w:tabs>
          <w:tab w:val="right" w:pos="5030"/>
        </w:tabs>
        <w:rPr>
          <w:noProof/>
        </w:rPr>
      </w:pPr>
      <w:r>
        <w:rPr>
          <w:noProof/>
        </w:rPr>
        <w:t>Microsoft Dynamics 365 for Operations Activity CAL, 80</w:t>
      </w:r>
    </w:p>
    <w:p w:rsidR="00046814" w:rsidRDefault="00046814">
      <w:pPr>
        <w:pStyle w:val="Index1"/>
        <w:tabs>
          <w:tab w:val="right" w:pos="5030"/>
        </w:tabs>
        <w:rPr>
          <w:noProof/>
        </w:rPr>
      </w:pPr>
      <w:r>
        <w:rPr>
          <w:noProof/>
        </w:rPr>
        <w:t>Microsoft Dynamics 365 for Operations Activity On-premises CAL, 18, 86</w:t>
      </w:r>
    </w:p>
    <w:p w:rsidR="00046814" w:rsidRDefault="00046814">
      <w:pPr>
        <w:pStyle w:val="Index1"/>
        <w:tabs>
          <w:tab w:val="right" w:pos="5030"/>
        </w:tabs>
        <w:rPr>
          <w:noProof/>
        </w:rPr>
      </w:pPr>
      <w:r>
        <w:rPr>
          <w:noProof/>
        </w:rPr>
        <w:t>Microsoft Dynamics 365 for Operations Activity, Enterprise edition, 19</w:t>
      </w:r>
    </w:p>
    <w:p w:rsidR="00046814" w:rsidRDefault="00046814">
      <w:pPr>
        <w:pStyle w:val="Index1"/>
        <w:tabs>
          <w:tab w:val="right" w:pos="5030"/>
        </w:tabs>
        <w:rPr>
          <w:noProof/>
        </w:rPr>
      </w:pPr>
      <w:r>
        <w:rPr>
          <w:noProof/>
        </w:rPr>
        <w:t>Microsoft Dynamics 365 for Operations CAL, 81</w:t>
      </w:r>
    </w:p>
    <w:p w:rsidR="00046814" w:rsidRDefault="00046814">
      <w:pPr>
        <w:pStyle w:val="Index1"/>
        <w:tabs>
          <w:tab w:val="right" w:pos="5030"/>
        </w:tabs>
        <w:rPr>
          <w:noProof/>
        </w:rPr>
      </w:pPr>
      <w:r>
        <w:rPr>
          <w:noProof/>
        </w:rPr>
        <w:t>Microsoft Dynamics 365 for Operations Device On-premises CAL, 18</w:t>
      </w:r>
    </w:p>
    <w:p w:rsidR="00046814" w:rsidRDefault="00046814">
      <w:pPr>
        <w:pStyle w:val="Index1"/>
        <w:tabs>
          <w:tab w:val="right" w:pos="5030"/>
        </w:tabs>
        <w:rPr>
          <w:noProof/>
        </w:rPr>
      </w:pPr>
      <w:r>
        <w:rPr>
          <w:noProof/>
        </w:rPr>
        <w:t>Microsoft Dynamics 365 for Operations Device, Enterprise edition, 19, 57</w:t>
      </w:r>
    </w:p>
    <w:p w:rsidR="00046814" w:rsidRDefault="00046814">
      <w:pPr>
        <w:pStyle w:val="Index1"/>
        <w:tabs>
          <w:tab w:val="right" w:pos="5030"/>
        </w:tabs>
        <w:rPr>
          <w:noProof/>
        </w:rPr>
      </w:pPr>
      <w:r>
        <w:rPr>
          <w:noProof/>
        </w:rPr>
        <w:t>Microsoft Dynamics 365 for Operations On-premises CAL, 18, 86</w:t>
      </w:r>
    </w:p>
    <w:p w:rsidR="00046814" w:rsidRDefault="00046814">
      <w:pPr>
        <w:pStyle w:val="Index1"/>
        <w:tabs>
          <w:tab w:val="right" w:pos="5030"/>
        </w:tabs>
        <w:rPr>
          <w:noProof/>
        </w:rPr>
      </w:pPr>
      <w:r>
        <w:rPr>
          <w:noProof/>
        </w:rPr>
        <w:t>Microsoft Dynamics 365 for Operations Server, 19</w:t>
      </w:r>
    </w:p>
    <w:p w:rsidR="00046814" w:rsidRDefault="00046814">
      <w:pPr>
        <w:pStyle w:val="Index1"/>
        <w:tabs>
          <w:tab w:val="right" w:pos="5030"/>
        </w:tabs>
        <w:rPr>
          <w:noProof/>
        </w:rPr>
      </w:pPr>
      <w:r>
        <w:rPr>
          <w:noProof/>
        </w:rPr>
        <w:t>Microsoft Dynamics 365 for Operations, Enterprise edition - Additional Database Storage, 58</w:t>
      </w:r>
    </w:p>
    <w:p w:rsidR="00046814" w:rsidRDefault="00046814">
      <w:pPr>
        <w:pStyle w:val="Index1"/>
        <w:tabs>
          <w:tab w:val="right" w:pos="5030"/>
        </w:tabs>
        <w:rPr>
          <w:noProof/>
        </w:rPr>
      </w:pPr>
      <w:r>
        <w:rPr>
          <w:noProof/>
        </w:rPr>
        <w:t>Microsoft Dynamics 365 for Operations, Enterprise edition - Additional File Storage, 58</w:t>
      </w:r>
    </w:p>
    <w:p w:rsidR="00046814" w:rsidRDefault="00046814">
      <w:pPr>
        <w:pStyle w:val="Index1"/>
        <w:tabs>
          <w:tab w:val="right" w:pos="5030"/>
        </w:tabs>
        <w:rPr>
          <w:noProof/>
        </w:rPr>
      </w:pPr>
      <w:r>
        <w:rPr>
          <w:noProof/>
        </w:rPr>
        <w:t>Microsoft Dynamics 365 for Operations, Enterprise edition - Sandbox Tier 1</w:t>
      </w:r>
    </w:p>
    <w:p w:rsidR="00046814" w:rsidRDefault="00046814">
      <w:pPr>
        <w:pStyle w:val="Index2"/>
        <w:tabs>
          <w:tab w:val="right" w:pos="5030"/>
        </w:tabs>
        <w:rPr>
          <w:noProof/>
        </w:rPr>
      </w:pPr>
      <w:r>
        <w:rPr>
          <w:noProof/>
        </w:rPr>
        <w:t>Developer &amp; Test Instance, 58</w:t>
      </w:r>
    </w:p>
    <w:p w:rsidR="00046814" w:rsidRDefault="00046814">
      <w:pPr>
        <w:pStyle w:val="Index1"/>
        <w:tabs>
          <w:tab w:val="right" w:pos="5030"/>
        </w:tabs>
        <w:rPr>
          <w:noProof/>
        </w:rPr>
      </w:pPr>
      <w:r>
        <w:rPr>
          <w:noProof/>
        </w:rPr>
        <w:t>Microsoft Dynamics 365 for Operations, Enterprise edition - Sandbox Tier 2</w:t>
      </w:r>
    </w:p>
    <w:p w:rsidR="00046814" w:rsidRDefault="00046814">
      <w:pPr>
        <w:pStyle w:val="Index2"/>
        <w:tabs>
          <w:tab w:val="right" w:pos="5030"/>
        </w:tabs>
        <w:rPr>
          <w:noProof/>
        </w:rPr>
      </w:pPr>
      <w:r>
        <w:rPr>
          <w:noProof/>
        </w:rPr>
        <w:t>Standard Acceptance testing, 58</w:t>
      </w:r>
    </w:p>
    <w:p w:rsidR="00046814" w:rsidRDefault="00046814">
      <w:pPr>
        <w:pStyle w:val="Index1"/>
        <w:tabs>
          <w:tab w:val="right" w:pos="5030"/>
        </w:tabs>
        <w:rPr>
          <w:noProof/>
        </w:rPr>
      </w:pPr>
      <w:r>
        <w:rPr>
          <w:noProof/>
        </w:rPr>
        <w:t>Microsoft Dynamics 365 for Operations, Enterprise edition - Sandbox Tier 3</w:t>
      </w:r>
    </w:p>
    <w:p w:rsidR="00046814" w:rsidRDefault="00046814">
      <w:pPr>
        <w:pStyle w:val="Index2"/>
        <w:tabs>
          <w:tab w:val="right" w:pos="5030"/>
        </w:tabs>
        <w:rPr>
          <w:noProof/>
        </w:rPr>
      </w:pPr>
      <w:r>
        <w:rPr>
          <w:noProof/>
        </w:rPr>
        <w:t>Premier Acceptance testing, 58</w:t>
      </w:r>
    </w:p>
    <w:p w:rsidR="00046814" w:rsidRDefault="00046814">
      <w:pPr>
        <w:pStyle w:val="Index1"/>
        <w:tabs>
          <w:tab w:val="right" w:pos="5030"/>
        </w:tabs>
        <w:rPr>
          <w:noProof/>
        </w:rPr>
      </w:pPr>
      <w:r>
        <w:rPr>
          <w:noProof/>
        </w:rPr>
        <w:t>Microsoft Dynamics 365 for Operations, Enterprise edition - Sandbox Tier 4</w:t>
      </w:r>
    </w:p>
    <w:p w:rsidR="00046814" w:rsidRDefault="00046814">
      <w:pPr>
        <w:pStyle w:val="Index2"/>
        <w:tabs>
          <w:tab w:val="right" w:pos="5030"/>
        </w:tabs>
        <w:rPr>
          <w:noProof/>
        </w:rPr>
      </w:pPr>
      <w:r>
        <w:rPr>
          <w:noProof/>
        </w:rPr>
        <w:t>Standard Performance testing, 58</w:t>
      </w:r>
    </w:p>
    <w:p w:rsidR="00046814" w:rsidRDefault="00046814">
      <w:pPr>
        <w:pStyle w:val="Index1"/>
        <w:tabs>
          <w:tab w:val="right" w:pos="5030"/>
        </w:tabs>
        <w:rPr>
          <w:noProof/>
        </w:rPr>
      </w:pPr>
      <w:r>
        <w:rPr>
          <w:noProof/>
        </w:rPr>
        <w:t>Microsoft Dynamics 365 for Operations, Enterprise edition - Sandbox Tier 5</w:t>
      </w:r>
    </w:p>
    <w:p w:rsidR="00046814" w:rsidRDefault="00046814">
      <w:pPr>
        <w:pStyle w:val="Index2"/>
        <w:tabs>
          <w:tab w:val="right" w:pos="5030"/>
        </w:tabs>
        <w:rPr>
          <w:noProof/>
        </w:rPr>
      </w:pPr>
      <w:r>
        <w:rPr>
          <w:noProof/>
        </w:rPr>
        <w:t>Premier Performance testing, 58</w:t>
      </w:r>
    </w:p>
    <w:p w:rsidR="00046814" w:rsidRDefault="00046814">
      <w:pPr>
        <w:pStyle w:val="Index1"/>
        <w:tabs>
          <w:tab w:val="right" w:pos="5030"/>
        </w:tabs>
        <w:rPr>
          <w:noProof/>
        </w:rPr>
      </w:pPr>
      <w:r>
        <w:rPr>
          <w:noProof/>
        </w:rPr>
        <w:t>Microsoft Dynamics 365 for Operations-Enhet, Enterprise edition Add-on (Enhets-SL), 57</w:t>
      </w:r>
    </w:p>
    <w:p w:rsidR="00046814" w:rsidRDefault="00046814">
      <w:pPr>
        <w:pStyle w:val="Index1"/>
        <w:tabs>
          <w:tab w:val="right" w:pos="5030"/>
        </w:tabs>
        <w:rPr>
          <w:noProof/>
        </w:rPr>
      </w:pPr>
      <w:r>
        <w:rPr>
          <w:noProof/>
        </w:rPr>
        <w:t>Microsoft Dynamics 365 for Operations-Enhet, Enterprise edition From SA (Enhets-SL), 57</w:t>
      </w:r>
    </w:p>
    <w:p w:rsidR="00046814" w:rsidRDefault="00046814">
      <w:pPr>
        <w:pStyle w:val="Index1"/>
        <w:tabs>
          <w:tab w:val="right" w:pos="5030"/>
        </w:tabs>
        <w:rPr>
          <w:noProof/>
        </w:rPr>
      </w:pPr>
      <w:r>
        <w:rPr>
          <w:noProof/>
        </w:rPr>
        <w:t>Microsoft Dynamics 365 for Project Service Automation, Enterprise edition (Bruker-SL), 57</w:t>
      </w:r>
    </w:p>
    <w:p w:rsidR="00046814" w:rsidRDefault="00046814">
      <w:pPr>
        <w:pStyle w:val="Index1"/>
        <w:tabs>
          <w:tab w:val="right" w:pos="5030"/>
        </w:tabs>
        <w:rPr>
          <w:noProof/>
        </w:rPr>
      </w:pPr>
      <w:r>
        <w:rPr>
          <w:noProof/>
        </w:rPr>
        <w:t>Microsoft Dynamics 365 for Retail, Enterprise edition, 57</w:t>
      </w:r>
    </w:p>
    <w:p w:rsidR="00046814" w:rsidRDefault="00046814">
      <w:pPr>
        <w:pStyle w:val="Index1"/>
        <w:tabs>
          <w:tab w:val="right" w:pos="5030"/>
        </w:tabs>
        <w:rPr>
          <w:noProof/>
        </w:rPr>
      </w:pPr>
      <w:r>
        <w:rPr>
          <w:noProof/>
        </w:rPr>
        <w:lastRenderedPageBreak/>
        <w:t>Microsoft Dynamics 365 for Retail, Enterprise edition Add-on, 57</w:t>
      </w:r>
    </w:p>
    <w:p w:rsidR="00046814" w:rsidRDefault="00046814">
      <w:pPr>
        <w:pStyle w:val="Index1"/>
        <w:tabs>
          <w:tab w:val="right" w:pos="5030"/>
        </w:tabs>
        <w:rPr>
          <w:noProof/>
        </w:rPr>
      </w:pPr>
      <w:r>
        <w:rPr>
          <w:noProof/>
        </w:rPr>
        <w:t>Microsoft Dynamics 365 for Retail, Enterprise edition From SA, 57</w:t>
      </w:r>
    </w:p>
    <w:p w:rsidR="00046814" w:rsidRDefault="00046814">
      <w:pPr>
        <w:pStyle w:val="Index1"/>
        <w:tabs>
          <w:tab w:val="right" w:pos="5030"/>
        </w:tabs>
        <w:rPr>
          <w:noProof/>
        </w:rPr>
      </w:pPr>
      <w:r>
        <w:rPr>
          <w:noProof/>
        </w:rPr>
        <w:t>Microsoft Dynamics 365 for Sales CAL, 80</w:t>
      </w:r>
    </w:p>
    <w:p w:rsidR="00046814" w:rsidRDefault="00046814">
      <w:pPr>
        <w:pStyle w:val="Index1"/>
        <w:tabs>
          <w:tab w:val="right" w:pos="5030"/>
        </w:tabs>
        <w:rPr>
          <w:noProof/>
        </w:rPr>
      </w:pPr>
      <w:r>
        <w:rPr>
          <w:noProof/>
        </w:rPr>
        <w:t>Microsoft Dynamics 365 for Sales On-premises CAL, 18, 59, 86</w:t>
      </w:r>
    </w:p>
    <w:p w:rsidR="00046814" w:rsidRDefault="00046814">
      <w:pPr>
        <w:pStyle w:val="Index1"/>
        <w:tabs>
          <w:tab w:val="right" w:pos="5030"/>
        </w:tabs>
        <w:rPr>
          <w:noProof/>
        </w:rPr>
      </w:pPr>
      <w:r>
        <w:rPr>
          <w:noProof/>
        </w:rPr>
        <w:t>Microsoft Dynamics 365 for Sales, Enterprise edition, 19</w:t>
      </w:r>
    </w:p>
    <w:p w:rsidR="00046814" w:rsidRDefault="00046814">
      <w:pPr>
        <w:pStyle w:val="Index1"/>
        <w:tabs>
          <w:tab w:val="right" w:pos="5030"/>
        </w:tabs>
        <w:rPr>
          <w:noProof/>
        </w:rPr>
      </w:pPr>
      <w:r>
        <w:rPr>
          <w:noProof/>
        </w:rPr>
        <w:t>Microsoft Dynamics 365 for Sales, Enterprise edition, 57</w:t>
      </w:r>
    </w:p>
    <w:p w:rsidR="00046814" w:rsidRDefault="00046814">
      <w:pPr>
        <w:pStyle w:val="Index1"/>
        <w:tabs>
          <w:tab w:val="right" w:pos="5030"/>
        </w:tabs>
        <w:rPr>
          <w:noProof/>
        </w:rPr>
      </w:pPr>
      <w:r>
        <w:rPr>
          <w:noProof/>
        </w:rPr>
        <w:t>Microsoft Dynamics 365 for Sales, Enterprise edition (Bruker-SL), 57</w:t>
      </w:r>
    </w:p>
    <w:p w:rsidR="00046814" w:rsidRDefault="00046814">
      <w:pPr>
        <w:pStyle w:val="Index1"/>
        <w:tabs>
          <w:tab w:val="right" w:pos="5030"/>
        </w:tabs>
        <w:rPr>
          <w:noProof/>
        </w:rPr>
      </w:pPr>
      <w:r>
        <w:rPr>
          <w:noProof/>
        </w:rPr>
        <w:t>Microsoft Dynamics 365 for Talent, Enterprise edition, 57</w:t>
      </w:r>
    </w:p>
    <w:p w:rsidR="00046814" w:rsidRDefault="00046814">
      <w:pPr>
        <w:pStyle w:val="Index1"/>
        <w:tabs>
          <w:tab w:val="right" w:pos="5030"/>
        </w:tabs>
        <w:rPr>
          <w:noProof/>
        </w:rPr>
      </w:pPr>
      <w:r>
        <w:rPr>
          <w:noProof/>
        </w:rPr>
        <w:t>Microsoft Dynamics 365 for Talent, Enterprise edition Add-on, 57</w:t>
      </w:r>
    </w:p>
    <w:p w:rsidR="00046814" w:rsidRDefault="00046814">
      <w:pPr>
        <w:pStyle w:val="Index1"/>
        <w:tabs>
          <w:tab w:val="right" w:pos="5030"/>
        </w:tabs>
        <w:rPr>
          <w:noProof/>
        </w:rPr>
      </w:pPr>
      <w:r>
        <w:rPr>
          <w:noProof/>
        </w:rPr>
        <w:t>Microsoft Dynamics 365 for Talent, Enterprise edition From-SA, 57</w:t>
      </w:r>
    </w:p>
    <w:p w:rsidR="00046814" w:rsidRDefault="00046814">
      <w:pPr>
        <w:pStyle w:val="Index1"/>
        <w:tabs>
          <w:tab w:val="right" w:pos="5030"/>
        </w:tabs>
        <w:rPr>
          <w:noProof/>
        </w:rPr>
      </w:pPr>
      <w:r>
        <w:rPr>
          <w:noProof/>
        </w:rPr>
        <w:t>Microsoft Dynamics 365 for Team Members On-premises CAL, 18, 86</w:t>
      </w:r>
    </w:p>
    <w:p w:rsidR="00046814" w:rsidRDefault="00046814">
      <w:pPr>
        <w:pStyle w:val="Index1"/>
        <w:tabs>
          <w:tab w:val="right" w:pos="5030"/>
        </w:tabs>
        <w:rPr>
          <w:noProof/>
        </w:rPr>
      </w:pPr>
      <w:r>
        <w:rPr>
          <w:noProof/>
        </w:rPr>
        <w:t>Microsoft Dynamics 365 for Team Members, Enterprise edition, 19</w:t>
      </w:r>
    </w:p>
    <w:p w:rsidR="00046814" w:rsidRDefault="00046814">
      <w:pPr>
        <w:pStyle w:val="Index1"/>
        <w:tabs>
          <w:tab w:val="right" w:pos="5030"/>
        </w:tabs>
        <w:rPr>
          <w:noProof/>
        </w:rPr>
      </w:pPr>
      <w:r>
        <w:rPr>
          <w:noProof/>
        </w:rPr>
        <w:t>Microsoft Dynamics 365 for Team Members, Enterprise edition (Bruker-SL), 57</w:t>
      </w:r>
    </w:p>
    <w:p w:rsidR="00046814" w:rsidRDefault="00046814">
      <w:pPr>
        <w:pStyle w:val="Index1"/>
        <w:tabs>
          <w:tab w:val="right" w:pos="5030"/>
        </w:tabs>
        <w:rPr>
          <w:noProof/>
        </w:rPr>
      </w:pPr>
      <w:r>
        <w:rPr>
          <w:noProof/>
        </w:rPr>
        <w:t>Microsoft Dynamics 365 for Team Members, Enterprise edition Add-on (Bruker-SL), 58</w:t>
      </w:r>
    </w:p>
    <w:p w:rsidR="00046814" w:rsidRDefault="00046814">
      <w:pPr>
        <w:pStyle w:val="Index1"/>
        <w:tabs>
          <w:tab w:val="right" w:pos="5030"/>
        </w:tabs>
        <w:rPr>
          <w:noProof/>
        </w:rPr>
      </w:pPr>
      <w:r>
        <w:rPr>
          <w:noProof/>
        </w:rPr>
        <w:t>Microsoft Dynamics 365 for Team Members, Enterprise edition From SA (Bruker-SL), 58</w:t>
      </w:r>
    </w:p>
    <w:p w:rsidR="00046814" w:rsidRDefault="00046814">
      <w:pPr>
        <w:pStyle w:val="Index1"/>
        <w:tabs>
          <w:tab w:val="right" w:pos="5030"/>
        </w:tabs>
        <w:rPr>
          <w:noProof/>
        </w:rPr>
      </w:pPr>
      <w:r>
        <w:rPr>
          <w:noProof/>
        </w:rPr>
        <w:t>Microsoft Dynamics 365 Plan Enterprise edition Add-on (Bruker-SL), 57</w:t>
      </w:r>
    </w:p>
    <w:p w:rsidR="00046814" w:rsidRDefault="00046814">
      <w:pPr>
        <w:pStyle w:val="Index1"/>
        <w:tabs>
          <w:tab w:val="right" w:pos="5030"/>
        </w:tabs>
        <w:rPr>
          <w:noProof/>
        </w:rPr>
      </w:pPr>
      <w:r>
        <w:rPr>
          <w:noProof/>
        </w:rPr>
        <w:t>Microsoft Dynamics 365 Plan, Enterprise edition (Bruker-SL), 57</w:t>
      </w:r>
    </w:p>
    <w:p w:rsidR="00046814" w:rsidRDefault="00046814">
      <w:pPr>
        <w:pStyle w:val="Index1"/>
        <w:tabs>
          <w:tab w:val="right" w:pos="5030"/>
        </w:tabs>
        <w:rPr>
          <w:noProof/>
        </w:rPr>
      </w:pPr>
      <w:r>
        <w:rPr>
          <w:noProof/>
        </w:rPr>
        <w:t>Microsoft Dynamics 365 Plan, Enterprise edition From SA (Bruker-SL), 57</w:t>
      </w:r>
    </w:p>
    <w:p w:rsidR="00046814" w:rsidRDefault="00046814">
      <w:pPr>
        <w:pStyle w:val="Index1"/>
        <w:tabs>
          <w:tab w:val="right" w:pos="5030"/>
        </w:tabs>
        <w:rPr>
          <w:noProof/>
        </w:rPr>
      </w:pPr>
      <w:r>
        <w:rPr>
          <w:noProof/>
        </w:rPr>
        <w:t>Microsoft Dynamics 365 Pro Direct Support, 58</w:t>
      </w:r>
    </w:p>
    <w:p w:rsidR="00046814" w:rsidRDefault="00046814">
      <w:pPr>
        <w:pStyle w:val="Index1"/>
        <w:tabs>
          <w:tab w:val="right" w:pos="5030"/>
        </w:tabs>
        <w:rPr>
          <w:noProof/>
        </w:rPr>
      </w:pPr>
      <w:r>
        <w:rPr>
          <w:noProof/>
        </w:rPr>
        <w:t>Microsoft Dynamics 365 Unified Operations Plan, Enterprise edition, 57</w:t>
      </w:r>
    </w:p>
    <w:p w:rsidR="00046814" w:rsidRDefault="00046814">
      <w:pPr>
        <w:pStyle w:val="Index1"/>
        <w:tabs>
          <w:tab w:val="right" w:pos="5030"/>
        </w:tabs>
        <w:rPr>
          <w:noProof/>
        </w:rPr>
      </w:pPr>
      <w:r>
        <w:rPr>
          <w:noProof/>
        </w:rPr>
        <w:t>Microsoft Dynamics 365 Unified Operations Plan, Enterprise edition Add-on, 57</w:t>
      </w:r>
    </w:p>
    <w:p w:rsidR="00046814" w:rsidRDefault="00046814">
      <w:pPr>
        <w:pStyle w:val="Index1"/>
        <w:tabs>
          <w:tab w:val="right" w:pos="5030"/>
        </w:tabs>
        <w:rPr>
          <w:noProof/>
        </w:rPr>
      </w:pPr>
      <w:r>
        <w:rPr>
          <w:noProof/>
        </w:rPr>
        <w:t>Microsoft Dynamics 365 Unified Operations Plan, Enterprise edition From SA, 57</w:t>
      </w:r>
    </w:p>
    <w:p w:rsidR="00046814" w:rsidRDefault="00046814">
      <w:pPr>
        <w:pStyle w:val="Index1"/>
        <w:tabs>
          <w:tab w:val="right" w:pos="5030"/>
        </w:tabs>
        <w:rPr>
          <w:noProof/>
        </w:rPr>
      </w:pPr>
      <w:r>
        <w:rPr>
          <w:noProof/>
        </w:rPr>
        <w:t>Microsoft Dynamics AX 2012 R2, 19</w:t>
      </w:r>
    </w:p>
    <w:p w:rsidR="00046814" w:rsidRDefault="00046814">
      <w:pPr>
        <w:pStyle w:val="Index1"/>
        <w:tabs>
          <w:tab w:val="right" w:pos="5030"/>
        </w:tabs>
        <w:rPr>
          <w:noProof/>
        </w:rPr>
      </w:pPr>
      <w:r>
        <w:rPr>
          <w:noProof/>
        </w:rPr>
        <w:t>Microsoft Dynamics AX 2012 R3, 19</w:t>
      </w:r>
    </w:p>
    <w:p w:rsidR="00046814" w:rsidRDefault="00046814">
      <w:pPr>
        <w:pStyle w:val="Index1"/>
        <w:tabs>
          <w:tab w:val="right" w:pos="5030"/>
        </w:tabs>
        <w:rPr>
          <w:noProof/>
        </w:rPr>
      </w:pPr>
      <w:r>
        <w:rPr>
          <w:noProof/>
        </w:rPr>
        <w:t>Microsoft Dynamics AX Enterprise CAL, 59, 81</w:t>
      </w:r>
    </w:p>
    <w:p w:rsidR="00046814" w:rsidRDefault="00046814">
      <w:pPr>
        <w:pStyle w:val="Index1"/>
        <w:tabs>
          <w:tab w:val="right" w:pos="5030"/>
        </w:tabs>
        <w:rPr>
          <w:noProof/>
        </w:rPr>
      </w:pPr>
      <w:r>
        <w:rPr>
          <w:noProof/>
        </w:rPr>
        <w:t>Microsoft Dynamics AX Functional CAL, 59, 80</w:t>
      </w:r>
    </w:p>
    <w:p w:rsidR="00046814" w:rsidRDefault="00046814">
      <w:pPr>
        <w:pStyle w:val="Index1"/>
        <w:tabs>
          <w:tab w:val="right" w:pos="5030"/>
        </w:tabs>
        <w:rPr>
          <w:noProof/>
        </w:rPr>
      </w:pPr>
      <w:r>
        <w:rPr>
          <w:noProof/>
        </w:rPr>
        <w:t>Microsoft Dynamics AX Self Serve CAL, 59</w:t>
      </w:r>
    </w:p>
    <w:p w:rsidR="00046814" w:rsidRDefault="00046814">
      <w:pPr>
        <w:pStyle w:val="Index1"/>
        <w:tabs>
          <w:tab w:val="right" w:pos="5030"/>
        </w:tabs>
        <w:rPr>
          <w:noProof/>
        </w:rPr>
      </w:pPr>
      <w:r>
        <w:rPr>
          <w:noProof/>
        </w:rPr>
        <w:t>Microsoft Dynamics AX Standard Commerce Core Server, 81</w:t>
      </w:r>
    </w:p>
    <w:p w:rsidR="00046814" w:rsidRDefault="00046814">
      <w:pPr>
        <w:pStyle w:val="Index1"/>
        <w:tabs>
          <w:tab w:val="right" w:pos="5030"/>
        </w:tabs>
        <w:rPr>
          <w:noProof/>
        </w:rPr>
      </w:pPr>
      <w:r>
        <w:rPr>
          <w:noProof/>
        </w:rPr>
        <w:t>Microsoft Dynamics AX Store Server, 80</w:t>
      </w:r>
    </w:p>
    <w:p w:rsidR="00046814" w:rsidRDefault="00046814">
      <w:pPr>
        <w:pStyle w:val="Index1"/>
        <w:tabs>
          <w:tab w:val="right" w:pos="5030"/>
        </w:tabs>
        <w:rPr>
          <w:noProof/>
        </w:rPr>
      </w:pPr>
      <w:r>
        <w:rPr>
          <w:noProof/>
        </w:rPr>
        <w:t>Microsoft Dynamics AX Task CAL, 59, 80</w:t>
      </w:r>
    </w:p>
    <w:p w:rsidR="00046814" w:rsidRDefault="00046814">
      <w:pPr>
        <w:pStyle w:val="Index1"/>
        <w:tabs>
          <w:tab w:val="right" w:pos="5030"/>
        </w:tabs>
        <w:rPr>
          <w:noProof/>
        </w:rPr>
      </w:pPr>
      <w:r>
        <w:rPr>
          <w:noProof/>
        </w:rPr>
        <w:t>Microsoft Dynamics CRM 2015, 19</w:t>
      </w:r>
    </w:p>
    <w:p w:rsidR="00046814" w:rsidRDefault="00046814">
      <w:pPr>
        <w:pStyle w:val="Index1"/>
        <w:tabs>
          <w:tab w:val="right" w:pos="5030"/>
        </w:tabs>
        <w:rPr>
          <w:noProof/>
        </w:rPr>
      </w:pPr>
      <w:r>
        <w:rPr>
          <w:noProof/>
        </w:rPr>
        <w:t>Microsoft Dynamics CRM 2016, 19</w:t>
      </w:r>
    </w:p>
    <w:p w:rsidR="00046814" w:rsidRDefault="00046814">
      <w:pPr>
        <w:pStyle w:val="Index1"/>
        <w:tabs>
          <w:tab w:val="right" w:pos="5030"/>
        </w:tabs>
        <w:rPr>
          <w:noProof/>
        </w:rPr>
      </w:pPr>
      <w:r>
        <w:rPr>
          <w:noProof/>
        </w:rPr>
        <w:t>Microsoft Dynamics CRM Basic CAL, 59</w:t>
      </w:r>
    </w:p>
    <w:p w:rsidR="00046814" w:rsidRDefault="00046814">
      <w:pPr>
        <w:pStyle w:val="Index1"/>
        <w:tabs>
          <w:tab w:val="right" w:pos="5030"/>
        </w:tabs>
        <w:rPr>
          <w:noProof/>
        </w:rPr>
      </w:pPr>
      <w:r>
        <w:rPr>
          <w:noProof/>
        </w:rPr>
        <w:t>Microsoft Dynamics CRM Professional CAL, 59</w:t>
      </w:r>
    </w:p>
    <w:p w:rsidR="00046814" w:rsidRDefault="00046814">
      <w:pPr>
        <w:pStyle w:val="Index1"/>
        <w:tabs>
          <w:tab w:val="right" w:pos="5030"/>
        </w:tabs>
        <w:rPr>
          <w:noProof/>
        </w:rPr>
      </w:pPr>
      <w:r>
        <w:rPr>
          <w:noProof/>
        </w:rPr>
        <w:t>Microsoft Dynamics CRM Server 2013, 81</w:t>
      </w:r>
    </w:p>
    <w:p w:rsidR="00046814" w:rsidRDefault="00046814">
      <w:pPr>
        <w:pStyle w:val="Index1"/>
        <w:tabs>
          <w:tab w:val="right" w:pos="5030"/>
        </w:tabs>
        <w:rPr>
          <w:noProof/>
        </w:rPr>
      </w:pPr>
      <w:r>
        <w:rPr>
          <w:noProof/>
        </w:rPr>
        <w:t>Microsoft Dynamics CRM Server 2015, 81</w:t>
      </w:r>
    </w:p>
    <w:p w:rsidR="00046814" w:rsidRDefault="00046814">
      <w:pPr>
        <w:pStyle w:val="Index1"/>
        <w:tabs>
          <w:tab w:val="right" w:pos="5030"/>
        </w:tabs>
        <w:rPr>
          <w:noProof/>
        </w:rPr>
      </w:pPr>
      <w:r>
        <w:rPr>
          <w:noProof/>
        </w:rPr>
        <w:t>Microsoft Flow Plan 1, 68</w:t>
      </w:r>
    </w:p>
    <w:p w:rsidR="00046814" w:rsidRDefault="00046814">
      <w:pPr>
        <w:pStyle w:val="Index1"/>
        <w:tabs>
          <w:tab w:val="right" w:pos="5030"/>
        </w:tabs>
        <w:rPr>
          <w:noProof/>
        </w:rPr>
      </w:pPr>
      <w:r>
        <w:rPr>
          <w:noProof/>
        </w:rPr>
        <w:t>Microsoft Flow Plan 2, 68</w:t>
      </w:r>
    </w:p>
    <w:p w:rsidR="00046814" w:rsidRDefault="00046814">
      <w:pPr>
        <w:pStyle w:val="Index1"/>
        <w:tabs>
          <w:tab w:val="right" w:pos="5030"/>
        </w:tabs>
        <w:rPr>
          <w:noProof/>
        </w:rPr>
      </w:pPr>
      <w:r>
        <w:rPr>
          <w:noProof/>
        </w:rPr>
        <w:t>Microsoft Identity Manager 2016 CAL, 20</w:t>
      </w:r>
    </w:p>
    <w:p w:rsidR="00046814" w:rsidRDefault="00046814">
      <w:pPr>
        <w:pStyle w:val="Index1"/>
        <w:tabs>
          <w:tab w:val="right" w:pos="5030"/>
        </w:tabs>
        <w:rPr>
          <w:noProof/>
        </w:rPr>
      </w:pPr>
      <w:r>
        <w:rPr>
          <w:noProof/>
        </w:rPr>
        <w:t>Microsoft Identity Manager 2016 External Connector, 20</w:t>
      </w:r>
    </w:p>
    <w:p w:rsidR="00046814" w:rsidRDefault="00046814">
      <w:pPr>
        <w:pStyle w:val="Index1"/>
        <w:tabs>
          <w:tab w:val="right" w:pos="5030"/>
        </w:tabs>
        <w:rPr>
          <w:noProof/>
        </w:rPr>
      </w:pPr>
      <w:r>
        <w:rPr>
          <w:noProof/>
        </w:rPr>
        <w:t>Microsoft Intune, 14, 15, 31, 70</w:t>
      </w:r>
    </w:p>
    <w:p w:rsidR="00046814" w:rsidRDefault="00046814">
      <w:pPr>
        <w:pStyle w:val="Index1"/>
        <w:tabs>
          <w:tab w:val="right" w:pos="5030"/>
        </w:tabs>
        <w:rPr>
          <w:noProof/>
        </w:rPr>
      </w:pPr>
      <w:r>
        <w:rPr>
          <w:noProof/>
        </w:rPr>
        <w:t>Microsoft Intune Add-on, 70</w:t>
      </w:r>
    </w:p>
    <w:p w:rsidR="00046814" w:rsidRDefault="00046814">
      <w:pPr>
        <w:pStyle w:val="Index1"/>
        <w:tabs>
          <w:tab w:val="right" w:pos="5030"/>
        </w:tabs>
        <w:rPr>
          <w:noProof/>
        </w:rPr>
      </w:pPr>
      <w:r>
        <w:rPr>
          <w:noProof/>
        </w:rPr>
        <w:t>Microsoft Intune for EDU, 70</w:t>
      </w:r>
    </w:p>
    <w:p w:rsidR="00046814" w:rsidRDefault="00046814">
      <w:pPr>
        <w:pStyle w:val="Index1"/>
        <w:tabs>
          <w:tab w:val="right" w:pos="5030"/>
        </w:tabs>
        <w:rPr>
          <w:noProof/>
        </w:rPr>
      </w:pPr>
      <w:r>
        <w:rPr>
          <w:noProof/>
        </w:rPr>
        <w:t>Microsoft Intune for Edu Add-on, 70</w:t>
      </w:r>
    </w:p>
    <w:p w:rsidR="00046814" w:rsidRDefault="00046814">
      <w:pPr>
        <w:pStyle w:val="Index1"/>
        <w:tabs>
          <w:tab w:val="right" w:pos="5030"/>
        </w:tabs>
        <w:rPr>
          <w:noProof/>
        </w:rPr>
      </w:pPr>
      <w:r>
        <w:rPr>
          <w:noProof/>
        </w:rPr>
        <w:t>Microsoft Intune User SL Add-on Extra Storage 1 GB, 70</w:t>
      </w:r>
    </w:p>
    <w:p w:rsidR="00046814" w:rsidRDefault="00046814">
      <w:pPr>
        <w:pStyle w:val="Index1"/>
        <w:tabs>
          <w:tab w:val="right" w:pos="5030"/>
        </w:tabs>
        <w:rPr>
          <w:noProof/>
        </w:rPr>
      </w:pPr>
      <w:r>
        <w:rPr>
          <w:noProof/>
        </w:rPr>
        <w:t>Microsoft Learning Imagine Academy, 70</w:t>
      </w:r>
    </w:p>
    <w:p w:rsidR="00046814" w:rsidRDefault="00046814">
      <w:pPr>
        <w:pStyle w:val="Index1"/>
        <w:tabs>
          <w:tab w:val="right" w:pos="5030"/>
        </w:tabs>
        <w:rPr>
          <w:noProof/>
        </w:rPr>
      </w:pPr>
      <w:r>
        <w:rPr>
          <w:noProof/>
        </w:rPr>
        <w:t>Microsoft Learning MCP 1 Exam Vouchers, 70</w:t>
      </w:r>
    </w:p>
    <w:p w:rsidR="00046814" w:rsidRDefault="00046814">
      <w:pPr>
        <w:pStyle w:val="Index1"/>
        <w:tabs>
          <w:tab w:val="right" w:pos="5030"/>
        </w:tabs>
        <w:rPr>
          <w:noProof/>
        </w:rPr>
      </w:pPr>
      <w:r>
        <w:rPr>
          <w:noProof/>
        </w:rPr>
        <w:t>Microsoft Learning MCP 30 Exam Vouchers, 70</w:t>
      </w:r>
    </w:p>
    <w:p w:rsidR="00046814" w:rsidRDefault="00046814">
      <w:pPr>
        <w:pStyle w:val="Index1"/>
        <w:tabs>
          <w:tab w:val="right" w:pos="5030"/>
        </w:tabs>
        <w:rPr>
          <w:noProof/>
        </w:rPr>
      </w:pPr>
      <w:r>
        <w:rPr>
          <w:noProof/>
        </w:rPr>
        <w:t>Microsoft Learning MOS/MCE Certification 125 Exam Site-lisens, 70</w:t>
      </w:r>
    </w:p>
    <w:p w:rsidR="00046814" w:rsidRDefault="00046814">
      <w:pPr>
        <w:pStyle w:val="Index1"/>
        <w:tabs>
          <w:tab w:val="right" w:pos="5030"/>
        </w:tabs>
        <w:rPr>
          <w:noProof/>
        </w:rPr>
      </w:pPr>
      <w:r>
        <w:rPr>
          <w:noProof/>
        </w:rPr>
        <w:t>Microsoft Learning MOS/MTA/MCE Certification 500 Exam Site-lisens, 70</w:t>
      </w:r>
    </w:p>
    <w:p w:rsidR="00046814" w:rsidRDefault="00046814">
      <w:pPr>
        <w:pStyle w:val="Index1"/>
        <w:tabs>
          <w:tab w:val="right" w:pos="5030"/>
        </w:tabs>
        <w:rPr>
          <w:noProof/>
        </w:rPr>
      </w:pPr>
      <w:r>
        <w:rPr>
          <w:noProof/>
        </w:rPr>
        <w:t>Microsoft Learning MTA/MCA Certification 125 Exam Site-lisens, 70</w:t>
      </w:r>
    </w:p>
    <w:p w:rsidR="00046814" w:rsidRDefault="00046814">
      <w:pPr>
        <w:pStyle w:val="Index1"/>
        <w:tabs>
          <w:tab w:val="right" w:pos="5030"/>
        </w:tabs>
        <w:rPr>
          <w:noProof/>
        </w:rPr>
      </w:pPr>
      <w:r>
        <w:rPr>
          <w:noProof/>
        </w:rPr>
        <w:t>Microsoft Multi-Factor Authentication-tjeneste, 54</w:t>
      </w:r>
    </w:p>
    <w:p w:rsidR="00046814" w:rsidRDefault="00046814">
      <w:pPr>
        <w:pStyle w:val="Index1"/>
        <w:tabs>
          <w:tab w:val="right" w:pos="5030"/>
        </w:tabs>
        <w:rPr>
          <w:noProof/>
        </w:rPr>
      </w:pPr>
      <w:r>
        <w:rPr>
          <w:noProof/>
        </w:rPr>
        <w:t>Microsoft MyAnalytics, 64</w:t>
      </w:r>
    </w:p>
    <w:p w:rsidR="00046814" w:rsidRDefault="00046814">
      <w:pPr>
        <w:pStyle w:val="Index1"/>
        <w:tabs>
          <w:tab w:val="right" w:pos="5030"/>
        </w:tabs>
        <w:rPr>
          <w:noProof/>
        </w:rPr>
      </w:pPr>
      <w:r>
        <w:rPr>
          <w:noProof/>
        </w:rPr>
        <w:t>Microsoft Office Audit and Control Management Server 2013, 25</w:t>
      </w:r>
    </w:p>
    <w:p w:rsidR="00046814" w:rsidRDefault="00046814">
      <w:pPr>
        <w:pStyle w:val="Index1"/>
        <w:tabs>
          <w:tab w:val="right" w:pos="5030"/>
        </w:tabs>
        <w:rPr>
          <w:noProof/>
        </w:rPr>
      </w:pPr>
      <w:r>
        <w:rPr>
          <w:noProof/>
        </w:rPr>
        <w:t>Microsoft PowerApps Plan 1, 68</w:t>
      </w:r>
    </w:p>
    <w:p w:rsidR="00046814" w:rsidRDefault="00046814">
      <w:pPr>
        <w:pStyle w:val="Index1"/>
        <w:tabs>
          <w:tab w:val="right" w:pos="5030"/>
        </w:tabs>
        <w:rPr>
          <w:noProof/>
        </w:rPr>
      </w:pPr>
      <w:r>
        <w:rPr>
          <w:noProof/>
        </w:rPr>
        <w:t>Microsoft PowerApps Plan 2, 68</w:t>
      </w:r>
    </w:p>
    <w:p w:rsidR="00046814" w:rsidRDefault="00046814">
      <w:pPr>
        <w:pStyle w:val="Index1"/>
        <w:tabs>
          <w:tab w:val="right" w:pos="5030"/>
        </w:tabs>
        <w:rPr>
          <w:noProof/>
        </w:rPr>
      </w:pPr>
      <w:r>
        <w:rPr>
          <w:noProof/>
        </w:rPr>
        <w:t>Microsoft Relationship Sales, 58</w:t>
      </w:r>
    </w:p>
    <w:p w:rsidR="00046814" w:rsidRDefault="00046814">
      <w:pPr>
        <w:pStyle w:val="Index1"/>
        <w:tabs>
          <w:tab w:val="right" w:pos="5030"/>
        </w:tabs>
        <w:rPr>
          <w:noProof/>
        </w:rPr>
      </w:pPr>
      <w:r>
        <w:rPr>
          <w:noProof/>
        </w:rPr>
        <w:t>Microsoft Stream Plan 1, 68</w:t>
      </w:r>
    </w:p>
    <w:p w:rsidR="00046814" w:rsidRDefault="00046814">
      <w:pPr>
        <w:pStyle w:val="Index1"/>
        <w:tabs>
          <w:tab w:val="right" w:pos="5030"/>
        </w:tabs>
        <w:rPr>
          <w:noProof/>
        </w:rPr>
      </w:pPr>
      <w:r>
        <w:rPr>
          <w:noProof/>
        </w:rPr>
        <w:t>Microsoft Stream Plan 2, 68</w:t>
      </w:r>
    </w:p>
    <w:p w:rsidR="00046814" w:rsidRDefault="00046814">
      <w:pPr>
        <w:pStyle w:val="Index1"/>
        <w:tabs>
          <w:tab w:val="right" w:pos="5030"/>
        </w:tabs>
        <w:rPr>
          <w:noProof/>
        </w:rPr>
      </w:pPr>
      <w:r>
        <w:rPr>
          <w:noProof/>
        </w:rPr>
        <w:t>Microsoft Stream Plan 2 Add-on, 68</w:t>
      </w:r>
    </w:p>
    <w:p w:rsidR="00046814" w:rsidRDefault="00046814">
      <w:pPr>
        <w:pStyle w:val="Index1"/>
        <w:tabs>
          <w:tab w:val="right" w:pos="5030"/>
        </w:tabs>
        <w:rPr>
          <w:noProof/>
        </w:rPr>
      </w:pPr>
      <w:r>
        <w:rPr>
          <w:noProof/>
        </w:rPr>
        <w:t>Microsoft Stream Storage Add-on (500 GB), 68</w:t>
      </w:r>
    </w:p>
    <w:p w:rsidR="00046814" w:rsidRDefault="00046814">
      <w:pPr>
        <w:pStyle w:val="Index1"/>
        <w:tabs>
          <w:tab w:val="right" w:pos="5030"/>
        </w:tabs>
        <w:rPr>
          <w:noProof/>
        </w:rPr>
      </w:pPr>
      <w:r>
        <w:rPr>
          <w:noProof/>
        </w:rPr>
        <w:t>Microsoft Translator API, 52</w:t>
      </w:r>
    </w:p>
    <w:p w:rsidR="00046814" w:rsidRDefault="00046814">
      <w:pPr>
        <w:pStyle w:val="Index1"/>
        <w:tabs>
          <w:tab w:val="right" w:pos="5030"/>
        </w:tabs>
        <w:rPr>
          <w:noProof/>
        </w:rPr>
      </w:pPr>
      <w:r>
        <w:rPr>
          <w:noProof/>
        </w:rPr>
        <w:t>Minecraft</w:t>
      </w:r>
    </w:p>
    <w:p w:rsidR="00046814" w:rsidRDefault="00046814">
      <w:pPr>
        <w:pStyle w:val="Index2"/>
        <w:tabs>
          <w:tab w:val="right" w:pos="5030"/>
        </w:tabs>
        <w:rPr>
          <w:noProof/>
        </w:rPr>
      </w:pPr>
      <w:r>
        <w:rPr>
          <w:noProof/>
        </w:rPr>
        <w:t>Education Edition, 71</w:t>
      </w:r>
    </w:p>
    <w:p w:rsidR="00046814" w:rsidRDefault="00046814">
      <w:pPr>
        <w:pStyle w:val="Index1"/>
        <w:tabs>
          <w:tab w:val="right" w:pos="5030"/>
        </w:tabs>
        <w:rPr>
          <w:noProof/>
        </w:rPr>
      </w:pPr>
      <w:r>
        <w:rPr>
          <w:noProof/>
        </w:rPr>
        <w:t>Mobile Asset Management Per Asset Monthly Subscriptions, 68</w:t>
      </w:r>
    </w:p>
    <w:p w:rsidR="00046814" w:rsidRDefault="00046814">
      <w:pPr>
        <w:pStyle w:val="Index1"/>
        <w:tabs>
          <w:tab w:val="right" w:pos="5030"/>
        </w:tabs>
        <w:rPr>
          <w:noProof/>
        </w:rPr>
      </w:pPr>
      <w:r>
        <w:rPr>
          <w:noProof/>
        </w:rPr>
        <w:t>Mobile Asset Management Platform Monthly Subscription, 68</w:t>
      </w:r>
    </w:p>
    <w:p w:rsidR="00046814" w:rsidRDefault="00046814">
      <w:pPr>
        <w:pStyle w:val="Index1"/>
        <w:tabs>
          <w:tab w:val="right" w:pos="5030"/>
        </w:tabs>
        <w:rPr>
          <w:noProof/>
        </w:rPr>
      </w:pPr>
      <w:r>
        <w:rPr>
          <w:noProof/>
        </w:rPr>
        <w:t>MSDN-plattformer, 35</w:t>
      </w:r>
    </w:p>
    <w:p w:rsidR="00046814" w:rsidRDefault="00046814">
      <w:pPr>
        <w:pStyle w:val="Index1"/>
        <w:tabs>
          <w:tab w:val="right" w:pos="5030"/>
        </w:tabs>
        <w:rPr>
          <w:noProof/>
        </w:rPr>
      </w:pPr>
      <w:r>
        <w:rPr>
          <w:noProof/>
        </w:rPr>
        <w:t>Office 2013, 21</w:t>
      </w:r>
    </w:p>
    <w:p w:rsidR="00046814" w:rsidRDefault="00046814">
      <w:pPr>
        <w:pStyle w:val="Index1"/>
        <w:tabs>
          <w:tab w:val="right" w:pos="5030"/>
        </w:tabs>
        <w:rPr>
          <w:noProof/>
        </w:rPr>
      </w:pPr>
      <w:r>
        <w:rPr>
          <w:noProof/>
        </w:rPr>
        <w:t>Office 2016 for Mac Standard, 23</w:t>
      </w:r>
    </w:p>
    <w:p w:rsidR="00046814" w:rsidRDefault="00046814">
      <w:pPr>
        <w:pStyle w:val="Index1"/>
        <w:tabs>
          <w:tab w:val="right" w:pos="5030"/>
        </w:tabs>
        <w:rPr>
          <w:noProof/>
        </w:rPr>
      </w:pPr>
      <w:r>
        <w:rPr>
          <w:noProof/>
        </w:rPr>
        <w:t>Office 365 Advanced Compliance, 64</w:t>
      </w:r>
    </w:p>
    <w:p w:rsidR="00046814" w:rsidRDefault="00046814">
      <w:pPr>
        <w:pStyle w:val="Index1"/>
        <w:tabs>
          <w:tab w:val="right" w:pos="5030"/>
        </w:tabs>
        <w:rPr>
          <w:noProof/>
        </w:rPr>
      </w:pPr>
      <w:r>
        <w:rPr>
          <w:noProof/>
        </w:rPr>
        <w:t>Office 365 Advanced Security Management (Bruker-SL), 63</w:t>
      </w:r>
    </w:p>
    <w:p w:rsidR="00046814" w:rsidRDefault="00046814">
      <w:pPr>
        <w:pStyle w:val="Index1"/>
        <w:tabs>
          <w:tab w:val="right" w:pos="5030"/>
        </w:tabs>
        <w:rPr>
          <w:noProof/>
        </w:rPr>
      </w:pPr>
      <w:r>
        <w:rPr>
          <w:noProof/>
        </w:rPr>
        <w:t>Office 365 Advanced Threat Protection, 64</w:t>
      </w:r>
    </w:p>
    <w:p w:rsidR="00046814" w:rsidRDefault="00046814">
      <w:pPr>
        <w:pStyle w:val="Index1"/>
        <w:tabs>
          <w:tab w:val="right" w:pos="5030"/>
        </w:tabs>
        <w:rPr>
          <w:noProof/>
        </w:rPr>
      </w:pPr>
      <w:r>
        <w:rPr>
          <w:noProof/>
        </w:rPr>
        <w:t>Office 365 Business, 60</w:t>
      </w:r>
    </w:p>
    <w:p w:rsidR="00046814" w:rsidRDefault="00046814">
      <w:pPr>
        <w:pStyle w:val="Index1"/>
        <w:tabs>
          <w:tab w:val="right" w:pos="5030"/>
        </w:tabs>
        <w:rPr>
          <w:noProof/>
        </w:rPr>
      </w:pPr>
      <w:r>
        <w:rPr>
          <w:noProof/>
        </w:rPr>
        <w:t>Office 365 Business Essentials, 61</w:t>
      </w:r>
    </w:p>
    <w:p w:rsidR="00046814" w:rsidRDefault="00046814">
      <w:pPr>
        <w:pStyle w:val="Index1"/>
        <w:tabs>
          <w:tab w:val="right" w:pos="5030"/>
        </w:tabs>
        <w:rPr>
          <w:noProof/>
        </w:rPr>
      </w:pPr>
      <w:r>
        <w:rPr>
          <w:noProof/>
        </w:rPr>
        <w:t>Office 365 Business Premium, 61</w:t>
      </w:r>
    </w:p>
    <w:p w:rsidR="00046814" w:rsidRDefault="00046814">
      <w:pPr>
        <w:pStyle w:val="Index1"/>
        <w:tabs>
          <w:tab w:val="right" w:pos="5030"/>
        </w:tabs>
        <w:rPr>
          <w:noProof/>
        </w:rPr>
      </w:pPr>
      <w:r>
        <w:rPr>
          <w:noProof/>
        </w:rPr>
        <w:t>Office 365 Education, 61</w:t>
      </w:r>
    </w:p>
    <w:p w:rsidR="00046814" w:rsidRDefault="00046814">
      <w:pPr>
        <w:pStyle w:val="Index1"/>
        <w:tabs>
          <w:tab w:val="right" w:pos="5030"/>
        </w:tabs>
        <w:rPr>
          <w:noProof/>
        </w:rPr>
      </w:pPr>
      <w:r>
        <w:rPr>
          <w:noProof/>
        </w:rPr>
        <w:t>Office 365 Education E5, 61</w:t>
      </w:r>
    </w:p>
    <w:p w:rsidR="00046814" w:rsidRDefault="00046814">
      <w:pPr>
        <w:pStyle w:val="Index1"/>
        <w:tabs>
          <w:tab w:val="right" w:pos="5030"/>
        </w:tabs>
        <w:rPr>
          <w:noProof/>
        </w:rPr>
      </w:pPr>
      <w:r>
        <w:rPr>
          <w:noProof/>
        </w:rPr>
        <w:t>Office 365 Education E5 Add-on, 61</w:t>
      </w:r>
    </w:p>
    <w:p w:rsidR="00046814" w:rsidRDefault="00046814">
      <w:pPr>
        <w:pStyle w:val="Index1"/>
        <w:tabs>
          <w:tab w:val="right" w:pos="5030"/>
        </w:tabs>
        <w:rPr>
          <w:noProof/>
        </w:rPr>
      </w:pPr>
      <w:r>
        <w:rPr>
          <w:noProof/>
        </w:rPr>
        <w:t>Office 365 Enterprise, 55</w:t>
      </w:r>
    </w:p>
    <w:p w:rsidR="00046814" w:rsidRDefault="00046814">
      <w:pPr>
        <w:pStyle w:val="Index1"/>
        <w:tabs>
          <w:tab w:val="right" w:pos="5030"/>
        </w:tabs>
        <w:rPr>
          <w:noProof/>
        </w:rPr>
      </w:pPr>
      <w:r>
        <w:rPr>
          <w:noProof/>
        </w:rPr>
        <w:t>Office 365 Enterprise, 55</w:t>
      </w:r>
    </w:p>
    <w:p w:rsidR="00046814" w:rsidRDefault="00046814">
      <w:pPr>
        <w:pStyle w:val="Index1"/>
        <w:tabs>
          <w:tab w:val="right" w:pos="5030"/>
        </w:tabs>
        <w:rPr>
          <w:noProof/>
        </w:rPr>
      </w:pPr>
      <w:r>
        <w:rPr>
          <w:noProof/>
        </w:rPr>
        <w:t>Office 365 Enterprise E1, 14, 61</w:t>
      </w:r>
    </w:p>
    <w:p w:rsidR="00046814" w:rsidRDefault="00046814">
      <w:pPr>
        <w:pStyle w:val="Index1"/>
        <w:tabs>
          <w:tab w:val="right" w:pos="5030"/>
        </w:tabs>
        <w:rPr>
          <w:noProof/>
        </w:rPr>
      </w:pPr>
      <w:r>
        <w:rPr>
          <w:noProof/>
        </w:rPr>
        <w:t>Office 365 Enterprise E1 From SA, 61</w:t>
      </w:r>
    </w:p>
    <w:p w:rsidR="00046814" w:rsidRDefault="00046814">
      <w:pPr>
        <w:pStyle w:val="Index1"/>
        <w:tabs>
          <w:tab w:val="right" w:pos="5030"/>
        </w:tabs>
        <w:rPr>
          <w:noProof/>
        </w:rPr>
      </w:pPr>
      <w:r>
        <w:rPr>
          <w:noProof/>
        </w:rPr>
        <w:t>Office 365 Enterprise E1 og Microsoft Intune, 14</w:t>
      </w:r>
    </w:p>
    <w:p w:rsidR="00046814" w:rsidRDefault="00046814">
      <w:pPr>
        <w:pStyle w:val="Index1"/>
        <w:tabs>
          <w:tab w:val="right" w:pos="5030"/>
        </w:tabs>
        <w:rPr>
          <w:noProof/>
        </w:rPr>
      </w:pPr>
      <w:r>
        <w:rPr>
          <w:noProof/>
        </w:rPr>
        <w:t>Office 365 Enterprise E1, E3 Add-on, 61</w:t>
      </w:r>
    </w:p>
    <w:p w:rsidR="00046814" w:rsidRDefault="00046814">
      <w:pPr>
        <w:pStyle w:val="Index1"/>
        <w:tabs>
          <w:tab w:val="right" w:pos="5030"/>
        </w:tabs>
        <w:rPr>
          <w:noProof/>
        </w:rPr>
      </w:pPr>
      <w:r>
        <w:rPr>
          <w:noProof/>
        </w:rPr>
        <w:t>Office 365 Enterprise E3, 14, 61</w:t>
      </w:r>
    </w:p>
    <w:p w:rsidR="00046814" w:rsidRDefault="00046814">
      <w:pPr>
        <w:pStyle w:val="Index1"/>
        <w:tabs>
          <w:tab w:val="right" w:pos="5030"/>
        </w:tabs>
        <w:rPr>
          <w:noProof/>
        </w:rPr>
      </w:pPr>
      <w:r>
        <w:rPr>
          <w:noProof/>
        </w:rPr>
        <w:t>Office 365 Enterprise E3 From SA, 61</w:t>
      </w:r>
    </w:p>
    <w:p w:rsidR="00046814" w:rsidRDefault="00046814">
      <w:pPr>
        <w:pStyle w:val="Index1"/>
        <w:tabs>
          <w:tab w:val="right" w:pos="5030"/>
        </w:tabs>
        <w:rPr>
          <w:noProof/>
        </w:rPr>
      </w:pPr>
      <w:r>
        <w:rPr>
          <w:noProof/>
        </w:rPr>
        <w:t>Office 365 Enterprise E3 og Microsoft Intune, 14, 15</w:t>
      </w:r>
    </w:p>
    <w:p w:rsidR="00046814" w:rsidRDefault="00046814">
      <w:pPr>
        <w:pStyle w:val="Index1"/>
        <w:tabs>
          <w:tab w:val="right" w:pos="5030"/>
        </w:tabs>
        <w:rPr>
          <w:noProof/>
        </w:rPr>
      </w:pPr>
      <w:r>
        <w:rPr>
          <w:noProof/>
        </w:rPr>
        <w:t>Office 365 Enterprise E3 uten ProPlus Add-on, 61</w:t>
      </w:r>
    </w:p>
    <w:p w:rsidR="00046814" w:rsidRDefault="00046814">
      <w:pPr>
        <w:pStyle w:val="Index1"/>
        <w:tabs>
          <w:tab w:val="right" w:pos="5030"/>
        </w:tabs>
        <w:rPr>
          <w:noProof/>
        </w:rPr>
      </w:pPr>
      <w:r>
        <w:rPr>
          <w:noProof/>
        </w:rPr>
        <w:t>Office 365 Enterprise E4, 61</w:t>
      </w:r>
    </w:p>
    <w:p w:rsidR="00046814" w:rsidRDefault="00046814">
      <w:pPr>
        <w:pStyle w:val="Index1"/>
        <w:tabs>
          <w:tab w:val="right" w:pos="5030"/>
        </w:tabs>
        <w:rPr>
          <w:noProof/>
        </w:rPr>
      </w:pPr>
      <w:r>
        <w:rPr>
          <w:noProof/>
        </w:rPr>
        <w:t>Office 365 Enterprise E4 Add-on, 61</w:t>
      </w:r>
    </w:p>
    <w:p w:rsidR="00046814" w:rsidRDefault="00046814">
      <w:pPr>
        <w:pStyle w:val="Index1"/>
        <w:tabs>
          <w:tab w:val="right" w:pos="5030"/>
        </w:tabs>
        <w:rPr>
          <w:noProof/>
        </w:rPr>
      </w:pPr>
      <w:r>
        <w:rPr>
          <w:noProof/>
        </w:rPr>
        <w:t>Office 365 Enterprise E4 From SA, 61</w:t>
      </w:r>
    </w:p>
    <w:p w:rsidR="00046814" w:rsidRDefault="00046814">
      <w:pPr>
        <w:pStyle w:val="Index1"/>
        <w:tabs>
          <w:tab w:val="right" w:pos="5030"/>
        </w:tabs>
        <w:rPr>
          <w:noProof/>
        </w:rPr>
      </w:pPr>
      <w:r>
        <w:rPr>
          <w:noProof/>
        </w:rPr>
        <w:t>Office 365 Enterprise E4 uten ProPlus Add-on, 61</w:t>
      </w:r>
    </w:p>
    <w:p w:rsidR="00046814" w:rsidRDefault="00046814">
      <w:pPr>
        <w:pStyle w:val="Index1"/>
        <w:tabs>
          <w:tab w:val="right" w:pos="5030"/>
        </w:tabs>
        <w:rPr>
          <w:noProof/>
        </w:rPr>
      </w:pPr>
      <w:r>
        <w:rPr>
          <w:noProof/>
        </w:rPr>
        <w:t>Office 365 Enterprise E5, 14</w:t>
      </w:r>
    </w:p>
    <w:p w:rsidR="00046814" w:rsidRDefault="00046814">
      <w:pPr>
        <w:pStyle w:val="Index1"/>
        <w:tabs>
          <w:tab w:val="right" w:pos="5030"/>
        </w:tabs>
        <w:rPr>
          <w:noProof/>
        </w:rPr>
      </w:pPr>
      <w:r>
        <w:rPr>
          <w:noProof/>
        </w:rPr>
        <w:t>Office 365 Enterprise E5 (Bruker-SL), 61</w:t>
      </w:r>
    </w:p>
    <w:p w:rsidR="00046814" w:rsidRDefault="00046814">
      <w:pPr>
        <w:pStyle w:val="Index1"/>
        <w:tabs>
          <w:tab w:val="right" w:pos="5030"/>
        </w:tabs>
        <w:rPr>
          <w:noProof/>
        </w:rPr>
      </w:pPr>
      <w:r>
        <w:rPr>
          <w:noProof/>
        </w:rPr>
        <w:t>Office 365 Enterprise E5 Add-on, 61</w:t>
      </w:r>
    </w:p>
    <w:p w:rsidR="00046814" w:rsidRDefault="00046814">
      <w:pPr>
        <w:pStyle w:val="Index1"/>
        <w:tabs>
          <w:tab w:val="right" w:pos="5030"/>
        </w:tabs>
        <w:rPr>
          <w:noProof/>
        </w:rPr>
      </w:pPr>
      <w:r>
        <w:rPr>
          <w:noProof/>
        </w:rPr>
        <w:t>Office 365 Enterprise E5 From SA, 61</w:t>
      </w:r>
    </w:p>
    <w:p w:rsidR="00046814" w:rsidRDefault="00046814">
      <w:pPr>
        <w:pStyle w:val="Index1"/>
        <w:tabs>
          <w:tab w:val="right" w:pos="5030"/>
        </w:tabs>
        <w:rPr>
          <w:noProof/>
        </w:rPr>
      </w:pPr>
      <w:r>
        <w:rPr>
          <w:noProof/>
        </w:rPr>
        <w:t>Office 365 Enterprise E5 og Microsoft Intune, 14, 15</w:t>
      </w:r>
    </w:p>
    <w:p w:rsidR="00046814" w:rsidRDefault="00046814">
      <w:pPr>
        <w:pStyle w:val="Index1"/>
        <w:tabs>
          <w:tab w:val="right" w:pos="5030"/>
        </w:tabs>
        <w:rPr>
          <w:noProof/>
        </w:rPr>
      </w:pPr>
      <w:r>
        <w:rPr>
          <w:noProof/>
        </w:rPr>
        <w:t>Office 365 Enterprise F1, 61</w:t>
      </w:r>
    </w:p>
    <w:p w:rsidR="00046814" w:rsidRDefault="00046814">
      <w:pPr>
        <w:pStyle w:val="Index1"/>
        <w:tabs>
          <w:tab w:val="right" w:pos="5030"/>
        </w:tabs>
        <w:rPr>
          <w:noProof/>
        </w:rPr>
      </w:pPr>
      <w:r>
        <w:rPr>
          <w:noProof/>
        </w:rPr>
        <w:t>Office 365 Extra File Storage 1 GB, 66</w:t>
      </w:r>
    </w:p>
    <w:p w:rsidR="00046814" w:rsidRDefault="00046814">
      <w:pPr>
        <w:pStyle w:val="Index1"/>
        <w:tabs>
          <w:tab w:val="right" w:pos="5030"/>
        </w:tabs>
        <w:rPr>
          <w:noProof/>
        </w:rPr>
      </w:pPr>
      <w:r>
        <w:rPr>
          <w:noProof/>
        </w:rPr>
        <w:t>Office 365 Midsize Business, 61, 63</w:t>
      </w:r>
    </w:p>
    <w:p w:rsidR="00046814" w:rsidRDefault="00046814">
      <w:pPr>
        <w:pStyle w:val="Index1"/>
        <w:tabs>
          <w:tab w:val="right" w:pos="5030"/>
        </w:tabs>
        <w:rPr>
          <w:noProof/>
        </w:rPr>
      </w:pPr>
      <w:r>
        <w:rPr>
          <w:noProof/>
        </w:rPr>
        <w:t>Office 365 Midsize Business Add-on, 62</w:t>
      </w:r>
    </w:p>
    <w:p w:rsidR="00046814" w:rsidRDefault="00046814">
      <w:pPr>
        <w:pStyle w:val="Index1"/>
        <w:tabs>
          <w:tab w:val="right" w:pos="5030"/>
        </w:tabs>
        <w:rPr>
          <w:noProof/>
        </w:rPr>
      </w:pPr>
      <w:r>
        <w:rPr>
          <w:noProof/>
        </w:rPr>
        <w:t>Office 365 ProPlus, 60</w:t>
      </w:r>
    </w:p>
    <w:p w:rsidR="00046814" w:rsidRDefault="00046814">
      <w:pPr>
        <w:pStyle w:val="Index1"/>
        <w:tabs>
          <w:tab w:val="right" w:pos="5030"/>
        </w:tabs>
        <w:rPr>
          <w:noProof/>
        </w:rPr>
      </w:pPr>
      <w:r>
        <w:rPr>
          <w:noProof/>
        </w:rPr>
        <w:lastRenderedPageBreak/>
        <w:t>Office 365 ProPlus From SA, 60</w:t>
      </w:r>
    </w:p>
    <w:p w:rsidR="00046814" w:rsidRDefault="00046814">
      <w:pPr>
        <w:pStyle w:val="Index1"/>
        <w:tabs>
          <w:tab w:val="right" w:pos="5030"/>
        </w:tabs>
        <w:rPr>
          <w:noProof/>
        </w:rPr>
      </w:pPr>
      <w:r>
        <w:rPr>
          <w:noProof/>
        </w:rPr>
        <w:t>Office 365 Threat Intelligence, 64</w:t>
      </w:r>
    </w:p>
    <w:p w:rsidR="00046814" w:rsidRDefault="00046814">
      <w:pPr>
        <w:pStyle w:val="Index1"/>
        <w:tabs>
          <w:tab w:val="right" w:pos="5030"/>
        </w:tabs>
        <w:rPr>
          <w:noProof/>
        </w:rPr>
      </w:pPr>
      <w:r>
        <w:rPr>
          <w:noProof/>
        </w:rPr>
        <w:t>Office for Mac 2011, 23</w:t>
      </w:r>
    </w:p>
    <w:p w:rsidR="00046814" w:rsidRDefault="00046814">
      <w:pPr>
        <w:pStyle w:val="Index1"/>
        <w:tabs>
          <w:tab w:val="right" w:pos="5030"/>
        </w:tabs>
        <w:rPr>
          <w:noProof/>
        </w:rPr>
      </w:pPr>
      <w:r>
        <w:rPr>
          <w:noProof/>
        </w:rPr>
        <w:t>Office for Mac Standard, 80</w:t>
      </w:r>
    </w:p>
    <w:p w:rsidR="00046814" w:rsidRDefault="00046814">
      <w:pPr>
        <w:pStyle w:val="Index1"/>
        <w:tabs>
          <w:tab w:val="right" w:pos="5030"/>
        </w:tabs>
        <w:rPr>
          <w:noProof/>
        </w:rPr>
      </w:pPr>
      <w:r>
        <w:rPr>
          <w:noProof/>
        </w:rPr>
        <w:t>Office Multi Language Pack, 60, 63</w:t>
      </w:r>
    </w:p>
    <w:p w:rsidR="00046814" w:rsidRDefault="00046814">
      <w:pPr>
        <w:pStyle w:val="Index1"/>
        <w:tabs>
          <w:tab w:val="right" w:pos="5030"/>
        </w:tabs>
        <w:rPr>
          <w:noProof/>
        </w:rPr>
      </w:pPr>
      <w:r>
        <w:rPr>
          <w:noProof/>
        </w:rPr>
        <w:t>Office Multi Language Pack 2013, 21</w:t>
      </w:r>
    </w:p>
    <w:p w:rsidR="00046814" w:rsidRDefault="00046814">
      <w:pPr>
        <w:pStyle w:val="Index1"/>
        <w:tabs>
          <w:tab w:val="right" w:pos="5030"/>
        </w:tabs>
        <w:rPr>
          <w:noProof/>
        </w:rPr>
      </w:pPr>
      <w:r>
        <w:rPr>
          <w:noProof/>
        </w:rPr>
        <w:t>Office Online, 61</w:t>
      </w:r>
    </w:p>
    <w:p w:rsidR="00046814" w:rsidRDefault="00046814">
      <w:pPr>
        <w:pStyle w:val="Index1"/>
        <w:tabs>
          <w:tab w:val="right" w:pos="5030"/>
        </w:tabs>
        <w:rPr>
          <w:noProof/>
        </w:rPr>
      </w:pPr>
      <w:r>
        <w:rPr>
          <w:noProof/>
        </w:rPr>
        <w:t>Office Online for Office 365, 80</w:t>
      </w:r>
    </w:p>
    <w:p w:rsidR="00046814" w:rsidRDefault="00046814">
      <w:pPr>
        <w:pStyle w:val="Index1"/>
        <w:tabs>
          <w:tab w:val="right" w:pos="5030"/>
        </w:tabs>
        <w:rPr>
          <w:noProof/>
        </w:rPr>
      </w:pPr>
      <w:r>
        <w:rPr>
          <w:noProof/>
        </w:rPr>
        <w:t>Office Professional Plus, 60, 61, 62, 63, 80, 86</w:t>
      </w:r>
    </w:p>
    <w:p w:rsidR="00046814" w:rsidRDefault="00046814">
      <w:pPr>
        <w:pStyle w:val="Index1"/>
        <w:tabs>
          <w:tab w:val="right" w:pos="5030"/>
        </w:tabs>
        <w:rPr>
          <w:noProof/>
        </w:rPr>
      </w:pPr>
      <w:r>
        <w:rPr>
          <w:noProof/>
        </w:rPr>
        <w:t>Office Professional Plus 2013, 60</w:t>
      </w:r>
    </w:p>
    <w:p w:rsidR="00046814" w:rsidRDefault="00046814">
      <w:pPr>
        <w:pStyle w:val="Index1"/>
        <w:tabs>
          <w:tab w:val="right" w:pos="5030"/>
        </w:tabs>
        <w:rPr>
          <w:noProof/>
        </w:rPr>
      </w:pPr>
      <w:r>
        <w:rPr>
          <w:noProof/>
        </w:rPr>
        <w:t>Office Professional Plus 2016, 21, 36, 62</w:t>
      </w:r>
    </w:p>
    <w:p w:rsidR="00046814" w:rsidRDefault="00046814">
      <w:pPr>
        <w:pStyle w:val="Index1"/>
        <w:tabs>
          <w:tab w:val="right" w:pos="5030"/>
        </w:tabs>
        <w:rPr>
          <w:noProof/>
        </w:rPr>
      </w:pPr>
      <w:r>
        <w:rPr>
          <w:noProof/>
        </w:rPr>
        <w:t>Office Standard, 61, 80, 86</w:t>
      </w:r>
    </w:p>
    <w:p w:rsidR="00046814" w:rsidRDefault="00046814">
      <w:pPr>
        <w:pStyle w:val="Index1"/>
        <w:tabs>
          <w:tab w:val="right" w:pos="5030"/>
        </w:tabs>
        <w:rPr>
          <w:noProof/>
        </w:rPr>
      </w:pPr>
      <w:r>
        <w:rPr>
          <w:noProof/>
        </w:rPr>
        <w:t>Office Standard 2016, 21</w:t>
      </w:r>
    </w:p>
    <w:p w:rsidR="00046814" w:rsidRDefault="00046814">
      <w:pPr>
        <w:pStyle w:val="Index1"/>
        <w:tabs>
          <w:tab w:val="right" w:pos="5030"/>
        </w:tabs>
        <w:rPr>
          <w:noProof/>
        </w:rPr>
      </w:pPr>
      <w:r>
        <w:rPr>
          <w:noProof/>
        </w:rPr>
        <w:t>OneDrive for Business Plan 1, 65</w:t>
      </w:r>
    </w:p>
    <w:p w:rsidR="00046814" w:rsidRDefault="00046814">
      <w:pPr>
        <w:pStyle w:val="Index1"/>
        <w:tabs>
          <w:tab w:val="right" w:pos="5030"/>
        </w:tabs>
        <w:rPr>
          <w:noProof/>
        </w:rPr>
      </w:pPr>
      <w:r>
        <w:rPr>
          <w:noProof/>
        </w:rPr>
        <w:t>OneDrive for Business Plan 2, 65</w:t>
      </w:r>
    </w:p>
    <w:p w:rsidR="00046814" w:rsidRDefault="00046814">
      <w:pPr>
        <w:pStyle w:val="Index1"/>
        <w:tabs>
          <w:tab w:val="right" w:pos="5030"/>
        </w:tabs>
        <w:rPr>
          <w:noProof/>
        </w:rPr>
      </w:pPr>
      <w:r>
        <w:rPr>
          <w:noProof/>
        </w:rPr>
        <w:t>Operations Management and Security</w:t>
      </w:r>
    </w:p>
    <w:p w:rsidR="00046814" w:rsidRDefault="00046814">
      <w:pPr>
        <w:pStyle w:val="Index2"/>
        <w:tabs>
          <w:tab w:val="right" w:pos="5030"/>
        </w:tabs>
        <w:rPr>
          <w:noProof/>
        </w:rPr>
      </w:pPr>
      <w:r>
        <w:rPr>
          <w:noProof/>
        </w:rPr>
        <w:t>Automation and Control, 52</w:t>
      </w:r>
    </w:p>
    <w:p w:rsidR="00046814" w:rsidRDefault="00046814">
      <w:pPr>
        <w:pStyle w:val="Index2"/>
        <w:tabs>
          <w:tab w:val="right" w:pos="5030"/>
        </w:tabs>
        <w:rPr>
          <w:noProof/>
        </w:rPr>
      </w:pPr>
      <w:r>
        <w:rPr>
          <w:noProof/>
        </w:rPr>
        <w:t>Backup and Disaster Recovery, 52</w:t>
      </w:r>
    </w:p>
    <w:p w:rsidR="00046814" w:rsidRDefault="00046814">
      <w:pPr>
        <w:pStyle w:val="Index2"/>
        <w:tabs>
          <w:tab w:val="right" w:pos="5030"/>
        </w:tabs>
        <w:rPr>
          <w:noProof/>
        </w:rPr>
      </w:pPr>
      <w:r>
        <w:rPr>
          <w:noProof/>
        </w:rPr>
        <w:t>Insights and Analytics, 52</w:t>
      </w:r>
    </w:p>
    <w:p w:rsidR="00046814" w:rsidRDefault="00046814">
      <w:pPr>
        <w:pStyle w:val="Index2"/>
        <w:tabs>
          <w:tab w:val="right" w:pos="5030"/>
        </w:tabs>
        <w:rPr>
          <w:noProof/>
        </w:rPr>
      </w:pPr>
      <w:r>
        <w:rPr>
          <w:noProof/>
        </w:rPr>
        <w:t>Security and Compliance, 52</w:t>
      </w:r>
    </w:p>
    <w:p w:rsidR="00046814" w:rsidRDefault="00046814">
      <w:pPr>
        <w:pStyle w:val="Index1"/>
        <w:tabs>
          <w:tab w:val="right" w:pos="5030"/>
        </w:tabs>
        <w:rPr>
          <w:noProof/>
        </w:rPr>
      </w:pPr>
      <w:r>
        <w:rPr>
          <w:noProof/>
        </w:rPr>
        <w:t>Operations Management and Security E1, 52</w:t>
      </w:r>
    </w:p>
    <w:p w:rsidR="00046814" w:rsidRDefault="00046814">
      <w:pPr>
        <w:pStyle w:val="Index1"/>
        <w:tabs>
          <w:tab w:val="right" w:pos="5030"/>
        </w:tabs>
        <w:rPr>
          <w:noProof/>
        </w:rPr>
      </w:pPr>
      <w:r>
        <w:rPr>
          <w:noProof/>
        </w:rPr>
        <w:t>Operations Management and Security E1 Add-on, 52</w:t>
      </w:r>
    </w:p>
    <w:p w:rsidR="00046814" w:rsidRDefault="00046814">
      <w:pPr>
        <w:pStyle w:val="Index1"/>
        <w:tabs>
          <w:tab w:val="right" w:pos="5030"/>
        </w:tabs>
        <w:rPr>
          <w:noProof/>
        </w:rPr>
      </w:pPr>
      <w:r>
        <w:rPr>
          <w:noProof/>
        </w:rPr>
        <w:t>Operations Management and Security E1 From SA, 52</w:t>
      </w:r>
    </w:p>
    <w:p w:rsidR="00046814" w:rsidRDefault="00046814">
      <w:pPr>
        <w:pStyle w:val="Index1"/>
        <w:tabs>
          <w:tab w:val="right" w:pos="5030"/>
        </w:tabs>
        <w:rPr>
          <w:noProof/>
        </w:rPr>
      </w:pPr>
      <w:r>
        <w:rPr>
          <w:noProof/>
        </w:rPr>
        <w:t>Operations Management and Security E2, 52</w:t>
      </w:r>
    </w:p>
    <w:p w:rsidR="00046814" w:rsidRDefault="00046814">
      <w:pPr>
        <w:pStyle w:val="Index1"/>
        <w:tabs>
          <w:tab w:val="right" w:pos="5030"/>
        </w:tabs>
        <w:rPr>
          <w:noProof/>
        </w:rPr>
      </w:pPr>
      <w:r>
        <w:rPr>
          <w:noProof/>
        </w:rPr>
        <w:t>Operations Management and Security E2 Add-on, 52</w:t>
      </w:r>
    </w:p>
    <w:p w:rsidR="00046814" w:rsidRDefault="00046814">
      <w:pPr>
        <w:pStyle w:val="Index1"/>
        <w:tabs>
          <w:tab w:val="right" w:pos="5030"/>
        </w:tabs>
        <w:rPr>
          <w:noProof/>
        </w:rPr>
      </w:pPr>
      <w:r>
        <w:rPr>
          <w:noProof/>
        </w:rPr>
        <w:t>Operations Management and Security E2 From SA, 52</w:t>
      </w:r>
    </w:p>
    <w:p w:rsidR="00046814" w:rsidRDefault="00046814">
      <w:pPr>
        <w:pStyle w:val="Index1"/>
        <w:tabs>
          <w:tab w:val="right" w:pos="5030"/>
        </w:tabs>
        <w:rPr>
          <w:noProof/>
        </w:rPr>
      </w:pPr>
      <w:r>
        <w:rPr>
          <w:noProof/>
        </w:rPr>
        <w:t>Outlook 2016, 21</w:t>
      </w:r>
    </w:p>
    <w:p w:rsidR="00046814" w:rsidRDefault="00046814">
      <w:pPr>
        <w:pStyle w:val="Index1"/>
        <w:tabs>
          <w:tab w:val="right" w:pos="5030"/>
        </w:tabs>
        <w:rPr>
          <w:noProof/>
        </w:rPr>
      </w:pPr>
      <w:r>
        <w:rPr>
          <w:noProof/>
        </w:rPr>
        <w:t>Outlook 2016 for Mac, 23</w:t>
      </w:r>
    </w:p>
    <w:p w:rsidR="00046814" w:rsidRDefault="00046814">
      <w:pPr>
        <w:pStyle w:val="Index1"/>
        <w:tabs>
          <w:tab w:val="right" w:pos="5030"/>
        </w:tabs>
        <w:rPr>
          <w:noProof/>
        </w:rPr>
      </w:pPr>
      <w:r>
        <w:rPr>
          <w:noProof/>
        </w:rPr>
        <w:t>Plan 1 for Ekstern Overvåkning for IoT Suite, 52</w:t>
      </w:r>
    </w:p>
    <w:p w:rsidR="00046814" w:rsidRDefault="00046814">
      <w:pPr>
        <w:pStyle w:val="Index1"/>
        <w:tabs>
          <w:tab w:val="right" w:pos="5030"/>
        </w:tabs>
        <w:rPr>
          <w:noProof/>
        </w:rPr>
      </w:pPr>
      <w:r>
        <w:rPr>
          <w:noProof/>
        </w:rPr>
        <w:t>Plan 1 for Prediktivt Vedlikehold for IoT Suite, 52</w:t>
      </w:r>
    </w:p>
    <w:p w:rsidR="00046814" w:rsidRDefault="00046814">
      <w:pPr>
        <w:pStyle w:val="Index1"/>
        <w:tabs>
          <w:tab w:val="right" w:pos="5030"/>
        </w:tabs>
        <w:rPr>
          <w:noProof/>
        </w:rPr>
      </w:pPr>
      <w:r>
        <w:rPr>
          <w:noProof/>
        </w:rPr>
        <w:t>Plan 2 for Ekstern Overvåkning for IoT Suite, 52</w:t>
      </w:r>
    </w:p>
    <w:p w:rsidR="00046814" w:rsidRDefault="00046814">
      <w:pPr>
        <w:pStyle w:val="Index1"/>
        <w:tabs>
          <w:tab w:val="right" w:pos="5030"/>
        </w:tabs>
        <w:rPr>
          <w:noProof/>
        </w:rPr>
      </w:pPr>
      <w:r>
        <w:rPr>
          <w:noProof/>
        </w:rPr>
        <w:t>Plan 2 for Prediktivt Vedlikehold for IoT Suite, 52</w:t>
      </w:r>
    </w:p>
    <w:p w:rsidR="00046814" w:rsidRDefault="00046814">
      <w:pPr>
        <w:pStyle w:val="Index1"/>
        <w:tabs>
          <w:tab w:val="right" w:pos="5030"/>
        </w:tabs>
        <w:rPr>
          <w:noProof/>
        </w:rPr>
      </w:pPr>
      <w:r>
        <w:rPr>
          <w:noProof/>
        </w:rPr>
        <w:t>Power BI Premium EM1, 68</w:t>
      </w:r>
    </w:p>
    <w:p w:rsidR="00046814" w:rsidRDefault="00046814">
      <w:pPr>
        <w:pStyle w:val="Index1"/>
        <w:tabs>
          <w:tab w:val="right" w:pos="5030"/>
        </w:tabs>
        <w:rPr>
          <w:noProof/>
        </w:rPr>
      </w:pPr>
      <w:r>
        <w:rPr>
          <w:noProof/>
        </w:rPr>
        <w:t>Power BI Premium EM1 A, 68</w:t>
      </w:r>
    </w:p>
    <w:p w:rsidR="00046814" w:rsidRDefault="00046814">
      <w:pPr>
        <w:pStyle w:val="Index1"/>
        <w:tabs>
          <w:tab w:val="right" w:pos="5030"/>
        </w:tabs>
        <w:rPr>
          <w:noProof/>
        </w:rPr>
      </w:pPr>
      <w:r>
        <w:rPr>
          <w:noProof/>
        </w:rPr>
        <w:t>Power BI Premium EM2, 68</w:t>
      </w:r>
    </w:p>
    <w:p w:rsidR="00046814" w:rsidRDefault="00046814">
      <w:pPr>
        <w:pStyle w:val="Index1"/>
        <w:tabs>
          <w:tab w:val="right" w:pos="5030"/>
        </w:tabs>
        <w:rPr>
          <w:noProof/>
        </w:rPr>
      </w:pPr>
      <w:r>
        <w:rPr>
          <w:noProof/>
        </w:rPr>
        <w:t>Power BI Premium EM2 A, 68</w:t>
      </w:r>
    </w:p>
    <w:p w:rsidR="00046814" w:rsidRDefault="00046814">
      <w:pPr>
        <w:pStyle w:val="Index1"/>
        <w:tabs>
          <w:tab w:val="right" w:pos="5030"/>
        </w:tabs>
        <w:rPr>
          <w:noProof/>
        </w:rPr>
      </w:pPr>
      <w:r>
        <w:rPr>
          <w:noProof/>
        </w:rPr>
        <w:t>Power BI Premium EM3, 68</w:t>
      </w:r>
    </w:p>
    <w:p w:rsidR="00046814" w:rsidRDefault="00046814">
      <w:pPr>
        <w:pStyle w:val="Index1"/>
        <w:tabs>
          <w:tab w:val="right" w:pos="5030"/>
        </w:tabs>
        <w:rPr>
          <w:noProof/>
        </w:rPr>
      </w:pPr>
      <w:r>
        <w:rPr>
          <w:noProof/>
        </w:rPr>
        <w:t>Power BI Premium EM3 A, 68</w:t>
      </w:r>
    </w:p>
    <w:p w:rsidR="00046814" w:rsidRDefault="00046814">
      <w:pPr>
        <w:pStyle w:val="Index1"/>
        <w:tabs>
          <w:tab w:val="right" w:pos="5030"/>
        </w:tabs>
        <w:rPr>
          <w:noProof/>
        </w:rPr>
      </w:pPr>
      <w:r>
        <w:rPr>
          <w:noProof/>
        </w:rPr>
        <w:t>Power BI Premium-kampanje, 68</w:t>
      </w:r>
    </w:p>
    <w:p w:rsidR="00046814" w:rsidRDefault="00046814">
      <w:pPr>
        <w:pStyle w:val="Index1"/>
        <w:tabs>
          <w:tab w:val="right" w:pos="5030"/>
        </w:tabs>
        <w:rPr>
          <w:noProof/>
        </w:rPr>
      </w:pPr>
      <w:r>
        <w:rPr>
          <w:noProof/>
        </w:rPr>
        <w:t>Power BI Pro, 68</w:t>
      </w:r>
    </w:p>
    <w:p w:rsidR="00046814" w:rsidRDefault="00046814">
      <w:pPr>
        <w:pStyle w:val="Index1"/>
        <w:tabs>
          <w:tab w:val="right" w:pos="5030"/>
        </w:tabs>
        <w:rPr>
          <w:noProof/>
        </w:rPr>
      </w:pPr>
      <w:r>
        <w:rPr>
          <w:noProof/>
        </w:rPr>
        <w:t>Power BI Pro A, 68</w:t>
      </w:r>
    </w:p>
    <w:p w:rsidR="00046814" w:rsidRDefault="00046814">
      <w:pPr>
        <w:pStyle w:val="Index1"/>
        <w:tabs>
          <w:tab w:val="right" w:pos="5030"/>
        </w:tabs>
        <w:rPr>
          <w:noProof/>
        </w:rPr>
      </w:pPr>
      <w:r>
        <w:rPr>
          <w:noProof/>
        </w:rPr>
        <w:t>PowerPoint 2016, 21</w:t>
      </w:r>
    </w:p>
    <w:p w:rsidR="00046814" w:rsidRDefault="00046814">
      <w:pPr>
        <w:pStyle w:val="Index1"/>
        <w:tabs>
          <w:tab w:val="right" w:pos="5030"/>
        </w:tabs>
        <w:rPr>
          <w:noProof/>
        </w:rPr>
      </w:pPr>
      <w:r>
        <w:rPr>
          <w:noProof/>
        </w:rPr>
        <w:t>PowerPoint 2016 for Mac, 23</w:t>
      </w:r>
    </w:p>
    <w:p w:rsidR="00046814" w:rsidRDefault="00046814">
      <w:pPr>
        <w:pStyle w:val="Index1"/>
        <w:tabs>
          <w:tab w:val="right" w:pos="5030"/>
        </w:tabs>
        <w:rPr>
          <w:noProof/>
        </w:rPr>
      </w:pPr>
      <w:r>
        <w:rPr>
          <w:noProof/>
        </w:rPr>
        <w:t>Project 2013, 25</w:t>
      </w:r>
    </w:p>
    <w:p w:rsidR="00046814" w:rsidRDefault="00046814">
      <w:pPr>
        <w:pStyle w:val="Index1"/>
        <w:tabs>
          <w:tab w:val="right" w:pos="5030"/>
        </w:tabs>
        <w:rPr>
          <w:noProof/>
        </w:rPr>
      </w:pPr>
      <w:r>
        <w:rPr>
          <w:noProof/>
        </w:rPr>
        <w:t>Project Online Essentials, 65</w:t>
      </w:r>
    </w:p>
    <w:p w:rsidR="00046814" w:rsidRDefault="00046814">
      <w:pPr>
        <w:pStyle w:val="Index1"/>
        <w:tabs>
          <w:tab w:val="right" w:pos="5030"/>
        </w:tabs>
        <w:rPr>
          <w:noProof/>
        </w:rPr>
      </w:pPr>
      <w:r>
        <w:rPr>
          <w:noProof/>
        </w:rPr>
        <w:t>Project Online Essentials Add-on, 65</w:t>
      </w:r>
    </w:p>
    <w:p w:rsidR="00046814" w:rsidRDefault="00046814">
      <w:pPr>
        <w:pStyle w:val="Index1"/>
        <w:tabs>
          <w:tab w:val="right" w:pos="5030"/>
        </w:tabs>
        <w:rPr>
          <w:noProof/>
        </w:rPr>
      </w:pPr>
      <w:r>
        <w:rPr>
          <w:noProof/>
        </w:rPr>
        <w:t>Project Online Premium, 65</w:t>
      </w:r>
    </w:p>
    <w:p w:rsidR="00046814" w:rsidRDefault="00046814">
      <w:pPr>
        <w:pStyle w:val="Index1"/>
        <w:tabs>
          <w:tab w:val="right" w:pos="5030"/>
        </w:tabs>
        <w:rPr>
          <w:noProof/>
        </w:rPr>
      </w:pPr>
      <w:r>
        <w:rPr>
          <w:noProof/>
        </w:rPr>
        <w:t>Project Online Premium Add-on, 65</w:t>
      </w:r>
    </w:p>
    <w:p w:rsidR="00046814" w:rsidRDefault="00046814">
      <w:pPr>
        <w:pStyle w:val="Index1"/>
        <w:tabs>
          <w:tab w:val="right" w:pos="5030"/>
        </w:tabs>
        <w:rPr>
          <w:noProof/>
        </w:rPr>
      </w:pPr>
      <w:r>
        <w:rPr>
          <w:noProof/>
        </w:rPr>
        <w:t>Project Online Premium From SA, 65</w:t>
      </w:r>
    </w:p>
    <w:p w:rsidR="00046814" w:rsidRDefault="00046814">
      <w:pPr>
        <w:pStyle w:val="Index1"/>
        <w:tabs>
          <w:tab w:val="right" w:pos="5030"/>
        </w:tabs>
        <w:rPr>
          <w:noProof/>
        </w:rPr>
      </w:pPr>
      <w:r>
        <w:rPr>
          <w:noProof/>
        </w:rPr>
        <w:t>Project Online Professional, 65</w:t>
      </w:r>
    </w:p>
    <w:p w:rsidR="00046814" w:rsidRDefault="00046814">
      <w:pPr>
        <w:pStyle w:val="Index1"/>
        <w:tabs>
          <w:tab w:val="right" w:pos="5030"/>
        </w:tabs>
        <w:rPr>
          <w:noProof/>
        </w:rPr>
      </w:pPr>
      <w:r>
        <w:rPr>
          <w:noProof/>
        </w:rPr>
        <w:t>Project Online Professional Add-on, 65</w:t>
      </w:r>
    </w:p>
    <w:p w:rsidR="00046814" w:rsidRDefault="00046814">
      <w:pPr>
        <w:pStyle w:val="Index1"/>
        <w:tabs>
          <w:tab w:val="right" w:pos="5030"/>
        </w:tabs>
        <w:rPr>
          <w:noProof/>
        </w:rPr>
      </w:pPr>
      <w:r>
        <w:rPr>
          <w:noProof/>
        </w:rPr>
        <w:t>Project Online Professional From SA, 65</w:t>
      </w:r>
    </w:p>
    <w:p w:rsidR="00046814" w:rsidRDefault="00046814">
      <w:pPr>
        <w:pStyle w:val="Index1"/>
        <w:tabs>
          <w:tab w:val="right" w:pos="5030"/>
        </w:tabs>
        <w:rPr>
          <w:noProof/>
        </w:rPr>
      </w:pPr>
      <w:r>
        <w:rPr>
          <w:noProof/>
        </w:rPr>
        <w:t>Project Professional, 86</w:t>
      </w:r>
    </w:p>
    <w:p w:rsidR="00046814" w:rsidRDefault="00046814">
      <w:pPr>
        <w:pStyle w:val="Index1"/>
        <w:tabs>
          <w:tab w:val="right" w:pos="5030"/>
        </w:tabs>
        <w:rPr>
          <w:noProof/>
        </w:rPr>
      </w:pPr>
      <w:r>
        <w:rPr>
          <w:noProof/>
        </w:rPr>
        <w:t>Project Professional 2016, 21</w:t>
      </w:r>
    </w:p>
    <w:p w:rsidR="00046814" w:rsidRDefault="00046814">
      <w:pPr>
        <w:pStyle w:val="Index1"/>
        <w:tabs>
          <w:tab w:val="right" w:pos="5030"/>
        </w:tabs>
        <w:rPr>
          <w:noProof/>
        </w:rPr>
      </w:pPr>
      <w:r>
        <w:rPr>
          <w:noProof/>
        </w:rPr>
        <w:t>Project Server 2016, 22, 25</w:t>
      </w:r>
    </w:p>
    <w:p w:rsidR="00046814" w:rsidRDefault="00046814">
      <w:pPr>
        <w:pStyle w:val="Index1"/>
        <w:tabs>
          <w:tab w:val="right" w:pos="5030"/>
        </w:tabs>
        <w:rPr>
          <w:noProof/>
        </w:rPr>
      </w:pPr>
      <w:r>
        <w:rPr>
          <w:noProof/>
        </w:rPr>
        <w:t>Project Server 2016 CAL, 25</w:t>
      </w:r>
    </w:p>
    <w:p w:rsidR="00046814" w:rsidRDefault="00046814">
      <w:pPr>
        <w:pStyle w:val="Index1"/>
        <w:tabs>
          <w:tab w:val="right" w:pos="5030"/>
        </w:tabs>
        <w:rPr>
          <w:noProof/>
        </w:rPr>
      </w:pPr>
      <w:r>
        <w:rPr>
          <w:noProof/>
        </w:rPr>
        <w:t>Project Server 2016 Enhets-CAL, 22</w:t>
      </w:r>
    </w:p>
    <w:p w:rsidR="00046814" w:rsidRDefault="00046814">
      <w:pPr>
        <w:pStyle w:val="Index1"/>
        <w:tabs>
          <w:tab w:val="right" w:pos="5030"/>
        </w:tabs>
        <w:rPr>
          <w:noProof/>
        </w:rPr>
      </w:pPr>
      <w:r>
        <w:rPr>
          <w:noProof/>
        </w:rPr>
        <w:t>Project Standard, 80, 86</w:t>
      </w:r>
    </w:p>
    <w:p w:rsidR="00046814" w:rsidRDefault="00046814">
      <w:pPr>
        <w:pStyle w:val="Index1"/>
        <w:tabs>
          <w:tab w:val="right" w:pos="5030"/>
        </w:tabs>
        <w:rPr>
          <w:noProof/>
        </w:rPr>
      </w:pPr>
      <w:r>
        <w:rPr>
          <w:noProof/>
        </w:rPr>
        <w:t>Project Standard 2016, 21</w:t>
      </w:r>
    </w:p>
    <w:p w:rsidR="00046814" w:rsidRDefault="00046814">
      <w:pPr>
        <w:pStyle w:val="Index1"/>
        <w:tabs>
          <w:tab w:val="right" w:pos="5030"/>
        </w:tabs>
        <w:rPr>
          <w:noProof/>
        </w:rPr>
      </w:pPr>
      <w:r>
        <w:rPr>
          <w:noProof/>
        </w:rPr>
        <w:t>PSTN-bruk for Skype for Business, 67</w:t>
      </w:r>
    </w:p>
    <w:p w:rsidR="00046814" w:rsidRDefault="00046814">
      <w:pPr>
        <w:pStyle w:val="Index1"/>
        <w:tabs>
          <w:tab w:val="right" w:pos="5030"/>
        </w:tabs>
        <w:rPr>
          <w:noProof/>
        </w:rPr>
      </w:pPr>
      <w:r>
        <w:rPr>
          <w:noProof/>
        </w:rPr>
        <w:t>Publisher 2016, 21</w:t>
      </w:r>
    </w:p>
    <w:p w:rsidR="00046814" w:rsidRDefault="00046814">
      <w:pPr>
        <w:pStyle w:val="Index1"/>
        <w:tabs>
          <w:tab w:val="right" w:pos="5030"/>
        </w:tabs>
        <w:rPr>
          <w:noProof/>
        </w:rPr>
      </w:pPr>
      <w:r>
        <w:rPr>
          <w:noProof/>
        </w:rPr>
        <w:t>R, 18</w:t>
      </w:r>
    </w:p>
    <w:p w:rsidR="00046814" w:rsidRDefault="00046814">
      <w:pPr>
        <w:pStyle w:val="Index1"/>
        <w:tabs>
          <w:tab w:val="right" w:pos="5030"/>
        </w:tabs>
        <w:rPr>
          <w:noProof/>
        </w:rPr>
      </w:pPr>
      <w:r>
        <w:rPr>
          <w:noProof/>
        </w:rPr>
        <w:t>R Server 2016 for Hadoop, 18</w:t>
      </w:r>
    </w:p>
    <w:p w:rsidR="00046814" w:rsidRDefault="00046814">
      <w:pPr>
        <w:pStyle w:val="Index1"/>
        <w:tabs>
          <w:tab w:val="right" w:pos="5030"/>
        </w:tabs>
        <w:rPr>
          <w:noProof/>
        </w:rPr>
      </w:pPr>
      <w:r>
        <w:rPr>
          <w:noProof/>
        </w:rPr>
        <w:t>R Server 2016 for Linux, 18</w:t>
      </w:r>
    </w:p>
    <w:p w:rsidR="00046814" w:rsidRDefault="00046814">
      <w:pPr>
        <w:pStyle w:val="Index1"/>
        <w:tabs>
          <w:tab w:val="right" w:pos="5030"/>
        </w:tabs>
        <w:rPr>
          <w:noProof/>
        </w:rPr>
      </w:pPr>
      <w:r>
        <w:rPr>
          <w:noProof/>
        </w:rPr>
        <w:t>R Server 2016 for Teradata DB, 18</w:t>
      </w:r>
    </w:p>
    <w:p w:rsidR="00046814" w:rsidRDefault="00046814">
      <w:pPr>
        <w:pStyle w:val="Index1"/>
        <w:tabs>
          <w:tab w:val="right" w:pos="5030"/>
        </w:tabs>
        <w:rPr>
          <w:noProof/>
        </w:rPr>
      </w:pPr>
      <w:r>
        <w:rPr>
          <w:noProof/>
        </w:rPr>
        <w:t>SharePoint Online, 80</w:t>
      </w:r>
    </w:p>
    <w:p w:rsidR="00046814" w:rsidRDefault="00046814">
      <w:pPr>
        <w:pStyle w:val="Index1"/>
        <w:tabs>
          <w:tab w:val="right" w:pos="5030"/>
        </w:tabs>
        <w:rPr>
          <w:noProof/>
        </w:rPr>
      </w:pPr>
      <w:r>
        <w:rPr>
          <w:noProof/>
        </w:rPr>
        <w:t>SharePoint Online Plan 1, 66</w:t>
      </w:r>
    </w:p>
    <w:p w:rsidR="00046814" w:rsidRDefault="00046814">
      <w:pPr>
        <w:pStyle w:val="Index1"/>
        <w:tabs>
          <w:tab w:val="right" w:pos="5030"/>
        </w:tabs>
        <w:rPr>
          <w:noProof/>
        </w:rPr>
      </w:pPr>
      <w:r>
        <w:rPr>
          <w:noProof/>
        </w:rPr>
        <w:t>SharePoint Online Plan 1 Add-on, 66</w:t>
      </w:r>
    </w:p>
    <w:p w:rsidR="00046814" w:rsidRDefault="00046814">
      <w:pPr>
        <w:pStyle w:val="Index1"/>
        <w:tabs>
          <w:tab w:val="right" w:pos="5030"/>
        </w:tabs>
        <w:rPr>
          <w:noProof/>
        </w:rPr>
      </w:pPr>
      <w:r>
        <w:rPr>
          <w:noProof/>
        </w:rPr>
        <w:t>SharePoint Online Plan 1 eller 2, 26</w:t>
      </w:r>
    </w:p>
    <w:p w:rsidR="00046814" w:rsidRDefault="00046814">
      <w:pPr>
        <w:pStyle w:val="Index1"/>
        <w:tabs>
          <w:tab w:val="right" w:pos="5030"/>
        </w:tabs>
        <w:rPr>
          <w:noProof/>
        </w:rPr>
      </w:pPr>
      <w:r>
        <w:rPr>
          <w:noProof/>
        </w:rPr>
        <w:t>SharePoint Online Plan 2, 26, 66</w:t>
      </w:r>
    </w:p>
    <w:p w:rsidR="00046814" w:rsidRDefault="00046814">
      <w:pPr>
        <w:pStyle w:val="Index1"/>
        <w:tabs>
          <w:tab w:val="right" w:pos="5030"/>
        </w:tabs>
        <w:rPr>
          <w:noProof/>
        </w:rPr>
      </w:pPr>
      <w:r>
        <w:rPr>
          <w:noProof/>
        </w:rPr>
        <w:t>SharePoint Server, 55, 85</w:t>
      </w:r>
    </w:p>
    <w:p w:rsidR="00046814" w:rsidRDefault="00046814">
      <w:pPr>
        <w:pStyle w:val="Index1"/>
        <w:tabs>
          <w:tab w:val="right" w:pos="5030"/>
        </w:tabs>
        <w:rPr>
          <w:noProof/>
        </w:rPr>
      </w:pPr>
      <w:r>
        <w:rPr>
          <w:noProof/>
        </w:rPr>
        <w:t>SharePoint Server 2013, 25</w:t>
      </w:r>
    </w:p>
    <w:p w:rsidR="00046814" w:rsidRDefault="00046814">
      <w:pPr>
        <w:pStyle w:val="Index1"/>
        <w:tabs>
          <w:tab w:val="right" w:pos="5030"/>
        </w:tabs>
        <w:rPr>
          <w:noProof/>
        </w:rPr>
      </w:pPr>
      <w:r>
        <w:rPr>
          <w:noProof/>
        </w:rPr>
        <w:t>SharePoint Server 2016, 25</w:t>
      </w:r>
    </w:p>
    <w:p w:rsidR="00046814" w:rsidRDefault="00046814">
      <w:pPr>
        <w:pStyle w:val="Index1"/>
        <w:tabs>
          <w:tab w:val="right" w:pos="5030"/>
        </w:tabs>
        <w:rPr>
          <w:noProof/>
        </w:rPr>
      </w:pPr>
      <w:r>
        <w:rPr>
          <w:noProof/>
        </w:rPr>
        <w:t>SharePoint Server 2016 Enterprise CAL, 25</w:t>
      </w:r>
    </w:p>
    <w:p w:rsidR="00046814" w:rsidRDefault="00046814">
      <w:pPr>
        <w:pStyle w:val="Index1"/>
        <w:tabs>
          <w:tab w:val="right" w:pos="5030"/>
        </w:tabs>
        <w:rPr>
          <w:noProof/>
        </w:rPr>
      </w:pPr>
      <w:r>
        <w:rPr>
          <w:noProof/>
        </w:rPr>
        <w:t>SharePoint Server 2016 Standard CAL, 25</w:t>
      </w:r>
    </w:p>
    <w:p w:rsidR="00046814" w:rsidRDefault="00046814">
      <w:pPr>
        <w:pStyle w:val="Index1"/>
        <w:tabs>
          <w:tab w:val="right" w:pos="5030"/>
        </w:tabs>
        <w:rPr>
          <w:noProof/>
        </w:rPr>
      </w:pPr>
      <w:r>
        <w:rPr>
          <w:noProof/>
        </w:rPr>
        <w:t>Skype for Business 2016, 21</w:t>
      </w:r>
    </w:p>
    <w:p w:rsidR="00046814" w:rsidRDefault="00046814">
      <w:pPr>
        <w:pStyle w:val="Index1"/>
        <w:tabs>
          <w:tab w:val="right" w:pos="5030"/>
        </w:tabs>
        <w:rPr>
          <w:noProof/>
        </w:rPr>
      </w:pPr>
      <w:r>
        <w:rPr>
          <w:noProof/>
        </w:rPr>
        <w:t>Skype for Business Online Cloud PBX, 67</w:t>
      </w:r>
    </w:p>
    <w:p w:rsidR="00046814" w:rsidRDefault="00046814">
      <w:pPr>
        <w:pStyle w:val="Index1"/>
        <w:tabs>
          <w:tab w:val="right" w:pos="5030"/>
        </w:tabs>
        <w:rPr>
          <w:noProof/>
        </w:rPr>
      </w:pPr>
      <w:r>
        <w:rPr>
          <w:noProof/>
        </w:rPr>
        <w:t>Skype for Business Online Plan 1, 27, 67</w:t>
      </w:r>
    </w:p>
    <w:p w:rsidR="00046814" w:rsidRDefault="00046814">
      <w:pPr>
        <w:pStyle w:val="Index1"/>
        <w:tabs>
          <w:tab w:val="right" w:pos="5030"/>
        </w:tabs>
        <w:rPr>
          <w:noProof/>
        </w:rPr>
      </w:pPr>
      <w:r>
        <w:rPr>
          <w:noProof/>
        </w:rPr>
        <w:t>Skype for Business Online Plan 1 Add-on, 62, 67</w:t>
      </w:r>
    </w:p>
    <w:p w:rsidR="00046814" w:rsidRDefault="00046814">
      <w:pPr>
        <w:pStyle w:val="Index1"/>
        <w:tabs>
          <w:tab w:val="right" w:pos="5030"/>
        </w:tabs>
        <w:rPr>
          <w:noProof/>
        </w:rPr>
      </w:pPr>
      <w:r>
        <w:rPr>
          <w:noProof/>
        </w:rPr>
        <w:t>Skype for Business Online Plan 2, 27, 67</w:t>
      </w:r>
    </w:p>
    <w:p w:rsidR="00046814" w:rsidRDefault="00046814">
      <w:pPr>
        <w:pStyle w:val="Index1"/>
        <w:tabs>
          <w:tab w:val="right" w:pos="5030"/>
        </w:tabs>
        <w:rPr>
          <w:noProof/>
        </w:rPr>
      </w:pPr>
      <w:r>
        <w:rPr>
          <w:noProof/>
        </w:rPr>
        <w:t>Skype for Business Online PSTN Calling, 67</w:t>
      </w:r>
    </w:p>
    <w:p w:rsidR="00046814" w:rsidRDefault="00046814">
      <w:pPr>
        <w:pStyle w:val="Index1"/>
        <w:tabs>
          <w:tab w:val="right" w:pos="5030"/>
        </w:tabs>
        <w:rPr>
          <w:noProof/>
        </w:rPr>
      </w:pPr>
      <w:r>
        <w:rPr>
          <w:noProof/>
        </w:rPr>
        <w:t>Skype for Business Online PSTN Conferencing, 67</w:t>
      </w:r>
    </w:p>
    <w:p w:rsidR="00046814" w:rsidRDefault="00046814">
      <w:pPr>
        <w:pStyle w:val="Index1"/>
        <w:tabs>
          <w:tab w:val="right" w:pos="5030"/>
        </w:tabs>
        <w:rPr>
          <w:noProof/>
        </w:rPr>
      </w:pPr>
      <w:r>
        <w:rPr>
          <w:noProof/>
        </w:rPr>
        <w:t>Skype for Business Plus CAL, 26</w:t>
      </w:r>
    </w:p>
    <w:p w:rsidR="00046814" w:rsidRDefault="00046814">
      <w:pPr>
        <w:pStyle w:val="Index1"/>
        <w:tabs>
          <w:tab w:val="right" w:pos="5030"/>
        </w:tabs>
        <w:rPr>
          <w:noProof/>
        </w:rPr>
      </w:pPr>
      <w:r>
        <w:rPr>
          <w:noProof/>
        </w:rPr>
        <w:t>Skype for Business Plus CAL Add-on for Microsoft 365 E3, 55</w:t>
      </w:r>
    </w:p>
    <w:p w:rsidR="00046814" w:rsidRDefault="00046814">
      <w:pPr>
        <w:pStyle w:val="Index1"/>
        <w:tabs>
          <w:tab w:val="right" w:pos="5030"/>
        </w:tabs>
        <w:rPr>
          <w:noProof/>
        </w:rPr>
      </w:pPr>
      <w:r>
        <w:rPr>
          <w:noProof/>
        </w:rPr>
        <w:t>Skype for Business Server, 55</w:t>
      </w:r>
    </w:p>
    <w:p w:rsidR="00046814" w:rsidRDefault="00046814">
      <w:pPr>
        <w:pStyle w:val="Index1"/>
        <w:tabs>
          <w:tab w:val="right" w:pos="5030"/>
        </w:tabs>
        <w:rPr>
          <w:noProof/>
        </w:rPr>
      </w:pPr>
      <w:r>
        <w:rPr>
          <w:noProof/>
        </w:rPr>
        <w:t>Skype for Business Server 2015, 26</w:t>
      </w:r>
    </w:p>
    <w:p w:rsidR="00046814" w:rsidRDefault="00046814">
      <w:pPr>
        <w:pStyle w:val="Index1"/>
        <w:tabs>
          <w:tab w:val="right" w:pos="5030"/>
        </w:tabs>
        <w:rPr>
          <w:noProof/>
        </w:rPr>
      </w:pPr>
      <w:r>
        <w:rPr>
          <w:noProof/>
        </w:rPr>
        <w:t>Skype for Business Server 2015 Enterprise CAL, 26</w:t>
      </w:r>
    </w:p>
    <w:p w:rsidR="00046814" w:rsidRDefault="00046814">
      <w:pPr>
        <w:pStyle w:val="Index1"/>
        <w:tabs>
          <w:tab w:val="right" w:pos="5030"/>
        </w:tabs>
        <w:rPr>
          <w:noProof/>
        </w:rPr>
      </w:pPr>
      <w:r>
        <w:rPr>
          <w:noProof/>
        </w:rPr>
        <w:t>Skype for Business Server 2015 Plus CAL, 26</w:t>
      </w:r>
    </w:p>
    <w:p w:rsidR="00046814" w:rsidRDefault="00046814">
      <w:pPr>
        <w:pStyle w:val="Index1"/>
        <w:tabs>
          <w:tab w:val="right" w:pos="5030"/>
        </w:tabs>
        <w:rPr>
          <w:noProof/>
        </w:rPr>
      </w:pPr>
      <w:r>
        <w:rPr>
          <w:noProof/>
        </w:rPr>
        <w:t>Skype for Business Server 2015 Standard CAL, 26</w:t>
      </w:r>
    </w:p>
    <w:p w:rsidR="00046814" w:rsidRDefault="00046814">
      <w:pPr>
        <w:pStyle w:val="Index1"/>
        <w:tabs>
          <w:tab w:val="right" w:pos="5030"/>
        </w:tabs>
        <w:rPr>
          <w:noProof/>
        </w:rPr>
      </w:pPr>
      <w:r>
        <w:rPr>
          <w:noProof/>
        </w:rPr>
        <w:t>SQL Parallel Data Warehouse, 81, 86</w:t>
      </w:r>
    </w:p>
    <w:p w:rsidR="00046814" w:rsidRDefault="00046814">
      <w:pPr>
        <w:pStyle w:val="Index1"/>
        <w:tabs>
          <w:tab w:val="right" w:pos="5030"/>
        </w:tabs>
        <w:rPr>
          <w:noProof/>
        </w:rPr>
      </w:pPr>
      <w:r>
        <w:rPr>
          <w:noProof/>
        </w:rPr>
        <w:t>SQL Server, 85</w:t>
      </w:r>
    </w:p>
    <w:p w:rsidR="00046814" w:rsidRDefault="00046814">
      <w:pPr>
        <w:pStyle w:val="Index1"/>
        <w:tabs>
          <w:tab w:val="right" w:pos="5030"/>
        </w:tabs>
        <w:rPr>
          <w:noProof/>
        </w:rPr>
      </w:pPr>
      <w:r>
        <w:rPr>
          <w:noProof/>
        </w:rPr>
        <w:t>SQL Server 2014, 28</w:t>
      </w:r>
    </w:p>
    <w:p w:rsidR="00046814" w:rsidRDefault="00046814">
      <w:pPr>
        <w:pStyle w:val="Index1"/>
        <w:tabs>
          <w:tab w:val="right" w:pos="5030"/>
        </w:tabs>
        <w:rPr>
          <w:noProof/>
        </w:rPr>
      </w:pPr>
      <w:r>
        <w:rPr>
          <w:noProof/>
        </w:rPr>
        <w:t>SQL Server 2016 CAL, 27</w:t>
      </w:r>
    </w:p>
    <w:p w:rsidR="00046814" w:rsidRDefault="00046814">
      <w:pPr>
        <w:pStyle w:val="Index1"/>
        <w:tabs>
          <w:tab w:val="right" w:pos="5030"/>
        </w:tabs>
        <w:rPr>
          <w:noProof/>
        </w:rPr>
      </w:pPr>
      <w:r>
        <w:rPr>
          <w:noProof/>
        </w:rPr>
        <w:t>SQL Server 2016 Enterprise, 27, 28</w:t>
      </w:r>
    </w:p>
    <w:p w:rsidR="00046814" w:rsidRDefault="00046814">
      <w:pPr>
        <w:pStyle w:val="Index1"/>
        <w:tabs>
          <w:tab w:val="right" w:pos="5030"/>
        </w:tabs>
        <w:rPr>
          <w:noProof/>
        </w:rPr>
      </w:pPr>
      <w:r>
        <w:rPr>
          <w:noProof/>
        </w:rPr>
        <w:t>SQL Server 2016 Enterprise Core, 27</w:t>
      </w:r>
    </w:p>
    <w:p w:rsidR="00046814" w:rsidRDefault="00046814">
      <w:pPr>
        <w:pStyle w:val="Index1"/>
        <w:tabs>
          <w:tab w:val="right" w:pos="5030"/>
        </w:tabs>
        <w:rPr>
          <w:noProof/>
        </w:rPr>
      </w:pPr>
      <w:r>
        <w:rPr>
          <w:noProof/>
        </w:rPr>
        <w:t>SQL Server 2016 Enterprise-kunder, 28</w:t>
      </w:r>
    </w:p>
    <w:p w:rsidR="00046814" w:rsidRDefault="00046814">
      <w:pPr>
        <w:pStyle w:val="Index1"/>
        <w:tabs>
          <w:tab w:val="right" w:pos="5030"/>
        </w:tabs>
        <w:rPr>
          <w:noProof/>
        </w:rPr>
      </w:pPr>
      <w:r>
        <w:rPr>
          <w:noProof/>
        </w:rPr>
        <w:t>SQL Server 2016 Standard, 27</w:t>
      </w:r>
    </w:p>
    <w:p w:rsidR="00046814" w:rsidRDefault="00046814">
      <w:pPr>
        <w:pStyle w:val="Index1"/>
        <w:tabs>
          <w:tab w:val="right" w:pos="5030"/>
        </w:tabs>
        <w:rPr>
          <w:noProof/>
        </w:rPr>
      </w:pPr>
      <w:r>
        <w:rPr>
          <w:noProof/>
        </w:rPr>
        <w:t>SQL Server 2016 Standard Core, 27</w:t>
      </w:r>
    </w:p>
    <w:p w:rsidR="00046814" w:rsidRDefault="00046814">
      <w:pPr>
        <w:pStyle w:val="Index1"/>
        <w:tabs>
          <w:tab w:val="right" w:pos="5030"/>
        </w:tabs>
        <w:rPr>
          <w:noProof/>
        </w:rPr>
      </w:pPr>
      <w:r>
        <w:rPr>
          <w:noProof/>
        </w:rPr>
        <w:t>SQL Server Business Intelligence, 81, 86</w:t>
      </w:r>
    </w:p>
    <w:p w:rsidR="00046814" w:rsidRDefault="00046814">
      <w:pPr>
        <w:pStyle w:val="Index1"/>
        <w:tabs>
          <w:tab w:val="right" w:pos="5030"/>
        </w:tabs>
        <w:rPr>
          <w:noProof/>
        </w:rPr>
      </w:pPr>
      <w:r>
        <w:rPr>
          <w:noProof/>
        </w:rPr>
        <w:t>SQL Server Data Center, 81</w:t>
      </w:r>
    </w:p>
    <w:p w:rsidR="00046814" w:rsidRDefault="00046814">
      <w:pPr>
        <w:pStyle w:val="Index1"/>
        <w:tabs>
          <w:tab w:val="right" w:pos="5030"/>
        </w:tabs>
        <w:rPr>
          <w:noProof/>
        </w:rPr>
      </w:pPr>
      <w:r>
        <w:rPr>
          <w:noProof/>
        </w:rPr>
        <w:t>SQL Server Enterprise, 81</w:t>
      </w:r>
    </w:p>
    <w:p w:rsidR="00046814" w:rsidRDefault="00046814">
      <w:pPr>
        <w:pStyle w:val="Index1"/>
        <w:tabs>
          <w:tab w:val="right" w:pos="5030"/>
        </w:tabs>
        <w:rPr>
          <w:noProof/>
        </w:rPr>
      </w:pPr>
      <w:r>
        <w:rPr>
          <w:noProof/>
        </w:rPr>
        <w:t>SQL Server Enterprise Premium Assurance Add-on, 27</w:t>
      </w:r>
    </w:p>
    <w:p w:rsidR="00046814" w:rsidRDefault="00046814">
      <w:pPr>
        <w:pStyle w:val="Index1"/>
        <w:tabs>
          <w:tab w:val="right" w:pos="5030"/>
        </w:tabs>
        <w:rPr>
          <w:noProof/>
        </w:rPr>
      </w:pPr>
      <w:r>
        <w:rPr>
          <w:noProof/>
        </w:rPr>
        <w:t>SQL Server Standard, 81, 86</w:t>
      </w:r>
    </w:p>
    <w:p w:rsidR="00046814" w:rsidRDefault="00046814">
      <w:pPr>
        <w:pStyle w:val="Index1"/>
        <w:tabs>
          <w:tab w:val="right" w:pos="5030"/>
        </w:tabs>
        <w:rPr>
          <w:noProof/>
        </w:rPr>
      </w:pPr>
      <w:r>
        <w:rPr>
          <w:noProof/>
        </w:rPr>
        <w:t>SQL Server Standard Premium Assurance Add-on, 27</w:t>
      </w:r>
    </w:p>
    <w:p w:rsidR="00046814" w:rsidRDefault="00046814">
      <w:pPr>
        <w:pStyle w:val="Index1"/>
        <w:tabs>
          <w:tab w:val="right" w:pos="5030"/>
        </w:tabs>
        <w:rPr>
          <w:noProof/>
        </w:rPr>
      </w:pPr>
      <w:r>
        <w:rPr>
          <w:noProof/>
        </w:rPr>
        <w:t>System Center 2012 Client Management Suite, 31, 33, 34</w:t>
      </w:r>
    </w:p>
    <w:p w:rsidR="00046814" w:rsidRDefault="00046814">
      <w:pPr>
        <w:pStyle w:val="Index1"/>
        <w:tabs>
          <w:tab w:val="right" w:pos="5030"/>
        </w:tabs>
        <w:rPr>
          <w:noProof/>
        </w:rPr>
      </w:pPr>
      <w:r>
        <w:rPr>
          <w:noProof/>
        </w:rPr>
        <w:t>System Center 2012 Datacenter Server Management License, 81</w:t>
      </w:r>
    </w:p>
    <w:p w:rsidR="00046814" w:rsidRDefault="00046814">
      <w:pPr>
        <w:pStyle w:val="Index1"/>
        <w:tabs>
          <w:tab w:val="right" w:pos="5030"/>
        </w:tabs>
        <w:rPr>
          <w:noProof/>
        </w:rPr>
      </w:pPr>
      <w:r>
        <w:rPr>
          <w:noProof/>
        </w:rPr>
        <w:t>System Center 2012 R2, 29</w:t>
      </w:r>
    </w:p>
    <w:p w:rsidR="00046814" w:rsidRDefault="00046814">
      <w:pPr>
        <w:pStyle w:val="Index1"/>
        <w:tabs>
          <w:tab w:val="right" w:pos="5030"/>
        </w:tabs>
        <w:rPr>
          <w:noProof/>
        </w:rPr>
      </w:pPr>
      <w:r>
        <w:rPr>
          <w:noProof/>
        </w:rPr>
        <w:t>System Center 2012 R2 Configuration Manager, 31</w:t>
      </w:r>
    </w:p>
    <w:p w:rsidR="00046814" w:rsidRDefault="00046814">
      <w:pPr>
        <w:pStyle w:val="Index1"/>
        <w:tabs>
          <w:tab w:val="right" w:pos="5030"/>
        </w:tabs>
        <w:rPr>
          <w:noProof/>
        </w:rPr>
      </w:pPr>
      <w:r>
        <w:rPr>
          <w:noProof/>
        </w:rPr>
        <w:t>System Center 2012 R2 Endpoint Protection, 32</w:t>
      </w:r>
    </w:p>
    <w:p w:rsidR="00046814" w:rsidRDefault="00046814">
      <w:pPr>
        <w:pStyle w:val="Index1"/>
        <w:tabs>
          <w:tab w:val="right" w:pos="5030"/>
        </w:tabs>
        <w:rPr>
          <w:noProof/>
        </w:rPr>
      </w:pPr>
      <w:r>
        <w:rPr>
          <w:noProof/>
        </w:rPr>
        <w:t>System Center 2012 Standard Server Management License, 81</w:t>
      </w:r>
    </w:p>
    <w:p w:rsidR="00046814" w:rsidRDefault="00046814">
      <w:pPr>
        <w:pStyle w:val="Index1"/>
        <w:tabs>
          <w:tab w:val="right" w:pos="5030"/>
        </w:tabs>
        <w:rPr>
          <w:noProof/>
        </w:rPr>
      </w:pPr>
      <w:r>
        <w:rPr>
          <w:noProof/>
        </w:rPr>
        <w:t>System Center 2016 Data Protection Manager, 31</w:t>
      </w:r>
    </w:p>
    <w:p w:rsidR="00046814" w:rsidRDefault="00046814">
      <w:pPr>
        <w:pStyle w:val="Index1"/>
        <w:tabs>
          <w:tab w:val="right" w:pos="5030"/>
        </w:tabs>
        <w:rPr>
          <w:noProof/>
        </w:rPr>
      </w:pPr>
      <w:r>
        <w:rPr>
          <w:noProof/>
        </w:rPr>
        <w:lastRenderedPageBreak/>
        <w:t>System Center 2016 Datacenter Server Management License (16-pakninger med kjernelisenser), 29</w:t>
      </w:r>
    </w:p>
    <w:p w:rsidR="00046814" w:rsidRDefault="00046814">
      <w:pPr>
        <w:pStyle w:val="Index1"/>
        <w:tabs>
          <w:tab w:val="right" w:pos="5030"/>
        </w:tabs>
        <w:rPr>
          <w:noProof/>
        </w:rPr>
      </w:pPr>
      <w:r>
        <w:rPr>
          <w:noProof/>
        </w:rPr>
        <w:t>System Center 2016 Datacenter Server Management License (2-pakninger med kjernelisenser), 29</w:t>
      </w:r>
    </w:p>
    <w:p w:rsidR="00046814" w:rsidRDefault="00046814">
      <w:pPr>
        <w:pStyle w:val="Index1"/>
        <w:tabs>
          <w:tab w:val="right" w:pos="5030"/>
        </w:tabs>
        <w:rPr>
          <w:noProof/>
        </w:rPr>
      </w:pPr>
      <w:r>
        <w:rPr>
          <w:noProof/>
        </w:rPr>
        <w:t>System Center 2016 Operations Manager, 33</w:t>
      </w:r>
    </w:p>
    <w:p w:rsidR="00046814" w:rsidRDefault="00046814">
      <w:pPr>
        <w:pStyle w:val="Index1"/>
        <w:tabs>
          <w:tab w:val="right" w:pos="5030"/>
        </w:tabs>
        <w:rPr>
          <w:noProof/>
        </w:rPr>
      </w:pPr>
      <w:r>
        <w:rPr>
          <w:noProof/>
        </w:rPr>
        <w:t>System Center 2016 Orchestrator, 34</w:t>
      </w:r>
    </w:p>
    <w:p w:rsidR="00046814" w:rsidRDefault="00046814">
      <w:pPr>
        <w:pStyle w:val="Index1"/>
        <w:tabs>
          <w:tab w:val="right" w:pos="5030"/>
        </w:tabs>
        <w:rPr>
          <w:noProof/>
        </w:rPr>
      </w:pPr>
      <w:r>
        <w:rPr>
          <w:noProof/>
        </w:rPr>
        <w:t>System Center 2016 Service Manager, 34</w:t>
      </w:r>
    </w:p>
    <w:p w:rsidR="00046814" w:rsidRDefault="00046814">
      <w:pPr>
        <w:pStyle w:val="Index1"/>
        <w:tabs>
          <w:tab w:val="right" w:pos="5030"/>
        </w:tabs>
        <w:rPr>
          <w:noProof/>
        </w:rPr>
      </w:pPr>
      <w:r>
        <w:rPr>
          <w:noProof/>
        </w:rPr>
        <w:t>System Center 2016 Standard Server Management License (16-pakninger med kjernelisenser), 29</w:t>
      </w:r>
    </w:p>
    <w:p w:rsidR="00046814" w:rsidRDefault="00046814">
      <w:pPr>
        <w:pStyle w:val="Index1"/>
        <w:tabs>
          <w:tab w:val="right" w:pos="5030"/>
        </w:tabs>
        <w:rPr>
          <w:noProof/>
        </w:rPr>
      </w:pPr>
      <w:r>
        <w:rPr>
          <w:noProof/>
        </w:rPr>
        <w:t>System Center 2016 Standard Server Management License (2-pakninger med kjernelisenser), 29</w:t>
      </w:r>
    </w:p>
    <w:p w:rsidR="00046814" w:rsidRDefault="00046814">
      <w:pPr>
        <w:pStyle w:val="Index1"/>
        <w:tabs>
          <w:tab w:val="right" w:pos="5030"/>
        </w:tabs>
        <w:rPr>
          <w:noProof/>
        </w:rPr>
      </w:pPr>
      <w:r>
        <w:rPr>
          <w:noProof/>
        </w:rPr>
        <w:t>System Center Configuration Manager 1606 Client Management License, 30</w:t>
      </w:r>
    </w:p>
    <w:p w:rsidR="00046814" w:rsidRDefault="00046814">
      <w:pPr>
        <w:pStyle w:val="Index1"/>
        <w:tabs>
          <w:tab w:val="right" w:pos="5030"/>
        </w:tabs>
        <w:rPr>
          <w:noProof/>
        </w:rPr>
      </w:pPr>
      <w:r>
        <w:rPr>
          <w:noProof/>
        </w:rPr>
        <w:t>System Center Datacenter, 85, 86</w:t>
      </w:r>
    </w:p>
    <w:p w:rsidR="00046814" w:rsidRDefault="00046814">
      <w:pPr>
        <w:pStyle w:val="Index1"/>
        <w:tabs>
          <w:tab w:val="right" w:pos="5030"/>
        </w:tabs>
        <w:rPr>
          <w:noProof/>
        </w:rPr>
      </w:pPr>
      <w:r>
        <w:rPr>
          <w:noProof/>
        </w:rPr>
        <w:t>System Center Datacenter (2-pakninger med kjernelisenser), 17</w:t>
      </w:r>
    </w:p>
    <w:p w:rsidR="00046814" w:rsidRDefault="00046814">
      <w:pPr>
        <w:pStyle w:val="Index1"/>
        <w:tabs>
          <w:tab w:val="right" w:pos="5030"/>
        </w:tabs>
        <w:rPr>
          <w:noProof/>
        </w:rPr>
      </w:pPr>
      <w:r>
        <w:rPr>
          <w:noProof/>
        </w:rPr>
        <w:t>System Center Endpoint Protection 1606, 32</w:t>
      </w:r>
    </w:p>
    <w:p w:rsidR="00046814" w:rsidRDefault="00046814">
      <w:pPr>
        <w:pStyle w:val="Index1"/>
        <w:tabs>
          <w:tab w:val="right" w:pos="5030"/>
        </w:tabs>
        <w:rPr>
          <w:noProof/>
        </w:rPr>
      </w:pPr>
      <w:r>
        <w:rPr>
          <w:noProof/>
        </w:rPr>
        <w:t>System Center Global Service Monitor, 30</w:t>
      </w:r>
    </w:p>
    <w:p w:rsidR="00046814" w:rsidRDefault="00046814">
      <w:pPr>
        <w:pStyle w:val="Index1"/>
        <w:tabs>
          <w:tab w:val="right" w:pos="5030"/>
        </w:tabs>
        <w:rPr>
          <w:noProof/>
        </w:rPr>
      </w:pPr>
      <w:r>
        <w:rPr>
          <w:noProof/>
        </w:rPr>
        <w:t>System Center Standard, 85, 86</w:t>
      </w:r>
    </w:p>
    <w:p w:rsidR="00046814" w:rsidRDefault="00046814">
      <w:pPr>
        <w:pStyle w:val="Index1"/>
        <w:tabs>
          <w:tab w:val="right" w:pos="5030"/>
        </w:tabs>
        <w:rPr>
          <w:noProof/>
        </w:rPr>
      </w:pPr>
      <w:r>
        <w:rPr>
          <w:noProof/>
        </w:rPr>
        <w:t>System Center Standard (2-pakninger med kjernelisenser), 17</w:t>
      </w:r>
    </w:p>
    <w:p w:rsidR="00046814" w:rsidRDefault="00046814">
      <w:pPr>
        <w:pStyle w:val="Index1"/>
        <w:tabs>
          <w:tab w:val="right" w:pos="5030"/>
        </w:tabs>
        <w:rPr>
          <w:noProof/>
        </w:rPr>
      </w:pPr>
      <w:r>
        <w:rPr>
          <w:noProof/>
        </w:rPr>
        <w:t>VDI, 35</w:t>
      </w:r>
    </w:p>
    <w:p w:rsidR="00046814" w:rsidRDefault="00046814">
      <w:pPr>
        <w:pStyle w:val="Index1"/>
        <w:tabs>
          <w:tab w:val="right" w:pos="5030"/>
        </w:tabs>
        <w:rPr>
          <w:noProof/>
        </w:rPr>
      </w:pPr>
      <w:r>
        <w:rPr>
          <w:noProof/>
        </w:rPr>
        <w:t>Visio 2016 Professional, 21</w:t>
      </w:r>
    </w:p>
    <w:p w:rsidR="00046814" w:rsidRDefault="00046814">
      <w:pPr>
        <w:pStyle w:val="Index1"/>
        <w:tabs>
          <w:tab w:val="right" w:pos="5030"/>
        </w:tabs>
        <w:rPr>
          <w:noProof/>
        </w:rPr>
      </w:pPr>
      <w:r>
        <w:rPr>
          <w:noProof/>
        </w:rPr>
        <w:t>Visio 2016 Standard, 21</w:t>
      </w:r>
    </w:p>
    <w:p w:rsidR="00046814" w:rsidRDefault="00046814">
      <w:pPr>
        <w:pStyle w:val="Index1"/>
        <w:tabs>
          <w:tab w:val="right" w:pos="5030"/>
        </w:tabs>
        <w:rPr>
          <w:noProof/>
        </w:rPr>
      </w:pPr>
      <w:r>
        <w:rPr>
          <w:noProof/>
        </w:rPr>
        <w:t>Visio Pro for Office 365, 60</w:t>
      </w:r>
    </w:p>
    <w:p w:rsidR="00046814" w:rsidRDefault="00046814">
      <w:pPr>
        <w:pStyle w:val="Index1"/>
        <w:tabs>
          <w:tab w:val="right" w:pos="5030"/>
        </w:tabs>
        <w:rPr>
          <w:noProof/>
        </w:rPr>
      </w:pPr>
      <w:r>
        <w:rPr>
          <w:noProof/>
        </w:rPr>
        <w:t>Visio Pro for Office 365 Add-on, 60</w:t>
      </w:r>
    </w:p>
    <w:p w:rsidR="00046814" w:rsidRDefault="00046814">
      <w:pPr>
        <w:pStyle w:val="Index1"/>
        <w:tabs>
          <w:tab w:val="right" w:pos="5030"/>
        </w:tabs>
        <w:rPr>
          <w:noProof/>
        </w:rPr>
      </w:pPr>
      <w:r>
        <w:rPr>
          <w:noProof/>
        </w:rPr>
        <w:t>Visio Pro for Office 365 From SA, 60</w:t>
      </w:r>
    </w:p>
    <w:p w:rsidR="00046814" w:rsidRDefault="00046814">
      <w:pPr>
        <w:pStyle w:val="Index1"/>
        <w:tabs>
          <w:tab w:val="right" w:pos="5030"/>
        </w:tabs>
        <w:rPr>
          <w:noProof/>
        </w:rPr>
      </w:pPr>
      <w:r>
        <w:rPr>
          <w:noProof/>
        </w:rPr>
        <w:t>Visio Professional, 60, 86</w:t>
      </w:r>
    </w:p>
    <w:p w:rsidR="00046814" w:rsidRDefault="00046814">
      <w:pPr>
        <w:pStyle w:val="Index1"/>
        <w:tabs>
          <w:tab w:val="right" w:pos="5030"/>
        </w:tabs>
        <w:rPr>
          <w:noProof/>
        </w:rPr>
      </w:pPr>
      <w:r>
        <w:rPr>
          <w:noProof/>
        </w:rPr>
        <w:t>Visio Standard, 60, 80, 86</w:t>
      </w:r>
    </w:p>
    <w:p w:rsidR="00046814" w:rsidRDefault="00046814">
      <w:pPr>
        <w:pStyle w:val="Index1"/>
        <w:tabs>
          <w:tab w:val="right" w:pos="5030"/>
        </w:tabs>
        <w:rPr>
          <w:noProof/>
        </w:rPr>
      </w:pPr>
      <w:r>
        <w:rPr>
          <w:noProof/>
        </w:rPr>
        <w:t>Visual Studio 2015, 35</w:t>
      </w:r>
    </w:p>
    <w:p w:rsidR="00046814" w:rsidRDefault="00046814">
      <w:pPr>
        <w:pStyle w:val="Index1"/>
        <w:tabs>
          <w:tab w:val="right" w:pos="5030"/>
        </w:tabs>
        <w:rPr>
          <w:noProof/>
        </w:rPr>
      </w:pPr>
      <w:r>
        <w:rPr>
          <w:noProof/>
        </w:rPr>
        <w:t>Visual Studio Enterprise 2017-abonnement, 35</w:t>
      </w:r>
    </w:p>
    <w:p w:rsidR="00046814" w:rsidRDefault="00046814">
      <w:pPr>
        <w:pStyle w:val="Index1"/>
        <w:tabs>
          <w:tab w:val="right" w:pos="5030"/>
        </w:tabs>
        <w:rPr>
          <w:noProof/>
        </w:rPr>
      </w:pPr>
      <w:r>
        <w:rPr>
          <w:noProof/>
        </w:rPr>
        <w:t>Visual Studio Enterprise-abonnement, 81, 86</w:t>
      </w:r>
    </w:p>
    <w:p w:rsidR="00046814" w:rsidRDefault="00046814">
      <w:pPr>
        <w:pStyle w:val="Index1"/>
        <w:tabs>
          <w:tab w:val="right" w:pos="5030"/>
        </w:tabs>
        <w:rPr>
          <w:noProof/>
        </w:rPr>
      </w:pPr>
      <w:r>
        <w:rPr>
          <w:noProof/>
        </w:rPr>
        <w:t>Visual Studio Professional 2017, 35</w:t>
      </w:r>
    </w:p>
    <w:p w:rsidR="00046814" w:rsidRDefault="00046814">
      <w:pPr>
        <w:pStyle w:val="Index1"/>
        <w:tabs>
          <w:tab w:val="right" w:pos="5030"/>
        </w:tabs>
        <w:rPr>
          <w:noProof/>
        </w:rPr>
      </w:pPr>
      <w:r>
        <w:rPr>
          <w:noProof/>
        </w:rPr>
        <w:t>Visual Studio Professional 2017-abonnement, 35</w:t>
      </w:r>
    </w:p>
    <w:p w:rsidR="00046814" w:rsidRDefault="00046814">
      <w:pPr>
        <w:pStyle w:val="Index1"/>
        <w:tabs>
          <w:tab w:val="right" w:pos="5030"/>
        </w:tabs>
        <w:rPr>
          <w:noProof/>
        </w:rPr>
      </w:pPr>
      <w:r>
        <w:rPr>
          <w:noProof/>
        </w:rPr>
        <w:t>Visual Studio Professional-abonnement, 81, 86</w:t>
      </w:r>
    </w:p>
    <w:p w:rsidR="00046814" w:rsidRDefault="00046814">
      <w:pPr>
        <w:pStyle w:val="Index1"/>
        <w:tabs>
          <w:tab w:val="right" w:pos="5030"/>
        </w:tabs>
        <w:rPr>
          <w:noProof/>
        </w:rPr>
      </w:pPr>
      <w:r>
        <w:rPr>
          <w:noProof/>
        </w:rPr>
        <w:t>Visual Studio Team Foundation Server 2017 CAL, 37</w:t>
      </w:r>
    </w:p>
    <w:p w:rsidR="00046814" w:rsidRDefault="00046814">
      <w:pPr>
        <w:pStyle w:val="Index1"/>
        <w:tabs>
          <w:tab w:val="right" w:pos="5030"/>
        </w:tabs>
        <w:rPr>
          <w:noProof/>
        </w:rPr>
      </w:pPr>
      <w:r>
        <w:rPr>
          <w:noProof/>
        </w:rPr>
        <w:t>Visual Studio Team Foundation Server 2017 med SQL Server 2016 Technology, 37</w:t>
      </w:r>
    </w:p>
    <w:p w:rsidR="00046814" w:rsidRDefault="00046814">
      <w:pPr>
        <w:pStyle w:val="Index1"/>
        <w:tabs>
          <w:tab w:val="right" w:pos="5030"/>
        </w:tabs>
        <w:rPr>
          <w:noProof/>
        </w:rPr>
      </w:pPr>
      <w:r>
        <w:rPr>
          <w:noProof/>
        </w:rPr>
        <w:t>Visual Studio Test Professional 2017-abonnement, 35</w:t>
      </w:r>
    </w:p>
    <w:p w:rsidR="00046814" w:rsidRDefault="00046814">
      <w:pPr>
        <w:pStyle w:val="Index1"/>
        <w:tabs>
          <w:tab w:val="right" w:pos="5030"/>
        </w:tabs>
        <w:rPr>
          <w:noProof/>
        </w:rPr>
      </w:pPr>
      <w:r>
        <w:rPr>
          <w:noProof/>
        </w:rPr>
        <w:t>Visual Studio Test Professional-abonnement, 81, 86</w:t>
      </w:r>
    </w:p>
    <w:p w:rsidR="00046814" w:rsidRDefault="00046814">
      <w:pPr>
        <w:pStyle w:val="Index1"/>
        <w:tabs>
          <w:tab w:val="right" w:pos="5030"/>
        </w:tabs>
        <w:rPr>
          <w:noProof/>
        </w:rPr>
      </w:pPr>
      <w:r>
        <w:rPr>
          <w:noProof/>
        </w:rPr>
        <w:t>Windows 10 Education E5 (Per Enhet), 38</w:t>
      </w:r>
    </w:p>
    <w:p w:rsidR="00046814" w:rsidRDefault="00046814">
      <w:pPr>
        <w:pStyle w:val="Index1"/>
        <w:tabs>
          <w:tab w:val="right" w:pos="5030"/>
        </w:tabs>
        <w:rPr>
          <w:noProof/>
        </w:rPr>
      </w:pPr>
      <w:r>
        <w:rPr>
          <w:noProof/>
        </w:rPr>
        <w:t>Windows 10 Education E5 Per Device Add-on (til E3 per enhet), 38</w:t>
      </w:r>
    </w:p>
    <w:p w:rsidR="00046814" w:rsidRDefault="00046814">
      <w:pPr>
        <w:pStyle w:val="Index1"/>
        <w:tabs>
          <w:tab w:val="right" w:pos="5030"/>
        </w:tabs>
        <w:rPr>
          <w:noProof/>
        </w:rPr>
      </w:pPr>
      <w:r>
        <w:rPr>
          <w:noProof/>
        </w:rPr>
        <w:t>Windows 10 Education Upgrade (Per Enhet), 38</w:t>
      </w:r>
    </w:p>
    <w:p w:rsidR="00046814" w:rsidRDefault="00046814">
      <w:pPr>
        <w:pStyle w:val="Index1"/>
        <w:tabs>
          <w:tab w:val="right" w:pos="5030"/>
        </w:tabs>
        <w:rPr>
          <w:noProof/>
        </w:rPr>
      </w:pPr>
      <w:r>
        <w:rPr>
          <w:noProof/>
        </w:rPr>
        <w:t>Windows 10 Enterprise, 55</w:t>
      </w:r>
    </w:p>
    <w:p w:rsidR="00046814" w:rsidRDefault="00046814">
      <w:pPr>
        <w:pStyle w:val="Index1"/>
        <w:tabs>
          <w:tab w:val="right" w:pos="5030"/>
        </w:tabs>
        <w:rPr>
          <w:noProof/>
        </w:rPr>
      </w:pPr>
      <w:r>
        <w:rPr>
          <w:noProof/>
        </w:rPr>
        <w:t>Windows 10 Enterprise E3 and LTSB 2016 Upgrade (Per Enhet), 38</w:t>
      </w:r>
    </w:p>
    <w:p w:rsidR="00046814" w:rsidRDefault="00046814">
      <w:pPr>
        <w:pStyle w:val="Index1"/>
        <w:tabs>
          <w:tab w:val="right" w:pos="5030"/>
        </w:tabs>
        <w:rPr>
          <w:noProof/>
        </w:rPr>
      </w:pPr>
      <w:r>
        <w:rPr>
          <w:noProof/>
        </w:rPr>
        <w:t>Windows 10 Enterprise E3 Per User, 38</w:t>
      </w:r>
    </w:p>
    <w:p w:rsidR="00046814" w:rsidRDefault="00046814">
      <w:pPr>
        <w:pStyle w:val="Index1"/>
        <w:tabs>
          <w:tab w:val="right" w:pos="5030"/>
        </w:tabs>
        <w:rPr>
          <w:noProof/>
        </w:rPr>
      </w:pPr>
      <w:r>
        <w:rPr>
          <w:noProof/>
        </w:rPr>
        <w:t>Windows 10 Enterprise E3 Per User Add-on (til E3 per enhet), 38</w:t>
      </w:r>
    </w:p>
    <w:p w:rsidR="00046814" w:rsidRDefault="00046814">
      <w:pPr>
        <w:pStyle w:val="Index1"/>
        <w:tabs>
          <w:tab w:val="right" w:pos="5030"/>
        </w:tabs>
        <w:rPr>
          <w:noProof/>
        </w:rPr>
      </w:pPr>
      <w:r>
        <w:rPr>
          <w:noProof/>
        </w:rPr>
        <w:t>Windows 10 Enterprise E3 Per User From SA, 38</w:t>
      </w:r>
    </w:p>
    <w:p w:rsidR="00046814" w:rsidRDefault="00046814">
      <w:pPr>
        <w:pStyle w:val="Index1"/>
        <w:tabs>
          <w:tab w:val="right" w:pos="5030"/>
        </w:tabs>
        <w:rPr>
          <w:noProof/>
        </w:rPr>
      </w:pPr>
      <w:r>
        <w:rPr>
          <w:noProof/>
        </w:rPr>
        <w:t>Windows 10 Enterprise E5 Per Enhet eller Bruker, 38</w:t>
      </w:r>
    </w:p>
    <w:p w:rsidR="00046814" w:rsidRDefault="00046814">
      <w:pPr>
        <w:pStyle w:val="Index1"/>
        <w:tabs>
          <w:tab w:val="right" w:pos="5030"/>
        </w:tabs>
        <w:rPr>
          <w:noProof/>
        </w:rPr>
      </w:pPr>
      <w:r>
        <w:rPr>
          <w:noProof/>
        </w:rPr>
        <w:t>Windows 10 Enterprise E5 Per Enhet eller Bruker Add-on (til E3 per enhet) (SL), 38</w:t>
      </w:r>
    </w:p>
    <w:p w:rsidR="00046814" w:rsidRDefault="00046814">
      <w:pPr>
        <w:pStyle w:val="Index1"/>
        <w:tabs>
          <w:tab w:val="right" w:pos="5030"/>
        </w:tabs>
        <w:rPr>
          <w:noProof/>
        </w:rPr>
      </w:pPr>
      <w:r>
        <w:rPr>
          <w:noProof/>
        </w:rPr>
        <w:t>Windows 10 Enterprise E5 Per User From SA, 38</w:t>
      </w:r>
    </w:p>
    <w:p w:rsidR="00046814" w:rsidRDefault="00046814">
      <w:pPr>
        <w:pStyle w:val="Index1"/>
        <w:tabs>
          <w:tab w:val="right" w:pos="5030"/>
        </w:tabs>
        <w:rPr>
          <w:noProof/>
        </w:rPr>
      </w:pPr>
      <w:r>
        <w:rPr>
          <w:noProof/>
        </w:rPr>
        <w:t>Windows 10 Enterprise LTSB, 39</w:t>
      </w:r>
    </w:p>
    <w:p w:rsidR="00046814" w:rsidRDefault="00046814">
      <w:pPr>
        <w:pStyle w:val="Index1"/>
        <w:tabs>
          <w:tab w:val="right" w:pos="5030"/>
        </w:tabs>
        <w:rPr>
          <w:noProof/>
        </w:rPr>
      </w:pPr>
      <w:r>
        <w:rPr>
          <w:noProof/>
        </w:rPr>
        <w:t>Windows 10 Enterprise LTSB 2016 Upgrade (Per Enhet), 38</w:t>
      </w:r>
    </w:p>
    <w:p w:rsidR="00046814" w:rsidRDefault="00046814">
      <w:pPr>
        <w:pStyle w:val="Index1"/>
        <w:tabs>
          <w:tab w:val="right" w:pos="5030"/>
        </w:tabs>
        <w:rPr>
          <w:noProof/>
        </w:rPr>
      </w:pPr>
      <w:r>
        <w:rPr>
          <w:noProof/>
        </w:rPr>
        <w:t>Windows 10 Home to Pro Right-lisensiering, 39</w:t>
      </w:r>
    </w:p>
    <w:p w:rsidR="00046814" w:rsidRDefault="00046814">
      <w:pPr>
        <w:pStyle w:val="Index1"/>
        <w:tabs>
          <w:tab w:val="right" w:pos="5030"/>
        </w:tabs>
        <w:rPr>
          <w:noProof/>
        </w:rPr>
      </w:pPr>
      <w:r>
        <w:rPr>
          <w:noProof/>
        </w:rPr>
        <w:t>Windows 10 IoT Enterprise, 39</w:t>
      </w:r>
    </w:p>
    <w:p w:rsidR="00046814" w:rsidRDefault="00046814">
      <w:pPr>
        <w:pStyle w:val="Index1"/>
        <w:tabs>
          <w:tab w:val="right" w:pos="5030"/>
        </w:tabs>
        <w:rPr>
          <w:noProof/>
        </w:rPr>
      </w:pPr>
      <w:r>
        <w:rPr>
          <w:noProof/>
        </w:rPr>
        <w:t>Windows 10 IoT Enterprise for Retail or Thin Clients, 40</w:t>
      </w:r>
    </w:p>
    <w:p w:rsidR="00046814" w:rsidRDefault="00046814">
      <w:pPr>
        <w:pStyle w:val="Index1"/>
        <w:tabs>
          <w:tab w:val="right" w:pos="5030"/>
        </w:tabs>
        <w:rPr>
          <w:noProof/>
        </w:rPr>
      </w:pPr>
      <w:r>
        <w:rPr>
          <w:noProof/>
        </w:rPr>
        <w:t>Windows 10 Pro Upgrade, 38</w:t>
      </w:r>
    </w:p>
    <w:p w:rsidR="00046814" w:rsidRDefault="00046814">
      <w:pPr>
        <w:pStyle w:val="Index1"/>
        <w:tabs>
          <w:tab w:val="right" w:pos="5030"/>
        </w:tabs>
        <w:rPr>
          <w:noProof/>
        </w:rPr>
      </w:pPr>
      <w:r>
        <w:rPr>
          <w:noProof/>
        </w:rPr>
        <w:t>Windows 10 S til Windows 10 Pro-bytte, 39</w:t>
      </w:r>
    </w:p>
    <w:p w:rsidR="00046814" w:rsidRDefault="00046814">
      <w:pPr>
        <w:pStyle w:val="Index1"/>
        <w:tabs>
          <w:tab w:val="right" w:pos="5030"/>
        </w:tabs>
        <w:rPr>
          <w:noProof/>
        </w:rPr>
      </w:pPr>
      <w:r>
        <w:rPr>
          <w:noProof/>
        </w:rPr>
        <w:t>Windows 10 User OLS Activation E3 Add-on, 39</w:t>
      </w:r>
    </w:p>
    <w:p w:rsidR="00046814" w:rsidRDefault="00046814">
      <w:pPr>
        <w:pStyle w:val="Index1"/>
        <w:tabs>
          <w:tab w:val="right" w:pos="5030"/>
        </w:tabs>
        <w:rPr>
          <w:noProof/>
        </w:rPr>
      </w:pPr>
      <w:r>
        <w:rPr>
          <w:noProof/>
        </w:rPr>
        <w:t>Windows 10 User OLS Activation E5 Add-on, 39</w:t>
      </w:r>
    </w:p>
    <w:p w:rsidR="00046814" w:rsidRDefault="00046814">
      <w:pPr>
        <w:pStyle w:val="Index1"/>
        <w:tabs>
          <w:tab w:val="right" w:pos="5030"/>
        </w:tabs>
        <w:rPr>
          <w:noProof/>
        </w:rPr>
      </w:pPr>
      <w:r>
        <w:rPr>
          <w:noProof/>
        </w:rPr>
        <w:t>Windows 2000 Professional for Embedded Systems, 39</w:t>
      </w:r>
    </w:p>
    <w:p w:rsidR="00046814" w:rsidRDefault="00046814">
      <w:pPr>
        <w:pStyle w:val="Index1"/>
        <w:tabs>
          <w:tab w:val="right" w:pos="5030"/>
        </w:tabs>
        <w:rPr>
          <w:noProof/>
        </w:rPr>
      </w:pPr>
      <w:r>
        <w:rPr>
          <w:noProof/>
        </w:rPr>
        <w:t>Windows 7, 39</w:t>
      </w:r>
    </w:p>
    <w:p w:rsidR="00046814" w:rsidRDefault="00046814">
      <w:pPr>
        <w:pStyle w:val="Index1"/>
        <w:tabs>
          <w:tab w:val="right" w:pos="5030"/>
        </w:tabs>
        <w:rPr>
          <w:noProof/>
        </w:rPr>
      </w:pPr>
      <w:r>
        <w:rPr>
          <w:noProof/>
        </w:rPr>
        <w:t>Windows 7 Professional for Embedded Systems, Ultimate for Embedded Systems, 39</w:t>
      </w:r>
    </w:p>
    <w:p w:rsidR="00046814" w:rsidRDefault="00046814">
      <w:pPr>
        <w:pStyle w:val="Index1"/>
        <w:tabs>
          <w:tab w:val="right" w:pos="5030"/>
        </w:tabs>
        <w:rPr>
          <w:noProof/>
        </w:rPr>
      </w:pPr>
      <w:r>
        <w:rPr>
          <w:noProof/>
        </w:rPr>
        <w:t>Windows 8.1 Enterprise Sideloading, 38</w:t>
      </w:r>
    </w:p>
    <w:p w:rsidR="00046814" w:rsidRDefault="00046814">
      <w:pPr>
        <w:pStyle w:val="Index1"/>
        <w:tabs>
          <w:tab w:val="right" w:pos="5030"/>
        </w:tabs>
        <w:rPr>
          <w:noProof/>
        </w:rPr>
      </w:pPr>
      <w:r>
        <w:rPr>
          <w:noProof/>
        </w:rPr>
        <w:t>Windows Assistent-abonnement, 42</w:t>
      </w:r>
    </w:p>
    <w:p w:rsidR="00046814" w:rsidRDefault="00046814">
      <w:pPr>
        <w:pStyle w:val="Index1"/>
        <w:tabs>
          <w:tab w:val="right" w:pos="5030"/>
        </w:tabs>
        <w:rPr>
          <w:noProof/>
        </w:rPr>
      </w:pPr>
      <w:r>
        <w:rPr>
          <w:noProof/>
        </w:rPr>
        <w:t>Windows Embedded 2009, 40</w:t>
      </w:r>
    </w:p>
    <w:p w:rsidR="00046814" w:rsidRDefault="00046814">
      <w:pPr>
        <w:pStyle w:val="Index1"/>
        <w:tabs>
          <w:tab w:val="right" w:pos="5030"/>
        </w:tabs>
        <w:rPr>
          <w:noProof/>
        </w:rPr>
      </w:pPr>
      <w:r>
        <w:rPr>
          <w:noProof/>
        </w:rPr>
        <w:t>Windows Embedded 8 og 8.1 Industry Retail, 40</w:t>
      </w:r>
    </w:p>
    <w:p w:rsidR="00046814" w:rsidRDefault="00046814">
      <w:pPr>
        <w:pStyle w:val="Index1"/>
        <w:tabs>
          <w:tab w:val="right" w:pos="5030"/>
        </w:tabs>
        <w:rPr>
          <w:noProof/>
        </w:rPr>
      </w:pPr>
      <w:r>
        <w:rPr>
          <w:noProof/>
        </w:rPr>
        <w:t>Windows Embedded 8 Standard, 40</w:t>
      </w:r>
    </w:p>
    <w:p w:rsidR="00046814" w:rsidRDefault="00046814">
      <w:pPr>
        <w:pStyle w:val="Index1"/>
        <w:tabs>
          <w:tab w:val="right" w:pos="5030"/>
        </w:tabs>
        <w:rPr>
          <w:noProof/>
        </w:rPr>
      </w:pPr>
      <w:r>
        <w:rPr>
          <w:noProof/>
        </w:rPr>
        <w:t>Windows Embedded 8 Standard Enterprise Kit (pakning på 100), 39</w:t>
      </w:r>
    </w:p>
    <w:p w:rsidR="00046814" w:rsidRDefault="00046814">
      <w:pPr>
        <w:pStyle w:val="Index1"/>
        <w:tabs>
          <w:tab w:val="right" w:pos="5030"/>
        </w:tabs>
        <w:rPr>
          <w:noProof/>
        </w:rPr>
      </w:pPr>
      <w:r>
        <w:rPr>
          <w:noProof/>
        </w:rPr>
        <w:t>Windows Embedded 8.1 Industry, 39</w:t>
      </w:r>
    </w:p>
    <w:p w:rsidR="00046814" w:rsidRDefault="00046814">
      <w:pPr>
        <w:pStyle w:val="Index1"/>
        <w:tabs>
          <w:tab w:val="right" w:pos="5030"/>
        </w:tabs>
        <w:rPr>
          <w:noProof/>
        </w:rPr>
      </w:pPr>
      <w:r>
        <w:rPr>
          <w:noProof/>
        </w:rPr>
        <w:t>Windows Embedded 8/8.1 Pro, Industry Pro, 39</w:t>
      </w:r>
    </w:p>
    <w:p w:rsidR="00046814" w:rsidRDefault="00046814">
      <w:pPr>
        <w:pStyle w:val="Index1"/>
        <w:tabs>
          <w:tab w:val="right" w:pos="5030"/>
        </w:tabs>
        <w:rPr>
          <w:noProof/>
        </w:rPr>
      </w:pPr>
      <w:r>
        <w:rPr>
          <w:noProof/>
        </w:rPr>
        <w:t>Windows Embedded for Point of Service, 40</w:t>
      </w:r>
    </w:p>
    <w:p w:rsidR="00046814" w:rsidRDefault="00046814">
      <w:pPr>
        <w:pStyle w:val="Index1"/>
        <w:tabs>
          <w:tab w:val="right" w:pos="5030"/>
        </w:tabs>
        <w:rPr>
          <w:noProof/>
        </w:rPr>
      </w:pPr>
      <w:r>
        <w:rPr>
          <w:noProof/>
        </w:rPr>
        <w:t>Windows Embedded POSReady 2009, 40</w:t>
      </w:r>
    </w:p>
    <w:p w:rsidR="00046814" w:rsidRDefault="00046814">
      <w:pPr>
        <w:pStyle w:val="Index1"/>
        <w:tabs>
          <w:tab w:val="right" w:pos="5030"/>
        </w:tabs>
        <w:rPr>
          <w:noProof/>
        </w:rPr>
      </w:pPr>
      <w:r>
        <w:rPr>
          <w:noProof/>
        </w:rPr>
        <w:t>Windows Embedded POSReady 7, 40</w:t>
      </w:r>
    </w:p>
    <w:p w:rsidR="00046814" w:rsidRDefault="00046814">
      <w:pPr>
        <w:pStyle w:val="Index1"/>
        <w:tabs>
          <w:tab w:val="right" w:pos="5030"/>
        </w:tabs>
        <w:rPr>
          <w:noProof/>
        </w:rPr>
      </w:pPr>
      <w:r>
        <w:rPr>
          <w:noProof/>
        </w:rPr>
        <w:t>Windows Embedded POSReady 7 Pro, 40</w:t>
      </w:r>
    </w:p>
    <w:p w:rsidR="00046814" w:rsidRDefault="00046814">
      <w:pPr>
        <w:pStyle w:val="Index1"/>
        <w:tabs>
          <w:tab w:val="right" w:pos="5030"/>
        </w:tabs>
        <w:rPr>
          <w:noProof/>
        </w:rPr>
      </w:pPr>
      <w:r>
        <w:rPr>
          <w:noProof/>
        </w:rPr>
        <w:t>Windows Embedded Standard 7, 40</w:t>
      </w:r>
    </w:p>
    <w:p w:rsidR="00046814" w:rsidRDefault="00046814">
      <w:pPr>
        <w:pStyle w:val="Index1"/>
        <w:tabs>
          <w:tab w:val="right" w:pos="5030"/>
        </w:tabs>
        <w:rPr>
          <w:noProof/>
        </w:rPr>
      </w:pPr>
      <w:r>
        <w:rPr>
          <w:noProof/>
        </w:rPr>
        <w:t>Windows HPC Server, 48</w:t>
      </w:r>
    </w:p>
    <w:p w:rsidR="00046814" w:rsidRDefault="00046814">
      <w:pPr>
        <w:pStyle w:val="Index1"/>
        <w:tabs>
          <w:tab w:val="right" w:pos="5030"/>
        </w:tabs>
        <w:rPr>
          <w:noProof/>
        </w:rPr>
      </w:pPr>
      <w:r>
        <w:rPr>
          <w:noProof/>
        </w:rPr>
        <w:t>Windows MultiPoint Server 2012, 45</w:t>
      </w:r>
    </w:p>
    <w:p w:rsidR="00046814" w:rsidRDefault="00046814">
      <w:pPr>
        <w:pStyle w:val="Index1"/>
        <w:tabs>
          <w:tab w:val="right" w:pos="5030"/>
        </w:tabs>
        <w:rPr>
          <w:noProof/>
        </w:rPr>
      </w:pPr>
      <w:r>
        <w:rPr>
          <w:noProof/>
        </w:rPr>
        <w:t>Windows MultiPoint Server 2016 Premium, 45</w:t>
      </w:r>
    </w:p>
    <w:p w:rsidR="00046814" w:rsidRDefault="00046814">
      <w:pPr>
        <w:pStyle w:val="Index1"/>
        <w:tabs>
          <w:tab w:val="right" w:pos="5030"/>
        </w:tabs>
        <w:rPr>
          <w:noProof/>
        </w:rPr>
      </w:pPr>
      <w:r>
        <w:rPr>
          <w:noProof/>
        </w:rPr>
        <w:t>Windows Server, 87</w:t>
      </w:r>
    </w:p>
    <w:p w:rsidR="00046814" w:rsidRDefault="00046814">
      <w:pPr>
        <w:pStyle w:val="Index1"/>
        <w:tabs>
          <w:tab w:val="right" w:pos="5030"/>
        </w:tabs>
        <w:rPr>
          <w:noProof/>
        </w:rPr>
      </w:pPr>
      <w:r>
        <w:rPr>
          <w:noProof/>
        </w:rPr>
        <w:t>Windows Server 2012, 47</w:t>
      </w:r>
    </w:p>
    <w:p w:rsidR="00046814" w:rsidRDefault="00046814">
      <w:pPr>
        <w:pStyle w:val="Index1"/>
        <w:tabs>
          <w:tab w:val="right" w:pos="5030"/>
        </w:tabs>
        <w:rPr>
          <w:noProof/>
        </w:rPr>
      </w:pPr>
      <w:r>
        <w:rPr>
          <w:noProof/>
        </w:rPr>
        <w:t>Windows Server 2012 R2, 47</w:t>
      </w:r>
    </w:p>
    <w:p w:rsidR="00046814" w:rsidRDefault="00046814">
      <w:pPr>
        <w:pStyle w:val="Index1"/>
        <w:tabs>
          <w:tab w:val="right" w:pos="5030"/>
        </w:tabs>
        <w:rPr>
          <w:noProof/>
        </w:rPr>
      </w:pPr>
      <w:r>
        <w:rPr>
          <w:noProof/>
        </w:rPr>
        <w:t>Windows Server 2016 Active Directory Rights Management Services CAL, 46</w:t>
      </w:r>
    </w:p>
    <w:p w:rsidR="00046814" w:rsidRDefault="00046814">
      <w:pPr>
        <w:pStyle w:val="Index1"/>
        <w:tabs>
          <w:tab w:val="right" w:pos="5030"/>
        </w:tabs>
        <w:rPr>
          <w:noProof/>
        </w:rPr>
      </w:pPr>
      <w:r>
        <w:rPr>
          <w:noProof/>
        </w:rPr>
        <w:t>Windows Server 2016 Active Directory Rights Management Services External Connector, 47</w:t>
      </w:r>
    </w:p>
    <w:p w:rsidR="00046814" w:rsidRDefault="00046814">
      <w:pPr>
        <w:pStyle w:val="Index1"/>
        <w:tabs>
          <w:tab w:val="right" w:pos="5030"/>
        </w:tabs>
        <w:rPr>
          <w:noProof/>
        </w:rPr>
      </w:pPr>
      <w:r>
        <w:rPr>
          <w:noProof/>
        </w:rPr>
        <w:t>Windows Server 2016 CAL, 46</w:t>
      </w:r>
    </w:p>
    <w:p w:rsidR="00046814" w:rsidRDefault="00046814">
      <w:pPr>
        <w:pStyle w:val="Index1"/>
        <w:tabs>
          <w:tab w:val="right" w:pos="5030"/>
        </w:tabs>
        <w:rPr>
          <w:noProof/>
        </w:rPr>
      </w:pPr>
      <w:r>
        <w:rPr>
          <w:noProof/>
        </w:rPr>
        <w:t>Windows Server 2016 Datacenter (16-pakninger med kjernelisenser), 46</w:t>
      </w:r>
    </w:p>
    <w:p w:rsidR="00046814" w:rsidRDefault="00046814">
      <w:pPr>
        <w:pStyle w:val="Index1"/>
        <w:tabs>
          <w:tab w:val="right" w:pos="5030"/>
        </w:tabs>
        <w:rPr>
          <w:noProof/>
        </w:rPr>
      </w:pPr>
      <w:r>
        <w:rPr>
          <w:noProof/>
        </w:rPr>
        <w:t>Windows Server 2016 Datacenter (2-pakninger med kjernelisenser), 46</w:t>
      </w:r>
    </w:p>
    <w:p w:rsidR="00046814" w:rsidRDefault="00046814">
      <w:pPr>
        <w:pStyle w:val="Index1"/>
        <w:tabs>
          <w:tab w:val="right" w:pos="5030"/>
        </w:tabs>
        <w:rPr>
          <w:noProof/>
        </w:rPr>
      </w:pPr>
      <w:r>
        <w:rPr>
          <w:noProof/>
        </w:rPr>
        <w:t>Windows Server 2016 Essentials, 46</w:t>
      </w:r>
    </w:p>
    <w:p w:rsidR="00046814" w:rsidRDefault="00046814">
      <w:pPr>
        <w:pStyle w:val="Index1"/>
        <w:tabs>
          <w:tab w:val="right" w:pos="5030"/>
        </w:tabs>
        <w:rPr>
          <w:noProof/>
        </w:rPr>
      </w:pPr>
      <w:r>
        <w:rPr>
          <w:noProof/>
        </w:rPr>
        <w:t>Windows Server 2016 External Connector, 47</w:t>
      </w:r>
    </w:p>
    <w:p w:rsidR="00046814" w:rsidRDefault="00046814">
      <w:pPr>
        <w:pStyle w:val="Index1"/>
        <w:tabs>
          <w:tab w:val="right" w:pos="5030"/>
        </w:tabs>
        <w:rPr>
          <w:noProof/>
        </w:rPr>
      </w:pPr>
      <w:r>
        <w:rPr>
          <w:noProof/>
        </w:rPr>
        <w:t>Windows Server 2016 Remote Desktop Services CAL, 46</w:t>
      </w:r>
    </w:p>
    <w:p w:rsidR="00046814" w:rsidRDefault="00046814">
      <w:pPr>
        <w:pStyle w:val="Index1"/>
        <w:tabs>
          <w:tab w:val="right" w:pos="5030"/>
        </w:tabs>
        <w:rPr>
          <w:noProof/>
        </w:rPr>
      </w:pPr>
      <w:r>
        <w:rPr>
          <w:noProof/>
        </w:rPr>
        <w:t>Windows Server 2016 Remote Desktop Services External Connector, 46</w:t>
      </w:r>
    </w:p>
    <w:p w:rsidR="00046814" w:rsidRDefault="00046814">
      <w:pPr>
        <w:pStyle w:val="Index1"/>
        <w:tabs>
          <w:tab w:val="right" w:pos="5030"/>
        </w:tabs>
        <w:rPr>
          <w:noProof/>
        </w:rPr>
      </w:pPr>
      <w:r>
        <w:rPr>
          <w:noProof/>
        </w:rPr>
        <w:t>Windows Server 2016 Standard (16-pakninger med kjernelisenser), 46</w:t>
      </w:r>
    </w:p>
    <w:p w:rsidR="00046814" w:rsidRDefault="00046814">
      <w:pPr>
        <w:pStyle w:val="Index1"/>
        <w:tabs>
          <w:tab w:val="right" w:pos="5030"/>
        </w:tabs>
        <w:rPr>
          <w:noProof/>
        </w:rPr>
      </w:pPr>
      <w:r>
        <w:rPr>
          <w:noProof/>
        </w:rPr>
        <w:t>Windows Server 2016 Standard (2-pakninger med kjernelisenser), 46</w:t>
      </w:r>
    </w:p>
    <w:p w:rsidR="00046814" w:rsidRDefault="00046814">
      <w:pPr>
        <w:pStyle w:val="Index1"/>
        <w:tabs>
          <w:tab w:val="right" w:pos="5030"/>
        </w:tabs>
        <w:rPr>
          <w:noProof/>
        </w:rPr>
      </w:pPr>
      <w:r>
        <w:rPr>
          <w:noProof/>
        </w:rPr>
        <w:t>Windows Server Datacenter, 81, 85, 86</w:t>
      </w:r>
    </w:p>
    <w:p w:rsidR="00046814" w:rsidRDefault="00046814">
      <w:pPr>
        <w:pStyle w:val="Index1"/>
        <w:tabs>
          <w:tab w:val="right" w:pos="5030"/>
        </w:tabs>
        <w:rPr>
          <w:noProof/>
        </w:rPr>
      </w:pPr>
      <w:r>
        <w:rPr>
          <w:noProof/>
        </w:rPr>
        <w:t>Windows Server Datacenter (2-pakninger med kjernelisenser), 17</w:t>
      </w:r>
    </w:p>
    <w:p w:rsidR="00046814" w:rsidRDefault="00046814">
      <w:pPr>
        <w:pStyle w:val="Index1"/>
        <w:tabs>
          <w:tab w:val="right" w:pos="5030"/>
        </w:tabs>
        <w:rPr>
          <w:noProof/>
        </w:rPr>
      </w:pPr>
      <w:r>
        <w:rPr>
          <w:noProof/>
        </w:rPr>
        <w:t>Windows Server Datacenter Core Premium Assurance Add-on (16-pakninger med kjernelisenser), 47</w:t>
      </w:r>
    </w:p>
    <w:p w:rsidR="00046814" w:rsidRDefault="00046814">
      <w:pPr>
        <w:pStyle w:val="Index1"/>
        <w:tabs>
          <w:tab w:val="right" w:pos="5030"/>
        </w:tabs>
        <w:rPr>
          <w:noProof/>
        </w:rPr>
      </w:pPr>
      <w:r>
        <w:rPr>
          <w:noProof/>
        </w:rPr>
        <w:t>Windows Server Datacenter Core Premium Assurance Add-on (2-pakninger med kjernelisenser), 47</w:t>
      </w:r>
    </w:p>
    <w:p w:rsidR="00046814" w:rsidRDefault="00046814">
      <w:pPr>
        <w:pStyle w:val="Index1"/>
        <w:tabs>
          <w:tab w:val="right" w:pos="5030"/>
        </w:tabs>
        <w:rPr>
          <w:noProof/>
        </w:rPr>
      </w:pPr>
      <w:r>
        <w:rPr>
          <w:noProof/>
        </w:rPr>
        <w:t>Windows Server Datacenter Premium Assurance Add-on (kjernelisens 2-pakning), 15</w:t>
      </w:r>
    </w:p>
    <w:p w:rsidR="00046814" w:rsidRDefault="00046814">
      <w:pPr>
        <w:pStyle w:val="Index1"/>
        <w:tabs>
          <w:tab w:val="right" w:pos="5030"/>
        </w:tabs>
        <w:rPr>
          <w:noProof/>
        </w:rPr>
      </w:pPr>
      <w:r>
        <w:rPr>
          <w:noProof/>
        </w:rPr>
        <w:t>Windows Server Enterprise, 48, 81</w:t>
      </w:r>
    </w:p>
    <w:p w:rsidR="00046814" w:rsidRDefault="00046814">
      <w:pPr>
        <w:pStyle w:val="Index1"/>
        <w:tabs>
          <w:tab w:val="right" w:pos="5030"/>
        </w:tabs>
        <w:rPr>
          <w:noProof/>
        </w:rPr>
      </w:pPr>
      <w:r>
        <w:rPr>
          <w:noProof/>
        </w:rPr>
        <w:t>Windows Server for Itanium-baserte systemer, 48</w:t>
      </w:r>
    </w:p>
    <w:p w:rsidR="00046814" w:rsidRDefault="00046814">
      <w:pPr>
        <w:pStyle w:val="Index1"/>
        <w:tabs>
          <w:tab w:val="right" w:pos="5030"/>
        </w:tabs>
        <w:rPr>
          <w:noProof/>
        </w:rPr>
      </w:pPr>
      <w:r>
        <w:rPr>
          <w:noProof/>
        </w:rPr>
        <w:t>Windows Server HPC Edition, 48</w:t>
      </w:r>
    </w:p>
    <w:p w:rsidR="00046814" w:rsidRDefault="00046814">
      <w:pPr>
        <w:pStyle w:val="Index1"/>
        <w:tabs>
          <w:tab w:val="right" w:pos="5030"/>
        </w:tabs>
        <w:rPr>
          <w:noProof/>
        </w:rPr>
      </w:pPr>
      <w:r>
        <w:rPr>
          <w:noProof/>
        </w:rPr>
        <w:t>Windows Server Standard, 81, 85, 86</w:t>
      </w:r>
    </w:p>
    <w:p w:rsidR="00046814" w:rsidRDefault="00046814">
      <w:pPr>
        <w:pStyle w:val="Index1"/>
        <w:tabs>
          <w:tab w:val="right" w:pos="5030"/>
        </w:tabs>
        <w:rPr>
          <w:noProof/>
        </w:rPr>
      </w:pPr>
      <w:r>
        <w:rPr>
          <w:noProof/>
        </w:rPr>
        <w:t>Windows Server Standard (2-pakninger med kjernelisenser), 17</w:t>
      </w:r>
    </w:p>
    <w:p w:rsidR="00046814" w:rsidRDefault="00046814">
      <w:pPr>
        <w:pStyle w:val="Index1"/>
        <w:tabs>
          <w:tab w:val="right" w:pos="5030"/>
        </w:tabs>
        <w:rPr>
          <w:noProof/>
        </w:rPr>
      </w:pPr>
      <w:r>
        <w:rPr>
          <w:noProof/>
        </w:rPr>
        <w:lastRenderedPageBreak/>
        <w:t>Windows Server Standard Core Premium Assurance Add-on (16-pakninger med kjernelisenser), 47</w:t>
      </w:r>
    </w:p>
    <w:p w:rsidR="00046814" w:rsidRDefault="00046814">
      <w:pPr>
        <w:pStyle w:val="Index1"/>
        <w:tabs>
          <w:tab w:val="right" w:pos="5030"/>
        </w:tabs>
        <w:rPr>
          <w:noProof/>
        </w:rPr>
      </w:pPr>
      <w:r>
        <w:rPr>
          <w:noProof/>
        </w:rPr>
        <w:t>Windows Server Standard Core Premium Assurance Add-on (2-pakninger med kjernelisenser), 47</w:t>
      </w:r>
    </w:p>
    <w:p w:rsidR="00046814" w:rsidRDefault="00046814">
      <w:pPr>
        <w:pStyle w:val="Index1"/>
        <w:tabs>
          <w:tab w:val="right" w:pos="5030"/>
        </w:tabs>
        <w:rPr>
          <w:noProof/>
        </w:rPr>
      </w:pPr>
      <w:r>
        <w:rPr>
          <w:noProof/>
        </w:rPr>
        <w:t>Windows Server Standard Premium Assurance Add-on (kjernelisens 2-pakning), 15</w:t>
      </w:r>
    </w:p>
    <w:p w:rsidR="00046814" w:rsidRDefault="00046814">
      <w:pPr>
        <w:pStyle w:val="Index1"/>
        <w:tabs>
          <w:tab w:val="right" w:pos="5030"/>
        </w:tabs>
        <w:rPr>
          <w:noProof/>
        </w:rPr>
      </w:pPr>
      <w:r>
        <w:rPr>
          <w:noProof/>
        </w:rPr>
        <w:t>Windows Small Business Server, 48</w:t>
      </w:r>
    </w:p>
    <w:p w:rsidR="00046814" w:rsidRDefault="00046814">
      <w:pPr>
        <w:pStyle w:val="Index1"/>
        <w:tabs>
          <w:tab w:val="right" w:pos="5030"/>
        </w:tabs>
        <w:rPr>
          <w:noProof/>
        </w:rPr>
      </w:pPr>
      <w:r>
        <w:rPr>
          <w:noProof/>
        </w:rPr>
        <w:t>Windows Virtual Desktop Access E3 Per Device, 38</w:t>
      </w:r>
    </w:p>
    <w:p w:rsidR="00046814" w:rsidRDefault="00046814">
      <w:pPr>
        <w:pStyle w:val="Index1"/>
        <w:tabs>
          <w:tab w:val="right" w:pos="5030"/>
        </w:tabs>
        <w:rPr>
          <w:noProof/>
        </w:rPr>
      </w:pPr>
      <w:r>
        <w:rPr>
          <w:noProof/>
        </w:rPr>
        <w:t>Windows Virtual Desktop Access E3 Per User, 38</w:t>
      </w:r>
    </w:p>
    <w:p w:rsidR="00046814" w:rsidRDefault="00046814">
      <w:pPr>
        <w:pStyle w:val="Index1"/>
        <w:tabs>
          <w:tab w:val="right" w:pos="5030"/>
        </w:tabs>
        <w:rPr>
          <w:noProof/>
        </w:rPr>
      </w:pPr>
      <w:r>
        <w:rPr>
          <w:noProof/>
        </w:rPr>
        <w:t>Windows Virtual Desktop Access E5 Per Device, 38</w:t>
      </w:r>
    </w:p>
    <w:p w:rsidR="00046814" w:rsidRDefault="00046814">
      <w:pPr>
        <w:pStyle w:val="Index1"/>
        <w:tabs>
          <w:tab w:val="right" w:pos="5030"/>
        </w:tabs>
        <w:rPr>
          <w:noProof/>
        </w:rPr>
      </w:pPr>
      <w:r>
        <w:rPr>
          <w:noProof/>
        </w:rPr>
        <w:t>Windows Virtual Desktop Access E5 Per User, 38</w:t>
      </w:r>
    </w:p>
    <w:p w:rsidR="00046814" w:rsidRDefault="00046814">
      <w:pPr>
        <w:pStyle w:val="Index1"/>
        <w:tabs>
          <w:tab w:val="right" w:pos="5030"/>
        </w:tabs>
        <w:rPr>
          <w:noProof/>
        </w:rPr>
      </w:pPr>
      <w:r>
        <w:rPr>
          <w:noProof/>
        </w:rPr>
        <w:t>Windows Vista, 39</w:t>
      </w:r>
    </w:p>
    <w:p w:rsidR="00046814" w:rsidRDefault="00046814">
      <w:pPr>
        <w:pStyle w:val="Index1"/>
        <w:tabs>
          <w:tab w:val="right" w:pos="5030"/>
        </w:tabs>
        <w:rPr>
          <w:noProof/>
        </w:rPr>
      </w:pPr>
      <w:r>
        <w:rPr>
          <w:noProof/>
        </w:rPr>
        <w:t>Windows Vista Business for Embedded Systems, Ultimate for Embedded Systems, 39</w:t>
      </w:r>
    </w:p>
    <w:p w:rsidR="00046814" w:rsidRDefault="00046814">
      <w:pPr>
        <w:pStyle w:val="Index1"/>
        <w:tabs>
          <w:tab w:val="right" w:pos="5030"/>
        </w:tabs>
        <w:rPr>
          <w:noProof/>
        </w:rPr>
      </w:pPr>
      <w:r>
        <w:rPr>
          <w:noProof/>
        </w:rPr>
        <w:t>Windows XP, 39</w:t>
      </w:r>
    </w:p>
    <w:p w:rsidR="00046814" w:rsidRDefault="00046814">
      <w:pPr>
        <w:pStyle w:val="Index1"/>
        <w:tabs>
          <w:tab w:val="right" w:pos="5030"/>
        </w:tabs>
        <w:rPr>
          <w:noProof/>
        </w:rPr>
      </w:pPr>
      <w:r>
        <w:rPr>
          <w:noProof/>
        </w:rPr>
        <w:t>Windows XP Embedded, 40</w:t>
      </w:r>
    </w:p>
    <w:p w:rsidR="00046814" w:rsidRDefault="00046814">
      <w:pPr>
        <w:pStyle w:val="Index1"/>
        <w:tabs>
          <w:tab w:val="right" w:pos="5030"/>
        </w:tabs>
        <w:rPr>
          <w:noProof/>
        </w:rPr>
      </w:pPr>
      <w:r>
        <w:rPr>
          <w:noProof/>
        </w:rPr>
        <w:t>Windows XP Professional for Embedded Systems, 39</w:t>
      </w:r>
    </w:p>
    <w:p w:rsidR="00046814" w:rsidRDefault="00046814">
      <w:pPr>
        <w:pStyle w:val="Index1"/>
        <w:tabs>
          <w:tab w:val="right" w:pos="5030"/>
        </w:tabs>
        <w:rPr>
          <w:noProof/>
        </w:rPr>
      </w:pPr>
      <w:r>
        <w:rPr>
          <w:noProof/>
        </w:rPr>
        <w:t>Word 2016, 21</w:t>
      </w:r>
    </w:p>
    <w:p w:rsidR="00046814" w:rsidRDefault="00046814">
      <w:pPr>
        <w:pStyle w:val="Index1"/>
        <w:tabs>
          <w:tab w:val="right" w:pos="5030"/>
        </w:tabs>
        <w:rPr>
          <w:noProof/>
        </w:rPr>
      </w:pPr>
      <w:r>
        <w:rPr>
          <w:noProof/>
        </w:rPr>
        <w:t>Word 2016 for Mac, 23</w:t>
      </w:r>
    </w:p>
    <w:p w:rsidR="00046814" w:rsidRDefault="00046814">
      <w:pPr>
        <w:pStyle w:val="Index1"/>
        <w:tabs>
          <w:tab w:val="right" w:pos="5030"/>
        </w:tabs>
        <w:rPr>
          <w:noProof/>
        </w:rPr>
      </w:pPr>
      <w:r>
        <w:rPr>
          <w:noProof/>
        </w:rPr>
        <w:t>Workplace Analytics, 67</w:t>
      </w:r>
    </w:p>
    <w:p w:rsidR="00046814" w:rsidRDefault="00046814">
      <w:pPr>
        <w:pStyle w:val="ProductList-Body"/>
        <w:rPr>
          <w:noProof/>
        </w:rPr>
        <w:sectPr w:rsidR="00046814" w:rsidSect="00046814">
          <w:type w:val="continuous"/>
          <w:pgSz w:w="12240" w:h="15840" w:code="1"/>
          <w:pgMar w:top="1170" w:right="720" w:bottom="720" w:left="720" w:header="432" w:footer="288" w:gutter="0"/>
          <w:cols w:num="2" w:space="720"/>
        </w:sectPr>
      </w:pPr>
    </w:p>
    <w:p w:rsidR="00315F98" w:rsidRDefault="003270E6">
      <w:pPr>
        <w:pStyle w:val="ProductList-Body"/>
        <w:sectPr w:rsidR="00315F98" w:rsidSect="00046814">
          <w:type w:val="continuous"/>
          <w:pgSz w:w="12240" w:h="15840" w:code="1"/>
          <w:pgMar w:top="1170" w:right="720" w:bottom="720" w:left="720" w:header="432" w:footer="288" w:gutter="0"/>
          <w:cols w:num="2" w:space="360"/>
        </w:sectPr>
      </w:pPr>
      <w:r>
        <w:fldChar w:fldCharType="end"/>
      </w:r>
    </w:p>
    <w:p w:rsidR="00315F98" w:rsidRDefault="00315F98">
      <w:pPr>
        <w:pStyle w:val="ProductList-Body"/>
      </w:pPr>
    </w:p>
    <w:sectPr w:rsidR="00315F9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70E6" w:rsidRDefault="003270E6" w:rsidP="007C7D4D">
      <w:pPr>
        <w:spacing w:after="0"/>
      </w:pPr>
      <w:r>
        <w:separator/>
      </w:r>
    </w:p>
    <w:p w:rsidR="003270E6" w:rsidRDefault="003270E6"/>
  </w:endnote>
  <w:endnote w:type="continuationSeparator" w:id="0">
    <w:p w:rsidR="003270E6" w:rsidRDefault="003270E6" w:rsidP="007C7D4D">
      <w:pPr>
        <w:spacing w:after="0"/>
      </w:pPr>
      <w:r>
        <w:continuationSeparator/>
      </w:r>
    </w:p>
    <w:p w:rsidR="003270E6" w:rsidRDefault="003270E6"/>
  </w:endnote>
  <w:endnote w:type="continuationNotice" w:id="1">
    <w:p w:rsidR="003270E6" w:rsidRDefault="003270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6EFB" w:rsidRDefault="00886E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6EFB" w:rsidRDefault="00886E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6EFB" w:rsidRDefault="00886EF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4">
            <w:r>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844">
            <w:r>
              <w:rPr>
                <w:color w:val="00467F"/>
                <w:u w:val="single"/>
              </w:rPr>
              <w:t>Innholdsfortegnelse</w:t>
            </w:r>
          </w:hyperlink>
        </w:p>
      </w:tc>
    </w:tr>
  </w:tbl>
  <w:p w:rsidR="00315F98" w:rsidRDefault="00315F9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5F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842">
            <w:r>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1">
            <w:r>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36">
            <w:r>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7">
            <w:r>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8">
            <w:r>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49">
            <w:r>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5F98" w:rsidRDefault="003270E6">
          <w:pPr>
            <w:pStyle w:val="PURFooterText"/>
            <w:jc w:val="center"/>
          </w:pPr>
          <w:hyperlink w:anchor="_Sec591">
            <w:r>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5F98" w:rsidRDefault="00315F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5F98" w:rsidRDefault="003270E6">
          <w:pPr>
            <w:pStyle w:val="PURFooterText"/>
            <w:jc w:val="center"/>
          </w:pPr>
          <w:hyperlink w:anchor="_Sec844">
            <w:r>
              <w:rPr>
                <w:color w:val="00467F"/>
                <w:u w:val="single"/>
              </w:rPr>
              <w:t>Innholdsfortegnelse</w:t>
            </w:r>
          </w:hyperlink>
        </w:p>
      </w:tc>
    </w:tr>
  </w:tbl>
  <w:p w:rsidR="00315F98" w:rsidRDefault="00315F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70E6" w:rsidRDefault="003270E6" w:rsidP="007C7D4D">
      <w:pPr>
        <w:spacing w:after="0"/>
      </w:pPr>
      <w:r>
        <w:separator/>
      </w:r>
    </w:p>
    <w:p w:rsidR="003270E6" w:rsidRDefault="003270E6"/>
  </w:footnote>
  <w:footnote w:type="continuationSeparator" w:id="0">
    <w:p w:rsidR="003270E6" w:rsidRDefault="003270E6" w:rsidP="007C7D4D">
      <w:pPr>
        <w:spacing w:after="0"/>
      </w:pPr>
      <w:r>
        <w:continuationSeparator/>
      </w:r>
    </w:p>
    <w:p w:rsidR="003270E6" w:rsidRDefault="003270E6"/>
  </w:footnote>
  <w:footnote w:type="continuationNotice" w:id="1">
    <w:p w:rsidR="003270E6" w:rsidRDefault="003270E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6EFB" w:rsidRDefault="00886E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6EFB" w:rsidRDefault="00886EF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6EFB" w:rsidRDefault="00886E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MERGEFORMAT </w:instrText>
          </w:r>
          <w:r>
            <w:fldChar w:fldCharType="separate"/>
          </w:r>
          <w:r w:rsidR="00886EF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MER</w:instrText>
          </w:r>
          <w:r>
            <w:instrText xml:space="preserve">GEFORMAT </w:instrText>
          </w:r>
          <w:r>
            <w:fldChar w:fldCharType="separate"/>
          </w:r>
          <w:r w:rsidR="00886EF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MERGEFORMAT </w:instrText>
          </w:r>
          <w:r>
            <w:fldChar w:fldCharType="separate"/>
          </w:r>
          <w:r w:rsidR="00886EF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MERGEFORMAT </w:instrText>
          </w:r>
          <w:r>
            <w:fldChar w:fldCharType="separate"/>
          </w:r>
          <w:r w:rsidR="00886EFB">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MERGEFORMAT </w:instrText>
          </w:r>
          <w:r>
            <w:fldChar w:fldCharType="separate"/>
          </w:r>
          <w:r w:rsidR="00886EF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MER</w:instrText>
          </w:r>
          <w:r>
            <w:instrText xml:space="preserve">GEFORMAT </w:instrText>
          </w:r>
          <w:r>
            <w:fldChar w:fldCharType="separate"/>
          </w:r>
          <w:r w:rsidR="00886EFB">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315F98">
      <w:tc>
        <w:tcPr>
          <w:tcW w:w="8560" w:type="dxa"/>
        </w:tcPr>
        <w:p w:rsidR="00315F98" w:rsidRDefault="003270E6">
          <w:pPr>
            <w:pStyle w:val="PURHeaderText"/>
          </w:pPr>
          <w:r>
            <w:t>Produktvilkår for Volumlisensiering f</w:t>
          </w:r>
          <w:r>
            <w:t>ra Microsoft (norsk, august 2017)</w:t>
          </w:r>
        </w:p>
      </w:tc>
      <w:tc>
        <w:tcPr>
          <w:tcW w:w="3680" w:type="dxa"/>
        </w:tcPr>
        <w:p w:rsidR="00315F98" w:rsidRDefault="003270E6">
          <w:pPr>
            <w:pStyle w:val="PURHeaderText"/>
            <w:jc w:val="right"/>
          </w:pPr>
          <w:r>
            <w:fldChar w:fldCharType="begin"/>
          </w:r>
          <w:r>
            <w:instrText xml:space="preserve"> PAGE \* MERGEFORMAT </w:instrText>
          </w:r>
          <w:r>
            <w:fldChar w:fldCharType="separate"/>
          </w:r>
          <w:r w:rsidR="00886EFB">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MERGEFORMAT </w:instrText>
          </w:r>
          <w:r>
            <w:fldChar w:fldCharType="separate"/>
          </w:r>
          <w:r w:rsidR="00886EFB">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315F98">
      <w:tc>
        <w:tcPr>
          <w:tcW w:w="8560" w:type="dxa"/>
        </w:tcPr>
        <w:p w:rsidR="00315F98" w:rsidRDefault="003270E6">
          <w:pPr>
            <w:pStyle w:val="PURHeaderText"/>
          </w:pPr>
          <w:r>
            <w:t>Produktvil</w:t>
          </w:r>
          <w:r>
            <w:t>kår for Volumlisensiering fra Microsoft (norsk, august 2017)</w:t>
          </w:r>
        </w:p>
      </w:tc>
      <w:tc>
        <w:tcPr>
          <w:tcW w:w="3680" w:type="dxa"/>
        </w:tcPr>
        <w:p w:rsidR="00315F98" w:rsidRDefault="003270E6">
          <w:pPr>
            <w:pStyle w:val="PURHeaderText"/>
            <w:jc w:val="right"/>
          </w:pPr>
          <w:r>
            <w:fldChar w:fldCharType="begin"/>
          </w:r>
          <w:r>
            <w:instrText xml:space="preserve"> PAGE \* MERGEFORMAT </w:instrText>
          </w:r>
          <w:r>
            <w:fldChar w:fldCharType="separate"/>
          </w:r>
          <w:r w:rsidR="00886EFB">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15F98">
      <w:tc>
        <w:tcPr>
          <w:tcW w:w="8560" w:type="dxa"/>
        </w:tcPr>
        <w:p w:rsidR="00315F98" w:rsidRDefault="003270E6">
          <w:pPr>
            <w:pStyle w:val="PURHeaderText"/>
          </w:pPr>
          <w:r>
            <w:t>Produktvilkår for Volumlisensiering fra Microsoft (norsk, august 2017)</w:t>
          </w:r>
        </w:p>
      </w:tc>
      <w:tc>
        <w:tcPr>
          <w:tcW w:w="3680" w:type="dxa"/>
        </w:tcPr>
        <w:p w:rsidR="00315F98" w:rsidRDefault="003270E6">
          <w:pPr>
            <w:pStyle w:val="PURHeaderText"/>
            <w:jc w:val="right"/>
          </w:pPr>
          <w:r>
            <w:fldChar w:fldCharType="begin"/>
          </w:r>
          <w:r>
            <w:instrText xml:space="preserve"> PAGE \* ME</w:instrText>
          </w:r>
          <w:r>
            <w:instrText xml:space="preserv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542A7"/>
    <w:multiLevelType w:val="multilevel"/>
    <w:tmpl w:val="9EEE8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F45F0"/>
    <w:multiLevelType w:val="multilevel"/>
    <w:tmpl w:val="B930E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F0B13"/>
    <w:multiLevelType w:val="multilevel"/>
    <w:tmpl w:val="17708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22F6A"/>
    <w:multiLevelType w:val="multilevel"/>
    <w:tmpl w:val="45F2C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BF5D18"/>
    <w:multiLevelType w:val="multilevel"/>
    <w:tmpl w:val="5310F9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57067D"/>
    <w:multiLevelType w:val="multilevel"/>
    <w:tmpl w:val="16CCF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913EFC"/>
    <w:multiLevelType w:val="multilevel"/>
    <w:tmpl w:val="319CA5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C8609B"/>
    <w:multiLevelType w:val="multilevel"/>
    <w:tmpl w:val="BEA67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395B91"/>
    <w:multiLevelType w:val="multilevel"/>
    <w:tmpl w:val="01100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9D3113"/>
    <w:multiLevelType w:val="multilevel"/>
    <w:tmpl w:val="B9C8B9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F4059E"/>
    <w:multiLevelType w:val="multilevel"/>
    <w:tmpl w:val="51885F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5F16AF"/>
    <w:multiLevelType w:val="multilevel"/>
    <w:tmpl w:val="E25EC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4F1BEC"/>
    <w:multiLevelType w:val="multilevel"/>
    <w:tmpl w:val="D7CA2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F58D0"/>
    <w:multiLevelType w:val="multilevel"/>
    <w:tmpl w:val="CAC6B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4E30F5"/>
    <w:multiLevelType w:val="multilevel"/>
    <w:tmpl w:val="C44AF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1D1EA7"/>
    <w:multiLevelType w:val="multilevel"/>
    <w:tmpl w:val="6616B9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684E08"/>
    <w:multiLevelType w:val="multilevel"/>
    <w:tmpl w:val="A4C23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73509B"/>
    <w:multiLevelType w:val="multilevel"/>
    <w:tmpl w:val="1742BB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B602E0"/>
    <w:multiLevelType w:val="multilevel"/>
    <w:tmpl w:val="E33ABA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4A29E1"/>
    <w:multiLevelType w:val="multilevel"/>
    <w:tmpl w:val="C41E5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4F6432"/>
    <w:multiLevelType w:val="multilevel"/>
    <w:tmpl w:val="53ECF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404E4"/>
    <w:multiLevelType w:val="multilevel"/>
    <w:tmpl w:val="868AF5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1B7D72"/>
    <w:multiLevelType w:val="multilevel"/>
    <w:tmpl w:val="C3983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6A4447"/>
    <w:multiLevelType w:val="multilevel"/>
    <w:tmpl w:val="2F6237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CB6154"/>
    <w:multiLevelType w:val="multilevel"/>
    <w:tmpl w:val="4EE88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0723CA"/>
    <w:multiLevelType w:val="multilevel"/>
    <w:tmpl w:val="67FC8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AA1839"/>
    <w:multiLevelType w:val="multilevel"/>
    <w:tmpl w:val="D69EE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CC7279"/>
    <w:multiLevelType w:val="multilevel"/>
    <w:tmpl w:val="D9620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F30315"/>
    <w:multiLevelType w:val="multilevel"/>
    <w:tmpl w:val="F5FED1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D87257"/>
    <w:multiLevelType w:val="multilevel"/>
    <w:tmpl w:val="77C8D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3A11DE"/>
    <w:multiLevelType w:val="multilevel"/>
    <w:tmpl w:val="58C05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005BD2"/>
    <w:multiLevelType w:val="multilevel"/>
    <w:tmpl w:val="828A80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E762AF"/>
    <w:multiLevelType w:val="multilevel"/>
    <w:tmpl w:val="38A6B6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FE71EE"/>
    <w:multiLevelType w:val="multilevel"/>
    <w:tmpl w:val="EFDE9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C64E32"/>
    <w:multiLevelType w:val="multilevel"/>
    <w:tmpl w:val="4DD2DB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8E447B"/>
    <w:multiLevelType w:val="multilevel"/>
    <w:tmpl w:val="DCDA1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8C66F9"/>
    <w:multiLevelType w:val="multilevel"/>
    <w:tmpl w:val="40DC9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6143F"/>
    <w:multiLevelType w:val="multilevel"/>
    <w:tmpl w:val="F4EC9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1753BD2"/>
    <w:multiLevelType w:val="multilevel"/>
    <w:tmpl w:val="46D01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F31407"/>
    <w:multiLevelType w:val="multilevel"/>
    <w:tmpl w:val="0E820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E93BFD"/>
    <w:multiLevelType w:val="multilevel"/>
    <w:tmpl w:val="5894B2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4328FF"/>
    <w:multiLevelType w:val="multilevel"/>
    <w:tmpl w:val="09008B5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1C7E72"/>
    <w:multiLevelType w:val="multilevel"/>
    <w:tmpl w:val="6938EE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611853"/>
    <w:multiLevelType w:val="multilevel"/>
    <w:tmpl w:val="AB08CD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8F110B"/>
    <w:multiLevelType w:val="multilevel"/>
    <w:tmpl w:val="F0D6F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FA6913"/>
    <w:multiLevelType w:val="multilevel"/>
    <w:tmpl w:val="A64C4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F76450"/>
    <w:multiLevelType w:val="multilevel"/>
    <w:tmpl w:val="5A68B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A2348B"/>
    <w:multiLevelType w:val="multilevel"/>
    <w:tmpl w:val="D1264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6E0504"/>
    <w:multiLevelType w:val="multilevel"/>
    <w:tmpl w:val="1616C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D56313"/>
    <w:multiLevelType w:val="multilevel"/>
    <w:tmpl w:val="24EA9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B60AA8"/>
    <w:multiLevelType w:val="multilevel"/>
    <w:tmpl w:val="034E4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5E0D41"/>
    <w:multiLevelType w:val="multilevel"/>
    <w:tmpl w:val="3DD6B2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B809BD"/>
    <w:multiLevelType w:val="multilevel"/>
    <w:tmpl w:val="92042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2311CC"/>
    <w:multiLevelType w:val="multilevel"/>
    <w:tmpl w:val="DA4C5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9F40DE"/>
    <w:multiLevelType w:val="multilevel"/>
    <w:tmpl w:val="A740F7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06181A"/>
    <w:multiLevelType w:val="multilevel"/>
    <w:tmpl w:val="86FC11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4B7DBE"/>
    <w:multiLevelType w:val="multilevel"/>
    <w:tmpl w:val="49BAD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21"/>
  </w:num>
  <w:num w:numId="4">
    <w:abstractNumId w:val="8"/>
  </w:num>
  <w:num w:numId="5">
    <w:abstractNumId w:val="13"/>
  </w:num>
  <w:num w:numId="6">
    <w:abstractNumId w:val="27"/>
  </w:num>
  <w:num w:numId="7">
    <w:abstractNumId w:val="49"/>
  </w:num>
  <w:num w:numId="8">
    <w:abstractNumId w:val="26"/>
  </w:num>
  <w:num w:numId="9">
    <w:abstractNumId w:val="4"/>
  </w:num>
  <w:num w:numId="10">
    <w:abstractNumId w:val="22"/>
  </w:num>
  <w:num w:numId="11">
    <w:abstractNumId w:val="52"/>
  </w:num>
  <w:num w:numId="12">
    <w:abstractNumId w:val="41"/>
  </w:num>
  <w:num w:numId="13">
    <w:abstractNumId w:val="17"/>
  </w:num>
  <w:num w:numId="14">
    <w:abstractNumId w:val="32"/>
  </w:num>
  <w:num w:numId="15">
    <w:abstractNumId w:val="54"/>
  </w:num>
  <w:num w:numId="16">
    <w:abstractNumId w:val="28"/>
  </w:num>
  <w:num w:numId="17">
    <w:abstractNumId w:val="29"/>
  </w:num>
  <w:num w:numId="18">
    <w:abstractNumId w:val="42"/>
  </w:num>
  <w:num w:numId="19">
    <w:abstractNumId w:val="2"/>
  </w:num>
  <w:num w:numId="20">
    <w:abstractNumId w:val="25"/>
  </w:num>
  <w:num w:numId="21">
    <w:abstractNumId w:val="24"/>
  </w:num>
  <w:num w:numId="22">
    <w:abstractNumId w:val="5"/>
  </w:num>
  <w:num w:numId="23">
    <w:abstractNumId w:val="40"/>
  </w:num>
  <w:num w:numId="24">
    <w:abstractNumId w:val="3"/>
  </w:num>
  <w:num w:numId="25">
    <w:abstractNumId w:val="46"/>
  </w:num>
  <w:num w:numId="26">
    <w:abstractNumId w:val="19"/>
  </w:num>
  <w:num w:numId="27">
    <w:abstractNumId w:val="31"/>
  </w:num>
  <w:num w:numId="28">
    <w:abstractNumId w:val="14"/>
  </w:num>
  <w:num w:numId="29">
    <w:abstractNumId w:val="45"/>
  </w:num>
  <w:num w:numId="30">
    <w:abstractNumId w:val="44"/>
  </w:num>
  <w:num w:numId="31">
    <w:abstractNumId w:val="47"/>
  </w:num>
  <w:num w:numId="32">
    <w:abstractNumId w:val="51"/>
  </w:num>
  <w:num w:numId="33">
    <w:abstractNumId w:val="10"/>
  </w:num>
  <w:num w:numId="34">
    <w:abstractNumId w:val="56"/>
  </w:num>
  <w:num w:numId="35">
    <w:abstractNumId w:val="11"/>
  </w:num>
  <w:num w:numId="36">
    <w:abstractNumId w:val="57"/>
  </w:num>
  <w:num w:numId="37">
    <w:abstractNumId w:val="15"/>
  </w:num>
  <w:num w:numId="38">
    <w:abstractNumId w:val="38"/>
  </w:num>
  <w:num w:numId="39">
    <w:abstractNumId w:val="37"/>
  </w:num>
  <w:num w:numId="40">
    <w:abstractNumId w:val="55"/>
  </w:num>
  <w:num w:numId="41">
    <w:abstractNumId w:val="58"/>
  </w:num>
  <w:num w:numId="42">
    <w:abstractNumId w:val="12"/>
  </w:num>
  <w:num w:numId="43">
    <w:abstractNumId w:val="48"/>
  </w:num>
  <w:num w:numId="44">
    <w:abstractNumId w:val="23"/>
  </w:num>
  <w:num w:numId="45">
    <w:abstractNumId w:val="30"/>
  </w:num>
  <w:num w:numId="46">
    <w:abstractNumId w:val="16"/>
  </w:num>
  <w:num w:numId="47">
    <w:abstractNumId w:val="18"/>
  </w:num>
  <w:num w:numId="48">
    <w:abstractNumId w:val="6"/>
  </w:num>
  <w:num w:numId="49">
    <w:abstractNumId w:val="9"/>
  </w:num>
  <w:num w:numId="50">
    <w:abstractNumId w:val="34"/>
  </w:num>
  <w:num w:numId="51">
    <w:abstractNumId w:val="0"/>
  </w:num>
  <w:num w:numId="52">
    <w:abstractNumId w:val="20"/>
  </w:num>
  <w:num w:numId="53">
    <w:abstractNumId w:val="50"/>
  </w:num>
  <w:num w:numId="54">
    <w:abstractNumId w:val="53"/>
  </w:num>
  <w:num w:numId="55">
    <w:abstractNumId w:val="43"/>
  </w:num>
  <w:num w:numId="56">
    <w:abstractNumId w:val="33"/>
  </w:num>
  <w:num w:numId="57">
    <w:abstractNumId w:val="7"/>
  </w:num>
  <w:num w:numId="58">
    <w:abstractNumId w:val="1"/>
  </w:num>
  <w:num w:numId="59">
    <w:abstractNumId w:val="3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MOTaAV5yCNaQ0CLE5I+6hE7nUIKkW+JF0gOCIMzA9s3R3hHbiAV6KO80paez3PeJlKwKDMmsgescQgvF6eQxA==" w:salt="RQlVi7F298nevbSw9Z8lS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814"/>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03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F98"/>
    <w:rsid w:val="00316A71"/>
    <w:rsid w:val="00317774"/>
    <w:rsid w:val="003213E0"/>
    <w:rsid w:val="0032446B"/>
    <w:rsid w:val="003270E6"/>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6EFB"/>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AA7"/>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2EC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803E6"/>
    <w:pPr>
      <w:spacing w:after="0" w:line="240" w:lineRule="auto"/>
      <w:ind w:left="400" w:hanging="200"/>
    </w:pPr>
  </w:style>
  <w:style w:type="character" w:styleId="UnresolvedMention">
    <w:name w:val="Unresolved Mention"/>
    <w:basedOn w:val="DefaultParagraphFont"/>
    <w:uiPriority w:val="99"/>
    <w:semiHidden/>
    <w:unhideWhenUsed/>
    <w:rsid w:val="000803E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7DD45E-08BA-4777-90C0-D9F292F28F6A}">
  <ds:schemaRefs>
    <ds:schemaRef ds:uri="http://schemas.openxmlformats.org/officeDocument/2006/bibliography"/>
  </ds:schemaRefs>
</ds:datastoreItem>
</file>

<file path=customXml/itemProps2.xml><?xml version="1.0" encoding="utf-8"?>
<ds:datastoreItem xmlns:ds="http://schemas.openxmlformats.org/officeDocument/2006/customXml" ds:itemID="{7C8FC4D2-6061-4A53-B402-E15DACE0D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104</Pages>
  <Words>108635</Words>
  <Characters>619224</Characters>
  <Application>Microsoft Office Word</Application>
  <DocSecurity>8</DocSecurity>
  <Lines>5160</Lines>
  <Paragraphs>1452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2017-07-27T01:57:00Z</dcterms:created>
  <dcterms:modified xsi:type="dcterms:W3CDTF">2017-07-27T01:58:00Z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2017-07-26T18:58:14.0855024-07:00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