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C1BFF" w:rsidRDefault="001C1BFF">
      <w:pPr>
        <w:pStyle w:val="PURBody"/>
        <w:shd w:val="clear" w:color="auto" w:fill="00188F"/>
        <w:tabs>
          <w:tab w:val="clear" w:pos="360"/>
        </w:tabs>
        <w:ind w:right="7920" w:firstLine="360"/>
        <w:rPr>
          <w:color w:val="FFFFFF"/>
          <w:sz w:val="6"/>
          <w:szCs w:val="6"/>
        </w:rPr>
      </w:pPr>
    </w:p>
    <w:p w:rsidR="001C1BFF" w:rsidRDefault="00243C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1C1BFF" w:rsidRDefault="00243C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1C1BFF" w:rsidRDefault="001C1BFF">
      <w:pPr>
        <w:pStyle w:val="PURBody"/>
        <w:shd w:val="clear" w:color="auto" w:fill="00188F"/>
        <w:tabs>
          <w:tab w:val="clear" w:pos="360"/>
        </w:tabs>
        <w:spacing w:after="0"/>
        <w:ind w:right="7920" w:firstLine="360"/>
        <w:rPr>
          <w:color w:val="FFFFFF" w:themeColor="background1"/>
          <w:szCs w:val="18"/>
        </w:rPr>
      </w:pPr>
    </w:p>
    <w:p w:rsidR="001C1BFF" w:rsidRDefault="001C1BFF">
      <w:pPr>
        <w:pStyle w:val="PURBody"/>
        <w:shd w:val="clear" w:color="auto" w:fill="00188F"/>
        <w:tabs>
          <w:tab w:val="clear" w:pos="360"/>
        </w:tabs>
        <w:spacing w:after="0"/>
        <w:ind w:right="7920" w:firstLine="360"/>
        <w:rPr>
          <w:color w:val="FFFFFF" w:themeColor="background1"/>
          <w:szCs w:val="18"/>
        </w:rPr>
      </w:pPr>
    </w:p>
    <w:p w:rsidR="001C1BFF" w:rsidRDefault="001C1BFF">
      <w:pPr>
        <w:pStyle w:val="PURBody"/>
        <w:shd w:val="clear" w:color="auto" w:fill="00188F"/>
        <w:tabs>
          <w:tab w:val="clear" w:pos="360"/>
        </w:tabs>
        <w:spacing w:after="0"/>
        <w:ind w:right="7920" w:firstLine="360"/>
        <w:rPr>
          <w:color w:val="FFFFFF" w:themeColor="background1"/>
          <w:szCs w:val="18"/>
        </w:rPr>
      </w:pPr>
    </w:p>
    <w:p w:rsidR="001C1BFF" w:rsidRDefault="001C1BFF">
      <w:pPr>
        <w:pStyle w:val="PURBody"/>
        <w:shd w:val="clear" w:color="auto" w:fill="00188F"/>
        <w:tabs>
          <w:tab w:val="clear" w:pos="360"/>
        </w:tabs>
        <w:spacing w:after="0"/>
        <w:ind w:right="7920" w:firstLine="360"/>
        <w:rPr>
          <w:color w:val="FFFFFF" w:themeColor="background1"/>
          <w:szCs w:val="18"/>
        </w:rPr>
      </w:pPr>
    </w:p>
    <w:p w:rsidR="001C1BFF" w:rsidRDefault="001C1BFF">
      <w:pPr>
        <w:pStyle w:val="PURBody"/>
        <w:shd w:val="clear" w:color="auto" w:fill="00188F"/>
        <w:tabs>
          <w:tab w:val="clear" w:pos="360"/>
        </w:tabs>
        <w:spacing w:after="0"/>
        <w:ind w:right="7920" w:firstLine="360"/>
        <w:rPr>
          <w:color w:val="FFFFFF" w:themeColor="background1"/>
          <w:szCs w:val="18"/>
        </w:rPr>
      </w:pPr>
    </w:p>
    <w:p w:rsidR="001C1BFF" w:rsidRDefault="001C1BFF">
      <w:pPr>
        <w:pStyle w:val="PURBody"/>
        <w:shd w:val="clear" w:color="auto" w:fill="0072C6"/>
        <w:tabs>
          <w:tab w:val="clear" w:pos="360"/>
        </w:tabs>
        <w:ind w:right="1800" w:firstLine="360"/>
        <w:rPr>
          <w:sz w:val="72"/>
          <w:szCs w:val="72"/>
        </w:rPr>
      </w:pPr>
    </w:p>
    <w:p w:rsidR="001C1BFF" w:rsidRDefault="001C1BFF">
      <w:pPr>
        <w:pStyle w:val="PURBody"/>
        <w:shd w:val="clear" w:color="auto" w:fill="0072C6"/>
        <w:tabs>
          <w:tab w:val="clear" w:pos="360"/>
          <w:tab w:val="left" w:pos="180"/>
        </w:tabs>
        <w:ind w:right="1800" w:firstLine="360"/>
        <w:rPr>
          <w:color w:val="FFFFFF" w:themeColor="background1"/>
          <w:sz w:val="72"/>
          <w:szCs w:val="72"/>
        </w:rPr>
      </w:pPr>
    </w:p>
    <w:p w:rsidR="001C1BFF" w:rsidRDefault="00243C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1C1BFF" w:rsidRDefault="00243C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2017</w:t>
      </w:r>
    </w:p>
    <w:p w:rsidR="001C1BFF" w:rsidRDefault="001C1BFF">
      <w:pPr>
        <w:pStyle w:val="PURBody"/>
        <w:shd w:val="clear" w:color="auto" w:fill="0072C6"/>
        <w:tabs>
          <w:tab w:val="clear" w:pos="360"/>
        </w:tabs>
        <w:spacing w:after="0" w:line="230" w:lineRule="auto"/>
        <w:ind w:right="1800" w:firstLine="360"/>
        <w:rPr>
          <w:color w:val="FFFFFF" w:themeColor="background1"/>
          <w:sz w:val="96"/>
          <w:szCs w:val="96"/>
        </w:rPr>
      </w:pPr>
    </w:p>
    <w:p w:rsidR="001C1BFF" w:rsidRDefault="00243C8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1BFF" w:rsidRDefault="001C1BFF">
      <w:pPr>
        <w:sectPr w:rsidR="001C1BF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1BFF" w:rsidRDefault="00243C88">
      <w:pPr>
        <w:pStyle w:val="ProductList-SectionHeading"/>
        <w:pageBreakBefore/>
      </w:pPr>
      <w:bookmarkStart w:id="1" w:name="_Sec842"/>
      <w:r>
        <w:lastRenderedPageBreak/>
        <w:t>Innholdsfortegnelse</w:t>
      </w:r>
    </w:p>
    <w:p w:rsidR="001C1BFF" w:rsidRDefault="001C1BFF">
      <w:pPr>
        <w:pStyle w:val="ProductList-Body"/>
      </w:pPr>
    </w:p>
    <w:p w:rsidR="001C1BFF" w:rsidRDefault="001C1BFF">
      <w:pPr>
        <w:sectPr w:rsidR="001C1BFF">
          <w:headerReference w:type="default" r:id="rId16"/>
          <w:footerReference w:type="default" r:id="rId17"/>
          <w:type w:val="continuous"/>
          <w:pgSz w:w="12240" w:h="15840" w:code="1"/>
          <w:pgMar w:top="1170" w:right="720" w:bottom="1620" w:left="720" w:header="432" w:footer="288" w:gutter="0"/>
          <w:cols w:space="360"/>
        </w:sectPr>
      </w:pPr>
    </w:p>
    <w:p w:rsidR="00457275" w:rsidRDefault="00243C8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2840" w:history="1">
        <w:r w:rsidR="00457275" w:rsidRPr="00746D87">
          <w:rPr>
            <w:rStyle w:val="Hyperlink"/>
            <w:noProof/>
          </w:rPr>
          <w:t>Innledning</w:t>
        </w:r>
        <w:r w:rsidR="00457275">
          <w:rPr>
            <w:noProof/>
          </w:rPr>
          <w:tab/>
        </w:r>
        <w:r w:rsidR="00457275">
          <w:rPr>
            <w:noProof/>
          </w:rPr>
          <w:fldChar w:fldCharType="begin"/>
        </w:r>
        <w:r w:rsidR="00457275">
          <w:rPr>
            <w:noProof/>
          </w:rPr>
          <w:instrText xml:space="preserve"> PAGEREF _Toc473202840 \h </w:instrText>
        </w:r>
        <w:r w:rsidR="00457275">
          <w:rPr>
            <w:noProof/>
          </w:rPr>
        </w:r>
        <w:r w:rsidR="00457275">
          <w:rPr>
            <w:noProof/>
          </w:rPr>
          <w:fldChar w:fldCharType="separate"/>
        </w:r>
        <w:r w:rsidR="00457275">
          <w:rPr>
            <w:noProof/>
          </w:rPr>
          <w:t>4</w:t>
        </w:r>
        <w:r w:rsidR="00457275">
          <w:rPr>
            <w:noProof/>
          </w:rPr>
          <w:fldChar w:fldCharType="end"/>
        </w:r>
      </w:hyperlink>
    </w:p>
    <w:p w:rsidR="00457275" w:rsidRDefault="00457275">
      <w:pPr>
        <w:pStyle w:val="TOC2"/>
        <w:rPr>
          <w:rFonts w:eastAsiaTheme="minorEastAsia"/>
          <w:smallCaps w:val="0"/>
          <w:sz w:val="22"/>
        </w:rPr>
      </w:pPr>
      <w:hyperlink w:anchor="_Toc473202841" w:history="1">
        <w:r w:rsidRPr="00746D87">
          <w:rPr>
            <w:rStyle w:val="Hyperlink"/>
          </w:rPr>
          <w:t>Om dette dokumentet</w:t>
        </w:r>
        <w:r>
          <w:tab/>
        </w:r>
        <w:r>
          <w:fldChar w:fldCharType="begin"/>
        </w:r>
        <w:r>
          <w:instrText xml:space="preserve"> PAGEREF _Toc473202841 \h </w:instrText>
        </w:r>
        <w:r>
          <w:fldChar w:fldCharType="separate"/>
        </w:r>
        <w:r>
          <w:t>4</w:t>
        </w:r>
        <w:r>
          <w:fldChar w:fldCharType="end"/>
        </w:r>
      </w:hyperlink>
    </w:p>
    <w:p w:rsidR="00457275" w:rsidRDefault="00457275">
      <w:pPr>
        <w:pStyle w:val="TOC2"/>
        <w:rPr>
          <w:rFonts w:eastAsiaTheme="minorEastAsia"/>
          <w:smallCaps w:val="0"/>
          <w:sz w:val="22"/>
        </w:rPr>
      </w:pPr>
      <w:hyperlink w:anchor="_Toc473202842" w:history="1">
        <w:r w:rsidRPr="00746D87">
          <w:rPr>
            <w:rStyle w:val="Hyperlink"/>
          </w:rPr>
          <w:t>Innholdet i dette Dokumentet</w:t>
        </w:r>
        <w:r>
          <w:tab/>
        </w:r>
        <w:r>
          <w:fldChar w:fldCharType="begin"/>
        </w:r>
        <w:r>
          <w:instrText xml:space="preserve"> PAGEREF _Toc473202842 \h </w:instrText>
        </w:r>
        <w:r>
          <w:fldChar w:fldCharType="separate"/>
        </w:r>
        <w:r>
          <w:t>4</w:t>
        </w:r>
        <w:r>
          <w:fldChar w:fldCharType="end"/>
        </w:r>
      </w:hyperlink>
    </w:p>
    <w:p w:rsidR="00457275" w:rsidRDefault="00457275">
      <w:pPr>
        <w:pStyle w:val="TOC2"/>
        <w:rPr>
          <w:rFonts w:eastAsiaTheme="minorEastAsia"/>
          <w:smallCaps w:val="0"/>
          <w:sz w:val="22"/>
        </w:rPr>
      </w:pPr>
      <w:hyperlink w:anchor="_Toc473202843" w:history="1">
        <w:r w:rsidRPr="00746D87">
          <w:rPr>
            <w:rStyle w:val="Hyperlink"/>
          </w:rPr>
          <w:t>Navigere i en Produktoppføring</w:t>
        </w:r>
        <w:r>
          <w:tab/>
        </w:r>
        <w:r>
          <w:fldChar w:fldCharType="begin"/>
        </w:r>
        <w:r>
          <w:instrText xml:space="preserve"> PAGEREF _Toc473202843 \h </w:instrText>
        </w:r>
        <w:r>
          <w:fldChar w:fldCharType="separate"/>
        </w:r>
        <w:r>
          <w:t>4</w:t>
        </w:r>
        <w:r>
          <w:fldChar w:fldCharType="end"/>
        </w:r>
      </w:hyperlink>
    </w:p>
    <w:p w:rsidR="00457275" w:rsidRDefault="00457275">
      <w:pPr>
        <w:pStyle w:val="TOC2"/>
        <w:rPr>
          <w:rFonts w:eastAsiaTheme="minorEastAsia"/>
          <w:smallCaps w:val="0"/>
          <w:sz w:val="22"/>
        </w:rPr>
      </w:pPr>
      <w:hyperlink w:anchor="_Toc473202844" w:history="1">
        <w:r w:rsidRPr="00746D87">
          <w:rPr>
            <w:rStyle w:val="Hyperlink"/>
          </w:rPr>
          <w:t>Oppklaringer og sammendrag av endringer i dette Dokumentet</w:t>
        </w:r>
        <w:r>
          <w:tab/>
        </w:r>
        <w:r>
          <w:fldChar w:fldCharType="begin"/>
        </w:r>
        <w:r>
          <w:instrText xml:space="preserve"> PAGEREF _Toc473202844 \h </w:instrText>
        </w:r>
        <w:r>
          <w:fldChar w:fldCharType="separate"/>
        </w:r>
        <w:r>
          <w:t>5</w:t>
        </w:r>
        <w:r>
          <w:fldChar w:fldCharType="end"/>
        </w:r>
      </w:hyperlink>
    </w:p>
    <w:p w:rsidR="00457275" w:rsidRDefault="00457275">
      <w:pPr>
        <w:pStyle w:val="TOC1"/>
        <w:rPr>
          <w:rFonts w:eastAsiaTheme="minorEastAsia"/>
          <w:b w:val="0"/>
          <w:caps w:val="0"/>
          <w:noProof/>
          <w:sz w:val="22"/>
          <w:szCs w:val="22"/>
        </w:rPr>
      </w:pPr>
      <w:hyperlink w:anchor="_Toc473202845" w:history="1">
        <w:r w:rsidRPr="00746D87">
          <w:rPr>
            <w:rStyle w:val="Hyperlink"/>
            <w:noProof/>
          </w:rPr>
          <w:t>Lisensvilkår</w:t>
        </w:r>
        <w:r>
          <w:rPr>
            <w:noProof/>
          </w:rPr>
          <w:tab/>
        </w:r>
        <w:r>
          <w:rPr>
            <w:noProof/>
          </w:rPr>
          <w:fldChar w:fldCharType="begin"/>
        </w:r>
        <w:r>
          <w:rPr>
            <w:noProof/>
          </w:rPr>
          <w:instrText xml:space="preserve"> PAGEREF _Toc473202845 \h </w:instrText>
        </w:r>
        <w:r>
          <w:rPr>
            <w:noProof/>
          </w:rPr>
        </w:r>
        <w:r>
          <w:rPr>
            <w:noProof/>
          </w:rPr>
          <w:fldChar w:fldCharType="separate"/>
        </w:r>
        <w:r>
          <w:rPr>
            <w:noProof/>
          </w:rPr>
          <w:t>7</w:t>
        </w:r>
        <w:r>
          <w:rPr>
            <w:noProof/>
          </w:rPr>
          <w:fldChar w:fldCharType="end"/>
        </w:r>
      </w:hyperlink>
    </w:p>
    <w:p w:rsidR="00457275" w:rsidRDefault="00457275">
      <w:pPr>
        <w:pStyle w:val="TOC2"/>
        <w:rPr>
          <w:rFonts w:eastAsiaTheme="minorEastAsia"/>
          <w:smallCaps w:val="0"/>
          <w:sz w:val="22"/>
        </w:rPr>
      </w:pPr>
      <w:hyperlink w:anchor="_Toc473202846" w:history="1">
        <w:r w:rsidRPr="00746D87">
          <w:rPr>
            <w:rStyle w:val="Hyperlink"/>
          </w:rPr>
          <w:t>Universelle lisensvilkår</w:t>
        </w:r>
        <w:r>
          <w:tab/>
        </w:r>
        <w:r>
          <w:fldChar w:fldCharType="begin"/>
        </w:r>
        <w:r>
          <w:instrText xml:space="preserve"> PAGEREF _Toc473202846 \h </w:instrText>
        </w:r>
        <w:r>
          <w:fldChar w:fldCharType="separate"/>
        </w:r>
        <w:r>
          <w:t>7</w:t>
        </w:r>
        <w:r>
          <w:fldChar w:fldCharType="end"/>
        </w:r>
      </w:hyperlink>
    </w:p>
    <w:p w:rsidR="00457275" w:rsidRDefault="00457275">
      <w:pPr>
        <w:pStyle w:val="TOC2"/>
        <w:rPr>
          <w:rFonts w:eastAsiaTheme="minorEastAsia"/>
          <w:smallCaps w:val="0"/>
          <w:sz w:val="22"/>
        </w:rPr>
      </w:pPr>
      <w:hyperlink w:anchor="_Toc473202847" w:history="1">
        <w:r w:rsidRPr="00746D87">
          <w:rPr>
            <w:rStyle w:val="Hyperlink"/>
          </w:rPr>
          <w:t>Lisensmodellvilkår</w:t>
        </w:r>
        <w:r>
          <w:tab/>
        </w:r>
        <w:r>
          <w:fldChar w:fldCharType="begin"/>
        </w:r>
        <w:r>
          <w:instrText xml:space="preserve"> PAGEREF _Toc473202847 \h </w:instrText>
        </w:r>
        <w:r>
          <w:fldChar w:fldCharType="separate"/>
        </w:r>
        <w:r>
          <w:t>9</w:t>
        </w:r>
        <w:r>
          <w:fldChar w:fldCharType="end"/>
        </w:r>
      </w:hyperlink>
    </w:p>
    <w:p w:rsidR="00457275" w:rsidRDefault="00457275">
      <w:pPr>
        <w:pStyle w:val="TOC3"/>
        <w:rPr>
          <w:rFonts w:eastAsiaTheme="minorEastAsia"/>
          <w:smallCaps w:val="0"/>
          <w:sz w:val="22"/>
        </w:rPr>
      </w:pPr>
      <w:hyperlink w:anchor="_Toc473202848" w:history="1">
        <w:r w:rsidRPr="00746D87">
          <w:rPr>
            <w:rStyle w:val="Hyperlink"/>
          </w:rPr>
          <w:t>Skrivebordsprogrammer</w:t>
        </w:r>
        <w:r>
          <w:tab/>
        </w:r>
        <w:r>
          <w:fldChar w:fldCharType="begin"/>
        </w:r>
        <w:r>
          <w:instrText xml:space="preserve"> PAGEREF _Toc473202848 \h </w:instrText>
        </w:r>
        <w:r>
          <w:fldChar w:fldCharType="separate"/>
        </w:r>
        <w:r>
          <w:t>10</w:t>
        </w:r>
        <w:r>
          <w:fldChar w:fldCharType="end"/>
        </w:r>
      </w:hyperlink>
    </w:p>
    <w:p w:rsidR="00457275" w:rsidRDefault="00457275">
      <w:pPr>
        <w:pStyle w:val="TOC3"/>
        <w:rPr>
          <w:rFonts w:eastAsiaTheme="minorEastAsia"/>
          <w:smallCaps w:val="0"/>
          <w:sz w:val="22"/>
        </w:rPr>
      </w:pPr>
      <w:hyperlink w:anchor="_Toc473202849" w:history="1">
        <w:r w:rsidRPr="00746D87">
          <w:rPr>
            <w:rStyle w:val="Hyperlink"/>
          </w:rPr>
          <w:t>Datamaskinoperasjonssystemer</w:t>
        </w:r>
        <w:r>
          <w:tab/>
        </w:r>
        <w:r>
          <w:fldChar w:fldCharType="begin"/>
        </w:r>
        <w:r>
          <w:instrText xml:space="preserve"> PAGEREF _Toc473202849 \h </w:instrText>
        </w:r>
        <w:r>
          <w:fldChar w:fldCharType="separate"/>
        </w:r>
        <w:r>
          <w:t>10</w:t>
        </w:r>
        <w:r>
          <w:fldChar w:fldCharType="end"/>
        </w:r>
      </w:hyperlink>
    </w:p>
    <w:p w:rsidR="00457275" w:rsidRDefault="00457275">
      <w:pPr>
        <w:pStyle w:val="TOC3"/>
        <w:rPr>
          <w:rFonts w:eastAsiaTheme="minorEastAsia"/>
          <w:smallCaps w:val="0"/>
          <w:sz w:val="22"/>
        </w:rPr>
      </w:pPr>
      <w:hyperlink w:anchor="_Toc473202850" w:history="1">
        <w:r w:rsidRPr="00746D87">
          <w:rPr>
            <w:rStyle w:val="Hyperlink"/>
          </w:rPr>
          <w:t>Per kjerne / CAL</w:t>
        </w:r>
        <w:r>
          <w:tab/>
        </w:r>
        <w:r>
          <w:fldChar w:fldCharType="begin"/>
        </w:r>
        <w:r>
          <w:instrText xml:space="preserve"> PAGEREF _Toc473202850 \h </w:instrText>
        </w:r>
        <w:r>
          <w:fldChar w:fldCharType="separate"/>
        </w:r>
        <w:r>
          <w:t>10</w:t>
        </w:r>
        <w:r>
          <w:fldChar w:fldCharType="end"/>
        </w:r>
      </w:hyperlink>
    </w:p>
    <w:p w:rsidR="00457275" w:rsidRDefault="00457275">
      <w:pPr>
        <w:pStyle w:val="TOC3"/>
        <w:rPr>
          <w:rFonts w:eastAsiaTheme="minorEastAsia"/>
          <w:smallCaps w:val="0"/>
          <w:sz w:val="22"/>
        </w:rPr>
      </w:pPr>
      <w:hyperlink w:anchor="_Toc473202851" w:history="1">
        <w:r w:rsidRPr="00746D87">
          <w:rPr>
            <w:rStyle w:val="Hyperlink"/>
          </w:rPr>
          <w:t>Server/CAL</w:t>
        </w:r>
        <w:r>
          <w:tab/>
        </w:r>
        <w:r>
          <w:fldChar w:fldCharType="begin"/>
        </w:r>
        <w:r>
          <w:instrText xml:space="preserve"> PAGEREF _Toc473202851 \h </w:instrText>
        </w:r>
        <w:r>
          <w:fldChar w:fldCharType="separate"/>
        </w:r>
        <w:r>
          <w:t>11</w:t>
        </w:r>
        <w:r>
          <w:fldChar w:fldCharType="end"/>
        </w:r>
      </w:hyperlink>
    </w:p>
    <w:p w:rsidR="00457275" w:rsidRDefault="00457275">
      <w:pPr>
        <w:pStyle w:val="TOC3"/>
        <w:rPr>
          <w:rFonts w:eastAsiaTheme="minorEastAsia"/>
          <w:smallCaps w:val="0"/>
          <w:sz w:val="22"/>
        </w:rPr>
      </w:pPr>
      <w:hyperlink w:anchor="_Toc473202852" w:history="1">
        <w:r w:rsidRPr="00746D87">
          <w:rPr>
            <w:rStyle w:val="Hyperlink"/>
          </w:rPr>
          <w:t>Per kjerne</w:t>
        </w:r>
        <w:r>
          <w:tab/>
        </w:r>
        <w:r>
          <w:fldChar w:fldCharType="begin"/>
        </w:r>
        <w:r>
          <w:instrText xml:space="preserve"> PAGEREF _Toc473202852 \h </w:instrText>
        </w:r>
        <w:r>
          <w:fldChar w:fldCharType="separate"/>
        </w:r>
        <w:r>
          <w:t>11</w:t>
        </w:r>
        <w:r>
          <w:fldChar w:fldCharType="end"/>
        </w:r>
      </w:hyperlink>
    </w:p>
    <w:p w:rsidR="00457275" w:rsidRDefault="00457275">
      <w:pPr>
        <w:pStyle w:val="TOC3"/>
        <w:rPr>
          <w:rFonts w:eastAsiaTheme="minorEastAsia"/>
          <w:smallCaps w:val="0"/>
          <w:sz w:val="22"/>
        </w:rPr>
      </w:pPr>
      <w:hyperlink w:anchor="_Toc473202853" w:history="1">
        <w:r w:rsidRPr="00746D87">
          <w:rPr>
            <w:rStyle w:val="Hyperlink"/>
          </w:rPr>
          <w:t>Administrasjonsservere</w:t>
        </w:r>
        <w:r>
          <w:tab/>
        </w:r>
        <w:r>
          <w:fldChar w:fldCharType="begin"/>
        </w:r>
        <w:r>
          <w:instrText xml:space="preserve"> PAGEREF _Toc473202853 \h </w:instrText>
        </w:r>
        <w:r>
          <w:fldChar w:fldCharType="separate"/>
        </w:r>
        <w:r>
          <w:t>11</w:t>
        </w:r>
        <w:r>
          <w:fldChar w:fldCharType="end"/>
        </w:r>
      </w:hyperlink>
    </w:p>
    <w:p w:rsidR="00457275" w:rsidRDefault="00457275">
      <w:pPr>
        <w:pStyle w:val="TOC3"/>
        <w:rPr>
          <w:rFonts w:eastAsiaTheme="minorEastAsia"/>
          <w:smallCaps w:val="0"/>
          <w:sz w:val="22"/>
        </w:rPr>
      </w:pPr>
      <w:hyperlink w:anchor="_Toc473202854" w:history="1">
        <w:r w:rsidRPr="00746D87">
          <w:rPr>
            <w:rStyle w:val="Hyperlink"/>
          </w:rPr>
          <w:t>Spesialservere</w:t>
        </w:r>
        <w:r>
          <w:tab/>
        </w:r>
        <w:r>
          <w:fldChar w:fldCharType="begin"/>
        </w:r>
        <w:r>
          <w:instrText xml:space="preserve"> PAGEREF _Toc473202854 \h </w:instrText>
        </w:r>
        <w:r>
          <w:fldChar w:fldCharType="separate"/>
        </w:r>
        <w:r>
          <w:t>12</w:t>
        </w:r>
        <w:r>
          <w:fldChar w:fldCharType="end"/>
        </w:r>
      </w:hyperlink>
    </w:p>
    <w:p w:rsidR="00457275" w:rsidRDefault="00457275">
      <w:pPr>
        <w:pStyle w:val="TOC3"/>
        <w:rPr>
          <w:rFonts w:eastAsiaTheme="minorEastAsia"/>
          <w:smallCaps w:val="0"/>
          <w:sz w:val="22"/>
        </w:rPr>
      </w:pPr>
      <w:hyperlink w:anchor="_Toc473202855" w:history="1">
        <w:r w:rsidRPr="00746D87">
          <w:rPr>
            <w:rStyle w:val="Hyperlink"/>
          </w:rPr>
          <w:t>Utviklerverktøy</w:t>
        </w:r>
        <w:r>
          <w:tab/>
        </w:r>
        <w:r>
          <w:fldChar w:fldCharType="begin"/>
        </w:r>
        <w:r>
          <w:instrText xml:space="preserve"> PAGEREF _Toc473202855 \h </w:instrText>
        </w:r>
        <w:r>
          <w:fldChar w:fldCharType="separate"/>
        </w:r>
        <w:r>
          <w:t>12</w:t>
        </w:r>
        <w:r>
          <w:fldChar w:fldCharType="end"/>
        </w:r>
      </w:hyperlink>
    </w:p>
    <w:p w:rsidR="00457275" w:rsidRDefault="00457275">
      <w:pPr>
        <w:pStyle w:val="TOC1"/>
        <w:rPr>
          <w:rFonts w:eastAsiaTheme="minorEastAsia"/>
          <w:b w:val="0"/>
          <w:caps w:val="0"/>
          <w:noProof/>
          <w:sz w:val="22"/>
          <w:szCs w:val="22"/>
        </w:rPr>
      </w:pPr>
      <w:hyperlink w:anchor="_Toc473202856" w:history="1">
        <w:r w:rsidRPr="00746D87">
          <w:rPr>
            <w:rStyle w:val="Hyperlink"/>
            <w:noProof/>
          </w:rPr>
          <w:t>Programvare</w:t>
        </w:r>
        <w:r>
          <w:rPr>
            <w:noProof/>
          </w:rPr>
          <w:tab/>
        </w:r>
        <w:r>
          <w:rPr>
            <w:noProof/>
          </w:rPr>
          <w:fldChar w:fldCharType="begin"/>
        </w:r>
        <w:r>
          <w:rPr>
            <w:noProof/>
          </w:rPr>
          <w:instrText xml:space="preserve"> PAGEREF _Toc473202856 \h </w:instrText>
        </w:r>
        <w:r>
          <w:rPr>
            <w:noProof/>
          </w:rPr>
        </w:r>
        <w:r>
          <w:rPr>
            <w:noProof/>
          </w:rPr>
          <w:fldChar w:fldCharType="separate"/>
        </w:r>
        <w:r>
          <w:rPr>
            <w:noProof/>
          </w:rPr>
          <w:t>13</w:t>
        </w:r>
        <w:r>
          <w:rPr>
            <w:noProof/>
          </w:rPr>
          <w:fldChar w:fldCharType="end"/>
        </w:r>
      </w:hyperlink>
    </w:p>
    <w:p w:rsidR="00457275" w:rsidRDefault="00457275">
      <w:pPr>
        <w:pStyle w:val="TOC2"/>
        <w:rPr>
          <w:rFonts w:eastAsiaTheme="minorEastAsia"/>
          <w:smallCaps w:val="0"/>
          <w:sz w:val="22"/>
        </w:rPr>
      </w:pPr>
      <w:hyperlink w:anchor="_Toc473202857" w:history="1">
        <w:r w:rsidRPr="00746D87">
          <w:rPr>
            <w:rStyle w:val="Hyperlink"/>
          </w:rPr>
          <w:t>Advanced Threat Analytics</w:t>
        </w:r>
        <w:r>
          <w:tab/>
        </w:r>
        <w:r>
          <w:fldChar w:fldCharType="begin"/>
        </w:r>
        <w:r>
          <w:instrText xml:space="preserve"> PAGEREF _Toc473202857 \h </w:instrText>
        </w:r>
        <w:r>
          <w:fldChar w:fldCharType="separate"/>
        </w:r>
        <w:r>
          <w:t>13</w:t>
        </w:r>
        <w:r>
          <w:fldChar w:fldCharType="end"/>
        </w:r>
      </w:hyperlink>
    </w:p>
    <w:p w:rsidR="00457275" w:rsidRDefault="00457275">
      <w:pPr>
        <w:pStyle w:val="TOC2"/>
        <w:rPr>
          <w:rFonts w:eastAsiaTheme="minorEastAsia"/>
          <w:smallCaps w:val="0"/>
          <w:sz w:val="22"/>
        </w:rPr>
      </w:pPr>
      <w:hyperlink w:anchor="_Toc473202858" w:history="1">
        <w:r w:rsidRPr="00746D87">
          <w:rPr>
            <w:rStyle w:val="Hyperlink"/>
          </w:rPr>
          <w:t>BizTalk</w:t>
        </w:r>
        <w:r>
          <w:tab/>
        </w:r>
        <w:r>
          <w:fldChar w:fldCharType="begin"/>
        </w:r>
        <w:r>
          <w:instrText xml:space="preserve"> PAGEREF _Toc473202858 \h </w:instrText>
        </w:r>
        <w:r>
          <w:fldChar w:fldCharType="separate"/>
        </w:r>
        <w:r>
          <w:t>13</w:t>
        </w:r>
        <w:r>
          <w:fldChar w:fldCharType="end"/>
        </w:r>
      </w:hyperlink>
    </w:p>
    <w:p w:rsidR="00457275" w:rsidRDefault="00457275">
      <w:pPr>
        <w:pStyle w:val="TOC2"/>
        <w:rPr>
          <w:rFonts w:eastAsiaTheme="minorEastAsia"/>
          <w:smallCaps w:val="0"/>
          <w:sz w:val="22"/>
        </w:rPr>
      </w:pPr>
      <w:hyperlink w:anchor="_Toc473202859" w:history="1">
        <w:r w:rsidRPr="00746D87">
          <w:rPr>
            <w:rStyle w:val="Hyperlink"/>
          </w:rPr>
          <w:t>CAL Suites</w:t>
        </w:r>
        <w:r>
          <w:tab/>
        </w:r>
        <w:r>
          <w:fldChar w:fldCharType="begin"/>
        </w:r>
        <w:r>
          <w:instrText xml:space="preserve"> PAGEREF _Toc473202859 \h </w:instrText>
        </w:r>
        <w:r>
          <w:fldChar w:fldCharType="separate"/>
        </w:r>
        <w:r>
          <w:t>14</w:t>
        </w:r>
        <w:r>
          <w:fldChar w:fldCharType="end"/>
        </w:r>
      </w:hyperlink>
    </w:p>
    <w:p w:rsidR="00457275" w:rsidRDefault="00457275">
      <w:pPr>
        <w:pStyle w:val="TOC2"/>
        <w:rPr>
          <w:rFonts w:eastAsiaTheme="minorEastAsia"/>
          <w:smallCaps w:val="0"/>
          <w:sz w:val="22"/>
        </w:rPr>
      </w:pPr>
      <w:hyperlink w:anchor="_Toc473202860" w:history="1">
        <w:r w:rsidRPr="00746D87">
          <w:rPr>
            <w:rStyle w:val="Hyperlink"/>
          </w:rPr>
          <w:t>Core Infrastructure Server (CIS) Suite</w:t>
        </w:r>
        <w:r>
          <w:tab/>
        </w:r>
        <w:r>
          <w:fldChar w:fldCharType="begin"/>
        </w:r>
        <w:r>
          <w:instrText xml:space="preserve"> PAGEREF _Toc473202860 \h </w:instrText>
        </w:r>
        <w:r>
          <w:fldChar w:fldCharType="separate"/>
        </w:r>
        <w:r>
          <w:t>16</w:t>
        </w:r>
        <w:r>
          <w:fldChar w:fldCharType="end"/>
        </w:r>
      </w:hyperlink>
    </w:p>
    <w:p w:rsidR="00457275" w:rsidRDefault="00457275">
      <w:pPr>
        <w:pStyle w:val="TOC2"/>
        <w:rPr>
          <w:rFonts w:eastAsiaTheme="minorEastAsia"/>
          <w:smallCaps w:val="0"/>
          <w:sz w:val="22"/>
        </w:rPr>
      </w:pPr>
      <w:hyperlink w:anchor="_Toc473202861" w:history="1">
        <w:r w:rsidRPr="00746D87">
          <w:rPr>
            <w:rStyle w:val="Hyperlink"/>
          </w:rPr>
          <w:t>Forefront</w:t>
        </w:r>
        <w:r>
          <w:tab/>
        </w:r>
        <w:r>
          <w:fldChar w:fldCharType="begin"/>
        </w:r>
        <w:r>
          <w:instrText xml:space="preserve"> PAGEREF _Toc473202861 \h </w:instrText>
        </w:r>
        <w:r>
          <w:fldChar w:fldCharType="separate"/>
        </w:r>
        <w:r>
          <w:t>18</w:t>
        </w:r>
        <w:r>
          <w:fldChar w:fldCharType="end"/>
        </w:r>
      </w:hyperlink>
    </w:p>
    <w:p w:rsidR="00457275" w:rsidRDefault="00457275">
      <w:pPr>
        <w:pStyle w:val="TOC2"/>
        <w:rPr>
          <w:rFonts w:eastAsiaTheme="minorEastAsia"/>
          <w:smallCaps w:val="0"/>
          <w:sz w:val="22"/>
        </w:rPr>
      </w:pPr>
      <w:hyperlink w:anchor="_Toc473202862" w:history="1">
        <w:r w:rsidRPr="00746D87">
          <w:rPr>
            <w:rStyle w:val="Hyperlink"/>
          </w:rPr>
          <w:t>Microsoft Dynamics</w:t>
        </w:r>
        <w:r>
          <w:tab/>
        </w:r>
        <w:r>
          <w:fldChar w:fldCharType="begin"/>
        </w:r>
        <w:r>
          <w:instrText xml:space="preserve"> PAGEREF _Toc473202862 \h </w:instrText>
        </w:r>
        <w:r>
          <w:fldChar w:fldCharType="separate"/>
        </w:r>
        <w:r>
          <w:t>18</w:t>
        </w:r>
        <w:r>
          <w:fldChar w:fldCharType="end"/>
        </w:r>
      </w:hyperlink>
    </w:p>
    <w:p w:rsidR="00457275" w:rsidRDefault="00457275">
      <w:pPr>
        <w:pStyle w:val="TOC3"/>
        <w:rPr>
          <w:rFonts w:eastAsiaTheme="minorEastAsia"/>
          <w:smallCaps w:val="0"/>
          <w:sz w:val="22"/>
        </w:rPr>
      </w:pPr>
      <w:hyperlink w:anchor="_Toc473202863" w:history="1">
        <w:r w:rsidRPr="00746D87">
          <w:rPr>
            <w:rStyle w:val="Hyperlink"/>
          </w:rPr>
          <w:t>Microsoft Dynamics 365 On-premises</w:t>
        </w:r>
        <w:r>
          <w:tab/>
        </w:r>
        <w:r>
          <w:fldChar w:fldCharType="begin"/>
        </w:r>
        <w:r>
          <w:instrText xml:space="preserve"> PAGEREF _Toc473202863 \h </w:instrText>
        </w:r>
        <w:r>
          <w:fldChar w:fldCharType="separate"/>
        </w:r>
        <w:r>
          <w:t>18</w:t>
        </w:r>
        <w:r>
          <w:fldChar w:fldCharType="end"/>
        </w:r>
      </w:hyperlink>
    </w:p>
    <w:p w:rsidR="00457275" w:rsidRDefault="00457275">
      <w:pPr>
        <w:pStyle w:val="TOC3"/>
        <w:rPr>
          <w:rFonts w:eastAsiaTheme="minorEastAsia"/>
          <w:smallCaps w:val="0"/>
          <w:sz w:val="22"/>
        </w:rPr>
      </w:pPr>
      <w:hyperlink w:anchor="_Toc473202864" w:history="1">
        <w:r w:rsidRPr="00746D87">
          <w:rPr>
            <w:rStyle w:val="Hyperlink"/>
          </w:rPr>
          <w:t>Microsoft Dynamics AX</w:t>
        </w:r>
        <w:r>
          <w:tab/>
        </w:r>
        <w:r>
          <w:fldChar w:fldCharType="begin"/>
        </w:r>
        <w:r>
          <w:instrText xml:space="preserve"> PAGEREF _Toc473202864 \h </w:instrText>
        </w:r>
        <w:r>
          <w:fldChar w:fldCharType="separate"/>
        </w:r>
        <w:r>
          <w:t>20</w:t>
        </w:r>
        <w:r>
          <w:fldChar w:fldCharType="end"/>
        </w:r>
      </w:hyperlink>
    </w:p>
    <w:p w:rsidR="00457275" w:rsidRDefault="00457275">
      <w:pPr>
        <w:pStyle w:val="TOC2"/>
        <w:rPr>
          <w:rFonts w:eastAsiaTheme="minorEastAsia"/>
          <w:smallCaps w:val="0"/>
          <w:sz w:val="22"/>
        </w:rPr>
      </w:pPr>
      <w:hyperlink w:anchor="_Toc473202865" w:history="1">
        <w:r w:rsidRPr="00746D87">
          <w:rPr>
            <w:rStyle w:val="Hyperlink"/>
          </w:rPr>
          <w:t>Microsoft Identity Manager</w:t>
        </w:r>
        <w:r>
          <w:tab/>
        </w:r>
        <w:r>
          <w:fldChar w:fldCharType="begin"/>
        </w:r>
        <w:r>
          <w:instrText xml:space="preserve"> PAGEREF _Toc473202865 \h </w:instrText>
        </w:r>
        <w:r>
          <w:fldChar w:fldCharType="separate"/>
        </w:r>
        <w:r>
          <w:t>21</w:t>
        </w:r>
        <w:r>
          <w:fldChar w:fldCharType="end"/>
        </w:r>
      </w:hyperlink>
    </w:p>
    <w:p w:rsidR="00457275" w:rsidRDefault="00457275">
      <w:pPr>
        <w:pStyle w:val="TOC2"/>
        <w:rPr>
          <w:rFonts w:eastAsiaTheme="minorEastAsia"/>
          <w:smallCaps w:val="0"/>
          <w:sz w:val="22"/>
        </w:rPr>
      </w:pPr>
      <w:hyperlink w:anchor="_Toc473202866" w:history="1">
        <w:r w:rsidRPr="00746D87">
          <w:rPr>
            <w:rStyle w:val="Hyperlink"/>
          </w:rPr>
          <w:t>Office-programmer</w:t>
        </w:r>
        <w:r>
          <w:tab/>
        </w:r>
        <w:r>
          <w:fldChar w:fldCharType="begin"/>
        </w:r>
        <w:r>
          <w:instrText xml:space="preserve"> PAGEREF _Toc473202866 \h </w:instrText>
        </w:r>
        <w:r>
          <w:fldChar w:fldCharType="separate"/>
        </w:r>
        <w:r>
          <w:t>22</w:t>
        </w:r>
        <w:r>
          <w:fldChar w:fldCharType="end"/>
        </w:r>
      </w:hyperlink>
    </w:p>
    <w:p w:rsidR="00457275" w:rsidRDefault="00457275">
      <w:pPr>
        <w:pStyle w:val="TOC3"/>
        <w:rPr>
          <w:rFonts w:eastAsiaTheme="minorEastAsia"/>
          <w:smallCaps w:val="0"/>
          <w:sz w:val="22"/>
        </w:rPr>
      </w:pPr>
      <w:hyperlink w:anchor="_Toc473202867" w:history="1">
        <w:r w:rsidRPr="00746D87">
          <w:rPr>
            <w:rStyle w:val="Hyperlink"/>
          </w:rPr>
          <w:t>Office-skrivebordsprogrammer</w:t>
        </w:r>
        <w:r>
          <w:tab/>
        </w:r>
        <w:r>
          <w:fldChar w:fldCharType="begin"/>
        </w:r>
        <w:r>
          <w:instrText xml:space="preserve"> PAGEREF _Toc473202867 \h </w:instrText>
        </w:r>
        <w:r>
          <w:fldChar w:fldCharType="separate"/>
        </w:r>
        <w:r>
          <w:t>22</w:t>
        </w:r>
        <w:r>
          <w:fldChar w:fldCharType="end"/>
        </w:r>
      </w:hyperlink>
    </w:p>
    <w:p w:rsidR="00457275" w:rsidRDefault="00457275">
      <w:pPr>
        <w:pStyle w:val="TOC3"/>
        <w:rPr>
          <w:rFonts w:eastAsiaTheme="minorEastAsia"/>
          <w:smallCaps w:val="0"/>
          <w:sz w:val="22"/>
        </w:rPr>
      </w:pPr>
      <w:hyperlink w:anchor="_Toc473202868" w:history="1">
        <w:r w:rsidRPr="00746D87">
          <w:rPr>
            <w:rStyle w:val="Hyperlink"/>
          </w:rPr>
          <w:t>Office for Mac</w:t>
        </w:r>
        <w:r>
          <w:tab/>
        </w:r>
        <w:r>
          <w:fldChar w:fldCharType="begin"/>
        </w:r>
        <w:r>
          <w:instrText xml:space="preserve"> PAGEREF _Toc473202868 \h </w:instrText>
        </w:r>
        <w:r>
          <w:fldChar w:fldCharType="separate"/>
        </w:r>
        <w:r>
          <w:t>24</w:t>
        </w:r>
        <w:r>
          <w:fldChar w:fldCharType="end"/>
        </w:r>
      </w:hyperlink>
    </w:p>
    <w:p w:rsidR="00457275" w:rsidRDefault="00457275">
      <w:pPr>
        <w:pStyle w:val="TOC2"/>
        <w:rPr>
          <w:rFonts w:eastAsiaTheme="minorEastAsia"/>
          <w:smallCaps w:val="0"/>
          <w:sz w:val="22"/>
        </w:rPr>
      </w:pPr>
      <w:hyperlink w:anchor="_Toc473202869" w:history="1">
        <w:r w:rsidRPr="00746D87">
          <w:rPr>
            <w:rStyle w:val="Hyperlink"/>
          </w:rPr>
          <w:t>Office-servere</w:t>
        </w:r>
        <w:r>
          <w:tab/>
        </w:r>
        <w:r>
          <w:fldChar w:fldCharType="begin"/>
        </w:r>
        <w:r>
          <w:instrText xml:space="preserve"> PAGEREF _Toc473202869 \h </w:instrText>
        </w:r>
        <w:r>
          <w:fldChar w:fldCharType="separate"/>
        </w:r>
        <w:r>
          <w:t>25</w:t>
        </w:r>
        <w:r>
          <w:fldChar w:fldCharType="end"/>
        </w:r>
      </w:hyperlink>
    </w:p>
    <w:p w:rsidR="00457275" w:rsidRDefault="00457275">
      <w:pPr>
        <w:pStyle w:val="TOC3"/>
        <w:rPr>
          <w:rFonts w:eastAsiaTheme="minorEastAsia"/>
          <w:smallCaps w:val="0"/>
          <w:sz w:val="22"/>
        </w:rPr>
      </w:pPr>
      <w:hyperlink w:anchor="_Toc473202870" w:history="1">
        <w:r w:rsidRPr="00746D87">
          <w:rPr>
            <w:rStyle w:val="Hyperlink"/>
          </w:rPr>
          <w:t>Exchange Server</w:t>
        </w:r>
        <w:r>
          <w:tab/>
        </w:r>
        <w:r>
          <w:fldChar w:fldCharType="begin"/>
        </w:r>
        <w:r>
          <w:instrText xml:space="preserve"> PAGEREF _Toc473202870 \h </w:instrText>
        </w:r>
        <w:r>
          <w:fldChar w:fldCharType="separate"/>
        </w:r>
        <w:r>
          <w:t>25</w:t>
        </w:r>
        <w:r>
          <w:fldChar w:fldCharType="end"/>
        </w:r>
      </w:hyperlink>
    </w:p>
    <w:p w:rsidR="00457275" w:rsidRDefault="00457275">
      <w:pPr>
        <w:pStyle w:val="TOC3"/>
        <w:rPr>
          <w:rFonts w:eastAsiaTheme="minorEastAsia"/>
          <w:smallCaps w:val="0"/>
          <w:sz w:val="22"/>
        </w:rPr>
      </w:pPr>
      <w:hyperlink w:anchor="_Toc473202871" w:history="1">
        <w:r w:rsidRPr="00746D87">
          <w:rPr>
            <w:rStyle w:val="Hyperlink"/>
          </w:rPr>
          <w:t>Project Server</w:t>
        </w:r>
        <w:r>
          <w:tab/>
        </w:r>
        <w:r>
          <w:fldChar w:fldCharType="begin"/>
        </w:r>
        <w:r>
          <w:instrText xml:space="preserve"> PAGEREF _Toc473202871 \h </w:instrText>
        </w:r>
        <w:r>
          <w:fldChar w:fldCharType="separate"/>
        </w:r>
        <w:r>
          <w:t>26</w:t>
        </w:r>
        <w:r>
          <w:fldChar w:fldCharType="end"/>
        </w:r>
      </w:hyperlink>
    </w:p>
    <w:p w:rsidR="00457275" w:rsidRDefault="00457275">
      <w:pPr>
        <w:pStyle w:val="TOC3"/>
        <w:rPr>
          <w:rFonts w:eastAsiaTheme="minorEastAsia"/>
          <w:smallCaps w:val="0"/>
          <w:sz w:val="22"/>
        </w:rPr>
      </w:pPr>
      <w:hyperlink w:anchor="_Toc473202872" w:history="1">
        <w:r w:rsidRPr="00746D87">
          <w:rPr>
            <w:rStyle w:val="Hyperlink"/>
          </w:rPr>
          <w:t>SharePoint Server</w:t>
        </w:r>
        <w:r>
          <w:tab/>
        </w:r>
        <w:r>
          <w:fldChar w:fldCharType="begin"/>
        </w:r>
        <w:r>
          <w:instrText xml:space="preserve"> PAGEREF _Toc473202872 \h </w:instrText>
        </w:r>
        <w:r>
          <w:fldChar w:fldCharType="separate"/>
        </w:r>
        <w:r>
          <w:t>26</w:t>
        </w:r>
        <w:r>
          <w:fldChar w:fldCharType="end"/>
        </w:r>
      </w:hyperlink>
    </w:p>
    <w:p w:rsidR="00457275" w:rsidRDefault="00457275">
      <w:pPr>
        <w:pStyle w:val="TOC3"/>
        <w:rPr>
          <w:rFonts w:eastAsiaTheme="minorEastAsia"/>
          <w:smallCaps w:val="0"/>
          <w:sz w:val="22"/>
        </w:rPr>
      </w:pPr>
      <w:hyperlink w:anchor="_Toc473202873" w:history="1">
        <w:r w:rsidRPr="00746D87">
          <w:rPr>
            <w:rStyle w:val="Hyperlink"/>
          </w:rPr>
          <w:t>Skype for Business Server</w:t>
        </w:r>
        <w:r>
          <w:tab/>
        </w:r>
        <w:r>
          <w:fldChar w:fldCharType="begin"/>
        </w:r>
        <w:r>
          <w:instrText xml:space="preserve"> PAGEREF _Toc473202873 \h </w:instrText>
        </w:r>
        <w:r>
          <w:fldChar w:fldCharType="separate"/>
        </w:r>
        <w:r>
          <w:t>27</w:t>
        </w:r>
        <w:r>
          <w:fldChar w:fldCharType="end"/>
        </w:r>
      </w:hyperlink>
    </w:p>
    <w:p w:rsidR="00457275" w:rsidRDefault="00457275">
      <w:pPr>
        <w:pStyle w:val="TOC2"/>
        <w:rPr>
          <w:rFonts w:eastAsiaTheme="minorEastAsia"/>
          <w:smallCaps w:val="0"/>
          <w:sz w:val="22"/>
        </w:rPr>
      </w:pPr>
      <w:hyperlink w:anchor="_Toc473202874" w:history="1">
        <w:r w:rsidRPr="00746D87">
          <w:rPr>
            <w:rStyle w:val="Hyperlink"/>
          </w:rPr>
          <w:t>R Server</w:t>
        </w:r>
        <w:r>
          <w:tab/>
        </w:r>
        <w:r>
          <w:fldChar w:fldCharType="begin"/>
        </w:r>
        <w:r>
          <w:instrText xml:space="preserve"> PAGEREF _Toc473202874 \h </w:instrText>
        </w:r>
        <w:r>
          <w:fldChar w:fldCharType="separate"/>
        </w:r>
        <w:r>
          <w:t>28</w:t>
        </w:r>
        <w:r>
          <w:fldChar w:fldCharType="end"/>
        </w:r>
      </w:hyperlink>
    </w:p>
    <w:p w:rsidR="00457275" w:rsidRDefault="00457275">
      <w:pPr>
        <w:pStyle w:val="TOC2"/>
        <w:rPr>
          <w:rFonts w:eastAsiaTheme="minorEastAsia"/>
          <w:smallCaps w:val="0"/>
          <w:sz w:val="22"/>
        </w:rPr>
      </w:pPr>
      <w:hyperlink w:anchor="_Toc473202875" w:history="1">
        <w:r w:rsidRPr="00746D87">
          <w:rPr>
            <w:rStyle w:val="Hyperlink"/>
          </w:rPr>
          <w:t>SQL Server</w:t>
        </w:r>
        <w:r>
          <w:tab/>
        </w:r>
        <w:r>
          <w:fldChar w:fldCharType="begin"/>
        </w:r>
        <w:r>
          <w:instrText xml:space="preserve"> PAGEREF _Toc473202875 \h </w:instrText>
        </w:r>
        <w:r>
          <w:fldChar w:fldCharType="separate"/>
        </w:r>
        <w:r>
          <w:t>29</w:t>
        </w:r>
        <w:r>
          <w:fldChar w:fldCharType="end"/>
        </w:r>
      </w:hyperlink>
    </w:p>
    <w:p w:rsidR="00457275" w:rsidRDefault="00457275">
      <w:pPr>
        <w:pStyle w:val="TOC2"/>
        <w:rPr>
          <w:rFonts w:eastAsiaTheme="minorEastAsia"/>
          <w:smallCaps w:val="0"/>
          <w:sz w:val="22"/>
        </w:rPr>
      </w:pPr>
      <w:hyperlink w:anchor="_Toc473202876" w:history="1">
        <w:r w:rsidRPr="00746D87">
          <w:rPr>
            <w:rStyle w:val="Hyperlink"/>
          </w:rPr>
          <w:t>System Center</w:t>
        </w:r>
        <w:r>
          <w:tab/>
        </w:r>
        <w:r>
          <w:fldChar w:fldCharType="begin"/>
        </w:r>
        <w:r>
          <w:instrText xml:space="preserve"> PAGEREF _Toc473202876 \h </w:instrText>
        </w:r>
        <w:r>
          <w:fldChar w:fldCharType="separate"/>
        </w:r>
        <w:r>
          <w:t>31</w:t>
        </w:r>
        <w:r>
          <w:fldChar w:fldCharType="end"/>
        </w:r>
      </w:hyperlink>
    </w:p>
    <w:p w:rsidR="00457275" w:rsidRDefault="00457275">
      <w:pPr>
        <w:pStyle w:val="TOC3"/>
        <w:rPr>
          <w:rFonts w:eastAsiaTheme="minorEastAsia"/>
          <w:smallCaps w:val="0"/>
          <w:sz w:val="22"/>
        </w:rPr>
      </w:pPr>
      <w:hyperlink w:anchor="_Toc473202877" w:history="1">
        <w:r w:rsidRPr="00746D87">
          <w:rPr>
            <w:rStyle w:val="Hyperlink"/>
          </w:rPr>
          <w:t>System Center Server</w:t>
        </w:r>
        <w:r>
          <w:tab/>
        </w:r>
        <w:r>
          <w:fldChar w:fldCharType="begin"/>
        </w:r>
        <w:r>
          <w:instrText xml:space="preserve"> PAGEREF _Toc473202877 \h </w:instrText>
        </w:r>
        <w:r>
          <w:fldChar w:fldCharType="separate"/>
        </w:r>
        <w:r>
          <w:t>31</w:t>
        </w:r>
        <w:r>
          <w:fldChar w:fldCharType="end"/>
        </w:r>
      </w:hyperlink>
    </w:p>
    <w:p w:rsidR="00457275" w:rsidRDefault="00457275">
      <w:pPr>
        <w:pStyle w:val="TOC3"/>
        <w:rPr>
          <w:rFonts w:eastAsiaTheme="minorEastAsia"/>
          <w:smallCaps w:val="0"/>
          <w:sz w:val="22"/>
        </w:rPr>
      </w:pPr>
      <w:hyperlink w:anchor="_Toc473202878" w:history="1">
        <w:r w:rsidRPr="00746D87">
          <w:rPr>
            <w:rStyle w:val="Hyperlink"/>
          </w:rPr>
          <w:t>System Center Configuration Manager</w:t>
        </w:r>
        <w:r>
          <w:tab/>
        </w:r>
        <w:r>
          <w:fldChar w:fldCharType="begin"/>
        </w:r>
        <w:r>
          <w:instrText xml:space="preserve"> PAGEREF _Toc473202878 \h </w:instrText>
        </w:r>
        <w:r>
          <w:fldChar w:fldCharType="separate"/>
        </w:r>
        <w:r>
          <w:t>32</w:t>
        </w:r>
        <w:r>
          <w:fldChar w:fldCharType="end"/>
        </w:r>
      </w:hyperlink>
    </w:p>
    <w:p w:rsidR="00457275" w:rsidRDefault="00457275">
      <w:pPr>
        <w:pStyle w:val="TOC3"/>
        <w:rPr>
          <w:rFonts w:eastAsiaTheme="minorEastAsia"/>
          <w:smallCaps w:val="0"/>
          <w:sz w:val="22"/>
        </w:rPr>
      </w:pPr>
      <w:hyperlink w:anchor="_Toc473202879" w:history="1">
        <w:r w:rsidRPr="00746D87">
          <w:rPr>
            <w:rStyle w:val="Hyperlink"/>
          </w:rPr>
          <w:t>System Center Data Protection Manager</w:t>
        </w:r>
        <w:r>
          <w:tab/>
        </w:r>
        <w:r>
          <w:fldChar w:fldCharType="begin"/>
        </w:r>
        <w:r>
          <w:instrText xml:space="preserve"> PAGEREF _Toc473202879 \h </w:instrText>
        </w:r>
        <w:r>
          <w:fldChar w:fldCharType="separate"/>
        </w:r>
        <w:r>
          <w:t>33</w:t>
        </w:r>
        <w:r>
          <w:fldChar w:fldCharType="end"/>
        </w:r>
      </w:hyperlink>
    </w:p>
    <w:p w:rsidR="00457275" w:rsidRDefault="00457275">
      <w:pPr>
        <w:pStyle w:val="TOC3"/>
        <w:rPr>
          <w:rFonts w:eastAsiaTheme="minorEastAsia"/>
          <w:smallCaps w:val="0"/>
          <w:sz w:val="22"/>
        </w:rPr>
      </w:pPr>
      <w:hyperlink w:anchor="_Toc473202880" w:history="1">
        <w:r w:rsidRPr="00746D87">
          <w:rPr>
            <w:rStyle w:val="Hyperlink"/>
          </w:rPr>
          <w:t>System Center Endpoint Protection</w:t>
        </w:r>
        <w:r>
          <w:tab/>
        </w:r>
        <w:r>
          <w:fldChar w:fldCharType="begin"/>
        </w:r>
        <w:r>
          <w:instrText xml:space="preserve"> PAGEREF _Toc473202880 \h </w:instrText>
        </w:r>
        <w:r>
          <w:fldChar w:fldCharType="separate"/>
        </w:r>
        <w:r>
          <w:t>33</w:t>
        </w:r>
        <w:r>
          <w:fldChar w:fldCharType="end"/>
        </w:r>
      </w:hyperlink>
    </w:p>
    <w:p w:rsidR="00457275" w:rsidRDefault="00457275">
      <w:pPr>
        <w:pStyle w:val="TOC3"/>
        <w:rPr>
          <w:rFonts w:eastAsiaTheme="minorEastAsia"/>
          <w:smallCaps w:val="0"/>
          <w:sz w:val="22"/>
        </w:rPr>
      </w:pPr>
      <w:hyperlink w:anchor="_Toc473202881" w:history="1">
        <w:r w:rsidRPr="00746D87">
          <w:rPr>
            <w:rStyle w:val="Hyperlink"/>
          </w:rPr>
          <w:t>System Center Operations Manager</w:t>
        </w:r>
        <w:r>
          <w:tab/>
        </w:r>
        <w:r>
          <w:fldChar w:fldCharType="begin"/>
        </w:r>
        <w:r>
          <w:instrText xml:space="preserve"> PAGEREF _Toc473202881 \h </w:instrText>
        </w:r>
        <w:r>
          <w:fldChar w:fldCharType="separate"/>
        </w:r>
        <w:r>
          <w:t>34</w:t>
        </w:r>
        <w:r>
          <w:fldChar w:fldCharType="end"/>
        </w:r>
      </w:hyperlink>
    </w:p>
    <w:p w:rsidR="00457275" w:rsidRDefault="00457275">
      <w:pPr>
        <w:pStyle w:val="TOC3"/>
        <w:rPr>
          <w:rFonts w:eastAsiaTheme="minorEastAsia"/>
          <w:smallCaps w:val="0"/>
          <w:sz w:val="22"/>
        </w:rPr>
      </w:pPr>
      <w:hyperlink w:anchor="_Toc473202882" w:history="1">
        <w:r w:rsidRPr="00746D87">
          <w:rPr>
            <w:rStyle w:val="Hyperlink"/>
          </w:rPr>
          <w:t>System Center Orchestrator</w:t>
        </w:r>
        <w:r>
          <w:tab/>
        </w:r>
        <w:r>
          <w:fldChar w:fldCharType="begin"/>
        </w:r>
        <w:r>
          <w:instrText xml:space="preserve"> PAGEREF _Toc473202882 \h </w:instrText>
        </w:r>
        <w:r>
          <w:fldChar w:fldCharType="separate"/>
        </w:r>
        <w:r>
          <w:t>35</w:t>
        </w:r>
        <w:r>
          <w:fldChar w:fldCharType="end"/>
        </w:r>
      </w:hyperlink>
    </w:p>
    <w:p w:rsidR="00457275" w:rsidRDefault="00457275">
      <w:pPr>
        <w:pStyle w:val="TOC3"/>
        <w:rPr>
          <w:rFonts w:eastAsiaTheme="minorEastAsia"/>
          <w:smallCaps w:val="0"/>
          <w:sz w:val="22"/>
        </w:rPr>
      </w:pPr>
      <w:hyperlink w:anchor="_Toc473202883" w:history="1">
        <w:r w:rsidRPr="00746D87">
          <w:rPr>
            <w:rStyle w:val="Hyperlink"/>
          </w:rPr>
          <w:t>System Center Service Manager</w:t>
        </w:r>
        <w:r>
          <w:tab/>
        </w:r>
        <w:r>
          <w:fldChar w:fldCharType="begin"/>
        </w:r>
        <w:r>
          <w:instrText xml:space="preserve"> PAGEREF _Toc473202883 \h </w:instrText>
        </w:r>
        <w:r>
          <w:fldChar w:fldCharType="separate"/>
        </w:r>
        <w:r>
          <w:t>35</w:t>
        </w:r>
        <w:r>
          <w:fldChar w:fldCharType="end"/>
        </w:r>
      </w:hyperlink>
    </w:p>
    <w:p w:rsidR="00457275" w:rsidRDefault="00457275">
      <w:pPr>
        <w:pStyle w:val="TOC2"/>
        <w:rPr>
          <w:rFonts w:eastAsiaTheme="minorEastAsia"/>
          <w:smallCaps w:val="0"/>
          <w:sz w:val="22"/>
        </w:rPr>
      </w:pPr>
      <w:hyperlink w:anchor="_Toc473202884" w:history="1">
        <w:r w:rsidRPr="00746D87">
          <w:rPr>
            <w:rStyle w:val="Hyperlink"/>
          </w:rPr>
          <w:t>Virtual Desktop Infrastructure (VDI) Suite</w:t>
        </w:r>
        <w:r>
          <w:tab/>
        </w:r>
        <w:r>
          <w:fldChar w:fldCharType="begin"/>
        </w:r>
        <w:r>
          <w:instrText xml:space="preserve"> PAGEREF _Toc473202884 \h </w:instrText>
        </w:r>
        <w:r>
          <w:fldChar w:fldCharType="separate"/>
        </w:r>
        <w:r>
          <w:t>36</w:t>
        </w:r>
        <w:r>
          <w:fldChar w:fldCharType="end"/>
        </w:r>
      </w:hyperlink>
    </w:p>
    <w:p w:rsidR="00457275" w:rsidRDefault="00457275">
      <w:pPr>
        <w:pStyle w:val="TOC2"/>
        <w:rPr>
          <w:rFonts w:eastAsiaTheme="minorEastAsia"/>
          <w:smallCaps w:val="0"/>
          <w:sz w:val="22"/>
        </w:rPr>
      </w:pPr>
      <w:hyperlink w:anchor="_Toc473202885" w:history="1">
        <w:r w:rsidRPr="00746D87">
          <w:rPr>
            <w:rStyle w:val="Hyperlink"/>
          </w:rPr>
          <w:t>Visual Studio</w:t>
        </w:r>
        <w:r>
          <w:tab/>
        </w:r>
        <w:r>
          <w:fldChar w:fldCharType="begin"/>
        </w:r>
        <w:r>
          <w:instrText xml:space="preserve"> PAGEREF _Toc473202885 \h </w:instrText>
        </w:r>
        <w:r>
          <w:fldChar w:fldCharType="separate"/>
        </w:r>
        <w:r>
          <w:t>36</w:t>
        </w:r>
        <w:r>
          <w:fldChar w:fldCharType="end"/>
        </w:r>
      </w:hyperlink>
    </w:p>
    <w:p w:rsidR="00457275" w:rsidRDefault="00457275">
      <w:pPr>
        <w:pStyle w:val="TOC3"/>
        <w:rPr>
          <w:rFonts w:eastAsiaTheme="minorEastAsia"/>
          <w:smallCaps w:val="0"/>
          <w:sz w:val="22"/>
        </w:rPr>
      </w:pPr>
      <w:hyperlink w:anchor="_Toc473202886" w:history="1">
        <w:r w:rsidRPr="00746D87">
          <w:rPr>
            <w:rStyle w:val="Hyperlink"/>
          </w:rPr>
          <w:t>Visual Studio</w:t>
        </w:r>
        <w:r>
          <w:tab/>
        </w:r>
        <w:r>
          <w:fldChar w:fldCharType="begin"/>
        </w:r>
        <w:r>
          <w:instrText xml:space="preserve"> PAGEREF _Toc473202886 \h </w:instrText>
        </w:r>
        <w:r>
          <w:fldChar w:fldCharType="separate"/>
        </w:r>
        <w:r>
          <w:t>36</w:t>
        </w:r>
        <w:r>
          <w:fldChar w:fldCharType="end"/>
        </w:r>
      </w:hyperlink>
    </w:p>
    <w:p w:rsidR="00457275" w:rsidRDefault="00457275">
      <w:pPr>
        <w:pStyle w:val="TOC3"/>
        <w:rPr>
          <w:rFonts w:eastAsiaTheme="minorEastAsia"/>
          <w:smallCaps w:val="0"/>
          <w:sz w:val="22"/>
        </w:rPr>
      </w:pPr>
      <w:hyperlink w:anchor="_Toc473202887" w:history="1">
        <w:r w:rsidRPr="00746D87">
          <w:rPr>
            <w:rStyle w:val="Hyperlink"/>
          </w:rPr>
          <w:t>Visual Studio Team Foundation Server</w:t>
        </w:r>
        <w:r>
          <w:tab/>
        </w:r>
        <w:r>
          <w:fldChar w:fldCharType="begin"/>
        </w:r>
        <w:r>
          <w:instrText xml:space="preserve"> PAGEREF _Toc473202887 \h </w:instrText>
        </w:r>
        <w:r>
          <w:fldChar w:fldCharType="separate"/>
        </w:r>
        <w:r>
          <w:t>38</w:t>
        </w:r>
        <w:r>
          <w:fldChar w:fldCharType="end"/>
        </w:r>
      </w:hyperlink>
    </w:p>
    <w:p w:rsidR="00457275" w:rsidRDefault="00457275">
      <w:pPr>
        <w:pStyle w:val="TOC2"/>
        <w:rPr>
          <w:rFonts w:eastAsiaTheme="minorEastAsia"/>
          <w:smallCaps w:val="0"/>
          <w:sz w:val="22"/>
        </w:rPr>
      </w:pPr>
      <w:hyperlink w:anchor="_Toc473202888" w:history="1">
        <w:r w:rsidRPr="00746D87">
          <w:rPr>
            <w:rStyle w:val="Hyperlink"/>
          </w:rPr>
          <w:t>Windows</w:t>
        </w:r>
        <w:r>
          <w:tab/>
        </w:r>
        <w:r>
          <w:fldChar w:fldCharType="begin"/>
        </w:r>
        <w:r>
          <w:instrText xml:space="preserve"> PAGEREF _Toc473202888 \h </w:instrText>
        </w:r>
        <w:r>
          <w:fldChar w:fldCharType="separate"/>
        </w:r>
        <w:r>
          <w:t>39</w:t>
        </w:r>
        <w:r>
          <w:fldChar w:fldCharType="end"/>
        </w:r>
      </w:hyperlink>
    </w:p>
    <w:p w:rsidR="00457275" w:rsidRDefault="00457275">
      <w:pPr>
        <w:pStyle w:val="TOC3"/>
        <w:rPr>
          <w:rFonts w:eastAsiaTheme="minorEastAsia"/>
          <w:smallCaps w:val="0"/>
          <w:sz w:val="22"/>
        </w:rPr>
      </w:pPr>
      <w:hyperlink w:anchor="_Toc473202889" w:history="1">
        <w:r w:rsidRPr="00746D87">
          <w:rPr>
            <w:rStyle w:val="Hyperlink"/>
          </w:rPr>
          <w:t>Windows-datamaskinoperasjonssystem</w:t>
        </w:r>
        <w:r>
          <w:tab/>
        </w:r>
        <w:r>
          <w:fldChar w:fldCharType="begin"/>
        </w:r>
        <w:r>
          <w:instrText xml:space="preserve"> PAGEREF _Toc473202889 \h </w:instrText>
        </w:r>
        <w:r>
          <w:fldChar w:fldCharType="separate"/>
        </w:r>
        <w:r>
          <w:t>39</w:t>
        </w:r>
        <w:r>
          <w:fldChar w:fldCharType="end"/>
        </w:r>
      </w:hyperlink>
    </w:p>
    <w:p w:rsidR="00457275" w:rsidRDefault="00457275">
      <w:pPr>
        <w:pStyle w:val="TOC2"/>
        <w:rPr>
          <w:rFonts w:eastAsiaTheme="minorEastAsia"/>
          <w:smallCaps w:val="0"/>
          <w:sz w:val="22"/>
        </w:rPr>
      </w:pPr>
      <w:hyperlink w:anchor="_Toc473202890" w:history="1">
        <w:r w:rsidRPr="00746D87">
          <w:rPr>
            <w:rStyle w:val="Hyperlink"/>
          </w:rPr>
          <w:t>Windows Server</w:t>
        </w:r>
        <w:r>
          <w:tab/>
        </w:r>
        <w:r>
          <w:fldChar w:fldCharType="begin"/>
        </w:r>
        <w:r>
          <w:instrText xml:space="preserve"> PAGEREF _Toc473202890 \h </w:instrText>
        </w:r>
        <w:r>
          <w:fldChar w:fldCharType="separate"/>
        </w:r>
        <w:r>
          <w:t>45</w:t>
        </w:r>
        <w:r>
          <w:fldChar w:fldCharType="end"/>
        </w:r>
      </w:hyperlink>
    </w:p>
    <w:p w:rsidR="00457275" w:rsidRDefault="00457275">
      <w:pPr>
        <w:pStyle w:val="TOC3"/>
        <w:rPr>
          <w:rFonts w:eastAsiaTheme="minorEastAsia"/>
          <w:smallCaps w:val="0"/>
          <w:sz w:val="22"/>
        </w:rPr>
      </w:pPr>
      <w:hyperlink w:anchor="_Toc473202891" w:history="1">
        <w:r w:rsidRPr="00746D87">
          <w:rPr>
            <w:rStyle w:val="Hyperlink"/>
          </w:rPr>
          <w:t>Windows MultiPoint Server</w:t>
        </w:r>
        <w:r>
          <w:tab/>
        </w:r>
        <w:r>
          <w:fldChar w:fldCharType="begin"/>
        </w:r>
        <w:r>
          <w:instrText xml:space="preserve"> PAGEREF _Toc473202891 \h </w:instrText>
        </w:r>
        <w:r>
          <w:fldChar w:fldCharType="separate"/>
        </w:r>
        <w:r>
          <w:t>45</w:t>
        </w:r>
        <w:r>
          <w:fldChar w:fldCharType="end"/>
        </w:r>
      </w:hyperlink>
    </w:p>
    <w:p w:rsidR="00457275" w:rsidRDefault="00457275">
      <w:pPr>
        <w:pStyle w:val="TOC3"/>
        <w:rPr>
          <w:rFonts w:eastAsiaTheme="minorEastAsia"/>
          <w:smallCaps w:val="0"/>
          <w:sz w:val="22"/>
        </w:rPr>
      </w:pPr>
      <w:hyperlink w:anchor="_Toc473202892" w:history="1">
        <w:r w:rsidRPr="00746D87">
          <w:rPr>
            <w:rStyle w:val="Hyperlink"/>
          </w:rPr>
          <w:t>Windows Server</w:t>
        </w:r>
        <w:r>
          <w:tab/>
        </w:r>
        <w:r>
          <w:fldChar w:fldCharType="begin"/>
        </w:r>
        <w:r>
          <w:instrText xml:space="preserve"> PAGEREF _Toc473202892 \h </w:instrText>
        </w:r>
        <w:r>
          <w:fldChar w:fldCharType="separate"/>
        </w:r>
        <w:r>
          <w:t>46</w:t>
        </w:r>
        <w:r>
          <w:fldChar w:fldCharType="end"/>
        </w:r>
      </w:hyperlink>
    </w:p>
    <w:p w:rsidR="00457275" w:rsidRDefault="00457275">
      <w:pPr>
        <w:pStyle w:val="TOC1"/>
        <w:rPr>
          <w:rFonts w:eastAsiaTheme="minorEastAsia"/>
          <w:b w:val="0"/>
          <w:caps w:val="0"/>
          <w:noProof/>
          <w:sz w:val="22"/>
          <w:szCs w:val="22"/>
        </w:rPr>
      </w:pPr>
      <w:hyperlink w:anchor="_Toc473202893" w:history="1">
        <w:r w:rsidRPr="00746D87">
          <w:rPr>
            <w:rStyle w:val="Hyperlink"/>
            <w:noProof/>
          </w:rPr>
          <w:t>Elektroniske Tjenester</w:t>
        </w:r>
        <w:r>
          <w:rPr>
            <w:noProof/>
          </w:rPr>
          <w:tab/>
        </w:r>
        <w:r>
          <w:rPr>
            <w:noProof/>
          </w:rPr>
          <w:fldChar w:fldCharType="begin"/>
        </w:r>
        <w:r>
          <w:rPr>
            <w:noProof/>
          </w:rPr>
          <w:instrText xml:space="preserve"> PAGEREF _Toc473202893 \h </w:instrText>
        </w:r>
        <w:r>
          <w:rPr>
            <w:noProof/>
          </w:rPr>
        </w:r>
        <w:r>
          <w:rPr>
            <w:noProof/>
          </w:rPr>
          <w:fldChar w:fldCharType="separate"/>
        </w:r>
        <w:r>
          <w:rPr>
            <w:noProof/>
          </w:rPr>
          <w:t>49</w:t>
        </w:r>
        <w:r>
          <w:rPr>
            <w:noProof/>
          </w:rPr>
          <w:fldChar w:fldCharType="end"/>
        </w:r>
      </w:hyperlink>
    </w:p>
    <w:p w:rsidR="00457275" w:rsidRDefault="00457275">
      <w:pPr>
        <w:pStyle w:val="TOC2"/>
        <w:rPr>
          <w:rFonts w:eastAsiaTheme="minorEastAsia"/>
          <w:smallCaps w:val="0"/>
          <w:sz w:val="22"/>
        </w:rPr>
      </w:pPr>
      <w:hyperlink w:anchor="_Toc473202894" w:history="1">
        <w:r w:rsidRPr="00746D87">
          <w:rPr>
            <w:rStyle w:val="Hyperlink"/>
          </w:rPr>
          <w:t>Tilgjengelighet for Elektroniske Tjenester</w:t>
        </w:r>
        <w:r>
          <w:tab/>
        </w:r>
        <w:r>
          <w:fldChar w:fldCharType="begin"/>
        </w:r>
        <w:r>
          <w:instrText xml:space="preserve"> PAGEREF _Toc473202894 \h </w:instrText>
        </w:r>
        <w:r>
          <w:fldChar w:fldCharType="separate"/>
        </w:r>
        <w:r>
          <w:t>49</w:t>
        </w:r>
        <w:r>
          <w:fldChar w:fldCharType="end"/>
        </w:r>
      </w:hyperlink>
    </w:p>
    <w:p w:rsidR="00457275" w:rsidRDefault="00457275">
      <w:pPr>
        <w:pStyle w:val="TOC2"/>
        <w:rPr>
          <w:rFonts w:eastAsiaTheme="minorEastAsia"/>
          <w:smallCaps w:val="0"/>
          <w:sz w:val="22"/>
        </w:rPr>
      </w:pPr>
      <w:hyperlink w:anchor="_Toc473202895" w:history="1">
        <w:r w:rsidRPr="00746D87">
          <w:rPr>
            <w:rStyle w:val="Hyperlink"/>
          </w:rPr>
          <w:t>Innkjøpsregler for Elektroniske Tjenester</w:t>
        </w:r>
        <w:r>
          <w:tab/>
        </w:r>
        <w:r>
          <w:fldChar w:fldCharType="begin"/>
        </w:r>
        <w:r>
          <w:instrText xml:space="preserve"> PAGEREF _Toc473202895 \h </w:instrText>
        </w:r>
        <w:r>
          <w:fldChar w:fldCharType="separate"/>
        </w:r>
        <w:r>
          <w:t>49</w:t>
        </w:r>
        <w:r>
          <w:fldChar w:fldCharType="end"/>
        </w:r>
      </w:hyperlink>
    </w:p>
    <w:p w:rsidR="00457275" w:rsidRDefault="00457275">
      <w:pPr>
        <w:pStyle w:val="TOC2"/>
        <w:rPr>
          <w:rFonts w:eastAsiaTheme="minorEastAsia"/>
          <w:smallCaps w:val="0"/>
          <w:sz w:val="22"/>
        </w:rPr>
      </w:pPr>
      <w:hyperlink w:anchor="_Toc473202896" w:history="1">
        <w:r w:rsidRPr="00746D87">
          <w:rPr>
            <w:rStyle w:val="Hyperlink"/>
          </w:rPr>
          <w:t>Fornyelse av Elektroniske Tjenester</w:t>
        </w:r>
        <w:r>
          <w:tab/>
        </w:r>
        <w:r>
          <w:fldChar w:fldCharType="begin"/>
        </w:r>
        <w:r>
          <w:instrText xml:space="preserve"> PAGEREF _Toc473202896 \h </w:instrText>
        </w:r>
        <w:r>
          <w:fldChar w:fldCharType="separate"/>
        </w:r>
        <w:r>
          <w:t>49</w:t>
        </w:r>
        <w:r>
          <w:fldChar w:fldCharType="end"/>
        </w:r>
      </w:hyperlink>
    </w:p>
    <w:p w:rsidR="00457275" w:rsidRDefault="00457275">
      <w:pPr>
        <w:pStyle w:val="TOC2"/>
        <w:rPr>
          <w:rFonts w:eastAsiaTheme="minorEastAsia"/>
          <w:smallCaps w:val="0"/>
          <w:sz w:val="22"/>
        </w:rPr>
      </w:pPr>
      <w:hyperlink w:anchor="_Toc473202897" w:history="1">
        <w:r w:rsidRPr="00746D87">
          <w:rPr>
            <w:rStyle w:val="Hyperlink"/>
          </w:rPr>
          <w:t>Microsoft Azure-tjenester</w:t>
        </w:r>
        <w:r>
          <w:tab/>
        </w:r>
        <w:r>
          <w:fldChar w:fldCharType="begin"/>
        </w:r>
        <w:r>
          <w:instrText xml:space="preserve"> PAGEREF _Toc473202897 \h </w:instrText>
        </w:r>
        <w:r>
          <w:fldChar w:fldCharType="separate"/>
        </w:r>
        <w:r>
          <w:t>49</w:t>
        </w:r>
        <w:r>
          <w:fldChar w:fldCharType="end"/>
        </w:r>
      </w:hyperlink>
    </w:p>
    <w:p w:rsidR="00457275" w:rsidRDefault="00457275">
      <w:pPr>
        <w:pStyle w:val="TOC3"/>
        <w:rPr>
          <w:rFonts w:eastAsiaTheme="minorEastAsia"/>
          <w:smallCaps w:val="0"/>
          <w:sz w:val="22"/>
        </w:rPr>
      </w:pPr>
      <w:hyperlink w:anchor="_Toc473202898" w:history="1">
        <w:r w:rsidRPr="00746D87">
          <w:rPr>
            <w:rStyle w:val="Hyperlink"/>
          </w:rPr>
          <w:t>Microsoft Azure-tjenester</w:t>
        </w:r>
        <w:r>
          <w:tab/>
        </w:r>
        <w:r>
          <w:fldChar w:fldCharType="begin"/>
        </w:r>
        <w:r>
          <w:instrText xml:space="preserve"> PAGEREF _Toc473202898 \h </w:instrText>
        </w:r>
        <w:r>
          <w:fldChar w:fldCharType="separate"/>
        </w:r>
        <w:r>
          <w:t>51</w:t>
        </w:r>
        <w:r>
          <w:fldChar w:fldCharType="end"/>
        </w:r>
      </w:hyperlink>
    </w:p>
    <w:p w:rsidR="00457275" w:rsidRDefault="00457275">
      <w:pPr>
        <w:pStyle w:val="TOC2"/>
        <w:rPr>
          <w:rFonts w:eastAsiaTheme="minorEastAsia"/>
          <w:smallCaps w:val="0"/>
          <w:sz w:val="22"/>
        </w:rPr>
      </w:pPr>
      <w:hyperlink w:anchor="_Toc473202899" w:history="1">
        <w:r w:rsidRPr="00746D87">
          <w:rPr>
            <w:rStyle w:val="Hyperlink"/>
          </w:rPr>
          <w:t>Microsoft Azure-planer</w:t>
        </w:r>
        <w:r>
          <w:tab/>
        </w:r>
        <w:r>
          <w:fldChar w:fldCharType="begin"/>
        </w:r>
        <w:r>
          <w:instrText xml:space="preserve"> PAGEREF _Toc473202899 \h </w:instrText>
        </w:r>
        <w:r>
          <w:fldChar w:fldCharType="separate"/>
        </w:r>
        <w:r>
          <w:t>51</w:t>
        </w:r>
        <w:r>
          <w:fldChar w:fldCharType="end"/>
        </w:r>
      </w:hyperlink>
    </w:p>
    <w:p w:rsidR="00457275" w:rsidRDefault="00457275">
      <w:pPr>
        <w:pStyle w:val="TOC3"/>
        <w:rPr>
          <w:rFonts w:eastAsiaTheme="minorEastAsia"/>
          <w:smallCaps w:val="0"/>
          <w:sz w:val="22"/>
        </w:rPr>
      </w:pPr>
      <w:hyperlink w:anchor="_Toc473202900" w:history="1">
        <w:r w:rsidRPr="00746D87">
          <w:rPr>
            <w:rStyle w:val="Hyperlink"/>
          </w:rPr>
          <w:t>Microsoft Azure Infrastructure Plans</w:t>
        </w:r>
        <w:r>
          <w:tab/>
        </w:r>
        <w:r>
          <w:fldChar w:fldCharType="begin"/>
        </w:r>
        <w:r>
          <w:instrText xml:space="preserve"> PAGEREF _Toc473202900 \h </w:instrText>
        </w:r>
        <w:r>
          <w:fldChar w:fldCharType="separate"/>
        </w:r>
        <w:r>
          <w:t>51</w:t>
        </w:r>
        <w:r>
          <w:fldChar w:fldCharType="end"/>
        </w:r>
      </w:hyperlink>
    </w:p>
    <w:p w:rsidR="00457275" w:rsidRDefault="00457275">
      <w:pPr>
        <w:pStyle w:val="TOC3"/>
        <w:rPr>
          <w:rFonts w:eastAsiaTheme="minorEastAsia"/>
          <w:smallCaps w:val="0"/>
          <w:sz w:val="22"/>
        </w:rPr>
      </w:pPr>
      <w:hyperlink w:anchor="_Toc473202901" w:history="1">
        <w:r w:rsidRPr="00746D87">
          <w:rPr>
            <w:rStyle w:val="Hyperlink"/>
          </w:rPr>
          <w:t>Microsoft Azure Support Plans</w:t>
        </w:r>
        <w:r>
          <w:tab/>
        </w:r>
        <w:r>
          <w:fldChar w:fldCharType="begin"/>
        </w:r>
        <w:r>
          <w:instrText xml:space="preserve"> PAGEREF _Toc473202901 \h </w:instrText>
        </w:r>
        <w:r>
          <w:fldChar w:fldCharType="separate"/>
        </w:r>
        <w:r>
          <w:t>53</w:t>
        </w:r>
        <w:r>
          <w:fldChar w:fldCharType="end"/>
        </w:r>
      </w:hyperlink>
    </w:p>
    <w:p w:rsidR="00457275" w:rsidRDefault="00457275">
      <w:pPr>
        <w:pStyle w:val="TOC3"/>
        <w:rPr>
          <w:rFonts w:eastAsiaTheme="minorEastAsia"/>
          <w:smallCaps w:val="0"/>
          <w:sz w:val="22"/>
        </w:rPr>
      </w:pPr>
      <w:hyperlink w:anchor="_Toc473202902" w:history="1">
        <w:r w:rsidRPr="00746D87">
          <w:rPr>
            <w:rStyle w:val="Hyperlink"/>
          </w:rPr>
          <w:t>Microsoft Azure User Plans</w:t>
        </w:r>
        <w:r>
          <w:tab/>
        </w:r>
        <w:r>
          <w:fldChar w:fldCharType="begin"/>
        </w:r>
        <w:r>
          <w:instrText xml:space="preserve"> PAGEREF _Toc473202902 \h </w:instrText>
        </w:r>
        <w:r>
          <w:fldChar w:fldCharType="separate"/>
        </w:r>
        <w:r>
          <w:t>53</w:t>
        </w:r>
        <w:r>
          <w:fldChar w:fldCharType="end"/>
        </w:r>
      </w:hyperlink>
    </w:p>
    <w:p w:rsidR="00457275" w:rsidRDefault="00457275">
      <w:pPr>
        <w:pStyle w:val="TOC2"/>
        <w:rPr>
          <w:rFonts w:eastAsiaTheme="minorEastAsia"/>
          <w:smallCaps w:val="0"/>
          <w:sz w:val="22"/>
        </w:rPr>
      </w:pPr>
      <w:hyperlink w:anchor="_Toc473202903" w:history="1">
        <w:r w:rsidRPr="00746D87">
          <w:rPr>
            <w:rStyle w:val="Hyperlink"/>
          </w:rPr>
          <w:t>Secure Productive Enterprise</w:t>
        </w:r>
        <w:r>
          <w:tab/>
        </w:r>
        <w:r>
          <w:fldChar w:fldCharType="begin"/>
        </w:r>
        <w:r>
          <w:instrText xml:space="preserve"> PAGEREF _Toc473202903 \h </w:instrText>
        </w:r>
        <w:r>
          <w:fldChar w:fldCharType="separate"/>
        </w:r>
        <w:r>
          <w:t>54</w:t>
        </w:r>
        <w:r>
          <w:fldChar w:fldCharType="end"/>
        </w:r>
      </w:hyperlink>
    </w:p>
    <w:p w:rsidR="00457275" w:rsidRDefault="00457275">
      <w:pPr>
        <w:pStyle w:val="TOC2"/>
        <w:rPr>
          <w:rFonts w:eastAsiaTheme="minorEastAsia"/>
          <w:smallCaps w:val="0"/>
          <w:sz w:val="22"/>
        </w:rPr>
      </w:pPr>
      <w:hyperlink w:anchor="_Toc473202904" w:history="1">
        <w:r w:rsidRPr="00746D87">
          <w:rPr>
            <w:rStyle w:val="Hyperlink"/>
          </w:rPr>
          <w:t>Enterprise Mobility + Security (Plan)</w:t>
        </w:r>
        <w:r>
          <w:tab/>
        </w:r>
        <w:r>
          <w:fldChar w:fldCharType="begin"/>
        </w:r>
        <w:r>
          <w:instrText xml:space="preserve"> PAGEREF _Toc473202904 \h </w:instrText>
        </w:r>
        <w:r>
          <w:fldChar w:fldCharType="separate"/>
        </w:r>
        <w:r>
          <w:t>55</w:t>
        </w:r>
        <w:r>
          <w:fldChar w:fldCharType="end"/>
        </w:r>
      </w:hyperlink>
    </w:p>
    <w:p w:rsidR="00457275" w:rsidRDefault="00457275">
      <w:pPr>
        <w:pStyle w:val="TOC2"/>
        <w:rPr>
          <w:rFonts w:eastAsiaTheme="minorEastAsia"/>
          <w:smallCaps w:val="0"/>
          <w:sz w:val="22"/>
        </w:rPr>
      </w:pPr>
      <w:hyperlink w:anchor="_Toc473202905" w:history="1">
        <w:r w:rsidRPr="00746D87">
          <w:rPr>
            <w:rStyle w:val="Hyperlink"/>
          </w:rPr>
          <w:t>Microsoft Dynamics 365-tjenester</w:t>
        </w:r>
        <w:r>
          <w:tab/>
        </w:r>
        <w:r>
          <w:fldChar w:fldCharType="begin"/>
        </w:r>
        <w:r>
          <w:instrText xml:space="preserve"> PAGEREF _Toc473202905 \h </w:instrText>
        </w:r>
        <w:r>
          <w:fldChar w:fldCharType="separate"/>
        </w:r>
        <w:r>
          <w:t>56</w:t>
        </w:r>
        <w:r>
          <w:fldChar w:fldCharType="end"/>
        </w:r>
      </w:hyperlink>
    </w:p>
    <w:p w:rsidR="00457275" w:rsidRDefault="00457275">
      <w:pPr>
        <w:pStyle w:val="TOC2"/>
        <w:rPr>
          <w:rFonts w:eastAsiaTheme="minorEastAsia"/>
          <w:smallCaps w:val="0"/>
          <w:sz w:val="22"/>
        </w:rPr>
      </w:pPr>
      <w:hyperlink w:anchor="_Toc473202906" w:history="1">
        <w:r w:rsidRPr="00746D87">
          <w:rPr>
            <w:rStyle w:val="Hyperlink"/>
          </w:rPr>
          <w:t>Office 365-tjenester</w:t>
        </w:r>
        <w:r>
          <w:tab/>
        </w:r>
        <w:r>
          <w:fldChar w:fldCharType="begin"/>
        </w:r>
        <w:r>
          <w:instrText xml:space="preserve"> PAGEREF _Toc473202906 \h </w:instrText>
        </w:r>
        <w:r>
          <w:fldChar w:fldCharType="separate"/>
        </w:r>
        <w:r>
          <w:t>58</w:t>
        </w:r>
        <w:r>
          <w:fldChar w:fldCharType="end"/>
        </w:r>
      </w:hyperlink>
    </w:p>
    <w:p w:rsidR="00457275" w:rsidRDefault="00457275">
      <w:pPr>
        <w:pStyle w:val="TOC3"/>
        <w:rPr>
          <w:rFonts w:eastAsiaTheme="minorEastAsia"/>
          <w:smallCaps w:val="0"/>
          <w:sz w:val="22"/>
        </w:rPr>
      </w:pPr>
      <w:hyperlink w:anchor="_Toc473202907" w:history="1">
        <w:r w:rsidRPr="00746D87">
          <w:rPr>
            <w:rStyle w:val="Hyperlink"/>
          </w:rPr>
          <w:t>Office 365-programmer</w:t>
        </w:r>
        <w:r>
          <w:tab/>
        </w:r>
        <w:r>
          <w:fldChar w:fldCharType="begin"/>
        </w:r>
        <w:r>
          <w:instrText xml:space="preserve"> PAGEREF _Toc473202907 \h </w:instrText>
        </w:r>
        <w:r>
          <w:fldChar w:fldCharType="separate"/>
        </w:r>
        <w:r>
          <w:t>58</w:t>
        </w:r>
        <w:r>
          <w:fldChar w:fldCharType="end"/>
        </w:r>
      </w:hyperlink>
    </w:p>
    <w:p w:rsidR="00457275" w:rsidRDefault="00457275">
      <w:pPr>
        <w:pStyle w:val="TOC3"/>
        <w:rPr>
          <w:rFonts w:eastAsiaTheme="minorEastAsia"/>
          <w:smallCaps w:val="0"/>
          <w:sz w:val="22"/>
        </w:rPr>
      </w:pPr>
      <w:hyperlink w:anchor="_Toc473202908" w:history="1">
        <w:r w:rsidRPr="00746D87">
          <w:rPr>
            <w:rStyle w:val="Hyperlink"/>
          </w:rPr>
          <w:t>Office 365-pakker</w:t>
        </w:r>
        <w:r>
          <w:tab/>
        </w:r>
        <w:r>
          <w:fldChar w:fldCharType="begin"/>
        </w:r>
        <w:r>
          <w:instrText xml:space="preserve"> PAGEREF _Toc473202908 \h </w:instrText>
        </w:r>
        <w:r>
          <w:fldChar w:fldCharType="separate"/>
        </w:r>
        <w:r>
          <w:t>59</w:t>
        </w:r>
        <w:r>
          <w:fldChar w:fldCharType="end"/>
        </w:r>
      </w:hyperlink>
    </w:p>
    <w:p w:rsidR="00457275" w:rsidRDefault="00457275">
      <w:pPr>
        <w:pStyle w:val="TOC3"/>
        <w:rPr>
          <w:rFonts w:eastAsiaTheme="minorEastAsia"/>
          <w:smallCaps w:val="0"/>
          <w:sz w:val="22"/>
        </w:rPr>
      </w:pPr>
      <w:hyperlink w:anchor="_Toc473202909" w:history="1">
        <w:r w:rsidRPr="00746D87">
          <w:rPr>
            <w:rStyle w:val="Hyperlink"/>
          </w:rPr>
          <w:t>Office 365 Advanced Security Management</w:t>
        </w:r>
        <w:r>
          <w:tab/>
        </w:r>
        <w:r>
          <w:fldChar w:fldCharType="begin"/>
        </w:r>
        <w:r>
          <w:instrText xml:space="preserve"> PAGEREF _Toc473202909 \h </w:instrText>
        </w:r>
        <w:r>
          <w:fldChar w:fldCharType="separate"/>
        </w:r>
        <w:r>
          <w:t>62</w:t>
        </w:r>
        <w:r>
          <w:fldChar w:fldCharType="end"/>
        </w:r>
      </w:hyperlink>
    </w:p>
    <w:p w:rsidR="00457275" w:rsidRDefault="00457275">
      <w:pPr>
        <w:pStyle w:val="TOC3"/>
        <w:rPr>
          <w:rFonts w:eastAsiaTheme="minorEastAsia"/>
          <w:smallCaps w:val="0"/>
          <w:sz w:val="22"/>
        </w:rPr>
      </w:pPr>
      <w:hyperlink w:anchor="_Toc473202910" w:history="1">
        <w:r w:rsidRPr="00746D87">
          <w:rPr>
            <w:rStyle w:val="Hyperlink"/>
          </w:rPr>
          <w:t>Office 365 Customer Lockbox</w:t>
        </w:r>
        <w:r>
          <w:tab/>
        </w:r>
        <w:r>
          <w:fldChar w:fldCharType="begin"/>
        </w:r>
        <w:r>
          <w:instrText xml:space="preserve"> PAGEREF _Toc473202910 \h </w:instrText>
        </w:r>
        <w:r>
          <w:fldChar w:fldCharType="separate"/>
        </w:r>
        <w:r>
          <w:t>62</w:t>
        </w:r>
        <w:r>
          <w:fldChar w:fldCharType="end"/>
        </w:r>
      </w:hyperlink>
    </w:p>
    <w:p w:rsidR="00457275" w:rsidRDefault="00457275">
      <w:pPr>
        <w:pStyle w:val="TOC3"/>
        <w:rPr>
          <w:rFonts w:eastAsiaTheme="minorEastAsia"/>
          <w:smallCaps w:val="0"/>
          <w:sz w:val="22"/>
        </w:rPr>
      </w:pPr>
      <w:hyperlink w:anchor="_Toc473202911" w:history="1">
        <w:r w:rsidRPr="00746D87">
          <w:rPr>
            <w:rStyle w:val="Hyperlink"/>
          </w:rPr>
          <w:t>Microsoft MyAnalytics</w:t>
        </w:r>
        <w:r>
          <w:tab/>
        </w:r>
        <w:r>
          <w:fldChar w:fldCharType="begin"/>
        </w:r>
        <w:r>
          <w:instrText xml:space="preserve"> PAGEREF _Toc473202911 \h </w:instrText>
        </w:r>
        <w:r>
          <w:fldChar w:fldCharType="separate"/>
        </w:r>
        <w:r>
          <w:t>62</w:t>
        </w:r>
        <w:r>
          <w:fldChar w:fldCharType="end"/>
        </w:r>
      </w:hyperlink>
    </w:p>
    <w:p w:rsidR="00457275" w:rsidRDefault="00457275">
      <w:pPr>
        <w:pStyle w:val="TOC3"/>
        <w:rPr>
          <w:rFonts w:eastAsiaTheme="minorEastAsia"/>
          <w:smallCaps w:val="0"/>
          <w:sz w:val="22"/>
        </w:rPr>
      </w:pPr>
      <w:hyperlink w:anchor="_Toc473202912" w:history="1">
        <w:r w:rsidRPr="00746D87">
          <w:rPr>
            <w:rStyle w:val="Hyperlink"/>
          </w:rPr>
          <w:t>Office 365 Advanced Compliance</w:t>
        </w:r>
        <w:r>
          <w:tab/>
        </w:r>
        <w:r>
          <w:fldChar w:fldCharType="begin"/>
        </w:r>
        <w:r>
          <w:instrText xml:space="preserve"> PAGEREF _Toc473202912 \h </w:instrText>
        </w:r>
        <w:r>
          <w:fldChar w:fldCharType="separate"/>
        </w:r>
        <w:r>
          <w:t>63</w:t>
        </w:r>
        <w:r>
          <w:fldChar w:fldCharType="end"/>
        </w:r>
      </w:hyperlink>
    </w:p>
    <w:p w:rsidR="00457275" w:rsidRDefault="00457275">
      <w:pPr>
        <w:pStyle w:val="TOC3"/>
        <w:rPr>
          <w:rFonts w:eastAsiaTheme="minorEastAsia"/>
          <w:smallCaps w:val="0"/>
          <w:sz w:val="22"/>
        </w:rPr>
      </w:pPr>
      <w:hyperlink w:anchor="_Toc473202913" w:history="1">
        <w:r w:rsidRPr="00746D87">
          <w:rPr>
            <w:rStyle w:val="Hyperlink"/>
          </w:rPr>
          <w:t>Exchange Online</w:t>
        </w:r>
        <w:r>
          <w:tab/>
        </w:r>
        <w:r>
          <w:fldChar w:fldCharType="begin"/>
        </w:r>
        <w:r>
          <w:instrText xml:space="preserve"> PAGEREF _Toc473202913 \h </w:instrText>
        </w:r>
        <w:r>
          <w:fldChar w:fldCharType="separate"/>
        </w:r>
        <w:r>
          <w:t>63</w:t>
        </w:r>
        <w:r>
          <w:fldChar w:fldCharType="end"/>
        </w:r>
      </w:hyperlink>
    </w:p>
    <w:p w:rsidR="00457275" w:rsidRDefault="00457275">
      <w:pPr>
        <w:pStyle w:val="TOC3"/>
        <w:rPr>
          <w:rFonts w:eastAsiaTheme="minorEastAsia"/>
          <w:smallCaps w:val="0"/>
          <w:sz w:val="22"/>
        </w:rPr>
      </w:pPr>
      <w:hyperlink w:anchor="_Toc473202914" w:history="1">
        <w:r w:rsidRPr="00746D87">
          <w:rPr>
            <w:rStyle w:val="Hyperlink"/>
          </w:rPr>
          <w:t>OneDrive for Business</w:t>
        </w:r>
        <w:r>
          <w:tab/>
        </w:r>
        <w:r>
          <w:fldChar w:fldCharType="begin"/>
        </w:r>
        <w:r>
          <w:instrText xml:space="preserve"> PAGEREF _Toc473202914 \h </w:instrText>
        </w:r>
        <w:r>
          <w:fldChar w:fldCharType="separate"/>
        </w:r>
        <w:r>
          <w:t>64</w:t>
        </w:r>
        <w:r>
          <w:fldChar w:fldCharType="end"/>
        </w:r>
      </w:hyperlink>
    </w:p>
    <w:p w:rsidR="00457275" w:rsidRDefault="00457275">
      <w:pPr>
        <w:pStyle w:val="TOC3"/>
        <w:rPr>
          <w:rFonts w:eastAsiaTheme="minorEastAsia"/>
          <w:smallCaps w:val="0"/>
          <w:sz w:val="22"/>
        </w:rPr>
      </w:pPr>
      <w:hyperlink w:anchor="_Toc473202915" w:history="1">
        <w:r w:rsidRPr="00746D87">
          <w:rPr>
            <w:rStyle w:val="Hyperlink"/>
          </w:rPr>
          <w:t>Project Online</w:t>
        </w:r>
        <w:r>
          <w:tab/>
        </w:r>
        <w:r>
          <w:fldChar w:fldCharType="begin"/>
        </w:r>
        <w:r>
          <w:instrText xml:space="preserve"> PAGEREF _Toc473202915 \h </w:instrText>
        </w:r>
        <w:r>
          <w:fldChar w:fldCharType="separate"/>
        </w:r>
        <w:r>
          <w:t>64</w:t>
        </w:r>
        <w:r>
          <w:fldChar w:fldCharType="end"/>
        </w:r>
      </w:hyperlink>
    </w:p>
    <w:p w:rsidR="00457275" w:rsidRDefault="00457275">
      <w:pPr>
        <w:pStyle w:val="TOC3"/>
        <w:rPr>
          <w:rFonts w:eastAsiaTheme="minorEastAsia"/>
          <w:smallCaps w:val="0"/>
          <w:sz w:val="22"/>
        </w:rPr>
      </w:pPr>
      <w:hyperlink w:anchor="_Toc473202916" w:history="1">
        <w:r w:rsidRPr="00746D87">
          <w:rPr>
            <w:rStyle w:val="Hyperlink"/>
          </w:rPr>
          <w:t>SharePoint Online</w:t>
        </w:r>
        <w:r>
          <w:tab/>
        </w:r>
        <w:r>
          <w:fldChar w:fldCharType="begin"/>
        </w:r>
        <w:r>
          <w:instrText xml:space="preserve"> PAGEREF _Toc473202916 \h </w:instrText>
        </w:r>
        <w:r>
          <w:fldChar w:fldCharType="separate"/>
        </w:r>
        <w:r>
          <w:t>65</w:t>
        </w:r>
        <w:r>
          <w:fldChar w:fldCharType="end"/>
        </w:r>
      </w:hyperlink>
    </w:p>
    <w:p w:rsidR="00457275" w:rsidRDefault="00457275">
      <w:pPr>
        <w:pStyle w:val="TOC3"/>
        <w:rPr>
          <w:rFonts w:eastAsiaTheme="minorEastAsia"/>
          <w:smallCaps w:val="0"/>
          <w:sz w:val="22"/>
        </w:rPr>
      </w:pPr>
      <w:hyperlink w:anchor="_Toc473202917" w:history="1">
        <w:r w:rsidRPr="00746D87">
          <w:rPr>
            <w:rStyle w:val="Hyperlink"/>
          </w:rPr>
          <w:t>Skype for Business Online</w:t>
        </w:r>
        <w:r>
          <w:tab/>
        </w:r>
        <w:r>
          <w:fldChar w:fldCharType="begin"/>
        </w:r>
        <w:r>
          <w:instrText xml:space="preserve"> PAGEREF _Toc473202917 \h </w:instrText>
        </w:r>
        <w:r>
          <w:fldChar w:fldCharType="separate"/>
        </w:r>
        <w:r>
          <w:t>65</w:t>
        </w:r>
        <w:r>
          <w:fldChar w:fldCharType="end"/>
        </w:r>
      </w:hyperlink>
    </w:p>
    <w:p w:rsidR="00457275" w:rsidRDefault="00457275">
      <w:pPr>
        <w:pStyle w:val="TOC2"/>
        <w:rPr>
          <w:rFonts w:eastAsiaTheme="minorEastAsia"/>
          <w:smallCaps w:val="0"/>
          <w:sz w:val="22"/>
        </w:rPr>
      </w:pPr>
      <w:hyperlink w:anchor="_Toc473202918" w:history="1">
        <w:r w:rsidRPr="00746D87">
          <w:rPr>
            <w:rStyle w:val="Hyperlink"/>
          </w:rPr>
          <w:t>Andre Elektroniske Tjenester</w:t>
        </w:r>
        <w:r>
          <w:tab/>
        </w:r>
        <w:r>
          <w:fldChar w:fldCharType="begin"/>
        </w:r>
        <w:r>
          <w:instrText xml:space="preserve"> PAGEREF _Toc473202918 \h </w:instrText>
        </w:r>
        <w:r>
          <w:fldChar w:fldCharType="separate"/>
        </w:r>
        <w:r>
          <w:t>66</w:t>
        </w:r>
        <w:r>
          <w:fldChar w:fldCharType="end"/>
        </w:r>
      </w:hyperlink>
    </w:p>
    <w:p w:rsidR="00457275" w:rsidRDefault="00457275">
      <w:pPr>
        <w:pStyle w:val="TOC3"/>
        <w:rPr>
          <w:rFonts w:eastAsiaTheme="minorEastAsia"/>
          <w:smallCaps w:val="0"/>
          <w:sz w:val="22"/>
        </w:rPr>
      </w:pPr>
      <w:hyperlink w:anchor="_Toc473202919" w:history="1">
        <w:r w:rsidRPr="00746D87">
          <w:rPr>
            <w:rStyle w:val="Hyperlink"/>
          </w:rPr>
          <w:t>Bing Maps</w:t>
        </w:r>
        <w:r>
          <w:tab/>
        </w:r>
        <w:r>
          <w:fldChar w:fldCharType="begin"/>
        </w:r>
        <w:r>
          <w:instrText xml:space="preserve"> PAGEREF _Toc473202919 \h </w:instrText>
        </w:r>
        <w:r>
          <w:fldChar w:fldCharType="separate"/>
        </w:r>
        <w:r>
          <w:t>66</w:t>
        </w:r>
        <w:r>
          <w:fldChar w:fldCharType="end"/>
        </w:r>
      </w:hyperlink>
    </w:p>
    <w:p w:rsidR="00457275" w:rsidRDefault="00457275">
      <w:pPr>
        <w:pStyle w:val="TOC3"/>
        <w:rPr>
          <w:rFonts w:eastAsiaTheme="minorEastAsia"/>
          <w:smallCaps w:val="0"/>
          <w:sz w:val="22"/>
        </w:rPr>
      </w:pPr>
      <w:hyperlink w:anchor="_Toc473202920" w:history="1">
        <w:r w:rsidRPr="00746D87">
          <w:rPr>
            <w:rStyle w:val="Hyperlink"/>
          </w:rPr>
          <w:t>Business Application Platform</w:t>
        </w:r>
        <w:r>
          <w:tab/>
        </w:r>
        <w:r>
          <w:fldChar w:fldCharType="begin"/>
        </w:r>
        <w:r>
          <w:instrText xml:space="preserve"> PAGEREF _Toc473202920 \h </w:instrText>
        </w:r>
        <w:r>
          <w:fldChar w:fldCharType="separate"/>
        </w:r>
        <w:r>
          <w:t>67</w:t>
        </w:r>
        <w:r>
          <w:fldChar w:fldCharType="end"/>
        </w:r>
      </w:hyperlink>
    </w:p>
    <w:p w:rsidR="00457275" w:rsidRDefault="00457275">
      <w:pPr>
        <w:pStyle w:val="TOC3"/>
        <w:rPr>
          <w:rFonts w:eastAsiaTheme="minorEastAsia"/>
          <w:smallCaps w:val="0"/>
          <w:sz w:val="22"/>
        </w:rPr>
      </w:pPr>
      <w:hyperlink w:anchor="_Toc473202921" w:history="1">
        <w:r w:rsidRPr="00746D87">
          <w:rPr>
            <w:rStyle w:val="Hyperlink"/>
          </w:rPr>
          <w:t>Microsoft Intune</w:t>
        </w:r>
        <w:r>
          <w:tab/>
        </w:r>
        <w:r>
          <w:fldChar w:fldCharType="begin"/>
        </w:r>
        <w:r>
          <w:instrText xml:space="preserve"> PAGEREF _Toc473202921 \h </w:instrText>
        </w:r>
        <w:r>
          <w:fldChar w:fldCharType="separate"/>
        </w:r>
        <w:r>
          <w:t>67</w:t>
        </w:r>
        <w:r>
          <w:fldChar w:fldCharType="end"/>
        </w:r>
      </w:hyperlink>
    </w:p>
    <w:p w:rsidR="00457275" w:rsidRDefault="00457275">
      <w:pPr>
        <w:pStyle w:val="TOC3"/>
        <w:rPr>
          <w:rFonts w:eastAsiaTheme="minorEastAsia"/>
          <w:smallCaps w:val="0"/>
          <w:sz w:val="22"/>
        </w:rPr>
      </w:pPr>
      <w:hyperlink w:anchor="_Toc473202922" w:history="1">
        <w:r w:rsidRPr="00746D87">
          <w:rPr>
            <w:rStyle w:val="Hyperlink"/>
          </w:rPr>
          <w:t>Microsoft Learning</w:t>
        </w:r>
        <w:r>
          <w:tab/>
        </w:r>
        <w:r>
          <w:fldChar w:fldCharType="begin"/>
        </w:r>
        <w:r>
          <w:instrText xml:space="preserve"> PAGEREF _Toc473202922 \h </w:instrText>
        </w:r>
        <w:r>
          <w:fldChar w:fldCharType="separate"/>
        </w:r>
        <w:r>
          <w:t>67</w:t>
        </w:r>
        <w:r>
          <w:fldChar w:fldCharType="end"/>
        </w:r>
      </w:hyperlink>
    </w:p>
    <w:p w:rsidR="00457275" w:rsidRDefault="00457275">
      <w:pPr>
        <w:pStyle w:val="TOC3"/>
        <w:rPr>
          <w:rFonts w:eastAsiaTheme="minorEastAsia"/>
          <w:smallCaps w:val="0"/>
          <w:sz w:val="22"/>
        </w:rPr>
      </w:pPr>
      <w:hyperlink w:anchor="_Toc473202923" w:history="1">
        <w:r w:rsidRPr="00746D87">
          <w:rPr>
            <w:rStyle w:val="Hyperlink"/>
          </w:rPr>
          <w:t>Microsoft Translator</w:t>
        </w:r>
        <w:r>
          <w:tab/>
        </w:r>
        <w:r>
          <w:fldChar w:fldCharType="begin"/>
        </w:r>
        <w:r>
          <w:instrText xml:space="preserve"> PAGEREF _Toc473202923 \h </w:instrText>
        </w:r>
        <w:r>
          <w:fldChar w:fldCharType="separate"/>
        </w:r>
        <w:r>
          <w:t>68</w:t>
        </w:r>
        <w:r>
          <w:fldChar w:fldCharType="end"/>
        </w:r>
      </w:hyperlink>
    </w:p>
    <w:p w:rsidR="00457275" w:rsidRDefault="00457275">
      <w:pPr>
        <w:pStyle w:val="TOC3"/>
        <w:rPr>
          <w:rFonts w:eastAsiaTheme="minorEastAsia"/>
          <w:smallCaps w:val="0"/>
          <w:sz w:val="22"/>
        </w:rPr>
      </w:pPr>
      <w:hyperlink w:anchor="_Toc473202924" w:history="1">
        <w:r w:rsidRPr="00746D87">
          <w:rPr>
            <w:rStyle w:val="Hyperlink"/>
          </w:rPr>
          <w:t>Minecraft: Education Edition</w:t>
        </w:r>
        <w:r>
          <w:tab/>
        </w:r>
        <w:r>
          <w:fldChar w:fldCharType="begin"/>
        </w:r>
        <w:r>
          <w:instrText xml:space="preserve"> PAGEREF _Toc473202924 \h </w:instrText>
        </w:r>
        <w:r>
          <w:fldChar w:fldCharType="separate"/>
        </w:r>
        <w:r>
          <w:t>68</w:t>
        </w:r>
        <w:r>
          <w:fldChar w:fldCharType="end"/>
        </w:r>
      </w:hyperlink>
    </w:p>
    <w:p w:rsidR="00457275" w:rsidRDefault="00457275">
      <w:pPr>
        <w:pStyle w:val="TOC1"/>
        <w:rPr>
          <w:rFonts w:eastAsiaTheme="minorEastAsia"/>
          <w:b w:val="0"/>
          <w:caps w:val="0"/>
          <w:noProof/>
          <w:sz w:val="22"/>
          <w:szCs w:val="22"/>
        </w:rPr>
      </w:pPr>
      <w:hyperlink w:anchor="_Toc473202925" w:history="1">
        <w:r w:rsidRPr="00746D87">
          <w:rPr>
            <w:rStyle w:val="Hyperlink"/>
            <w:noProof/>
          </w:rPr>
          <w:t>Ordliste</w:t>
        </w:r>
        <w:r>
          <w:rPr>
            <w:noProof/>
          </w:rPr>
          <w:tab/>
        </w:r>
        <w:r>
          <w:rPr>
            <w:noProof/>
          </w:rPr>
          <w:fldChar w:fldCharType="begin"/>
        </w:r>
        <w:r>
          <w:rPr>
            <w:noProof/>
          </w:rPr>
          <w:instrText xml:space="preserve"> PAGEREF _Toc473202925 \h </w:instrText>
        </w:r>
        <w:r>
          <w:rPr>
            <w:noProof/>
          </w:rPr>
        </w:r>
        <w:r>
          <w:rPr>
            <w:noProof/>
          </w:rPr>
          <w:fldChar w:fldCharType="separate"/>
        </w:r>
        <w:r>
          <w:rPr>
            <w:noProof/>
          </w:rPr>
          <w:t>69</w:t>
        </w:r>
        <w:r>
          <w:rPr>
            <w:noProof/>
          </w:rPr>
          <w:fldChar w:fldCharType="end"/>
        </w:r>
      </w:hyperlink>
    </w:p>
    <w:p w:rsidR="00457275" w:rsidRDefault="00457275">
      <w:pPr>
        <w:pStyle w:val="TOC2"/>
        <w:rPr>
          <w:rFonts w:eastAsiaTheme="minorEastAsia"/>
          <w:smallCaps w:val="0"/>
          <w:sz w:val="22"/>
        </w:rPr>
      </w:pPr>
      <w:hyperlink w:anchor="_Toc473202926" w:history="1">
        <w:r w:rsidRPr="00746D87">
          <w:rPr>
            <w:rStyle w:val="Hyperlink"/>
          </w:rPr>
          <w:t>Attributter</w:t>
        </w:r>
        <w:r>
          <w:tab/>
        </w:r>
        <w:r>
          <w:fldChar w:fldCharType="begin"/>
        </w:r>
        <w:r>
          <w:instrText xml:space="preserve"> PAGEREF _Toc473202926 \h </w:instrText>
        </w:r>
        <w:r>
          <w:fldChar w:fldCharType="separate"/>
        </w:r>
        <w:r>
          <w:t>69</w:t>
        </w:r>
        <w:r>
          <w:fldChar w:fldCharType="end"/>
        </w:r>
      </w:hyperlink>
    </w:p>
    <w:p w:rsidR="00457275" w:rsidRDefault="00457275">
      <w:pPr>
        <w:pStyle w:val="TOC2"/>
        <w:rPr>
          <w:rFonts w:eastAsiaTheme="minorEastAsia"/>
          <w:smallCaps w:val="0"/>
          <w:sz w:val="22"/>
        </w:rPr>
      </w:pPr>
      <w:hyperlink w:anchor="_Toc473202927" w:history="1">
        <w:r w:rsidRPr="00746D87">
          <w:rPr>
            <w:rStyle w:val="Hyperlink"/>
          </w:rPr>
          <w:t>Celleverdier</w:t>
        </w:r>
        <w:r>
          <w:tab/>
        </w:r>
        <w:r>
          <w:fldChar w:fldCharType="begin"/>
        </w:r>
        <w:r>
          <w:instrText xml:space="preserve"> PAGEREF _Toc473202927 \h </w:instrText>
        </w:r>
        <w:r>
          <w:fldChar w:fldCharType="separate"/>
        </w:r>
        <w:r>
          <w:t>70</w:t>
        </w:r>
        <w:r>
          <w:fldChar w:fldCharType="end"/>
        </w:r>
      </w:hyperlink>
    </w:p>
    <w:p w:rsidR="00457275" w:rsidRDefault="00457275">
      <w:pPr>
        <w:pStyle w:val="TOC2"/>
        <w:rPr>
          <w:rFonts w:eastAsiaTheme="minorEastAsia"/>
          <w:smallCaps w:val="0"/>
          <w:sz w:val="22"/>
        </w:rPr>
      </w:pPr>
      <w:hyperlink w:anchor="_Toc473202928" w:history="1">
        <w:r w:rsidRPr="00746D87">
          <w:rPr>
            <w:rStyle w:val="Hyperlink"/>
          </w:rPr>
          <w:t>Kolonneoverskrifter</w:t>
        </w:r>
        <w:r>
          <w:tab/>
        </w:r>
        <w:r>
          <w:fldChar w:fldCharType="begin"/>
        </w:r>
        <w:r>
          <w:instrText xml:space="preserve"> PAGEREF _Toc473202928 \h </w:instrText>
        </w:r>
        <w:r>
          <w:fldChar w:fldCharType="separate"/>
        </w:r>
        <w:r>
          <w:t>70</w:t>
        </w:r>
        <w:r>
          <w:fldChar w:fldCharType="end"/>
        </w:r>
      </w:hyperlink>
    </w:p>
    <w:p w:rsidR="00457275" w:rsidRDefault="00457275">
      <w:pPr>
        <w:pStyle w:val="TOC2"/>
        <w:rPr>
          <w:rFonts w:eastAsiaTheme="minorEastAsia"/>
          <w:smallCaps w:val="0"/>
          <w:sz w:val="22"/>
        </w:rPr>
      </w:pPr>
      <w:hyperlink w:anchor="_Toc473202929" w:history="1">
        <w:r w:rsidRPr="00746D87">
          <w:rPr>
            <w:rStyle w:val="Hyperlink"/>
          </w:rPr>
          <w:t>Definisjoner</w:t>
        </w:r>
        <w:r>
          <w:tab/>
        </w:r>
        <w:r>
          <w:fldChar w:fldCharType="begin"/>
        </w:r>
        <w:r>
          <w:instrText xml:space="preserve"> PAGEREF _Toc473202929 \h </w:instrText>
        </w:r>
        <w:r>
          <w:fldChar w:fldCharType="separate"/>
        </w:r>
        <w:r>
          <w:t>71</w:t>
        </w:r>
        <w:r>
          <w:fldChar w:fldCharType="end"/>
        </w:r>
      </w:hyperlink>
    </w:p>
    <w:p w:rsidR="00457275" w:rsidRDefault="00457275">
      <w:pPr>
        <w:pStyle w:val="TOC1"/>
        <w:rPr>
          <w:rFonts w:eastAsiaTheme="minorEastAsia"/>
          <w:b w:val="0"/>
          <w:caps w:val="0"/>
          <w:noProof/>
          <w:sz w:val="22"/>
          <w:szCs w:val="22"/>
        </w:rPr>
      </w:pPr>
      <w:hyperlink w:anchor="_Toc473202930" w:history="1">
        <w:r w:rsidRPr="00746D87">
          <w:rPr>
            <w:rStyle w:val="Hyperlink"/>
            <w:noProof/>
          </w:rPr>
          <w:t>Vedlegg A – Lisenser som tilsvarer CAL/ML</w:t>
        </w:r>
        <w:r>
          <w:rPr>
            <w:noProof/>
          </w:rPr>
          <w:tab/>
        </w:r>
        <w:r>
          <w:rPr>
            <w:noProof/>
          </w:rPr>
          <w:fldChar w:fldCharType="begin"/>
        </w:r>
        <w:r>
          <w:rPr>
            <w:noProof/>
          </w:rPr>
          <w:instrText xml:space="preserve"> PAGEREF _Toc473202930 \h </w:instrText>
        </w:r>
        <w:r>
          <w:rPr>
            <w:noProof/>
          </w:rPr>
        </w:r>
        <w:r>
          <w:rPr>
            <w:noProof/>
          </w:rPr>
          <w:fldChar w:fldCharType="separate"/>
        </w:r>
        <w:r>
          <w:rPr>
            <w:noProof/>
          </w:rPr>
          <w:t>73</w:t>
        </w:r>
        <w:r>
          <w:rPr>
            <w:noProof/>
          </w:rPr>
          <w:fldChar w:fldCharType="end"/>
        </w:r>
      </w:hyperlink>
    </w:p>
    <w:p w:rsidR="00457275" w:rsidRDefault="00457275">
      <w:pPr>
        <w:pStyle w:val="TOC1"/>
        <w:rPr>
          <w:rFonts w:eastAsiaTheme="minorEastAsia"/>
          <w:b w:val="0"/>
          <w:caps w:val="0"/>
          <w:noProof/>
          <w:sz w:val="22"/>
          <w:szCs w:val="22"/>
        </w:rPr>
      </w:pPr>
      <w:hyperlink w:anchor="_Toc473202931" w:history="1">
        <w:r w:rsidRPr="00746D87">
          <w:rPr>
            <w:rStyle w:val="Hyperlink"/>
            <w:noProof/>
          </w:rPr>
          <w:t>Vedlegg B – Software Assurance</w:t>
        </w:r>
        <w:r>
          <w:rPr>
            <w:noProof/>
          </w:rPr>
          <w:tab/>
        </w:r>
        <w:r>
          <w:rPr>
            <w:noProof/>
          </w:rPr>
          <w:fldChar w:fldCharType="begin"/>
        </w:r>
        <w:r>
          <w:rPr>
            <w:noProof/>
          </w:rPr>
          <w:instrText xml:space="preserve"> PAGEREF _Toc473202931 \h </w:instrText>
        </w:r>
        <w:r>
          <w:rPr>
            <w:noProof/>
          </w:rPr>
        </w:r>
        <w:r>
          <w:rPr>
            <w:noProof/>
          </w:rPr>
          <w:fldChar w:fldCharType="separate"/>
        </w:r>
        <w:r>
          <w:rPr>
            <w:noProof/>
          </w:rPr>
          <w:t>74</w:t>
        </w:r>
        <w:r>
          <w:rPr>
            <w:noProof/>
          </w:rPr>
          <w:fldChar w:fldCharType="end"/>
        </w:r>
      </w:hyperlink>
    </w:p>
    <w:p w:rsidR="00457275" w:rsidRDefault="00457275">
      <w:pPr>
        <w:pStyle w:val="TOC2"/>
        <w:rPr>
          <w:rFonts w:eastAsiaTheme="minorEastAsia"/>
          <w:smallCaps w:val="0"/>
          <w:sz w:val="22"/>
        </w:rPr>
      </w:pPr>
      <w:hyperlink w:anchor="_Toc473202932" w:history="1">
        <w:r w:rsidRPr="00746D87">
          <w:rPr>
            <w:rStyle w:val="Hyperlink"/>
          </w:rPr>
          <w:t>Kjøpe Software Assurance</w:t>
        </w:r>
        <w:r>
          <w:tab/>
        </w:r>
        <w:r>
          <w:fldChar w:fldCharType="begin"/>
        </w:r>
        <w:r>
          <w:instrText xml:space="preserve"> PAGEREF _Toc473202932 \h </w:instrText>
        </w:r>
        <w:r>
          <w:fldChar w:fldCharType="separate"/>
        </w:r>
        <w:r>
          <w:t>74</w:t>
        </w:r>
        <w:r>
          <w:fldChar w:fldCharType="end"/>
        </w:r>
      </w:hyperlink>
    </w:p>
    <w:p w:rsidR="00457275" w:rsidRDefault="00457275">
      <w:pPr>
        <w:pStyle w:val="TOC2"/>
        <w:rPr>
          <w:rFonts w:eastAsiaTheme="minorEastAsia"/>
          <w:smallCaps w:val="0"/>
          <w:sz w:val="22"/>
        </w:rPr>
      </w:pPr>
      <w:hyperlink w:anchor="_Toc473202933" w:history="1">
        <w:r w:rsidRPr="00746D87">
          <w:rPr>
            <w:rStyle w:val="Hyperlink"/>
          </w:rPr>
          <w:t>Fornye Software Assurance</w:t>
        </w:r>
        <w:r>
          <w:tab/>
        </w:r>
        <w:r>
          <w:fldChar w:fldCharType="begin"/>
        </w:r>
        <w:r>
          <w:instrText xml:space="preserve"> PAGEREF _Toc473202933 \h </w:instrText>
        </w:r>
        <w:r>
          <w:fldChar w:fldCharType="separate"/>
        </w:r>
        <w:r>
          <w:t>74</w:t>
        </w:r>
        <w:r>
          <w:fldChar w:fldCharType="end"/>
        </w:r>
      </w:hyperlink>
    </w:p>
    <w:p w:rsidR="00457275" w:rsidRDefault="00457275">
      <w:pPr>
        <w:pStyle w:val="TOC2"/>
        <w:rPr>
          <w:rFonts w:eastAsiaTheme="minorEastAsia"/>
          <w:smallCaps w:val="0"/>
          <w:sz w:val="22"/>
        </w:rPr>
      </w:pPr>
      <w:hyperlink w:anchor="_Toc473202934" w:history="1">
        <w:r w:rsidRPr="00746D87">
          <w:rPr>
            <w:rStyle w:val="Hyperlink"/>
          </w:rPr>
          <w:t>Overføringslisens for avsluttede eller utgåtte produkter</w:t>
        </w:r>
        <w:r>
          <w:tab/>
        </w:r>
        <w:r>
          <w:fldChar w:fldCharType="begin"/>
        </w:r>
        <w:r>
          <w:instrText xml:space="preserve"> PAGEREF _Toc473202934 \h </w:instrText>
        </w:r>
        <w:r>
          <w:fldChar w:fldCharType="separate"/>
        </w:r>
        <w:r>
          <w:t>75</w:t>
        </w:r>
        <w:r>
          <w:fldChar w:fldCharType="end"/>
        </w:r>
      </w:hyperlink>
    </w:p>
    <w:p w:rsidR="00457275" w:rsidRDefault="00457275">
      <w:pPr>
        <w:pStyle w:val="TOC2"/>
        <w:rPr>
          <w:rFonts w:eastAsiaTheme="minorEastAsia"/>
          <w:smallCaps w:val="0"/>
          <w:sz w:val="22"/>
        </w:rPr>
      </w:pPr>
      <w:hyperlink w:anchor="_Toc473202935" w:history="1">
        <w:r w:rsidRPr="00746D87">
          <w:rPr>
            <w:rStyle w:val="Hyperlink"/>
          </w:rPr>
          <w:t>Software Assurance-fordeler</w:t>
        </w:r>
        <w:r>
          <w:tab/>
        </w:r>
        <w:r>
          <w:fldChar w:fldCharType="begin"/>
        </w:r>
        <w:r>
          <w:instrText xml:space="preserve"> PAGEREF _Toc473202935 \h </w:instrText>
        </w:r>
        <w:r>
          <w:fldChar w:fldCharType="separate"/>
        </w:r>
        <w:r>
          <w:t>75</w:t>
        </w:r>
        <w:r>
          <w:fldChar w:fldCharType="end"/>
        </w:r>
      </w:hyperlink>
    </w:p>
    <w:p w:rsidR="00457275" w:rsidRDefault="00457275">
      <w:pPr>
        <w:pStyle w:val="TOC1"/>
        <w:rPr>
          <w:rFonts w:eastAsiaTheme="minorEastAsia"/>
          <w:b w:val="0"/>
          <w:caps w:val="0"/>
          <w:noProof/>
          <w:sz w:val="22"/>
          <w:szCs w:val="22"/>
        </w:rPr>
      </w:pPr>
      <w:hyperlink w:anchor="_Toc473202936" w:history="1">
        <w:r w:rsidRPr="00746D87">
          <w:rPr>
            <w:rStyle w:val="Hyperlink"/>
            <w:noProof/>
          </w:rPr>
          <w:t>Vedlegg C – Profesjonelle Tjenester</w:t>
        </w:r>
        <w:r>
          <w:rPr>
            <w:noProof/>
          </w:rPr>
          <w:tab/>
        </w:r>
        <w:r>
          <w:rPr>
            <w:noProof/>
          </w:rPr>
          <w:fldChar w:fldCharType="begin"/>
        </w:r>
        <w:r>
          <w:rPr>
            <w:noProof/>
          </w:rPr>
          <w:instrText xml:space="preserve"> PAGEREF _Toc473202936 \h </w:instrText>
        </w:r>
        <w:r>
          <w:rPr>
            <w:noProof/>
          </w:rPr>
        </w:r>
        <w:r>
          <w:rPr>
            <w:noProof/>
          </w:rPr>
          <w:fldChar w:fldCharType="separate"/>
        </w:r>
        <w:r>
          <w:rPr>
            <w:noProof/>
          </w:rPr>
          <w:t>86</w:t>
        </w:r>
        <w:r>
          <w:rPr>
            <w:noProof/>
          </w:rPr>
          <w:fldChar w:fldCharType="end"/>
        </w:r>
      </w:hyperlink>
    </w:p>
    <w:p w:rsidR="00457275" w:rsidRDefault="00457275">
      <w:pPr>
        <w:pStyle w:val="TOC2"/>
        <w:rPr>
          <w:rFonts w:eastAsiaTheme="minorEastAsia"/>
          <w:smallCaps w:val="0"/>
          <w:sz w:val="22"/>
        </w:rPr>
      </w:pPr>
      <w:hyperlink w:anchor="_Toc473202937" w:history="1">
        <w:r w:rsidRPr="00746D87">
          <w:rPr>
            <w:rStyle w:val="Hyperlink"/>
          </w:rPr>
          <w:t>Microsoft Premier Support-tilbud</w:t>
        </w:r>
        <w:r>
          <w:tab/>
        </w:r>
        <w:r>
          <w:fldChar w:fldCharType="begin"/>
        </w:r>
        <w:r>
          <w:instrText xml:space="preserve"> PAGEREF _Toc473202937 \h </w:instrText>
        </w:r>
        <w:r>
          <w:fldChar w:fldCharType="separate"/>
        </w:r>
        <w:r>
          <w:t>86</w:t>
        </w:r>
        <w:r>
          <w:fldChar w:fldCharType="end"/>
        </w:r>
      </w:hyperlink>
    </w:p>
    <w:p w:rsidR="00457275" w:rsidRDefault="00457275">
      <w:pPr>
        <w:pStyle w:val="TOC2"/>
        <w:rPr>
          <w:rFonts w:eastAsiaTheme="minorEastAsia"/>
          <w:smallCaps w:val="0"/>
          <w:sz w:val="22"/>
        </w:rPr>
      </w:pPr>
      <w:hyperlink w:anchor="_Toc473202938" w:history="1">
        <w:r w:rsidRPr="00746D87">
          <w:rPr>
            <w:rStyle w:val="Hyperlink"/>
          </w:rPr>
          <w:t>Microsoft Digitale konsulenttjenester-tilbud</w:t>
        </w:r>
        <w:r>
          <w:tab/>
        </w:r>
        <w:r>
          <w:fldChar w:fldCharType="begin"/>
        </w:r>
        <w:r>
          <w:instrText xml:space="preserve"> PAGEREF _Toc473202938 \h </w:instrText>
        </w:r>
        <w:r>
          <w:fldChar w:fldCharType="separate"/>
        </w:r>
        <w:r>
          <w:t>86</w:t>
        </w:r>
        <w:r>
          <w:fldChar w:fldCharType="end"/>
        </w:r>
      </w:hyperlink>
    </w:p>
    <w:p w:rsidR="00457275" w:rsidRDefault="00457275">
      <w:pPr>
        <w:pStyle w:val="TOC2"/>
        <w:rPr>
          <w:rFonts w:eastAsiaTheme="minorEastAsia"/>
          <w:smallCaps w:val="0"/>
          <w:sz w:val="22"/>
        </w:rPr>
      </w:pPr>
      <w:hyperlink w:anchor="_Toc473202939" w:history="1">
        <w:r w:rsidRPr="00746D87">
          <w:rPr>
            <w:rStyle w:val="Hyperlink"/>
          </w:rPr>
          <w:t>Sales Productivity Accelerator-tilbud</w:t>
        </w:r>
        <w:r>
          <w:tab/>
        </w:r>
        <w:r>
          <w:fldChar w:fldCharType="begin"/>
        </w:r>
        <w:r>
          <w:instrText xml:space="preserve"> PAGEREF _Toc473202939 \h </w:instrText>
        </w:r>
        <w:r>
          <w:fldChar w:fldCharType="separate"/>
        </w:r>
        <w:r>
          <w:t>87</w:t>
        </w:r>
        <w:r>
          <w:fldChar w:fldCharType="end"/>
        </w:r>
      </w:hyperlink>
    </w:p>
    <w:p w:rsidR="00457275" w:rsidRDefault="00457275">
      <w:pPr>
        <w:pStyle w:val="TOC1"/>
        <w:rPr>
          <w:rFonts w:eastAsiaTheme="minorEastAsia"/>
          <w:b w:val="0"/>
          <w:caps w:val="0"/>
          <w:noProof/>
          <w:sz w:val="22"/>
          <w:szCs w:val="22"/>
        </w:rPr>
      </w:pPr>
      <w:hyperlink w:anchor="_Toc473202940" w:history="1">
        <w:r w:rsidRPr="00746D87">
          <w:rPr>
            <w:rStyle w:val="Hyperlink"/>
            <w:noProof/>
          </w:rPr>
          <w:t>Vedlegg D – Tilleggsvilkår til programavtale</w:t>
        </w:r>
        <w:r>
          <w:rPr>
            <w:noProof/>
          </w:rPr>
          <w:tab/>
        </w:r>
        <w:r>
          <w:rPr>
            <w:noProof/>
          </w:rPr>
          <w:fldChar w:fldCharType="begin"/>
        </w:r>
        <w:r>
          <w:rPr>
            <w:noProof/>
          </w:rPr>
          <w:instrText xml:space="preserve"> PAGEREF _Toc473202940 \h </w:instrText>
        </w:r>
        <w:r>
          <w:rPr>
            <w:noProof/>
          </w:rPr>
        </w:r>
        <w:r>
          <w:rPr>
            <w:noProof/>
          </w:rPr>
          <w:fldChar w:fldCharType="separate"/>
        </w:r>
        <w:r>
          <w:rPr>
            <w:noProof/>
          </w:rPr>
          <w:t>88</w:t>
        </w:r>
        <w:r>
          <w:rPr>
            <w:noProof/>
          </w:rPr>
          <w:fldChar w:fldCharType="end"/>
        </w:r>
      </w:hyperlink>
    </w:p>
    <w:p w:rsidR="00457275" w:rsidRDefault="00457275">
      <w:pPr>
        <w:pStyle w:val="TOC2"/>
        <w:rPr>
          <w:rFonts w:eastAsiaTheme="minorEastAsia"/>
          <w:smallCaps w:val="0"/>
          <w:sz w:val="22"/>
        </w:rPr>
      </w:pPr>
      <w:hyperlink w:anchor="_Toc473202941" w:history="1">
        <w:r w:rsidRPr="00746D87">
          <w:rPr>
            <w:rStyle w:val="Hyperlink"/>
          </w:rPr>
          <w:t>Tilleggsvilkår for Select Plus-programmet</w:t>
        </w:r>
        <w:r>
          <w:tab/>
        </w:r>
        <w:r>
          <w:fldChar w:fldCharType="begin"/>
        </w:r>
        <w:r>
          <w:instrText xml:space="preserve"> PAGEREF _Toc473202941 \h </w:instrText>
        </w:r>
        <w:r>
          <w:fldChar w:fldCharType="separate"/>
        </w:r>
        <w:r>
          <w:t>88</w:t>
        </w:r>
        <w:r>
          <w:fldChar w:fldCharType="end"/>
        </w:r>
      </w:hyperlink>
    </w:p>
    <w:p w:rsidR="00457275" w:rsidRDefault="00457275">
      <w:pPr>
        <w:pStyle w:val="TOC2"/>
        <w:rPr>
          <w:rFonts w:eastAsiaTheme="minorEastAsia"/>
          <w:smallCaps w:val="0"/>
          <w:sz w:val="22"/>
        </w:rPr>
      </w:pPr>
      <w:hyperlink w:anchor="_Toc473202942" w:history="1">
        <w:r w:rsidRPr="00746D87">
          <w:rPr>
            <w:rStyle w:val="Hyperlink"/>
          </w:rPr>
          <w:t>Definisjon av administrasjon for Kvalifiserte Enheter</w:t>
        </w:r>
        <w:r>
          <w:tab/>
        </w:r>
        <w:r>
          <w:fldChar w:fldCharType="begin"/>
        </w:r>
        <w:r>
          <w:instrText xml:space="preserve"> PAGEREF _Toc473202942 \h </w:instrText>
        </w:r>
        <w:r>
          <w:fldChar w:fldCharType="separate"/>
        </w:r>
        <w:r>
          <w:t>88</w:t>
        </w:r>
        <w:r>
          <w:fldChar w:fldCharType="end"/>
        </w:r>
      </w:hyperlink>
    </w:p>
    <w:p w:rsidR="00457275" w:rsidRDefault="00457275">
      <w:pPr>
        <w:pStyle w:val="TOC2"/>
        <w:rPr>
          <w:rFonts w:eastAsiaTheme="minorEastAsia"/>
          <w:smallCaps w:val="0"/>
          <w:sz w:val="22"/>
        </w:rPr>
      </w:pPr>
      <w:hyperlink w:anchor="_Toc473202943" w:history="1">
        <w:r w:rsidRPr="00746D87">
          <w:rPr>
            <w:rStyle w:val="Hyperlink"/>
          </w:rPr>
          <w:t>Elektroniske Tjenester i Open-programmer</w:t>
        </w:r>
        <w:r>
          <w:tab/>
        </w:r>
        <w:r>
          <w:fldChar w:fldCharType="begin"/>
        </w:r>
        <w:r>
          <w:instrText xml:space="preserve"> PAGEREF _Toc473202943 \h </w:instrText>
        </w:r>
        <w:r>
          <w:fldChar w:fldCharType="separate"/>
        </w:r>
        <w:r>
          <w:t>88</w:t>
        </w:r>
        <w:r>
          <w:fldChar w:fldCharType="end"/>
        </w:r>
      </w:hyperlink>
    </w:p>
    <w:p w:rsidR="00457275" w:rsidRDefault="00457275">
      <w:pPr>
        <w:pStyle w:val="TOC2"/>
        <w:rPr>
          <w:rFonts w:eastAsiaTheme="minorEastAsia"/>
          <w:smallCaps w:val="0"/>
          <w:sz w:val="22"/>
        </w:rPr>
      </w:pPr>
      <w:hyperlink w:anchor="_Toc473202944" w:history="1">
        <w:r w:rsidRPr="00746D87">
          <w:rPr>
            <w:rStyle w:val="Hyperlink"/>
          </w:rPr>
          <w:t>Tilleggsvilkår for Profesjonelle Tjenester – eldre avtaler</w:t>
        </w:r>
        <w:r>
          <w:tab/>
        </w:r>
        <w:r>
          <w:fldChar w:fldCharType="begin"/>
        </w:r>
        <w:r>
          <w:instrText xml:space="preserve"> PAGEREF _Toc473202944 \h </w:instrText>
        </w:r>
        <w:r>
          <w:fldChar w:fldCharType="separate"/>
        </w:r>
        <w:r>
          <w:t>88</w:t>
        </w:r>
        <w:r>
          <w:fldChar w:fldCharType="end"/>
        </w:r>
      </w:hyperlink>
    </w:p>
    <w:p w:rsidR="00457275" w:rsidRDefault="00457275">
      <w:pPr>
        <w:pStyle w:val="TOC1"/>
        <w:rPr>
          <w:rFonts w:eastAsiaTheme="minorEastAsia"/>
          <w:b w:val="0"/>
          <w:caps w:val="0"/>
          <w:noProof/>
          <w:sz w:val="22"/>
          <w:szCs w:val="22"/>
        </w:rPr>
      </w:pPr>
      <w:hyperlink w:anchor="_Toc473202945" w:history="1">
        <w:r w:rsidRPr="00746D87">
          <w:rPr>
            <w:rStyle w:val="Hyperlink"/>
            <w:noProof/>
          </w:rPr>
          <w:t>Vedlegg E – Tilbud</w:t>
        </w:r>
        <w:r>
          <w:rPr>
            <w:noProof/>
          </w:rPr>
          <w:tab/>
        </w:r>
        <w:r>
          <w:rPr>
            <w:noProof/>
          </w:rPr>
          <w:fldChar w:fldCharType="begin"/>
        </w:r>
        <w:r>
          <w:rPr>
            <w:noProof/>
          </w:rPr>
          <w:instrText xml:space="preserve"> PAGEREF _Toc473202945 \h </w:instrText>
        </w:r>
        <w:r>
          <w:rPr>
            <w:noProof/>
          </w:rPr>
        </w:r>
        <w:r>
          <w:rPr>
            <w:noProof/>
          </w:rPr>
          <w:fldChar w:fldCharType="separate"/>
        </w:r>
        <w:r>
          <w:rPr>
            <w:noProof/>
          </w:rPr>
          <w:t>90</w:t>
        </w:r>
        <w:r>
          <w:rPr>
            <w:noProof/>
          </w:rPr>
          <w:fldChar w:fldCharType="end"/>
        </w:r>
      </w:hyperlink>
    </w:p>
    <w:p w:rsidR="00457275" w:rsidRDefault="00457275">
      <w:pPr>
        <w:pStyle w:val="TOC2"/>
        <w:rPr>
          <w:rFonts w:eastAsiaTheme="minorEastAsia"/>
          <w:smallCaps w:val="0"/>
          <w:sz w:val="22"/>
        </w:rPr>
      </w:pPr>
      <w:hyperlink w:anchor="_Toc473202946" w:history="1">
        <w:r w:rsidRPr="00746D87">
          <w:rPr>
            <w:rStyle w:val="Hyperlink"/>
          </w:rPr>
          <w:t>Kampanje for Azure Compute-kapasitet</w:t>
        </w:r>
        <w:r>
          <w:tab/>
        </w:r>
        <w:r>
          <w:fldChar w:fldCharType="begin"/>
        </w:r>
        <w:r>
          <w:instrText xml:space="preserve"> PAGEREF _Toc473202946 \h </w:instrText>
        </w:r>
        <w:r>
          <w:fldChar w:fldCharType="separate"/>
        </w:r>
        <w:r>
          <w:t>90</w:t>
        </w:r>
        <w:r>
          <w:fldChar w:fldCharType="end"/>
        </w:r>
      </w:hyperlink>
    </w:p>
    <w:p w:rsidR="00457275" w:rsidRDefault="00457275">
      <w:pPr>
        <w:pStyle w:val="TOC2"/>
        <w:rPr>
          <w:rFonts w:eastAsiaTheme="minorEastAsia"/>
          <w:smallCaps w:val="0"/>
          <w:sz w:val="22"/>
        </w:rPr>
      </w:pPr>
      <w:hyperlink w:anchor="_Toc473202947" w:history="1">
        <w:r w:rsidRPr="00746D87">
          <w:rPr>
            <w:rStyle w:val="Hyperlink"/>
          </w:rPr>
          <w:t>Tilbud for Økonomisk Forpliktelse for Ny Kunde</w:t>
        </w:r>
        <w:r>
          <w:tab/>
        </w:r>
        <w:r>
          <w:fldChar w:fldCharType="begin"/>
        </w:r>
        <w:r>
          <w:instrText xml:space="preserve"> PAGEREF _Toc473202947 \h </w:instrText>
        </w:r>
        <w:r>
          <w:fldChar w:fldCharType="separate"/>
        </w:r>
        <w:r>
          <w:t>90</w:t>
        </w:r>
        <w:r>
          <w:fldChar w:fldCharType="end"/>
        </w:r>
      </w:hyperlink>
    </w:p>
    <w:p w:rsidR="00457275" w:rsidRDefault="00457275">
      <w:pPr>
        <w:pStyle w:val="TOC1"/>
        <w:rPr>
          <w:rFonts w:eastAsiaTheme="minorEastAsia"/>
          <w:b w:val="0"/>
          <w:caps w:val="0"/>
          <w:noProof/>
          <w:sz w:val="22"/>
          <w:szCs w:val="22"/>
        </w:rPr>
      </w:pPr>
      <w:hyperlink w:anchor="_Toc473202948" w:history="1">
        <w:r w:rsidRPr="00746D87">
          <w:rPr>
            <w:rStyle w:val="Hyperlink"/>
            <w:noProof/>
          </w:rPr>
          <w:t>Vedlegg F – Vilkår for Lagringsmatriser</w:t>
        </w:r>
        <w:r>
          <w:rPr>
            <w:noProof/>
          </w:rPr>
          <w:tab/>
        </w:r>
        <w:r>
          <w:rPr>
            <w:noProof/>
          </w:rPr>
          <w:fldChar w:fldCharType="begin"/>
        </w:r>
        <w:r>
          <w:rPr>
            <w:noProof/>
          </w:rPr>
          <w:instrText xml:space="preserve"> PAGEREF _Toc473202948 \h </w:instrText>
        </w:r>
        <w:r>
          <w:rPr>
            <w:noProof/>
          </w:rPr>
        </w:r>
        <w:r>
          <w:rPr>
            <w:noProof/>
          </w:rPr>
          <w:fldChar w:fldCharType="separate"/>
        </w:r>
        <w:r>
          <w:rPr>
            <w:noProof/>
          </w:rPr>
          <w:t>91</w:t>
        </w:r>
        <w:r>
          <w:rPr>
            <w:noProof/>
          </w:rPr>
          <w:fldChar w:fldCharType="end"/>
        </w:r>
      </w:hyperlink>
    </w:p>
    <w:p w:rsidR="00457275" w:rsidRDefault="00457275">
      <w:pPr>
        <w:pStyle w:val="TOC2"/>
        <w:rPr>
          <w:rFonts w:eastAsiaTheme="minorEastAsia"/>
          <w:smallCaps w:val="0"/>
          <w:sz w:val="22"/>
        </w:rPr>
      </w:pPr>
      <w:hyperlink w:anchor="_Toc473202949" w:history="1">
        <w:r w:rsidRPr="00746D87">
          <w:rPr>
            <w:rStyle w:val="Hyperlink"/>
          </w:rPr>
          <w:t>Tilgjengelighet</w:t>
        </w:r>
        <w:r>
          <w:tab/>
        </w:r>
        <w:r>
          <w:fldChar w:fldCharType="begin"/>
        </w:r>
        <w:r>
          <w:instrText xml:space="preserve"> PAGEREF _Toc473202949 \h </w:instrText>
        </w:r>
        <w:r>
          <w:fldChar w:fldCharType="separate"/>
        </w:r>
        <w:r>
          <w:t>91</w:t>
        </w:r>
        <w:r>
          <w:fldChar w:fldCharType="end"/>
        </w:r>
      </w:hyperlink>
    </w:p>
    <w:p w:rsidR="00457275" w:rsidRDefault="00457275">
      <w:pPr>
        <w:pStyle w:val="TOC2"/>
        <w:rPr>
          <w:rFonts w:eastAsiaTheme="minorEastAsia"/>
          <w:smallCaps w:val="0"/>
          <w:sz w:val="22"/>
        </w:rPr>
      </w:pPr>
      <w:hyperlink w:anchor="_Toc473202950" w:history="1">
        <w:r w:rsidRPr="00746D87">
          <w:rPr>
            <w:rStyle w:val="Hyperlink"/>
          </w:rPr>
          <w:t>Levering og eierrettigheter</w:t>
        </w:r>
        <w:r>
          <w:tab/>
        </w:r>
        <w:r>
          <w:fldChar w:fldCharType="begin"/>
        </w:r>
        <w:r>
          <w:instrText xml:space="preserve"> PAGEREF _Toc473202950 \h </w:instrText>
        </w:r>
        <w:r>
          <w:fldChar w:fldCharType="separate"/>
        </w:r>
        <w:r>
          <w:t>91</w:t>
        </w:r>
        <w:r>
          <w:fldChar w:fldCharType="end"/>
        </w:r>
      </w:hyperlink>
    </w:p>
    <w:p w:rsidR="00457275" w:rsidRDefault="00457275">
      <w:pPr>
        <w:pStyle w:val="TOC2"/>
        <w:rPr>
          <w:rFonts w:eastAsiaTheme="minorEastAsia"/>
          <w:smallCaps w:val="0"/>
          <w:sz w:val="22"/>
        </w:rPr>
      </w:pPr>
      <w:hyperlink w:anchor="_Toc473202951" w:history="1">
        <w:r w:rsidRPr="00746D87">
          <w:rPr>
            <w:rStyle w:val="Hyperlink"/>
          </w:rPr>
          <w:t>Programvare i Lagringsmatrise</w:t>
        </w:r>
        <w:r>
          <w:tab/>
        </w:r>
        <w:r>
          <w:fldChar w:fldCharType="begin"/>
        </w:r>
        <w:r>
          <w:instrText xml:space="preserve"> PAGEREF _Toc473202951 \h </w:instrText>
        </w:r>
        <w:r>
          <w:fldChar w:fldCharType="separate"/>
        </w:r>
        <w:r>
          <w:t>91</w:t>
        </w:r>
        <w:r>
          <w:fldChar w:fldCharType="end"/>
        </w:r>
      </w:hyperlink>
    </w:p>
    <w:p w:rsidR="00457275" w:rsidRDefault="00457275">
      <w:pPr>
        <w:pStyle w:val="TOC2"/>
        <w:rPr>
          <w:rFonts w:eastAsiaTheme="minorEastAsia"/>
          <w:smallCaps w:val="0"/>
          <w:sz w:val="22"/>
        </w:rPr>
      </w:pPr>
      <w:hyperlink w:anchor="_Toc473202952" w:history="1">
        <w:r w:rsidRPr="00746D87">
          <w:rPr>
            <w:rStyle w:val="Hyperlink"/>
          </w:rPr>
          <w:t>Begrenset maskinvaregaranti</w:t>
        </w:r>
        <w:r>
          <w:tab/>
        </w:r>
        <w:r>
          <w:fldChar w:fldCharType="begin"/>
        </w:r>
        <w:r>
          <w:instrText xml:space="preserve"> PAGEREF _Toc473202952 \h </w:instrText>
        </w:r>
        <w:r>
          <w:fldChar w:fldCharType="separate"/>
        </w:r>
        <w:r>
          <w:t>91</w:t>
        </w:r>
        <w:r>
          <w:fldChar w:fldCharType="end"/>
        </w:r>
      </w:hyperlink>
    </w:p>
    <w:p w:rsidR="00457275" w:rsidRDefault="00457275">
      <w:pPr>
        <w:pStyle w:val="TOC2"/>
        <w:rPr>
          <w:rFonts w:eastAsiaTheme="minorEastAsia"/>
          <w:smallCaps w:val="0"/>
          <w:sz w:val="22"/>
        </w:rPr>
      </w:pPr>
      <w:hyperlink w:anchor="_Toc473202953" w:history="1">
        <w:r w:rsidRPr="00746D87">
          <w:rPr>
            <w:rStyle w:val="Hyperlink"/>
          </w:rPr>
          <w:t>Erstatning. Forsvar mot krav fra tredjepart</w:t>
        </w:r>
        <w:r>
          <w:tab/>
        </w:r>
        <w:r>
          <w:fldChar w:fldCharType="begin"/>
        </w:r>
        <w:r>
          <w:instrText xml:space="preserve"> PAGEREF _Toc473202953 \h </w:instrText>
        </w:r>
        <w:r>
          <w:fldChar w:fldCharType="separate"/>
        </w:r>
        <w:r>
          <w:t>92</w:t>
        </w:r>
        <w:r>
          <w:fldChar w:fldCharType="end"/>
        </w:r>
      </w:hyperlink>
    </w:p>
    <w:p w:rsidR="00457275" w:rsidRDefault="00457275">
      <w:pPr>
        <w:pStyle w:val="TOC2"/>
        <w:rPr>
          <w:rFonts w:eastAsiaTheme="minorEastAsia"/>
          <w:smallCaps w:val="0"/>
          <w:sz w:val="22"/>
        </w:rPr>
      </w:pPr>
      <w:hyperlink w:anchor="_Toc473202954" w:history="1">
        <w:r w:rsidRPr="00746D87">
          <w:rPr>
            <w:rStyle w:val="Hyperlink"/>
          </w:rPr>
          <w:t>Begrensning av ansvar</w:t>
        </w:r>
        <w:r>
          <w:tab/>
        </w:r>
        <w:r>
          <w:fldChar w:fldCharType="begin"/>
        </w:r>
        <w:r>
          <w:instrText xml:space="preserve"> PAGEREF _Toc473202954 \h </w:instrText>
        </w:r>
        <w:r>
          <w:fldChar w:fldCharType="separate"/>
        </w:r>
        <w:r>
          <w:t>92</w:t>
        </w:r>
        <w:r>
          <w:fldChar w:fldCharType="end"/>
        </w:r>
      </w:hyperlink>
    </w:p>
    <w:p w:rsidR="00457275" w:rsidRDefault="00457275">
      <w:pPr>
        <w:pStyle w:val="TOC2"/>
        <w:rPr>
          <w:rFonts w:eastAsiaTheme="minorEastAsia"/>
          <w:smallCaps w:val="0"/>
          <w:sz w:val="22"/>
        </w:rPr>
      </w:pPr>
      <w:hyperlink w:anchor="_Toc473202955" w:history="1">
        <w:r w:rsidRPr="00746D87">
          <w:rPr>
            <w:rStyle w:val="Hyperlink"/>
          </w:rPr>
          <w:t>Lover for eksportkontroll i USA</w:t>
        </w:r>
        <w:r>
          <w:tab/>
        </w:r>
        <w:r>
          <w:fldChar w:fldCharType="begin"/>
        </w:r>
        <w:r>
          <w:instrText xml:space="preserve"> PAGEREF _Toc473202955 \h </w:instrText>
        </w:r>
        <w:r>
          <w:fldChar w:fldCharType="separate"/>
        </w:r>
        <w:r>
          <w:t>92</w:t>
        </w:r>
        <w:r>
          <w:fldChar w:fldCharType="end"/>
        </w:r>
      </w:hyperlink>
    </w:p>
    <w:p w:rsidR="00457275" w:rsidRDefault="00457275">
      <w:pPr>
        <w:pStyle w:val="TOC2"/>
        <w:rPr>
          <w:rFonts w:eastAsiaTheme="minorEastAsia"/>
          <w:smallCaps w:val="0"/>
          <w:sz w:val="22"/>
        </w:rPr>
      </w:pPr>
      <w:hyperlink w:anchor="_Toc473202956" w:history="1">
        <w:r w:rsidRPr="00746D87">
          <w:rPr>
            <w:rStyle w:val="Hyperlink"/>
          </w:rPr>
          <w:t>Innhenting av diagnoseinformasjon</w:t>
        </w:r>
        <w:r>
          <w:tab/>
        </w:r>
        <w:r>
          <w:fldChar w:fldCharType="begin"/>
        </w:r>
        <w:r>
          <w:instrText xml:space="preserve"> PAGEREF _Toc473202956 \h </w:instrText>
        </w:r>
        <w:r>
          <w:fldChar w:fldCharType="separate"/>
        </w:r>
        <w:r>
          <w:t>92</w:t>
        </w:r>
        <w:r>
          <w:fldChar w:fldCharType="end"/>
        </w:r>
      </w:hyperlink>
    </w:p>
    <w:p w:rsidR="00457275" w:rsidRDefault="00457275">
      <w:pPr>
        <w:pStyle w:val="TOC2"/>
        <w:rPr>
          <w:rFonts w:eastAsiaTheme="minorEastAsia"/>
          <w:smallCaps w:val="0"/>
          <w:sz w:val="22"/>
        </w:rPr>
      </w:pPr>
      <w:hyperlink w:anchor="_Toc473202957" w:history="1">
        <w:r w:rsidRPr="00746D87">
          <w:rPr>
            <w:rStyle w:val="Hyperlink"/>
          </w:rPr>
          <w:t>Offentlig bruk</w:t>
        </w:r>
        <w:r>
          <w:tab/>
        </w:r>
        <w:r>
          <w:fldChar w:fldCharType="begin"/>
        </w:r>
        <w:r>
          <w:instrText xml:space="preserve"> PAGEREF _Toc473202957 \h </w:instrText>
        </w:r>
        <w:r>
          <w:fldChar w:fldCharType="separate"/>
        </w:r>
        <w:r>
          <w:t>92</w:t>
        </w:r>
        <w:r>
          <w:fldChar w:fldCharType="end"/>
        </w:r>
      </w:hyperlink>
    </w:p>
    <w:p w:rsidR="00457275" w:rsidRDefault="00457275">
      <w:pPr>
        <w:pStyle w:val="TOC1"/>
        <w:rPr>
          <w:rFonts w:eastAsiaTheme="minorEastAsia"/>
          <w:b w:val="0"/>
          <w:caps w:val="0"/>
          <w:noProof/>
          <w:sz w:val="22"/>
          <w:szCs w:val="22"/>
        </w:rPr>
      </w:pPr>
      <w:hyperlink w:anchor="_Toc473202958" w:history="1">
        <w:r w:rsidRPr="00746D87">
          <w:rPr>
            <w:rStyle w:val="Hyperlink"/>
            <w:noProof/>
          </w:rPr>
          <w:t>Innholdsfortegnelse</w:t>
        </w:r>
        <w:r>
          <w:rPr>
            <w:noProof/>
          </w:rPr>
          <w:tab/>
        </w:r>
        <w:r>
          <w:rPr>
            <w:noProof/>
          </w:rPr>
          <w:fldChar w:fldCharType="begin"/>
        </w:r>
        <w:r>
          <w:rPr>
            <w:noProof/>
          </w:rPr>
          <w:instrText xml:space="preserve"> PAGEREF _Toc473202958 \h </w:instrText>
        </w:r>
        <w:r>
          <w:rPr>
            <w:noProof/>
          </w:rPr>
        </w:r>
        <w:r>
          <w:rPr>
            <w:noProof/>
          </w:rPr>
          <w:fldChar w:fldCharType="separate"/>
        </w:r>
        <w:r>
          <w:rPr>
            <w:noProof/>
          </w:rPr>
          <w:t>93</w:t>
        </w:r>
        <w:r>
          <w:rPr>
            <w:noProof/>
          </w:rPr>
          <w:fldChar w:fldCharType="end"/>
        </w:r>
      </w:hyperlink>
    </w:p>
    <w:p w:rsidR="001C1BFF" w:rsidRDefault="00243C88">
      <w:pPr>
        <w:pStyle w:val="ProductList-Body"/>
        <w:sectPr w:rsidR="001C1BF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1BFF" w:rsidRDefault="001C1BFF">
      <w:pPr>
        <w:pStyle w:val="ProductList-Body"/>
      </w:pPr>
    </w:p>
    <w:p w:rsidR="001C1BFF" w:rsidRDefault="001C1BFF">
      <w:pPr>
        <w:sectPr w:rsidR="001C1BFF">
          <w:headerReference w:type="default" r:id="rId20"/>
          <w:footerReference w:type="default" r:id="rId21"/>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73202840"/>
      <w:r>
        <w:instrText>Innledning</w:instrText>
      </w:r>
      <w:bookmarkEnd w:id="3"/>
      <w:r>
        <w:instrText>" \l 1</w:instrText>
      </w:r>
      <w:r>
        <w:fldChar w:fldCharType="end"/>
      </w:r>
    </w:p>
    <w:p w:rsidR="001C1BFF" w:rsidRDefault="001C1BFF">
      <w:pPr>
        <w:pStyle w:val="ProductList-Body"/>
      </w:pPr>
    </w:p>
    <w:p w:rsidR="001C1BFF" w:rsidRDefault="00243C88">
      <w:pPr>
        <w:pStyle w:val="ProductList-Offering1Heading"/>
        <w:outlineLvl w:val="1"/>
      </w:pPr>
      <w:bookmarkStart w:id="4" w:name="_Sec532"/>
      <w:r>
        <w:t>Om dette dokumentet</w:t>
      </w:r>
      <w:bookmarkEnd w:id="4"/>
      <w:r>
        <w:fldChar w:fldCharType="begin"/>
      </w:r>
      <w:r>
        <w:instrText xml:space="preserve"> TC "</w:instrText>
      </w:r>
      <w:bookmarkStart w:id="5" w:name="_Toc473202841"/>
      <w:r>
        <w:instrText>Om dette dokumentet</w:instrText>
      </w:r>
      <w:bookmarkEnd w:id="5"/>
      <w:r>
        <w:instrText>" \l 2</w:instrText>
      </w:r>
      <w:r>
        <w:fldChar w:fldCharType="end"/>
      </w:r>
    </w:p>
    <w:p w:rsidR="001C1BFF" w:rsidRDefault="00243C88">
      <w:pPr>
        <w:pStyle w:val="ProductList-Body"/>
      </w:pPr>
      <w:r>
        <w:t>Fra og med 1. juli 2015 erstatter Produktvilkårene dokumentene Produktliste og Produktbrukerrettigheter (PUR – Product Use Rights). Alle referanser til Produktlisten og PUR i Kundens volumlisensavtaler he</w:t>
      </w:r>
      <w:r>
        <w:t>nviser til de gjeldende avsnittene i Produktvilkårene. Produktvilkårene beskriver hvilke Produkter og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1C1BFF" w:rsidRDefault="001C1BFF">
      <w:pPr>
        <w:pStyle w:val="ProductList-Body"/>
      </w:pPr>
    </w:p>
    <w:p w:rsidR="001C1BFF" w:rsidRDefault="00243C88">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3">
        <w:r>
          <w:rPr>
            <w:color w:val="00467F"/>
            <w:u w:val="single"/>
          </w:rPr>
          <w:t>http://go.microsoft.com/?linkid=9839207</w:t>
        </w:r>
      </w:hyperlink>
      <w:r>
        <w:t>, inkludert tidligere versjoner av Produktlisten og PUR. Informasjon om utgåtte Microsoft-produkter og -tjenester er tilgjengelig p</w:t>
      </w:r>
      <w:r>
        <w:t xml:space="preserve">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w:t>
      </w:r>
      <w:r>
        <w:t>enester.</w:t>
      </w:r>
    </w:p>
    <w:p w:rsidR="001C1BFF" w:rsidRDefault="00243C88">
      <w:pPr>
        <w:pStyle w:val="ProductList-Offering1Heading"/>
        <w:outlineLvl w:val="1"/>
      </w:pPr>
      <w:bookmarkStart w:id="6" w:name="_Sec533"/>
      <w:r>
        <w:t>Innholdet i dette Dokumentet</w:t>
      </w:r>
      <w:bookmarkEnd w:id="6"/>
      <w:r>
        <w:fldChar w:fldCharType="begin"/>
      </w:r>
      <w:r>
        <w:instrText xml:space="preserve"> TC "</w:instrText>
      </w:r>
      <w:bookmarkStart w:id="7" w:name="_Toc473202842"/>
      <w:r>
        <w:instrText>Innholdet i dette Dokumentet</w:instrText>
      </w:r>
      <w:bookmarkEnd w:id="7"/>
      <w:r>
        <w:instrText>" \l 2</w:instrText>
      </w:r>
      <w:r>
        <w:fldChar w:fldCharType="end"/>
      </w:r>
    </w:p>
    <w:p w:rsidR="001C1BFF" w:rsidRDefault="00243C88">
      <w:pPr>
        <w:pStyle w:val="ProductList-Body"/>
      </w:pPr>
      <w:r>
        <w:t>Produktvilkårene inneholder følgende avsnitt:</w:t>
      </w:r>
    </w:p>
    <w:p w:rsidR="001C1BFF" w:rsidRDefault="00243C88" w:rsidP="00457275">
      <w:pPr>
        <w:pStyle w:val="ProductList-Bullet"/>
        <w:numPr>
          <w:ilvl w:val="0"/>
          <w:numId w:val="3"/>
        </w:numPr>
      </w:pPr>
      <w:hyperlink w:anchor="_Sec531">
        <w:r>
          <w:rPr>
            <w:color w:val="00467F"/>
            <w:u w:val="single"/>
          </w:rPr>
          <w:t>Innledning</w:t>
        </w:r>
      </w:hyperlink>
      <w:r>
        <w:t xml:space="preserve">, som inneholder en liste over nylige endringer. </w:t>
      </w:r>
    </w:p>
    <w:p w:rsidR="001C1BFF" w:rsidRDefault="00243C88" w:rsidP="00457275">
      <w:pPr>
        <w:pStyle w:val="ProductList-Bullet"/>
        <w:numPr>
          <w:ilvl w:val="0"/>
          <w:numId w:val="3"/>
        </w:numPr>
      </w:pPr>
      <w:hyperlink w:anchor="_Sec536">
        <w:r>
          <w:rPr>
            <w:color w:val="00467F"/>
            <w:u w:val="single"/>
          </w:rPr>
          <w:t>Lisensvilkå</w:t>
        </w:r>
        <w:r>
          <w:rPr>
            <w:color w:val="00467F"/>
            <w:u w:val="single"/>
          </w:rPr>
          <w:t>r</w:t>
        </w:r>
      </w:hyperlink>
      <w:r>
        <w:t xml:space="preserve">, som inneholder de Universelle Lisensvilkårene og Lisensmodellvilkårene som gjelder for Programvareprodukter. </w:t>
      </w:r>
    </w:p>
    <w:p w:rsidR="001C1BFF" w:rsidRDefault="00243C88" w:rsidP="00457275">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1C1BFF" w:rsidRDefault="00243C88" w:rsidP="00457275">
      <w:pPr>
        <w:pStyle w:val="ProductList-Bullet"/>
        <w:numPr>
          <w:ilvl w:val="0"/>
          <w:numId w:val="3"/>
        </w:numPr>
      </w:pPr>
      <w:hyperlink w:anchor="_Sec548">
        <w:r>
          <w:rPr>
            <w:color w:val="00467F"/>
            <w:u w:val="single"/>
          </w:rPr>
          <w:t>Produkter</w:t>
        </w:r>
        <w:r>
          <w:rPr>
            <w:color w:val="00467F"/>
            <w:u w:val="single"/>
          </w:rPr>
          <w:t xml:space="preserve"> for Elektroniske Tjenester</w:t>
        </w:r>
      </w:hyperlink>
      <w:r>
        <w:t xml:space="preserve">, som inneholder alle Produktoppføringer for Elektroniske Tjenester. </w:t>
      </w:r>
    </w:p>
    <w:p w:rsidR="001C1BFF" w:rsidRDefault="00243C88" w:rsidP="00457275">
      <w:pPr>
        <w:pStyle w:val="ProductList-Bullet"/>
        <w:numPr>
          <w:ilvl w:val="0"/>
          <w:numId w:val="3"/>
        </w:numPr>
      </w:pPr>
      <w:hyperlink w:anchor="_Sec549">
        <w:r>
          <w:rPr>
            <w:color w:val="00467F"/>
            <w:u w:val="single"/>
          </w:rPr>
          <w:t>Ordliste</w:t>
        </w:r>
      </w:hyperlink>
      <w:r>
        <w:t xml:space="preserve">, som viser en definisjon av Attributter, Celleverdier, Kolonneoverskrifter og andre begreper med store forbokstaver som </w:t>
      </w:r>
      <w:r>
        <w:t xml:space="preserve">brukes i Produktvilkårene. </w:t>
      </w:r>
    </w:p>
    <w:p w:rsidR="001C1BFF" w:rsidRDefault="00243C88" w:rsidP="00457275">
      <w:pPr>
        <w:pStyle w:val="ProductList-Bullet"/>
        <w:numPr>
          <w:ilvl w:val="0"/>
          <w:numId w:val="3"/>
        </w:numPr>
      </w:pPr>
      <w:r>
        <w:t xml:space="preserve">Følgende vedlegg: </w:t>
      </w:r>
    </w:p>
    <w:p w:rsidR="001C1BFF" w:rsidRDefault="00243C88" w:rsidP="00457275">
      <w:pPr>
        <w:pStyle w:val="ProductList-Bullet"/>
        <w:numPr>
          <w:ilvl w:val="1"/>
          <w:numId w:val="3"/>
        </w:numPr>
      </w:pPr>
      <w:hyperlink w:anchor="_Sec591">
        <w:r>
          <w:rPr>
            <w:color w:val="00467F"/>
            <w:u w:val="single"/>
          </w:rPr>
          <w:t>Vedlegg A – tabellen Lisenser som tilsvarer CAL/ML</w:t>
        </w:r>
      </w:hyperlink>
      <w:r>
        <w:t xml:space="preserve">, som viser CAL-pakker og tilgjengelige abonnementslisenser for Elektroniske Tjenester som gir tilgang til Serverprodukter. </w:t>
      </w:r>
    </w:p>
    <w:p w:rsidR="001C1BFF" w:rsidRDefault="00243C88" w:rsidP="00457275">
      <w:pPr>
        <w:pStyle w:val="ProductList-Bullet"/>
        <w:numPr>
          <w:ilvl w:val="1"/>
          <w:numId w:val="3"/>
        </w:numPr>
      </w:pPr>
      <w:hyperlink w:anchor="_Sec564">
        <w:r>
          <w:rPr>
            <w:color w:val="00467F"/>
            <w:u w:val="single"/>
          </w:rPr>
          <w:t>Vedlegg B – Software Assurance</w:t>
        </w:r>
      </w:hyperlink>
      <w:r>
        <w:t xml:space="preserve">, som beskriver regler knyttet til kjøp av SA og ekstra fordeler som er tilgjengelige for SA-kunder. </w:t>
      </w:r>
    </w:p>
    <w:p w:rsidR="001C1BFF" w:rsidRDefault="00243C88" w:rsidP="00457275">
      <w:pPr>
        <w:pStyle w:val="ProductList-Bullet"/>
        <w:numPr>
          <w:ilvl w:val="1"/>
          <w:numId w:val="3"/>
        </w:numPr>
      </w:pPr>
      <w:hyperlink w:anchor="_Sec562">
        <w:r>
          <w:rPr>
            <w:color w:val="00467F"/>
            <w:u w:val="single"/>
          </w:rPr>
          <w:t>Vedlegg C – Profesjonelle Tjenester</w:t>
        </w:r>
      </w:hyperlink>
      <w:r>
        <w:t>, som viser de Profesjonelle Tjen</w:t>
      </w:r>
      <w:r>
        <w:t xml:space="preserve">estene som tilbys gjennom Volumlisensiering fra Microsoft. </w:t>
      </w:r>
    </w:p>
    <w:p w:rsidR="001C1BFF" w:rsidRDefault="00243C88" w:rsidP="00457275">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fra Microsoft. </w:t>
      </w:r>
    </w:p>
    <w:p w:rsidR="001C1BFF" w:rsidRDefault="00243C88" w:rsidP="00457275">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1C1BFF" w:rsidRDefault="00243C88" w:rsidP="00457275">
      <w:pPr>
        <w:pStyle w:val="ProductList-Bullet"/>
        <w:numPr>
          <w:ilvl w:val="1"/>
          <w:numId w:val="3"/>
        </w:numPr>
      </w:pPr>
      <w:hyperlink w:anchor="_Sec899">
        <w:r>
          <w:rPr>
            <w:color w:val="00467F"/>
            <w:u w:val="single"/>
          </w:rPr>
          <w:t>Vedlegg F – Vilkår for Lagringsmatriser</w:t>
        </w:r>
      </w:hyperlink>
      <w:r>
        <w:t>, som inneholder tilleggsvilkår for Lagringsmatriseenheter.</w:t>
      </w:r>
    </w:p>
    <w:p w:rsidR="001C1BFF" w:rsidRDefault="00243C88" w:rsidP="00457275">
      <w:pPr>
        <w:pStyle w:val="ProductList-Bullet"/>
        <w:numPr>
          <w:ilvl w:val="0"/>
          <w:numId w:val="3"/>
        </w:numPr>
      </w:pPr>
      <w:hyperlink w:anchor="_Sec844">
        <w:r>
          <w:rPr>
            <w:color w:val="00467F"/>
            <w:u w:val="single"/>
          </w:rPr>
          <w:t>Indeks</w:t>
        </w:r>
      </w:hyperlink>
      <w:r>
        <w:t>, som viser alle Produktene i Produktvilkårene, og angir hvor de finnes.</w:t>
      </w:r>
    </w:p>
    <w:p w:rsidR="001C1BFF" w:rsidRDefault="00243C88">
      <w:pPr>
        <w:pStyle w:val="ProductList-Offering1Heading"/>
        <w:outlineLvl w:val="1"/>
      </w:pPr>
      <w:bookmarkStart w:id="8" w:name="_Sec534"/>
      <w:r>
        <w:t>Navigere i en Produktoppføring</w:t>
      </w:r>
      <w:bookmarkEnd w:id="8"/>
      <w:r>
        <w:fldChar w:fldCharType="begin"/>
      </w:r>
      <w:r>
        <w:instrText xml:space="preserve"> TC "</w:instrText>
      </w:r>
      <w:bookmarkStart w:id="9" w:name="_Toc473202843"/>
      <w:r>
        <w:instrText>Navigere i en Produktoppføring</w:instrText>
      </w:r>
      <w:bookmarkEnd w:id="9"/>
      <w:r>
        <w:instrText>" \l 2</w:instrText>
      </w:r>
      <w:r>
        <w:fldChar w:fldCharType="end"/>
      </w:r>
    </w:p>
    <w:p w:rsidR="001C1BFF" w:rsidRDefault="00243C88">
      <w:pPr>
        <w:pStyle w:val="ProductList-Body"/>
      </w:pPr>
      <w:r>
        <w:t>Hver Produktoppføring for Programvare inneholder fire deler: Programtilgjengelighet, Produktvilkår,</w:t>
      </w:r>
      <w:r>
        <w:t xml:space="preserve"> Bruksrettigheter og Software Assurance.</w:t>
      </w:r>
    </w:p>
    <w:p w:rsidR="001C1BFF" w:rsidRDefault="00243C88">
      <w:pPr>
        <w:pStyle w:val="ProductList-Body"/>
      </w:pPr>
      <w:r>
        <w:t>Hver Produktoppføring for Elektroniske Tjenester inneholder to deler: Programtilgjengelighet og Produktvilkår.</w:t>
      </w:r>
    </w:p>
    <w:p w:rsidR="001C1BFF" w:rsidRDefault="001C1BFF">
      <w:pPr>
        <w:pStyle w:val="ProductList-Body"/>
      </w:pPr>
    </w:p>
    <w:p w:rsidR="001C1BFF" w:rsidRDefault="00243C88">
      <w:pPr>
        <w:pStyle w:val="ProductList-Body"/>
      </w:pPr>
      <w:r>
        <w:rPr>
          <w:b/>
          <w:color w:val="00188F"/>
        </w:rPr>
        <w:t xml:space="preserve">1. Programtilgjengelighet </w:t>
      </w:r>
      <w:r>
        <w:t xml:space="preserve">angir tilbudstype, antall poeng (der dette er aktuelt) og tilgjengelighet på </w:t>
      </w:r>
      <w:r>
        <w:t>tvers av volumlisensiering for hvert Produkt.</w:t>
      </w:r>
    </w:p>
    <w:p w:rsidR="001C1BFF" w:rsidRDefault="00243C88">
      <w:pPr>
        <w:pStyle w:val="ProductList-Body"/>
      </w:pPr>
      <w:r>
        <w:rPr>
          <w:noProof/>
        </w:rPr>
        <w:drawing>
          <wp:inline distT="0" distB="0" distL="0" distR="0" wp14:anchorId="29CC5143" wp14:editId="1E5635C2">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1C1BFF" w:rsidRDefault="001C1BFF">
      <w:pPr>
        <w:pStyle w:val="ProductList-Body"/>
      </w:pPr>
    </w:p>
    <w:p w:rsidR="001C1BFF" w:rsidRDefault="00243C88">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1C1BFF" w:rsidRDefault="00243C88">
      <w:pPr>
        <w:pStyle w:val="ProductList-Body"/>
      </w:pPr>
      <w:r>
        <w:rPr>
          <w:noProof/>
        </w:rPr>
        <w:lastRenderedPageBreak/>
        <w:drawing>
          <wp:inline distT="0" distB="0" distL="0" distR="0" wp14:anchorId="6C5912B7" wp14:editId="302FDC02">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1C1BFF" w:rsidRDefault="001C1BFF">
      <w:pPr>
        <w:pStyle w:val="ProductList-Body"/>
      </w:pPr>
    </w:p>
    <w:p w:rsidR="001C1BFF" w:rsidRDefault="00243C88">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w:t>
      </w:r>
      <w:r>
        <w:t>ttigheter for hver Produktoppføring for Programvare. Vilkår for Elektroniske Tjenester er oppført i OST (Online Services Terms).</w:t>
      </w:r>
    </w:p>
    <w:p w:rsidR="001C1BFF" w:rsidRDefault="00243C88">
      <w:pPr>
        <w:pStyle w:val="ProductList-Body"/>
      </w:pPr>
      <w:r>
        <w:rPr>
          <w:noProof/>
        </w:rPr>
        <w:drawing>
          <wp:inline distT="0" distB="0" distL="0" distR="0" wp14:anchorId="3718175D" wp14:editId="32450E12">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1C1BFF" w:rsidRDefault="001C1BFF">
      <w:pPr>
        <w:pStyle w:val="ProductList-Body"/>
      </w:pPr>
    </w:p>
    <w:p w:rsidR="001C1BFF" w:rsidRDefault="00243C88">
      <w:pPr>
        <w:pStyle w:val="ProductList-Body"/>
      </w:pPr>
      <w:r>
        <w:rPr>
          <w:b/>
          <w:color w:val="00188F"/>
        </w:rPr>
        <w:t xml:space="preserve">4. Software Assurance </w:t>
      </w:r>
      <w:r>
        <w:t>angir vilkår og betingelser knyttet til SA-dekning.</w:t>
      </w:r>
    </w:p>
    <w:p w:rsidR="001C1BFF" w:rsidRDefault="00243C88">
      <w:pPr>
        <w:pStyle w:val="ProductList-Body"/>
      </w:pPr>
      <w:r>
        <w:rPr>
          <w:noProof/>
        </w:rPr>
        <w:drawing>
          <wp:inline distT="0" distB="0" distL="0" distR="0" wp14:anchorId="1E39A6BA" wp14:editId="24BDED69">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1C1BFF" w:rsidRDefault="00243C88">
      <w:pPr>
        <w:pStyle w:val="ProductList-Offering1Heading"/>
        <w:outlineLvl w:val="1"/>
      </w:pPr>
      <w:bookmarkStart w:id="10" w:name="_Sec535"/>
      <w:r>
        <w:t xml:space="preserve">Oppklaringer og sammendrag av endringer i dette </w:t>
      </w:r>
      <w:r>
        <w:t>Dokumentet</w:t>
      </w:r>
      <w:bookmarkEnd w:id="10"/>
      <w:r>
        <w:fldChar w:fldCharType="begin"/>
      </w:r>
      <w:r>
        <w:instrText xml:space="preserve"> TC "</w:instrText>
      </w:r>
      <w:bookmarkStart w:id="11" w:name="_Toc473202844"/>
      <w:r>
        <w:instrText>Oppklaringer og sammendrag av endringer i dette Dokumentet</w:instrText>
      </w:r>
      <w:bookmarkEnd w:id="11"/>
      <w:r>
        <w:instrText>" \l 2</w:instrText>
      </w:r>
      <w:r>
        <w:fldChar w:fldCharType="end"/>
      </w:r>
    </w:p>
    <w:p w:rsidR="001C1BFF" w:rsidRDefault="00243C88">
      <w:pPr>
        <w:pStyle w:val="ProductList-Body"/>
      </w:pPr>
      <w:r>
        <w:t>Nedenfor finner du de nyeste tilleggene, slettingene og andre endringer i Produktvilkårene. Her finner du også klargjøringer av Microsofts policy som svar på vanlige kundespø</w:t>
      </w:r>
      <w:r>
        <w:t>rsmål.</w:t>
      </w:r>
    </w:p>
    <w:tbl>
      <w:tblPr>
        <w:tblStyle w:val="PURTable"/>
        <w:tblW w:w="0" w:type="dxa"/>
        <w:tblLook w:val="04A0" w:firstRow="1" w:lastRow="0" w:firstColumn="1" w:lastColumn="0" w:noHBand="0" w:noVBand="1"/>
      </w:tblPr>
      <w:tblGrid>
        <w:gridCol w:w="5395"/>
        <w:gridCol w:w="5395"/>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Slettinger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Virtual Desktop Access Per User Add-on (til VDA per enhet)</w:t>
            </w:r>
            <w:r>
              <w:fldChar w:fldCharType="begin"/>
            </w:r>
            <w:r>
              <w:instrText xml:space="preserve"> XE "Windows Virtual Desktop Access Per User Add-on (til VDA per enhet)"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10 Mobile Enterprise</w:t>
            </w:r>
            <w:r>
              <w:fldChar w:fldCharType="begin"/>
            </w:r>
            <w:r>
              <w:instrText xml:space="preserve"> XE "Windows 10 Mobile Enterprise" </w:instrText>
            </w:r>
            <w:r>
              <w:fldChar w:fldCharType="end"/>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w:t>
            </w:r>
            <w:r>
              <w:t>65 Plan 1 Enterprise edition Add-on</w:t>
            </w:r>
            <w:r>
              <w:fldChar w:fldCharType="begin"/>
            </w:r>
            <w:r>
              <w:instrText xml:space="preserve"> XE "Microsoft Dynamics 365 Plan 1 Enterprise edition Add-on"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2"/>
      </w:pPr>
      <w:r>
        <w:t>Programvare</w:t>
      </w:r>
    </w:p>
    <w:p w:rsidR="001C1BFF" w:rsidRDefault="00243C88">
      <w:pPr>
        <w:pStyle w:val="ProductList-Body"/>
      </w:pPr>
      <w:hyperlink w:anchor="_Sec883">
        <w:r>
          <w:rPr>
            <w:color w:val="00467F"/>
            <w:u w:val="single"/>
          </w:rPr>
          <w:t>R Server</w:t>
        </w:r>
      </w:hyperlink>
      <w:r>
        <w:t xml:space="preserve">: Kunder som har </w:t>
      </w:r>
      <w:r>
        <w:fldChar w:fldCharType="begin"/>
      </w:r>
      <w:r>
        <w:instrText xml:space="preserve"> AutoTextList   \s NoStyle \t "Lisensiert Server betyr én Server, dedikert til Kundens bruk, som en Lisens er tilordnet. I forbindelse med denne definisjonen regnes en maskinvarepartisjon eller et blad s</w:instrText>
      </w:r>
      <w:r>
        <w:instrText xml:space="preserve">om en separat Server." </w:instrText>
      </w:r>
      <w:r>
        <w:fldChar w:fldCharType="separate"/>
      </w:r>
      <w:r>
        <w:rPr>
          <w:color w:val="0563C1"/>
        </w:rPr>
        <w:t>Lisensierte servere</w:t>
      </w:r>
      <w:r>
        <w:fldChar w:fldCharType="end"/>
      </w:r>
      <w:r>
        <w:t xml:space="preserve"> dekket med SA kan, underlagt bruksrettighetene til R Server, bruke oppdateringer for R Server som er tilgjengelige etter desember 2016.</w:t>
      </w:r>
    </w:p>
    <w:p w:rsidR="001C1BFF" w:rsidRDefault="00243C88">
      <w:pPr>
        <w:pStyle w:val="ProductList-Body"/>
      </w:pPr>
      <w:hyperlink w:anchor="_Sec614">
        <w:r>
          <w:rPr>
            <w:color w:val="00467F"/>
            <w:u w:val="single"/>
          </w:rPr>
          <w:t>SQL Server</w:t>
        </w:r>
      </w:hyperlink>
      <w:r>
        <w:t xml:space="preserve">: Kunder med servere lisensiert til å kjøre SQL Server Enterprise Core med SA eller SQL Server Enterprise med SA kan bruke oppdateringer for R Server for Windows som er tilgjengelige etter juni 2016. </w:t>
      </w:r>
    </w:p>
    <w:p w:rsidR="001C1BFF" w:rsidRDefault="00243C88">
      <w:pPr>
        <w:pStyle w:val="ProductList-Body"/>
      </w:pPr>
      <w:hyperlink w:anchor="_Sec615">
        <w:r>
          <w:rPr>
            <w:color w:val="00467F"/>
            <w:u w:val="single"/>
          </w:rPr>
          <w:t>System Center</w:t>
        </w:r>
      </w:hyperlink>
      <w:r>
        <w:t>: Bruksretti</w:t>
      </w:r>
      <w:r>
        <w:t xml:space="preserve">ghetene og tildelinger av lisens knyttet til klausulen Software Assurance-overføring for kunder med System Center 2016 Client Management Suite fra del 4 i produktoppføringene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og </w:t>
      </w:r>
      <w:hyperlink w:anchor="_Sec1190">
        <w:r>
          <w:rPr>
            <w:color w:val="00467F"/>
            <w:u w:val="single"/>
          </w:rPr>
          <w:t>System Center Service Manager</w:t>
        </w:r>
      </w:hyperlink>
      <w:r>
        <w:t xml:space="preserve"> er fjernet, og en henvisning til produktvilkårene fra januar 2017 er lagt ti</w:t>
      </w:r>
      <w:r>
        <w:t xml:space="preserve">l cellen med overføringsrettigheter i attributtabellen i del 4 for å angi hvor denne informasjonen ligger. </w:t>
      </w:r>
    </w:p>
    <w:p w:rsidR="001C1BFF" w:rsidRDefault="001C1BFF">
      <w:pPr>
        <w:pStyle w:val="ProductList-Body"/>
      </w:pPr>
    </w:p>
    <w:p w:rsidR="001C1BFF" w:rsidRDefault="00243C88">
      <w:pPr>
        <w:pStyle w:val="ProductList-ClauseHeading"/>
        <w:outlineLvl w:val="2"/>
      </w:pPr>
      <w:r>
        <w:t>Vilkår for spesifikke Elektroniske Tjenester</w:t>
      </w:r>
    </w:p>
    <w:p w:rsidR="001C1BFF" w:rsidRDefault="00243C88">
      <w:pPr>
        <w:pStyle w:val="ProductList-Body"/>
      </w:pPr>
      <w:hyperlink w:anchor="_Sec626">
        <w:r>
          <w:rPr>
            <w:color w:val="00467F"/>
            <w:u w:val="single"/>
          </w:rPr>
          <w:t>Microsoft Azure-planer</w:t>
        </w:r>
      </w:hyperlink>
      <w:r>
        <w:t>: Produktoppføringen Microsoft Azure Plans har bli</w:t>
      </w:r>
      <w:r>
        <w:t xml:space="preserve">tt delt inn i følgende produktoppføringer: </w:t>
      </w:r>
      <w:hyperlink w:anchor="_Sec1197">
        <w:r>
          <w:rPr>
            <w:color w:val="00467F"/>
            <w:u w:val="single"/>
          </w:rPr>
          <w:t>Microsoft Azure Infrastructure Plans</w:t>
        </w:r>
      </w:hyperlink>
      <w:r>
        <w:t xml:space="preserve">, </w:t>
      </w:r>
      <w:hyperlink w:anchor="_Sec1198">
        <w:r>
          <w:rPr>
            <w:color w:val="00467F"/>
            <w:u w:val="single"/>
          </w:rPr>
          <w:t>Microsoft Azure Support Plans</w:t>
        </w:r>
      </w:hyperlink>
      <w:r>
        <w:t xml:space="preserve"> og </w:t>
      </w:r>
      <w:hyperlink w:anchor="_Sec1199">
        <w:r>
          <w:rPr>
            <w:color w:val="00467F"/>
            <w:u w:val="single"/>
          </w:rPr>
          <w:t>Microsoft Azure User Plans</w:t>
        </w:r>
      </w:hyperlink>
      <w:r>
        <w: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1C1BFF">
      <w:pPr>
        <w:sectPr w:rsidR="001C1BFF">
          <w:headerReference w:type="default" r:id="rId29"/>
          <w:footerReference w:type="default" r:id="rId30"/>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73202845"/>
      <w:r>
        <w:instrText>Lisensvilkår</w:instrText>
      </w:r>
      <w:bookmarkEnd w:id="13"/>
      <w:r>
        <w:instrText>" \l 1</w:instrText>
      </w:r>
      <w:r>
        <w:fldChar w:fldCharType="end"/>
      </w:r>
    </w:p>
    <w:p w:rsidR="001C1BFF" w:rsidRDefault="00243C88">
      <w:pPr>
        <w:pStyle w:val="ProductList-Body"/>
      </w:pPr>
      <w:r>
        <w:t>Alle forekomster av "Produktbrukerrettigheter" i Kundens volumlisensavtale henviser til vilkårene i "Bruksrettigheter" for hver Produktoppføring. For hvert Produkt omfatter dette Universelle Lisensvilkår, gjeldende Lisensmodellvilkår o</w:t>
      </w:r>
      <w:r>
        <w:t>g eventuelle Produktspesifikke Vilkår i Produktoppføringen.</w:t>
      </w:r>
    </w:p>
    <w:p w:rsidR="001C1BFF" w:rsidRDefault="001C1BFF">
      <w:pPr>
        <w:pStyle w:val="ProductList-Body"/>
      </w:pPr>
    </w:p>
    <w:p w:rsidR="001C1BFF" w:rsidRDefault="00243C88">
      <w:pPr>
        <w:pStyle w:val="ProductList-Body"/>
      </w:pPr>
      <w:r>
        <w:t>Når det gjelder Elektroniske Tjenester, refererer henvisninger til "Produktbrukerrettigheter" i Kundens volumlisensavtale til OST. Hvis et programvareprodukt inneholder både programvare og elektr</w:t>
      </w:r>
      <w:r>
        <w:t>oniske tjenester, er de elektroniske tjenestene underlagt vilkårene i OST, og all programvare er underlagt disse Lisensvilkårene.</w:t>
      </w:r>
    </w:p>
    <w:p w:rsidR="001C1BFF" w:rsidRDefault="00243C88">
      <w:pPr>
        <w:pStyle w:val="ProductList-OfferingGroupHeading"/>
        <w:outlineLvl w:val="1"/>
      </w:pPr>
      <w:bookmarkStart w:id="14" w:name="_Sec537"/>
      <w:r>
        <w:t>Universelle lisensvilkår</w:t>
      </w:r>
      <w:bookmarkEnd w:id="14"/>
      <w:r>
        <w:fldChar w:fldCharType="begin"/>
      </w:r>
      <w:r>
        <w:instrText xml:space="preserve"> TC "</w:instrText>
      </w:r>
      <w:bookmarkStart w:id="15" w:name="_Toc473202846"/>
      <w:r>
        <w:instrText>Universelle lisensvilkår</w:instrText>
      </w:r>
      <w:bookmarkEnd w:id="15"/>
      <w:r>
        <w:instrText>" \l 2</w:instrText>
      </w:r>
      <w:r>
        <w:fldChar w:fldCharType="end"/>
      </w:r>
    </w:p>
    <w:p w:rsidR="001C1BFF" w:rsidRDefault="00243C88">
      <w:pPr>
        <w:pStyle w:val="ProductList-Body"/>
      </w:pPr>
      <w:r>
        <w:t>Universelle Lisensvilkår gjelder for alle programvareprodukter s</w:t>
      </w:r>
      <w:r>
        <w:t>om lisensieres gjennom Volumlisensiering fra Microsoft (unntatt der det er spesifikt angitt i de generelle Lisensmodellvilkårene og/eller de Produktspesifikke Lisensvilkårene).</w:t>
      </w:r>
    </w:p>
    <w:p w:rsidR="001C1BFF" w:rsidRDefault="001C1BFF">
      <w:pPr>
        <w:pStyle w:val="ProductList-Body"/>
      </w:pPr>
    </w:p>
    <w:p w:rsidR="001C1BFF" w:rsidRDefault="00243C88">
      <w:pPr>
        <w:pStyle w:val="ProductList-ClauseHeading"/>
        <w:outlineLvl w:val="2"/>
      </w:pPr>
      <w:r>
        <w:t>1. Definisjoner</w:t>
      </w:r>
    </w:p>
    <w:p w:rsidR="001C1BFF" w:rsidRDefault="00243C88">
      <w:pPr>
        <w:pStyle w:val="ProductList-Body"/>
      </w:pPr>
      <w:r>
        <w:t>Begreper som er brukt i Produktvilkårene, men som ikke er defi</w:t>
      </w:r>
      <w:r>
        <w:t xml:space="preserve">nert i </w:t>
      </w:r>
      <w:hyperlink w:anchor="_Sec549">
        <w:r>
          <w:rPr>
            <w:color w:val="00467F"/>
            <w:u w:val="single"/>
          </w:rPr>
          <w:t>Ordlisten</w:t>
        </w:r>
      </w:hyperlink>
      <w:r>
        <w:t>, skal ha definisjonen som er angitt i Kundens volumlisensavtale.</w:t>
      </w:r>
    </w:p>
    <w:p w:rsidR="001C1BFF" w:rsidRDefault="001C1BFF">
      <w:pPr>
        <w:pStyle w:val="ProductList-Body"/>
      </w:pPr>
    </w:p>
    <w:p w:rsidR="001C1BFF" w:rsidRDefault="00243C88">
      <w:pPr>
        <w:pStyle w:val="ProductList-ClauseHeading"/>
        <w:outlineLvl w:val="2"/>
      </w:pPr>
      <w:r>
        <w:t>2. Kundens Bruksrettigheter</w:t>
      </w:r>
    </w:p>
    <w:p w:rsidR="001C1BFF" w:rsidRDefault="00243C88">
      <w:pPr>
        <w:pStyle w:val="ProductList-Body"/>
      </w:pPr>
      <w:r>
        <w:t>Forutsatt at Kunden overholder volumlisensavtalen, kan programvaren brukes av Kunden som uttrykkelig tillatt i Prod</w:t>
      </w:r>
      <w:r>
        <w:t xml:space="preserve">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w:t>
      </w:r>
      <w:r>
        <w:t>er.</w:t>
      </w:r>
    </w:p>
    <w:p w:rsidR="001C1BFF" w:rsidRDefault="001C1BFF">
      <w:pPr>
        <w:pStyle w:val="ProductList-Body"/>
      </w:pPr>
    </w:p>
    <w:p w:rsidR="001C1BFF" w:rsidRDefault="00243C88">
      <w:pPr>
        <w:pStyle w:val="ProductList-ClauseHeading"/>
        <w:outlineLvl w:val="2"/>
      </w:pPr>
      <w:r>
        <w:t>3. Rett til å bruke andre versjoner og lavere utgaver</w:t>
      </w:r>
    </w:p>
    <w:p w:rsidR="001C1BFF" w:rsidRDefault="00243C88">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w:instrText>
      </w:r>
      <w:r>
        <w:instrText xml:space="preserve">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w:instrText>
      </w:r>
      <w:r>
        <w:instrText xml:space="preserv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w:t>
      </w:r>
      <w:r>
        <w:t xml:space="preserve"> eller en tillatt lavere utgave. Bruksrettighetene for den lisensierte versjonen gjelder likevel. Lisenser for tidligere versjoner og lavere utgaver tilfredsstiller ikke lisensieringskravene for et Produkt.</w:t>
      </w:r>
    </w:p>
    <w:p w:rsidR="001C1BFF" w:rsidRDefault="001C1BFF">
      <w:pPr>
        <w:pStyle w:val="ProductList-Body"/>
      </w:pPr>
    </w:p>
    <w:p w:rsidR="001C1BFF" w:rsidRDefault="00243C88">
      <w:pPr>
        <w:pStyle w:val="ProductList-ClauseHeading"/>
        <w:outlineLvl w:val="2"/>
      </w:pPr>
      <w:r>
        <w:t>4. Tredjepartsprogramvare</w:t>
      </w:r>
    </w:p>
    <w:p w:rsidR="001C1BFF" w:rsidRDefault="00243C88">
      <w:pPr>
        <w:pStyle w:val="ProductList-Body"/>
      </w:pPr>
      <w:r>
        <w:t>Programvaren kan inneh</w:t>
      </w:r>
      <w:r>
        <w:t>olde rettighetsbeskyttede tredjepartsprogrammer eller -komponenter som er lisensiert i henhold til separate vilkår som blir forelagt Kunden under installasjon eller i filen "ThirdPartyNotices", som følger med programvaren. Programvaren kan også inneholde t</w:t>
      </w:r>
      <w:r>
        <w:t>redjepartsprogrammer som er basert på åpen kildekode, og som Microsoft, ikke tredjeparten, lisensierer til Kunden i henhold til Microsofts lisensvilkår.</w:t>
      </w:r>
    </w:p>
    <w:p w:rsidR="001C1BFF" w:rsidRDefault="001C1BFF">
      <w:pPr>
        <w:pStyle w:val="ProductList-Body"/>
      </w:pPr>
    </w:p>
    <w:p w:rsidR="001C1BFF" w:rsidRDefault="00243C88">
      <w:pPr>
        <w:pStyle w:val="ProductList-ClauseHeading"/>
        <w:outlineLvl w:val="2"/>
      </w:pPr>
      <w:r>
        <w:t>5. Forhåndsversjonskode, oppdateringer eller tillegg og tilleggsfunksjoner</w:t>
      </w:r>
    </w:p>
    <w:p w:rsidR="001C1BFF" w:rsidRDefault="00243C88">
      <w:pPr>
        <w:pStyle w:val="ProductList-Body"/>
      </w:pPr>
      <w:r>
        <w:t>Microsoft kan tilby oppdate</w:t>
      </w:r>
      <w:r>
        <w:t xml:space="preserve">ringer eller tillegg til Produktene. Kunden kan bruke oppdateringene eller tilleggene til Produktene, forhåndsversjonskode, tilleggsfunksjoner og valgfrie tilleggstjenester til Produktene, som er underlagt spesifikke vilkår som følger med Produktene. Noen </w:t>
      </w:r>
      <w:r>
        <w:t>Produkter krever automatiske oppdateringer, som beskrevet i de Produktspesifikke Lisensvilkårene.</w:t>
      </w:r>
    </w:p>
    <w:p w:rsidR="001C1BFF" w:rsidRDefault="001C1BFF">
      <w:pPr>
        <w:pStyle w:val="ProductList-Body"/>
      </w:pPr>
    </w:p>
    <w:p w:rsidR="001C1BFF" w:rsidRDefault="00243C88">
      <w:pPr>
        <w:pStyle w:val="ProductList-ClauseHeading"/>
        <w:outlineLvl w:val="2"/>
      </w:pPr>
      <w:r>
        <w:t>6. Begrensninger</w:t>
      </w:r>
    </w:p>
    <w:p w:rsidR="001C1BFF" w:rsidRDefault="00243C88">
      <w:pPr>
        <w:pStyle w:val="ProductList-Body"/>
      </w:pPr>
      <w:r>
        <w:t>Kunden kan ikke (og er ikke lisensiert til å) bruke Produktene til å tilby kommersielle vertstjenester til tredjeparter, omgå de tekniske be</w:t>
      </w:r>
      <w:r>
        <w:t xml:space="preserv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w:instrText>
      </w:r>
      <w:r>
        <w:instrText xml:space="preserv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w:t>
      </w:r>
      <w:r>
        <w:t>r til å få tilgang til programvaren på en hvilken som helst enhet gir ikke Kunden rett til å implementere Microsoft-patenter eller andre immaterielle Microsoft-rettigheter i selve enheten eller i andre programmer eller enheter.</w:t>
      </w:r>
    </w:p>
    <w:p w:rsidR="001C1BFF" w:rsidRDefault="001C1BFF">
      <w:pPr>
        <w:pStyle w:val="ProductList-Body"/>
      </w:pPr>
    </w:p>
    <w:p w:rsidR="001C1BFF" w:rsidRDefault="00243C88">
      <w:pPr>
        <w:pStyle w:val="ProductList-ClauseHeading"/>
        <w:outlineLvl w:val="2"/>
      </w:pPr>
      <w:r>
        <w:t>7. Software Assurance</w:t>
      </w:r>
    </w:p>
    <w:p w:rsidR="001C1BFF" w:rsidRDefault="00243C88">
      <w:pPr>
        <w:pStyle w:val="ProductList-Body"/>
      </w:pPr>
      <w:r>
        <w:t>SA-de</w:t>
      </w:r>
      <w:r>
        <w:t xml:space="preserv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w:t>
      </w:r>
      <w:r>
        <w:t>net er angitt i fordelsbeskrivelsen.</w:t>
      </w:r>
    </w:p>
    <w:p w:rsidR="001C1BFF" w:rsidRDefault="001C1BFF">
      <w:pPr>
        <w:pStyle w:val="ProductList-Body"/>
      </w:pPr>
    </w:p>
    <w:p w:rsidR="001C1BFF" w:rsidRDefault="00243C88">
      <w:pPr>
        <w:pStyle w:val="ProductList-ClauseHeading"/>
        <w:outlineLvl w:val="2"/>
      </w:pPr>
      <w:r>
        <w:t>8. Ekstern administrasjon av programvare</w:t>
      </w:r>
    </w:p>
    <w:p w:rsidR="001C1BFF" w:rsidRDefault="00243C88">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w:t>
      </w:r>
      <w:r>
        <w:t>ir reservert Kundens bruk. Kunden er ansvarlig for alle forpliktelser i henhold til volumlisensavtalen uansett hvor maskinvaren som programvaren blir brukt på, er lokalisert fysisk.</w:t>
      </w:r>
    </w:p>
    <w:p w:rsidR="001C1BFF" w:rsidRDefault="001C1BFF">
      <w:pPr>
        <w:pStyle w:val="ProductList-Body"/>
      </w:pPr>
    </w:p>
    <w:p w:rsidR="001C1BFF" w:rsidRDefault="00243C88">
      <w:pPr>
        <w:pStyle w:val="ProductList-ClauseHeading"/>
        <w:outlineLvl w:val="2"/>
      </w:pPr>
      <w:r>
        <w:t>9. Tilordning og overføring av lisenser</w:t>
      </w:r>
    </w:p>
    <w:p w:rsidR="001C1BFF" w:rsidRDefault="00243C88">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w:instrText>
      </w:r>
      <w:r>
        <w:instrText xml:space="preserv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w:instrText>
      </w:r>
      <w:r>
        <w:instrText xml:space="preserve">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w:instrText>
      </w:r>
      <w:r>
        <w:instrText xml:space="preserve">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w:instrText>
      </w:r>
      <w:r>
        <w:instrText xml:space="preserve">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w:t>
      </w:r>
      <w:r>
        <w:t xml:space="preserve">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w:instrText>
      </w:r>
      <w:r>
        <w:instrText xml:space="preserve">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1C1BFF" w:rsidRDefault="001C1BFF">
      <w:pPr>
        <w:pStyle w:val="ProductList-Body"/>
      </w:pPr>
    </w:p>
    <w:p w:rsidR="001C1BFF" w:rsidRDefault="00243C88">
      <w:pPr>
        <w:pStyle w:val="ProductList-ClauseHeading"/>
        <w:outlineLvl w:val="2"/>
      </w:pPr>
      <w:r>
        <w:t>10. Tekniske tiltak</w:t>
      </w:r>
    </w:p>
    <w:p w:rsidR="001C1BFF" w:rsidRDefault="00243C88">
      <w:pPr>
        <w:pStyle w:val="ProductList-Body"/>
      </w:pPr>
      <w:r>
        <w:t>Microsof</w:t>
      </w:r>
      <w:r>
        <w:t>t kan bruke tekniske tiltak for å håndheve vilkår som begrenser Kundens bruk av bestemte versjoner av Produktet, og kan kontrollere overenstemmelse med disse vilkårene, slik det er fastsatt i volumlisensavtalen til Kunden. Enkelte Produkter er beskyttet av</w:t>
      </w:r>
      <w:r>
        <w:t xml:space="preserve"> tekniske sikkerhetstiltak og krever aktivering eller validering samt produktnøkkel for installasjon eller tilgang.</w:t>
      </w:r>
    </w:p>
    <w:p w:rsidR="001C1BFF" w:rsidRDefault="001C1BFF">
      <w:pPr>
        <w:pStyle w:val="ProductList-Body"/>
      </w:pPr>
    </w:p>
    <w:p w:rsidR="001C1BFF" w:rsidRDefault="00243C88">
      <w:pPr>
        <w:pStyle w:val="ProductList-SubClauseHeading"/>
        <w:outlineLvl w:val="3"/>
      </w:pPr>
      <w:r>
        <w:t>10.1 Aktivering og validering</w:t>
      </w:r>
    </w:p>
    <w:p w:rsidR="001C1BFF" w:rsidRDefault="00243C88">
      <w:pPr>
        <w:pStyle w:val="ProductList-BodyIndented"/>
      </w:pPr>
      <w:r>
        <w:t>Vellykket aktivering eller validering verifiserer at programvareproduktet er riktig installert, at produktnøk</w:t>
      </w:r>
      <w:r>
        <w:t>kelen ikke er stjålet, og at det ikke er gjort endringer i validerings-, lisensierings- eller aktiveringsfunksjonene i programvaren. Kundens rett til å bruke programvaren etter utløp av tiden som er angitt i programvareproduktet, kan være begrenset med min</w:t>
      </w:r>
      <w:r>
        <w:t>dre den aktiveres. Kunden kan ikke fortsette å bruke programvaren hvis han eller hun har prøvd å aktivere den uten å lykkes. Alle enheter som ikke er blitt aktivert av en Key Management Service (KMS) må bruke en Multiple Activation Key (MAK). Kunden kan ik</w:t>
      </w:r>
      <w:r>
        <w:t>ke omgå aktivering eller validering.</w:t>
      </w:r>
    </w:p>
    <w:p w:rsidR="001C1BFF" w:rsidRDefault="001C1BFF">
      <w:pPr>
        <w:pStyle w:val="ProductList-BodyIndented"/>
      </w:pPr>
    </w:p>
    <w:p w:rsidR="001C1BFF" w:rsidRDefault="00243C88">
      <w:pPr>
        <w:pStyle w:val="ProductList-SubClauseHeading"/>
        <w:outlineLvl w:val="3"/>
      </w:pPr>
      <w:r>
        <w:t>10.2 Produktnøkler</w:t>
      </w:r>
    </w:p>
    <w:p w:rsidR="001C1BFF" w:rsidRDefault="00243C88">
      <w:pPr>
        <w:pStyle w:val="ProductList-BodyIndented"/>
      </w:pPr>
      <w:r>
        <w:t>En tilordnet produktnøkkel kreves for lisensiert bruk av programvaren. Alle produktnøkler er Microsofts Konfidensielle Opplysninger. Til tross for eventuelle motstridelser i Kundens volumlisensavtale</w:t>
      </w:r>
      <w:r>
        <w:t xml:space="preserve"> kan ikke Kunden gjøre produktnøkler kjent for tredjeparter. Kunden kan ikke gi usikret tilgang til KMS-maskiner (key management service) over et ukontrollert nettverk. Ved uautorisert bruk eller fremlegging av produktnøkler eller KMS-nøkler kan Microsoft </w:t>
      </w:r>
      <w:r>
        <w:t>hindre ytterligere aktiveringer, deaktivere eller blokkere produktnøkler fra aktivering eller validering og iverksette andre nødvendige tiltak.</w:t>
      </w:r>
    </w:p>
    <w:p w:rsidR="001C1BFF" w:rsidRDefault="001C1BFF">
      <w:pPr>
        <w:pStyle w:val="ProductList-BodyIndented"/>
      </w:pPr>
    </w:p>
    <w:p w:rsidR="001C1BFF" w:rsidRDefault="00243C88">
      <w:pPr>
        <w:pStyle w:val="ProductList-ClauseHeading"/>
        <w:outlineLvl w:val="2"/>
      </w:pPr>
      <w:r>
        <w:t>11. Meldinger</w:t>
      </w:r>
    </w:p>
    <w:p w:rsidR="001C1BFF" w:rsidRDefault="00243C88">
      <w:pPr>
        <w:pStyle w:val="ProductList-Body"/>
      </w:pPr>
      <w:r>
        <w:t>Der det er angitt i Bruksrettighetene for hver Produktoppføring, gjelder følgende meldinger:</w:t>
      </w:r>
    </w:p>
    <w:p w:rsidR="001C1BFF" w:rsidRDefault="001C1BFF">
      <w:pPr>
        <w:pStyle w:val="ProductList-Body"/>
      </w:pPr>
    </w:p>
    <w:p w:rsidR="001C1BFF" w:rsidRDefault="00243C88">
      <w:pPr>
        <w:pStyle w:val="ProductList-SubClauseHeading"/>
        <w:outlineLvl w:val="3"/>
      </w:pPr>
      <w:r>
        <w:t>11.</w:t>
      </w:r>
      <w:r>
        <w:t xml:space="preserve"> 1 Internettbaserte Funksjoner</w:t>
      </w:r>
    </w:p>
    <w:p w:rsidR="001C1BFF" w:rsidRDefault="00243C88">
      <w:pPr>
        <w:pStyle w:val="ProductList-BodyIndented"/>
      </w:pPr>
      <w:r>
        <w:t>Programvareprodukter kan inneholde funksjoner som kobler og sender informasjon over Internett, uten at Kunden varsles spesifikt om dette, til Microsofts systemer og deres Tilknyttede Selskaper og tjenesteleverandører. Bruk av</w:t>
      </w:r>
      <w:r>
        <w:t xml:space="preserve"> slik informasjon er beskrevet i personvernerklæringen som er tilgjengelig i hvert programvareprodukt.</w:t>
      </w:r>
    </w:p>
    <w:p w:rsidR="001C1BFF" w:rsidRDefault="001C1BFF">
      <w:pPr>
        <w:pStyle w:val="ProductList-BodyIndented"/>
      </w:pPr>
    </w:p>
    <w:p w:rsidR="001C1BFF" w:rsidRDefault="00243C88">
      <w:pPr>
        <w:pStyle w:val="ProductList-SubClauseHeading"/>
        <w:outlineLvl w:val="3"/>
      </w:pPr>
      <w:r>
        <w:t>11.2 Bing Maps</w:t>
      </w:r>
    </w:p>
    <w:p w:rsidR="001C1BFF" w:rsidRDefault="00243C88">
      <w:pPr>
        <w:pStyle w:val="ProductList-BodyIndented"/>
      </w:pPr>
      <w:r>
        <w:t>Produktet kan omfatte bruk av Bing Maps. Eventuelt innhold som leveres gjennom Bing Maps, inkludert geokoder, kan bare brukes i produktet</w:t>
      </w:r>
      <w:r>
        <w:t xml:space="preserve"> som innholdet leveres gjennom. Kundens bruk av Bing Maps er regulert av Vilkårene for Sluttbruker for Bing Maps, som er tilgjengelige på </w:t>
      </w:r>
      <w:hyperlink r:id="rId31">
        <w:r>
          <w:rPr>
            <w:color w:val="00467F"/>
            <w:u w:val="single"/>
          </w:rPr>
          <w:t>http://go.microsoft.com/?linkid=9710837</w:t>
        </w:r>
      </w:hyperlink>
      <w:r>
        <w:t>, og Personvernerklæ</w:t>
      </w:r>
      <w:r>
        <w:t xml:space="preserve">ringen for Bing Maps, som er tilgjengelig på </w:t>
      </w:r>
      <w:hyperlink r:id="rId32">
        <w:r>
          <w:rPr>
            <w:color w:val="00467F"/>
            <w:u w:val="single"/>
          </w:rPr>
          <w:t>http://go.microsoft.com/fwlink/?LinkID=248686</w:t>
        </w:r>
      </w:hyperlink>
      <w:r>
        <w:t>.</w:t>
      </w:r>
    </w:p>
    <w:p w:rsidR="001C1BFF" w:rsidRDefault="001C1BFF">
      <w:pPr>
        <w:pStyle w:val="ProductList-BodyIndented"/>
      </w:pPr>
    </w:p>
    <w:p w:rsidR="001C1BFF" w:rsidRDefault="00243C88">
      <w:pPr>
        <w:pStyle w:val="ProductList-SubClauseHeading"/>
        <w:outlineLvl w:val="3"/>
      </w:pPr>
      <w:r>
        <w:t>11.3 Den visuelle standarden H.264/AVC, Videostandarden VC-1 og den Visuelle Standarden MPEG-4 del</w:t>
      </w:r>
      <w:r>
        <w:t xml:space="preserve"> 2</w:t>
      </w:r>
    </w:p>
    <w:p w:rsidR="001C1BFF" w:rsidRDefault="00243C88">
      <w:pPr>
        <w:pStyle w:val="ProductList-BodyIndented"/>
      </w:pPr>
      <w:r>
        <w:t>Denne programvaren kan inneholde H.264/AVC, VC-1 og MPEG-4 del 2 visuell komprimeringsteknologi. For denne teknologien krever MPEG LA, L.L.C. følgende varsel: DETTE PRODUKTET ER LISENSIERT I HENHOLD TIL PATENTPORTEFØLJELISENSENE AVC, VC-1 OG MPEG-4 PART</w:t>
      </w:r>
      <w:r>
        <w:t xml:space="preserve"> 2 VISUAL FOR PERSONLIG OG IKKE-KOMMERSIELL BRUK AV EN FORBRUKER FOR Å (i) DEKODE VIDEO I OVERENSSTEMMELSE MED STANDARDENE ("VIDEOSTANDARDER") OVENFOR OG/ELLER (ii) DEKODE AVC-, VC-1- OG MPEG-4 PART 2-VIDEO SOM VAR KODET AV EN FORBRUKER SOM HAR BEDREVET EN</w:t>
      </w:r>
      <w:r>
        <w:t xml:space="preserve">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w:t>
      </w:r>
      <w:r>
        <w:t>ramvaren til tredjeparter, eller (ii) opprettelse av innhold med teknologi som er kompatibel med VIDEOSTANDARDER, for distribusjon til tredjeparter.</w:t>
      </w:r>
    </w:p>
    <w:p w:rsidR="001C1BFF" w:rsidRDefault="001C1BFF">
      <w:pPr>
        <w:pStyle w:val="ProductList-BodyIndented"/>
      </w:pPr>
    </w:p>
    <w:p w:rsidR="001C1BFF" w:rsidRDefault="00243C88">
      <w:pPr>
        <w:pStyle w:val="ProductList-ClauseHeading"/>
        <w:outlineLvl w:val="2"/>
      </w:pPr>
      <w:r>
        <w:t>12. Skrifttypekomponenter, bilder og lyder</w:t>
      </w:r>
    </w:p>
    <w:p w:rsidR="001C1BFF" w:rsidRDefault="00243C88">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w:instrText>
      </w:r>
      <w:r>
        <w:instrText xml:space="preserv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w:t>
      </w:r>
      <w:r>
        <w:t>ge inn skrifttyper i innhold i tråd med bruksbegrensningene for skrifttypen, og bare midlertidig laste ned skrifttyper til en skriver eller annen utdataenhet for å skrive ut innholdet.</w:t>
      </w:r>
    </w:p>
    <w:p w:rsidR="001C1BFF" w:rsidRDefault="001C1BFF">
      <w:pPr>
        <w:pStyle w:val="ProductList-Body"/>
      </w:pPr>
    </w:p>
    <w:p w:rsidR="001C1BFF" w:rsidRDefault="00243C88">
      <w:pPr>
        <w:pStyle w:val="ProductList-ClauseHeading"/>
        <w:outlineLvl w:val="2"/>
      </w:pPr>
      <w:r>
        <w:t>13. Inkluderte teknologier</w:t>
      </w:r>
    </w:p>
    <w:p w:rsidR="001C1BFF" w:rsidRDefault="00243C88">
      <w:pPr>
        <w:pStyle w:val="ProductList-Body"/>
      </w:pPr>
      <w:r>
        <w:t>Produktene kan inneholde andre Microsoft-te</w:t>
      </w:r>
      <w:r>
        <w:t>knologikomponenter som er underlagt egne lisensvilkår, som angitt i Bruksrettighetene for hver Produktoppføring. Hvis det ikke finnes separate vilkår for disse komponentene i de Produktspesifikke Lisensvilkårene, kan det hende de er plassert i en egen mapp</w:t>
      </w:r>
      <w:r>
        <w:t>e i installasjonskatalogen for Produktet eller er tilgjengelige via Produktets felles installasjonsprogram.</w:t>
      </w:r>
    </w:p>
    <w:p w:rsidR="001C1BFF" w:rsidRDefault="001C1BFF">
      <w:pPr>
        <w:pStyle w:val="ProductList-Body"/>
      </w:pPr>
    </w:p>
    <w:p w:rsidR="001C1BFF" w:rsidRDefault="00243C88">
      <w:pPr>
        <w:pStyle w:val="ProductList-ClauseHeading"/>
        <w:outlineLvl w:val="2"/>
      </w:pPr>
      <w:r>
        <w:t>14. Ytelsestest (Benchmark testing)</w:t>
      </w:r>
    </w:p>
    <w:p w:rsidR="001C1BFF" w:rsidRDefault="00243C88">
      <w:pPr>
        <w:pStyle w:val="ProductList-Body"/>
      </w:pPr>
      <w:r>
        <w:t xml:space="preserve">Kunden må innhente skriftlig forhåndsgodkjenning fra Microsoft for at resultatene av ytelsestester av et </w:t>
      </w:r>
      <w:r>
        <w:fldChar w:fldCharType="begin"/>
      </w:r>
      <w:r>
        <w:instrText xml:space="preserve"> AutoT</w:instrText>
      </w:r>
      <w:r>
        <w:instrText xml:space="preserve">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1C1BFF" w:rsidRDefault="001C1BFF">
      <w:pPr>
        <w:pStyle w:val="ProductList-Body"/>
      </w:pPr>
    </w:p>
    <w:p w:rsidR="001C1BFF" w:rsidRDefault="00243C88">
      <w:pPr>
        <w:pStyle w:val="ProductList-ClauseHeading"/>
        <w:outlineLvl w:val="2"/>
      </w:pPr>
      <w:r>
        <w:t>15. Multipleksing</w:t>
      </w:r>
    </w:p>
    <w:p w:rsidR="001C1BFF" w:rsidRDefault="00243C88">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1C1BFF" w:rsidRDefault="001C1BFF">
      <w:pPr>
        <w:pStyle w:val="ProductList-Body"/>
      </w:pPr>
    </w:p>
    <w:p w:rsidR="001C1BFF" w:rsidRDefault="00243C88">
      <w:pPr>
        <w:pStyle w:val="ProductList-ClauseHeading"/>
        <w:outlineLvl w:val="2"/>
      </w:pPr>
      <w:r>
        <w:t>16. Adm</w:t>
      </w:r>
      <w:r>
        <w:t>inistrator- og kundestøtterettigheter</w:t>
      </w:r>
    </w:p>
    <w:p w:rsidR="001C1BFF" w:rsidRDefault="00243C88">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w:instrText>
      </w:r>
      <w:r>
        <w:instrText xml:space="preserve">eller på annen måte emulert) operativsystemmiljø ... (Se Ordliste for fullstendig definisjon.):" </w:instrText>
      </w:r>
      <w:r>
        <w:fldChar w:fldCharType="separate"/>
      </w:r>
      <w:r>
        <w:rPr>
          <w:color w:val="0563C1"/>
        </w:rPr>
        <w:t>OSE</w:t>
      </w:r>
      <w:r>
        <w:fldChar w:fldCharType="end"/>
      </w:r>
      <w:r>
        <w:t>, til to brukere uten CAL-er utelukkende for administrative formål. Kunden kan også gi ekstern tilgang til andre Produkter utelukkende med det formål å g</w:t>
      </w:r>
      <w:r>
        <w:t xml:space="preserve">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w:instrText>
      </w:r>
      <w:r>
        <w:instrText xml:space="preserve">r tildelt. I forbindelse med denne definisjonen regnes en maskinvarepartisjon eller et blad som en separat enhet." </w:instrText>
      </w:r>
      <w:r>
        <w:fldChar w:fldCharType="separate"/>
      </w:r>
      <w:r>
        <w:rPr>
          <w:color w:val="0563C1"/>
        </w:rPr>
        <w:t>Lisensierte Enheter</w:t>
      </w:r>
      <w:r>
        <w:fldChar w:fldCharType="end"/>
      </w:r>
      <w:r>
        <w:t>.</w:t>
      </w:r>
    </w:p>
    <w:p w:rsidR="001C1BFF" w:rsidRDefault="001C1BFF">
      <w:pPr>
        <w:pStyle w:val="ProductList-Body"/>
      </w:pPr>
    </w:p>
    <w:p w:rsidR="001C1BFF" w:rsidRDefault="00243C88">
      <w:pPr>
        <w:pStyle w:val="ProductList-ClauseHeading"/>
        <w:outlineLvl w:val="2"/>
      </w:pPr>
      <w:r>
        <w:t>17. Distribuerbar kode</w:t>
      </w:r>
    </w:p>
    <w:p w:rsidR="001C1BFF" w:rsidRDefault="00243C88">
      <w:pPr>
        <w:pStyle w:val="ProductList-Body"/>
      </w:pPr>
      <w:r>
        <w:t xml:space="preserve">Programvaren kan inneholde kode som Kunden har tillatelse til å distribuere i programmer som </w:t>
      </w:r>
      <w:r>
        <w:t xml:space="preserve">Kunden utvikler, forutsatt at Kunden overholder vilkårene nedenfor. </w:t>
      </w:r>
    </w:p>
    <w:p w:rsidR="001C1BFF" w:rsidRDefault="001C1BFF">
      <w:pPr>
        <w:pStyle w:val="ProductList-Body"/>
      </w:pPr>
    </w:p>
    <w:p w:rsidR="001C1BFF" w:rsidRDefault="00243C88">
      <w:pPr>
        <w:pStyle w:val="ProductList-SubClauseHeading"/>
        <w:outlineLvl w:val="3"/>
      </w:pPr>
      <w:r>
        <w:t>17.1 Rett til bruk og distribusjon</w:t>
      </w:r>
    </w:p>
    <w:p w:rsidR="001C1BFF" w:rsidRDefault="00243C88">
      <w:pPr>
        <w:pStyle w:val="ProductList-BodyIndented"/>
      </w:pPr>
      <w:r>
        <w:t xml:space="preserve">Koden og tekstfilene som er oppført nedenfor, er "Distribuerbar kode". </w:t>
      </w:r>
    </w:p>
    <w:p w:rsidR="001C1BFF" w:rsidRDefault="00243C88" w:rsidP="00457275">
      <w:pPr>
        <w:pStyle w:val="ProductList-Bullet"/>
        <w:numPr>
          <w:ilvl w:val="1"/>
          <w:numId w:val="4"/>
        </w:numPr>
      </w:pPr>
      <w:r>
        <w:t>REDIST.TXT-filer: Kunden kan kopiere og distribuere objektkodeformen av kode so</w:t>
      </w:r>
      <w:r>
        <w:t>m er oppført i REDIST.TXT-filer og OTHER-DIST.TXT-filer, samt eventuell kode merket "Silverlight Libraries", Silverlight "Client Libraries" og Silverlight "Server Libraries".</w:t>
      </w:r>
    </w:p>
    <w:p w:rsidR="001C1BFF" w:rsidRDefault="00243C88" w:rsidP="00457275">
      <w:pPr>
        <w:pStyle w:val="ProductList-Bullet"/>
        <w:numPr>
          <w:ilvl w:val="1"/>
          <w:numId w:val="4"/>
        </w:numPr>
      </w:pPr>
      <w:r>
        <w:t>Eksempelkode, Maler og Stiler: Kunden kan endre, fremstille eksemplarer av og dis</w:t>
      </w:r>
      <w:r>
        <w:t xml:space="preserve">tribuere kilde- og objektkodeformen av kode merket med "eksempel", "mal", "enkle stiler" og "skissestiler". </w:t>
      </w:r>
    </w:p>
    <w:p w:rsidR="001C1BFF" w:rsidRDefault="00243C88" w:rsidP="00457275">
      <w:pPr>
        <w:pStyle w:val="ProductList-Bullet"/>
        <w:numPr>
          <w:ilvl w:val="1"/>
          <w:numId w:val="4"/>
        </w:numPr>
      </w:pPr>
      <w:r>
        <w:t>Tredjepartsdistribusjon: Kunden har rett til å tillate at distributører av programmene sine fremstiller eksemplarer av og distribuerer den Distribu</w:t>
      </w:r>
      <w:r>
        <w:t>erbare Koden som en del av slike programmer.</w:t>
      </w:r>
    </w:p>
    <w:p w:rsidR="001C1BFF" w:rsidRDefault="00243C88" w:rsidP="00457275">
      <w:pPr>
        <w:pStyle w:val="ProductList-Bullet"/>
        <w:numPr>
          <w:ilvl w:val="1"/>
          <w:numId w:val="4"/>
        </w:numPr>
      </w:pPr>
      <w:r>
        <w:t>Image Library: Kunden kan fremstille eksemplarer av og distribuere bilder, grafikk og animasjoner i Bildebiblioteket (Image Library) som beskrevet i programvaredokumentasjonen.</w:t>
      </w:r>
    </w:p>
    <w:p w:rsidR="001C1BFF" w:rsidRDefault="001C1BFF">
      <w:pPr>
        <w:pStyle w:val="ProductList-BodyIndented"/>
      </w:pPr>
    </w:p>
    <w:p w:rsidR="001C1BFF" w:rsidRDefault="00243C88">
      <w:pPr>
        <w:pStyle w:val="ProductList-SubClauseHeading"/>
        <w:outlineLvl w:val="3"/>
      </w:pPr>
      <w:r>
        <w:t>17.2 Distribusjonskrav</w:t>
      </w:r>
    </w:p>
    <w:p w:rsidR="001C1BFF" w:rsidRDefault="00243C88">
      <w:pPr>
        <w:pStyle w:val="ProductList-BodyIndented"/>
      </w:pPr>
      <w:r>
        <w:t>Hvis Kunde</w:t>
      </w:r>
      <w:r>
        <w:t>n distribuerer Distribuerbar Kode. Kunden må:</w:t>
      </w:r>
    </w:p>
    <w:p w:rsidR="001C1BFF" w:rsidRDefault="00243C88" w:rsidP="00457275">
      <w:pPr>
        <w:pStyle w:val="ProductList-Bullet"/>
        <w:numPr>
          <w:ilvl w:val="1"/>
          <w:numId w:val="5"/>
        </w:numPr>
      </w:pPr>
      <w:r>
        <w:t>bare distribuere den sammen med Kundens programmer, der Kundens programmer gir betydelig, primær funksjonalitet til den Distribuerbare Koden,</w:t>
      </w:r>
    </w:p>
    <w:p w:rsidR="001C1BFF" w:rsidRDefault="00243C88" w:rsidP="00457275">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1C1BFF" w:rsidRDefault="00243C88" w:rsidP="00457275">
      <w:pPr>
        <w:pStyle w:val="ProductList-Bullet"/>
        <w:numPr>
          <w:ilvl w:val="1"/>
          <w:numId w:val="5"/>
        </w:numPr>
      </w:pPr>
      <w:r>
        <w:t>erstatte, holde skadesløs og forsvare Microsoft mot alle erstatnin</w:t>
      </w:r>
      <w:r>
        <w:t>gskrav eller søksmål, herunder advokathonorarer, i forbindelse med bruk eller distribusjon av Kundens programmer, bortsett fra hvis eventuelle krav utelukkende er basert på den Distribuerbare Koden som er inkludert i Kundens programmer.</w:t>
      </w:r>
    </w:p>
    <w:p w:rsidR="001C1BFF" w:rsidRDefault="001C1BFF">
      <w:pPr>
        <w:pStyle w:val="ProductList-BodyIndented"/>
      </w:pPr>
    </w:p>
    <w:p w:rsidR="001C1BFF" w:rsidRDefault="00243C88">
      <w:pPr>
        <w:pStyle w:val="ProductList-SubClauseHeading"/>
        <w:outlineLvl w:val="3"/>
      </w:pPr>
      <w:r>
        <w:t>17.3 Distribusjons</w:t>
      </w:r>
      <w:r>
        <w:t>begrensninger</w:t>
      </w:r>
    </w:p>
    <w:p w:rsidR="001C1BFF" w:rsidRDefault="00243C88">
      <w:pPr>
        <w:pStyle w:val="ProductList-BodyIndented"/>
      </w:pPr>
      <w:r>
        <w:t>Kunden har ikke rett til å:</w:t>
      </w:r>
    </w:p>
    <w:p w:rsidR="001C1BFF" w:rsidRDefault="00243C88" w:rsidP="00457275">
      <w:pPr>
        <w:pStyle w:val="ProductList-Bullet"/>
        <w:numPr>
          <w:ilvl w:val="1"/>
          <w:numId w:val="6"/>
        </w:numPr>
      </w:pPr>
      <w:r>
        <w:t xml:space="preserve">endre erklæringer om opphavsrett, varemerker eller patenter som vises i den distribuerbare koden, </w:t>
      </w:r>
    </w:p>
    <w:p w:rsidR="001C1BFF" w:rsidRDefault="00243C88" w:rsidP="00457275">
      <w:pPr>
        <w:pStyle w:val="ProductList-Bullet"/>
        <w:numPr>
          <w:ilvl w:val="1"/>
          <w:numId w:val="6"/>
        </w:numPr>
      </w:pPr>
      <w:r>
        <w:t>bruke Microsofts varemerker i navnene på Kundens programmer eller på noen annen måte som er egnet til å antyde at K</w:t>
      </w:r>
      <w:r>
        <w:t xml:space="preserve">undens programmer kommer fra eller støttes av Microsoft. </w:t>
      </w:r>
    </w:p>
    <w:p w:rsidR="001C1BFF" w:rsidRDefault="00243C88" w:rsidP="00457275">
      <w:pPr>
        <w:pStyle w:val="ProductList-Bullet"/>
        <w:numPr>
          <w:ilvl w:val="1"/>
          <w:numId w:val="6"/>
        </w:numPr>
      </w:pPr>
      <w:r>
        <w:t>distribuere Distribuerbar Kode i eller med ondsinnede eller falske programmer eller på ulovlige måter eller</w:t>
      </w:r>
    </w:p>
    <w:p w:rsidR="001C1BFF" w:rsidRDefault="00243C88" w:rsidP="00457275">
      <w:pPr>
        <w:pStyle w:val="ProductList-Bullet"/>
        <w:numPr>
          <w:ilvl w:val="1"/>
          <w:numId w:val="6"/>
        </w:numPr>
      </w:pPr>
      <w:r>
        <w:t>Endre eller distribuere kildekoden for en distribuerbar kode slik at deler av den blir und</w:t>
      </w:r>
      <w:r>
        <w:t xml:space="preserve">erlagt en ekskludert lisens. En ekskludert lisens er en lisens som krever, som et vilkår for bruk, endring eller distribusjon, at koden frigis eller distribueres i kildekodeform, eller at andre har rett til å endre den. </w:t>
      </w:r>
    </w:p>
    <w:p w:rsidR="001C1BFF" w:rsidRDefault="001C1BFF">
      <w:pPr>
        <w:pStyle w:val="ProductList-BodyIndented"/>
      </w:pPr>
    </w:p>
    <w:p w:rsidR="001C1BFF" w:rsidRDefault="00243C88">
      <w:pPr>
        <w:pStyle w:val="ProductList-ClauseHeading"/>
        <w:outlineLvl w:val="2"/>
      </w:pPr>
      <w:r>
        <w:t>18. Software Plus-tjenester</w:t>
      </w:r>
    </w:p>
    <w:p w:rsidR="001C1BFF" w:rsidRDefault="00243C88">
      <w:pPr>
        <w:pStyle w:val="ProductList-Body"/>
      </w:pPr>
      <w:r>
        <w:t>Micros</w:t>
      </w:r>
      <w:r>
        <w:t>oft kan tilby tjenester med Produkter gjennom programvarefunksjoner som kobler til Microsoft-datasystemer eller tjenesteleverandørsystemer via Internett. Tjenestene kan endres eller avbrytes når som helst. Kunden har ikke rett til å bruke tjenestene på noe</w:t>
      </w:r>
      <w:r>
        <w:t>n måte som kan skade dem eller forringe andres bruk av dem. Kunden har ikke rett til å bruke tjenestene til å forsøke å få uautorisert tilgang til noen tjeneste, data, konto eller nettverk på noen måte.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16" w:name="_Sec538"/>
      <w:r>
        <w:t>Lisensmodellvilkår</w:t>
      </w:r>
      <w:bookmarkEnd w:id="16"/>
      <w:r>
        <w:fldChar w:fldCharType="begin"/>
      </w:r>
      <w:r>
        <w:instrText xml:space="preserve"> TC "</w:instrText>
      </w:r>
      <w:bookmarkStart w:id="17" w:name="_Toc473202847"/>
      <w:r>
        <w:instrText>Lisensmodellvilkår</w:instrText>
      </w:r>
      <w:bookmarkEnd w:id="17"/>
      <w:r>
        <w:instrText>" \l 2</w:instrText>
      </w:r>
      <w:r>
        <w:fldChar w:fldCharType="end"/>
      </w:r>
    </w:p>
    <w:p w:rsidR="001C1BFF" w:rsidRDefault="00243C88">
      <w:pPr>
        <w:pStyle w:val="ProductList-Body"/>
      </w:pPr>
      <w:r>
        <w:t xml:space="preserve">Lisensmodellen for hvert Produkt er identifisert i delen Bruksrettigheter i Produktoppføringen. Lisensmodellvilkårene gjelder for </w:t>
      </w:r>
      <w:r>
        <w:t>alle programvareprodukter som er lisensiert under Lisensmodellen, som angitt i Produktoppføringen og underlagt eventuelle unntak og andre vilkår som er angitt i de Produktspesifikke Lisensvilkårene.</w:t>
      </w:r>
    </w:p>
    <w:p w:rsidR="001C1BFF" w:rsidRDefault="00243C88">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73202848"/>
      <w:r>
        <w:instrText>Skrivebordsprogrammer</w:instrText>
      </w:r>
      <w:bookmarkEnd w:id="19"/>
      <w:r>
        <w:instrText>" \l 3</w:instrText>
      </w:r>
      <w:r>
        <w:fldChar w:fldCharType="end"/>
      </w:r>
    </w:p>
    <w:p w:rsidR="001C1BFF" w:rsidRDefault="00243C88">
      <w:pPr>
        <w:pStyle w:val="ProductList-ClauseHeading"/>
        <w:outlineLvl w:val="3"/>
      </w:pPr>
      <w:r>
        <w:t>Enhetslisens</w:t>
      </w:r>
    </w:p>
    <w:p w:rsidR="001C1BFF" w:rsidRDefault="00243C88" w:rsidP="00457275">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1C1BFF" w:rsidRDefault="00243C88" w:rsidP="00457275">
      <w:pPr>
        <w:pStyle w:val="ProductList-Bullet"/>
        <w:numPr>
          <w:ilvl w:val="0"/>
          <w:numId w:val="7"/>
        </w:numPr>
      </w:pPr>
      <w:r>
        <w:t>Med mindre Kunden lisensierer programvaren som et Foretaksprod</w:t>
      </w:r>
      <w:r>
        <w:t xml:space="preserve">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w:instrText>
      </w:r>
      <w:r>
        <w:instrText xml:space="preserve">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w:t>
      </w:r>
      <w:r>
        <w:rPr>
          <w:color w:val="0563C1"/>
        </w:rPr>
        <w:t xml:space="preserve"> Enheten</w:t>
      </w:r>
      <w:r>
        <w:fldChar w:fldCharType="end"/>
      </w:r>
      <w:r>
        <w:t xml:space="preserve"> kan bruke. </w:t>
      </w:r>
    </w:p>
    <w:p w:rsidR="001C1BFF" w:rsidRDefault="00243C88" w:rsidP="00457275">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w:instrText>
      </w:r>
      <w:r>
        <w:instrText xml:space="preserve">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1C1BFF" w:rsidRDefault="00243C88" w:rsidP="00457275">
      <w:pPr>
        <w:pStyle w:val="ProductList-Bullet"/>
        <w:numPr>
          <w:ilvl w:val="0"/>
          <w:numId w:val="7"/>
        </w:numPr>
      </w:pPr>
      <w:r>
        <w:t xml:space="preserve">Ekstern bruk av programvaren som kjører på den </w:t>
      </w:r>
      <w:r>
        <w:fldChar w:fldCharType="begin"/>
      </w:r>
      <w:r>
        <w:instrText xml:space="preserve"> AutoTextList   \s NoStyle \t "Lisensiert Enhet vil si et </w:instrText>
      </w:r>
      <w:r>
        <w:instrText xml:space="preserve">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w:instrText>
      </w:r>
      <w:r>
        <w:instrText xml:space="preserve">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w:instrText>
      </w:r>
      <w:r>
        <w:instrText xml:space="preserve">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1C1BFF" w:rsidRDefault="00243C88" w:rsidP="00457275">
      <w:pPr>
        <w:pStyle w:val="ProductList-Bullet"/>
        <w:numPr>
          <w:ilvl w:val="0"/>
          <w:numId w:val="7"/>
        </w:numPr>
      </w:pPr>
      <w:r>
        <w:t xml:space="preserve">Ekstern bruk av programvaren som kjører på en </w:t>
      </w:r>
      <w:r>
        <w:fldChar w:fldCharType="begin"/>
      </w:r>
      <w:r>
        <w:instrText xml:space="preserve"> AutoTextList   \s NoStyle \t "Server vil si et fysisk</w:instrText>
      </w:r>
      <w:r>
        <w:instrText xml:space="preserve">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w:instrText>
      </w:r>
      <w:r>
        <w:instrText xml:space="preserve">denne definisjonen regnes en maskinvarepartisjon eller et blad som en separat enhet." </w:instrText>
      </w:r>
      <w:r>
        <w:fldChar w:fldCharType="separate"/>
      </w:r>
      <w:r>
        <w:rPr>
          <w:color w:val="0563C1"/>
        </w:rPr>
        <w:t>Lisensiert Enhet</w:t>
      </w:r>
      <w:r>
        <w:fldChar w:fldCharType="end"/>
      </w:r>
      <w:r>
        <w:t>.</w:t>
      </w:r>
    </w:p>
    <w:p w:rsidR="001C1BFF" w:rsidRDefault="001C1BFF">
      <w:pPr>
        <w:pStyle w:val="ProductList-Body"/>
      </w:pPr>
    </w:p>
    <w:p w:rsidR="001C1BFF" w:rsidRDefault="00243C88">
      <w:pPr>
        <w:pStyle w:val="ProductList-ClauseHeading"/>
        <w:outlineLvl w:val="3"/>
      </w:pPr>
      <w:r>
        <w:t>Medieelementer og maler</w:t>
      </w:r>
    </w:p>
    <w:p w:rsidR="001C1BFF" w:rsidRDefault="00243C88">
      <w:pPr>
        <w:pStyle w:val="ProductList-Body"/>
      </w:pPr>
      <w:r>
        <w:t>Microsoft gir Kunden lisens til å fremstille eksemplarer av, distribuere, bruke og vise medieelementer (bilder, utklipp, ani</w:t>
      </w:r>
      <w:r>
        <w:t>masjoner, lyder, musikk, videoklipp, maler og andre former for innhold) som følger med programvaren og Office-webappene, i prosjekter og dokumenter, men Kunden kan ikke selge, lisensiere eller distribuere kopier av medieelementer separat eller som et produ</w:t>
      </w:r>
      <w:r>
        <w:t>kt hvis medieelementene utgjør hovedverdien i produktet.</w:t>
      </w:r>
    </w:p>
    <w:p w:rsidR="001C1BFF" w:rsidRDefault="00243C88">
      <w:pPr>
        <w:pStyle w:val="ProductList-Offering2Heading"/>
        <w:outlineLvl w:val="2"/>
      </w:pPr>
      <w:bookmarkStart w:id="20" w:name="_Sec540"/>
      <w:r>
        <w:t>Datamaskinoperasjonssystemer</w:t>
      </w:r>
      <w:bookmarkEnd w:id="20"/>
      <w:r>
        <w:fldChar w:fldCharType="begin"/>
      </w:r>
      <w:r>
        <w:instrText xml:space="preserve"> TC "</w:instrText>
      </w:r>
      <w:bookmarkStart w:id="21" w:name="_Toc473202849"/>
      <w:r>
        <w:instrText>Datamaskinoperasjonssystemer</w:instrText>
      </w:r>
      <w:bookmarkEnd w:id="21"/>
      <w:r>
        <w:instrText>" \l 3</w:instrText>
      </w:r>
      <w:r>
        <w:fldChar w:fldCharType="end"/>
      </w:r>
    </w:p>
    <w:p w:rsidR="001C1BFF" w:rsidRDefault="00243C88">
      <w:pPr>
        <w:pStyle w:val="ProductList-ClauseHeading"/>
        <w:outlineLvl w:val="3"/>
      </w:pPr>
      <w:r>
        <w:t>Enhetslisens</w:t>
      </w:r>
    </w:p>
    <w:p w:rsidR="001C1BFF" w:rsidRDefault="00243C88" w:rsidP="00457275">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w:instrText>
      </w:r>
      <w:r>
        <w:instrText xml:space="preserve">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w:instrText>
      </w:r>
      <w:r>
        <w:instrText xml:space="preserve">"Lisensiert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w:instrText>
      </w:r>
      <w:r>
        <w:instrText xml:space="preserve">es retten til å laste ned, installere, ha tilgang til og bruke et Produkt." </w:instrText>
      </w:r>
      <w:r>
        <w:fldChar w:fldCharType="separate"/>
      </w:r>
      <w:r>
        <w:rPr>
          <w:color w:val="0563C1"/>
        </w:rPr>
        <w:t>Lisens</w:t>
      </w:r>
      <w:r>
        <w:fldChar w:fldCharType="end"/>
      </w:r>
      <w:r>
        <w:t xml:space="preserve"> Kunden anskaffer.</w:t>
      </w:r>
    </w:p>
    <w:p w:rsidR="001C1BFF" w:rsidRDefault="00243C88" w:rsidP="00457275">
      <w:pPr>
        <w:pStyle w:val="ProductList-Bullet"/>
        <w:numPr>
          <w:ilvl w:val="0"/>
          <w:numId w:val="8"/>
        </w:numPr>
      </w:pPr>
      <w:r>
        <w:t>Kunden har rett til å bruke programvaren på opptil to prosessorer.</w:t>
      </w:r>
    </w:p>
    <w:p w:rsidR="001C1BFF" w:rsidRDefault="00243C88" w:rsidP="00457275">
      <w:pPr>
        <w:pStyle w:val="ProductList-Bullet"/>
        <w:numPr>
          <w:ilvl w:val="0"/>
          <w:numId w:val="8"/>
        </w:numPr>
      </w:pPr>
      <w:r>
        <w:t>Lokal bruk er tillatt for alle brukere.</w:t>
      </w:r>
    </w:p>
    <w:p w:rsidR="001C1BFF" w:rsidRDefault="00243C88" w:rsidP="00457275">
      <w:pPr>
        <w:pStyle w:val="ProductList-Bullet"/>
        <w:numPr>
          <w:ilvl w:val="0"/>
          <w:numId w:val="8"/>
        </w:numPr>
      </w:pPr>
      <w:r>
        <w:t xml:space="preserve">Ekstern bruk er tillatt for </w:t>
      </w:r>
      <w:r>
        <w:fldChar w:fldCharType="begin"/>
      </w:r>
      <w:r>
        <w:instrText xml:space="preserve"> AutoTextList   \</w:instrText>
      </w:r>
      <w:r>
        <w:instrText xml:space="preserve">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w:instrText>
      </w:r>
      <w:r>
        <w:instrText xml:space="preserve">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w:instrText>
      </w:r>
      <w:r>
        <w:instrText xml:space="preserve">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w:instrText>
      </w:r>
      <w:r>
        <w:instrText xml:space="preserve">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1C1BFF" w:rsidRDefault="00243C88" w:rsidP="00457275">
      <w:pPr>
        <w:pStyle w:val="ProductList-Bullet"/>
        <w:numPr>
          <w:ilvl w:val="0"/>
          <w:numId w:val="8"/>
        </w:numPr>
      </w:pPr>
      <w:r>
        <w:t>Bare én enkelt bruker kan til enhver tid ha tilgang til og bruke programvaren.</w:t>
      </w:r>
    </w:p>
    <w:p w:rsidR="001C1BFF" w:rsidRDefault="00243C88" w:rsidP="00457275">
      <w:pPr>
        <w:pStyle w:val="ProductList-Bullet"/>
        <w:numPr>
          <w:ilvl w:val="0"/>
          <w:numId w:val="8"/>
        </w:numPr>
      </w:pPr>
      <w:r>
        <w:t>Kunden kan koble oppti</w:t>
      </w:r>
      <w:r>
        <w:t xml:space="preserve">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t>for å bruke fildelingstjenester, utskriftstjenester, Internett-informasjonstjenester, deling av Internett-tilkobling og telefonitjenester.</w:t>
      </w:r>
    </w:p>
    <w:p w:rsidR="001C1BFF" w:rsidRDefault="00243C88" w:rsidP="00457275">
      <w:pPr>
        <w:pStyle w:val="ProductList-Bullet"/>
        <w:numPr>
          <w:ilvl w:val="0"/>
          <w:numId w:val="8"/>
        </w:numPr>
      </w:pPr>
      <w:r>
        <w:t>Et ubegrenset antall tilkoblinger er tillatt for aktivering av KMS eller lignende teknologi.</w:t>
      </w:r>
    </w:p>
    <w:p w:rsidR="001C1BFF" w:rsidRDefault="001C1BFF">
      <w:pPr>
        <w:pStyle w:val="ProductList-Body"/>
      </w:pPr>
    </w:p>
    <w:p w:rsidR="001C1BFF" w:rsidRDefault="00243C88">
      <w:pPr>
        <w:pStyle w:val="ProductList-ClauseHeading"/>
        <w:outlineLvl w:val="3"/>
      </w:pPr>
      <w:r>
        <w:t>Adobe Flash Player</w:t>
      </w:r>
    </w:p>
    <w:p w:rsidR="001C1BFF" w:rsidRDefault="00243C88">
      <w:pPr>
        <w:pStyle w:val="ProductList-Body"/>
      </w:pPr>
      <w:r>
        <w:t>Prog</w:t>
      </w:r>
      <w:r>
        <w:t xml:space="preserve">ramvaren kan inneholde en versjon av Adobe Flash Player. Kunden samtykker i at Kundens bruk av Adobe Flash Player er underlagt lisensvilkårene for Adobe Systems Incorporated på </w:t>
      </w:r>
      <w:hyperlink r:id="rId34">
        <w:r>
          <w:rPr>
            <w:color w:val="00467F"/>
            <w:u w:val="single"/>
          </w:rPr>
          <w:t>http://go.micr</w:t>
        </w:r>
        <w:r>
          <w:rPr>
            <w:color w:val="00467F"/>
            <w:u w:val="single"/>
          </w:rPr>
          <w:t>osoft.com/fwlink/?linkid=248532</w:t>
        </w:r>
      </w:hyperlink>
      <w:r>
        <w:t>. Adobe og Flash er enten registrerte varemerker eller varemerker tilhørende Adobe Systems Incorporated i USA og/eller andre land.</w:t>
      </w:r>
    </w:p>
    <w:p w:rsidR="001C1BFF" w:rsidRDefault="00243C88">
      <w:pPr>
        <w:pStyle w:val="ProductList-Offering2Heading"/>
        <w:outlineLvl w:val="2"/>
      </w:pPr>
      <w:bookmarkStart w:id="22" w:name="_Sec541"/>
      <w:r>
        <w:t>Per kjerne / CAL</w:t>
      </w:r>
      <w:bookmarkEnd w:id="22"/>
      <w:r>
        <w:fldChar w:fldCharType="begin"/>
      </w:r>
      <w:r>
        <w:instrText xml:space="preserve"> TC "</w:instrText>
      </w:r>
      <w:bookmarkStart w:id="23" w:name="_Toc473202850"/>
      <w:r>
        <w:instrText>Per kjerne / CAL</w:instrText>
      </w:r>
      <w:bookmarkEnd w:id="23"/>
      <w:r>
        <w:instrText>" \l 3</w:instrText>
      </w:r>
      <w:r>
        <w:fldChar w:fldCharType="end"/>
      </w:r>
    </w:p>
    <w:p w:rsidR="001C1BFF" w:rsidRDefault="00243C88">
      <w:pPr>
        <w:pStyle w:val="ProductList-ClauseHeading"/>
        <w:outlineLvl w:val="3"/>
      </w:pPr>
      <w:r>
        <w:t>Serverlisenser (per kjerne)</w:t>
      </w:r>
    </w:p>
    <w:p w:rsidR="001C1BFF" w:rsidRDefault="00243C88" w:rsidP="00457275">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1C1BFF" w:rsidRDefault="00243C88" w:rsidP="00457275">
      <w:pPr>
        <w:pStyle w:val="ProductList-Bullet"/>
        <w:numPr>
          <w:ilvl w:val="0"/>
          <w:numId w:val="9"/>
        </w:numPr>
      </w:pPr>
      <w:r>
        <w:t xml:space="preserve">Antallet </w:t>
      </w:r>
      <w:r>
        <w:fldChar w:fldCharType="begin"/>
      </w:r>
      <w:r>
        <w:instrText xml:space="preserve"> AutoTex</w:instrText>
      </w:r>
      <w:r>
        <w:instrText xml:space="preserve">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w:instrText>
      </w:r>
      <w:r>
        <w:instrText xml:space="preserve">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w:instrText>
      </w:r>
      <w:r>
        <w:instrText xml:space="preserve"> fysisk maskinvaresystem som kan kjøre serverprogramvare." </w:instrText>
      </w:r>
      <w:r>
        <w:fldChar w:fldCharType="separate"/>
      </w:r>
      <w:r>
        <w:rPr>
          <w:color w:val="0563C1"/>
        </w:rPr>
        <w:t>Server</w:t>
      </w:r>
      <w:r>
        <w:fldChar w:fldCharType="end"/>
      </w:r>
      <w:r>
        <w:t>.</w:t>
      </w:r>
    </w:p>
    <w:p w:rsidR="001C1BFF" w:rsidRDefault="00243C88" w:rsidP="00457275">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w:instrText>
      </w:r>
      <w:r>
        <w:instrText xml:space="preserve">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w:instrText>
      </w:r>
      <w:r>
        <w:instrText xml:space="preserve">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C1BFF" w:rsidRDefault="00243C88" w:rsidP="00457275">
      <w:pPr>
        <w:pStyle w:val="ProductList-Bullet"/>
        <w:numPr>
          <w:ilvl w:val="0"/>
          <w:numId w:val="9"/>
        </w:numPr>
      </w:pPr>
      <w:r>
        <w:t>Standardutgave:</w:t>
      </w:r>
    </w:p>
    <w:p w:rsidR="001C1BFF" w:rsidRDefault="00243C88" w:rsidP="00457275">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1C1BFF" w:rsidRDefault="00243C88" w:rsidP="00457275">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w:instrText>
      </w:r>
      <w:r>
        <w:instrText xml:space="preserve">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w:instrText>
      </w:r>
      <w:r>
        <w:instrText xml:space="preserve">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w:instrText>
      </w:r>
      <w:r>
        <w:instrText xml:space="preserve">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w:instrText>
      </w:r>
      <w:r>
        <w:instrText xml:space="preserve">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w:instrText>
      </w:r>
      <w:r>
        <w:instrText xml:space="preserve">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w:instrText>
      </w:r>
      <w:r>
        <w:instrText xml:space="preserve">til å kjøre på et virtuelt maskinvaresystem" </w:instrText>
      </w:r>
      <w:r>
        <w:fldChar w:fldCharType="separate"/>
      </w:r>
      <w:r>
        <w:rPr>
          <w:color w:val="0563C1"/>
        </w:rPr>
        <w:t>Virtuelle OSE-ene</w:t>
      </w:r>
      <w:r>
        <w:fldChar w:fldCharType="end"/>
      </w:r>
      <w:r>
        <w:t xml:space="preserve">. </w:t>
      </w:r>
    </w:p>
    <w:p w:rsidR="001C1BFF" w:rsidRDefault="00243C88" w:rsidP="00457275">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w:t>
      </w:r>
      <w:r>
        <w:t xml:space="preserve">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w:t>
      </w:r>
      <w:r>
        <w:t xml:space="preserve">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w:instrText>
      </w:r>
      <w:r>
        <w:instrText xml:space="preserve">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w:instrText>
      </w:r>
      <w:r>
        <w:instrText xml:space="preserve"> maskinvarepartisjon eller et blad som en separat Server." </w:instrText>
      </w:r>
      <w:r>
        <w:fldChar w:fldCharType="separate"/>
      </w:r>
      <w:r>
        <w:rPr>
          <w:color w:val="0563C1"/>
        </w:rPr>
        <w:t>Lisensierte Serveren</w:t>
      </w:r>
      <w:r>
        <w:fldChar w:fldCharType="end"/>
      </w:r>
      <w:r>
        <w:t>.</w:t>
      </w:r>
    </w:p>
    <w:p w:rsidR="001C1BFF" w:rsidRDefault="00243C88" w:rsidP="00457275">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over</w:t>
      </w:r>
      <w:r>
        <w:t xml:space="preserve">føringer tillatt når Kunden repartisjonerer én maskinvareenhet. </w:t>
      </w:r>
    </w:p>
    <w:p w:rsidR="001C1BFF" w:rsidRDefault="00243C88" w:rsidP="00457275">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w:instrText>
      </w:r>
      <w:r>
        <w:instrText xml:space="preserve">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w:instrText>
      </w:r>
      <w:r>
        <w:instrText xml:space="preserve">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w:instrText>
      </w:r>
      <w:r>
        <w:instrText xml:space="preserve">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w:t>
      </w:r>
      <w:r>
        <w:t xml:space="preserve">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1C1BFF" w:rsidRDefault="001C1BFF">
      <w:pPr>
        <w:pStyle w:val="ProductList-Body"/>
      </w:pPr>
    </w:p>
    <w:p w:rsidR="001C1BFF" w:rsidRDefault="00243C88">
      <w:pPr>
        <w:pStyle w:val="ProductList-ClauseHeading"/>
        <w:outlineLvl w:val="3"/>
      </w:pPr>
      <w:r>
        <w:t>Adgangslisenser</w:t>
      </w:r>
    </w:p>
    <w:p w:rsidR="001C1BFF" w:rsidRDefault="00243C88" w:rsidP="00457275">
      <w:pPr>
        <w:pStyle w:val="ProductList-Bullet"/>
        <w:numPr>
          <w:ilvl w:val="0"/>
          <w:numId w:val="10"/>
        </w:numPr>
      </w:pPr>
      <w:r>
        <w:t>Med unntak av slik det</w:t>
      </w:r>
      <w:r>
        <w:t xml:space="preserve">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 xml:space="preserve">Produktspesifikke </w:t>
      </w:r>
      <w:r>
        <w:rPr>
          <w:color w:val="0563C1"/>
        </w:rPr>
        <w:t>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w:instrText>
      </w:r>
      <w:r>
        <w:instrText xml:space="preserve"> " Lisens som tilsvarer CAL betyr en Bruker-SL eller External Connector License som er angitt i tabellen for serverprogramtilgang for et Produkt eller en CAL suite eller SL, som angitt i tabellen for tilsvarende lisenser. (Se Ordliste for fullstendig defin</w:instrText>
      </w:r>
      <w:r>
        <w:instrText xml:space="preserve">isjon.)" </w:instrText>
      </w:r>
      <w:r>
        <w:fldChar w:fldCharType="separate"/>
      </w:r>
      <w:r>
        <w:rPr>
          <w:color w:val="0563C1"/>
        </w:rPr>
        <w:t>Lisenser som tilsvarer CAL</w:t>
      </w:r>
      <w:r>
        <w:fldChar w:fldCharType="end"/>
      </w:r>
      <w:r>
        <w:t>, for all tilgang til serverprogramvare.</w:t>
      </w:r>
    </w:p>
    <w:p w:rsidR="001C1BFF" w:rsidRDefault="00243C88" w:rsidP="0045727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w:instrText>
      </w:r>
      <w:r>
        <w:instrText xml:space="preserve">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w:instrText>
      </w:r>
      <w:r>
        <w:instrText xml:space="preserve">t blad som en separat Server." </w:instrText>
      </w:r>
      <w:r>
        <w:fldChar w:fldCharType="separate"/>
      </w:r>
      <w:r>
        <w:rPr>
          <w:color w:val="0563C1"/>
        </w:rPr>
        <w:t>Lisensiert Server</w:t>
      </w:r>
      <w:r>
        <w:fldChar w:fldCharType="end"/>
      </w:r>
      <w:r>
        <w:t>.</w:t>
      </w:r>
    </w:p>
    <w:p w:rsidR="001C1BFF" w:rsidRDefault="00243C88" w:rsidP="0045727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w:t>
      </w:r>
      <w:r>
        <w:rPr>
          <w:color w:val="0563C1"/>
        </w:rPr>
        <w:t>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w:instrText>
      </w:r>
      <w:r>
        <w:instrText xml:space="preserve">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w:instrText>
      </w:r>
      <w:r>
        <w:instrText xml:space="preserve">r fullstendig definisjon.)" </w:instrText>
      </w:r>
      <w:r>
        <w:fldChar w:fldCharType="separate"/>
      </w:r>
      <w:r>
        <w:rPr>
          <w:color w:val="0563C1"/>
        </w:rPr>
        <w:t>HPC-arbeidsbelastning</w:t>
      </w:r>
      <w:r>
        <w:fldChar w:fldCharType="end"/>
      </w:r>
      <w:r>
        <w:t>.</w:t>
      </w:r>
    </w:p>
    <w:p w:rsidR="001C1BFF" w:rsidRDefault="00243C88" w:rsidP="0045727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w:instrText>
      </w:r>
      <w:r>
        <w:instrText xml:space="preserv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w:instrText>
      </w:r>
      <w:r>
        <w:instrText xml:space="preserve">å et virtuelt maskinvaresystem" </w:instrText>
      </w:r>
      <w:r>
        <w:fldChar w:fldCharType="separate"/>
      </w:r>
      <w:r>
        <w:rPr>
          <w:color w:val="0563C1"/>
        </w:rPr>
        <w:t>Virtuelle OSE-er</w:t>
      </w:r>
      <w:r>
        <w:fldChar w:fldCharType="end"/>
      </w:r>
      <w:r>
        <w:t>.</w:t>
      </w:r>
    </w:p>
    <w:p w:rsidR="001C1BFF" w:rsidRDefault="00243C88">
      <w:pPr>
        <w:pStyle w:val="ProductList-Offering2Heading"/>
        <w:outlineLvl w:val="2"/>
      </w:pPr>
      <w:bookmarkStart w:id="24" w:name="_Sec542"/>
      <w:r>
        <w:lastRenderedPageBreak/>
        <w:t>Server/CAL</w:t>
      </w:r>
      <w:bookmarkEnd w:id="24"/>
      <w:r>
        <w:fldChar w:fldCharType="begin"/>
      </w:r>
      <w:r>
        <w:instrText xml:space="preserve"> TC "</w:instrText>
      </w:r>
      <w:bookmarkStart w:id="25" w:name="_Toc473202851"/>
      <w:r>
        <w:instrText>Server/CAL</w:instrText>
      </w:r>
      <w:bookmarkEnd w:id="25"/>
      <w:r>
        <w:instrText>" \l 3</w:instrText>
      </w:r>
      <w:r>
        <w:fldChar w:fldCharType="end"/>
      </w:r>
    </w:p>
    <w:p w:rsidR="001C1BFF" w:rsidRDefault="00243C88">
      <w:pPr>
        <w:pStyle w:val="ProductList-ClauseHeading"/>
        <w:outlineLvl w:val="3"/>
      </w:pPr>
      <w:r>
        <w:t>Serverlisenser (per Forekomst)</w:t>
      </w:r>
    </w:p>
    <w:p w:rsidR="001C1BFF" w:rsidRDefault="00243C88">
      <w:pPr>
        <w:pStyle w:val="ProductList-Body"/>
      </w:pPr>
      <w:r>
        <w:t xml:space="preserve">Kunden kan bruke én </w:t>
      </w:r>
      <w:r>
        <w:fldChar w:fldCharType="begin"/>
      </w:r>
      <w:r>
        <w:instrText xml:space="preserve"> AutoTextList   \s NoStyle \t "Kjørende Forekomst vil si en Forekomst av programvare som er lastet inn i minnet, og so</w:instrText>
      </w:r>
      <w:r>
        <w:instrText xml:space="preserve">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w:instrText>
      </w:r>
      <w:r>
        <w:instrText xml:space="preserve">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w:instrText>
      </w:r>
      <w:r>
        <w:instrText xml:space="preserve">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w:instrText>
      </w:r>
      <w:r>
        <w:instrText xml:space="preserve">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w:t>
      </w:r>
      <w:r>
        <w:t>nden anskaffer.</w:t>
      </w:r>
    </w:p>
    <w:p w:rsidR="001C1BFF" w:rsidRDefault="001C1BFF">
      <w:pPr>
        <w:pStyle w:val="ProductList-Body"/>
      </w:pPr>
    </w:p>
    <w:p w:rsidR="001C1BFF" w:rsidRDefault="00243C88">
      <w:pPr>
        <w:pStyle w:val="ProductList-ClauseHeading"/>
        <w:outlineLvl w:val="3"/>
      </w:pPr>
      <w:r>
        <w:t>Adgangslisenser</w:t>
      </w:r>
    </w:p>
    <w:p w:rsidR="001C1BFF" w:rsidRDefault="00243C88" w:rsidP="0045727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w:instrText>
      </w:r>
      <w:r>
        <w:instrText xml:space="preserv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w:instrText>
      </w:r>
      <w:r>
        <w:instrText xml:space="preserve">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w:t>
      </w:r>
      <w:r>
        <w:rPr>
          <w:color w:val="0563C1"/>
        </w:rPr>
        <w:t xml:space="preserve"> CAL</w:t>
      </w:r>
      <w:r>
        <w:fldChar w:fldCharType="end"/>
      </w:r>
      <w:r>
        <w:t>, for all tilgang til serverprogramvare.</w:t>
      </w:r>
    </w:p>
    <w:p w:rsidR="001C1BFF" w:rsidRDefault="00243C88" w:rsidP="0045727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t xml:space="preserve">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1C1BFF" w:rsidRDefault="00243C88">
      <w:pPr>
        <w:pStyle w:val="ProductList-Offering2Heading"/>
        <w:outlineLvl w:val="2"/>
      </w:pPr>
      <w:bookmarkStart w:id="26" w:name="_Sec543"/>
      <w:r>
        <w:t>Per kjerne</w:t>
      </w:r>
      <w:bookmarkEnd w:id="26"/>
      <w:r>
        <w:fldChar w:fldCharType="begin"/>
      </w:r>
      <w:r>
        <w:instrText xml:space="preserve"> TC "</w:instrText>
      </w:r>
      <w:bookmarkStart w:id="27" w:name="_Toc473202852"/>
      <w:r>
        <w:instrText>Per kjerne</w:instrText>
      </w:r>
      <w:bookmarkEnd w:id="27"/>
      <w:r>
        <w:instrText>" \l 3</w:instrText>
      </w:r>
      <w:r>
        <w:fldChar w:fldCharType="end"/>
      </w:r>
    </w:p>
    <w:p w:rsidR="001C1BFF" w:rsidRDefault="00243C88">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w:instrText>
      </w:r>
      <w:r>
        <w:instrText xml:space="preserve">stem" </w:instrText>
      </w:r>
      <w:r>
        <w:fldChar w:fldCharType="separate"/>
      </w:r>
      <w:r>
        <w:rPr>
          <w:color w:val="0563C1"/>
        </w:rPr>
        <w:t>Virtuelle OSE-er</w:t>
      </w:r>
      <w:r>
        <w:fldChar w:fldCharType="end"/>
      </w:r>
      <w:r>
        <w:t>. Vilkårene er beskrevet nedenfor.</w:t>
      </w:r>
    </w:p>
    <w:p w:rsidR="001C1BFF" w:rsidRDefault="001C1BFF">
      <w:pPr>
        <w:pStyle w:val="ProductList-Body"/>
      </w:pPr>
    </w:p>
    <w:p w:rsidR="001C1BFF" w:rsidRDefault="00243C88">
      <w:pPr>
        <w:pStyle w:val="ProductList-ClauseHeading"/>
        <w:outlineLvl w:val="3"/>
      </w:pPr>
      <w:r>
        <w:t>Serverlisenser (per kjerne) – Lisensiering etter Fysisk Kjerne på en Server</w:t>
      </w:r>
    </w:p>
    <w:p w:rsidR="001C1BFF" w:rsidRDefault="00243C88" w:rsidP="00457275">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w:instrText>
      </w:r>
      <w:r>
        <w:instrText xml:space="preserve">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w:instrText>
      </w:r>
      <w:r>
        <w:instrText xml:space="preserve">l si et fysisk maskinvaresystem som kan kjøre serverprogramvare." </w:instrText>
      </w:r>
      <w:r>
        <w:fldChar w:fldCharType="separate"/>
      </w:r>
      <w:r>
        <w:rPr>
          <w:color w:val="0563C1"/>
        </w:rPr>
        <w:t>Serverlisenser</w:t>
      </w:r>
      <w:r>
        <w:fldChar w:fldCharType="end"/>
      </w:r>
      <w:r>
        <w:t xml:space="preserve"> anskaffes, som beskrevet nedenfor.</w:t>
      </w:r>
    </w:p>
    <w:p w:rsidR="001C1BFF" w:rsidRDefault="00243C88" w:rsidP="00457275">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w:instrText>
      </w:r>
      <w:r>
        <w:instrText xml:space="preserve">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w:instrText>
      </w:r>
      <w:r>
        <w:instrText xml:space="preserve">stallere, ha tilgang til og bruke et Produkt." </w:instrText>
      </w:r>
      <w:r>
        <w:fldChar w:fldCharType="separate"/>
      </w:r>
      <w:r>
        <w:rPr>
          <w:color w:val="0563C1"/>
        </w:rPr>
        <w:t>Lisenser</w:t>
      </w:r>
      <w:r>
        <w:fldChar w:fldCharType="end"/>
      </w:r>
      <w:r>
        <w:t xml:space="preserve"> per Fysiske Prosessor.</w:t>
      </w:r>
    </w:p>
    <w:p w:rsidR="001C1BFF" w:rsidRDefault="00243C88" w:rsidP="00457275">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w:t>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w:instrText>
      </w:r>
      <w:r>
        <w:instrText xml:space="preserv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w:t>
      </w:r>
      <w:r>
        <w:t>rer antallet lisenser som er tilordnet til det.</w:t>
      </w:r>
    </w:p>
    <w:p w:rsidR="001C1BFF" w:rsidRDefault="00243C88" w:rsidP="00457275">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w:instrText>
      </w:r>
      <w:r>
        <w:instrText xml:space="preserve">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w:instrText>
      </w:r>
      <w:r>
        <w:instrText xml:space="preserve">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w:instrText>
      </w:r>
      <w:r>
        <w:instrText xml:space="preserve">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C1BFF" w:rsidRDefault="00243C88" w:rsidP="00457275">
      <w:pPr>
        <w:pStyle w:val="ProductList-Bullet"/>
        <w:numPr>
          <w:ilvl w:val="0"/>
          <w:numId w:val="12"/>
        </w:numPr>
      </w:pPr>
      <w:r>
        <w:t>For andre utgaver kan Kunden bruke et u</w:t>
      </w:r>
      <w:r>
        <w:t xml:space="preserve">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w:t>
      </w:r>
      <w:r>
        <w:t xml:space="preserve">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w:instrText>
      </w:r>
      <w:r>
        <w:instrText xml:space="preserve">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w:instrText>
      </w:r>
      <w:r>
        <w:instrText xml:space="preserve">denne definisjonen regnes en maskinvarepartisjon eller et blad som en separat Server." </w:instrText>
      </w:r>
      <w:r>
        <w:fldChar w:fldCharType="separate"/>
      </w:r>
      <w:r>
        <w:rPr>
          <w:color w:val="0563C1"/>
        </w:rPr>
        <w:t>Lisensierte Serveren</w:t>
      </w:r>
      <w:r>
        <w:fldChar w:fldCharType="end"/>
      </w:r>
      <w:r>
        <w:t>.</w:t>
      </w:r>
    </w:p>
    <w:p w:rsidR="001C1BFF" w:rsidRDefault="001C1BFF">
      <w:pPr>
        <w:pStyle w:val="ProductList-Body"/>
      </w:pPr>
    </w:p>
    <w:p w:rsidR="001C1BFF" w:rsidRDefault="00243C88">
      <w:pPr>
        <w:pStyle w:val="ProductList-ClauseHeading"/>
        <w:outlineLvl w:val="3"/>
      </w:pPr>
      <w:r>
        <w:t>Serverlisenser (per kjerne) – Lisensiering av Individuelle Virtuelle OSEer</w:t>
      </w:r>
    </w:p>
    <w:p w:rsidR="001C1BFF" w:rsidRDefault="00243C88" w:rsidP="00457275">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w:t>
      </w:r>
      <w:r>
        <w:t xml:space="preserve">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w:instrText>
      </w:r>
      <w:r>
        <w:instrText xml:space="preserve">tten til å laste ned, installere, ha tilgang til og bruke et Produkt." </w:instrText>
      </w:r>
      <w:r>
        <w:fldChar w:fldCharType="separate"/>
      </w:r>
      <w:r>
        <w:rPr>
          <w:color w:val="0563C1"/>
        </w:rPr>
        <w:t>Lisenser</w:t>
      </w:r>
      <w:r>
        <w:fldChar w:fldCharType="end"/>
      </w:r>
      <w:r>
        <w:t xml:space="preserve"> anskaffes, som beskrevet nedenfor.</w:t>
      </w:r>
    </w:p>
    <w:p w:rsidR="001C1BFF" w:rsidRDefault="00243C88" w:rsidP="0045727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w:t>
      </w:r>
      <w:r>
        <w:rPr>
          <w:color w:val="0563C1"/>
        </w:rPr>
        <w:t>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1C1BFF" w:rsidRDefault="00243C88" w:rsidP="00457275">
      <w:pPr>
        <w:pStyle w:val="ProductList-Bullet"/>
        <w:numPr>
          <w:ilvl w:val="0"/>
          <w:numId w:val="13"/>
        </w:numPr>
      </w:pPr>
      <w:r>
        <w:t xml:space="preserve">Hvis en </w:t>
      </w:r>
      <w:r>
        <w:fldChar w:fldCharType="begin"/>
      </w:r>
      <w:r>
        <w:instrText xml:space="preserve"> AutoTextList   \s NoStyle \t "V</w:instrText>
      </w:r>
      <w:r>
        <w:instrText xml:space="preserve">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w:instrText>
      </w:r>
      <w:r>
        <w:instrText xml:space="preserve"> en hypertråd i en Fysisk Prosessor." </w:instrText>
      </w:r>
      <w:r>
        <w:fldChar w:fldCharType="separate"/>
      </w:r>
      <w:r>
        <w:rPr>
          <w:color w:val="0563C1"/>
        </w:rPr>
        <w:t>Maskinvaretråd</w:t>
      </w:r>
      <w:r>
        <w:fldChar w:fldCharType="end"/>
      </w:r>
      <w:r>
        <w:t xml:space="preserve"> den er tilordnet. </w:t>
      </w:r>
    </w:p>
    <w:p w:rsidR="001C1BFF" w:rsidRDefault="00243C88">
      <w:pPr>
        <w:pStyle w:val="ProductList-Offering2Heading"/>
        <w:outlineLvl w:val="2"/>
      </w:pPr>
      <w:bookmarkStart w:id="28" w:name="_Sec544"/>
      <w:r>
        <w:t>Administrasjonsservere</w:t>
      </w:r>
      <w:bookmarkEnd w:id="28"/>
      <w:r>
        <w:fldChar w:fldCharType="begin"/>
      </w:r>
      <w:r>
        <w:instrText xml:space="preserve"> TC "</w:instrText>
      </w:r>
      <w:bookmarkStart w:id="29" w:name="_Toc473202853"/>
      <w:r>
        <w:instrText>Administrasjonsservere</w:instrText>
      </w:r>
      <w:bookmarkEnd w:id="29"/>
      <w:r>
        <w:instrText>" \l 3</w:instrText>
      </w:r>
      <w:r>
        <w:fldChar w:fldCharType="end"/>
      </w:r>
    </w:p>
    <w:p w:rsidR="001C1BFF" w:rsidRDefault="00243C88">
      <w:pPr>
        <w:pStyle w:val="ProductList-ClauseHeading"/>
        <w:outlineLvl w:val="3"/>
      </w:pPr>
      <w:r>
        <w:t>Administrasjonslisenser</w:t>
      </w:r>
    </w:p>
    <w:p w:rsidR="001C1BFF" w:rsidRDefault="00243C88">
      <w:pPr>
        <w:pStyle w:val="ProductList-Body"/>
      </w:pPr>
      <w:r>
        <w:t>Administrasjonslisensversjonen, ikke versjonen av programvaren som brukes, avgjør hvilken versjon a</w:t>
      </w:r>
      <w:r>
        <w:t xml:space="preserve">v Lisensvilkårene som gjelder (inkludert bruk i henhold til nedgraderingsrettigheter, uten hensyn til motstridende vilkår). </w:t>
      </w:r>
    </w:p>
    <w:p w:rsidR="001C1BFF" w:rsidRDefault="001C1BFF">
      <w:pPr>
        <w:pStyle w:val="ProductList-Body"/>
      </w:pPr>
    </w:p>
    <w:p w:rsidR="001C1BFF" w:rsidRDefault="00243C88">
      <w:pPr>
        <w:pStyle w:val="ProductList-ClauseHeading"/>
        <w:outlineLvl w:val="3"/>
      </w:pPr>
      <w:r>
        <w:t>Serveradministrasjonslisenser (per kjerne)</w:t>
      </w:r>
    </w:p>
    <w:p w:rsidR="001C1BFF" w:rsidRDefault="00243C88" w:rsidP="00457275">
      <w:pPr>
        <w:pStyle w:val="ProductList-Bullet"/>
        <w:numPr>
          <w:ilvl w:val="0"/>
          <w:numId w:val="14"/>
        </w:numPr>
      </w:pPr>
      <w:r>
        <w:t xml:space="preserve">Kunden kan bruke programvaren på en hvilken som helst </w:t>
      </w:r>
      <w:r>
        <w:fldChar w:fldCharType="begin"/>
      </w:r>
      <w:r>
        <w:instrText xml:space="preserve"> AutoTextList   \s NoStyle \t "Se</w:instrText>
      </w:r>
      <w:r>
        <w:instrText xml:space="preserv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w:instrText>
      </w:r>
      <w:r>
        <w:instrText xml:space="preserve">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w:instrText>
      </w:r>
      <w:r>
        <w:instrText xml:space="preserv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w:instrText>
      </w:r>
      <w:r>
        <w:instrText xml:space="preserve">varesystem som kan kjøre serverprogramvare." </w:instrText>
      </w:r>
      <w:r>
        <w:fldChar w:fldCharType="separate"/>
      </w:r>
      <w:r>
        <w:rPr>
          <w:color w:val="0563C1"/>
        </w:rPr>
        <w:t>Serverlisenser</w:t>
      </w:r>
      <w:r>
        <w:fldChar w:fldCharType="end"/>
      </w:r>
      <w:r>
        <w:t xml:space="preserve"> anskaffes, som beskrevet nedenfor.</w:t>
      </w:r>
    </w:p>
    <w:p w:rsidR="001C1BFF" w:rsidRDefault="00243C88" w:rsidP="00457275">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w:t>
      </w:r>
      <w:r>
        <w:t xml:space="preserve">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w:instrText>
      </w:r>
      <w:r>
        <w:instrText xml:space="preserv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w:instrText>
      </w:r>
      <w:r>
        <w:instrText xml:space="preserve">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w:instrText>
      </w:r>
      <w:r>
        <w:instrText xml:space="preserv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C1BFF" w:rsidRDefault="00243C88" w:rsidP="00457275">
      <w:pPr>
        <w:pStyle w:val="ProductList-Bullet"/>
        <w:numPr>
          <w:ilvl w:val="0"/>
          <w:numId w:val="14"/>
        </w:numPr>
      </w:pPr>
      <w:r>
        <w:t>Datasenterutgaven gir rett til å bruke serverprogramvaren til å Adminis</w:t>
      </w:r>
      <w:r>
        <w:t xml:space="preserve">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w:instrText>
      </w:r>
      <w:r>
        <w:instrText xml:space="preserve">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w:instrText>
      </w:r>
      <w:r>
        <w:instrText xml:space="preserve">rver." </w:instrText>
      </w:r>
      <w:r>
        <w:fldChar w:fldCharType="separate"/>
      </w:r>
      <w:r>
        <w:rPr>
          <w:color w:val="0563C1"/>
        </w:rPr>
        <w:t>Lisensierte Serveren</w:t>
      </w:r>
      <w:r>
        <w:fldChar w:fldCharType="end"/>
      </w:r>
      <w:r>
        <w:t>.</w:t>
      </w:r>
    </w:p>
    <w:p w:rsidR="001C1BFF" w:rsidRDefault="00243C88" w:rsidP="00457275">
      <w:pPr>
        <w:pStyle w:val="ProductList-Bullet"/>
        <w:numPr>
          <w:ilvl w:val="0"/>
          <w:numId w:val="14"/>
        </w:numPr>
      </w:pPr>
      <w:r>
        <w:t>Standardutgave:</w:t>
      </w:r>
    </w:p>
    <w:p w:rsidR="001C1BFF" w:rsidRDefault="00243C88" w:rsidP="00457275">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C1BFF" w:rsidRDefault="00243C88" w:rsidP="00457275">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w:instrText>
      </w:r>
      <w:r>
        <w:instrText xml:space="preserve">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w:instrText>
      </w:r>
      <w:r>
        <w:instrText xml:space="preserve">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w:instrText>
      </w:r>
      <w:r>
        <w:instrText xml:space="preserve">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C1BFF" w:rsidRDefault="00243C88" w:rsidP="00457275">
      <w:pPr>
        <w:pStyle w:val="ProductList-Bullet"/>
        <w:numPr>
          <w:ilvl w:val="1"/>
          <w:numId w:val="14"/>
        </w:numPr>
      </w:pPr>
      <w:r>
        <w:t xml:space="preserve">Kunden kan tilordne ytterligere </w:t>
      </w:r>
      <w:r>
        <w:fldChar w:fldCharType="begin"/>
      </w:r>
      <w:r>
        <w:instrText xml:space="preserve"> AutoTextList   \s NoStyle \t</w:instrText>
      </w:r>
      <w:r>
        <w:instrText xml:space="preserve">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w:instrText>
      </w:r>
      <w:r>
        <w:instrText xml:space="preserve">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w:instrText>
      </w:r>
      <w:r>
        <w:instrText xml:space="preserve">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1C1BFF" w:rsidRDefault="00243C88" w:rsidP="00457275">
      <w:pPr>
        <w:pStyle w:val="ProductList-Bullet"/>
        <w:numPr>
          <w:ilvl w:val="0"/>
          <w:numId w:val="14"/>
        </w:numPr>
      </w:pPr>
      <w:r>
        <w:fldChar w:fldCharType="begin"/>
      </w:r>
      <w:r>
        <w:instrText xml:space="preserve"> AutoTextList   \s NoStyle \t "OSE-er betyr hele eller dele</w:instrText>
      </w:r>
      <w:r>
        <w:instrText xml:space="preserv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w:instrText>
      </w:r>
      <w:r>
        <w:instrText xml:space="preserve">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w:instrText>
      </w:r>
      <w:r>
        <w:instrText xml:space="preserve">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1C1BFF" w:rsidRDefault="001C1BFF">
      <w:pPr>
        <w:pStyle w:val="ProductList-Body"/>
      </w:pPr>
    </w:p>
    <w:p w:rsidR="001C1BFF" w:rsidRDefault="00243C88">
      <w:pPr>
        <w:pStyle w:val="ProductList-ClauseHeading"/>
        <w:outlineLvl w:val="3"/>
      </w:pPr>
      <w:r>
        <w:t>Klientadministrasjonslisenser (per OSE eller bruker)</w:t>
      </w:r>
    </w:p>
    <w:p w:rsidR="001C1BFF" w:rsidRDefault="00243C88" w:rsidP="00457275">
      <w:pPr>
        <w:pStyle w:val="ProductList-Bullet"/>
        <w:numPr>
          <w:ilvl w:val="0"/>
          <w:numId w:val="15"/>
        </w:numPr>
      </w:pPr>
      <w:r>
        <w:t>Kunden kan bruke programvaren til å Administrer</w:t>
      </w:r>
      <w:r>
        <w:t xml:space="preserve">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w:instrText>
      </w:r>
      <w:r>
        <w:instrText xml:space="preserve">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w:t>
      </w:r>
      <w:r>
        <w:t xml:space="preserve">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1C1BFF" w:rsidRDefault="00243C88" w:rsidP="00457275">
      <w:pPr>
        <w:pStyle w:val="ProductList-Bullet"/>
        <w:numPr>
          <w:ilvl w:val="0"/>
          <w:numId w:val="15"/>
        </w:numPr>
      </w:pPr>
      <w:r>
        <w:fldChar w:fldCharType="begin"/>
      </w:r>
      <w:r>
        <w:instrText xml:space="preserve"> AutoTextList   \s NoStyle \t "OSE-er betyr hele eller dele</w:instrText>
      </w:r>
      <w:r>
        <w:instrText xml:space="preserv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w:instrText>
      </w:r>
      <w:r>
        <w:instrText xml:space="preserve">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w:instrText>
      </w:r>
      <w:r>
        <w:instrText xml:space="preserve">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w:t>
      </w:r>
      <w:r>
        <w:rPr>
          <w:color w:val="0563C1"/>
        </w:rPr>
        <w:t>trasjonslisenser</w:t>
      </w:r>
      <w:r>
        <w:fldChar w:fldCharType="end"/>
      </w:r>
      <w:r>
        <w:t>.</w:t>
      </w:r>
    </w:p>
    <w:p w:rsidR="001C1BFF" w:rsidRDefault="00243C88" w:rsidP="00457275">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w:t>
      </w:r>
      <w:r>
        <w:t>ler bruker) som tilordnes.</w:t>
      </w:r>
    </w:p>
    <w:p w:rsidR="001C1BFF" w:rsidRDefault="00243C88" w:rsidP="00457275">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w:instrText>
      </w:r>
      <w:r>
        <w:instrText xml:space="preserve">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w:instrText>
      </w:r>
      <w:r>
        <w:instrText xml:space="preserve">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1C1BFF" w:rsidRDefault="001C1BFF">
      <w:pPr>
        <w:pStyle w:val="ProductList-Body"/>
      </w:pPr>
    </w:p>
    <w:p w:rsidR="001C1BFF" w:rsidRDefault="00243C88">
      <w:pPr>
        <w:pStyle w:val="ProductList-ClauseHeading"/>
        <w:outlineLvl w:val="3"/>
      </w:pPr>
      <w:r>
        <w:t>Administrasjonslisenser kreves ikke for:</w:t>
      </w:r>
    </w:p>
    <w:p w:rsidR="001C1BFF" w:rsidRDefault="00243C88" w:rsidP="00457275">
      <w:pPr>
        <w:pStyle w:val="ProductList-Bullet"/>
        <w:numPr>
          <w:ilvl w:val="0"/>
          <w:numId w:val="16"/>
        </w:numPr>
      </w:pPr>
      <w:r>
        <w:fldChar w:fldCharType="begin"/>
      </w:r>
      <w:r>
        <w:instrText xml:space="preserve"> AutoTextList   \s NoStyle</w:instrText>
      </w:r>
      <w:r>
        <w:instrText xml:space="preserv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1C1BFF" w:rsidRDefault="00243C88" w:rsidP="00457275">
      <w:pPr>
        <w:pStyle w:val="ProductList-Bullet"/>
        <w:numPr>
          <w:ilvl w:val="0"/>
          <w:numId w:val="16"/>
        </w:numPr>
      </w:pPr>
      <w:r>
        <w:t>Kund</w:t>
      </w:r>
      <w:r>
        <w:t>ens nettverksinfrastrukturenheter som bare brukes til å overføre nettverksdata, og som ikke kjører Windows Server-programvare,</w:t>
      </w:r>
    </w:p>
    <w:p w:rsidR="001C1BFF" w:rsidRDefault="00243C88" w:rsidP="00457275">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w:instrText>
      </w:r>
      <w:r>
        <w:instrText xml:space="preserve">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1C1BFF" w:rsidRDefault="00243C88" w:rsidP="00457275">
      <w:pPr>
        <w:pStyle w:val="ProductList-Bullet"/>
        <w:numPr>
          <w:ilvl w:val="0"/>
          <w:numId w:val="16"/>
        </w:numPr>
      </w:pPr>
      <w:r>
        <w:t>enheter som bare overvåkes eller administreres med hensyn til maskinvarekomponente</w:t>
      </w:r>
      <w:r>
        <w:t>nes status i tilknytning til systemtemperatur, viftehastighet, strøm av/på, tilbakestilling av systemet eller CPU-tilgjengelighet.</w:t>
      </w:r>
    </w:p>
    <w:p w:rsidR="001C1BFF" w:rsidRDefault="001C1BFF">
      <w:pPr>
        <w:pStyle w:val="ProductList-Body"/>
      </w:pPr>
    </w:p>
    <w:p w:rsidR="001C1BFF" w:rsidRDefault="00243C88">
      <w:pPr>
        <w:pStyle w:val="ProductList-ClauseHeading"/>
        <w:outlineLvl w:val="3"/>
      </w:pPr>
      <w:r>
        <w:t>Datasett</w:t>
      </w:r>
    </w:p>
    <w:p w:rsidR="001C1BFF" w:rsidRDefault="00243C88">
      <w:pPr>
        <w:pStyle w:val="ProductList-Body"/>
      </w:pPr>
      <w:r>
        <w:t>Kunden kan ikke kopiere eller distribuere et datasett (eller deler av datasett) som er inkludert i programvaren.</w:t>
      </w:r>
    </w:p>
    <w:p w:rsidR="001C1BFF" w:rsidRDefault="00243C88">
      <w:pPr>
        <w:pStyle w:val="ProductList-Offering2Heading"/>
        <w:outlineLvl w:val="2"/>
      </w:pPr>
      <w:bookmarkStart w:id="30" w:name="_Sec545"/>
      <w:r>
        <w:t>Sp</w:t>
      </w:r>
      <w:r>
        <w:t>esialservere</w:t>
      </w:r>
      <w:bookmarkEnd w:id="30"/>
      <w:r>
        <w:fldChar w:fldCharType="begin"/>
      </w:r>
      <w:r>
        <w:instrText xml:space="preserve"> TC "</w:instrText>
      </w:r>
      <w:bookmarkStart w:id="31" w:name="_Toc473202854"/>
      <w:r>
        <w:instrText>Spesialservere</w:instrText>
      </w:r>
      <w:bookmarkEnd w:id="31"/>
      <w:r>
        <w:instrText>" \l 3</w:instrText>
      </w:r>
      <w:r>
        <w:fldChar w:fldCharType="end"/>
      </w:r>
    </w:p>
    <w:p w:rsidR="001C1BFF" w:rsidRDefault="00243C88">
      <w:pPr>
        <w:pStyle w:val="ProductList-ClauseHeading"/>
        <w:outlineLvl w:val="3"/>
      </w:pPr>
      <w:r>
        <w:t>Serverlisenser (per Forekomst)</w:t>
      </w:r>
    </w:p>
    <w:p w:rsidR="001C1BFF" w:rsidRDefault="00243C8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w:instrText>
      </w:r>
      <w:r>
        <w:instrText xml:space="preserve">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w:instrText>
      </w:r>
      <w:r>
        <w:instrText xml:space="preserve">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w:instrText>
      </w:r>
      <w:r>
        <w:instrText xml:space="preserve">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w:instrText>
      </w:r>
      <w:r>
        <w:instrText xml:space="preserve">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1C1BFF" w:rsidRDefault="00243C88">
      <w:pPr>
        <w:pStyle w:val="ProductList-Offering2Heading"/>
        <w:outlineLvl w:val="2"/>
      </w:pPr>
      <w:bookmarkStart w:id="32" w:name="_Sec546"/>
      <w:r>
        <w:t>Utviklerverktøy</w:t>
      </w:r>
      <w:bookmarkEnd w:id="32"/>
      <w:r>
        <w:fldChar w:fldCharType="begin"/>
      </w:r>
      <w:r>
        <w:instrText xml:space="preserve"> TC "</w:instrText>
      </w:r>
      <w:bookmarkStart w:id="33" w:name="_Toc473202855"/>
      <w:r>
        <w:instrText>Utviklerverktøy</w:instrText>
      </w:r>
      <w:bookmarkEnd w:id="33"/>
      <w:r>
        <w:instrText xml:space="preserve">" \l </w:instrText>
      </w:r>
      <w:r>
        <w:instrText>3</w:instrText>
      </w:r>
      <w:r>
        <w:fldChar w:fldCharType="end"/>
      </w:r>
    </w:p>
    <w:p w:rsidR="001C1BFF" w:rsidRDefault="00243C88">
      <w:pPr>
        <w:pStyle w:val="ProductList-ClauseHeading"/>
        <w:outlineLvl w:val="3"/>
      </w:pPr>
      <w:r>
        <w:t>Brukerlisenser</w:t>
      </w:r>
    </w:p>
    <w:p w:rsidR="001C1BFF" w:rsidRDefault="00243C88" w:rsidP="00457275">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w:t>
      </w:r>
      <w:r>
        <w:t>dikert til Kundens bruk, for hver Brukerlisens Kunden anskaffer.</w:t>
      </w:r>
    </w:p>
    <w:p w:rsidR="001C1BFF" w:rsidRDefault="00243C88" w:rsidP="00457275">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w:t>
      </w:r>
      <w:r>
        <w:t xml:space="preserve">nstrere Kundens programmer. Disse rettighetene omfatter å bruke programvaren til å simulere et sluttbrukermiljø for å diagnostisere problemer knyttet til programmene. </w:t>
      </w:r>
    </w:p>
    <w:p w:rsidR="001C1BFF" w:rsidRDefault="00243C88" w:rsidP="00457275">
      <w:pPr>
        <w:pStyle w:val="ProductList-Bullet"/>
        <w:numPr>
          <w:ilvl w:val="0"/>
          <w:numId w:val="17"/>
        </w:numPr>
      </w:pPr>
      <w:r>
        <w:t xml:space="preserve">Programvaren er ikke lisensiert for bruk i et </w:t>
      </w:r>
      <w:r>
        <w:fldChar w:fldCharType="begin"/>
      </w:r>
      <w:r>
        <w:instrText xml:space="preserve"> AutoTextList   \s NoStyle \t "Produksjons</w:instrText>
      </w:r>
      <w:r>
        <w:instrText xml:space="preserve">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w:t>
      </w:r>
      <w:r>
        <w:rPr>
          <w:color w:val="0563C1"/>
        </w:rPr>
        <w:t>onsmiljø</w:t>
      </w:r>
      <w:r>
        <w:fldChar w:fldCharType="end"/>
      </w:r>
      <w:r>
        <w:t xml:space="preserve">. </w:t>
      </w:r>
    </w:p>
    <w:p w:rsidR="001C1BFF" w:rsidRDefault="001C1BFF">
      <w:pPr>
        <w:pStyle w:val="ProductList-Body"/>
      </w:pPr>
    </w:p>
    <w:p w:rsidR="001C1BFF" w:rsidRDefault="00243C88">
      <w:pPr>
        <w:pStyle w:val="ProductList-ClauseHeading"/>
        <w:outlineLvl w:val="3"/>
      </w:pPr>
      <w:r>
        <w:t>Tilleggslisensvilkår for MSDN-abonnementer</w:t>
      </w:r>
    </w:p>
    <w:p w:rsidR="001C1BFF" w:rsidRDefault="00243C88">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w:t>
      </w:r>
      <w:r>
        <w:t xml:space="preserve">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w:instrText>
      </w:r>
      <w:r>
        <w:instrText xml:space="preserve">rer en produksjonsjobb eller får tilgang til produksjonsdata." </w:instrText>
      </w:r>
      <w:r>
        <w:fldChar w:fldCharType="separate"/>
      </w:r>
      <w:r>
        <w:rPr>
          <w:color w:val="0563C1"/>
        </w:rPr>
        <w:t>Produksjonsmiljø</w:t>
      </w:r>
      <w:r>
        <w:fldChar w:fldCharType="end"/>
      </w:r>
      <w:r>
        <w:t xml:space="preserve">. </w:t>
      </w:r>
    </w:p>
    <w:p w:rsidR="001C1BFF" w:rsidRDefault="001C1BFF">
      <w:pPr>
        <w:pStyle w:val="ProductList-Body"/>
      </w:pPr>
    </w:p>
    <w:p w:rsidR="001C1BFF" w:rsidRDefault="00243C88">
      <w:pPr>
        <w:pStyle w:val="ProductList-SubClauseHeading"/>
        <w:outlineLvl w:val="4"/>
      </w:pPr>
      <w:r>
        <w:t>Kjøre programvaren på Microsoft Azure Platform-tjenester</w:t>
      </w:r>
    </w:p>
    <w:p w:rsidR="001C1BFF" w:rsidRDefault="00243C88" w:rsidP="00457275">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w:t>
      </w:r>
      <w:r>
        <w:rPr>
          <w:color w:val="0563C1"/>
        </w:rPr>
        <w:t>e Brukeren</w:t>
      </w:r>
      <w:r>
        <w:fldChar w:fldCharType="end"/>
      </w:r>
      <w:r>
        <w:t xml:space="preserve"> kan kjøre Programvaren på Microsoft Azure Platform-tjenester så lenge MSDN-abonnementet er gyldig.</w:t>
      </w:r>
    </w:p>
    <w:p w:rsidR="001C1BFF" w:rsidRDefault="00243C88" w:rsidP="00457275">
      <w:pPr>
        <w:pStyle w:val="ProductList-Bullet"/>
        <w:numPr>
          <w:ilvl w:val="1"/>
          <w:numId w:val="18"/>
        </w:numPr>
      </w:pPr>
      <w:r>
        <w:t xml:space="preserve">Bruken av Programvaren er underlagt vilkårene og betingelsene i Kundens volumlisensavtale og eventuelle vilkår som følger med Programvaren. </w:t>
      </w:r>
    </w:p>
    <w:p w:rsidR="001C1BFF" w:rsidRDefault="00243C88" w:rsidP="00457275">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w:t>
      </w:r>
      <w:r>
        <w:t>kke kan kjøre Office Professional Plus eller System Center Virtual Machine Manager for produksjonsformål i Microsoft Azure Platform-tjenester.</w:t>
      </w:r>
    </w:p>
    <w:p w:rsidR="001C1BFF" w:rsidRDefault="001C1BFF">
      <w:pPr>
        <w:pStyle w:val="ProductList-BodyIndented"/>
      </w:pPr>
    </w:p>
    <w:p w:rsidR="001C1BFF" w:rsidRDefault="00243C88">
      <w:pPr>
        <w:pStyle w:val="ProductList-SubClauseHeading"/>
        <w:outlineLvl w:val="4"/>
      </w:pPr>
      <w:r>
        <w:t>Ytterligere krav</w:t>
      </w:r>
    </w:p>
    <w:p w:rsidR="001C1BFF" w:rsidRDefault="00243C88">
      <w:pPr>
        <w:pStyle w:val="ProductList-BodyIndented"/>
      </w:pPr>
      <w:r>
        <w:t>For å kunne kjøre Programvare på Microsoft Azure-plattformtjenester må Kunden aktivere MSDN-abo</w:t>
      </w:r>
      <w:r>
        <w:t>nnement ved å koble Microsoft-kontoen til MSDN-abonnementet.</w:t>
      </w:r>
    </w:p>
    <w:p w:rsidR="001C1BFF" w:rsidRDefault="001C1BFF">
      <w:pPr>
        <w:pStyle w:val="ProductList-BodyIndented"/>
      </w:pPr>
    </w:p>
    <w:p w:rsidR="001C1BFF" w:rsidRDefault="00243C88">
      <w:pPr>
        <w:pStyle w:val="ProductList-SubClauseHeading"/>
        <w:outlineLvl w:val="4"/>
      </w:pPr>
      <w:r>
        <w:t>Godkjenningstester og tilbakemeldinger</w:t>
      </w:r>
    </w:p>
    <w:p w:rsidR="001C1BFF" w:rsidRDefault="00243C88">
      <w:pPr>
        <w:pStyle w:val="ProductList-BodyIndented"/>
      </w:pPr>
      <w:r>
        <w:t>Kundens sluttbrukere kan få tilgang til Programvaren, og elektroniske tjenester som er tilgjengelig med Kundens MSDN-abonnement, for å utføre godkjenningst</w:t>
      </w:r>
      <w:r>
        <w:t>ester og gi tilbakemeldinger om programmene.</w:t>
      </w:r>
    </w:p>
    <w:p w:rsidR="001C1BFF" w:rsidRDefault="001C1BFF">
      <w:pPr>
        <w:pStyle w:val="ProductList-BodyIndented"/>
      </w:pPr>
    </w:p>
    <w:p w:rsidR="001C1BFF" w:rsidRDefault="00243C88">
      <w:pPr>
        <w:pStyle w:val="ProductList-SubClauseHeading"/>
        <w:outlineLvl w:val="4"/>
      </w:pPr>
      <w:r>
        <w:t>Windows Server 2016 Remote Desktop Services</w:t>
      </w:r>
    </w:p>
    <w:p w:rsidR="001C1BFF" w:rsidRDefault="00243C88">
      <w:pPr>
        <w:pStyle w:val="ProductList-BodyIndented"/>
      </w:pPr>
      <w:r>
        <w:t>Opptil 200 anonyme brukere kan bruke Remote Desktop Services-funksjonen samtidig i Windows Server-programvaren til å få tilgang til Internett-demonstrasjoner av Kundens programmer.</w:t>
      </w:r>
    </w:p>
    <w:p w:rsidR="001C1BFF" w:rsidRDefault="001C1BFF">
      <w:pPr>
        <w:pStyle w:val="ProductList-BodyIndented"/>
      </w:pPr>
    </w:p>
    <w:p w:rsidR="001C1BFF" w:rsidRDefault="00243C88">
      <w:pPr>
        <w:pStyle w:val="ProductList-SubClauseHeading"/>
        <w:outlineLvl w:val="4"/>
      </w:pPr>
      <w:r>
        <w:t>Windows Embedded-produkt</w:t>
      </w:r>
    </w:p>
    <w:p w:rsidR="001C1BFF" w:rsidRDefault="00243C88">
      <w:pPr>
        <w:pStyle w:val="ProductList-BodyIndented"/>
      </w:pPr>
      <w:r>
        <w:t>Hvert Windows Embedded-produkt er lisensiert i he</w:t>
      </w:r>
      <w:r>
        <w:t xml:space="preserv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w:instrText>
      </w:r>
      <w:r>
        <w:instrText xml:space="preserve">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1C1BFF" w:rsidRDefault="001C1BFF">
      <w:pPr>
        <w:pStyle w:val="ProductList-BodyIndented"/>
        <w:jc w:val="right"/>
      </w:pPr>
    </w:p>
    <w:tbl>
      <w:tblPr>
        <w:tblStyle w:val="PURTable0"/>
        <w:tblW w:w="0" w:type="dxa"/>
        <w:tblLook w:val="04A0" w:firstRow="1" w:lastRow="0" w:firstColumn="1" w:lastColumn="0" w:noHBand="0" w:noVBand="1"/>
      </w:tblPr>
      <w:tblGrid>
        <w:gridCol w:w="1044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w:t>
              </w:r>
              <w:r>
                <w:rPr>
                  <w:color w:val="00467F"/>
                  <w:sz w:val="14"/>
                  <w:u w:val="single"/>
                </w:rPr>
                <w:t>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Indented"/>
      </w:pPr>
    </w:p>
    <w:p w:rsidR="001C1BFF" w:rsidRDefault="001C1BFF">
      <w:pPr>
        <w:sectPr w:rsidR="001C1BFF">
          <w:headerReference w:type="default" r:id="rId35"/>
          <w:footerReference w:type="default" r:id="rId36"/>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73202856"/>
      <w:r>
        <w:instrText>Programvare</w:instrText>
      </w:r>
      <w:bookmarkEnd w:id="35"/>
      <w:r>
        <w:instrText xml:space="preserve">" </w:instrText>
      </w:r>
      <w:r>
        <w:instrText>\l 1</w:instrText>
      </w:r>
      <w:r>
        <w:fldChar w:fldCharType="end"/>
      </w:r>
    </w:p>
    <w:p w:rsidR="001C1BFF" w:rsidRDefault="00243C8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2857"/>
      <w:r>
        <w:instrText>Advanced Threat Analytics</w:instrText>
      </w:r>
      <w:bookmarkEnd w:id="37"/>
      <w:r>
        <w:instrText>" \l 2</w:instrText>
      </w:r>
      <w:r>
        <w:fldChar w:fldCharType="end"/>
      </w:r>
    </w:p>
    <w:p w:rsidR="001C1BFF" w:rsidRDefault="00243C88">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Advanced Threat Analytics 2016 Client Management-lisens per OSE</w:t>
            </w:r>
            <w:r>
              <w:fldChar w:fldCharType="begin"/>
            </w:r>
            <w:r>
              <w:instrText xml:space="preserve"> XE "</w:instrText>
            </w:r>
            <w:r>
              <w:instrText xml:space="preserve">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pPr>
            <w:r>
              <w:rPr>
                <w:color w:val="000000"/>
              </w:rPr>
              <w:t>Advanced Threat Analytics 2016 Client Management-lisens per Bruker</w:t>
            </w:r>
            <w:r>
              <w:fldChar w:fldCharType="begin"/>
            </w:r>
            <w:r>
              <w:instrText xml:space="preserve"> XE "</w:instrText>
            </w:r>
            <w:r>
              <w:instrText xml:space="preserve">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Begrensninger for Land</w:t>
      </w:r>
    </w:p>
    <w:p w:rsidR="001C1BFF" w:rsidRDefault="00243C88">
      <w:pPr>
        <w:pStyle w:val="ProductList-Body"/>
      </w:pPr>
      <w:r>
        <w:t>Kunder kan ikke laste ned Advanced Threat Analytics 2016 for bruk eller distribusjon i Folkerepublikken Kina.</w:t>
      </w:r>
    </w:p>
    <w:p w:rsidR="001C1BFF" w:rsidRDefault="00243C88">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w:instrText>
            </w:r>
            <w:r>
              <w:instrText xml:space="preserve">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 xml:space="preserve">Lisens som tilsvarer Administrasjonslisens (se </w:t>
            </w:r>
            <w:hyperlink w:anchor="_Sec591">
              <w:r>
                <w:rPr>
                  <w:color w:val="00467F"/>
                  <w:u w:val="single"/>
                </w:rPr>
                <w:t>Vedlegg A</w:t>
              </w:r>
            </w:hyperlink>
            <w:r>
              <w:t>)</w:t>
            </w:r>
          </w:p>
        </w:tc>
      </w:tr>
    </w:tbl>
    <w:p w:rsidR="001C1BFF" w:rsidRDefault="001C1BFF">
      <w:pPr>
        <w:pStyle w:val="ProductList-Body"/>
      </w:pPr>
    </w:p>
    <w:p w:rsidR="001C1BFF" w:rsidRDefault="00243C88">
      <w:pPr>
        <w:pStyle w:val="ProductList-ClauseHeading"/>
        <w:outlineLvl w:val="3"/>
      </w:pPr>
      <w:r>
        <w:t>3.2 Bruk som krever en Administrasjonslisens</w:t>
      </w:r>
    </w:p>
    <w:p w:rsidR="001C1BFF" w:rsidRDefault="00243C8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w:instrText>
      </w:r>
      <w:r>
        <w:instrText xml:space="preserve">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w:instrText>
      </w:r>
      <w:r>
        <w:instrText xml:space="preserve">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w:instrText>
      </w:r>
      <w:r>
        <w:instrText xml:space="preserve">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w:t>
      </w:r>
      <w:r>
        <w:t>ennes av en Active Directory som administreres av Advanced Threat Analytics.</w:t>
      </w:r>
    </w:p>
    <w:p w:rsidR="001C1BFF" w:rsidRDefault="001C1BFF">
      <w:pPr>
        <w:pStyle w:val="ProductList-Body"/>
      </w:pPr>
    </w:p>
    <w:p w:rsidR="001C1BFF" w:rsidRDefault="00243C88">
      <w:pPr>
        <w:pStyle w:val="ProductList-ClauseHeading"/>
        <w:outlineLvl w:val="3"/>
      </w:pPr>
      <w:r>
        <w:t>3.3 GNU Lesser General Public Licensed-biblioteker</w:t>
      </w:r>
    </w:p>
    <w:p w:rsidR="001C1BFF" w:rsidRDefault="00243C88">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1C1BFF" w:rsidRDefault="00243C8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w:t>
            </w:r>
            <w:r>
              <w:rPr>
                <w:color w:val="404040"/>
              </w:rPr>
              <w:t>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w:instrText>
            </w:r>
            <w:r>
              <w:instrText xml:space="preserve">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42" w:name="_Sec592"/>
      <w:r>
        <w:t>BizTalk</w:t>
      </w:r>
      <w:bookmarkEnd w:id="42"/>
      <w:r>
        <w:fldChar w:fldCharType="begin"/>
      </w:r>
      <w:r>
        <w:instrText xml:space="preserve"> TC "</w:instrText>
      </w:r>
      <w:bookmarkStart w:id="43" w:name="_Toc473202858"/>
      <w:r>
        <w:instrText>BizTalk</w:instrText>
      </w:r>
      <w:bookmarkEnd w:id="43"/>
      <w:r>
        <w:instrText>" \l 2</w:instrText>
      </w:r>
      <w:r>
        <w:fldChar w:fldCharType="end"/>
      </w:r>
    </w:p>
    <w:p w:rsidR="001C1BFF" w:rsidRDefault="00243C88">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1BFF" w:rsidRDefault="00243C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1BFF" w:rsidRDefault="00243C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1BFF" w:rsidRDefault="00243C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6E6E6E"/>
              <w:right w:val="none" w:sz="4" w:space="0" w:color="6E6E6E"/>
            </w:tcBorders>
          </w:tcPr>
          <w:p w:rsidR="001C1BFF" w:rsidRDefault="00243C8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1BFF" w:rsidRDefault="001C1B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1BFF" w:rsidRDefault="001C1B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w:instrText>
            </w:r>
            <w:r>
              <w:instrText xml:space="preserve">et sammen med bruk av serverprogramvaren."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3.1 BizTalk Server </w:t>
      </w:r>
      <w:r>
        <w:t>Branch Edition og BizTalk Server Standard Edition</w:t>
      </w:r>
    </w:p>
    <w:p w:rsidR="001C1BFF" w:rsidRDefault="00243C88">
      <w:pPr>
        <w:pStyle w:val="ProductList-SubClauseHeading"/>
        <w:outlineLvl w:val="4"/>
      </w:pPr>
      <w:r>
        <w:t>3.1.1 Bruksbegrensning</w:t>
      </w:r>
    </w:p>
    <w:p w:rsidR="001C1BFF" w:rsidRDefault="00243C88">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w:t>
      </w:r>
      <w:r>
        <w:t xml:space="preserve">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w:instrText>
      </w:r>
      <w:r>
        <w:instrText xml:space="preserve">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C1BFF" w:rsidRDefault="001C1BFF">
      <w:pPr>
        <w:pStyle w:val="ProductList-BodyIndented"/>
      </w:pPr>
    </w:p>
    <w:p w:rsidR="001C1BFF" w:rsidRDefault="00243C88">
      <w:pPr>
        <w:pStyle w:val="ProductList-SubClauseHeading"/>
        <w:outlineLvl w:val="4"/>
      </w:pPr>
      <w:r>
        <w:t>3.1.2 Office Web Component</w:t>
      </w:r>
    </w:p>
    <w:p w:rsidR="001C1BFF" w:rsidRDefault="00243C88">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1C1BFF" w:rsidRDefault="001C1BFF">
      <w:pPr>
        <w:pStyle w:val="ProductList-BodyIndented"/>
      </w:pPr>
    </w:p>
    <w:p w:rsidR="001C1BFF" w:rsidRDefault="00243C88">
      <w:pPr>
        <w:pStyle w:val="ProductList-ClauseHeading"/>
        <w:outlineLvl w:val="3"/>
      </w:pPr>
      <w:r>
        <w:t>3.2 BizTalk Server Branch Edition</w:t>
      </w:r>
    </w:p>
    <w:p w:rsidR="001C1BFF" w:rsidRDefault="00243C88">
      <w:pPr>
        <w:pStyle w:val="ProductList-Body"/>
      </w:pPr>
      <w:r>
        <w:t>Kunde</w:t>
      </w:r>
      <w:r>
        <w:t xml:space="preserv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w:t>
      </w:r>
      <w:r>
        <w:t xml:space="preserve">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w:instrText>
      </w:r>
      <w:r>
        <w:instrText xml:space="preserve">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1C1BFF" w:rsidRDefault="00243C88" w:rsidP="00457275">
      <w:pPr>
        <w:pStyle w:val="ProductList-Bullet"/>
        <w:numPr>
          <w:ilvl w:val="0"/>
          <w:numId w:val="19"/>
        </w:numPr>
      </w:pPr>
      <w:r>
        <w:t>fungere som sentral node i e</w:t>
      </w:r>
      <w:r>
        <w:t xml:space="preserve">n nettverksmodell av typen "nav og eiker", </w:t>
      </w:r>
    </w:p>
    <w:p w:rsidR="001C1BFF" w:rsidRDefault="00243C88" w:rsidP="00457275">
      <w:pPr>
        <w:pStyle w:val="ProductList-Bullet"/>
        <w:numPr>
          <w:ilvl w:val="0"/>
          <w:numId w:val="19"/>
        </w:numPr>
      </w:pPr>
      <w:r>
        <w:t xml:space="preserve">sentralisere konserndekkende kommunikasjon med andre Servere eller enheter eller </w:t>
      </w:r>
    </w:p>
    <w:p w:rsidR="001C1BFF" w:rsidRDefault="00243C88" w:rsidP="00457275">
      <w:pPr>
        <w:pStyle w:val="ProductList-Bullet"/>
        <w:numPr>
          <w:ilvl w:val="0"/>
          <w:numId w:val="19"/>
        </w:numPr>
      </w:pPr>
      <w:r>
        <w:t>automatisere forretningsprosesser på tvers av avdelinger, forretningsenheter eller filialer</w:t>
      </w:r>
    </w:p>
    <w:p w:rsidR="001C1BFF" w:rsidRDefault="001C1BFF">
      <w:pPr>
        <w:pStyle w:val="ProductList-Body"/>
      </w:pPr>
    </w:p>
    <w:p w:rsidR="001C1BFF" w:rsidRDefault="00243C88">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Administrasjo</w:t>
            </w:r>
            <w:r>
              <w:t>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BizTalk Server-relaterte skjemaer og maler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BAM Event APIs og Interceptors and Administration Tools</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Development Tools</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MQHelper.dll</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SOAP Receive Adapter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UDDI</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w:t>
            </w:r>
            <w:r>
              <w:t>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2"/>
      </w:pPr>
      <w:bookmarkStart w:id="47" w:name="_Sec596"/>
      <w:r>
        <w:t>4. Software Assurance</w:t>
      </w:r>
      <w:bookmarkEnd w:id="47"/>
    </w:p>
    <w:p w:rsidR="001C1BFF" w:rsidRDefault="001C1BFF">
      <w:pPr>
        <w:pStyle w:val="ProductList-Body"/>
      </w:pPr>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w:instrText>
            </w:r>
            <w:r>
              <w:instrText xml:space="preserve">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Alle utgaver </w:t>
            </w:r>
            <w:r>
              <w:t>(bortsett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4.1 Biz Talk Server 2013 R2 Enterprise – Ubegrenset Virtualisering</w:t>
      </w:r>
    </w:p>
    <w:p w:rsidR="001C1BFF" w:rsidRDefault="00243C8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w:t>
      </w:r>
      <w:r>
        <w:t xml:space="preserve">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w:t>
      </w:r>
      <w:r>
        <w:rPr>
          <w:color w:val="0563C1"/>
        </w:rPr>
        <w:t>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w:instrText>
      </w:r>
      <w:r>
        <w:instrText xml:space="preserve">e ned, installere, ha tilgang til og bruke et Produkt." </w:instrText>
      </w:r>
      <w:r>
        <w:fldChar w:fldCharType="separate"/>
      </w:r>
      <w:r>
        <w:rPr>
          <w:color w:val="0563C1"/>
        </w:rPr>
        <w:t xml:space="preserve"> </w:t>
      </w:r>
      <w:r>
        <w:fldChar w:fldCharType="end"/>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48" w:name="_Sec597"/>
      <w:r>
        <w:t>CAL Suites</w:t>
      </w:r>
      <w:bookmarkEnd w:id="48"/>
      <w:r>
        <w:fldChar w:fldCharType="begin"/>
      </w:r>
      <w:r>
        <w:instrText xml:space="preserve"> TC "</w:instrText>
      </w:r>
      <w:bookmarkStart w:id="49" w:name="_Toc473202859"/>
      <w:r>
        <w:instrText>CAL Suites</w:instrText>
      </w:r>
      <w:bookmarkEnd w:id="49"/>
      <w:r>
        <w:instrText>" \l 2</w:instrText>
      </w:r>
      <w:r>
        <w:fldChar w:fldCharType="end"/>
      </w:r>
    </w:p>
    <w:p w:rsidR="001C1BFF" w:rsidRDefault="00243C88">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w:t>
            </w:r>
            <w:r>
              <w:rPr>
                <w:color w:val="FFFFFF"/>
              </w:rPr>
              <w:t>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w:instrText>
            </w:r>
            <w:r>
              <w:instrText xml:space="preserve">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w:instrText>
            </w:r>
            <w:r>
              <w:instrText xml:space="preserve">"Datamaskinplattform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Enterprise CAL Suite Bridge for Office 365 </w:t>
            </w:r>
            <w:r>
              <w:fldChar w:fldCharType="begin"/>
            </w:r>
            <w:r>
              <w:instrText xml:space="preserve"> XE "Enterprise CAL Suite Bridge for Office 365 </w:instrText>
            </w:r>
            <w:r>
              <w:instrText xml:space="preserve">"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1C1BFF">
      <w:pPr>
        <w:pStyle w:val="ProductList-Body"/>
      </w:pPr>
    </w:p>
    <w:p w:rsidR="001C1BFF" w:rsidRDefault="00243C88">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Prosess for å fastslå gjeldende bruksrettigheter for CAL Suite</w:t>
      </w:r>
    </w:p>
    <w:p w:rsidR="001C1BFF" w:rsidRDefault="00243C88">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1C1BFF" w:rsidRDefault="001C1BFF">
      <w:pPr>
        <w:pStyle w:val="ProductList-Body"/>
      </w:pPr>
    </w:p>
    <w:p w:rsidR="001C1BFF" w:rsidRDefault="00243C88">
      <w:pPr>
        <w:pStyle w:val="ProductList-ClauseHeading"/>
        <w:outlineLvl w:val="3"/>
      </w:pPr>
      <w:r>
        <w:t>2.2 Komponenter i CAL Suite</w:t>
      </w:r>
    </w:p>
    <w:p w:rsidR="001C1BFF" w:rsidRDefault="00243C88">
      <w:pPr>
        <w:pStyle w:val="ProductList-Body"/>
      </w:pPr>
      <w:r>
        <w:t>Se diagrammet Lisenser som tilsvarer CAL/Administrasjonslisens</w:t>
      </w:r>
      <w:r>
        <w:t xml:space="preserve"> i </w:t>
      </w:r>
      <w:hyperlink w:anchor="_Sec591">
        <w:r>
          <w:rPr>
            <w:color w:val="00467F"/>
            <w:u w:val="single"/>
          </w:rPr>
          <w:t>Vedlegg A</w:t>
        </w:r>
      </w:hyperlink>
      <w:r>
        <w:t xml:space="preserve"> for gjeldende komponenter i Core CAL Suite og Enterprise CAL Suite.</w:t>
      </w:r>
    </w:p>
    <w:p w:rsidR="001C1BFF" w:rsidRDefault="001C1BFF">
      <w:pPr>
        <w:pStyle w:val="ProductList-Body"/>
      </w:pPr>
    </w:p>
    <w:p w:rsidR="001C1BFF" w:rsidRDefault="00243C88">
      <w:pPr>
        <w:pStyle w:val="ProductList-ClauseHeading"/>
        <w:outlineLvl w:val="3"/>
      </w:pPr>
      <w:r>
        <w:t>2.3 Elektroniske Tjenester inkludert i Enterprise CAL Suite</w:t>
      </w:r>
    </w:p>
    <w:p w:rsidR="001C1BFF" w:rsidRDefault="00243C88">
      <w:pPr>
        <w:pStyle w:val="ProductList-Body"/>
      </w:pPr>
      <w:r>
        <w:t xml:space="preserve">Enterprise CAL Suite med aktiv SA-dekning omfatter også rettighetene til </w:t>
      </w:r>
      <w:r>
        <w:t>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For kunder som har Microsoft Business-avtaler datert før oktober 201</w:t>
      </w:r>
      <w:r>
        <w:t>0 og Registreringer datert før juli 2011, er kjøp og bruk av de Elektroniske Tjenestene som inngår i Enterprise CAL Suite, underlagt Tilleggsvilkårene til Elektroniske Tjenester brukt med Programvare – Eldre Avtaler i Vedlegg A – Tilleggsvilkår til Program</w:t>
      </w:r>
      <w:r>
        <w:t xml:space="preserve">avtale i Produktlisten for juni 2015 på </w:t>
      </w:r>
      <w:hyperlink r:id="rId39">
        <w:r>
          <w:rPr>
            <w:color w:val="00467F"/>
            <w:u w:val="single"/>
          </w:rPr>
          <w:t>http://go.microsoft.com/?linkid=9839207</w:t>
        </w:r>
      </w:hyperlink>
      <w:r>
        <w:t>.</w:t>
      </w:r>
    </w:p>
    <w:p w:rsidR="001C1BFF" w:rsidRDefault="001C1BFF">
      <w:pPr>
        <w:pStyle w:val="ProductList-Body"/>
      </w:pPr>
    </w:p>
    <w:p w:rsidR="001C1BFF" w:rsidRDefault="00243C88">
      <w:pPr>
        <w:pStyle w:val="ProductList-ClauseHeading"/>
        <w:outlineLvl w:val="3"/>
      </w:pPr>
      <w:r>
        <w:t>2.4 CAL Suite Bridge for O365, for O365 og Intune og for Intune</w:t>
      </w:r>
    </w:p>
    <w:p w:rsidR="001C1BFF" w:rsidRDefault="00243C88">
      <w:pPr>
        <w:pStyle w:val="ProductList-SubClauseHeading"/>
        <w:outlineLvl w:val="4"/>
      </w:pPr>
      <w:r>
        <w:t>2.4.1 Krav til CAL Suite-broer</w:t>
      </w:r>
    </w:p>
    <w:p w:rsidR="001C1BFF" w:rsidRDefault="00243C88">
      <w:pPr>
        <w:pStyle w:val="ProductList-BodyIndented"/>
      </w:pPr>
      <w:r>
        <w:t xml:space="preserve">En CAL Suite Bridge </w:t>
      </w:r>
      <w:r>
        <w:t>kan være påkrevd når en CAL Suite erstattes med en sammenlignbar kombinasjon av programvare og Elektronisk Tjeneste. Når en CAL Suite Bridge kreves, må antallet CAL Suite Bridge-Bruker-SL-er være det samme som antallet Bruker-SL-er for den kvalifiserte Ele</w:t>
      </w:r>
      <w:r>
        <w:t>ktroniske Tjenesten.</w:t>
      </w:r>
    </w:p>
    <w:p w:rsidR="001C1BFF" w:rsidRDefault="001C1BFF">
      <w:pPr>
        <w:pStyle w:val="ProductList-BodyIndented"/>
      </w:pPr>
    </w:p>
    <w:p w:rsidR="001C1BFF" w:rsidRDefault="00243C88">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CAL S</w:t>
            </w:r>
            <w:r>
              <w:rPr>
                <w:color w:val="FFFFFF"/>
              </w:rPr>
              <w:t>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Elektroniske Tjenester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w:t>
            </w:r>
            <w:r>
              <w:t>e 365 Enterprise E5</w:t>
            </w:r>
            <w:r>
              <w:fldChar w:fldCharType="begin"/>
            </w:r>
            <w:r>
              <w:instrText xml:space="preserve"> XE "Office 365 Enterprise E5"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1C1BFF" w:rsidRDefault="00243C8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C1BFF" w:rsidRDefault="00243C8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Intune</w:t>
            </w:r>
            <w:r>
              <w:fldChar w:fldCharType="begin"/>
            </w:r>
            <w:r>
              <w:instrText xml:space="preserve"> XE "Microsoft Intune"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1C1BFF" w:rsidRDefault="00243C88">
            <w:pPr>
              <w:pStyle w:val="ProductList-TableBody"/>
            </w:pPr>
            <w:r>
              <w:t>Enterprise Mobility + Security E5</w:t>
            </w:r>
            <w:r>
              <w:fldChar w:fldCharType="begin"/>
            </w:r>
            <w:r>
              <w:instrText xml:space="preserve"> XE "Enterprise Mobi</w:instrText>
            </w:r>
            <w:r>
              <w:instrText xml:space="preserve">lity + Security E5"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E3</w:t>
            </w:r>
            <w:r>
              <w:fldChar w:fldCharType="begin"/>
            </w:r>
            <w:r>
              <w:instrText xml:space="preserve"> XE "Office 365 Enterprise E3" </w:instrText>
            </w:r>
            <w:r>
              <w:fldChar w:fldCharType="end"/>
            </w:r>
            <w:r>
              <w:t xml:space="preserve"> eller</w:t>
            </w:r>
          </w:p>
          <w:p w:rsidR="001C1BFF" w:rsidRDefault="00243C88">
            <w:pPr>
              <w:pStyle w:val="ProductList-TableBody"/>
            </w:pPr>
            <w:r>
              <w:t>Office 365 Enterprise E5</w:t>
            </w:r>
            <w:r>
              <w:fldChar w:fldCharType="begin"/>
            </w:r>
            <w:r>
              <w:instrText xml:space="preserve"> XE "Office 365 Enterprise E5"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Enterprise CAL Suite Bridge for Office 365 o</w:t>
            </w:r>
            <w:r>
              <w:t>g Microsoft Intune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C1BFF" w:rsidRDefault="00243C8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Intune</w:t>
            </w:r>
            <w:r>
              <w:fldChar w:fldCharType="begin"/>
            </w:r>
            <w:r>
              <w:instrText xml:space="preserve"> XE "Microsoft Intune" </w:instrText>
            </w:r>
            <w:r>
              <w:fldChar w:fldCharType="end"/>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eller</w:t>
            </w:r>
          </w:p>
          <w:p w:rsidR="001C1BFF" w:rsidRDefault="00243C88">
            <w:pPr>
              <w:pStyle w:val="ProductList-TableBody"/>
            </w:pPr>
            <w:r>
              <w:t>Enterprise Mobility + Security E5</w:t>
            </w:r>
            <w:r>
              <w:fldChar w:fldCharType="begin"/>
            </w:r>
            <w:r>
              <w:instrText xml:space="preserve"> XE "Enterprise Mobility + Security E5" </w:instrText>
            </w:r>
            <w:r>
              <w:fldChar w:fldCharType="end"/>
            </w:r>
          </w:p>
        </w:tc>
      </w:tr>
    </w:tbl>
    <w:p w:rsidR="001C1BFF" w:rsidRDefault="00243C88">
      <w:pPr>
        <w:pStyle w:val="ProductList-BodyIndented"/>
      </w:pPr>
      <w:r>
        <w:rPr>
          <w:i/>
        </w:rPr>
        <w:t>*CAL Suite Bridge fra SA-bruker-SL-er krever fullt betalte permanente lisenser med aktiv SA for tilsvarende Overordnet CAL Suite. CAL Suite Bridge From SA-</w:t>
      </w:r>
      <w:r>
        <w:rPr>
          <w:i/>
        </w:rPr>
        <w:t>Bruker-SL-er kan også kjøpes i stedet for Abonnementslisenser for Produktene hvis Abonnementslisensen ble kjøpt minst tre år før From SA-Bruker-SL-en.</w:t>
      </w:r>
    </w:p>
    <w:p w:rsidR="001C1BFF" w:rsidRDefault="001C1BFF">
      <w:pPr>
        <w:pStyle w:val="ProductList-BodyIndented"/>
      </w:pPr>
    </w:p>
    <w:p w:rsidR="001C1BFF" w:rsidRDefault="00243C88">
      <w:pPr>
        <w:pStyle w:val="ProductList-SubClauseHeading"/>
        <w:outlineLvl w:val="4"/>
      </w:pPr>
      <w:r>
        <w:t>2.4.2 Student-CALer (Academic Open License og Academic Select)</w:t>
      </w:r>
    </w:p>
    <w:p w:rsidR="001C1BFF" w:rsidRDefault="00243C88">
      <w:pPr>
        <w:pStyle w:val="ProductList-BodyIndented"/>
      </w:pPr>
      <w:r>
        <w:t>Student-CAL-er er begrenset for lisensier</w:t>
      </w:r>
      <w:r>
        <w:t>ing av student- eller institusjonseide PC-er for en enkeltstudent, og ikke for bruk i laboratorier eller klasserom.</w:t>
      </w:r>
    </w:p>
    <w:p w:rsidR="001C1BFF" w:rsidRDefault="00243C88">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w:t>
            </w:r>
            <w:r>
              <w:rPr>
                <w:color w:val="0563C1"/>
              </w:rPr>
              <w:t>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p w:rsidR="001C1BFF" w:rsidRDefault="00243C88">
      <w:pPr>
        <w:pStyle w:val="ProductList-ClauseHeading"/>
        <w:outlineLvl w:val="3"/>
      </w:pPr>
      <w:r>
        <w:t>4.1 Utvidede bruksrettigheter for Secure Productive Enterprise-kunder</w:t>
      </w:r>
    </w:p>
    <w:p w:rsidR="001C1BFF" w:rsidRDefault="00243C88">
      <w:pPr>
        <w:pStyle w:val="ProductList-Body"/>
      </w:pPr>
      <w:r>
        <w:t>Secure Productive Enterprise eller en kombinasjon av Office 365 og Enterprise Mobility Suite + Security gir kvalifiserte kunder tilgangsre</w:t>
      </w:r>
      <w:r>
        <w:t>ttigheter til komponenttjenesten i Exchange Online Archiving for Exchange Server. "Kvalifiserte Kunder" er kunder med Enterprise-registrering eller Enterprise Subscription-registrering og aktiv Software Assurance-dekning for Enterprise CAL Suite per 30. no</w:t>
      </w:r>
      <w:r>
        <w:t>vember 2014.</w:t>
      </w:r>
    </w:p>
    <w:p w:rsidR="001C1BFF" w:rsidRDefault="001C1BFF">
      <w:pPr>
        <w:pStyle w:val="ProductList-Body"/>
      </w:pPr>
    </w:p>
    <w:p w:rsidR="001C1BFF" w:rsidRDefault="00243C88">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w:t>
      </w:r>
      <w:r>
        <w:t>uite.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2860"/>
      <w:r>
        <w:instrText>Core Infrastructure Server (CIS) Suite</w:instrText>
      </w:r>
      <w:bookmarkEnd w:id="55"/>
      <w:r>
        <w:instrText>" \l 2</w:instrText>
      </w:r>
      <w:r>
        <w:fldChar w:fldCharType="end"/>
      </w:r>
    </w:p>
    <w:p w:rsidR="001C1BFF" w:rsidRDefault="00243C88">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w:instrText>
            </w:r>
            <w:r>
              <w:instrText xml:space="preserve">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w:t>
            </w:r>
            <w:r>
              <w:rPr>
                <w:color w:val="404040"/>
              </w:rPr>
              <w:t>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Programvare som er inkludert i CIS Suite Standard</w:t>
      </w:r>
    </w:p>
    <w:p w:rsidR="001C1BFF" w:rsidRDefault="00243C88">
      <w:pPr>
        <w:pStyle w:val="ProductList-Body"/>
      </w:pPr>
      <w:r>
        <w:t>CIS Suite Standard inkluderer de nyeste versjonene av Windows Server Standard og System Center Stan</w:t>
      </w:r>
      <w:r>
        <w:t>dard som er gjort tilgjengelig gjennom Kundens SA-dekning.</w:t>
      </w:r>
    </w:p>
    <w:p w:rsidR="001C1BFF" w:rsidRDefault="001C1BFF">
      <w:pPr>
        <w:pStyle w:val="ProductList-Body"/>
      </w:pPr>
    </w:p>
    <w:p w:rsidR="001C1BFF" w:rsidRDefault="00243C88">
      <w:pPr>
        <w:pStyle w:val="ProductList-ClauseHeading"/>
        <w:outlineLvl w:val="3"/>
      </w:pPr>
      <w:r>
        <w:t>2.2 Programvare som er inkludert i CIS Suite Datacenter</w:t>
      </w:r>
    </w:p>
    <w:p w:rsidR="001C1BFF" w:rsidRDefault="00243C88">
      <w:pPr>
        <w:pStyle w:val="ProductList-Body"/>
      </w:pPr>
      <w:r>
        <w:t>CIS Suite Datacenter inkluderer de nyeste versjonene av Windows Server Datacenter og System Center Datacenter som er gjort tilgjengelig gjen</w:t>
      </w:r>
      <w:r>
        <w:t>nom Kundens SA-dekning.</w:t>
      </w:r>
    </w:p>
    <w:p w:rsidR="001C1BFF" w:rsidRDefault="00243C88">
      <w:pPr>
        <w:pStyle w:val="ProductList-Offering1SubSection"/>
        <w:outlineLvl w:val="2"/>
      </w:pPr>
      <w:bookmarkStart w:id="58" w:name="_Sec605"/>
      <w:r>
        <w:lastRenderedPageBreak/>
        <w:t>3. Bruksrettigheter</w:t>
      </w:r>
      <w:bookmarkEnd w:id="58"/>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w:t>
            </w:r>
            <w:r>
              <w:rPr>
                <w:color w:val="404040"/>
              </w:rPr>
              <w:t>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3.1 Gjeldende Bruksrettigheter</w:t>
      </w:r>
    </w:p>
    <w:p w:rsidR="001C1BFF" w:rsidRDefault="00243C88">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w:t>
      </w:r>
      <w:r>
        <w:t xml:space="preserve">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w:instrText>
      </w:r>
      <w:r>
        <w:instrText xml:space="preserve">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w:instrText>
      </w:r>
      <w:r>
        <w:instrText xml:space="preserve">." </w:instrText>
      </w:r>
      <w:r>
        <w:fldChar w:fldCharType="separate"/>
      </w:r>
      <w:r>
        <w:rPr>
          <w:color w:val="0563C1"/>
        </w:rPr>
        <w:t>Lisensierte Serveren</w:t>
      </w:r>
      <w:r>
        <w:fldChar w:fldCharType="end"/>
      </w:r>
      <w:r>
        <w:t>.</w:t>
      </w:r>
    </w:p>
    <w:p w:rsidR="001C1BFF" w:rsidRDefault="001C1BFF">
      <w:pPr>
        <w:pStyle w:val="ProductList-Body"/>
      </w:pPr>
    </w:p>
    <w:p w:rsidR="001C1BFF" w:rsidRDefault="00243C88">
      <w:pPr>
        <w:pStyle w:val="ProductList-ClauseHeading"/>
        <w:outlineLvl w:val="3"/>
      </w:pPr>
      <w:r>
        <w:t>3.2 Tilordning av Serverlisens og Administrasjonslisens</w:t>
      </w:r>
    </w:p>
    <w:p w:rsidR="001C1BFF" w:rsidRDefault="00243C88">
      <w:pPr>
        <w:pStyle w:val="ProductList-Body"/>
      </w:pPr>
      <w:r>
        <w:t xml:space="preserve">I forbindelse med å anvende Lisensvilkårene for Windows Server og System Center på Kundens bruk av CIS Suite-programvaren anses Kunden å ha tilordnet samme antall Windows </w:t>
      </w:r>
      <w:r>
        <w:t xml:space="preserve">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w:instrText>
      </w:r>
      <w:r>
        <w:instrText xml:space="preserve">l si et fysisk maskinvaresystem som kan kjøre serverprogramvare." </w:instrText>
      </w:r>
      <w:r>
        <w:fldChar w:fldCharType="separate"/>
      </w:r>
      <w:r>
        <w:rPr>
          <w:color w:val="0563C1"/>
        </w:rPr>
        <w:t>Serveren</w:t>
      </w:r>
      <w:r>
        <w:fldChar w:fldCharType="end"/>
      </w:r>
      <w:r>
        <w:t>.</w:t>
      </w:r>
    </w:p>
    <w:p w:rsidR="001C1BFF" w:rsidRDefault="001C1BFF">
      <w:pPr>
        <w:pStyle w:val="ProductList-Body"/>
      </w:pPr>
    </w:p>
    <w:p w:rsidR="001C1BFF" w:rsidRDefault="00243C88">
      <w:pPr>
        <w:pStyle w:val="ProductList-ClauseHeading"/>
        <w:outlineLvl w:val="3"/>
      </w:pPr>
      <w:r>
        <w:t>3.3 Tilleggsvilkår</w:t>
      </w:r>
    </w:p>
    <w:p w:rsidR="001C1BFF" w:rsidRDefault="00243C88">
      <w:pPr>
        <w:pStyle w:val="ProductList-Body"/>
      </w:pPr>
      <w:r>
        <w:t xml:space="preserve">Kunden kan kjøre en tidligere versjon eller en nedgradert utgave av hvilke som helst av de individuelle Produktene som er inkludert i CIS Suite, slik det er </w:t>
      </w:r>
      <w:r>
        <w:t>tillatt i lisensvilkårene for det gjeldende Produktet i disse Produktvilkårene.</w:t>
      </w:r>
    </w:p>
    <w:p w:rsidR="001C1BFF" w:rsidRDefault="001C1BFF">
      <w:pPr>
        <w:pStyle w:val="ProductList-Body"/>
      </w:pPr>
    </w:p>
    <w:p w:rsidR="001C1BFF" w:rsidRDefault="00243C88">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w:instrText>
      </w:r>
      <w:r>
        <w:instrText xml:space="preserve">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w:instrText>
      </w:r>
      <w:r>
        <w:instrText xml:space="preserve">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w:instrText>
      </w:r>
      <w:r>
        <w:instrText xml:space="preserve">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w:t>
      </w:r>
      <w:r>
        <w:t>ke fullt.</w:t>
      </w:r>
    </w:p>
    <w:p w:rsidR="001C1BFF" w:rsidRDefault="00243C8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w:instrText>
            </w:r>
            <w:r>
              <w:instrText xml:space="preserve">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w:instrText>
            </w:r>
            <w:r>
              <w:instrText xml:space="preserve">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4.1 Microsoft Azure Hybrid Use Benefit</w:t>
      </w:r>
    </w:p>
    <w:p w:rsidR="001C1BFF" w:rsidRDefault="00243C8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1C1BFF" w:rsidRDefault="001C1BFF">
      <w:pPr>
        <w:pStyle w:val="ProductList-Body"/>
      </w:pPr>
    </w:p>
    <w:p w:rsidR="001C1BFF" w:rsidRDefault="00243C88">
      <w:pPr>
        <w:pStyle w:val="ProductList-ClauseHeading"/>
        <w:outlineLvl w:val="3"/>
      </w:pPr>
      <w:r>
        <w:t>4.2 Nano Server</w:t>
      </w:r>
    </w:p>
    <w:p w:rsidR="001C1BFF" w:rsidRDefault="00243C88">
      <w:pPr>
        <w:pStyle w:val="ProductList-Body"/>
      </w:pPr>
      <w:r>
        <w:t xml:space="preserve">Kunder med aktiv SA på </w:t>
      </w:r>
      <w:r>
        <w:fldChar w:fldCharType="begin"/>
      </w:r>
      <w:r>
        <w:instrText xml:space="preserve"> AutoTextList   \s NoStyle \t "Med Lise</w:instrText>
      </w:r>
      <w:r>
        <w:instrText xml:space="preserv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Server-distribusjonsalternativet.</w:t>
      </w:r>
    </w:p>
    <w:p w:rsidR="001C1BFF" w:rsidRDefault="001C1BFF">
      <w:pPr>
        <w:pStyle w:val="ProductList-Body"/>
      </w:pPr>
    </w:p>
    <w:p w:rsidR="001C1BFF" w:rsidRDefault="00243C88">
      <w:pPr>
        <w:pStyle w:val="ProductList-ClauseHeading"/>
        <w:outlineLvl w:val="3"/>
      </w:pPr>
      <w:r>
        <w:t>4.3 Rettigheter til System Center Configu</w:t>
      </w:r>
      <w:r>
        <w:t>ration Manager (Current Branch)</w:t>
      </w:r>
    </w:p>
    <w:p w:rsidR="001C1BFF" w:rsidRDefault="00243C8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w:t>
      </w:r>
      <w:r>
        <w:t>ent Branch-alternativet i System Center Configuration Manager.</w:t>
      </w:r>
    </w:p>
    <w:p w:rsidR="001C1BFF" w:rsidRDefault="001C1BFF">
      <w:pPr>
        <w:pStyle w:val="ProductList-Body"/>
      </w:pPr>
    </w:p>
    <w:p w:rsidR="001C1BFF" w:rsidRDefault="00243C88">
      <w:pPr>
        <w:pStyle w:val="ProductList-ClauseHeading"/>
        <w:outlineLvl w:val="3"/>
      </w:pPr>
      <w:r>
        <w:t>4.4 Software Assurance-rettigheter og -fordeler for abonnementslisenser</w:t>
      </w:r>
    </w:p>
    <w:p w:rsidR="001C1BFF" w:rsidRDefault="00243C88">
      <w:pPr>
        <w:pStyle w:val="ProductList-Body"/>
      </w:pPr>
      <w:r>
        <w:t>Alle Abonnementslisenser som Kunden anskaffer i henhold til SCE, gis de samme SA-rettighetene og -fordelene i løpet av a</w:t>
      </w:r>
      <w:r>
        <w:t xml:space="preserve">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1C1BFF" w:rsidRDefault="001C1BFF">
      <w:pPr>
        <w:pStyle w:val="ProductList-Body"/>
      </w:pPr>
    </w:p>
    <w:p w:rsidR="001C1BFF" w:rsidRDefault="00243C88">
      <w:pPr>
        <w:pStyle w:val="ProductList-ClauseHeading"/>
        <w:outlineLvl w:val="3"/>
      </w:pPr>
      <w:r>
        <w:t xml:space="preserve">4.5 Server- og Skyregistrering (SCE) – Rett til å administrere OSE-er på Microsoft </w:t>
      </w:r>
      <w:r>
        <w:t>Azure under CIS Suite-Lisenser</w:t>
      </w:r>
    </w:p>
    <w:p w:rsidR="001C1BFF" w:rsidRDefault="00243C88">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w:t>
      </w:r>
      <w:r>
        <w:t xml:space="preserve">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w:instrText>
      </w:r>
      <w:r>
        <w:instrText xml:space="preserve">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w:instrText>
      </w:r>
      <w:r>
        <w:instrText xml:space="preserve">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w:t>
      </w:r>
      <w:r>
        <w:rPr>
          <w:color w:val="0563C1"/>
        </w:rPr>
        <w:t>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1C1BFF" w:rsidRDefault="00243C88">
      <w:pPr>
        <w:pStyle w:val="ProductList-Body"/>
        <w:ind w:left="720"/>
      </w:pPr>
      <w:r>
        <w:t>• Forekomster av Windows Server Virtual Machine (inkludert Forekomster distribuert under Azure HUB)</w:t>
      </w:r>
    </w:p>
    <w:p w:rsidR="001C1BFF" w:rsidRDefault="00243C88">
      <w:pPr>
        <w:pStyle w:val="ProductList-Body"/>
        <w:ind w:left="720"/>
      </w:pPr>
      <w:r>
        <w:t>• Cloud Services-forekomster (nett- og ansattrolle)</w:t>
      </w:r>
    </w:p>
    <w:p w:rsidR="001C1BFF" w:rsidRDefault="00243C88">
      <w:pPr>
        <w:pStyle w:val="ProductList-Body"/>
        <w:ind w:left="720"/>
      </w:pPr>
      <w:r>
        <w:t>• Lagringskontoer</w:t>
      </w:r>
    </w:p>
    <w:p w:rsidR="001C1BFF" w:rsidRDefault="00243C88">
      <w:pPr>
        <w:pStyle w:val="ProductList-Body"/>
        <w:ind w:left="720"/>
      </w:pPr>
      <w:r>
        <w:t>• SQL-databaser</w:t>
      </w:r>
    </w:p>
    <w:p w:rsidR="001C1BFF" w:rsidRDefault="00243C88">
      <w:pPr>
        <w:pStyle w:val="ProductList-Body"/>
        <w:ind w:left="720"/>
      </w:pPr>
      <w:r>
        <w:t>• Nettstedsforekomster</w:t>
      </w:r>
    </w:p>
    <w:p w:rsidR="001C1BFF" w:rsidRDefault="001C1BFF">
      <w:pPr>
        <w:pStyle w:val="ProductList-Body"/>
      </w:pPr>
    </w:p>
    <w:p w:rsidR="001C1BFF" w:rsidRDefault="00243C88">
      <w:pPr>
        <w:pStyle w:val="ProductList-ClauseHeading"/>
        <w:outlineLvl w:val="3"/>
      </w:pPr>
      <w:r>
        <w:t>4.6 Software Assurance-fornyelsestilbud for Wi</w:t>
      </w:r>
      <w:r>
        <w:t>ndows Server og System Center</w:t>
      </w:r>
    </w:p>
    <w:p w:rsidR="001C1BFF" w:rsidRDefault="00243C88">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w:t>
      </w:r>
      <w:r>
        <w:t xml:space="preserve">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lastRenderedPageBreak/>
              <w:t>K</w:t>
            </w:r>
            <w:r>
              <w:rPr>
                <w:color w:val="FFFFFF"/>
              </w:rPr>
              <w:t>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Kolonne B</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Infrastructure Server Suite Standard (kjernelisens 2-pakning)</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Server Datacenter (kjernelisens 2-pakning) System Center Datacenter (kjernelisens 2-pakning)</w:t>
            </w:r>
            <w:r>
              <w:fldChar w:fldCharType="begin"/>
            </w:r>
            <w:r>
              <w:instrText xml:space="preserve"> XE "System Center Datacenter (kjernelisens 2-pakning)" </w:instrText>
            </w:r>
            <w:r>
              <w:fldChar w:fldCharType="end"/>
            </w:r>
            <w:r>
              <w:fldChar w:fldCharType="begin"/>
            </w:r>
            <w:r>
              <w:instrText xml:space="preserve"> XE "Windows Server Datacenter</w:instrText>
            </w:r>
            <w:r>
              <w:instrText xml:space="preserve">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Infrastructure Server Suite Datacenter (kjernelisens 2-pakning)</w:t>
            </w:r>
          </w:p>
        </w:tc>
      </w:tr>
    </w:tbl>
    <w:p w:rsidR="001C1BFF" w:rsidRDefault="00243C88">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Lisenser</w:t>
      </w:r>
      <w:r>
        <w:fldChar w:fldCharType="end"/>
      </w:r>
      <w:r>
        <w:t xml:space="preserve"> og SA som anskaffes via en abonnementsavtale, kvalifiserer ikke for dette tilbudet.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60" w:name="_Sec862"/>
      <w:r>
        <w:t>Forefront</w:t>
      </w:r>
      <w:bookmarkEnd w:id="60"/>
      <w:r>
        <w:fldChar w:fldCharType="begin"/>
      </w:r>
      <w:r>
        <w:instrText xml:space="preserve"> TC "</w:instrText>
      </w:r>
      <w:bookmarkStart w:id="61" w:name="_Toc473202861"/>
      <w:r>
        <w:instrText>F</w:instrText>
      </w:r>
      <w:r>
        <w:instrText>orefront</w:instrText>
      </w:r>
      <w:bookmarkEnd w:id="61"/>
      <w:r>
        <w:instrText>" \l 2</w:instrText>
      </w:r>
      <w:r>
        <w:fldChar w:fldCharType="end"/>
      </w:r>
    </w:p>
    <w:p w:rsidR="001C1BFF" w:rsidRDefault="00243C88">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BFBFBF"/>
              <w:bottom w:val="none" w:sz="4" w:space="0" w:color="BFBFBF"/>
              <w:right w:val="none" w:sz="4" w:space="0" w:color="6E6E6E"/>
            </w:tcBorders>
          </w:tcPr>
          <w:p w:rsidR="001C1BFF" w:rsidRDefault="00243C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1BFF" w:rsidRDefault="00243C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w:instrText>
            </w:r>
            <w:r>
              <w:instrText xml:space="preserv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w:instrText>
            </w:r>
            <w:r>
              <w:instrText xml:space="preserve">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Forefront Identity Manager 2010 – Windows Live Edition</w:t>
      </w:r>
    </w:p>
    <w:p w:rsidR="001C1BFF" w:rsidRDefault="00243C88">
      <w:pPr>
        <w:pStyle w:val="ProductList-Body"/>
      </w:pPr>
      <w:r>
        <w:t>Forefront Identity Manager 2010 – Windows Live Edition er neste versjon for Identity Lifecycle Manager 2007 – Windows L</w:t>
      </w:r>
      <w:r>
        <w:t>ive Edition.</w:t>
      </w:r>
    </w:p>
    <w:p w:rsidR="001C1BFF" w:rsidRDefault="00243C88">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3.1 Importere identitetsdata: Forefront Identity Manager 2010 R2 Windows Live Edition</w:t>
      </w:r>
    </w:p>
    <w:p w:rsidR="001C1BFF" w:rsidRDefault="00243C88">
      <w:pPr>
        <w:pStyle w:val="ProductList-Body"/>
      </w:pPr>
      <w:r>
        <w:t>Kunden kan bruke denne programvaren til å importere identitetsdata og endringer</w:t>
      </w:r>
      <w:r>
        <w:t xml:space="preserve"> til disse dataene fra én eller flere tilkoblede datakilder og til å lette synkronisering og overføring av disse dataene mellom Kundens tilkoblede datakilder og tjenesten Microsoft Passport Network / Windows Live ID. Kunden har ikke rett til å bruke progra</w:t>
      </w:r>
      <w:r>
        <w:t>mvaren til noe annet formål.</w:t>
      </w:r>
    </w:p>
    <w:p w:rsidR="001C1BFF" w:rsidRDefault="001C1BFF">
      <w:pPr>
        <w:pStyle w:val="ProductList-Body"/>
      </w:pPr>
    </w:p>
    <w:p w:rsidR="001C1BFF" w:rsidRDefault="00243C88">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66" w:name="_Sec608"/>
      <w:r>
        <w:t>Microsoft Dynamics</w:t>
      </w:r>
      <w:bookmarkEnd w:id="66"/>
      <w:r>
        <w:fldChar w:fldCharType="begin"/>
      </w:r>
      <w:r>
        <w:instrText xml:space="preserve"> TC "</w:instrText>
      </w:r>
      <w:bookmarkStart w:id="67" w:name="_Toc473202862"/>
      <w:r>
        <w:instrText>Microsoft Dynamics</w:instrText>
      </w:r>
      <w:bookmarkEnd w:id="67"/>
      <w:r>
        <w:instrText>" \l 2</w:instrText>
      </w:r>
      <w:r>
        <w:fldChar w:fldCharType="end"/>
      </w:r>
    </w:p>
    <w:p w:rsidR="001C1BFF" w:rsidRDefault="00243C8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202863"/>
      <w:r>
        <w:instrText>Microsoft Dynamics 365 On-premises</w:instrText>
      </w:r>
      <w:bookmarkEnd w:id="69"/>
      <w:r>
        <w:instrText>" \l 3</w:instrText>
      </w:r>
      <w:r>
        <w:fldChar w:fldCharType="end"/>
      </w:r>
    </w:p>
    <w:p w:rsidR="001C1BFF" w:rsidRDefault="00243C88">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lastRenderedPageBreak/>
              <w:t>Microsoft Dynamics 365 for Team</w:t>
            </w:r>
            <w:r>
              <w:t xml:space="preserve">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71" w:name="_Sec735"/>
      <w:r>
        <w:t>2. Produktvilkår</w:t>
      </w:r>
      <w:bookmarkEnd w:id="71"/>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w:instrText>
            </w:r>
            <w:r>
              <w:instrText xml:space="preserve">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w:instrText>
            </w:r>
            <w:r>
              <w:instrText xml:space="preserve">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w:instrText>
            </w:r>
            <w:r>
              <w:instrText xml:space="preserve">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w:instrText>
            </w:r>
            <w:r>
              <w:instrText xml:space="preserve">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CAL-er, unntatt for (i) Kunders eller Kunders </w:t>
            </w:r>
            <w:r>
              <w:t>Tilknyttede Selskapers leverandører eller agenter; eller (ii) tilgang gjennom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w:instrText>
            </w:r>
            <w:r>
              <w:instrText xml:space="preserve">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 til Microsoft Dynamics 365 for Team Members On-Premises CAL</w:t>
      </w:r>
    </w:p>
    <w:p w:rsidR="001C1BFF" w:rsidRDefault="00243C88">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Microsoft Dynamics 365 for Team Members, Enterprise edition</w:t>
            </w:r>
            <w:r>
              <w:fldChar w:fldCharType="begin"/>
            </w:r>
            <w:r>
              <w:instrText xml:space="preserve"> XE "Microsoft Dynamics 365 for Team Members, Enterprise</w:instrText>
            </w:r>
            <w:r>
              <w:instrText xml:space="preserve"> edition" </w:instrText>
            </w:r>
            <w:r>
              <w:fldChar w:fldCharType="end"/>
            </w:r>
            <w:r>
              <w:t xml:space="preserve"> (Bruker-SL)</w:t>
            </w:r>
          </w:p>
        </w:tc>
      </w:tr>
    </w:tbl>
    <w:p w:rsidR="001C1BFF" w:rsidRDefault="001C1BFF">
      <w:pPr>
        <w:pStyle w:val="ProductList-Body"/>
      </w:pPr>
    </w:p>
    <w:p w:rsidR="001C1BFF" w:rsidRDefault="00243C88">
      <w:pPr>
        <w:pStyle w:val="ProductList-ClauseHeading"/>
        <w:outlineLvl w:val="4"/>
      </w:pPr>
      <w:r>
        <w:t>3.2 Serverprogramtilgang til Microsoft Dynamics 365 for Sales On-premises CAL</w:t>
      </w:r>
    </w:p>
    <w:p w:rsidR="001C1BFF" w:rsidRDefault="00243C88">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Microsoft Dynamics 365 f</w:t>
            </w:r>
            <w:r>
              <w:t>or Sales, Enterprise edition</w:t>
            </w:r>
            <w:r>
              <w:fldChar w:fldCharType="begin"/>
            </w:r>
            <w:r>
              <w:instrText xml:space="preserve"> XE "Microsoft Dynamics 365 for Sales, Enterprise edition" </w:instrText>
            </w:r>
            <w:r>
              <w:fldChar w:fldCharType="end"/>
            </w:r>
            <w:r>
              <w:t xml:space="preserve"> (Bruker-SL)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3.3 Serverprogramtilgang til Microsoft Dynamics 365 for Customer Service </w:t>
      </w:r>
      <w:r>
        <w:t>On-premises CAL</w:t>
      </w:r>
    </w:p>
    <w:p w:rsidR="001C1BFF" w:rsidRDefault="00243C88">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(Bruker-SL)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3.4 Serverbruksrettigheter for Dynamics 365 CAL-er</w:t>
      </w:r>
    </w:p>
    <w:p w:rsidR="001C1BFF" w:rsidRDefault="00243C88">
      <w:pPr>
        <w:pStyle w:val="ProductList-Body"/>
      </w:pPr>
      <w:r>
        <w:t>Kunder med Microsoft Dynamics 365 CAL-er kan installere og bruke et hvilket som helst antall eksemplarer av Microsoft Dynamics 365 Server-programvaren på en server.</w:t>
      </w:r>
    </w:p>
    <w:p w:rsidR="001C1BFF" w:rsidRDefault="001C1BFF">
      <w:pPr>
        <w:pStyle w:val="ProductList-Body"/>
      </w:pPr>
    </w:p>
    <w:p w:rsidR="001C1BFF" w:rsidRDefault="00243C88">
      <w:pPr>
        <w:pStyle w:val="ProductList-ClauseHeading"/>
        <w:outlineLvl w:val="4"/>
      </w:pPr>
      <w:r>
        <w:t>3.5 Kvalifisering for kvalifiserte tilbud</w:t>
      </w:r>
    </w:p>
    <w:p w:rsidR="001C1BFF" w:rsidRDefault="00243C88">
      <w:pPr>
        <w:pStyle w:val="ProductList-Body"/>
      </w:pPr>
      <w:r>
        <w:t>Kunder som fornyer en avtale med Microsoft Dynam</w:t>
      </w:r>
      <w:r>
        <w:t>ics CRM CAL-lisenser fra og med 1. november 2016, kan anskaffe Lisenser for Kvalifiserte Tilbud knyttet til Microsoft Dynamics 365 On-premises CAL i forbindelse med avtalefornyelser frem til 31. oktober 2019.</w:t>
      </w:r>
    </w:p>
    <w:p w:rsidR="001C1BFF" w:rsidRDefault="001C1BFF">
      <w:pPr>
        <w:pStyle w:val="ProductList-Body"/>
      </w:pPr>
    </w:p>
    <w:p w:rsidR="001C1BFF" w:rsidRDefault="00243C88">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MarketingPilot Connect</w:t>
            </w:r>
            <w:r>
              <w: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Microsoft Dynamics CRM 2016 Microsoft Office Outlook</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2016 R</w:t>
            </w:r>
            <w:r>
              <w:t>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Reporting Extensions for Microsoft Dynamics CRM 2016</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Marketing Connector for Microsoft Dynamics CRM (ikke Workgroup Server)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73" w:name="_Sec818"/>
      <w:r>
        <w:lastRenderedPageBreak/>
        <w:t>4. Software Assurance</w:t>
      </w:r>
      <w:bookmarkEnd w:id="7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w:instrText>
            </w:r>
            <w:r>
              <w:instrText xml:space="preserve">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w:t>
            </w:r>
            <w:r>
              <w:rPr>
                <w:color w:val="0563C1"/>
              </w:rPr>
              <w:t>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Bruksrettigheter for server</w:t>
      </w:r>
    </w:p>
    <w:p w:rsidR="001C1BFF" w:rsidRDefault="00243C88">
      <w:pPr>
        <w:pStyle w:val="ProductList-Body"/>
      </w:pPr>
      <w:r>
        <w:t>Kunden kan bruke Microsoft Dynamics CRM Server 2016 eller en hvilken som helst tidligere versjon av serverprogramvaren i stedet for Microsoft Dynamics 365 Server. Kunder m</w:t>
      </w:r>
      <w:r>
        <w:t>ed Software Assurance på Microsoft Dynamics 365 On-premises CAL-er kan bruke nye versjoner av Microsoft Dynamics 365 On-permises Server anskaffet med kjøp av CAL-er eller Dynamics 365 Services USL-er.</w:t>
      </w:r>
    </w:p>
    <w:p w:rsidR="001C1BFF" w:rsidRDefault="001C1BFF">
      <w:pPr>
        <w:pStyle w:val="ProductList-Body"/>
      </w:pPr>
    </w:p>
    <w:p w:rsidR="001C1BFF" w:rsidRDefault="00243C88">
      <w:pPr>
        <w:pStyle w:val="ProductList-ClauseHeading"/>
        <w:outlineLvl w:val="4"/>
      </w:pPr>
      <w:r>
        <w:t>4.2 Unified Service Desk (USD)</w:t>
      </w:r>
    </w:p>
    <w:p w:rsidR="001C1BFF" w:rsidRDefault="00243C88">
      <w:pPr>
        <w:pStyle w:val="ProductList-Body"/>
      </w:pPr>
      <w:r>
        <w:t>For hver Microsoft Dyna</w:t>
      </w:r>
      <w:r>
        <w:t xml:space="preserve">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w:instrText>
      </w:r>
      <w:r>
        <w:instrText xml:space="preserv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1C1BFF" w:rsidRDefault="001C1BFF">
      <w:pPr>
        <w:pStyle w:val="ProductList-Body"/>
      </w:pPr>
    </w:p>
    <w:p w:rsidR="001C1BFF" w:rsidRDefault="00243C88">
      <w:pPr>
        <w:pStyle w:val="ProductList-ClauseHeading"/>
        <w:outlineLvl w:val="4"/>
      </w:pPr>
      <w:r>
        <w:t>4.3 Microsoft Dynamics CustomerSource</w:t>
      </w:r>
    </w:p>
    <w:p w:rsidR="001C1BFF" w:rsidRDefault="00243C88">
      <w:pPr>
        <w:pStyle w:val="ProductList-Body"/>
      </w:pPr>
      <w:r>
        <w:t>Kunder me</w:t>
      </w:r>
      <w:r>
        <w:t xml:space="preserve">d aktiv SA på Microsoft Dynamics 365 On-premises CAL har tilgang til CustomerSource. </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74" w:name="_Sec609"/>
      <w:r>
        <w:t>Microsoft Dynamics AX</w:t>
      </w:r>
      <w:bookmarkEnd w:id="74"/>
      <w:r>
        <w:fldChar w:fldCharType="begin"/>
      </w:r>
      <w:r>
        <w:instrText xml:space="preserve"> TC "</w:instrText>
      </w:r>
      <w:bookmarkStart w:id="75" w:name="_Toc473202864"/>
      <w:r>
        <w:instrText>Microsoft Dynamics AX</w:instrText>
      </w:r>
      <w:bookmarkEnd w:id="75"/>
      <w:r>
        <w:instrText>" \l 3</w:instrText>
      </w:r>
      <w:r>
        <w:fldChar w:fldCharType="end"/>
      </w:r>
    </w:p>
    <w:p w:rsidR="001C1BFF" w:rsidRDefault="00243C88">
      <w:pPr>
        <w:pStyle w:val="ProductList-Offering1SubSection"/>
        <w:outlineLvl w:val="3"/>
      </w:pPr>
      <w:bookmarkStart w:id="76" w:name="_Sec678"/>
      <w:r>
        <w:t>1. Programtilgjengelighet</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w:instrText>
            </w:r>
            <w:r>
              <w:instrText xml:space="preserve">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w:instrText>
            </w:r>
            <w:r>
              <w:instrText xml:space="preserve">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77" w:name="_Sec734"/>
      <w:r>
        <w:t>2. Produktvilkår</w:t>
      </w:r>
      <w:bookmarkEnd w:id="7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78" w:name="_Sec789"/>
      <w:r>
        <w:t>3. Bruksrettigheter</w:t>
      </w:r>
      <w:bookmarkEnd w:id="78"/>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w:instrText>
            </w:r>
            <w:r>
              <w:instrText xml:space="preserve">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w:t>
            </w:r>
            <w:r>
              <w:rPr>
                <w:color w:val="0563C1"/>
              </w:rPr>
              <w:t>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w:instrText>
            </w:r>
            <w:r>
              <w:instrText xml:space="preserve">\s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lastRenderedPageBreak/>
        <w:t xml:space="preserve">3.1 </w:t>
      </w:r>
      <w:r>
        <w:t>Serverprogramtilgang</w:t>
      </w:r>
    </w:p>
    <w:p w:rsidR="001C1BFF" w:rsidRDefault="00243C88">
      <w:pPr>
        <w:pStyle w:val="ProductList-Body"/>
      </w:pPr>
      <w:r>
        <w:t>Registrer tidsforbruk utelukkende for lønnsbehandling, (ii) registrer utgifter utelukkende for godtgjørelse, (iii) administrer personlige opplysninger, (iv) opprett rekvisisjoner og (v) administrer budsjetter relatert til disse aktivit</w:t>
      </w:r>
      <w:r>
        <w:t>etene</w:t>
      </w:r>
    </w:p>
    <w:tbl>
      <w:tblPr>
        <w:tblStyle w:val="PURTable"/>
        <w:tblW w:w="0" w:type="dxa"/>
        <w:tblLook w:val="04A0" w:firstRow="1" w:lastRow="0" w:firstColumn="1" w:lastColumn="0" w:noHBand="0" w:noVBand="1"/>
      </w:tblPr>
      <w:tblGrid>
        <w:gridCol w:w="3620"/>
        <w:gridCol w:w="3582"/>
        <w:gridCol w:w="358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1C1BFF" w:rsidRDefault="001C1BFF">
      <w:pPr>
        <w:pStyle w:val="ProductList-Body"/>
      </w:pPr>
    </w:p>
    <w:p w:rsidR="001C1BFF" w:rsidRDefault="00243C88">
      <w:pPr>
        <w:pStyle w:val="ProductList-SubClauseHeading"/>
        <w:outlineLvl w:val="5"/>
      </w:pPr>
      <w:r>
        <w:t xml:space="preserve">3.1.1 Ytterligere funksjoner knyttet til </w:t>
      </w:r>
      <w:r>
        <w:t>Microsoft Dynamics AX 2012 R3 Task CAL</w:t>
      </w:r>
    </w:p>
    <w:p w:rsidR="001C1BFF" w:rsidRDefault="00243C88">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59"/>
        <w:gridCol w:w="3444"/>
        <w:gridCol w:w="342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Microsoft Dynamics AX 2012 R3 Task Additive CAL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Microsoft Dynamics 365 for Team Members, Enterprise edition (Bruker-SL)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SubClauseHeading"/>
        <w:outlineLvl w:val="5"/>
      </w:pPr>
      <w:r>
        <w:t>3.1.2 Ytterligere funksjoner knyttet til Microsoft Dynamics AX 2012 R3 Functional CAL</w:t>
      </w:r>
    </w:p>
    <w:p w:rsidR="001C1BFF" w:rsidRDefault="00243C88">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57"/>
        <w:gridCol w:w="3444"/>
        <w:gridCol w:w="3429"/>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Microsoft Dynamics AX 2012 R3 Functional Additive CAL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 xml:space="preserve">Lisens som tilsvarer CAL </w:t>
            </w:r>
            <w:r>
              <w:t xml:space="preserve">(se </w:t>
            </w:r>
            <w:hyperlink w:anchor="_Sec591">
              <w:r>
                <w:rPr>
                  <w:color w:val="00467F"/>
                  <w:u w:val="single"/>
                </w:rPr>
                <w:t>Vedlegg A</w:t>
              </w:r>
            </w:hyperlink>
            <w:r>
              <w:t>)</w:t>
            </w:r>
          </w:p>
        </w:tc>
      </w:tr>
    </w:tbl>
    <w:p w:rsidR="001C1BFF" w:rsidRDefault="001C1BFF">
      <w:pPr>
        <w:pStyle w:val="ProductList-BodyIndented"/>
      </w:pPr>
    </w:p>
    <w:p w:rsidR="001C1BFF" w:rsidRDefault="00243C88">
      <w:pPr>
        <w:pStyle w:val="ProductList-SubClauseHeading"/>
        <w:outlineLvl w:val="5"/>
      </w:pPr>
      <w:r>
        <w:t>3.1.3 Ytterligere funksjoner knyttet til Microsoft Dynamics AX 2012 R3 Enterprise CAL</w:t>
      </w:r>
    </w:p>
    <w:p w:rsidR="001C1BFF" w:rsidRDefault="00243C88">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Microsoft Dynamics AX 2012 R3 Enterprise Additive CAL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r>
    </w:tbl>
    <w:p w:rsidR="001C1BFF" w:rsidRDefault="001C1BFF">
      <w:pPr>
        <w:pStyle w:val="ProductList-BodyIndented"/>
      </w:pPr>
    </w:p>
    <w:p w:rsidR="001C1BFF" w:rsidRDefault="00243C88">
      <w:pPr>
        <w:pStyle w:val="ProductList-ClauseHeading"/>
        <w:outlineLvl w:val="4"/>
      </w:pPr>
      <w:r>
        <w:t xml:space="preserve">3.2 </w:t>
      </w:r>
      <w:r>
        <w:t>Endringsrett</w:t>
      </w:r>
    </w:p>
    <w:p w:rsidR="001C1BFF" w:rsidRDefault="00243C88">
      <w:pPr>
        <w:pStyle w:val="ProductList-Body"/>
      </w:pPr>
      <w:r>
        <w:t xml:space="preserve">Programvaren kan inneholde programtillegg, runtime og andre komponenter som angitt på trykt eller elektronisk dokumentasjon, som gjør det mulig for Kunden å utvide programvarens funksjonalitet. Kunden kan endre eller opprette avledede verk av </w:t>
      </w:r>
      <w:r>
        <w:t>disse komponentene og bruke slike avledede verk, men utelukkende sammen med programvaren og bare til Kundens interne formål.</w:t>
      </w:r>
    </w:p>
    <w:p w:rsidR="001C1BFF" w:rsidRDefault="001C1BFF">
      <w:pPr>
        <w:pStyle w:val="ProductList-Body"/>
      </w:pPr>
    </w:p>
    <w:p w:rsidR="001C1BFF" w:rsidRDefault="00243C88">
      <w:pPr>
        <w:pStyle w:val="ProductList-ClauseHeading"/>
        <w:outlineLvl w:val="4"/>
      </w:pPr>
      <w:r>
        <w:t>3.3 Dynamics AX Standard Commerce Server Core – kjernefaktor</w:t>
      </w:r>
    </w:p>
    <w:p w:rsidR="001C1BFF" w:rsidRDefault="00243C88">
      <w:pPr>
        <w:pStyle w:val="ProductList-Body"/>
      </w:pPr>
      <w:r>
        <w:fldChar w:fldCharType="begin"/>
      </w:r>
      <w:r>
        <w:instrText xml:space="preserve"> AutoTextList   \s NoStyle \t "Med Lisens menes retten til å laste ne</w:instrText>
      </w:r>
      <w:r>
        <w:instrText xml:space="preserv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w:instrText>
      </w:r>
      <w:r>
        <w:instrText xml:space="preserve">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w:instrText>
      </w:r>
      <w:r>
        <w:instrText xml:space="preserve">m en separat Server." </w:instrText>
      </w:r>
      <w:r>
        <w:fldChar w:fldCharType="separate"/>
      </w:r>
      <w:r>
        <w:rPr>
          <w:color w:val="0563C1"/>
        </w:rPr>
        <w:t>Lisensierte Serveren</w:t>
      </w:r>
      <w:r>
        <w:fldChar w:fldCharType="end"/>
      </w:r>
      <w:r>
        <w:t xml:space="preserve"> multiplisert med den gjeldende Kjernefaktoren, som finnes på </w:t>
      </w:r>
      <w:hyperlink r:id="rId46">
        <w:r>
          <w:rPr>
            <w:color w:val="00467F"/>
            <w:u w:val="single"/>
          </w:rPr>
          <w:t>http://go.microsoft.com/fwlink/?LinkID=229882</w:t>
        </w:r>
      </w:hyperlink>
      <w:r>
        <w:t>.</w:t>
      </w:r>
    </w:p>
    <w:p w:rsidR="001C1BFF" w:rsidRDefault="001C1BFF">
      <w:pPr>
        <w:pStyle w:val="ProductList-Body"/>
      </w:pPr>
    </w:p>
    <w:p w:rsidR="001C1BFF" w:rsidRDefault="00243C88">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Management R</w:t>
            </w:r>
            <w:r>
              <w:t>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w:instrText>
            </w:r>
            <w:r>
              <w:instrText xml:space="preserve">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r>
              <w: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w:instrText>
            </w:r>
            <w:r>
              <w:instrText xml:space="preserve">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Lokalisering og oppdateringer</w:t>
      </w:r>
    </w:p>
    <w:p w:rsidR="001C1BFF" w:rsidRDefault="00243C88">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w:instrText>
      </w:r>
      <w:r>
        <w:instrText xml:space="pre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w:instrText>
      </w:r>
      <w:r>
        <w:instrText xml:space="preserve">angslisens, som kan tilordnes av bruker eller enhet, i henhold til det som er aktuelt. (Se Ordliste for fullstendig definisjon.)" </w:instrText>
      </w:r>
      <w:r>
        <w:fldChar w:fldCharType="separate"/>
      </w:r>
      <w:r>
        <w:rPr>
          <w:color w:val="0563C1"/>
        </w:rPr>
        <w:t>CAL-ene</w:t>
      </w:r>
      <w:r>
        <w:fldChar w:fldCharType="end"/>
      </w:r>
      <w:r>
        <w: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2865"/>
      <w:r>
        <w:instrText>Microsoft Identity Manager</w:instrText>
      </w:r>
      <w:bookmarkEnd w:id="81"/>
      <w:r>
        <w:instrText>" \l 2</w:instrText>
      </w:r>
      <w:r>
        <w:fldChar w:fldCharType="end"/>
      </w:r>
    </w:p>
    <w:p w:rsidR="001C1BFF" w:rsidRDefault="00243C88">
      <w:pPr>
        <w:pStyle w:val="ProductList-Offering1SubSection"/>
        <w:outlineLvl w:val="2"/>
      </w:pPr>
      <w:bookmarkStart w:id="82" w:name="_Sec677"/>
      <w:r>
        <w:lastRenderedPageBreak/>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BFBFBF"/>
              <w:bottom w:val="dashed" w:sz="4" w:space="0" w:color="BFBFBF"/>
              <w:right w:val="none" w:sz="4" w:space="0" w:color="6E6E6E"/>
            </w:tcBorders>
          </w:tcPr>
          <w:p w:rsidR="001C1BFF" w:rsidRDefault="00243C88">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BFBFBF"/>
              <w:bottom w:val="none" w:sz="4" w:space="0" w:color="BFBFBF"/>
              <w:right w:val="none" w:sz="4" w:space="0" w:color="6E6E6E"/>
            </w:tcBorders>
          </w:tcPr>
          <w:p w:rsidR="001C1BFF" w:rsidRDefault="00243C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1BFF" w:rsidRDefault="001C1BFF">
            <w:pPr>
              <w:pStyle w:val="ProductList-TableBody"/>
            </w:pPr>
          </w:p>
        </w:tc>
      </w:tr>
    </w:tbl>
    <w:p w:rsidR="001C1BFF" w:rsidRDefault="00243C8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86" w:name="_Sec611"/>
      <w:r>
        <w:t>Office-programmer</w:t>
      </w:r>
      <w:bookmarkEnd w:id="86"/>
      <w:r>
        <w:fldChar w:fldCharType="begin"/>
      </w:r>
      <w:r>
        <w:instrText xml:space="preserve"> TC "</w:instrText>
      </w:r>
      <w:bookmarkStart w:id="87" w:name="_Toc473202866"/>
      <w:r>
        <w:instrText>Office-programmer</w:instrText>
      </w:r>
      <w:bookmarkEnd w:id="87"/>
      <w:r>
        <w:instrText>" \l 2</w:instrText>
      </w:r>
      <w:r>
        <w:fldChar w:fldCharType="end"/>
      </w:r>
    </w:p>
    <w:p w:rsidR="001C1BFF" w:rsidRDefault="00243C88">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73202867"/>
      <w:r>
        <w:instrText>Office-skrivebordsprogrammer</w:instrText>
      </w:r>
      <w:bookmarkEnd w:id="89"/>
      <w:r>
        <w:instrText>" \l 3</w:instrText>
      </w:r>
      <w:r>
        <w:fldChar w:fldCharType="end"/>
      </w:r>
    </w:p>
    <w:p w:rsidR="001C1BFF" w:rsidRDefault="00243C88">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000000"/>
              <w:bottom w:val="dashed" w:sz="4" w:space="0" w:color="BFBFBF"/>
              <w:right w:val="single" w:sz="6" w:space="0" w:color="FFFFFF"/>
            </w:tcBorders>
          </w:tcPr>
          <w:p w:rsidR="001C1BFF" w:rsidRDefault="00243C8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 xml:space="preserve">Kommersiell bruk av Office Home &amp; Student 2013 RT </w:t>
            </w:r>
            <w:r>
              <w:fldChar w:fldCharType="begin"/>
            </w:r>
            <w:r>
              <w:instrText xml:space="preserve"> XE "</w:instrText>
            </w:r>
            <w:r>
              <w:instrText xml:space="preserve">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w:instrText>
            </w:r>
            <w:r>
              <w:instrText xml:space="preserve">\s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dashed" w:sz="4" w:space="0" w:color="BFBFBF"/>
              <w:right w:val="single" w:sz="6" w:space="0" w:color="FFFFFF"/>
            </w:tcBorders>
          </w:tcPr>
          <w:p w:rsidR="001C1BFF" w:rsidRDefault="00243C88">
            <w:pPr>
              <w:pStyle w:val="ProductList-TableBody"/>
            </w:pPr>
            <w:r>
              <w:rPr>
                <w:color w:val="000000"/>
              </w:rPr>
              <w:t>Hjemmearbeid for Office Standard 2016</w:t>
            </w:r>
            <w:r>
              <w:fldChar w:fldCharType="begin"/>
            </w:r>
            <w:r>
              <w:instrText xml:space="preserve"> XE "</w:instrText>
            </w:r>
            <w:r>
              <w:instrText xml:space="preserve">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1BFF" w:rsidRDefault="001C1B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000000"/>
              <w:bottom w:val="none" w:sz="4" w:space="0" w:color="BFBFBF"/>
              <w:right w:val="single" w:sz="6" w:space="0" w:color="FFFFFF"/>
            </w:tcBorders>
          </w:tcPr>
          <w:p w:rsidR="001C1BFF" w:rsidRDefault="00243C88">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1BFF" w:rsidRDefault="00243C8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1BFF" w:rsidRDefault="001C1B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91" w:name="_Sec736"/>
      <w:r>
        <w:lastRenderedPageBreak/>
        <w:t>2. Produktvilkår</w:t>
      </w:r>
      <w:bookmarkEnd w:id="91"/>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w:instrText>
            </w:r>
            <w:r>
              <w:instrText xml:space="preserve">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w:t>
            </w:r>
            <w:r>
              <w:t>jemmearbeid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w:t>
            </w:r>
            <w:r>
              <w:rPr>
                <w:color w:val="404040"/>
              </w:rPr>
              <w:t>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Project Professional 2016</w:t>
      </w:r>
    </w:p>
    <w:p w:rsidR="001C1BFF" w:rsidRDefault="00243C88">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w:t>
      </w:r>
      <w:r>
        <w:t>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CAL-en</w:t>
      </w:r>
      <w:r>
        <w:fldChar w:fldCharType="end"/>
      </w:r>
      <w:r>
        <w:t xml:space="preserve"> utløper når den tilsvarende Project Professional 2016-Lisensen utløper.</w:t>
      </w:r>
    </w:p>
    <w:p w:rsidR="001C1BFF" w:rsidRDefault="001C1BFF">
      <w:pPr>
        <w:pStyle w:val="ProductList-Body"/>
      </w:pPr>
    </w:p>
    <w:p w:rsidR="001C1BFF" w:rsidRDefault="00243C88">
      <w:pPr>
        <w:pStyle w:val="ProductList-ClauseHeading"/>
        <w:outlineLvl w:val="4"/>
      </w:pPr>
      <w:r>
        <w:t>2.2 Hjemmearbeid</w:t>
      </w:r>
    </w:p>
    <w:p w:rsidR="001C1BFF" w:rsidRDefault="00243C88">
      <w:pPr>
        <w:pStyle w:val="ProductList-Body"/>
      </w:pPr>
      <w:r>
        <w:t xml:space="preserve">En Hjemmearbeid-lisens er en valgfri Lisens som bare kan anskaffes sammen med en fullstendig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w:t>
      </w:r>
      <w:r>
        <w:t>et utenfor Kundens eller det Tilknyttede Selskapets lokaler (for eksempel hjemme hos brukeren).</w:t>
      </w:r>
    </w:p>
    <w:p w:rsidR="001C1BFF" w:rsidRDefault="001C1BFF">
      <w:pPr>
        <w:pStyle w:val="ProductList-Body"/>
      </w:pPr>
    </w:p>
    <w:p w:rsidR="001C1BFF" w:rsidRDefault="00243C88">
      <w:pPr>
        <w:pStyle w:val="ProductList-ClauseHeading"/>
        <w:outlineLvl w:val="4"/>
      </w:pPr>
      <w:r>
        <w:t>2.3 Plattformuavhengig</w:t>
      </w:r>
    </w:p>
    <w:p w:rsidR="001C1BFF" w:rsidRDefault="00243C8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1C1BFF" w:rsidRDefault="001C1BFF">
      <w:pPr>
        <w:pStyle w:val="ProductList-Body"/>
      </w:pPr>
    </w:p>
    <w:p w:rsidR="001C1BFF" w:rsidRDefault="00243C88">
      <w:pPr>
        <w:pStyle w:val="ProductList-ClauseHeading"/>
        <w:outlineLvl w:val="4"/>
      </w:pPr>
      <w:r>
        <w:t>2.4 Etterfølgende versjoner</w:t>
      </w:r>
    </w:p>
    <w:p w:rsidR="001C1BFF" w:rsidRDefault="00243C88">
      <w:pPr>
        <w:pStyle w:val="ProductList-Body"/>
      </w:pPr>
      <w:r>
        <w:t>Skype for Business 2016 er etterfølgeren til Lync 2013.</w:t>
      </w:r>
    </w:p>
    <w:p w:rsidR="001C1BFF" w:rsidRDefault="001C1BFF">
      <w:pPr>
        <w:pStyle w:val="ProductList-Body"/>
      </w:pPr>
    </w:p>
    <w:p w:rsidR="001C1BFF" w:rsidRDefault="00243C88">
      <w:pPr>
        <w:pStyle w:val="ProductList-ClauseHeading"/>
        <w:outlineLvl w:val="4"/>
      </w:pPr>
      <w:r>
        <w:t>2.5 Office Online Server</w:t>
      </w:r>
    </w:p>
    <w:p w:rsidR="001C1BFF" w:rsidRDefault="00243C88">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1C1BFF" w:rsidRDefault="00243C88">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w:instrText>
            </w:r>
            <w:r>
              <w:instrText xml:space="preserve">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w:t>
            </w:r>
            <w:r>
              <w:t>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w:instrText>
            </w:r>
            <w:r>
              <w:instrText xml:space="preserve">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Kommersielle Bruksrettigheter for Office Home &amp; Student 2013 RT</w:t>
      </w:r>
    </w:p>
    <w:p w:rsidR="001C1BFF" w:rsidRDefault="00243C88">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1C1BFF" w:rsidRDefault="001C1BFF">
      <w:pPr>
        <w:pStyle w:val="ProductList-Body"/>
      </w:pPr>
    </w:p>
    <w:p w:rsidR="001C1BFF" w:rsidRDefault="00243C88">
      <w:pPr>
        <w:pStyle w:val="ProductList-ClauseHeading"/>
        <w:outlineLvl w:val="4"/>
      </w:pPr>
      <w:r>
        <w:t>3.2 Office Professional Plus 2016 og Office Standard 2016 – Kommersiell Bruk av Office Home &amp; Student 2013 RT</w:t>
      </w:r>
    </w:p>
    <w:p w:rsidR="001C1BFF" w:rsidRDefault="00243C88">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w:t>
      </w:r>
      <w:r>
        <w:t>mersiell bruk, uavhengig av annet som måtte fremgå av lisensvilkårene for Office Home &amp; Student 2013 RT.</w:t>
      </w:r>
    </w:p>
    <w:p w:rsidR="001C1BFF" w:rsidRDefault="00243C8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Katastrofegjenoppretting: </w:t>
            </w:r>
            <w:r>
              <w:rPr>
                <w:color w:val="404040"/>
              </w:rPr>
              <w:t>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Project Professional 2016</w:t>
      </w:r>
    </w:p>
    <w:p w:rsidR="001C1BFF" w:rsidRDefault="00243C88">
      <w:pPr>
        <w:pStyle w:val="ProductList-Body"/>
      </w:pPr>
      <w:r>
        <w:t>Kunder med aktiv SA for Project Professional-lisensen anses å ha SA for den tilsvarende gratis CALen for Project Server. Slik SA-dekning utløper når Project Professional-dekningen utløper.</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94" w:name="_Sec680"/>
      <w:r>
        <w:t>Office for Mac</w:t>
      </w:r>
      <w:bookmarkEnd w:id="94"/>
      <w:r>
        <w:fldChar w:fldCharType="begin"/>
      </w:r>
      <w:r>
        <w:instrText xml:space="preserve"> TC "</w:instrText>
      </w:r>
      <w:bookmarkStart w:id="95" w:name="_Toc473202868"/>
      <w:r>
        <w:instrText>Office for Mac</w:instrText>
      </w:r>
      <w:bookmarkEnd w:id="95"/>
      <w:r>
        <w:instrText>" \l 3</w:instrText>
      </w:r>
      <w:r>
        <w:fldChar w:fldCharType="end"/>
      </w:r>
    </w:p>
    <w:p w:rsidR="001C1BFF" w:rsidRDefault="00243C88">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Etterfølgende versjoner</w:t>
      </w:r>
    </w:p>
    <w:p w:rsidR="001C1BFF" w:rsidRDefault="00243C88">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1C1BFF" w:rsidRDefault="001C1BFF">
      <w:pPr>
        <w:pStyle w:val="ProductList-Body"/>
      </w:pPr>
    </w:p>
    <w:p w:rsidR="001C1BFF" w:rsidRDefault="00243C88">
      <w:pPr>
        <w:pStyle w:val="ProductList-ClauseHeading"/>
        <w:outlineLvl w:val="4"/>
      </w:pPr>
      <w:r>
        <w:t>2.2 Hjemmearbeid</w:t>
      </w:r>
    </w:p>
    <w:p w:rsidR="001C1BFF" w:rsidRDefault="00243C88">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w:t>
      </w:r>
      <w:r>
        <w:t>et utenfor Kundens eller det Tilknyttede Selskapets lokaler (for eksempel hjemme hos brukeren).</w:t>
      </w:r>
    </w:p>
    <w:p w:rsidR="001C1BFF" w:rsidRDefault="001C1BFF">
      <w:pPr>
        <w:pStyle w:val="ProductList-Body"/>
      </w:pPr>
    </w:p>
    <w:p w:rsidR="001C1BFF" w:rsidRDefault="00243C88">
      <w:pPr>
        <w:pStyle w:val="ProductList-ClauseHeading"/>
        <w:outlineLvl w:val="4"/>
      </w:pPr>
      <w:r>
        <w:t>2.3 Plattformuavhengig</w:t>
      </w:r>
    </w:p>
    <w:p w:rsidR="001C1BFF" w:rsidRDefault="00243C88">
      <w:pPr>
        <w:pStyle w:val="ProductList-Body"/>
      </w:pPr>
      <w:r>
        <w:t>Kunden kan kjøre den lisensierte versjonen eller en annen plattformversjon, forutsatt at den andre plattformversjonen var tilgjengelig d</w:t>
      </w:r>
      <w:r>
        <w:t>a den opprinnelige lisensierte versjonen ble tilgjengelig. Hvis komponentene i en produktpakke varierer med plattformversjon, kan Kunden bruke komponentene i pakken som vedkommende velger å implementere, og bare disse komponentene. Kunden kan ikke blande k</w:t>
      </w:r>
      <w:r>
        <w:t xml:space="preserve">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w:t>
      </w:r>
      <w:r>
        <w:t>rmversjon av Produktet som blir tilgjengelig i løpet av dekningsperioden, i stedet for å bruke det lisensierte Produktet.</w:t>
      </w:r>
    </w:p>
    <w:p w:rsidR="001C1BFF" w:rsidRDefault="00243C88">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w:instrText>
            </w:r>
            <w:r>
              <w:instrText xml:space="preserve">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w:instrText>
            </w:r>
            <w:r>
              <w:instrText xml:space="preserve">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Office Web Apps Server </w:t>
            </w:r>
            <w:r>
              <w:t>2013 (bare Office-pakken)</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3.1 </w:t>
      </w:r>
      <w:r>
        <w:t>Kommersiell bruk av Office Home &amp; Student 2013 RT</w:t>
      </w:r>
    </w:p>
    <w:p w:rsidR="001C1BFF" w:rsidRDefault="00243C88">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w:instrText>
      </w:r>
      <w:r>
        <w:instrText xml:space="preserve">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w:t>
      </w:r>
      <w:r>
        <w:t>ramvaren som er lisensiert separat under en Office Home &amp; Student 2013 RT-lisens, til kommersiell bruk, uavhengig av annet som måtte fremgå av lisensvilkårene for Office Home &amp; Student 2013 RT.</w:t>
      </w:r>
    </w:p>
    <w:p w:rsidR="001C1BFF" w:rsidRDefault="00243C8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w:instrText>
            </w:r>
            <w:r>
              <w:instrText xml:space="preserve">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w:t>
            </w:r>
            <w:r>
              <w:rPr>
                <w:color w:val="404040"/>
              </w:rPr>
              <w:t>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73202869"/>
      <w:r>
        <w:instrText>Office-servere</w:instrText>
      </w:r>
      <w:bookmarkEnd w:id="101"/>
      <w:r>
        <w:instrText>" \l 2</w:instrText>
      </w:r>
      <w:r>
        <w:fldChar w:fldCharType="end"/>
      </w:r>
    </w:p>
    <w:p w:rsidR="001C1BFF" w:rsidRDefault="00243C88">
      <w:pPr>
        <w:pStyle w:val="ProductList-Offering2HeadingNoBorder"/>
        <w:outlineLvl w:val="2"/>
      </w:pPr>
      <w:bookmarkStart w:id="102" w:name="_Sec638"/>
      <w:r>
        <w:t>Exchange Server</w:t>
      </w:r>
      <w:bookmarkEnd w:id="102"/>
      <w:r>
        <w:fldChar w:fldCharType="begin"/>
      </w:r>
      <w:r>
        <w:instrText xml:space="preserve"> TC "</w:instrText>
      </w:r>
      <w:bookmarkStart w:id="103" w:name="_Toc473202870"/>
      <w:r>
        <w:instrText>Exchange Server</w:instrText>
      </w:r>
      <w:bookmarkEnd w:id="103"/>
      <w:r>
        <w:instrText>" \l 3</w:instrText>
      </w:r>
      <w:r>
        <w:fldChar w:fldCharType="end"/>
      </w:r>
    </w:p>
    <w:p w:rsidR="001C1BFF" w:rsidRDefault="00243C88">
      <w:pPr>
        <w:pStyle w:val="ProductList-Offering1SubSection"/>
        <w:outlineLvl w:val="3"/>
      </w:pPr>
      <w:bookmarkStart w:id="104" w:name="_Sec683"/>
      <w:r>
        <w:t xml:space="preserve">1. </w:t>
      </w:r>
      <w:r>
        <w:t>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1BFF" w:rsidRDefault="00243C8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Exchange Online Plan 1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Exchange Online Plan 2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Exchange Online Plan 2G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SubClauseHeading"/>
        <w:outlineLvl w:val="5"/>
      </w:pPr>
      <w:r>
        <w:t>3.1.1 Ytterligere funksjoner knyttet til</w:t>
      </w:r>
      <w:r>
        <w:t xml:space="preserve"> Exchange Enterprise CAL</w:t>
      </w:r>
    </w:p>
    <w:p w:rsidR="001C1BFF" w:rsidRDefault="00243C88">
      <w:pPr>
        <w:pStyle w:val="ProductList-BodyIndented"/>
      </w:pPr>
      <w:r>
        <w:t>Arkiv på stedet, Sperring (ubestemt, spørringsbasert og tidsbasert), Avanserte mobilretningslinjer, Informasjonsbeskyttelse og -samsvar, Tilpassede bevaringsretningslinjer, Loggføring per bruker/distribusjonsliste, Områdepostbokser</w:t>
      </w:r>
      <w:r>
        <w:t xml:space="preserve"> – samsvar, Data Loss Prevention</w:t>
      </w:r>
    </w:p>
    <w:tbl>
      <w:tblPr>
        <w:tblStyle w:val="PURTable0"/>
        <w:tblW w:w="0" w:type="dxa"/>
        <w:tblLook w:val="04A0" w:firstRow="1" w:lastRow="0" w:firstColumn="1" w:lastColumn="0" w:noHBand="0" w:noVBand="1"/>
      </w:tblPr>
      <w:tblGrid>
        <w:gridCol w:w="3566"/>
        <w:gridCol w:w="3437"/>
        <w:gridCol w:w="342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Exchange Online Plan 2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Exchange Online Plan 2G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Exchange Enterprise CAL med Tjenester 2016 Tilleggsvilkår og -betingelser</w:t>
      </w:r>
    </w:p>
    <w:p w:rsidR="001C1BFF" w:rsidRDefault="00243C88">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51">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08" w:name="_Sec639"/>
      <w:r>
        <w:lastRenderedPageBreak/>
        <w:t>Project Se</w:t>
      </w:r>
      <w:r>
        <w:t>rver</w:t>
      </w:r>
      <w:bookmarkEnd w:id="108"/>
      <w:r>
        <w:fldChar w:fldCharType="begin"/>
      </w:r>
      <w:r>
        <w:instrText xml:space="preserve"> TC "</w:instrText>
      </w:r>
      <w:bookmarkStart w:id="109" w:name="_Toc473202871"/>
      <w:r>
        <w:instrText>Project Server</w:instrText>
      </w:r>
      <w:bookmarkEnd w:id="109"/>
      <w:r>
        <w:instrText>" \l 3</w:instrText>
      </w:r>
      <w:r>
        <w:fldChar w:fldCharType="end"/>
      </w:r>
    </w:p>
    <w:p w:rsidR="001C1BFF" w:rsidRDefault="00243C88">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111" w:name="_Sec739"/>
      <w:r>
        <w:t xml:space="preserve">2. </w:t>
      </w:r>
      <w:r>
        <w:t>Produktvilkår</w:t>
      </w:r>
      <w:bookmarkEnd w:id="111"/>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w:t>
            </w:r>
            <w:r>
              <w:rPr>
                <w:color w:val="404040"/>
              </w:rPr>
              <w:t>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C1BFF" w:rsidRDefault="00243C88">
            <w:pPr>
              <w:pStyle w:val="ProductList-TableBody"/>
            </w:pPr>
            <w:r>
              <w:t>Project Online Essentials Bruker-SL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Project Online Premium Bruker-SL</w:t>
            </w:r>
          </w:p>
        </w:tc>
      </w:tr>
    </w:tbl>
    <w:p w:rsidR="001C1BFF" w:rsidRDefault="001C1BFF">
      <w:pPr>
        <w:pStyle w:val="ProductList-Body"/>
      </w:pPr>
    </w:p>
    <w:p w:rsidR="001C1BFF" w:rsidRDefault="00243C8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14" w:name="_Sec640"/>
      <w:r>
        <w:t>SharePoint Server</w:t>
      </w:r>
      <w:bookmarkEnd w:id="114"/>
      <w:r>
        <w:fldChar w:fldCharType="begin"/>
      </w:r>
      <w:r>
        <w:instrText xml:space="preserve"> TC "</w:instrText>
      </w:r>
      <w:bookmarkStart w:id="115" w:name="_Toc473202872"/>
      <w:r>
        <w:instrText>SharePoint Server</w:instrText>
      </w:r>
      <w:bookmarkEnd w:id="115"/>
      <w:r>
        <w:instrText>" \l 3</w:instrText>
      </w:r>
      <w:r>
        <w:fldChar w:fldCharType="end"/>
      </w:r>
    </w:p>
    <w:p w:rsidR="001C1BFF" w:rsidRDefault="00243C88">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 xml:space="preserve">SharePoint Server 2016 Enterprise CAL </w:t>
            </w:r>
            <w:r>
              <w:fldChar w:fldCharType="begin"/>
            </w:r>
            <w:r>
              <w:instrText xml:space="preserve"> XE "SharePoint Server 2016 Enter</w:instrText>
            </w:r>
            <w:r>
              <w:instrText xml:space="preserve">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w:instrText>
            </w:r>
            <w:r>
              <w:instrText xml:space="preserve">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w:instrText>
            </w:r>
            <w:r>
              <w:instrText xml:space="preserve">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w:t>
            </w:r>
            <w:r>
              <w:rPr>
                <w:color w:val="0563C1"/>
              </w:rPr>
              <w:t>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w:instrText>
            </w:r>
            <w:r>
              <w:instrText xml:space="preserve">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w:instrText>
            </w:r>
            <w:r>
              <w:instrText xml:space="preserve">rogramvaren." </w:instrText>
            </w:r>
            <w:r>
              <w:fldChar w:fldCharType="separate"/>
            </w:r>
            <w:r>
              <w:rPr>
                <w:color w:val="0563C1"/>
              </w:rPr>
              <w:t>Tilleggsprogramvare</w:t>
            </w:r>
            <w:r>
              <w:fldChar w:fldCharType="end"/>
            </w:r>
            <w:r>
              <w:t>: Ja</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SharePoint Online Plan 2</w:t>
            </w:r>
            <w:r>
              <w:fldChar w:fldCharType="begin"/>
            </w:r>
            <w:r>
              <w:instrText xml:space="preserve"> XE "SharePoint Online Plan 2" </w:instrText>
            </w:r>
            <w:r>
              <w:fldChar w:fldCharType="end"/>
            </w:r>
            <w:r>
              <w:t xml:space="preserve">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 xml:space="preserve"> SharePoint Online Plan 1 eller 2</w:t>
            </w:r>
            <w:r>
              <w:fldChar w:fldCharType="begin"/>
            </w:r>
            <w:r>
              <w:instrText xml:space="preserve"> XE "</w:instrText>
            </w:r>
            <w:r>
              <w:instrText xml:space="preserve"> SharePoint Online Plan 1 eller 2" </w:instrText>
            </w:r>
            <w:r>
              <w:fldChar w:fldCharType="end"/>
            </w:r>
            <w:r>
              <w:t xml:space="preserve">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SharePoint Online Plan 2 User SL</w:t>
            </w:r>
          </w:p>
        </w:tc>
      </w:tr>
    </w:tbl>
    <w:p w:rsidR="001C1BFF" w:rsidRDefault="001C1BFF">
      <w:pPr>
        <w:pStyle w:val="ProductList-Body"/>
      </w:pPr>
    </w:p>
    <w:p w:rsidR="001C1BFF" w:rsidRDefault="00243C88">
      <w:pPr>
        <w:pStyle w:val="ProductList-SubClauseHeading"/>
        <w:outlineLvl w:val="5"/>
      </w:pPr>
      <w:r>
        <w:t>3.2.1 Ytterligere SharePoint Server-funksjoner knyttet til SharePoint Enterprise CAL</w:t>
      </w:r>
    </w:p>
    <w:p w:rsidR="001C1BFF" w:rsidRDefault="00243C88">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w:t>
      </w:r>
      <w:r>
        <w:t>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SharePoint Online Plan 2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ClauseHeading"/>
        <w:outlineLvl w:val="4"/>
      </w:pPr>
      <w:r>
        <w:t>3.3 Avkall på CAL for tilgang til offentlig tilgjengelig innhold</w:t>
      </w:r>
    </w:p>
    <w:p w:rsidR="001C1BFF" w:rsidRDefault="00243C88">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w:t>
      </w:r>
      <w:r>
        <w:t>reves ikke for tilgang til innhold, informasjon og programmer Kunden gjør offentlig tilgjengelig for brukere over Internett (dvs. der tilgangen ikke er begrenset til Intranett- eller Ekstranettscenarioer).</w:t>
      </w:r>
    </w:p>
    <w:p w:rsidR="001C1BFF" w:rsidRDefault="001C1BFF">
      <w:pPr>
        <w:pStyle w:val="ProductList-Body"/>
      </w:pPr>
    </w:p>
    <w:p w:rsidR="001C1BFF" w:rsidRDefault="00243C88">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w:instrText>
            </w:r>
            <w:r>
              <w:instrText xml:space="preserve">TextList   \s NoStyle \t "Katastrofegjenoppretting: Rettigheter som er tilgjengelige for SA-kunder til å bruke programvare for betinget nødgjenoppretting, se delen Servere – Rettigheter for Nødgjenoppretting i Tillegg B – Software Assurance hvis du vil ha </w:instrText>
            </w:r>
            <w:r>
              <w:instrText xml:space="preserve">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w:instrText>
            </w:r>
            <w:r>
              <w:instrText xml:space="preserve">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w:t>
            </w:r>
            <w:r>
              <w:t>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w:instrText>
            </w:r>
            <w:r>
              <w:instrText xml:space="preserve">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w:t>
            </w:r>
            <w:r>
              <w:rPr>
                <w:color w:val="404040"/>
              </w:rPr>
              <w:t>/T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202873"/>
      <w:r>
        <w:instrText>Skype for Business Server</w:instrText>
      </w:r>
      <w:bookmarkEnd w:id="121"/>
      <w:r>
        <w:instrText>" \l 3</w:instrText>
      </w:r>
      <w:r>
        <w:fldChar w:fldCharType="end"/>
      </w:r>
    </w:p>
    <w:p w:rsidR="001C1BFF" w:rsidRDefault="00243C88">
      <w:pPr>
        <w:pStyle w:val="ProductList-Offering1SubSection"/>
        <w:outlineLvl w:val="3"/>
      </w:pPr>
      <w:bookmarkStart w:id="122" w:name="_Sec686"/>
      <w:r>
        <w:t xml:space="preserve">1. </w:t>
      </w:r>
      <w:r>
        <w:t>Programtilgjengelighet</w:t>
      </w:r>
      <w:bookmarkEnd w:id="122"/>
    </w:p>
    <w:p w:rsidR="001C1BFF" w:rsidRDefault="001C1BF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w:instrText>
            </w:r>
            <w:r>
              <w:instrText xml:space="preserve">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FFFFFF"/>
              <w:right w:val="none" w:sz="4" w:space="0" w:color="6E6E6E"/>
            </w:tcBorders>
          </w:tcPr>
          <w:p w:rsidR="001C1BFF" w:rsidRDefault="00243C88">
            <w:pPr>
              <w:pStyle w:val="ProductList-TableBody"/>
            </w:pPr>
            <w:r>
              <w:t xml:space="preserve">Skype for Business Plus CAL </w:t>
            </w:r>
            <w:r>
              <w:fldChar w:fldCharType="begin"/>
            </w:r>
            <w:r>
              <w:instrText xml:space="preserve"> XE "</w:instrText>
            </w:r>
            <w:r>
              <w:instrText xml:space="preserve">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w:instrText>
            </w:r>
            <w:r>
              <w:instrText xml:space="preserve">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w:instrText>
            </w:r>
            <w:r>
              <w:instrText xml:space="preserve">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24" w:name="_Sec799"/>
      <w:r>
        <w:lastRenderedPageBreak/>
        <w:t>3. Bruksrettigheter</w:t>
      </w:r>
      <w:bookmarkEnd w:id="124"/>
    </w:p>
    <w:tbl>
      <w:tblPr>
        <w:tblStyle w:val="PURTable"/>
        <w:tblW w:w="0" w:type="dxa"/>
        <w:tblLook w:val="04A0" w:firstRow="1" w:lastRow="0" w:firstColumn="1" w:lastColumn="0" w:noHBand="0" w:noVBand="1"/>
      </w:tblPr>
      <w:tblGrid>
        <w:gridCol w:w="3568"/>
        <w:gridCol w:w="3561"/>
        <w:gridCol w:w="366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Ja</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Skype for Business Online Plan 1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Skype for Business Online Plan 2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Skype for Business Online Plan 2G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SubClauseHeading"/>
        <w:outlineLvl w:val="5"/>
      </w:pPr>
      <w:r>
        <w:t>3.1.1 Ytterligere funksjoner knyttet til Skype for Business Server Enterprise CAL</w:t>
      </w:r>
    </w:p>
    <w:p w:rsidR="001C1BFF" w:rsidRDefault="00243C8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Skype for Business Online Plan 2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Skype for Business Online Plan 2G User SL</w:t>
            </w:r>
          </w:p>
        </w:tc>
      </w:tr>
      <w:tr w:rsidR="001C1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1BFF" w:rsidRDefault="00243C8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C1BFF" w:rsidRDefault="00243C88">
            <w:pPr>
              <w:pStyle w:val="ProductList-TableBody"/>
            </w:pPr>
            <w:r>
              <w:t>Live Meeting Professional</w:t>
            </w:r>
            <w:r>
              <w:fldChar w:fldCharType="begin"/>
            </w:r>
            <w:r>
              <w:instrText xml:space="preserve"> XE "Live Meeting Professional" </w:instrText>
            </w:r>
            <w:r>
              <w:fldChar w:fldCharType="end"/>
            </w:r>
            <w:r>
              <w:t xml:space="preserve">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SubClauseHeading"/>
        <w:outlineLvl w:val="5"/>
      </w:pPr>
      <w:r>
        <w:t xml:space="preserve">3.1.2 </w:t>
      </w:r>
      <w:r>
        <w:t>Ytterligere funksjoner knyttet til Skype for Business Server Plus CAL</w:t>
      </w:r>
    </w:p>
    <w:p w:rsidR="001C1BFF" w:rsidRDefault="00243C8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Skype for Business Plus CAL User SL</w:t>
            </w:r>
          </w:p>
        </w:tc>
      </w:tr>
    </w:tbl>
    <w:p w:rsidR="001C1BFF" w:rsidRDefault="001C1BFF">
      <w:pPr>
        <w:pStyle w:val="ProductList-BodyIndented"/>
      </w:pPr>
    </w:p>
    <w:p w:rsidR="001C1BFF" w:rsidRDefault="00243C88">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Audio-/videokonferanse-serverrolle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Director-rolle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Mediation-serverrolle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Lync Server 2013 Group Chat Administration Tool</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PowerShell-snapin-modul</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Survivable Branch Appliance-rolle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Unified </w:t>
            </w:r>
            <w:r>
              <w:t>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Video Interop-serverrolle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126" w:name="_Sec883"/>
      <w:r>
        <w:t xml:space="preserve">R </w:t>
      </w:r>
      <w:r>
        <w:t>Server</w:t>
      </w:r>
      <w:bookmarkEnd w:id="126"/>
      <w:r>
        <w:fldChar w:fldCharType="begin"/>
      </w:r>
      <w:r>
        <w:instrText xml:space="preserve"> TC "</w:instrText>
      </w:r>
      <w:bookmarkStart w:id="127" w:name="_Toc473202874"/>
      <w:r>
        <w:instrText>R Server</w:instrText>
      </w:r>
      <w:bookmarkEnd w:id="127"/>
      <w:r>
        <w:instrText>" \l 2</w:instrText>
      </w:r>
      <w:r>
        <w:fldChar w:fldCharType="end"/>
      </w:r>
    </w:p>
    <w:p w:rsidR="001C1BFF" w:rsidRDefault="00243C88">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1BFF" w:rsidRDefault="00243C88">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none" w:sz="4" w:space="0" w:color="FFFFFF"/>
              <w:left w:val="none" w:sz="4" w:space="0" w:color="FFFFFF"/>
              <w:bottom w:val="dashed" w:sz="4" w:space="0" w:color="BFBFBF"/>
              <w:right w:val="none" w:sz="4" w:space="0" w:color="FFFFFF"/>
            </w:tcBorders>
          </w:tcPr>
          <w:p w:rsidR="001C1BFF" w:rsidRDefault="00243C8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C1BFF" w:rsidRDefault="00243C8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C1BFF" w:rsidRDefault="001C1BF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C1BFF" w:rsidRDefault="001C1BF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1BFF" w:rsidRDefault="001C1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FFFFFF"/>
              <w:bottom w:val="dashed" w:sz="4" w:space="0" w:color="BFBFBF"/>
              <w:right w:val="none" w:sz="4" w:space="0" w:color="FFFFFF"/>
            </w:tcBorders>
          </w:tcPr>
          <w:p w:rsidR="001C1BFF" w:rsidRDefault="00243C8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1BFF" w:rsidRDefault="00243C8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1BFF" w:rsidRDefault="001C1BF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1BFF" w:rsidRDefault="001C1BF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1BFF" w:rsidRDefault="001C1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FFFFFF"/>
              <w:bottom w:val="none" w:sz="4" w:space="0" w:color="BFBFBF"/>
              <w:right w:val="none" w:sz="4" w:space="0" w:color="FFFFFF"/>
            </w:tcBorders>
          </w:tcPr>
          <w:p w:rsidR="001C1BFF" w:rsidRDefault="00243C8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C1BFF" w:rsidRDefault="00243C8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C1BFF" w:rsidRDefault="001C1BF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C1BFF" w:rsidRDefault="001C1BF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C1BFF" w:rsidRDefault="001C1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w:instrText>
            </w:r>
            <w:r>
              <w:instrText xml:space="preserve">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w:t>
            </w:r>
            <w:r>
              <w:rPr>
                <w:color w:val="404040"/>
              </w:rPr>
              <w:t>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2"/>
      </w:pPr>
      <w:bookmarkStart w:id="130" w:name="_Sec886"/>
      <w:r>
        <w:lastRenderedPageBreak/>
        <w:t>3. Bruksrettigheter</w:t>
      </w:r>
      <w:bookmarkEnd w:id="130"/>
    </w:p>
    <w:tbl>
      <w:tblPr>
        <w:tblStyle w:val="PURTable"/>
        <w:tblW w:w="0" w:type="dxa"/>
        <w:tblLook w:val="04A0" w:firstRow="1" w:lastRow="0" w:firstColumn="1" w:lastColumn="0" w:noHBand="0" w:noVBand="1"/>
      </w:tblPr>
      <w:tblGrid>
        <w:gridCol w:w="3578"/>
        <w:gridCol w:w="3605"/>
        <w:gridCol w:w="360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w:instrText>
            </w:r>
            <w:r>
              <w:instrText xml:space="preserve">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3.1 R Server 2016 for Hadoop og R </w:t>
      </w:r>
      <w:r>
        <w:t>Server for Teradata DB</w:t>
      </w:r>
    </w:p>
    <w:p w:rsidR="001C1BFF" w:rsidRDefault="00243C88">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w:instrText>
      </w:r>
      <w:r>
        <w:instrText xml:space="preserve"> forbindelse med denne definisjonen regnes en maskinvarepartisjon eller et blad som en separat Server." </w:instrText>
      </w:r>
      <w:r>
        <w:fldChar w:fldCharType="separate"/>
      </w:r>
      <w:r>
        <w:rPr>
          <w:color w:val="0563C1"/>
        </w:rPr>
        <w:t>Lisensiert Server</w:t>
      </w:r>
      <w:r>
        <w:fldChar w:fldCharType="end"/>
      </w:r>
      <w:r>
        <w:t>.</w:t>
      </w:r>
    </w:p>
    <w:p w:rsidR="001C1BFF" w:rsidRDefault="001C1BFF">
      <w:pPr>
        <w:pStyle w:val="ProductList-Body"/>
      </w:pPr>
    </w:p>
    <w:p w:rsidR="001C1BFF" w:rsidRDefault="00243C88">
      <w:pPr>
        <w:pStyle w:val="ProductList-ClauseHeading"/>
        <w:outlineLvl w:val="3"/>
      </w:pPr>
      <w:r>
        <w:t>3.2 GNU Lesser General Public Licensed-biblioteker</w:t>
      </w:r>
    </w:p>
    <w:p w:rsidR="001C1BFF" w:rsidRDefault="00243C88">
      <w:pPr>
        <w:pStyle w:val="ProductList-Body"/>
      </w:pPr>
      <w:r>
        <w:t xml:space="preserve">En </w:t>
      </w:r>
      <w:r>
        <w:fldChar w:fldCharType="begin"/>
      </w:r>
      <w:r>
        <w:instrText xml:space="preserve"> AutoTextList   \s NoStyle \t "Lisensiert Bruker betyr enkeltpersonen som e</w:instrText>
      </w:r>
      <w:r>
        <w:instrText xml:space="preserv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w:t>
      </w:r>
      <w:r>
        <w:t>å feilsøke endringer i biblioteker som er lisensiert i henhold til GNU Lesser General Public License, som kan være inkludert i eller tilknyttet gjennom programvaren.</w:t>
      </w:r>
    </w:p>
    <w:p w:rsidR="001C1BFF" w:rsidRDefault="00243C8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w:instrText>
            </w:r>
            <w:r>
              <w:instrText xml:space="preserve">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w:instrText>
            </w:r>
            <w:r>
              <w:instrText xml:space="preserve">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 SA-Ekvivalente Rettigheter: Programvare SL-er som anskaffes i henhold til en Server- og Skyregistrering eller Micr</w:instrText>
            </w:r>
            <w:r>
              <w:instrText xml:space="preserve">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4.1 R Server for Hadoop, R Server for Linux og R Server </w:t>
      </w:r>
      <w:r>
        <w:t>for Teradata DB</w:t>
      </w:r>
    </w:p>
    <w:p w:rsidR="001C1BFF" w:rsidRDefault="00243C88">
      <w:pPr>
        <w:pStyle w:val="ProductList-Body"/>
      </w:pPr>
      <w:r>
        <w:t>Kunder som har Lisensierte servere dekket med SA, kan, underlagt bruksrettighetene til R Server, bruke oppdateringer for R Server som er tilgjengelige etter desember 2016.</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132" w:name="_Sec614"/>
      <w:r>
        <w:t>SQL Server</w:t>
      </w:r>
      <w:bookmarkEnd w:id="132"/>
      <w:r>
        <w:fldChar w:fldCharType="begin"/>
      </w:r>
      <w:r>
        <w:instrText xml:space="preserve"> TC "</w:instrText>
      </w:r>
      <w:bookmarkStart w:id="133" w:name="_Toc473202875"/>
      <w:r>
        <w:instrText>SQL Server</w:instrText>
      </w:r>
      <w:bookmarkEnd w:id="133"/>
      <w:r>
        <w:instrText>" \l 2</w:instrText>
      </w:r>
      <w:r>
        <w:fldChar w:fldCharType="end"/>
      </w:r>
    </w:p>
    <w:p w:rsidR="001C1BFF" w:rsidRDefault="00243C88">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SQL Server 2016 CAL</w:t>
            </w:r>
            <w:r>
              <w:fldChar w:fldCharType="begin"/>
            </w:r>
            <w:r>
              <w:instrText xml:space="preserve"> XE "</w:instrText>
            </w:r>
            <w:r>
              <w:instrText xml:space="preserve">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1C1BFF">
      <w:pPr>
        <w:pStyle w:val="ProductList-Body"/>
      </w:pPr>
    </w:p>
    <w:p w:rsidR="001C1BFF" w:rsidRDefault="00243C88">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w:instrText>
            </w:r>
            <w:r>
              <w:instrText xml:space="preserve">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"Nedgraderte Utgaver: Tillatte lavere utgaver som tilsvarer d</w:instrText>
            </w:r>
            <w:r>
              <w:instrText xml:space="preserve">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w:t>
            </w:r>
            <w:r>
              <w:t>e, Workgroup eller Small Business or 2008 R2 Datacenter; Standard til Workgroup eller Small Business</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w:instrText>
            </w:r>
            <w:r>
              <w:instrText xml:space="preserve">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w:instrText>
            </w:r>
            <w:r>
              <w:instrText xml:space="preserve">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SQL Server 2016 Enterprise</w:t>
      </w:r>
    </w:p>
    <w:p w:rsidR="001C1BFF" w:rsidRDefault="00243C88">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4">
        <w:r>
          <w:rPr>
            <w:color w:val="00467F"/>
            <w:u w:val="single"/>
          </w:rPr>
          <w:t>juni 2016</w:t>
        </w:r>
      </w:hyperlink>
      <w:r>
        <w:t xml:space="preserve"> for lisensvilkår.</w:t>
      </w:r>
    </w:p>
    <w:p w:rsidR="001C1BFF" w:rsidRDefault="001C1BFF">
      <w:pPr>
        <w:pStyle w:val="ProductList-Body"/>
      </w:pPr>
    </w:p>
    <w:p w:rsidR="001C1BFF" w:rsidRDefault="00243C88">
      <w:pPr>
        <w:pStyle w:val="ProductList-ClauseHeading"/>
        <w:outlineLvl w:val="3"/>
      </w:pPr>
      <w:r>
        <w:t>2.2 SQL Server Parallel Data Warehouse</w:t>
      </w:r>
    </w:p>
    <w:p w:rsidR="001C1BFF" w:rsidRDefault="00243C88">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w:t>
      </w:r>
      <w:r>
        <w:t>uilder av programvaren som er gjort tilgjengelig i gyldighetsperioden for Software Assurance-dekningen.</w:t>
      </w:r>
    </w:p>
    <w:p w:rsidR="001C1BFF" w:rsidRDefault="001C1BFF">
      <w:pPr>
        <w:pStyle w:val="ProductList-Body"/>
      </w:pPr>
    </w:p>
    <w:p w:rsidR="001C1BFF" w:rsidRDefault="00243C88">
      <w:pPr>
        <w:pStyle w:val="ProductList-ClauseHeading"/>
        <w:outlineLvl w:val="3"/>
      </w:pPr>
      <w:r>
        <w:t>2.3 SQL Server Parallel Data Warehouse, om ønskelig uten Oracle Java</w:t>
      </w:r>
    </w:p>
    <w:p w:rsidR="001C1BFF" w:rsidRDefault="00243C88">
      <w:pPr>
        <w:pStyle w:val="ProductList-Body"/>
      </w:pPr>
      <w:r>
        <w:t>Kunder kan kjøpe en build av produktet med Oracle Java eller, på forespørsel, uten</w:t>
      </w:r>
      <w:r>
        <w:t xml:space="preserve"> Oracle Java. Se </w:t>
      </w:r>
      <w:hyperlink r:id="rId55">
        <w:r>
          <w:rPr>
            <w:color w:val="00467F"/>
            <w:u w:val="single"/>
          </w:rPr>
          <w:t>http://www.microsoft.com/en-us/sqlserver/solutions-technologies/data-warehousing/pdw.aspx</w:t>
        </w:r>
      </w:hyperlink>
      <w:r>
        <w:t xml:space="preserve"> for mer informasjon.</w:t>
      </w:r>
    </w:p>
    <w:p w:rsidR="001C1BFF" w:rsidRDefault="00243C88">
      <w:pPr>
        <w:pStyle w:val="ProductList-Offering1SubSection"/>
        <w:outlineLvl w:val="2"/>
      </w:pPr>
      <w:bookmarkStart w:id="136" w:name="_Sec794"/>
      <w:r>
        <w:lastRenderedPageBreak/>
        <w:t>3. Bruksrettigheter</w:t>
      </w:r>
      <w:bookmarkEnd w:id="136"/>
    </w:p>
    <w:tbl>
      <w:tblPr>
        <w:tblStyle w:val="PURTable"/>
        <w:tblW w:w="0" w:type="dxa"/>
        <w:tblLook w:val="04A0" w:firstRow="1" w:lastRow="0" w:firstColumn="1" w:lastColumn="0" w:noHBand="0" w:noVBand="1"/>
      </w:tblPr>
      <w:tblGrid>
        <w:gridCol w:w="3568"/>
        <w:gridCol w:w="3561"/>
        <w:gridCol w:w="366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w:t>
            </w:r>
            <w:r>
              <w:rPr>
                <w:color w:val="0563C1"/>
              </w:rPr>
              <w:t>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w:instrText>
            </w:r>
            <w:r>
              <w:instrText xml:space="preserv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w:instrText>
            </w:r>
            <w:r>
              <w:instrText xml:space="preserve">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1BFF" w:rsidRDefault="00243C8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3.2 Merknad om automatiske oppdateringer for tidligere versjoner av SQL Server</w:t>
      </w:r>
    </w:p>
    <w:p w:rsidR="001C1BFF" w:rsidRDefault="00243C88">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w:t>
      </w:r>
      <w:r>
        <w:t xml:space="preserv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w:instrText>
      </w:r>
      <w:r>
        <w:instrText xml:space="preserve">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w:instrText>
      </w:r>
      <w:r>
        <w:instrText xml:space="preserve">yle \t "Server vil si et fysisk maskinvaresystem som kan kjøre serverprogramvare." </w:instrText>
      </w:r>
      <w:r>
        <w:fldChar w:fldCharType="separate"/>
      </w:r>
      <w:r>
        <w:rPr>
          <w:color w:val="0563C1"/>
        </w:rPr>
        <w:t>Serveren</w:t>
      </w:r>
      <w:r>
        <w:fldChar w:fldCharType="end"/>
      </w:r>
      <w:r>
        <w:t xml:space="preserve"> eller enheten.</w:t>
      </w:r>
    </w:p>
    <w:p w:rsidR="001C1BFF" w:rsidRDefault="001C1BFF">
      <w:pPr>
        <w:pStyle w:val="ProductList-Body"/>
      </w:pPr>
    </w:p>
    <w:p w:rsidR="001C1BFF" w:rsidRDefault="00243C88">
      <w:pPr>
        <w:pStyle w:val="ProductList-ClauseHeading"/>
        <w:outlineLvl w:val="3"/>
      </w:pPr>
      <w:r>
        <w:t>3.3 Kjøre forekomster for Standard-utgave</w:t>
      </w:r>
    </w:p>
    <w:p w:rsidR="001C1BFF" w:rsidRDefault="00243C88">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w:instrText>
      </w:r>
      <w:r>
        <w:instrText xml:space="preserv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w:instrText>
      </w:r>
      <w:r>
        <w:instrText xml:space="preserve">\s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w:instrText>
      </w:r>
      <w:r>
        <w:instrText xml:space="preserve">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w:instrText>
      </w:r>
      <w:r>
        <w:instrText xml:space="preserve">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1C1BFF" w:rsidRDefault="001C1BFF">
      <w:pPr>
        <w:pStyle w:val="ProductList-Body"/>
      </w:pPr>
    </w:p>
    <w:p w:rsidR="001C1BFF" w:rsidRDefault="00243C88">
      <w:pPr>
        <w:pStyle w:val="ProductList-ClauseHeading"/>
        <w:outlineLvl w:val="3"/>
      </w:pPr>
      <w:r>
        <w:t>3.4 Avløsningsservere for Parallel Data Warehouse (PDW)</w:t>
      </w:r>
    </w:p>
    <w:p w:rsidR="001C1BFF" w:rsidRDefault="00243C88">
      <w:pPr>
        <w:pStyle w:val="ProductList-Body"/>
      </w:pPr>
      <w:r>
        <w:t>PDW Ap</w:t>
      </w:r>
      <w:r>
        <w:t>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w:instrText>
      </w:r>
      <w:r>
        <w:instrText xml:space="preserve">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w:instrText>
      </w:r>
      <w:r>
        <w:instrText xml:space="preserve">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w:instrText>
      </w:r>
      <w:r>
        <w:instrText xml:space="preserve"> operativsystemmiljø ... (Se Ordliste for fullstendig definisjon.)" </w:instrText>
      </w:r>
      <w:r>
        <w:fldChar w:fldCharType="separate"/>
      </w:r>
      <w:r>
        <w:rPr>
          <w:color w:val="0563C1"/>
        </w:rPr>
        <w:t>avløsnings-OSE-er</w:t>
      </w:r>
      <w:r>
        <w:fldChar w:fldCharType="end"/>
      </w:r>
      <w:r>
        <w:t>, slik de kjøres av PDW Appliance-teknologien.</w:t>
      </w:r>
    </w:p>
    <w:p w:rsidR="001C1BFF" w:rsidRDefault="001C1BFF">
      <w:pPr>
        <w:pStyle w:val="ProductList-Body"/>
      </w:pPr>
    </w:p>
    <w:p w:rsidR="001C1BFF" w:rsidRDefault="00243C88">
      <w:pPr>
        <w:pStyle w:val="ProductList-ClauseHeading"/>
        <w:outlineLvl w:val="3"/>
      </w:pPr>
      <w:r>
        <w:t>3.5 Tilleggsprogramvare</w:t>
      </w:r>
    </w:p>
    <w:p w:rsidR="001C1BFF" w:rsidRDefault="00243C88">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Client Quality Connectiv</w:t>
            </w:r>
            <w:r>
              <w:t>ity</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Client Tools Connectivity</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Distributed Replay Client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Management Tools – Complete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w:instrText>
            </w:r>
            <w:r>
              <w:instrText xml:space="preserve">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w:t>
            </w:r>
            <w:r>
              <w:t>ta Warehouse)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6">
              <w:r>
                <w:rPr>
                  <w:color w:val="00467F"/>
                  <w:u w:val="single"/>
                </w:rPr>
                <w:t>Produktvilkår – juni 2016</w:t>
              </w:r>
            </w:hyperlink>
          </w:p>
          <w:p w:rsidR="001C1BFF" w:rsidRDefault="00243C88">
            <w:pPr>
              <w:pStyle w:val="ProductList-TableBody"/>
            </w:pPr>
            <w:hyperlink r:id="rId57">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abonnement</w:instrText>
            </w:r>
            <w:r>
              <w:instrText xml:space="preserve">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URBreadcrumb"/>
      </w:pPr>
    </w:p>
    <w:p w:rsidR="001C1BFF" w:rsidRDefault="00243C88">
      <w:pPr>
        <w:pStyle w:val="ProductList-ClauseHeading"/>
        <w:outlineLvl w:val="3"/>
      </w:pPr>
      <w:r>
        <w:t>4.1 SQL Server 2016 Enterprise Core – Ubegrenset Virtualisering</w:t>
      </w:r>
    </w:p>
    <w:p w:rsidR="001C1BFF" w:rsidRDefault="00243C88">
      <w:pPr>
        <w:pStyle w:val="ProductList-Body"/>
      </w:pPr>
      <w:r>
        <w:t xml:space="preserve">Kunden kan kjøre et hvilket som helst antall forekomster av serverprogramvaren i et ubegrenset antall </w:t>
      </w:r>
      <w:r>
        <w:fldChar w:fldCharType="begin"/>
      </w:r>
      <w:r>
        <w:instrText xml:space="preserve"> AutoTextList</w:instrText>
      </w:r>
      <w: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w:t>
      </w:r>
      <w:r>
        <w:t xml:space="preserve">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w:t>
      </w:r>
      <w:r>
        <w:rPr>
          <w:color w:val="0563C1"/>
        </w:rPr>
        <w:t>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1C1BFF" w:rsidRDefault="001C1BFF">
      <w:pPr>
        <w:pStyle w:val="ProductList-Body"/>
      </w:pPr>
    </w:p>
    <w:p w:rsidR="001C1BFF" w:rsidRDefault="00243C88">
      <w:pPr>
        <w:pStyle w:val="ProductList-ClauseHeading"/>
        <w:outlineLvl w:val="3"/>
      </w:pPr>
      <w:r>
        <w:t>4.2 SQL Server 2016 Enterprise Core – funksjonsoppdateringer for Par</w:t>
      </w:r>
      <w:r>
        <w:t>allel Data Warehouse</w:t>
      </w:r>
    </w:p>
    <w:p w:rsidR="001C1BFF" w:rsidRDefault="00243C88">
      <w:pPr>
        <w:pStyle w:val="ProductList-Body"/>
      </w:pPr>
      <w:r>
        <w:t>Kunder med SA-dekning er kvalifisert for funksjonsoppdateringer for Parallel Data Warehouse (f.eks. utstyrsoppdateringer) som er tilgjengelige mellom større produktutgivelser.</w:t>
      </w:r>
    </w:p>
    <w:p w:rsidR="001C1BFF" w:rsidRDefault="001C1BFF">
      <w:pPr>
        <w:pStyle w:val="ProductList-Body"/>
      </w:pPr>
    </w:p>
    <w:p w:rsidR="001C1BFF" w:rsidRDefault="00243C88">
      <w:pPr>
        <w:pStyle w:val="ProductList-ClauseHeading"/>
        <w:outlineLvl w:val="3"/>
      </w:pPr>
      <w:r>
        <w:t xml:space="preserve">4.3 Utkjøpsalternativ for SQL Server under Enrollment for </w:t>
      </w:r>
      <w:r>
        <w:t>Application Platform EAP</w:t>
      </w:r>
    </w:p>
    <w:p w:rsidR="001C1BFF" w:rsidRDefault="00243C88">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eneste utkjøpsalternativet Kund</w:t>
      </w:r>
      <w:r>
        <w:t xml:space="preserve">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1C1BFF" w:rsidRDefault="001C1BFF">
      <w:pPr>
        <w:pStyle w:val="ProductList-Body"/>
      </w:pPr>
    </w:p>
    <w:p w:rsidR="001C1BFF" w:rsidRDefault="00243C88">
      <w:pPr>
        <w:pStyle w:val="ProductList-ClauseHeading"/>
        <w:outlineLvl w:val="3"/>
      </w:pPr>
      <w:r>
        <w:t>4.4 R Server for Windows– SQL Server Enterprise Core og SQL Serv</w:t>
      </w:r>
      <w:r>
        <w:t>er Enterprise</w:t>
      </w:r>
    </w:p>
    <w:p w:rsidR="001C1BFF" w:rsidRDefault="00243C88">
      <w:pPr>
        <w:pStyle w:val="ProductList-Body"/>
      </w:pPr>
      <w:r>
        <w:t>Bare kunder med servere som er lisensiert til å kjøre SQL Server Enterprise Core med SA eller SQL Server Enterprise med SA, kan bruke oppdateringer for R Server for Windows som er tilgjengelige fra juni 2016. Kunder kan bruke disse oppdaterin</w:t>
      </w:r>
      <w:r>
        <w:t xml:space="preserve">gene på Lisensierte Servere i henhold til bruksrettighetene for henholdsvis Server Enterprise Core og SQL Server Enterprise. Kunder som har lisens for SQL Server Enterprise i henhold til </w:t>
      </w:r>
      <w:r>
        <w:lastRenderedPageBreak/>
        <w:t>Server/CAL-Lisensieringsmodellen, må også ha SA for sine tilhørende C</w:t>
      </w:r>
      <w:r>
        <w:t>AL-er for å oppnå denne fordelen. Kundens rett til å bruke disse oppdateringene utløper når deres SA utløper.</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138" w:name="_Sec615"/>
      <w:r>
        <w:t>System Center</w:t>
      </w:r>
      <w:bookmarkEnd w:id="138"/>
      <w:r>
        <w:fldChar w:fldCharType="begin"/>
      </w:r>
      <w:r>
        <w:instrText xml:space="preserve"> TC "</w:instrText>
      </w:r>
      <w:bookmarkStart w:id="139" w:name="_Toc473202876"/>
      <w:r>
        <w:instrText>System Center</w:instrText>
      </w:r>
      <w:bookmarkEnd w:id="139"/>
      <w:r>
        <w:instrText>" \l 2</w:instrText>
      </w:r>
      <w:r>
        <w:fldChar w:fldCharType="end"/>
      </w:r>
    </w:p>
    <w:p w:rsidR="001C1BFF" w:rsidRDefault="00243C88">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2877"/>
      <w:r>
        <w:instrText>System Center Server</w:instrText>
      </w:r>
      <w:bookmarkEnd w:id="141"/>
      <w:r>
        <w:instrText>" \l 3</w:instrText>
      </w:r>
      <w:r>
        <w:fldChar w:fldCharType="end"/>
      </w:r>
    </w:p>
    <w:p w:rsidR="001C1BFF" w:rsidRDefault="00243C88">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w:instrText>
            </w:r>
            <w:r>
              <w:instrText xml:space="preserv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System Center 2016 Datacenter Server Management License</w:t>
            </w:r>
            <w:r>
              <w:fldChar w:fldCharType="begin"/>
            </w:r>
            <w:r>
              <w:instrText xml:space="preserve"> XE "</w:instrText>
            </w:r>
            <w:r>
              <w:instrText xml:space="preserve">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w:instrText>
            </w:r>
            <w:r>
              <w:instrText xml:space="preserve">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2016 Standard Server Management License</w:t>
            </w:r>
            <w:r>
              <w:fldChar w:fldCharType="begin"/>
            </w:r>
            <w:r>
              <w:instrText xml:space="preserve"> XE "</w:instrText>
            </w:r>
            <w:r>
              <w:instrText xml:space="preserve">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w:instrText>
            </w:r>
            <w:r>
              <w:instrText xml:space="preserve">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w:instrText>
            </w:r>
            <w:r>
              <w:instrText xml:space="preserve">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w:t>
            </w:r>
            <w:r>
              <w:rPr>
                <w:color w:val="404040"/>
              </w:rPr>
              <w:t>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3.2 </w:t>
      </w:r>
      <w:r>
        <w:t>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3.3 SQL Server Technology</w:t>
      </w:r>
    </w:p>
    <w:p w:rsidR="001C1BFF" w:rsidRDefault="00243C88">
      <w:pPr>
        <w:pStyle w:val="ProductList-Body"/>
      </w:pPr>
      <w:r>
        <w:t xml:space="preserve">Kunden kan kjøre et ubegrenset antall </w:t>
      </w:r>
      <w:r>
        <w:fldChar w:fldCharType="begin"/>
      </w:r>
      <w:r>
        <w:instrText xml:space="preserve"> AutoTextList   \s NoStyle \t "Forekomst vil si et </w:instrText>
      </w:r>
      <w:r>
        <w:instrText xml:space="preserve">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w:instrText>
      </w:r>
      <w: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w:t>
      </w:r>
      <w:r>
        <w:t>sede formålet å støtte Produktet og eventuelle andre Produkter som inkluderer SQL Server-databaseprogramvare.</w:t>
      </w:r>
    </w:p>
    <w:p w:rsidR="001C1BFF" w:rsidRDefault="001C1BFF">
      <w:pPr>
        <w:pStyle w:val="ProductList-Body"/>
      </w:pPr>
    </w:p>
    <w:p w:rsidR="001C1BFF" w:rsidRDefault="00243C88">
      <w:pPr>
        <w:pStyle w:val="ProductList-ClauseHeading"/>
        <w:outlineLvl w:val="4"/>
      </w:pPr>
      <w:r>
        <w:t>3.4 Windows Server Container</w:t>
      </w:r>
    </w:p>
    <w:p w:rsidR="001C1BFF" w:rsidRDefault="00243C88">
      <w:pPr>
        <w:pStyle w:val="ProductList-Body"/>
      </w:pPr>
      <w:r>
        <w:t xml:space="preserve">Kunden kan Administrere et ubegrenset antall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w:instrText>
      </w:r>
      <w:r>
        <w:instrText xml:space="preserve">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w:instrText>
      </w:r>
      <w:r>
        <w:instrText xml:space="preserve">efinisjonen regnes en maskinvarepartisjon eller et blad som en separat Server." </w:instrText>
      </w:r>
      <w:r>
        <w:fldChar w:fldCharType="separate"/>
      </w:r>
      <w:r>
        <w:rPr>
          <w:color w:val="0563C1"/>
        </w:rPr>
        <w:t>Lisensierte Serveren</w:t>
      </w:r>
      <w:r>
        <w:fldChar w:fldCharType="end"/>
      </w:r>
      <w:r>
        <w:t>.</w:t>
      </w:r>
    </w:p>
    <w:p w:rsidR="001C1BFF" w:rsidRDefault="00243C8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programvare for betinget nødgjenoppretting,</w:instrText>
            </w:r>
            <w:r>
              <w:instrText xml:space="preserve">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w:instrText>
            </w:r>
            <w:r>
              <w:instrText xml:space="preserve">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w:t>
            </w:r>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w:instrText>
            </w:r>
            <w:r>
              <w:instrText xml:space="preserve">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Nano Server</w:t>
      </w:r>
    </w:p>
    <w:p w:rsidR="001C1BFF" w:rsidRDefault="00243C8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Server-distribusjonsalternativet. </w:t>
      </w:r>
    </w:p>
    <w:p w:rsidR="001C1BFF" w:rsidRDefault="001C1BFF">
      <w:pPr>
        <w:pStyle w:val="ProductList-Body"/>
      </w:pPr>
    </w:p>
    <w:p w:rsidR="001C1BFF" w:rsidRDefault="00243C88">
      <w:pPr>
        <w:pStyle w:val="ProductList-ClauseHeading"/>
        <w:outlineLvl w:val="4"/>
      </w:pPr>
      <w:r>
        <w:lastRenderedPageBreak/>
        <w:t xml:space="preserve">4.2 Rettigheter til </w:t>
      </w:r>
      <w:r>
        <w:t>System Center Configuration Manager (Current Branch)</w:t>
      </w:r>
    </w:p>
    <w:p w:rsidR="001C1BFF" w:rsidRDefault="00243C8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w:t>
      </w:r>
      <w:r>
        <w:t xml:space="preserve"> installere og bruke Current Branch-alternativet i System Center Configuration Manager.</w:t>
      </w:r>
    </w:p>
    <w:p w:rsidR="001C1BFF" w:rsidRDefault="001C1BFF">
      <w:pPr>
        <w:pStyle w:val="ProductList-ClauseHeading"/>
        <w:outlineLvl w:val="4"/>
      </w:pPr>
    </w:p>
    <w:p w:rsidR="001C1BFF" w:rsidRDefault="00243C88">
      <w:pPr>
        <w:pStyle w:val="ProductList-ClauseHeading"/>
        <w:outlineLvl w:val="4"/>
      </w:pPr>
      <w:r>
        <w:t>4.3 System Center Global Service Monitor</w:t>
      </w:r>
    </w:p>
    <w:p w:rsidR="001C1BFF" w:rsidRDefault="00243C88">
      <w:pPr>
        <w:pStyle w:val="ProductList-Body"/>
      </w:pPr>
      <w:r>
        <w:t xml:space="preserve">Kunder med aktiv SA-dekning for </w:t>
      </w:r>
      <w:r>
        <w:fldChar w:fldCharType="begin"/>
      </w:r>
      <w:r>
        <w:instrText xml:space="preserve"> AutoTextList   \s NoStyle \t "Administrasjonslisens (ML) betyr en Lisens som tillater adminis</w:instrText>
      </w:r>
      <w:r>
        <w:instrText xml:space="preserve">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w:t>
      </w:r>
      <w:r>
        <w:t>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w:instrText>
      </w:r>
      <w:r>
        <w:instrText xml:space="preserve">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w:instrText>
      </w:r>
      <w:r>
        <w:instrText xml:space="preserve">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2878"/>
      <w:r>
        <w:instrText>System Center Configuration Manager</w:instrText>
      </w:r>
      <w:bookmarkEnd w:id="147"/>
      <w:r>
        <w:instrText>" \l 3</w:instrText>
      </w:r>
      <w:r>
        <w:fldChar w:fldCharType="end"/>
      </w:r>
    </w:p>
    <w:p w:rsidR="001C1BFF" w:rsidRDefault="00243C88">
      <w:pPr>
        <w:pStyle w:val="ProductList-Offering1SubSection"/>
        <w:outlineLvl w:val="3"/>
      </w:pPr>
      <w:bookmarkStart w:id="148" w:name="_Sec691"/>
      <w:r>
        <w:t>1. Programtilgjengelighet</w:t>
      </w:r>
      <w:bookmarkEnd w:id="148"/>
    </w:p>
    <w:p w:rsidR="001C1BFF" w:rsidRDefault="001C1BF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w:instrText>
            </w:r>
            <w:r>
              <w:instrText xml:space="preserve">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49" w:name="_Sec746"/>
      <w:r>
        <w:t>2. Produktvilkår</w:t>
      </w:r>
      <w:bookmarkEnd w:id="149"/>
    </w:p>
    <w:tbl>
      <w:tblPr>
        <w:tblStyle w:val="PURTable"/>
        <w:tblW w:w="0" w:type="dxa"/>
        <w:tblLook w:val="04A0" w:firstRow="1" w:lastRow="0" w:firstColumn="1" w:lastColumn="0" w:noHBand="0" w:noVBand="1"/>
      </w:tblPr>
      <w:tblGrid>
        <w:gridCol w:w="3557"/>
        <w:gridCol w:w="3622"/>
        <w:gridCol w:w="361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w:instrText>
            </w:r>
            <w:r>
              <w:instrText xml:space="preserve">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50" w:name="_Sec802"/>
      <w:r>
        <w:t>3. Bruksrettigheter</w:t>
      </w:r>
      <w:bookmarkEnd w:id="150"/>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Lisens som tilsvarer Administrasjo</w:t>
            </w:r>
            <w:r>
              <w:t xml:space="preserve">nslisens (se </w:t>
            </w:r>
            <w:hyperlink w:anchor="_Sec591">
              <w:r>
                <w:rPr>
                  <w:color w:val="00467F"/>
                  <w:u w:val="single"/>
                </w:rPr>
                <w:t>Vedlegg A</w:t>
              </w:r>
            </w:hyperlink>
            <w:r>
              <w:t>)</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3.2 SQL Server Technology</w:t>
      </w:r>
    </w:p>
    <w:p w:rsidR="001C1BFF" w:rsidRDefault="00243C8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1C1BFF" w:rsidRDefault="00243C8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w:instrText>
            </w:r>
            <w:r>
              <w:instrText xml:space="preserve">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w:t>
            </w:r>
            <w:r>
              <w:rPr>
                <w:color w:val="404040"/>
              </w:rPr>
              <w:t>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System Center Configuration Manager – VDI-rettigheter</w:t>
      </w:r>
    </w:p>
    <w:p w:rsidR="001C1BFF" w:rsidRDefault="00243C8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w:t>
      </w:r>
      <w:r>
        <w:rPr>
          <w:color w:val="0563C1"/>
        </w:rPr>
        <w:t xml:space="preserv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w:t>
      </w:r>
      <w:r>
        <w:t xml:space="preserve">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1C1BFF" w:rsidRDefault="001C1BFF">
      <w:pPr>
        <w:pStyle w:val="ProductList-Body"/>
      </w:pPr>
    </w:p>
    <w:p w:rsidR="001C1BFF" w:rsidRDefault="00243C88">
      <w:pPr>
        <w:pStyle w:val="ProductList-ClauseHeading"/>
        <w:outlineLvl w:val="4"/>
      </w:pPr>
      <w:r>
        <w:t>4.2 Rettigheter til System Center Configuration Manager (Current Branch)</w:t>
      </w:r>
    </w:p>
    <w:p w:rsidR="001C1BFF" w:rsidRDefault="00243C88">
      <w:pPr>
        <w:pStyle w:val="ProductList-Body"/>
      </w:pPr>
      <w:r>
        <w:t>Kunder med aktiv SA på Lisenser for System Center Configuration Manager eller med tilsvarende abonnementsrettigheter kan installere og bruke Current Branch-alternativet i System Center Configuration Manager.</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2879"/>
      <w:r>
        <w:instrText>System Center Data Protection Manager</w:instrText>
      </w:r>
      <w:bookmarkEnd w:id="153"/>
      <w:r>
        <w:instrText>" \l 3</w:instrText>
      </w:r>
      <w:r>
        <w:fldChar w:fldCharType="end"/>
      </w:r>
    </w:p>
    <w:p w:rsidR="001C1BFF" w:rsidRDefault="00243C88">
      <w:pPr>
        <w:pStyle w:val="ProductList-Offering1SubSection"/>
        <w:outlineLvl w:val="3"/>
      </w:pPr>
      <w:bookmarkStart w:id="154" w:name="_Sec690"/>
      <w:r>
        <w:t>1. Programtilgjengelighet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55" w:name="_Sec745"/>
      <w:r>
        <w:t>2. Produktvilkår</w:t>
      </w:r>
      <w:bookmarkEnd w:id="155"/>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w:instrText>
            </w:r>
            <w:r>
              <w:instrText xml:space="preserve">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w:instrText>
            </w:r>
            <w:r>
              <w:instrText xml:space="preserve">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56" w:name="_Sec801"/>
      <w:r>
        <w:t>3. Bruksrettigheter</w:t>
      </w:r>
      <w:bookmarkEnd w:id="156"/>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w:instrText>
            </w:r>
            <w:r>
              <w:instrText xml:space="preserve">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3.2 SQL Server Technology</w:t>
      </w:r>
    </w:p>
    <w:p w:rsidR="001C1BFF" w:rsidRDefault="00243C8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1C1BFF" w:rsidRDefault="00243C8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2880"/>
      <w:r>
        <w:instrText>System Center Endpoint Protection</w:instrText>
      </w:r>
      <w:bookmarkEnd w:id="159"/>
      <w:r>
        <w:instrText>" \l 3</w:instrText>
      </w:r>
      <w:r>
        <w:fldChar w:fldCharType="end"/>
      </w:r>
    </w:p>
    <w:p w:rsidR="001C1BFF" w:rsidRDefault="00243C88">
      <w:pPr>
        <w:pStyle w:val="ProductList-Offering1SubSection"/>
        <w:outlineLvl w:val="3"/>
      </w:pPr>
      <w:bookmarkStart w:id="160" w:name="_Sec892"/>
      <w:r>
        <w:t xml:space="preserve">1. </w:t>
      </w:r>
      <w:r>
        <w:t>Programtilgjengelighet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161" w:name="_Sec893"/>
      <w:r>
        <w:t xml:space="preserve">2. </w:t>
      </w:r>
      <w:r>
        <w:t>Produktvilkår</w:t>
      </w:r>
      <w:bookmarkEnd w:id="161"/>
    </w:p>
    <w:tbl>
      <w:tblPr>
        <w:tblStyle w:val="PURTable"/>
        <w:tblW w:w="0" w:type="dxa"/>
        <w:tblLook w:val="04A0" w:firstRow="1" w:lastRow="0" w:firstColumn="1" w:lastColumn="0" w:noHBand="0" w:noVBand="1"/>
      </w:tblPr>
      <w:tblGrid>
        <w:gridCol w:w="3551"/>
        <w:gridCol w:w="3625"/>
        <w:gridCol w:w="361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w:instrText>
            </w:r>
            <w:r>
              <w:instrText xml:space="preserve">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w:t>
            </w:r>
            <w:r>
              <w:rPr>
                <w:color w:val="404040"/>
              </w:rPr>
              <w:t>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(SA):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27"/>
        <w:gridCol w:w="3563"/>
        <w:gridCol w:w="3600"/>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w:t>
            </w:r>
            <w:r>
              <w:rPr>
                <w:color w:val="404040"/>
              </w:rPr>
              <w:t>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w:instrText>
            </w:r>
            <w:r>
              <w:instrText xml:space="preserve">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Enhets- og Bruker-SL-er</w:t>
      </w:r>
    </w:p>
    <w:p w:rsidR="001C1BFF" w:rsidRDefault="00243C88">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1C1BFF" w:rsidRDefault="001C1BFF">
      <w:pPr>
        <w:pStyle w:val="ProductList-Body"/>
      </w:pPr>
    </w:p>
    <w:p w:rsidR="001C1BFF" w:rsidRDefault="00243C88">
      <w:pPr>
        <w:pStyle w:val="ProductList-ClauseHeading"/>
        <w:outlineLvl w:val="4"/>
      </w:pPr>
      <w:r>
        <w:t>3.2 SL-er for Server Management</w:t>
      </w:r>
    </w:p>
    <w:p w:rsidR="001C1BFF" w:rsidRDefault="00243C88">
      <w:pPr>
        <w:pStyle w:val="ProductList-Body"/>
      </w:pPr>
      <w:r>
        <w:t>I tillegg til kravene til Bruker-SL-er kreves det Serveradministrasjonslisenser for hver enkelt Server for antallet som er angitt i lisensvilkårene for System Center 2016 Datacente</w:t>
      </w:r>
      <w:r>
        <w:t xml:space="preserv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w:instrText>
      </w:r>
      <w:r>
        <w:instrText xml:space="preserve">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w:instrText>
      </w:r>
      <w:r>
        <w:instrText xml:space="preserve">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w:t>
      </w:r>
      <w:r>
        <w:t xml:space="preserve"> programvare for serveroperativsystemer.</w:t>
      </w:r>
    </w:p>
    <w:p w:rsidR="001C1BFF" w:rsidRDefault="001C1BFF">
      <w:pPr>
        <w:pStyle w:val="ProductList-Body"/>
      </w:pPr>
    </w:p>
    <w:p w:rsidR="001C1BFF" w:rsidRDefault="00243C88">
      <w:pPr>
        <w:pStyle w:val="ProductList-ClauseHeading"/>
        <w:outlineLvl w:val="4"/>
      </w:pPr>
      <w:r>
        <w:t>3.3 Utskiftning av Skanningsmotorer</w:t>
      </w:r>
    </w:p>
    <w:p w:rsidR="001C1BFF" w:rsidRDefault="00243C88">
      <w:pPr>
        <w:pStyle w:val="ProductList-Body"/>
      </w:pPr>
      <w:r>
        <w:t>Microsoft kan erstatte programvare og filer med sammenlignbar programvare og sammenlignbare filer for den Elektroniske Tjenestens:</w:t>
      </w:r>
    </w:p>
    <w:p w:rsidR="001C1BFF" w:rsidRDefault="00243C88" w:rsidP="00457275">
      <w:pPr>
        <w:pStyle w:val="ProductList-Bullet"/>
        <w:numPr>
          <w:ilvl w:val="0"/>
          <w:numId w:val="20"/>
        </w:numPr>
      </w:pPr>
      <w:r>
        <w:t>antivirus- og antispam-programvare og</w:t>
      </w:r>
    </w:p>
    <w:p w:rsidR="001C1BFF" w:rsidRDefault="00243C88" w:rsidP="00457275">
      <w:pPr>
        <w:pStyle w:val="ProductList-Bullet"/>
        <w:numPr>
          <w:ilvl w:val="0"/>
          <w:numId w:val="20"/>
        </w:numPr>
      </w:pPr>
      <w:r>
        <w:t>signaturf</w:t>
      </w:r>
      <w:r>
        <w:t>iler og datafiler for innholdsfiltrering.</w:t>
      </w:r>
    </w:p>
    <w:p w:rsidR="001C1BFF" w:rsidRDefault="00243C8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2881"/>
      <w:r>
        <w:instrText>System Center Operations Manager</w:instrText>
      </w:r>
      <w:bookmarkEnd w:id="165"/>
      <w:r>
        <w:instrText>" \l 3</w:instrText>
      </w:r>
      <w:r>
        <w:fldChar w:fldCharType="end"/>
      </w:r>
    </w:p>
    <w:p w:rsidR="001C1BFF" w:rsidRDefault="00243C88">
      <w:pPr>
        <w:pStyle w:val="ProductList-Offering1SubSection"/>
        <w:outlineLvl w:val="3"/>
      </w:pPr>
      <w:bookmarkStart w:id="166" w:name="_Sec1181"/>
      <w:r>
        <w:t>1. Programtilgjengelighet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w:instrText>
            </w:r>
            <w:r>
              <w:instrText xml:space="preserve">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System Center 2016 Operations M</w:t>
            </w:r>
            <w:r>
              <w:t>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67" w:name="_Sec1182"/>
      <w:r>
        <w:t>2. Produktvilkår</w:t>
      </w:r>
      <w:bookmarkEnd w:id="16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Operations Manager-komponenten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w:t>
            </w:r>
            <w:r>
              <w:rPr>
                <w:color w:val="404040"/>
              </w:rPr>
              <w:t>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68" w:name="_Sec1183"/>
      <w:r>
        <w:t>3. Bruksrettigheter</w:t>
      </w:r>
      <w:bookmarkEnd w:id="168"/>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5">
              <w:r>
                <w:rPr>
                  <w:color w:val="00467F"/>
                  <w:u w:val="single"/>
                </w:rPr>
                <w:t>Universelle</w:t>
              </w:r>
            </w:hyperlink>
            <w:r>
              <w:t xml:space="preserve">, </w:t>
            </w:r>
            <w:hyperlink r:id="rId6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7">
              <w:r>
                <w:rPr>
                  <w:color w:val="00467F"/>
                  <w:u w:val="single"/>
                </w:rPr>
                <w:t>Internettbaserte Funksjone</w:t>
              </w:r>
              <w:r>
                <w:rPr>
                  <w:color w:val="00467F"/>
                  <w:u w:val="single"/>
                </w:rPr>
                <w:t>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lastRenderedPageBreak/>
        <w:t>3.2 SQL Server Technology</w:t>
      </w:r>
    </w:p>
    <w:p w:rsidR="001C1BFF" w:rsidRDefault="00243C8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1C1BFF" w:rsidRDefault="00243C8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2882"/>
      <w:r>
        <w:instrText>System Center Orchestrator</w:instrText>
      </w:r>
      <w:bookmarkEnd w:id="171"/>
      <w:r>
        <w:instrText>" \l 3</w:instrText>
      </w:r>
      <w:r>
        <w:fldChar w:fldCharType="end"/>
      </w:r>
    </w:p>
    <w:p w:rsidR="001C1BFF" w:rsidRDefault="00243C88">
      <w:pPr>
        <w:pStyle w:val="ProductList-Offering1SubSection"/>
        <w:outlineLvl w:val="3"/>
      </w:pPr>
      <w:bookmarkStart w:id="172" w:name="_Sec1186"/>
      <w:r>
        <w:t>1. Programtilgjengelighet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73" w:name="_Sec1187"/>
      <w:r>
        <w:t>2. Produktvilkår</w:t>
      </w:r>
      <w:bookmarkEnd w:id="17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w:t>
            </w:r>
            <w:r>
              <w:rPr>
                <w:color w:val="404040"/>
              </w:rPr>
              <w:t xml:space="preserv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1">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74" w:name="_Sec1188"/>
      <w:r>
        <w:t>3. Bruksrettigheter</w:t>
      </w:r>
      <w:bookmarkEnd w:id="174"/>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2">
              <w:r>
                <w:rPr>
                  <w:color w:val="00467F"/>
                  <w:u w:val="single"/>
                </w:rPr>
                <w:t>Universelle</w:t>
              </w:r>
            </w:hyperlink>
            <w:r>
              <w:t xml:space="preserve">, </w:t>
            </w:r>
            <w:hyperlink r:id="rId7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4">
              <w:r>
                <w:rPr>
                  <w:color w:val="00467F"/>
                  <w:u w:val="single"/>
                </w:rPr>
                <w:t>Internettbaserte Funksjoner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3.2 SQL Server </w:t>
      </w:r>
      <w:r>
        <w:t>Technology</w:t>
      </w:r>
    </w:p>
    <w:p w:rsidR="001C1BFF" w:rsidRDefault="00243C8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1C1BFF" w:rsidRDefault="00243C8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w:t>
            </w:r>
            <w:r>
              <w:rPr>
                <w:color w:val="404040"/>
              </w:rPr>
              <w:t>/T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w:instrText>
            </w:r>
            <w:r>
              <w:instrText xml:space="preserve">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w:t>
              </w:r>
              <w:r>
                <w:rPr>
                  <w:color w:val="00467F"/>
                  <w:u w:val="single"/>
                </w:rPr>
                <w:t>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2883"/>
      <w:r>
        <w:instrText>System Center Service Manager</w:instrText>
      </w:r>
      <w:bookmarkEnd w:id="177"/>
      <w:r>
        <w:instrText>" \l 3</w:instrText>
      </w:r>
      <w:r>
        <w:fldChar w:fldCharType="end"/>
      </w:r>
    </w:p>
    <w:p w:rsidR="001C1BFF" w:rsidRDefault="00243C88">
      <w:pPr>
        <w:pStyle w:val="ProductList-Offering1SubSection"/>
        <w:outlineLvl w:val="3"/>
      </w:pPr>
      <w:bookmarkStart w:id="178" w:name="_Sec1191"/>
      <w:r>
        <w:t>1. Programtilgjengelighet</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w:instrText>
            </w:r>
            <w:r>
              <w:instrText xml:space="preserve">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179" w:name="_Sec1192"/>
      <w:r>
        <w:t>2. Produktvilkår</w:t>
      </w:r>
      <w:bookmarkEnd w:id="179"/>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Service Manager-komponenten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w:instrText>
            </w:r>
            <w:r>
              <w:instrText xml:space="preserve">kjøpe SA-dekning for Produktet." </w:instrText>
            </w:r>
            <w:r>
              <w:fldChar w:fldCharType="separate"/>
            </w:r>
            <w:r>
              <w:rPr>
                <w:color w:val="0563C1"/>
              </w:rPr>
              <w:t>Forutsetning (SA)</w:t>
            </w:r>
            <w:r>
              <w:fldChar w:fldCharType="end"/>
            </w:r>
            <w:r>
              <w:t xml:space="preserve">: </w:t>
            </w:r>
            <w:hyperlink r:id="rId78">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80" w:name="_Sec1193"/>
      <w:r>
        <w:t>3. Bruksrettigheter</w:t>
      </w:r>
      <w:bookmarkEnd w:id="180"/>
    </w:p>
    <w:tbl>
      <w:tblPr>
        <w:tblStyle w:val="PURTable"/>
        <w:tblW w:w="0" w:type="dxa"/>
        <w:tblLook w:val="04A0" w:firstRow="1" w:lastRow="0" w:firstColumn="1" w:lastColumn="0" w:noHBand="0" w:noVBand="1"/>
      </w:tblPr>
      <w:tblGrid>
        <w:gridCol w:w="3606"/>
        <w:gridCol w:w="3540"/>
        <w:gridCol w:w="364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9">
              <w:r>
                <w:rPr>
                  <w:color w:val="00467F"/>
                  <w:u w:val="single"/>
                </w:rPr>
                <w:t>Universelle</w:t>
              </w:r>
            </w:hyperlink>
            <w:r>
              <w:t xml:space="preserve">, </w:t>
            </w:r>
            <w:hyperlink r:id="rId8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w:instrText>
            </w:r>
            <w:r>
              <w:instrText xml:space="preserv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1">
              <w:r>
                <w:rPr>
                  <w:color w:val="00467F"/>
                  <w:u w:val="single"/>
                </w:rPr>
                <w:t>Internettbaserte Funksjone</w:t>
              </w:r>
              <w:r>
                <w:rPr>
                  <w:color w:val="00467F"/>
                  <w:u w:val="single"/>
                </w:rPr>
                <w:t>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3.2 SQL Server Technology</w:t>
      </w:r>
    </w:p>
    <w:p w:rsidR="001C1BFF" w:rsidRDefault="00243C8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1C1BFF" w:rsidRDefault="00243C8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2884"/>
      <w:r>
        <w:instrText>Virtual Desktop Infrastructure (VDI) Suite</w:instrText>
      </w:r>
      <w:bookmarkEnd w:id="183"/>
      <w:r>
        <w:instrText>" \l 2</w:instrText>
      </w:r>
      <w:r>
        <w:fldChar w:fldCharType="end"/>
      </w:r>
    </w:p>
    <w:p w:rsidR="001C1BFF" w:rsidRDefault="00243C8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5">
        <w:r>
          <w:rPr>
            <w:color w:val="00467F"/>
            <w:u w:val="single"/>
          </w:rPr>
          <w:t>http://go.microsoft.com/?linkid=9839206</w:t>
        </w:r>
      </w:hyperlink>
      <w:r>
        <w:t xml:space="preserve"> og</w:t>
      </w:r>
      <w:r>
        <w:t xml:space="preserve"> Produktlisten for juni 2015 </w:t>
      </w:r>
      <w:hyperlink r:id="rId86">
        <w:r>
          <w:rPr>
            <w:color w:val="00467F"/>
            <w:u w:val="single"/>
          </w:rPr>
          <w:t>http://go.microsoft.com/?linkid=9839207</w:t>
        </w:r>
      </w:hyperlink>
      <w:r>
        <w: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184" w:name="_Sec617"/>
      <w:r>
        <w:t>Visual Studio</w:t>
      </w:r>
      <w:bookmarkEnd w:id="184"/>
      <w:r>
        <w:fldChar w:fldCharType="begin"/>
      </w:r>
      <w:r>
        <w:instrText xml:space="preserve"> TC "</w:instrText>
      </w:r>
      <w:bookmarkStart w:id="185" w:name="_Toc473202885"/>
      <w:r>
        <w:instrText>Visual Studio</w:instrText>
      </w:r>
      <w:bookmarkEnd w:id="185"/>
      <w:r>
        <w:instrText>" \l 2</w:instrText>
      </w:r>
      <w:r>
        <w:fldChar w:fldCharType="end"/>
      </w:r>
    </w:p>
    <w:p w:rsidR="001C1BFF" w:rsidRDefault="00243C88">
      <w:pPr>
        <w:pStyle w:val="ProductList-Offering2HeadingNoBorder"/>
        <w:outlineLvl w:val="2"/>
      </w:pPr>
      <w:bookmarkStart w:id="186" w:name="_Sec649"/>
      <w:r>
        <w:t>Visual Studio</w:t>
      </w:r>
      <w:bookmarkEnd w:id="186"/>
      <w:r>
        <w:fldChar w:fldCharType="begin"/>
      </w:r>
      <w:r>
        <w:instrText xml:space="preserve"> TC "</w:instrText>
      </w:r>
      <w:bookmarkStart w:id="187" w:name="_Toc473202886"/>
      <w:r>
        <w:instrText>Visual Studio</w:instrText>
      </w:r>
      <w:bookmarkEnd w:id="187"/>
      <w:r>
        <w:instrText>" \l 3</w:instrText>
      </w:r>
      <w:r>
        <w:fldChar w:fldCharType="end"/>
      </w:r>
    </w:p>
    <w:p w:rsidR="001C1BFF" w:rsidRDefault="00243C88">
      <w:pPr>
        <w:pStyle w:val="ProductList-Offering1SubSection"/>
        <w:outlineLvl w:val="3"/>
      </w:pPr>
      <w:bookmarkStart w:id="188" w:name="_Sec697"/>
      <w:r>
        <w:t>1. Programtilgjengelighet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"Licens</w:instrText>
            </w:r>
            <w:r>
              <w:instrText xml:space="preserve">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189" w:name="_Sec752"/>
      <w:r>
        <w:lastRenderedPageBreak/>
        <w:t>2. Produktvilkår</w:t>
      </w:r>
      <w:bookmarkEnd w:id="189"/>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w:instrText>
            </w:r>
            <w:r>
              <w:instrText xml:space="preserve">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w:t>
            </w:r>
            <w:r>
              <w:rPr>
                <w:color w:val="0563C1"/>
              </w:rPr>
              <w:t>aderte Utgaver</w:t>
            </w:r>
            <w:r>
              <w:fldChar w:fldCharType="end"/>
            </w:r>
            <w:r>
              <w:t>: Enterprise til Professional</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w:instrText>
            </w:r>
            <w:r>
              <w:instrText xml:space="preserve">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2.1 Visual </w:t>
      </w:r>
      <w:r>
        <w:t>Studio Premium 2013 med MSDN og Visual Studio Ultimate 2013 med MSDN</w:t>
      </w:r>
    </w:p>
    <w:p w:rsidR="001C1BFF" w:rsidRDefault="00243C88">
      <w:pPr>
        <w:pStyle w:val="ProductList-Body"/>
      </w:pPr>
      <w:r>
        <w:t>Visual Studio Enterprise 2015 med MSDN er den etterfølgende versjonen til Visual Studio Premium 2013 med MSDN og Visual Studio Ultimate 2013 med MSDN.</w:t>
      </w:r>
    </w:p>
    <w:p w:rsidR="001C1BFF" w:rsidRDefault="001C1BFF">
      <w:pPr>
        <w:pStyle w:val="ProductList-Body"/>
      </w:pPr>
    </w:p>
    <w:p w:rsidR="001C1BFF" w:rsidRDefault="00243C88">
      <w:pPr>
        <w:pStyle w:val="ProductList-ClauseHeading"/>
        <w:outlineLvl w:val="4"/>
      </w:pPr>
      <w:r>
        <w:t xml:space="preserve">2.2 Lisenstildeling for SQL Server </w:t>
      </w:r>
      <w:r>
        <w:t>Parallel Data Warehouse Developer</w:t>
      </w:r>
    </w:p>
    <w:p w:rsidR="001C1BFF" w:rsidRDefault="00243C8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w:t>
      </w:r>
      <w:r>
        <w:t xml:space="preserve"> Ultimate 2015 med MSDN og Visual Studio Test Professional 2015 med MSDN anses for å ha én Lisens for SQL Server 2012 Parallel Data Warehouse Developer.</w:t>
      </w:r>
    </w:p>
    <w:p w:rsidR="001C1BFF" w:rsidRDefault="001C1BFF">
      <w:pPr>
        <w:pStyle w:val="ProductList-Body"/>
      </w:pPr>
    </w:p>
    <w:p w:rsidR="001C1BFF" w:rsidRDefault="00243C88">
      <w:pPr>
        <w:pStyle w:val="ProductList-ClauseHeading"/>
        <w:outlineLvl w:val="4"/>
      </w:pPr>
      <w:r>
        <w:t>2.3 Lisenstildeling for Visual Studio Team Foundation Server 2017</w:t>
      </w:r>
    </w:p>
    <w:p w:rsidR="001C1BFF" w:rsidRDefault="00243C8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w:t>
      </w:r>
      <w:r>
        <w:t xml:space="preserve">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w:t>
      </w:r>
      <w:r>
        <w:t xml:space="preserve">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w:instrText>
      </w:r>
      <w:r>
        <w:instrText xml:space="preserve">   \s NoStyle \t "Lisensiert Bruker betyr enkeltpersonen som en Lisens er tilordnet." </w:instrText>
      </w:r>
      <w:r>
        <w:fldChar w:fldCharType="separate"/>
      </w:r>
      <w:r>
        <w:rPr>
          <w:color w:val="0563C1"/>
        </w:rPr>
        <w:t>Lisensierte Brukeren</w:t>
      </w:r>
      <w:r>
        <w:fldChar w:fldCharType="end"/>
      </w:r>
      <w:r>
        <w:t>.</w:t>
      </w:r>
    </w:p>
    <w:p w:rsidR="001C1BFF" w:rsidRDefault="001C1BFF">
      <w:pPr>
        <w:pStyle w:val="ProductList-Body"/>
      </w:pPr>
    </w:p>
    <w:p w:rsidR="001C1BFF" w:rsidRDefault="00243C88">
      <w:pPr>
        <w:pStyle w:val="ProductList-ClauseHeading"/>
        <w:outlineLvl w:val="4"/>
      </w:pPr>
      <w:r>
        <w:t>2.4 Microsoft Azure-plattformtjenester</w:t>
      </w:r>
    </w:p>
    <w:p w:rsidR="001C1BFF" w:rsidRDefault="00243C88">
      <w:pPr>
        <w:pStyle w:val="ProductList-Body"/>
      </w:pPr>
      <w:r>
        <w:t>Microsoft Azure-fordeler kan ikke kombineres fra flere MSDN-abonnementer til én enkelt Microsoft Azure-ko</w:t>
      </w:r>
      <w:r>
        <w:t>nto.</w:t>
      </w:r>
    </w:p>
    <w:p w:rsidR="001C1BFF" w:rsidRDefault="00243C88">
      <w:pPr>
        <w:pStyle w:val="ProductList-Offering1SubSection"/>
        <w:outlineLvl w:val="3"/>
      </w:pPr>
      <w:bookmarkStart w:id="190" w:name="_Sec810"/>
      <w:r>
        <w:t>3. Bruksrettigheter</w:t>
      </w:r>
      <w:bookmarkEnd w:id="190"/>
    </w:p>
    <w:tbl>
      <w:tblPr>
        <w:tblStyle w:val="PURTable"/>
        <w:tblW w:w="0" w:type="dxa"/>
        <w:tblLook w:val="04A0" w:firstRow="1" w:lastRow="0" w:firstColumn="1" w:lastColumn="0" w:noHBand="0" w:noVBand="1"/>
      </w:tblPr>
      <w:tblGrid>
        <w:gridCol w:w="3565"/>
        <w:gridCol w:w="3559"/>
        <w:gridCol w:w="366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w:instrText>
            </w:r>
            <w:r>
              <w:instrText xml:space="preserve">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Tilleggsprogramvare: </w:t>
            </w:r>
            <w:r>
              <w:rPr>
                <w:color w:val="404040"/>
              </w:rPr>
              <w:t>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w:instrText>
            </w:r>
            <w:r>
              <w:instrText xml:space="preserve">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BUILDSERVER.TXT-filen</w:t>
      </w:r>
    </w:p>
    <w:p w:rsidR="001C1BFF" w:rsidRDefault="00243C88">
      <w:pPr>
        <w:pStyle w:val="ProductList-Body"/>
      </w:pPr>
      <w:r>
        <w:t xml:space="preserve">Kunden kan installere eksemplarer av filene som er oppført i BuildServer-listene på </w:t>
      </w:r>
      <w:hyperlink r:id="rId87">
        <w:r>
          <w:rPr>
            <w:color w:val="00467F"/>
            <w:u w:val="single"/>
          </w:rPr>
          <w:t>http://go.microsoft.com/fwlink/?LinkId=286955</w:t>
        </w:r>
      </w:hyperlink>
      <w:r>
        <w:t>, på buildmaskinene sine utelukkende med det formål å kompiler</w:t>
      </w:r>
      <w:r>
        <w:t>e, bygge, verifisere og arkivere programmene eller for å kjøre kvalitets- og ytelsestester på buildmaskinene i forbindelse med byggeprosessen.</w:t>
      </w:r>
    </w:p>
    <w:p w:rsidR="001C1BFF" w:rsidRDefault="001C1BFF">
      <w:pPr>
        <w:pStyle w:val="ProductList-Body"/>
      </w:pPr>
    </w:p>
    <w:p w:rsidR="001C1BFF" w:rsidRDefault="00243C88">
      <w:pPr>
        <w:pStyle w:val="ProductList-ClauseHeading"/>
        <w:outlineLvl w:val="4"/>
      </w:pPr>
      <w:r>
        <w:t>3.2 Verktøy</w:t>
      </w:r>
    </w:p>
    <w:p w:rsidR="001C1BFF" w:rsidRDefault="00243C88">
      <w:pPr>
        <w:pStyle w:val="ProductList-Body"/>
      </w:pPr>
      <w:r>
        <w:t xml:space="preserve">Kunden kan kopiere og installere Verktøyene som er oppført på </w:t>
      </w:r>
      <w:hyperlink r:id="rId8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w:t>
      </w:r>
      <w:r>
        <w:t>. Kunden må slette alle Verktøyene som er installert på en enhet, når feilsøkingen av programmet er fullført, eller 30 dager etter at Kunden har installert dem på enheten, avhengig av hva som inntreffer først. Microsoft er ikke ansvarlig for tredjeparts br</w:t>
      </w:r>
      <w:r>
        <w:t>uk av eller tilgang til Verktøy Kunder installerer på en enhet.</w:t>
      </w:r>
    </w:p>
    <w:p w:rsidR="001C1BFF" w:rsidRDefault="001C1BFF">
      <w:pPr>
        <w:pStyle w:val="ProductList-Body"/>
      </w:pPr>
    </w:p>
    <w:p w:rsidR="001C1BFF" w:rsidRDefault="00243C88">
      <w:pPr>
        <w:pStyle w:val="ProductList-ClauseHeading"/>
        <w:outlineLvl w:val="4"/>
      </w:pPr>
      <w:r>
        <w:t>3.3 System Center – Virtual Machine Manager (SCVMM) – Visual Studio Enterprise med MSDN og Visual Studio Test Professional med MSDN</w:t>
      </w:r>
    </w:p>
    <w:p w:rsidR="001C1BFF" w:rsidRDefault="00243C88">
      <w:pPr>
        <w:pStyle w:val="ProductList-Body"/>
      </w:pPr>
      <w:r>
        <w:t>Hver lisensierte bruker av Visual Studio Enterprise med MSD</w:t>
      </w:r>
      <w:r>
        <w:t>N eller Visual Studio Test Professional med MSDN har rett til å installere og kjøre SCVMM med Visual Studio-programvaren for å opprette, anvende og administrere laboratoriemiljø(er). Et laboratoriemiljø er et virtuelt operativsystemmiljø som utelukkende br</w:t>
      </w:r>
      <w:r>
        <w:t>ukes til utvikling og testing av Kundens programmer. Kunden trenger ikke Administrasjonslisenser for dette formålet.</w:t>
      </w:r>
    </w:p>
    <w:p w:rsidR="001C1BFF" w:rsidRDefault="001C1BFF">
      <w:pPr>
        <w:pStyle w:val="ProductList-Body"/>
      </w:pPr>
    </w:p>
    <w:p w:rsidR="001C1BFF" w:rsidRDefault="00243C88">
      <w:pPr>
        <w:pStyle w:val="ProductList-ClauseHeading"/>
        <w:outlineLvl w:val="4"/>
      </w:pPr>
      <w:r>
        <w:t>3.4 Office Professional Plus 2016 – Visual Studio Enterprise med MSDN</w:t>
      </w:r>
    </w:p>
    <w:p w:rsidR="001C1BFF" w:rsidRDefault="00243C88">
      <w:pPr>
        <w:pStyle w:val="ProductList-Body"/>
      </w:pPr>
      <w:r>
        <w:t xml:space="preserve">Hver </w:t>
      </w:r>
      <w:r>
        <w:fldChar w:fldCharType="begin"/>
      </w:r>
      <w:r>
        <w:instrText xml:space="preserve"> AutoTextList   \s NoStyle \t "Lisensiert Bruker betyr enkeltpe</w:instrText>
      </w:r>
      <w:r>
        <w:instrText xml:space="preserv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w:t>
      </w:r>
      <w:r>
        <w:t xml:space="preserve">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w:instrText>
      </w:r>
      <w:r>
        <w:instrText xml:space="preserve">s er tilordnet." </w:instrText>
      </w:r>
      <w:r>
        <w:fldChar w:fldCharType="separate"/>
      </w:r>
      <w:r>
        <w:rPr>
          <w:color w:val="0563C1"/>
        </w:rPr>
        <w:t>Lisensierte Brukerens</w:t>
      </w:r>
      <w:r>
        <w:fldChar w:fldCharType="end"/>
      </w:r>
      <w:r>
        <w:t xml:space="preserve"> bruk av denne programvaren.</w:t>
      </w:r>
    </w:p>
    <w:p w:rsidR="001C1BFF" w:rsidRDefault="001C1BFF">
      <w:pPr>
        <w:pStyle w:val="ProductList-Body"/>
      </w:pPr>
    </w:p>
    <w:p w:rsidR="001C1BFF" w:rsidRDefault="00243C88">
      <w:pPr>
        <w:pStyle w:val="ProductList-ClauseHeading"/>
        <w:outlineLvl w:val="4"/>
      </w:pPr>
      <w:r>
        <w:t>3.5 GNU Lesser General Public Licensed-biblioteker</w:t>
      </w:r>
    </w:p>
    <w:p w:rsidR="001C1BFF" w:rsidRDefault="00243C8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w:t>
      </w:r>
      <w:r>
        <w:t>omvendt utvikling av, dekompilere eller demontere Visual Studio-programvaren eller på andre måter forsøke å utlede kildekoden til Visual Studio-programvaren utelukkende i den grad det kreves for å feilsøke endringer i biblioteker som er lisensiert i henhol</w:t>
      </w:r>
      <w:r>
        <w:t>d til GNU Lesser General Public License, som kan være inkludert i eller tilknyttet gjennom programvaren.</w:t>
      </w:r>
    </w:p>
    <w:p w:rsidR="001C1BFF" w:rsidRDefault="00243C88">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mars 2014</w:t>
              </w:r>
            </w:hyperlink>
            <w:r>
              <w:t xml:space="preserve"> og </w:t>
            </w:r>
            <w:hyperlink r:id="rId90">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4.1 Kvalifisering for Software Assurance</w:t>
      </w:r>
    </w:p>
    <w:p w:rsidR="001C1BFF" w:rsidRDefault="00243C88">
      <w:pPr>
        <w:pStyle w:val="ProductList-Body"/>
      </w:pPr>
      <w:r>
        <w:t>Kunder med utløpende SA for en Visual Studio-lisens med MSDN eller et aktivt detaljistabonnement som tilsvarer Visual Studio-tilbud i Prod</w:t>
      </w:r>
      <w:r>
        <w:t>uktvilkårene, kan fornye dekningen i henhold til en hvilken som helst Visual Studio-lisens med MSDN. Ved fornyelse til et annet MSDN-abonnementsnivå erstatter de nye bruksvilkårene de tidligere bruksvilkårene, og eventuell programvare som ikke inngår i det</w:t>
      </w:r>
      <w:r>
        <w:t xml:space="preserve">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1C1BFF" w:rsidRDefault="001C1BFF">
      <w:pPr>
        <w:pStyle w:val="ProductList-Body"/>
      </w:pPr>
    </w:p>
    <w:p w:rsidR="001C1BFF" w:rsidRDefault="00243C88">
      <w:pPr>
        <w:pStyle w:val="ProductList-ClauseHeading"/>
        <w:outlineLvl w:val="4"/>
      </w:pPr>
      <w:r>
        <w:t xml:space="preserve">4.2 Permanente </w:t>
      </w:r>
      <w:r>
        <w:t>MSDN-rettigheter</w:t>
      </w:r>
    </w:p>
    <w:p w:rsidR="001C1BFF" w:rsidRDefault="00243C88">
      <w:pPr>
        <w:pStyle w:val="ProductList-Body"/>
      </w:pPr>
      <w:r>
        <w:t>Retten til å bruke programvare som er lisensiert gjennom MSDN, blir permanent når Kundens rett til å bruke Visual Studio blir permanent.</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2887"/>
      <w:r>
        <w:instrText>Visual Studio Team Foundation Server</w:instrText>
      </w:r>
      <w:bookmarkEnd w:id="193"/>
      <w:r>
        <w:instrText>" \l 3</w:instrText>
      </w:r>
      <w:r>
        <w:fldChar w:fldCharType="end"/>
      </w:r>
    </w:p>
    <w:p w:rsidR="001C1BFF" w:rsidRDefault="00243C88">
      <w:pPr>
        <w:pStyle w:val="ProductList-Offering1SubSection"/>
        <w:outlineLvl w:val="3"/>
      </w:pPr>
      <w:bookmarkStart w:id="194" w:name="_Sec698"/>
      <w:r>
        <w:t>1. Programtilgjengelighet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w:instrText>
            </w:r>
            <w:r>
              <w:instrText xml:space="preserve">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w:instrText>
            </w:r>
            <w:r>
              <w:instrText xml:space="preserve">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Visual Studio Team Foundation Server 2017 med SQL Server 2016 Technology</w:t>
            </w:r>
            <w:r>
              <w:fldChar w:fldCharType="begin"/>
            </w:r>
            <w:r>
              <w:instrText xml:space="preserve"> XE "</w:instrText>
            </w:r>
            <w:r>
              <w:instrText xml:space="preserve">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1BFF" w:rsidRDefault="001C1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C1BFF" w:rsidRDefault="001C1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195" w:name="_Sec753"/>
      <w:r>
        <w:t>2. Produktvilkår</w:t>
      </w:r>
      <w:bookmarkEnd w:id="195"/>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w:t>
            </w:r>
            <w:r>
              <w:rPr>
                <w:color w:val="0563C1"/>
              </w:rPr>
              <w:t>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196" w:name="_Sec811"/>
      <w:r>
        <w:t>3. Bruksrettigheter</w:t>
      </w:r>
      <w:bookmarkEnd w:id="196"/>
    </w:p>
    <w:tbl>
      <w:tblPr>
        <w:tblStyle w:val="PURTable"/>
        <w:tblW w:w="0" w:type="dxa"/>
        <w:tblLook w:val="04A0" w:firstRow="1" w:lastRow="0" w:firstColumn="1" w:lastColumn="0" w:noHBand="0" w:noVBand="1"/>
      </w:tblPr>
      <w:tblGrid>
        <w:gridCol w:w="3565"/>
        <w:gridCol w:w="3559"/>
        <w:gridCol w:w="366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Betalt bruker av Visual Studio Team Services</w:t>
            </w:r>
          </w:p>
        </w:tc>
      </w:tr>
    </w:tbl>
    <w:p w:rsidR="001C1BFF" w:rsidRDefault="001C1BFF">
      <w:pPr>
        <w:pStyle w:val="ProductList-Body"/>
      </w:pPr>
    </w:p>
    <w:p w:rsidR="001C1BFF" w:rsidRDefault="00243C88">
      <w:pPr>
        <w:pStyle w:val="ProductList-SubClauseHeading"/>
        <w:outlineLvl w:val="5"/>
      </w:pPr>
      <w:r>
        <w:t>3.1.1 Ytterligere funksjoner</w:t>
      </w:r>
    </w:p>
    <w:p w:rsidR="001C1BFF" w:rsidRDefault="00243C88">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Visual Studio Enterprise 2015 med MSDN</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Visual Studio Team Services Test Manager Extension</w:t>
            </w:r>
          </w:p>
        </w:tc>
      </w:tr>
    </w:tbl>
    <w:p w:rsidR="001C1BFF" w:rsidRDefault="001C1BFF">
      <w:pPr>
        <w:pStyle w:val="ProductList-BodyIndented"/>
      </w:pPr>
    </w:p>
    <w:p w:rsidR="001C1BFF" w:rsidRDefault="00243C88">
      <w:pPr>
        <w:pStyle w:val="ProductList-SubClauseHeading"/>
        <w:outlineLvl w:val="5"/>
      </w:pPr>
      <w:r>
        <w:t>3.1.2 Ytterligere funksjoner</w:t>
      </w:r>
    </w:p>
    <w:p w:rsidR="001C1BFF" w:rsidRDefault="00243C88">
      <w:pPr>
        <w:pStyle w:val="ProductList-BodyIndented"/>
      </w:pPr>
      <w:r>
        <w:t>Pakkeadministrasjon</w:t>
      </w:r>
    </w:p>
    <w:tbl>
      <w:tblPr>
        <w:tblStyle w:val="PURTable0"/>
        <w:tblW w:w="0" w:type="dxa"/>
        <w:tblLook w:val="04A0" w:firstRow="1" w:lastRow="0" w:firstColumn="1" w:lastColumn="0" w:noHBand="0" w:noVBand="1"/>
      </w:tblPr>
      <w:tblGrid>
        <w:gridCol w:w="3552"/>
        <w:gridCol w:w="3420"/>
        <w:gridCol w:w="345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Visual Studio Team Services Package Management Extension</w:t>
            </w:r>
          </w:p>
        </w:tc>
      </w:tr>
    </w:tbl>
    <w:p w:rsidR="001C1BFF" w:rsidRDefault="001C1BFF">
      <w:pPr>
        <w:pStyle w:val="ProductList-BodyIndented"/>
      </w:pPr>
    </w:p>
    <w:p w:rsidR="001C1BFF" w:rsidRDefault="00243C88">
      <w:pPr>
        <w:pStyle w:val="ProductList-ClauseHeading"/>
        <w:outlineLvl w:val="4"/>
      </w:pPr>
      <w:r>
        <w:lastRenderedPageBreak/>
        <w:t>3.2 Bruk som ikke krever CAL-er</w:t>
      </w:r>
    </w:p>
    <w:p w:rsidR="001C1BFF" w:rsidRDefault="00243C88">
      <w:pPr>
        <w:pStyle w:val="ProductList-Body"/>
      </w:pPr>
      <w:r>
        <w:t xml:space="preserve">Følgende bruk krever ikke </w:t>
      </w:r>
      <w:r>
        <w:fldChar w:fldCharType="begin"/>
      </w:r>
      <w:r>
        <w:instrText xml:space="preserve"> AutoTextList   \s NoStyle \t "CAL betyr klientadgangslisens, som kan tilordnes av bruker eller enhe</w:instrText>
      </w:r>
      <w:r>
        <w:instrText xml:space="preserv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w:t>
      </w:r>
      <w:r>
        <w:t>proxy, godkjenne stadier i utgivelsesstyringsprosessen og få tilgang til Visual Studio Team Foundation Server gjennom en sammenslått tilkobling fra et annet integrert program eller en annen tjeneste.</w:t>
      </w:r>
    </w:p>
    <w:p w:rsidR="001C1BFF" w:rsidRDefault="001C1BFF">
      <w:pPr>
        <w:pStyle w:val="ProductList-Body"/>
      </w:pPr>
    </w:p>
    <w:p w:rsidR="001C1BFF" w:rsidRDefault="00243C88">
      <w:pPr>
        <w:pStyle w:val="ProductList-ClauseHeading"/>
        <w:outlineLvl w:val="4"/>
      </w:pPr>
      <w:r>
        <w:t>3.3 SQL Server Technology</w:t>
      </w:r>
    </w:p>
    <w:p w:rsidR="001C1BFF" w:rsidRDefault="00243C88">
      <w:pPr>
        <w:pStyle w:val="ProductList-Body"/>
      </w:pPr>
      <w:r>
        <w:t>Kunden kan kjøre et ubegrense</w:t>
      </w:r>
      <w:r>
        <w:t xml:space="preserv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w:t>
      </w:r>
      <w:r>
        <w:t>programvare som er inkludert i Produktet i ett OSE, med det begrensede formålet å støtte Produktet og eventuelle andre Produkter som inkluderer SQL Server-databaseprogramvare.</w:t>
      </w:r>
    </w:p>
    <w:p w:rsidR="001C1BFF" w:rsidRDefault="001C1BFF">
      <w:pPr>
        <w:pStyle w:val="ProductList-Body"/>
      </w:pPr>
    </w:p>
    <w:p w:rsidR="001C1BFF" w:rsidRDefault="00243C88">
      <w:pPr>
        <w:pStyle w:val="ProductList-ClauseHeading"/>
        <w:outlineLvl w:val="4"/>
      </w:pPr>
      <w:r>
        <w:t>3.4 GNU Lesser General Public Licensed-biblioteker</w:t>
      </w:r>
    </w:p>
    <w:p w:rsidR="001C1BFF" w:rsidRDefault="00243C88">
      <w:pPr>
        <w:pStyle w:val="ProductList-Body"/>
      </w:pPr>
      <w:r>
        <w:t xml:space="preserve">Den </w:t>
      </w:r>
      <w:r>
        <w:fldChar w:fldCharType="begin"/>
      </w:r>
      <w:r>
        <w:instrText xml:space="preserve"> AutoTextList   \s NoSty</w:instrText>
      </w:r>
      <w:r>
        <w:instrText xml:space="preserve">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w:t>
      </w:r>
      <w:r>
        <w:t>en til Visual Studio Team Foundation Server-programvaren utelukkende i den grad det kreves for å feilsøke endringer i biblioteker som er lisensiert i henhold til GNU Lesser General Public License, som kan være inkludert i eller tilknyttet gjennom programva</w:t>
      </w:r>
      <w:r>
        <w:t>ren.</w:t>
      </w:r>
    </w:p>
    <w:p w:rsidR="001C1BFF" w:rsidRDefault="001C1BFF">
      <w:pPr>
        <w:pStyle w:val="ProductList-Body"/>
      </w:pPr>
    </w:p>
    <w:p w:rsidR="001C1BFF" w:rsidRDefault="00243C88">
      <w:pPr>
        <w:pStyle w:val="ProductList-ClauseHeading"/>
        <w:outlineLvl w:val="4"/>
      </w:pPr>
      <w:r>
        <w:t>3.5 Visual Studio Team Foundation Server Build Services</w:t>
      </w:r>
    </w:p>
    <w:p w:rsidR="001C1BFF" w:rsidRDefault="00243C8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Vis</w:t>
      </w:r>
      <w:r>
        <w:t>ual Studio Professional med MSDN, Visual Studio Enterprise (månedlig eller årlig abonnement) eller Visual Studio Professional (månedlig eller årlig abonnement), kan Kunden også installere Visual Studio-programvaren og tillate tilgang til og bruk av denne p</w:t>
      </w:r>
      <w:r>
        <w:t xml:space="preserve">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w:instrText>
      </w:r>
      <w:r>
        <w:instrText xml:space="preserve">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1C1BFF" w:rsidRDefault="001C1BFF">
      <w:pPr>
        <w:pStyle w:val="ProductList-Body"/>
      </w:pPr>
    </w:p>
    <w:p w:rsidR="001C1BFF" w:rsidRDefault="00243C88">
      <w:pPr>
        <w:pStyle w:val="ProductList-ClauseHeading"/>
        <w:outlineLvl w:val="4"/>
      </w:pPr>
      <w:r>
        <w:t>3.6 Utgivelsesstyring</w:t>
      </w:r>
    </w:p>
    <w:p w:rsidR="001C1BFF" w:rsidRDefault="00243C88">
      <w:pPr>
        <w:pStyle w:val="ProductList-Body"/>
      </w:pPr>
      <w:r>
        <w:t>Visual Studio Team Foundation Server inkluderer én samtidig distribusjon ved hjelp av Utgivelsesstyring-funksjonen. Hver enkelt av følgende gir én ekstra samtidig distribusjon per lisens:</w:t>
      </w:r>
    </w:p>
    <w:p w:rsidR="001C1BFF" w:rsidRDefault="00243C88" w:rsidP="00457275">
      <w:pPr>
        <w:pStyle w:val="ProductList-Bullet"/>
        <w:numPr>
          <w:ilvl w:val="0"/>
          <w:numId w:val="21"/>
        </w:numPr>
      </w:pPr>
      <w:r>
        <w:t xml:space="preserve">Visual Studio Enterprise 2015 med MSDN </w:t>
      </w:r>
    </w:p>
    <w:p w:rsidR="001C1BFF" w:rsidRDefault="00243C88" w:rsidP="00457275">
      <w:pPr>
        <w:pStyle w:val="ProductList-Bullet"/>
        <w:numPr>
          <w:ilvl w:val="0"/>
          <w:numId w:val="21"/>
        </w:numPr>
      </w:pPr>
      <w:r>
        <w:t>Visual Studio Enterprise (må</w:t>
      </w:r>
      <w:r>
        <w:t xml:space="preserve">nedlig eller årlig abonnement) </w:t>
      </w:r>
    </w:p>
    <w:p w:rsidR="001C1BFF" w:rsidRDefault="00243C88" w:rsidP="00457275">
      <w:pPr>
        <w:pStyle w:val="ProductList-Bullet"/>
        <w:numPr>
          <w:ilvl w:val="0"/>
          <w:numId w:val="21"/>
        </w:numPr>
      </w:pPr>
      <w:r>
        <w:t>Team Services Build and Deployment Private Pipeline (betalt forekomst)</w:t>
      </w:r>
    </w:p>
    <w:p w:rsidR="001C1BFF" w:rsidRDefault="001C1BFF">
      <w:pPr>
        <w:pStyle w:val="ProductList-Body"/>
      </w:pPr>
    </w:p>
    <w:p w:rsidR="001C1BFF" w:rsidRDefault="00243C88">
      <w:pPr>
        <w:pStyle w:val="ProductList-ClauseHeading"/>
        <w:outlineLvl w:val="4"/>
      </w:pPr>
      <w:r>
        <w:t>3.7 Tilleggsprogramvare</w:t>
      </w:r>
    </w:p>
    <w:tbl>
      <w:tblPr>
        <w:tblStyle w:val="PURTable"/>
        <w:tblW w:w="0" w:type="dxa"/>
        <w:tblLook w:val="04A0" w:firstRow="1" w:lastRow="0" w:firstColumn="1" w:lastColumn="0" w:noHBand="0" w:noVBand="1"/>
      </w:tblPr>
      <w:tblGrid>
        <w:gridCol w:w="3628"/>
        <w:gridCol w:w="3628"/>
        <w:gridCol w:w="353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362"/>
        <w:gridCol w:w="3751"/>
        <w:gridCol w:w="3596"/>
        <w:gridCol w:w="81"/>
      </w:tblGrid>
      <w:tr w:rsidR="001C1BF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 xml:space="preserve">Roamingrettigheter: </w:t>
            </w:r>
            <w:r>
              <w:rPr>
                <w:color w:val="404040"/>
              </w:rPr>
              <w:t>I/T</w:t>
            </w:r>
          </w:p>
        </w:tc>
      </w:tr>
      <w:tr w:rsidR="001C1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r w:rsidR="001C1BFF">
        <w:tc>
          <w:tcPr>
            <w:tcW w:w="12240" w:type="dxa"/>
            <w:gridSpan w:val="4"/>
            <w:tcBorders>
              <w:top w:val="none" w:sz="4" w:space="0" w:color="6E6E6E"/>
              <w:left w:val="none" w:sz="4" w:space="0" w:color="6E6E6E"/>
              <w:bottom w:val="none" w:sz="4" w:space="0" w:color="6E6E6E"/>
              <w:right w:val="none" w:sz="4" w:space="0" w:color="6E6E6E"/>
            </w:tcBorders>
          </w:tcPr>
          <w:p w:rsidR="001C1BFF" w:rsidRDefault="001C1BFF">
            <w:pPr>
              <w:pStyle w:val="PURBreadcrumb"/>
            </w:pPr>
          </w:p>
          <w:tbl>
            <w:tblPr>
              <w:tblW w:w="0" w:type="dxa"/>
              <w:tblLook w:val="04A0" w:firstRow="1" w:lastRow="0" w:firstColumn="1" w:lastColumn="0" w:noHBand="0" w:noVBand="1"/>
            </w:tblPr>
            <w:tblGrid>
              <w:gridCol w:w="10674"/>
            </w:tblGrid>
            <w:tr w:rsidR="001C1BFF">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TableBody"/>
            </w:pPr>
          </w:p>
        </w:tc>
      </w:tr>
    </w:tbl>
    <w:p w:rsidR="001C1BFF" w:rsidRDefault="001C1BFF">
      <w:pPr>
        <w:pStyle w:val="ProductList-Body"/>
      </w:pPr>
    </w:p>
    <w:p w:rsidR="001C1BFF" w:rsidRDefault="00243C88">
      <w:pPr>
        <w:pStyle w:val="ProductList-OfferingGroupHeading"/>
        <w:outlineLvl w:val="1"/>
      </w:pPr>
      <w:bookmarkStart w:id="198" w:name="_Sec618"/>
      <w:r>
        <w:t>Windows</w:t>
      </w:r>
      <w:bookmarkEnd w:id="198"/>
      <w:r>
        <w:fldChar w:fldCharType="begin"/>
      </w:r>
      <w:r>
        <w:instrText xml:space="preserve"> TC "</w:instrText>
      </w:r>
      <w:bookmarkStart w:id="199" w:name="_Toc473202888"/>
      <w:r>
        <w:instrText>Windows</w:instrText>
      </w:r>
      <w:bookmarkEnd w:id="199"/>
      <w:r>
        <w:instrText>" \l 2</w:instrText>
      </w:r>
      <w:r>
        <w:fldChar w:fldCharType="end"/>
      </w:r>
    </w:p>
    <w:p w:rsidR="001C1BFF" w:rsidRDefault="00243C88">
      <w:pPr>
        <w:pStyle w:val="ProductList-Offering2HeadingNoBorder"/>
        <w:outlineLvl w:val="2"/>
      </w:pPr>
      <w:bookmarkStart w:id="200" w:name="_Sec652"/>
      <w:r>
        <w:t>Windows-datamaskinoperasjonssystem</w:t>
      </w:r>
      <w:bookmarkEnd w:id="200"/>
      <w:r>
        <w:fldChar w:fldCharType="begin"/>
      </w:r>
      <w:r>
        <w:instrText xml:space="preserve"> TC "</w:instrText>
      </w:r>
      <w:bookmarkStart w:id="201" w:name="_Toc473202889"/>
      <w:r>
        <w:instrText>Windows-datamaskinoperasjonssystem</w:instrText>
      </w:r>
      <w:bookmarkEnd w:id="201"/>
      <w:r>
        <w:instrText>" \l 3</w:instrText>
      </w:r>
      <w:r>
        <w:fldChar w:fldCharType="end"/>
      </w:r>
    </w:p>
    <w:p w:rsidR="001C1BFF" w:rsidRDefault="00243C88">
      <w:pPr>
        <w:pStyle w:val="ProductList-Offering1SubSection"/>
        <w:outlineLvl w:val="3"/>
      </w:pPr>
      <w:bookmarkStart w:id="202" w:name="_Sec700"/>
      <w:r>
        <w:t>1. Programtilgjengelighet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w:instrText>
            </w:r>
            <w:r>
              <w:instrText xml:space="preserve">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1C1BFF">
        <w:tc>
          <w:tcPr>
            <w:tcW w:w="416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Enterprise E3 Per User</w:t>
            </w:r>
            <w:r>
              <w:fldChar w:fldCharType="begin"/>
            </w:r>
            <w:r>
              <w:instrText xml:space="preserve"> XE "Windows 10 Enterprise E3 Pe</w:instrText>
            </w:r>
            <w:r>
              <w:instrText xml:space="preserv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lastRenderedPageBreak/>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10 Enterprise E5 Per Enhet eller Bruker Add-on (til E3 per enhet) (SL)</w:t>
            </w:r>
            <w:r>
              <w:fldChar w:fldCharType="begin"/>
            </w:r>
            <w:r>
              <w:instrText xml:space="preserve"> XE "</w:instrText>
            </w:r>
            <w:r>
              <w:instrText xml:space="preserve">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Virtual Desktop Access Per User Add-on (til VDA per enhet) (SL)</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r w:rsidR="001C1BFF">
        <w:tc>
          <w:tcPr>
            <w:tcW w:w="4160" w:type="dxa"/>
            <w:tcBorders>
              <w:top w:val="dashed" w:sz="4" w:space="0" w:color="BFBFBF"/>
              <w:left w:val="single" w:sz="9" w:space="0" w:color="FFFFFF"/>
              <w:bottom w:val="none" w:sz="4" w:space="0" w:color="BFBFBF"/>
              <w:right w:val="single" w:sz="9" w:space="0" w:color="FFFFFF"/>
            </w:tcBorders>
          </w:tcPr>
          <w:p w:rsidR="001C1BFF" w:rsidRDefault="00243C88">
            <w:pPr>
              <w:pStyle w:val="ProductList-TableBody"/>
            </w:pPr>
            <w:r>
              <w:rPr>
                <w:color w:val="000000"/>
              </w:rPr>
              <w:t>Windows Embedded 8 Standard Enterprise Kit (pakning på 100)</w:t>
            </w:r>
            <w:r>
              <w:fldChar w:fldCharType="begin"/>
            </w:r>
            <w:r>
              <w:instrText xml:space="preserve"> XE "</w:instrText>
            </w:r>
            <w:r>
              <w:instrText xml:space="preserve">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C1BFF" w:rsidRDefault="001C1B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03" w:name="_Sec755"/>
      <w:r>
        <w:t>2. Produktvilkår</w:t>
      </w:r>
      <w:bookmarkEnd w:id="203"/>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w:instrText>
            </w:r>
            <w:r>
              <w:instrText>xtList   \s NoStyle \t "Nedgraderte Utgaver: Tillatte lavere utgaver som tilsvarer de angitte høyere utgavene. Kunder kan bruke de tillatte lavere utgavene i stedet for en lisensiert høyere utgave, i henhold til hva som er tillatt i de Universelle Lisensvi</w:instrText>
            </w:r>
            <w:r>
              <w:instrText xml:space="preserve">lkårene." </w:instrText>
            </w:r>
            <w:r>
              <w:fldChar w:fldCharType="separate"/>
            </w:r>
            <w:r>
              <w:rPr>
                <w:color w:val="0563C1"/>
              </w:rPr>
              <w:t>Nedgraderte Utgaver</w:t>
            </w:r>
            <w:r>
              <w:fldChar w:fldCharType="end"/>
            </w:r>
            <w:r>
              <w:t>: Enterprise til Pro</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w:instrText>
            </w:r>
            <w:r>
              <w:instrText xml:space="preserve">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Kvalifiserte Operativsystemer (OS)</w:t>
      </w:r>
    </w:p>
    <w:p w:rsidR="001C1BFF" w:rsidRDefault="00243C88">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w:t>
      </w:r>
      <w:r>
        <w:rPr>
          <w:color w:val="0563C1"/>
        </w:rPr>
        <w:t>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Det betyr at hver enhet som Kunden anskaffer Windows 1</w:t>
      </w:r>
      <w:r>
        <w:t xml:space="preserve">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w:instrText>
      </w:r>
      <w:r>
        <w:instrText xml:space="preserve">ed, installere, ha tilgang til og bruke et Produkt." </w:instrText>
      </w:r>
      <w:r>
        <w:fldChar w:fldCharType="separate"/>
      </w:r>
      <w:r>
        <w:rPr>
          <w:color w:val="0563C1"/>
        </w:rPr>
        <w:t>oppgraderingslisensen</w:t>
      </w:r>
      <w:r>
        <w:fldChar w:fldCharType="end"/>
      </w:r>
      <w:r>
        <w:t xml:space="preserve"> kjøpes separat eller med SA. </w:t>
      </w:r>
    </w:p>
    <w:p w:rsidR="001C1BFF" w:rsidRDefault="001C1BFF">
      <w:pPr>
        <w:pStyle w:val="ProductList-Body"/>
      </w:pPr>
    </w:p>
    <w:p w:rsidR="001C1BFF" w:rsidRDefault="00243C88">
      <w:pPr>
        <w:pStyle w:val="ProductList-SubClauseHeading"/>
        <w:outlineLvl w:val="5"/>
      </w:pPr>
      <w:r>
        <w:t>2.1.1 Diagram for Kvalifiserte Operativsystemer (OS)</w:t>
      </w:r>
    </w:p>
    <w:p w:rsidR="001C1BFF" w:rsidRDefault="00243C88">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Academic og Charity</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1BFF" w:rsidRDefault="001C1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jc w:val="center"/>
            </w:pP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Windows 7 Professional for Embedded Systems, Ultimate for Embedded Systems</w:t>
            </w:r>
            <w:r>
              <w:fldChar w:fldCharType="begin"/>
            </w:r>
            <w:r>
              <w:instrText xml:space="preserve"> XE "</w:instrText>
            </w:r>
            <w:r>
              <w:instrText xml:space="preserve">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bl>
    <w:p w:rsidR="001C1BFF" w:rsidRDefault="00243C88">
      <w:pPr>
        <w:pStyle w:val="ProductList-BodyIndented"/>
      </w:pPr>
      <w:r>
        <w:rPr>
          <w:i/>
          <w:vertAlign w:val="superscript"/>
        </w:rPr>
        <w:t>1</w:t>
      </w:r>
      <w:r>
        <w:rPr>
          <w:i/>
        </w:rPr>
        <w:t>Gjelder også for Kvalifiserte Enheter som er anskaffet gjennom fusjon eller erverv</w:t>
      </w:r>
    </w:p>
    <w:p w:rsidR="001C1BFF" w:rsidRDefault="00243C88">
      <w:pPr>
        <w:pStyle w:val="ProductList-BodyIndented"/>
      </w:pPr>
      <w:r>
        <w:rPr>
          <w:i/>
          <w:vertAlign w:val="superscript"/>
        </w:rPr>
        <w:t>2</w:t>
      </w:r>
      <w:r>
        <w:rPr>
          <w:i/>
        </w:rPr>
        <w:t>Kolonnen brukes også til å angi godkjent kvalifisert OS for en brukers primærenhet når en bruker er lisensiert med Windows SA per Bruker.</w:t>
      </w:r>
    </w:p>
    <w:p w:rsidR="001C1BFF" w:rsidRDefault="00243C88">
      <w:pPr>
        <w:pStyle w:val="ProductList-BodyIndented"/>
      </w:pPr>
      <w:r>
        <w:rPr>
          <w:i/>
          <w:vertAlign w:val="superscript"/>
        </w:rPr>
        <w:t>3</w:t>
      </w:r>
      <w:r>
        <w:rPr>
          <w:i/>
        </w:rPr>
        <w:t>Gjelder ikke for Academic, Charit</w:t>
      </w:r>
      <w:r>
        <w:rPr>
          <w:i/>
        </w:rPr>
        <w:t>y og OV-CW.</w:t>
      </w:r>
    </w:p>
    <w:p w:rsidR="001C1BFF" w:rsidRDefault="00243C88">
      <w:pPr>
        <w:pStyle w:val="ProductList-BodyIndented"/>
      </w:pPr>
      <w:r>
        <w:rPr>
          <w:i/>
          <w:vertAlign w:val="superscript"/>
        </w:rPr>
        <w:t>4</w:t>
      </w:r>
      <w:r>
        <w:rPr>
          <w:i/>
        </w:rPr>
        <w:t>N, K og KN er spesialutgaver som er tilgjengelige i bestemte markeder.</w:t>
      </w:r>
    </w:p>
    <w:p w:rsidR="001C1BFF" w:rsidRDefault="00243C88">
      <w:pPr>
        <w:pStyle w:val="ProductList-BodyIndented"/>
      </w:pPr>
      <w:r>
        <w:rPr>
          <w:i/>
          <w:vertAlign w:val="superscript"/>
        </w:rPr>
        <w:t>5</w:t>
      </w:r>
      <w:r>
        <w:rPr>
          <w:i/>
        </w:rPr>
        <w:t>Se 2.1.2.1 nedenfor for bruksbegrensninger</w:t>
      </w:r>
    </w:p>
    <w:p w:rsidR="001C1BFF" w:rsidRDefault="001C1BFF">
      <w:pPr>
        <w:pStyle w:val="ProductList-BodyIndented"/>
      </w:pPr>
    </w:p>
    <w:p w:rsidR="001C1BFF" w:rsidRDefault="00243C88">
      <w:pPr>
        <w:pStyle w:val="ProductList-SubClauseHeading"/>
        <w:outlineLvl w:val="5"/>
      </w:pPr>
      <w:r>
        <w:t>2.1.2 Diagram for Bruksbegrensede Kvalifiserte Operativsystemer (OS)</w:t>
      </w:r>
    </w:p>
    <w:p w:rsidR="001C1BFF" w:rsidRDefault="00243C88">
      <w:pPr>
        <w:pStyle w:val="ProductList-BodyIndented"/>
      </w:pPr>
      <w:r>
        <w:t>Hvis den oppgraderte programvaren er installert på enheter</w:t>
      </w:r>
      <w:r>
        <w:t xml:space="preserve"> som kjører et av de kvalifiserte operativsystemene nedenfor ("Betinget Kvalifiserte OS-er"), er gjeldende bruksbegrensninger oppført under tabellen i Bruksrettigheter-delen. Bruksbegrensningene gjelder på enheter som er lisensiert med Windows Software Ass</w:t>
      </w:r>
      <w:r>
        <w:t>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1C1B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Academic og Charity</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10 IoT Enterprise for Retail or Thin Clients</w:t>
            </w:r>
            <w:r>
              <w:fldChar w:fldCharType="begin"/>
            </w:r>
            <w:r>
              <w:instrText xml:space="preserve"> XE "Windows 10 IoT Enterprise </w:instrText>
            </w:r>
            <w:r>
              <w:instrText xml:space="preserve">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6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bl>
    <w:p w:rsidR="001C1BFF" w:rsidRDefault="00243C88">
      <w:pPr>
        <w:pStyle w:val="ProductList-BodyIndented"/>
      </w:pPr>
      <w:r>
        <w:rPr>
          <w:i/>
          <w:vertAlign w:val="superscript"/>
        </w:rPr>
        <w:t>1</w:t>
      </w:r>
      <w:r>
        <w:rPr>
          <w:i/>
        </w:rPr>
        <w:t>Gjelder også for Kvalifiserte Enheter som er anskaffet gjennom fusjon eller erverv</w:t>
      </w:r>
    </w:p>
    <w:p w:rsidR="001C1BFF" w:rsidRDefault="00243C88">
      <w:pPr>
        <w:pStyle w:val="ProductList-BodyIndented"/>
      </w:pPr>
      <w:r>
        <w:rPr>
          <w:i/>
          <w:vertAlign w:val="superscript"/>
        </w:rPr>
        <w:t>2</w:t>
      </w:r>
      <w:r>
        <w:rPr>
          <w:i/>
        </w:rPr>
        <w:t>Gjelder ikke for Academic, Charity og OV-CW.</w:t>
      </w:r>
    </w:p>
    <w:p w:rsidR="001C1BFF" w:rsidRDefault="00243C88">
      <w:pPr>
        <w:pStyle w:val="ProductList-BodyIndented"/>
      </w:pPr>
      <w:r>
        <w:rPr>
          <w:i/>
          <w:vertAlign w:val="superscript"/>
        </w:rPr>
        <w:t>3</w:t>
      </w:r>
      <w:r>
        <w:rPr>
          <w:i/>
        </w:rPr>
        <w:t>Punkt 2.1.2.2 gjelder ikke Windows 10 IoT Enterprise for Retail or Thin Clients</w:t>
      </w:r>
    </w:p>
    <w:p w:rsidR="001C1BFF" w:rsidRDefault="001C1BFF">
      <w:pPr>
        <w:pStyle w:val="ProductList-BodyIndented"/>
      </w:pPr>
    </w:p>
    <w:p w:rsidR="001C1BFF" w:rsidRDefault="00243C88">
      <w:pPr>
        <w:pStyle w:val="ProductList-BodyIndented"/>
      </w:pPr>
      <w:r>
        <w:rPr>
          <w:b/>
        </w:rPr>
        <w:t>2.1.2.1 Bruksbegrensninger for Betinget Kvali</w:t>
      </w:r>
      <w:r>
        <w:rPr>
          <w:b/>
        </w:rPr>
        <w:t>fiserte Operativsystemer</w:t>
      </w:r>
    </w:p>
    <w:p w:rsidR="001C1BFF" w:rsidRDefault="00243C88">
      <w:pPr>
        <w:pStyle w:val="ProductList-BodyIndented"/>
      </w:pPr>
      <w:r>
        <w:t xml:space="preserve">Hvis den oppgraderte programvaren er installert på enheter som er lisensiert for og tidligere kjørte en støttet utgave av et Betinget Kvalifisert OS, gjelder følgende betingelser:  </w:t>
      </w:r>
    </w:p>
    <w:p w:rsidR="001C1BFF" w:rsidRDefault="00243C88" w:rsidP="00457275">
      <w:pPr>
        <w:pStyle w:val="ProductList-Bullet"/>
        <w:numPr>
          <w:ilvl w:val="1"/>
          <w:numId w:val="22"/>
        </w:numPr>
      </w:pPr>
      <w:r>
        <w:t>Spesifikk Bruk. Kundelisensiert Enhet er utformet</w:t>
      </w:r>
      <w:r>
        <w:t xml:space="preserve"> for en spesifikk bruk. Kunden har bare rett til å bruke programvaren for dette formålet. </w:t>
      </w:r>
    </w:p>
    <w:p w:rsidR="001C1BFF" w:rsidRDefault="00243C88" w:rsidP="00457275">
      <w:pPr>
        <w:pStyle w:val="ProductList-Bullet"/>
        <w:numPr>
          <w:ilvl w:val="1"/>
          <w:numId w:val="22"/>
        </w:numPr>
      </w:pPr>
      <w:r>
        <w:t>Annen Programvare. Kunden kan bruke andre programmer sammen med programvaren så sant de andre programmene støtter produsentens spesifikke bruk for enheten direkte, e</w:t>
      </w:r>
      <w:r>
        <w:t>ller har systemverktøy, ressursbehandling eller antivirusbeskyttelse eller tilsvarende beskyttelse. Hvis Kundens bransjesystem kan utføre skrivebordsfunksjoner, må Kunden sørge for at skrivebordsfunksjonene: (i) bare brukes som støtte for bransjefunksjonal</w:t>
      </w:r>
      <w:r>
        <w:t>iteten, og (ii) bare er i drift når de er teknisk integrert med Bransjeprogrammet, eller bruker teknisk håndhevede policyer eller arkitektur slik at de bare virker sammen med Bransjeprogrammet. "Skrivebordsfunksjoner", som brukt her, omfatter følgende: pro</w:t>
      </w:r>
      <w:r>
        <w:t>gramvare for e-post, tekstbehandling, regneark, database, planlegging eller personlig økonomi. "Bransjeprogram", som brukt her, betyr en enhet som bare benytter en bransje- eller oppgavespesifikk programvare. Enheten kan bruke Terminal Services-protokoller</w:t>
      </w:r>
      <w:r>
        <w:t xml:space="preserve"> for å få tilgang til slik programvare som kjører på en server. Kundens bransjesystem kan ikke benyttes med den gitte konfigurasjonen som en personlig databehandlingsenhet, eller som en kommersiell erstatning for et slikt system. </w:t>
      </w:r>
    </w:p>
    <w:p w:rsidR="001C1BFF" w:rsidRDefault="00243C88" w:rsidP="00457275">
      <w:pPr>
        <w:pStyle w:val="ProductList-Bullet"/>
        <w:numPr>
          <w:ilvl w:val="1"/>
          <w:numId w:val="22"/>
        </w:numPr>
      </w:pPr>
      <w:r>
        <w:t>Ved oppgradering fra en v</w:t>
      </w:r>
      <w:r>
        <w:t>ersjon av Windows Embedded-programvare som er merket "Point of Sale", "POS" eller "Retail" i tabellen over, må Kunden bruke oppgraderingsprogramvaren med et POS-bruksområde, og POS-bruksområdet må være det primære bruksområdet for programvaren for sluttbru</w:t>
      </w:r>
      <w:r>
        <w:t xml:space="preserve">keren. Et POS-program er en programvare som har en av følgende funksjoner: behandle salg og tjenestetransaksjoner, skanne og spore lagerbeholdning, registrere eller sende kundeopplysninger, utføre tilknyttede administrasjonsfunksjoner og gi informasjon om </w:t>
      </w:r>
      <w:r>
        <w:t>tilgjengelige produkter og tjenester direkte eller indirekte til kunder.</w:t>
      </w:r>
    </w:p>
    <w:p w:rsidR="001C1BFF" w:rsidRDefault="001C1BFF">
      <w:pPr>
        <w:pStyle w:val="ProductList-BodyIndented"/>
      </w:pPr>
    </w:p>
    <w:p w:rsidR="001C1BFF" w:rsidRDefault="00243C88">
      <w:pPr>
        <w:pStyle w:val="ProductList-BodyIndented"/>
      </w:pPr>
      <w:r>
        <w:rPr>
          <w:b/>
        </w:rPr>
        <w:t>2.1.2.2 Kjøpsbegrensninger for Software Assurance for Betinget Kvalifiserte Operativsystemer</w:t>
      </w:r>
    </w:p>
    <w:p w:rsidR="001C1BFF" w:rsidRDefault="00243C88">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1C1BFF" w:rsidRDefault="001C1BFF">
      <w:pPr>
        <w:pStyle w:val="ProductList-SubClauseHeading"/>
        <w:outlineLvl w:val="5"/>
      </w:pPr>
    </w:p>
    <w:p w:rsidR="001C1BFF" w:rsidRDefault="00243C88">
      <w:pPr>
        <w:pStyle w:val="ProductList-SubClauseHeading"/>
        <w:outlineLvl w:val="5"/>
      </w:pPr>
      <w:r>
        <w:t>2.1.3 OS-kvalifiseringsregler for Windows VL-oppgraderingslisenser</w:t>
      </w:r>
    </w:p>
    <w:p w:rsidR="001C1BFF" w:rsidRDefault="00243C88" w:rsidP="00457275">
      <w:pPr>
        <w:pStyle w:val="ProductList-Bullet"/>
        <w:numPr>
          <w:ilvl w:val="1"/>
          <w:numId w:val="23"/>
        </w:numPr>
      </w:pPr>
      <w:r>
        <w:t>Det kvalifiserte OSet må installeres på den samme enheten som VL-oppgraderingslisensen skal tilordnes.</w:t>
      </w:r>
    </w:p>
    <w:p w:rsidR="001C1BFF" w:rsidRDefault="00243C88" w:rsidP="00457275">
      <w:pPr>
        <w:pStyle w:val="ProductList-Bullet"/>
        <w:numPr>
          <w:ilvl w:val="1"/>
          <w:numId w:val="23"/>
        </w:numPr>
      </w:pPr>
      <w:r>
        <w:t>Apple Macintosh er bare et kvalifisert OS hvis det er forhåndsinstallert på enheten av</w:t>
      </w:r>
      <w:r>
        <w:t xml:space="preserve"> den autoriserte produsenten før den selges for første gang.</w:t>
      </w:r>
    </w:p>
    <w:p w:rsidR="001C1BFF" w:rsidRDefault="00243C88" w:rsidP="00457275">
      <w:pPr>
        <w:pStyle w:val="ProductList-Bullet"/>
        <w:numPr>
          <w:ilvl w:val="1"/>
          <w:numId w:val="23"/>
        </w:numPr>
      </w:pPr>
      <w:r>
        <w:t xml:space="preserve">Kunder må fjerne det kvalifiserte OSet fra enheten for å kunne distribuere VL-oppgraderingslisensen, med mindre de også har SA for VL-oppgraderingslisensen. </w:t>
      </w:r>
    </w:p>
    <w:p w:rsidR="001C1BFF" w:rsidRDefault="00243C88" w:rsidP="00457275">
      <w:pPr>
        <w:pStyle w:val="ProductList-Bullet"/>
        <w:numPr>
          <w:ilvl w:val="1"/>
          <w:numId w:val="23"/>
        </w:numPr>
      </w:pPr>
      <w:r>
        <w:lastRenderedPageBreak/>
        <w:t xml:space="preserve">Kunder med Academic Select, Academic </w:t>
      </w:r>
      <w:r>
        <w:t>Open, CASA eller Open Value Subscription – Education Solutions som anskaffer oppgraderingslisensen med Windows XP Starter Edition, Windows Vista Starter Edition eller Windows 7 Starter Edition som kvalifisert OS, har ikke rett til å overføre Lisensen utenf</w:t>
      </w:r>
      <w:r>
        <w:t>or kjøpslandet.</w:t>
      </w:r>
    </w:p>
    <w:p w:rsidR="001C1BFF" w:rsidRDefault="001C1BFF">
      <w:pPr>
        <w:pStyle w:val="ProductList-BodyIndented"/>
      </w:pPr>
    </w:p>
    <w:p w:rsidR="001C1BFF" w:rsidRDefault="00243C88">
      <w:pPr>
        <w:pStyle w:val="ProductList-ClauseHeading"/>
        <w:outlineLvl w:val="4"/>
      </w:pPr>
      <w:r>
        <w:t>2.2 Windows Enterprise Upgrade (versjonsløs) og Windows Professional Upgrade (versjonsløs)</w:t>
      </w:r>
    </w:p>
    <w:p w:rsidR="001C1BFF" w:rsidRDefault="00243C88">
      <w:pPr>
        <w:pStyle w:val="ProductList-Body"/>
      </w:pPr>
      <w:r>
        <w:t xml:space="preserve">I Folkerepublikken Kina er versjonsløse </w:t>
      </w:r>
      <w:r>
        <w:fldChar w:fldCharType="begin"/>
      </w:r>
      <w:r>
        <w:instrText xml:space="preserve"> AutoTextList   \s NoStyle \t "Med Lisens menes retten til å laste ned, installere, ha tilgang til og bruke </w:instrText>
      </w:r>
      <w:r>
        <w:instrText xml:space="preserve">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w:instrText>
      </w:r>
      <w:r>
        <w:instrText xml:space="preserve">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w:t>
      </w:r>
      <w:r>
        <w:t xml:space="preserve">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1C1BFF" w:rsidRDefault="001C1BFF">
      <w:pPr>
        <w:pStyle w:val="ProductList-Body"/>
      </w:pPr>
    </w:p>
    <w:p w:rsidR="001C1BFF" w:rsidRDefault="00243C88">
      <w:pPr>
        <w:pStyle w:val="ProductList-ClauseHeading"/>
        <w:outlineLvl w:val="4"/>
      </w:pPr>
      <w:r>
        <w:t>2.3 Lage ny avbildning med Windows 10</w:t>
      </w:r>
    </w:p>
    <w:p w:rsidR="001C1BFF" w:rsidRDefault="00243C88">
      <w:pPr>
        <w:pStyle w:val="ProductList-Body"/>
      </w:pPr>
      <w:r>
        <w:t>Hvis en tr</w:t>
      </w:r>
      <w:r>
        <w:t xml:space="preserve">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w:instrText>
      </w:r>
      <w:r>
        <w:instrText xml:space="preserve">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1C1BFF" w:rsidRDefault="001C1BFF">
      <w:pPr>
        <w:pStyle w:val="ProductList-Body"/>
      </w:pPr>
    </w:p>
    <w:p w:rsidR="001C1BFF" w:rsidRDefault="00243C88">
      <w:pPr>
        <w:pStyle w:val="ProductList-ClauseHeading"/>
        <w:outlineLvl w:val="4"/>
      </w:pPr>
      <w:r>
        <w:t>2.4 Regionale oppfyllelsesmuligheter</w:t>
      </w:r>
    </w:p>
    <w:p w:rsidR="001C1BFF" w:rsidRDefault="00243C88">
      <w:pPr>
        <w:pStyle w:val="ProductList-SubClauseHeading"/>
        <w:outlineLvl w:val="5"/>
      </w:pPr>
      <w:r>
        <w:t xml:space="preserve">2.4.1 </w:t>
      </w:r>
      <w:r>
        <w:t>N-versjoner (Ikke med Windows Media Player) av Microsoft Windows XP Professional, Vista Business og 7 Professional</w:t>
      </w:r>
    </w:p>
    <w:p w:rsidR="001C1BFF" w:rsidRDefault="00243C88">
      <w:pPr>
        <w:pStyle w:val="ProductList-BodyIndented"/>
      </w:pPr>
      <w:r>
        <w:t>Kunder i land innen EU eller EFTA eller kan være kvalifisert for å anskaffe medier for eller laste ned N-versjoner av Windows XP Professional</w:t>
      </w:r>
      <w:r>
        <w:t xml:space="preserve">, Windows Vista Business og Windows 7 Professional. Se Produktlisten for mars 2014 på </w:t>
      </w:r>
      <w:hyperlink r:id="rId92">
        <w:r>
          <w:rPr>
            <w:color w:val="00467F"/>
            <w:u w:val="single"/>
          </w:rPr>
          <w:t>http://go.microsoft.com/?linkid=9839207</w:t>
        </w:r>
      </w:hyperlink>
      <w:r>
        <w:t xml:space="preserve"> for å få mer informasjon om kvalifiseringskriterier og oppfyllelsesdeta</w:t>
      </w:r>
      <w:r>
        <w:t>ljer.</w:t>
      </w:r>
    </w:p>
    <w:p w:rsidR="001C1BFF" w:rsidRDefault="001C1BFF">
      <w:pPr>
        <w:pStyle w:val="ProductList-BodyIndented"/>
      </w:pPr>
    </w:p>
    <w:p w:rsidR="001C1BFF" w:rsidRDefault="00243C88">
      <w:pPr>
        <w:pStyle w:val="ProductList-SubClauseHeading"/>
        <w:outlineLvl w:val="5"/>
      </w:pPr>
      <w:r>
        <w:t>2.4.2 K- og KN-versjoner av Windows XP Professional, Vista Business og 7 Professional</w:t>
      </w:r>
    </w:p>
    <w:p w:rsidR="001C1BFF" w:rsidRDefault="00243C88">
      <w:pPr>
        <w:pStyle w:val="ProductList-BodyIndented"/>
      </w:pPr>
      <w:r>
        <w:t>Det finnes spesifikke medie- og nedlastingsalternativer for Kunder og deres tilknyttede selskaper som skal bruke Windows XP Professional, Vista Business og 7 Profe</w:t>
      </w:r>
      <w:r>
        <w:t xml:space="preserve">ssional i Korea. Kravene finnes i Produktlisten for mars 2014 på </w:t>
      </w:r>
      <w:hyperlink r:id="rId93">
        <w:r>
          <w:rPr>
            <w:color w:val="00467F"/>
            <w:u w:val="single"/>
          </w:rPr>
          <w:t>http://go.microsoft.com/?linkid=9839207</w:t>
        </w:r>
      </w:hyperlink>
      <w:r>
        <w:t>.</w:t>
      </w:r>
    </w:p>
    <w:p w:rsidR="001C1BFF" w:rsidRDefault="001C1BFF">
      <w:pPr>
        <w:pStyle w:val="ProductList-BodyIndented"/>
      </w:pPr>
    </w:p>
    <w:p w:rsidR="001C1BFF" w:rsidRDefault="00243C88">
      <w:pPr>
        <w:pStyle w:val="ProductList-SubClauseHeading"/>
        <w:outlineLvl w:val="5"/>
      </w:pPr>
      <w:r>
        <w:t>2.4.3 Windows 8/8.1 Pro KN og Windows 10 Pro KN</w:t>
      </w:r>
    </w:p>
    <w:p w:rsidR="001C1BFF" w:rsidRDefault="00243C88">
      <w:pPr>
        <w:pStyle w:val="ProductList-BodyIndented"/>
      </w:pPr>
      <w:r>
        <w:t>Kunder i Korea som har en aktiv volumlisen</w:t>
      </w:r>
      <w:r>
        <w:t>savtale eller -registrering med Microsoft Operations Pte Ltd, er kvalifisert for å anskaffe mediene for Windows 8/8.1 Pro KN og Windows 10 Pro KN for distribusjon og bruk i Korea. Ingen annen bruk er tillatt.</w:t>
      </w:r>
    </w:p>
    <w:p w:rsidR="001C1BFF" w:rsidRDefault="001C1BFF">
      <w:pPr>
        <w:pStyle w:val="ProductList-BodyIndented"/>
      </w:pPr>
    </w:p>
    <w:p w:rsidR="001C1BFF" w:rsidRDefault="00243C88">
      <w:pPr>
        <w:pStyle w:val="ProductList-SubClauseHeading"/>
        <w:outlineLvl w:val="5"/>
      </w:pPr>
      <w:r>
        <w:t xml:space="preserve">2.4.4 Windows 8/8.1 Pro N og Windows 10 Pro N </w:t>
      </w:r>
      <w:r>
        <w:t>(ikke med Windows Media Player)</w:t>
      </w:r>
    </w:p>
    <w:p w:rsidR="001C1BFF" w:rsidRDefault="00243C88">
      <w:pPr>
        <w:pStyle w:val="ProductList-BodyIndented"/>
      </w:pPr>
      <w:r>
        <w:t>Kunder som har aktive avtaler med Microsoft Ireland Operations Ltd, er kvalifisert for å anskaffe mediene for Microsoft Windows 8/8.1 Pro N og Windows 10 Pro N utelukkende for distribusjon og bruk i EU- eller EFTA-land. (For</w:t>
      </w:r>
      <w:r>
        <w:t xml:space="preserve"> Open License er en "aktiv avtale" en avtale som er knyttet til et aktivt Open License-autorisasjonsnummer.)</w:t>
      </w:r>
    </w:p>
    <w:p w:rsidR="001C1BFF" w:rsidRDefault="001C1BFF">
      <w:pPr>
        <w:pStyle w:val="ProductList-BodyIndented"/>
      </w:pPr>
    </w:p>
    <w:p w:rsidR="001C1BFF" w:rsidRDefault="00243C88">
      <w:pPr>
        <w:pStyle w:val="ProductList-ClauseHeading"/>
        <w:outlineLvl w:val="4"/>
      </w:pPr>
      <w:r>
        <w:t>2.5 Windows Embedded 8 Standard Enterprise Kit</w:t>
      </w:r>
    </w:p>
    <w:p w:rsidR="001C1BFF" w:rsidRDefault="00243C88">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w:t>
      </w:r>
      <w:r>
        <w:t>e den underliggende programvaren utløper. Windows Embedded 8 Standard Enterprise Kit-lisensen må tilknyttes permanent til en enkeltenhet og kan ikke overføres til en annen enhet.</w:t>
      </w:r>
    </w:p>
    <w:p w:rsidR="001C1BFF" w:rsidRDefault="001C1BFF">
      <w:pPr>
        <w:pStyle w:val="ProductList-Body"/>
      </w:pPr>
    </w:p>
    <w:p w:rsidR="001C1BFF" w:rsidRDefault="00243C88">
      <w:pPr>
        <w:pStyle w:val="ProductList-ClauseHeading"/>
        <w:outlineLvl w:val="4"/>
      </w:pPr>
      <w:r>
        <w:t>2.6 Installasjon og Bruksrettigheter</w:t>
      </w:r>
    </w:p>
    <w:p w:rsidR="001C1BFF" w:rsidRDefault="00243C88">
      <w:pPr>
        <w:pStyle w:val="ProductList-Body"/>
      </w:pPr>
      <w:r>
        <w:t>For Kunder med lisens under en Microsof</w:t>
      </w:r>
      <w:r>
        <w:t>t Cloud-Avtale:</w:t>
      </w:r>
    </w:p>
    <w:p w:rsidR="001C1BFF" w:rsidRDefault="00243C88" w:rsidP="00457275">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w:instrText>
      </w:r>
      <w:r>
        <w:instrText xml:space="preserve">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1C1BFF" w:rsidRDefault="00243C88" w:rsidP="00457275">
      <w:pPr>
        <w:pStyle w:val="ProductList-Bullet"/>
        <w:numPr>
          <w:ilvl w:val="0"/>
          <w:numId w:val="24"/>
        </w:numPr>
      </w:pPr>
      <w:r>
        <w:t>Punkt 4 nedenfor gjelde</w:t>
      </w:r>
      <w:r>
        <w:t>r ikke.</w:t>
      </w:r>
    </w:p>
    <w:p w:rsidR="001C1BFF" w:rsidRDefault="00243C88">
      <w:pPr>
        <w:pStyle w:val="ProductList-Offering1SubSection"/>
        <w:outlineLvl w:val="3"/>
      </w:pPr>
      <w:bookmarkStart w:id="204" w:name="_Sec813"/>
      <w:r>
        <w:t>3. Bruksrettigheter</w:t>
      </w:r>
      <w:bookmarkEnd w:id="204"/>
    </w:p>
    <w:tbl>
      <w:tblPr>
        <w:tblStyle w:val="PURTable"/>
        <w:tblW w:w="0" w:type="dxa"/>
        <w:tblLook w:val="04A0" w:firstRow="1" w:lastRow="0" w:firstColumn="1" w:lastColumn="0" w:noHBand="0" w:noVBand="1"/>
      </w:tblPr>
      <w:tblGrid>
        <w:gridCol w:w="3700"/>
        <w:gridCol w:w="3525"/>
        <w:gridCol w:w="356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w:t>
              </w:r>
              <w:r>
                <w:rPr>
                  <w:color w:val="00467F"/>
                  <w:u w:val="single"/>
                </w:rPr>
                <w:t>mer</w:t>
              </w:r>
            </w:hyperlink>
            <w:r>
              <w:t xml:space="preserve">, </w:t>
            </w:r>
            <w:hyperlink r:id="rId94">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w:instrText>
            </w:r>
            <w:r>
              <w:instrText xml:space="preserve">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Tilleggsprogramvare: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w:t>
            </w:r>
            <w:r>
              <w:rPr>
                <w:color w:val="404040"/>
              </w:rPr>
              <w: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3.1 </w:t>
      </w:r>
      <w:r>
        <w:t>Lisenstilordning</w:t>
      </w:r>
    </w:p>
    <w:p w:rsidR="001C1BFF" w:rsidRDefault="00243C88">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w:t>
      </w:r>
      <w:r>
        <w:t xml:space="preserve"> i delen Software Assurance nedenfor. Se del 4. Software Assurance for Lisensoverføringsrettigheter for Windows SA og Windows VDA.</w:t>
      </w:r>
    </w:p>
    <w:p w:rsidR="001C1BFF" w:rsidRDefault="001C1BFF">
      <w:pPr>
        <w:pStyle w:val="ProductList-Body"/>
      </w:pPr>
    </w:p>
    <w:p w:rsidR="001C1BFF" w:rsidRDefault="00243C88">
      <w:pPr>
        <w:pStyle w:val="ProductList-ClauseHeading"/>
        <w:outlineLvl w:val="4"/>
      </w:pPr>
      <w:r>
        <w:t>3.2 Windows-apper</w:t>
      </w:r>
    </w:p>
    <w:p w:rsidR="001C1BFF" w:rsidRDefault="00243C88">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w:t>
        </w:r>
        <w:r>
          <w:rPr>
            <w:color w:val="00467F"/>
            <w:u w:val="single"/>
          </w:rPr>
          <w: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rsidR="001C1BFF" w:rsidRDefault="00243C88">
      <w:pPr>
        <w:pStyle w:val="ProductList-Offering1SubSection"/>
        <w:outlineLvl w:val="3"/>
      </w:pPr>
      <w:bookmarkStart w:id="205" w:name="_Sec841"/>
      <w:r>
        <w:lastRenderedPageBreak/>
        <w:t>4. Software Assurance</w:t>
      </w:r>
      <w:bookmarkEnd w:id="205"/>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w:instrText>
            </w:r>
            <w:r>
              <w:instrText xml:space="preserve">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4.1 Ytterligere bruksrettigheter som innvilges via SA for Windows 10 Enterprise E3/E5 (Per Bruker og Per Enhet) og Windows </w:t>
      </w:r>
      <w:r>
        <w:t>Virtual Desktop Access (VDA) (Per Bruker og Per Enhet)</w:t>
      </w:r>
    </w:p>
    <w:p w:rsidR="001C1BFF" w:rsidRDefault="00243C88">
      <w:pPr>
        <w:pStyle w:val="ProductList-Body"/>
      </w:pPr>
      <w:r>
        <w:t>"</w:t>
      </w:r>
      <w:r>
        <w:rPr>
          <w:b/>
          <w:color w:val="00188F"/>
        </w:rPr>
        <w:t>Programvare</w:t>
      </w:r>
      <w:r>
        <w:t xml:space="preserve">" betyr i denne konteksten Windows 10 Enterprise Current Branch eller Windows Enterprise LTSB. </w:t>
      </w:r>
    </w:p>
    <w:p w:rsidR="001C1BFF" w:rsidRDefault="00243C88">
      <w:pPr>
        <w:pStyle w:val="ProductList-Body"/>
      </w:pPr>
      <w:r>
        <w:t>I denne konteksten betyr "</w:t>
      </w:r>
      <w:r>
        <w:rPr>
          <w:b/>
          <w:color w:val="00188F"/>
        </w:rPr>
        <w:t>Lisensiert Enhet</w:t>
      </w:r>
      <w:r>
        <w:t>" enheten som Kunden tildeler aktiv dekning.</w:t>
      </w:r>
    </w:p>
    <w:p w:rsidR="001C1BFF" w:rsidRDefault="00243C88">
      <w:pPr>
        <w:pStyle w:val="ProductList-Body"/>
      </w:pPr>
      <w:r>
        <w:t>"</w:t>
      </w:r>
      <w:r>
        <w:rPr>
          <w:b/>
          <w:color w:val="00188F"/>
        </w:rPr>
        <w:t>Lisen</w:t>
      </w:r>
      <w:r>
        <w:rPr>
          <w:b/>
          <w:color w:val="00188F"/>
        </w:rPr>
        <w:t>siert Bruker</w:t>
      </w:r>
      <w:r>
        <w:t>" viser her til brukeren som Kunden tildeler aktiv dekning. Hvis den underliggende brukerlisensen overføres fra én person til en annen, mister den opprinnelige brukeren Lisensen.</w:t>
      </w:r>
    </w:p>
    <w:p w:rsidR="001C1BFF" w:rsidRDefault="00243C88" w:rsidP="00457275">
      <w:pPr>
        <w:pStyle w:val="ProductList-Bullet"/>
        <w:numPr>
          <w:ilvl w:val="0"/>
          <w:numId w:val="25"/>
        </w:numPr>
      </w:pPr>
      <w:r>
        <w:t>En hvilken som helst bruker av en Lisensiert Enhet eller enhet br</w:t>
      </w:r>
      <w:r>
        <w:t>ukt av en Lisensiert Bruker, kan bruke ekstern tilgang til opptil fire Forekomster av Programvaren som Kjører i Virtuelle OSE-er, eller én Forekomst av Programvaren som Kjører i ett Fysisk OSE på (a) enheten/enheter som er dedikert til Kundens bruk.</w:t>
      </w:r>
    </w:p>
    <w:p w:rsidR="001C1BFF" w:rsidRDefault="00243C88" w:rsidP="00457275">
      <w:pPr>
        <w:pStyle w:val="ProductList-Bullet"/>
        <w:numPr>
          <w:ilvl w:val="0"/>
          <w:numId w:val="25"/>
        </w:numPr>
      </w:pPr>
      <w:r>
        <w:t>Se pun</w:t>
      </w:r>
      <w:r>
        <w:t>kt 2.1.2.1 og 2.1.2.2 for bruksbegrensninger for Betinget Kvalifiserte Operativsystemer.</w:t>
      </w:r>
    </w:p>
    <w:p w:rsidR="001C1BFF" w:rsidRDefault="00243C88" w:rsidP="00457275">
      <w:pPr>
        <w:pStyle w:val="ProductList-Bullet"/>
        <w:numPr>
          <w:ilvl w:val="0"/>
          <w:numId w:val="25"/>
        </w:numPr>
      </w:pPr>
      <w:r>
        <w:t>Kunden kan opprette og lagre en Forekomst av Programvaren på én eller to USB-stasjoner gjennom Windows to Go og bruke dem på Lisensierte Enheter hvis den er lisensiert</w:t>
      </w:r>
      <w:r>
        <w:t xml:space="preserve"> per enhet, eller på en hvilken som helst enhet hvis den er lisensiert per bruker.</w:t>
      </w:r>
    </w:p>
    <w:p w:rsidR="001C1BFF" w:rsidRDefault="00243C88" w:rsidP="00457275">
      <w:pPr>
        <w:pStyle w:val="ProductList-Bullet"/>
        <w:numPr>
          <w:ilvl w:val="0"/>
          <w:numId w:val="25"/>
        </w:numPr>
      </w:pPr>
      <w:r>
        <w:t>Kunden kan kjøre Windows 10 Pro eller en hvilken som helst tidligere versjon av Programvaren i stedet for en hvilken som helst Forekomst som er tillatt i denne delen.</w:t>
      </w:r>
    </w:p>
    <w:p w:rsidR="001C1BFF" w:rsidRDefault="00243C88" w:rsidP="00457275">
      <w:pPr>
        <w:pStyle w:val="ProductList-Bullet"/>
        <w:numPr>
          <w:ilvl w:val="0"/>
          <w:numId w:val="25"/>
        </w:numPr>
      </w:pPr>
      <w:r>
        <w:t>Kunden</w:t>
      </w:r>
      <w:r>
        <w:t xml:space="preserve"> trenger ikke Lisens for å få tilgang til de tillatte Forekomstene når formålet utelukkende er å administrere Programvaren.</w:t>
      </w:r>
    </w:p>
    <w:p w:rsidR="001C1BFF" w:rsidRDefault="001C1BFF">
      <w:pPr>
        <w:pStyle w:val="ProductList-Body"/>
      </w:pPr>
    </w:p>
    <w:p w:rsidR="001C1BFF" w:rsidRDefault="00243C88">
      <w:pPr>
        <w:pStyle w:val="ProductList-Body"/>
      </w:pPr>
      <w:r>
        <w:t>Rettighetene i den første kolonnen i tabellen gjelder for lisensene som er angitt i kolonnene til høyre, hvis det er merket av i ce</w:t>
      </w:r>
      <w:r>
        <w:t>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1C1BF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1BFF" w:rsidRDefault="001C1BF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1BFF" w:rsidRDefault="00243C8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1BFF" w:rsidRDefault="00243C88">
            <w:pPr>
              <w:pStyle w:val="ProductList-TableBody"/>
              <w:jc w:val="center"/>
            </w:pPr>
            <w:r>
              <w:rPr>
                <w:color w:val="FFFFFF"/>
              </w:rPr>
              <w:t>Windows VDA</w:t>
            </w:r>
          </w:p>
        </w:tc>
      </w:tr>
      <w:tr w:rsidR="001C1BF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1BFF" w:rsidRDefault="001C1BF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Bruker</w:t>
            </w:r>
          </w:p>
        </w:tc>
      </w:tr>
      <w:tr w:rsidR="001C1BFF">
        <w:tc>
          <w:tcPr>
            <w:tcW w:w="80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w:t>
            </w:r>
            <w:r>
              <w:t xml:space="preserve">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80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w:t>
            </w:r>
            <w:r>
              <w:t xml:space="preserve">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w:instrText>
            </w:r>
            <w:r>
              <w:instrText xml:space="preserve">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w:instrText>
            </w:r>
            <w:r>
              <w:instrText xml:space="preserve">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80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bl>
    <w:p w:rsidR="001C1BFF" w:rsidRDefault="001C1BFF">
      <w:pPr>
        <w:pStyle w:val="ProductList-Body"/>
      </w:pPr>
    </w:p>
    <w:p w:rsidR="001C1BFF" w:rsidRDefault="00243C88">
      <w:pPr>
        <w:pStyle w:val="ProductList-SubClauseHeading"/>
        <w:outlineLvl w:val="5"/>
      </w:pPr>
      <w:r>
        <w:t>4.1.1 Windows 10 Enterprise Current Branch-rettigheter</w:t>
      </w:r>
    </w:p>
    <w:p w:rsidR="001C1BFF" w:rsidRDefault="00243C88">
      <w:pPr>
        <w:pStyle w:val="ProductList-BodyIndented"/>
      </w:pPr>
      <w:r>
        <w:t>Windows 10 Enterprise Current Branch kan bare brukes av Kunder som har SA-, Windows 10 Enterprise E3/E5- eller VDA-lisenser. Kunder som lar SA eller abonnement utløpe, må avinstallere Windows 10 Ent</w:t>
      </w:r>
      <w:r>
        <w:t>erprise Current Branch. Kunder som har permanente rettigheter Windows Enterprise, kan installere versjonen av Windows Enterprise LTSB som er gjeldende på utløpstidspunktet.</w:t>
      </w:r>
    </w:p>
    <w:p w:rsidR="001C1BFF" w:rsidRDefault="001C1BFF">
      <w:pPr>
        <w:pStyle w:val="ProductList-BodyIndented"/>
      </w:pPr>
    </w:p>
    <w:p w:rsidR="001C1BFF" w:rsidRDefault="00243C88">
      <w:pPr>
        <w:pStyle w:val="ProductList-ClauseHeading"/>
        <w:outlineLvl w:val="4"/>
      </w:pPr>
      <w:r>
        <w:t>4.2 Kvalifiserte Operativsystemer (OS)</w:t>
      </w:r>
    </w:p>
    <w:p w:rsidR="001C1BFF" w:rsidRDefault="00243C88">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1C1BFF" w:rsidRDefault="00243C88" w:rsidP="00457275">
      <w:pPr>
        <w:pStyle w:val="ProductList-Bullet"/>
        <w:numPr>
          <w:ilvl w:val="0"/>
          <w:numId w:val="26"/>
        </w:numPr>
      </w:pPr>
      <w:r>
        <w:t>Kunder som tidligere har k</w:t>
      </w:r>
      <w:r>
        <w:t>jøpt SA for Windows Pro, kan fornye den på enheter som dekkes, uten å måtte kjøpe en Windows Enterprise-oppgraderingslisens.</w:t>
      </w:r>
    </w:p>
    <w:p w:rsidR="001C1BFF" w:rsidRDefault="00243C88" w:rsidP="00457275">
      <w:pPr>
        <w:pStyle w:val="ProductList-Bullet"/>
        <w:numPr>
          <w:ilvl w:val="0"/>
          <w:numId w:val="26"/>
        </w:numPr>
      </w:pPr>
      <w:r>
        <w:t>Kunder som tidligere har kjøpt Windows Pro Upgrade + SA, kan fortsette å kjøpe Pro Upgrade + SA inntil registreringen eller avtalen utløper.</w:t>
      </w:r>
    </w:p>
    <w:p w:rsidR="001C1BFF" w:rsidRDefault="001C1BFF">
      <w:pPr>
        <w:pStyle w:val="ProductList-Body"/>
      </w:pPr>
    </w:p>
    <w:p w:rsidR="001C1BFF" w:rsidRDefault="00243C88">
      <w:pPr>
        <w:pStyle w:val="ProductList-ClauseHeading"/>
        <w:outlineLvl w:val="4"/>
      </w:pPr>
      <w:r>
        <w:t>4.3 Overføring av Windows Software Assurance Per Enhet</w:t>
      </w:r>
    </w:p>
    <w:p w:rsidR="001C1BFF" w:rsidRDefault="00243C88">
      <w:pPr>
        <w:pStyle w:val="ProductList-Body"/>
      </w:pPr>
      <w:r>
        <w:t>Uavhengig av reglene for Lisenstilordning ovenfor kan Kunde</w:t>
      </w:r>
      <w:r>
        <w:t>n overføre dekning for Windows SA per enhet med den tilknyttede Windows Enterprise-oppgraderingslisensen fra den opprinnelige enheten til en erstatningsenhet, men ikke på kortsiktig basis (det vil si ikke før det har gått minst 90 dager siden forrige overf</w:t>
      </w:r>
      <w:r>
        <w:t>øring), forutsatt at (1) Kunden har lisensiert og installert den nyeste versjonen av et Kvalifisert Operativsystem på erstatningsenheten, og Kunden overfører den underliggende Windows Enterprise-lisensen til den samme erstatningsenheten, og (2) Kunden fjer</w:t>
      </w:r>
      <w:r>
        <w:t>ner eventuelle relaterte operativsystemoppgraderinger fra den opprinnelige enheten. Windows Enterprise-oppgraderingslisenser kan bare overføres sammen med overføring av Aktiv Windows Software Assurance-dekning per Enhet. Kunden kan overføre lisenser for Wi</w:t>
      </w:r>
      <w:r>
        <w:t xml:space="preserve">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1C1BFF" w:rsidRDefault="001C1BFF">
      <w:pPr>
        <w:pStyle w:val="ProductList-Body"/>
      </w:pPr>
    </w:p>
    <w:p w:rsidR="001C1BFF" w:rsidRDefault="00243C88">
      <w:pPr>
        <w:pStyle w:val="ProductList-ClauseHeading"/>
        <w:outlineLvl w:val="4"/>
      </w:pPr>
      <w:r>
        <w:lastRenderedPageBreak/>
        <w:t>4.4 Regler for tilordning av Windo</w:t>
      </w:r>
      <w:r>
        <w:t>ws 10 Enterprise Per User-lisens</w:t>
      </w:r>
    </w:p>
    <w:p w:rsidR="001C1BFF" w:rsidRDefault="00243C88">
      <w:pPr>
        <w:pStyle w:val="ProductList-SubClauseHeading"/>
        <w:outlineLvl w:val="5"/>
      </w:pPr>
      <w:r>
        <w:t>4.4.1 Windows 10 Enterprise E3/E5 Bruker-SL-er</w:t>
      </w:r>
    </w:p>
    <w:p w:rsidR="001C1BFF" w:rsidRDefault="00243C8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w:instrText>
      </w:r>
      <w:r>
        <w:instrText xml:space="preserve">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w:t>
      </w:r>
      <w:r>
        <w:t>onal eller Enterprise. Denne ene enheten må i tillegg være den Primærbrukerens primære arbeidsenhet.</w:t>
      </w:r>
    </w:p>
    <w:p w:rsidR="001C1BFF" w:rsidRDefault="001C1BFF">
      <w:pPr>
        <w:pStyle w:val="ProductList-BodyIndented"/>
      </w:pPr>
    </w:p>
    <w:p w:rsidR="001C1BFF" w:rsidRDefault="00243C88">
      <w:pPr>
        <w:pStyle w:val="ProductList-SubClauseHeading"/>
        <w:outlineLvl w:val="5"/>
      </w:pPr>
      <w:r>
        <w:t>4.4.2 Windows 10 Enterprise E3/E5 og VDA User Add-ons</w:t>
      </w:r>
    </w:p>
    <w:p w:rsidR="001C1BFF" w:rsidRDefault="00243C88">
      <w:pPr>
        <w:pStyle w:val="ProductList-BodyIndented"/>
      </w:pPr>
      <w:r>
        <w:t xml:space="preserve">Den </w:t>
      </w:r>
      <w:r>
        <w:fldChar w:fldCharType="begin"/>
      </w:r>
      <w:r>
        <w:instrText xml:space="preserve"> AutoTextList   \s NoStyle \t "Lisensiert Bruker betyr enkeltpersonen som en Lisens er tilordnet</w:instrText>
      </w:r>
      <w:r>
        <w:instrText xml:space="preserve">."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w:t>
      </w:r>
      <w:r>
        <w:t>ndows-datamaskinoperasjonssystem eller Windows VDA-dekning.</w:t>
      </w:r>
    </w:p>
    <w:p w:rsidR="001C1BFF" w:rsidRDefault="001C1BFF">
      <w:pPr>
        <w:pStyle w:val="ProductList-BodyIndented"/>
      </w:pPr>
    </w:p>
    <w:p w:rsidR="001C1BFF" w:rsidRDefault="00243C88">
      <w:pPr>
        <w:pStyle w:val="ProductList-ClauseHeading"/>
        <w:outlineLvl w:val="4"/>
      </w:pPr>
      <w:r>
        <w:t>4.5 Windows 10 Enterprise E3/E5 og VDA Add-ons</w:t>
      </w:r>
    </w:p>
    <w:p w:rsidR="001C1BFF" w:rsidRDefault="00243C88">
      <w:pPr>
        <w:pStyle w:val="ProductList-Body"/>
      </w:pPr>
      <w:r>
        <w:t>Windows 10 Enterprise E3/E5 og VDA Add-ons er abonnementslisenser som</w:t>
      </w:r>
    </w:p>
    <w:p w:rsidR="001C1BFF" w:rsidRDefault="00243C88" w:rsidP="00457275">
      <w:pPr>
        <w:pStyle w:val="ProductList-Bullet"/>
        <w:numPr>
          <w:ilvl w:val="0"/>
          <w:numId w:val="27"/>
        </w:numPr>
      </w:pPr>
      <w:r>
        <w:t>kjøpes i tillegg til (og knyttet til en enhet som er lisensiert for) enten Win</w:t>
      </w:r>
      <w:r>
        <w:t xml:space="preserve">dows-datamaskinoperasjonssystemet med SA-dekning ("Kvalifisert Dekning") eller VDA ("Kvalifisert Lisens"), og </w:t>
      </w:r>
    </w:p>
    <w:p w:rsidR="001C1BFF" w:rsidRDefault="00243C88" w:rsidP="00457275">
      <w:pPr>
        <w:pStyle w:val="ProductList-Bullet"/>
        <w:numPr>
          <w:ilvl w:val="0"/>
          <w:numId w:val="27"/>
        </w:numPr>
      </w:pPr>
      <w:r>
        <w:t>utløper når enten den Kvalifiserte Dekningen eller Kvalifiserte Lisensen utløper.</w:t>
      </w:r>
    </w:p>
    <w:p w:rsidR="001C1BFF" w:rsidRDefault="00243C88">
      <w:pPr>
        <w:pStyle w:val="ProductList-Body"/>
      </w:pPr>
      <w:r>
        <w:t>For Windows 10 Enterprise E3/E5 og VDA Per User Add-ons, i till</w:t>
      </w:r>
      <w:r>
        <w:t>egg til det ovennevnte,</w:t>
      </w:r>
    </w:p>
    <w:p w:rsidR="001C1BFF" w:rsidRDefault="00243C88" w:rsidP="00457275">
      <w:pPr>
        <w:pStyle w:val="ProductList-Bullet"/>
        <w:numPr>
          <w:ilvl w:val="0"/>
          <w:numId w:val="28"/>
        </w:numPr>
      </w:pPr>
      <w:r>
        <w:t>må Kunden tilordne lisensen til Primærbrukeren av den Lisensierte Enheten (som også må være Primærbrukerens primære arbeidsenhet), og</w:t>
      </w:r>
    </w:p>
    <w:p w:rsidR="001C1BFF" w:rsidRDefault="00243C88" w:rsidP="00457275">
      <w:pPr>
        <w:pStyle w:val="ProductList-Bullet"/>
        <w:numPr>
          <w:ilvl w:val="0"/>
          <w:numId w:val="28"/>
        </w:numPr>
      </w:pPr>
      <w:r>
        <w:t>bruk av Windows Enterprise-programvare i henhold til Lisensvilkårene for Windows Enterprise per Br</w:t>
      </w:r>
      <w:r>
        <w:t xml:space="preserve">uker eller Lisensvilkårene for VDA per Bruker, tilknyttet den respektive Kvalifiserte Dekningen eller Kvalifiserte Lisensen. </w:t>
      </w:r>
    </w:p>
    <w:p w:rsidR="001C1BFF" w:rsidRDefault="00243C88">
      <w:pPr>
        <w:pStyle w:val="ProductList-Body"/>
      </w:pPr>
      <w:r>
        <w:t>Til tross for generelle lisensoverføringsrettigheter kan disse tilleggslisensene bare overføres til Primærbrukere av andre enheter</w:t>
      </w:r>
      <w:r>
        <w:t xml:space="preserve"> med Kvalifisert Dekning eller Kvalifisert Lisens. Windows 10 Enterprise E3/E5 eller VDA Per User Add-ons kan kjøpes i et hvilket som helst antall opptil totalt antall SA- og/eller VDA-lisensierte enheter.</w:t>
      </w:r>
    </w:p>
    <w:p w:rsidR="001C1BFF" w:rsidRDefault="001C1BFF">
      <w:pPr>
        <w:pStyle w:val="ProductList-Body"/>
      </w:pPr>
    </w:p>
    <w:p w:rsidR="001C1BFF" w:rsidRDefault="00243C88">
      <w:pPr>
        <w:pStyle w:val="ProductList-ClauseHeading"/>
        <w:outlineLvl w:val="4"/>
      </w:pPr>
      <w:r>
        <w:t xml:space="preserve">4.6 Enterprise-registreringer med en kombinasjon </w:t>
      </w:r>
      <w:r>
        <w:t>av Windows per Bruker- og per Enhet-SA eller VDA-dekning</w:t>
      </w:r>
    </w:p>
    <w:p w:rsidR="001C1BFF" w:rsidRDefault="00243C88">
      <w:pPr>
        <w:pStyle w:val="ProductList-Body"/>
      </w:pPr>
      <w:r>
        <w:t>Kunder som ønsker å bruke en kombinasjon av Windows SA per Enhet- og Windows SA per Bruker-lisensiering, kan gjøre dette under følgende forutsetninger:</w:t>
      </w:r>
    </w:p>
    <w:p w:rsidR="001C1BFF" w:rsidRDefault="00243C88" w:rsidP="00457275">
      <w:pPr>
        <w:pStyle w:val="ProductList-Bullet"/>
        <w:numPr>
          <w:ilvl w:val="0"/>
          <w:numId w:val="29"/>
        </w:numPr>
      </w:pPr>
      <w:r>
        <w:t>Alle brukere med ulisensierte Kvalifiserte Enheter lisensieres med Windows SA per Bruker (Bruker-SL eller Tilleggs-SL for Bruker).</w:t>
      </w:r>
    </w:p>
    <w:p w:rsidR="001C1BFF" w:rsidRDefault="00243C88" w:rsidP="00457275">
      <w:pPr>
        <w:pStyle w:val="ProductList-Bullet"/>
        <w:numPr>
          <w:ilvl w:val="0"/>
          <w:numId w:val="29"/>
        </w:numPr>
      </w:pPr>
      <w:r>
        <w:t>Alle Kvalifiserte Enheter som brukes av ulisensierte brukere, lisensieres med Windows SA per Enhet.</w:t>
      </w:r>
    </w:p>
    <w:p w:rsidR="001C1BFF" w:rsidRDefault="001C1BFF">
      <w:pPr>
        <w:pStyle w:val="ProductList-Body"/>
      </w:pPr>
    </w:p>
    <w:p w:rsidR="001C1BFF" w:rsidRDefault="00243C88">
      <w:pPr>
        <w:pStyle w:val="ProductList-ClauseHeading"/>
        <w:outlineLvl w:val="4"/>
      </w:pPr>
      <w:r>
        <w:t>4.7 Kjøpskvalifisering f</w:t>
      </w:r>
      <w:r>
        <w:t>or Windows 10 Enterprise Per User From SA SL-er</w:t>
      </w:r>
    </w:p>
    <w:p w:rsidR="001C1BFF" w:rsidRDefault="00243C88">
      <w:pPr>
        <w:pStyle w:val="ProductList-SubClauseHeading"/>
        <w:outlineLvl w:val="5"/>
      </w:pPr>
      <w:r>
        <w:t>4.7.1 Enterprise-avtaler</w:t>
      </w:r>
    </w:p>
    <w:p w:rsidR="001C1BFF" w:rsidRDefault="00243C88">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Tilsvaren</w:t>
            </w:r>
            <w:r>
              <w:rPr>
                <w:color w:val="FFFFFF"/>
              </w:rPr>
              <w:t>de From SA Bruker-SL</w:t>
            </w:r>
          </w:p>
        </w:tc>
      </w:tr>
      <w:tr w:rsidR="001C1BFF">
        <w:tc>
          <w:tcPr>
            <w:tcW w:w="6120" w:type="dxa"/>
            <w:tcBorders>
              <w:top w:val="single" w:sz="4" w:space="0" w:color="000000"/>
              <w:left w:val="single" w:sz="4" w:space="0" w:color="000000"/>
              <w:bottom w:val="none" w:sz="4" w:space="0" w:color="000000"/>
              <w:right w:val="single" w:sz="4" w:space="0" w:color="000000"/>
            </w:tcBorders>
          </w:tcPr>
          <w:p w:rsidR="001C1BFF" w:rsidRDefault="00243C88">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10 Enterprise E3 Per User From SA (SL)</w:t>
            </w:r>
            <w:r>
              <w:rPr>
                <w:vertAlign w:val="superscript"/>
              </w:rPr>
              <w:t>1</w:t>
            </w:r>
          </w:p>
        </w:tc>
      </w:tr>
      <w:tr w:rsidR="001C1BFF">
        <w:tc>
          <w:tcPr>
            <w:tcW w:w="6120" w:type="dxa"/>
            <w:tcBorders>
              <w:top w:val="non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10 Enterprise E5 Per User From SA</w:t>
            </w:r>
            <w:r>
              <w:rPr>
                <w:vertAlign w:val="superscript"/>
              </w:rPr>
              <w:t>1</w:t>
            </w:r>
          </w:p>
        </w:tc>
      </w:tr>
    </w:tbl>
    <w:p w:rsidR="001C1BFF" w:rsidRDefault="00243C88">
      <w:pPr>
        <w:pStyle w:val="ProductList-BodyIndented"/>
      </w:pPr>
      <w:r>
        <w:rPr>
          <w:i/>
          <w:vertAlign w:val="superscript"/>
        </w:rPr>
        <w:t>1</w:t>
      </w:r>
      <w:r>
        <w:rPr>
          <w:i/>
        </w:rPr>
        <w:t>Kan bare kjøpes på årsdatoen for registreringen eller på starten av en ny registreringsperiode.</w:t>
      </w:r>
    </w:p>
    <w:p w:rsidR="001C1BFF" w:rsidRDefault="001C1BFF">
      <w:pPr>
        <w:pStyle w:val="ProductList-BodyIndented"/>
      </w:pPr>
    </w:p>
    <w:p w:rsidR="001C1BFF" w:rsidRDefault="00243C88">
      <w:pPr>
        <w:pStyle w:val="ProductList-SubClauseHeading"/>
        <w:outlineLvl w:val="5"/>
      </w:pPr>
      <w:r>
        <w:t>4.7.2 Enterprise Subscription-avtaler</w:t>
      </w:r>
    </w:p>
    <w:p w:rsidR="001C1BFF" w:rsidRDefault="00243C88">
      <w:pPr>
        <w:pStyle w:val="ProductList-BodyIndented"/>
      </w:pPr>
      <w:r>
        <w:t>Abonnementslisenser for Software Assurance for Windows-datamaskinoperasjonssystemet kan kjøpes på årsdagen for Kundens registrering eller i begynnelsen av en ny registreringsperiode med en Secure Productive Enterpris</w:t>
      </w:r>
      <w:r>
        <w:t>e E3/E5 From SA-Bruker-SL. Abonnementslisensen må kjøpes minst tre år før kjøpet av From SA User SL-en.</w:t>
      </w:r>
    </w:p>
    <w:p w:rsidR="001C1BFF" w:rsidRDefault="001C1BFF">
      <w:pPr>
        <w:pStyle w:val="ProductList-BodyIndented"/>
      </w:pPr>
    </w:p>
    <w:p w:rsidR="001C1BFF" w:rsidRDefault="00243C88">
      <w:pPr>
        <w:pStyle w:val="ProductList-ClauseHeading"/>
        <w:outlineLvl w:val="4"/>
      </w:pPr>
      <w:r>
        <w:t>4.8 Microsoft Desktop Optimization Pack (MDOP)</w:t>
      </w:r>
    </w:p>
    <w:p w:rsidR="001C1BFF" w:rsidRDefault="00243C88">
      <w:pPr>
        <w:pStyle w:val="ProductList-Body"/>
      </w:pPr>
      <w:r>
        <w:t xml:space="preserve">Kunder kan installere og bruke administrasjonsfunksjoner i MDOP-en på andre enheter som er dedikert til </w:t>
      </w:r>
      <w:r>
        <w:t>Kundens bruk, for å administrere programvare på den Lisensierte Enheten eller den Lisensierte Brukerens Enheter. Kunden kan også bruke AGPM, DaRT og UE-V for å administrere programvaren på servere innen Kundens domene, så lenge datamaskinene innen det dome</w:t>
      </w:r>
      <w:r>
        <w:t>net er lisensiert for MDOP-bruk.</w:t>
      </w:r>
    </w:p>
    <w:p w:rsidR="001C1BFF" w:rsidRDefault="001C1BFF">
      <w:pPr>
        <w:pStyle w:val="ProductList-Body"/>
      </w:pPr>
    </w:p>
    <w:p w:rsidR="001C1BFF" w:rsidRDefault="00243C88">
      <w:pPr>
        <w:pStyle w:val="ProductList-SubClauseHeading"/>
        <w:outlineLvl w:val="5"/>
      </w:pPr>
      <w:r>
        <w:t>4.8.1 MDOP-kvalifisering</w:t>
      </w:r>
    </w:p>
    <w:p w:rsidR="001C1BFF" w:rsidRDefault="00243C88">
      <w:pPr>
        <w:pStyle w:val="ProductList-BodyIndented"/>
      </w:pPr>
      <w:r>
        <w:t>Kunder med følgende har rett til å bruke MDOP, og trenger ikke kjøpe MDOP separat.</w:t>
      </w:r>
    </w:p>
    <w:p w:rsidR="001C1BFF" w:rsidRDefault="00243C88" w:rsidP="00457275">
      <w:pPr>
        <w:pStyle w:val="ProductList-Bullet"/>
        <w:numPr>
          <w:ilvl w:val="1"/>
          <w:numId w:val="30"/>
        </w:numPr>
      </w:pPr>
      <w:r>
        <w:t>Windows Enterprise 10 E3/E5 per User SL;</w:t>
      </w:r>
    </w:p>
    <w:p w:rsidR="001C1BFF" w:rsidRDefault="00243C88" w:rsidP="00457275">
      <w:pPr>
        <w:pStyle w:val="ProductList-Bullet"/>
        <w:numPr>
          <w:ilvl w:val="1"/>
          <w:numId w:val="30"/>
        </w:numPr>
      </w:pPr>
      <w:r>
        <w:t>Windows 10 Enterprise E5 per Device SL;</w:t>
      </w:r>
    </w:p>
    <w:p w:rsidR="001C1BFF" w:rsidRDefault="00243C88" w:rsidP="00457275">
      <w:pPr>
        <w:pStyle w:val="ProductList-Bullet"/>
        <w:numPr>
          <w:ilvl w:val="1"/>
          <w:numId w:val="30"/>
        </w:numPr>
      </w:pPr>
      <w:r>
        <w:t xml:space="preserve">Windows 10 Enterprise VDA per User SL; eller </w:t>
      </w:r>
    </w:p>
    <w:p w:rsidR="001C1BFF" w:rsidRDefault="00243C88" w:rsidP="00457275">
      <w:pPr>
        <w:pStyle w:val="ProductList-Bullet"/>
        <w:numPr>
          <w:ilvl w:val="1"/>
          <w:numId w:val="30"/>
        </w:numPr>
      </w:pPr>
      <w:r>
        <w:t>Avtale med ikrafttredelsesdato 1. august 2015 eller senere og VDA per Device eller Windows 10 Enterprise E3 per Device.</w:t>
      </w:r>
    </w:p>
    <w:p w:rsidR="001C1BFF" w:rsidRDefault="001C1BFF">
      <w:pPr>
        <w:pStyle w:val="ProductList-BodyIndented"/>
      </w:pPr>
    </w:p>
    <w:p w:rsidR="001C1BFF" w:rsidRDefault="00243C88">
      <w:pPr>
        <w:pStyle w:val="ProductList-ClauseHeading"/>
        <w:outlineLvl w:val="4"/>
      </w:pPr>
      <w:r>
        <w:t>4.9 Academic-programmer</w:t>
      </w:r>
    </w:p>
    <w:p w:rsidR="001C1BFF" w:rsidRDefault="00243C88">
      <w:pPr>
        <w:pStyle w:val="ProductList-Body"/>
      </w:pPr>
      <w:r>
        <w:t>Følgende gjelder for kunder i alle Academic-volumlisensprogrammer:</w:t>
      </w:r>
    </w:p>
    <w:p w:rsidR="001C1BFF" w:rsidRDefault="00243C88">
      <w:pPr>
        <w:pStyle w:val="ProductList-SubClauseHeading"/>
        <w:outlineLvl w:val="5"/>
      </w:pPr>
      <w:r>
        <w:t>4.9.1 Rettigheter til Windows Enterprise LTSB</w:t>
      </w:r>
    </w:p>
    <w:p w:rsidR="001C1BFF" w:rsidRDefault="00243C88">
      <w:pPr>
        <w:pStyle w:val="ProductList-BodyIndented"/>
      </w:pPr>
      <w:r>
        <w:t>Utdanningsinstitusjoner med Windows 10 Enterprise E3/E5 eller Windows 10 Education E3/E5 kan installere Windows 10 Enterprise LTSB i stedet for</w:t>
      </w:r>
      <w:r>
        <w:t xml:space="preserve"> en hvilken som helst permanent forekomst.</w:t>
      </w:r>
    </w:p>
    <w:p w:rsidR="001C1BFF" w:rsidRDefault="001C1BFF">
      <w:pPr>
        <w:pStyle w:val="ProductList-BodyIndented"/>
      </w:pPr>
    </w:p>
    <w:p w:rsidR="001C1BFF" w:rsidRDefault="00243C88">
      <w:pPr>
        <w:pStyle w:val="ProductList-SubClauseHeading"/>
        <w:outlineLvl w:val="5"/>
      </w:pPr>
      <w:r>
        <w:lastRenderedPageBreak/>
        <w:t>4.9.2 Rettigheter til Windows 10 Enterprise, Windows 10 Education Edition eller Windows 10 Pro Education</w:t>
      </w:r>
    </w:p>
    <w:p w:rsidR="001C1BFF" w:rsidRDefault="00243C88">
      <w:pPr>
        <w:pStyle w:val="ProductList-BodyIndented"/>
      </w:pPr>
      <w:r>
        <w:t>Utdanningsinstitusjoner med Software Assurance for Windows Enterprise eller Windows Education har rettighet</w:t>
      </w:r>
      <w:r>
        <w:t>er til å installere og bruke Windows 10 Enterprise, Windows 10 Education eller Windows 10 Pro Education.</w:t>
      </w:r>
    </w:p>
    <w:p w:rsidR="001C1BFF" w:rsidRDefault="001C1BFF">
      <w:pPr>
        <w:pStyle w:val="ProductList-BodyIndented"/>
      </w:pPr>
    </w:p>
    <w:p w:rsidR="001C1BFF" w:rsidRDefault="00243C88">
      <w:pPr>
        <w:pStyle w:val="ProductList-SubClauseHeading"/>
        <w:outlineLvl w:val="5"/>
      </w:pPr>
      <w:r>
        <w:t>4.9.3 Rettigheter til nedgradering</w:t>
      </w:r>
    </w:p>
    <w:p w:rsidR="001C1BFF" w:rsidRDefault="00243C88">
      <w:pPr>
        <w:pStyle w:val="ProductList-BodyIndented"/>
      </w:pPr>
      <w:r>
        <w:t>Utdanningsinstitusjoner med Software Assurance for Windows Education har rettigheter til nedgradering til Windows 8</w:t>
      </w:r>
      <w:r>
        <w:t>.1 Enterprise/Pro og tidligere versjoner av Windows 8.1 Enterprise/Pro samt til Windows Embedded 8.1 Industry og tidligere versjoner av Windows Embedded 8.1 Industry.</w:t>
      </w:r>
    </w:p>
    <w:p w:rsidR="001C1BFF" w:rsidRDefault="001C1BFF">
      <w:pPr>
        <w:pStyle w:val="ProductList-BodyIndented"/>
      </w:pPr>
    </w:p>
    <w:p w:rsidR="001C1BFF" w:rsidRDefault="00243C88">
      <w:pPr>
        <w:pStyle w:val="ProductList-SubClauseHeading"/>
        <w:outlineLvl w:val="5"/>
      </w:pPr>
      <w:r>
        <w:t>4.9.4 MDOP-kvalifisering</w:t>
      </w:r>
    </w:p>
    <w:p w:rsidR="001C1BFF" w:rsidRDefault="00243C88">
      <w:pPr>
        <w:pStyle w:val="ProductList-BodyIndented"/>
      </w:pPr>
      <w:r>
        <w:t>Utdanningsinstitusjoner med Software Assurance for Windows Ente</w:t>
      </w:r>
      <w:r>
        <w:t>rprise eller Windows Education har rettigheter til å installere og bruke MDOP.</w:t>
      </w:r>
    </w:p>
    <w:p w:rsidR="001C1BFF" w:rsidRDefault="001C1BFF">
      <w:pPr>
        <w:pStyle w:val="ProductList-BodyIndented"/>
      </w:pPr>
    </w:p>
    <w:p w:rsidR="001C1BFF" w:rsidRDefault="00243C88">
      <w:pPr>
        <w:pStyle w:val="ProductList-SubClauseHeading"/>
        <w:outlineLvl w:val="5"/>
      </w:pPr>
      <w:r>
        <w:t>4.9.5 Studentalternativ for Windows To Go</w:t>
      </w:r>
    </w:p>
    <w:p w:rsidR="001C1BFF" w:rsidRDefault="00243C88">
      <w:pPr>
        <w:pStyle w:val="ProductList-BodyIndented"/>
      </w:pPr>
      <w:r>
        <w:t>Utdanningsinstitusjoner som velger Studentalternativet, kan bruke én Windows To Go-forekomst per lisensiert studentenhet mens studente</w:t>
      </w:r>
      <w:r>
        <w:t>n er registrert ved lærestedet.</w:t>
      </w:r>
    </w:p>
    <w:p w:rsidR="001C1BFF" w:rsidRDefault="001C1BFF">
      <w:pPr>
        <w:pStyle w:val="ProductList-BodyIndented"/>
      </w:pPr>
    </w:p>
    <w:p w:rsidR="001C1BFF" w:rsidRDefault="00243C88">
      <w:pPr>
        <w:pStyle w:val="ProductList-ClauseHeading"/>
        <w:outlineLvl w:val="4"/>
      </w:pPr>
      <w:r>
        <w:t>4.10 Windows 10 Mobile Enterprise</w:t>
      </w:r>
    </w:p>
    <w:p w:rsidR="001C1BFF" w:rsidRDefault="00243C88">
      <w:pPr>
        <w:pStyle w:val="ProductList-Body"/>
      </w:pPr>
      <w:r>
        <w:t>Kunder med aktiv Windows SA per Bruker-SL eller per Bruker Add-on, kan installere og bruke Windows 10 Mobile Enterprise på sekundære enheter til den lisensierte brukeren.</w:t>
      </w:r>
    </w:p>
    <w:p w:rsidR="001C1BFF" w:rsidRDefault="001C1BFF">
      <w:pPr>
        <w:pStyle w:val="ProductList-Body"/>
      </w:pPr>
    </w:p>
    <w:p w:rsidR="001C1BFF" w:rsidRDefault="00243C88">
      <w:pPr>
        <w:pStyle w:val="ProductList-ClauseHeading"/>
        <w:outlineLvl w:val="4"/>
      </w:pPr>
      <w:r>
        <w:t>4.11 Windows-data</w:t>
      </w:r>
      <w:r>
        <w:t>maskinoperasjonssystem – Rett til å kjøre "Grupperte HPC-programmer"</w:t>
      </w:r>
    </w:p>
    <w:p w:rsidR="001C1BFF" w:rsidRDefault="00243C88">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w:instrText>
      </w:r>
      <w:r>
        <w:instrText xml:space="preserve">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w:instrText>
      </w:r>
      <w:r>
        <w:instrText xml:space="preserve">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w:instrText>
      </w:r>
      <w:r>
        <w:instrText xml:space="preserve">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w:instrText>
      </w:r>
      <w:r>
        <w:instrText xml:space="preserve">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w:instrText>
      </w:r>
      <w:r>
        <w:instrText xml:space="preserve">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w:instrText>
      </w:r>
      <w:r>
        <w:instrText xml:space="preserve">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1C1BFF" w:rsidRDefault="001C1BFF">
      <w:pPr>
        <w:pStyle w:val="ProductList-Body"/>
      </w:pPr>
    </w:p>
    <w:p w:rsidR="001C1BFF" w:rsidRDefault="00243C88">
      <w:pPr>
        <w:pStyle w:val="ProductList-ClauseHeading"/>
        <w:outlineLvl w:val="4"/>
      </w:pPr>
      <w:r>
        <w:t>4.12 Windows-datamaskinoperasjonssystem – Windows Thin PC</w:t>
      </w:r>
    </w:p>
    <w:p w:rsidR="001C1BFF" w:rsidRDefault="00243C88">
      <w:pPr>
        <w:pStyle w:val="ProductList-Body"/>
      </w:pPr>
      <w:r>
        <w:t>Kunden kan bruke Windows Thin PC-programvaren i stedet for Windows-datamaskinoperasjonssystemet, men bare til å kjøre programmene som er oppført nedenfor.</w:t>
      </w:r>
    </w:p>
    <w:p w:rsidR="001C1BFF" w:rsidRDefault="00243C88" w:rsidP="00457275">
      <w:pPr>
        <w:pStyle w:val="ProductList-Bullet"/>
        <w:numPr>
          <w:ilvl w:val="0"/>
          <w:numId w:val="31"/>
        </w:numPr>
      </w:pPr>
      <w:r>
        <w:t xml:space="preserve">sikkerhet </w:t>
      </w:r>
    </w:p>
    <w:p w:rsidR="001C1BFF" w:rsidRDefault="00243C88" w:rsidP="00457275">
      <w:pPr>
        <w:pStyle w:val="ProductList-Bullet"/>
        <w:numPr>
          <w:ilvl w:val="0"/>
          <w:numId w:val="31"/>
        </w:numPr>
      </w:pPr>
      <w:r>
        <w:t xml:space="preserve">administrasjon </w:t>
      </w:r>
    </w:p>
    <w:p w:rsidR="001C1BFF" w:rsidRDefault="00243C88" w:rsidP="00457275">
      <w:pPr>
        <w:pStyle w:val="ProductList-Bullet"/>
        <w:numPr>
          <w:ilvl w:val="0"/>
          <w:numId w:val="31"/>
        </w:numPr>
      </w:pPr>
      <w:r>
        <w:t>terminalemuler</w:t>
      </w:r>
      <w:r>
        <w:t xml:space="preserve">ing </w:t>
      </w:r>
    </w:p>
    <w:p w:rsidR="001C1BFF" w:rsidRDefault="00243C88" w:rsidP="00457275">
      <w:pPr>
        <w:pStyle w:val="ProductList-Bullet"/>
        <w:numPr>
          <w:ilvl w:val="0"/>
          <w:numId w:val="31"/>
        </w:numPr>
      </w:pPr>
      <w:r>
        <w:t xml:space="preserve">Eksternt skrivebord og lignende teknologier </w:t>
      </w:r>
    </w:p>
    <w:p w:rsidR="001C1BFF" w:rsidRDefault="00243C88" w:rsidP="00457275">
      <w:pPr>
        <w:pStyle w:val="ProductList-Bullet"/>
        <w:numPr>
          <w:ilvl w:val="0"/>
          <w:numId w:val="31"/>
        </w:numPr>
      </w:pPr>
      <w:r>
        <w:t xml:space="preserve">webleser </w:t>
      </w:r>
    </w:p>
    <w:p w:rsidR="001C1BFF" w:rsidRDefault="00243C88" w:rsidP="00457275">
      <w:pPr>
        <w:pStyle w:val="ProductList-Bullet"/>
        <w:numPr>
          <w:ilvl w:val="0"/>
          <w:numId w:val="31"/>
        </w:numPr>
      </w:pPr>
      <w:r>
        <w:t xml:space="preserve">medieavspiller </w:t>
      </w:r>
    </w:p>
    <w:p w:rsidR="001C1BFF" w:rsidRDefault="00243C88" w:rsidP="00457275">
      <w:pPr>
        <w:pStyle w:val="ProductList-Bullet"/>
        <w:numPr>
          <w:ilvl w:val="0"/>
          <w:numId w:val="31"/>
        </w:numPr>
      </w:pPr>
      <w:r>
        <w:t xml:space="preserve">klient for øyeblikksmeldinger </w:t>
      </w:r>
    </w:p>
    <w:p w:rsidR="001C1BFF" w:rsidRDefault="00243C88" w:rsidP="00457275">
      <w:pPr>
        <w:pStyle w:val="ProductList-Bullet"/>
        <w:numPr>
          <w:ilvl w:val="0"/>
          <w:numId w:val="31"/>
        </w:numPr>
      </w:pPr>
      <w:r>
        <w:t xml:space="preserve">dokumentfremvisere </w:t>
      </w:r>
    </w:p>
    <w:p w:rsidR="001C1BFF" w:rsidRDefault="00243C88" w:rsidP="00457275">
      <w:pPr>
        <w:pStyle w:val="ProductList-Bullet"/>
        <w:numPr>
          <w:ilvl w:val="0"/>
          <w:numId w:val="31"/>
        </w:numPr>
      </w:pPr>
      <w:r>
        <w:t>NET Framework og Java Virtual Machine</w:t>
      </w:r>
    </w:p>
    <w:p w:rsidR="001C1BFF" w:rsidRDefault="00243C88">
      <w:pPr>
        <w:pStyle w:val="ProductList-Body"/>
      </w:pPr>
      <w:r>
        <w:t>Kundene har rett til å bruke programvaren på en annen enhet enn enheten den først ble installert på, hvis den tilsvarende Software Assurance-dekningen flyttes til den andre enheten.</w:t>
      </w:r>
    </w:p>
    <w:p w:rsidR="001C1BFF" w:rsidRDefault="001C1BFF">
      <w:pPr>
        <w:pStyle w:val="ProductList-Body"/>
      </w:pPr>
    </w:p>
    <w:p w:rsidR="001C1BFF" w:rsidRDefault="00243C88">
      <w:pPr>
        <w:pStyle w:val="ProductList-ClauseHeading"/>
        <w:outlineLvl w:val="4"/>
      </w:pPr>
      <w:r>
        <w:t>4.13 Software Assurance for Windows Embedded Industry Enterprise</w:t>
      </w:r>
    </w:p>
    <w:p w:rsidR="001C1BFF" w:rsidRDefault="00243C88">
      <w:pPr>
        <w:pStyle w:val="ProductList-Body"/>
      </w:pPr>
      <w:r>
        <w:t>Kunder m</w:t>
      </w:r>
      <w:r>
        <w:t xml:space="preserve">ed Software Assurance for Windows Embedded Industry Enterprise har de samme rettighetene og begrensningene som Windows Software Assurance. </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206" w:name="_Sec619"/>
      <w:r>
        <w:t>Windows Server</w:t>
      </w:r>
      <w:bookmarkEnd w:id="206"/>
      <w:r>
        <w:fldChar w:fldCharType="begin"/>
      </w:r>
      <w:r>
        <w:instrText xml:space="preserve"> TC "</w:instrText>
      </w:r>
      <w:bookmarkStart w:id="207" w:name="_Toc473202890"/>
      <w:r>
        <w:instrText>Windows Server</w:instrText>
      </w:r>
      <w:bookmarkEnd w:id="207"/>
      <w:r>
        <w:instrText>" \l 2</w:instrText>
      </w:r>
      <w:r>
        <w:fldChar w:fldCharType="end"/>
      </w:r>
    </w:p>
    <w:p w:rsidR="001C1BFF" w:rsidRDefault="00243C8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2891"/>
      <w:r>
        <w:instrText>Windows MultiPoint Server</w:instrText>
      </w:r>
      <w:bookmarkEnd w:id="209"/>
      <w:r>
        <w:instrText>" \l 3</w:instrText>
      </w:r>
      <w:r>
        <w:fldChar w:fldCharType="end"/>
      </w:r>
    </w:p>
    <w:p w:rsidR="001C1BFF" w:rsidRDefault="00243C88">
      <w:pPr>
        <w:pStyle w:val="ProductList-Offering1SubSection"/>
        <w:outlineLvl w:val="3"/>
      </w:pPr>
      <w:bookmarkStart w:id="210" w:name="_Sec702"/>
      <w:r>
        <w:t>1. Programtilgjengelighet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9" w:space="0" w:color="FFFFFF"/>
              <w:left w:val="single" w:sz="9" w:space="0" w:color="FFFFFF"/>
              <w:bottom w:val="none" w:sz="4" w:space="0" w:color="BFBFBF"/>
              <w:right w:val="single" w:sz="9" w:space="0" w:color="FFFFFF"/>
            </w:tcBorders>
          </w:tcPr>
          <w:p w:rsidR="001C1BFF" w:rsidRDefault="00243C88">
            <w:pPr>
              <w:pStyle w:val="ProductList-TableBody"/>
            </w:pPr>
            <w:r>
              <w:rPr>
                <w:color w:val="000000"/>
              </w:rPr>
              <w:t>Windows MultiPoint Server 2016 Premium</w:t>
            </w:r>
            <w:r>
              <w:fldChar w:fldCharType="begin"/>
            </w:r>
            <w:r>
              <w:instrText xml:space="preserve"> XE "Windows MultiPoint </w:instrText>
            </w:r>
            <w:r>
              <w:instrText xml:space="preserve">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C1BFF" w:rsidRDefault="00243C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211" w:name="_Sec757"/>
      <w:r>
        <w:t>2. Produktvilkår</w:t>
      </w:r>
      <w:bookmarkEnd w:id="211"/>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w:instrText>
            </w:r>
            <w:r>
              <w:instrText xml:space="preserve">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Nedgraderte Utgaver: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w:t>
            </w:r>
            <w:r>
              <w:rPr>
                <w:color w:val="404040"/>
              </w:rPr>
              <w:t>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(SA):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212" w:name="_Sec800"/>
      <w:r>
        <w:t>3. Bruksrettigheter</w:t>
      </w:r>
      <w:bookmarkEnd w:id="212"/>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w:instrText>
            </w:r>
            <w:r>
              <w:instrText xml:space="preserve">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w:instrText>
            </w:r>
            <w:r>
              <w:instrText xml:space="preserve">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w:t>
            </w:r>
            <w:r>
              <w:rPr>
                <w:color w:val="0563C1"/>
              </w:rPr>
              <w:t>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Windows Server 2016 Remote Desktop Services CAL og Windows Server 2016 CAL</w:t>
            </w:r>
            <w:r>
              <w:fldChar w:fldCharType="begin"/>
            </w:r>
            <w:r>
              <w:instrText xml:space="preserve"> XE "</w:instrText>
            </w:r>
            <w:r>
              <w:instrText xml:space="preserve">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Windows Server 2016 Remote Desktop Services CAL og Lisens som tilsvarer CAL</w:t>
            </w:r>
          </w:p>
          <w:p w:rsidR="001C1BFF" w:rsidRDefault="00243C88">
            <w:pPr>
              <w:pStyle w:val="ProductList-TableBody"/>
            </w:pPr>
            <w:r>
              <w:t xml:space="preserve">(se </w:t>
            </w:r>
            <w:hyperlink w:anchor="_Sec591">
              <w:r>
                <w:rPr>
                  <w:color w:val="00467F"/>
                  <w:u w:val="single"/>
                </w:rPr>
                <w:t>Vedlegg A</w:t>
              </w:r>
            </w:hyperlink>
            <w:r>
              <w:t>)</w:t>
            </w:r>
          </w:p>
        </w:tc>
      </w:tr>
    </w:tbl>
    <w:p w:rsidR="001C1BFF" w:rsidRDefault="001C1BFF">
      <w:pPr>
        <w:pStyle w:val="ProductList-Body"/>
      </w:pPr>
    </w:p>
    <w:p w:rsidR="001C1BFF" w:rsidRDefault="00243C88">
      <w:pPr>
        <w:pStyle w:val="ProductList-SubClauseHeading"/>
        <w:outlineLvl w:val="5"/>
      </w:pPr>
      <w:r>
        <w:t xml:space="preserve">3.1.1 Ytterligere funksjoner knyttet til Windows Server 2016 Active Directory Rights Management Services </w:t>
      </w:r>
      <w:r>
        <w:t>CAL</w:t>
      </w:r>
    </w:p>
    <w:p w:rsidR="001C1BFF" w:rsidRDefault="00243C88">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r>
    </w:tbl>
    <w:p w:rsidR="001C1BFF" w:rsidRDefault="001C1BFF">
      <w:pPr>
        <w:pStyle w:val="ProductList-BodyIndented"/>
      </w:pPr>
    </w:p>
    <w:p w:rsidR="001C1BFF" w:rsidRDefault="00243C88">
      <w:pPr>
        <w:pStyle w:val="ProductList-ClauseHeading"/>
        <w:outlineLvl w:val="4"/>
      </w:pPr>
      <w:r>
        <w:t>3.2 Kjøre forekomster av Programvaren</w:t>
      </w:r>
    </w:p>
    <w:p w:rsidR="001C1BFF" w:rsidRDefault="00243C88">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w:instrText>
      </w:r>
      <w:r>
        <w:instrText>le \t "Fysisk OSE vil si et OSE som er konfigurert til å kjøre direkte på et fysisk maskinvaresystem. Forekomsten av operativsystemet som brukes til å kjøre programvare for maskinvarevirtualisering eller tilby tjenester for maskinvarevirtualisering, betrak</w:instrText>
      </w:r>
      <w:r>
        <w:instrText xml:space="preserve">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w:instrText>
      </w:r>
      <w:r>
        <w:instrText xml:space="preserv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w:instrText>
      </w:r>
      <w:r>
        <w:instrText xml:space="preserve">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w:t>
      </w:r>
      <w:r>
        <w:t xml:space="preserve">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1C1BFF" w:rsidRDefault="001C1BFF">
      <w:pPr>
        <w:pStyle w:val="ProductList-Body"/>
      </w:pPr>
    </w:p>
    <w:p w:rsidR="001C1BFF" w:rsidRDefault="00243C88">
      <w:pPr>
        <w:pStyle w:val="ProductList-ClauseHeading"/>
        <w:outlineLvl w:val="4"/>
      </w:pPr>
      <w:r>
        <w:t>3.3 Adgangslisenser</w:t>
      </w:r>
    </w:p>
    <w:p w:rsidR="001C1BFF" w:rsidRDefault="00243C88">
      <w:pPr>
        <w:pStyle w:val="ProductList-Body"/>
      </w:pPr>
      <w:r>
        <w:t xml:space="preserve">Det kreves ikke </w:t>
      </w:r>
      <w:r>
        <w:fldChar w:fldCharType="begin"/>
      </w:r>
      <w:r>
        <w:instrText xml:space="preserve"> AutoTextList   \s NoStyle \t "CAL betyr klienta</w:instrText>
      </w:r>
      <w:r>
        <w:instrText xml:space="preserve">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w:instrText>
      </w:r>
      <w:r>
        <w:instrText xml:space="preserve">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w:t>
      </w:r>
      <w:r>
        <w:t xml:space="preserve">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C1BFF" w:rsidRDefault="001C1BFF">
      <w:pPr>
        <w:pStyle w:val="ProductList-Body"/>
      </w:pPr>
    </w:p>
    <w:p w:rsidR="001C1BFF" w:rsidRDefault="00243C88">
      <w:pPr>
        <w:pStyle w:val="ProductList-ClauseHeading"/>
        <w:outlineLvl w:val="4"/>
      </w:pPr>
      <w:r>
        <w:t>3.4 Windows MultiPoint Server 2016 Connector</w:t>
      </w:r>
    </w:p>
    <w:p w:rsidR="001C1BFF" w:rsidRDefault="00243C88">
      <w:pPr>
        <w:pStyle w:val="ProductList-Body"/>
      </w:pPr>
      <w:r>
        <w:t>Kunden kan installere</w:t>
      </w:r>
      <w:r>
        <w:t xml:space="preserve"> og bruke Windows Server 2016 MultiPoint Connector-programvaren på enheter som er lisensiert til å få tilgang til Windows Server 2016. Kunden kan utelukkende bruke denne programvaren til å få tilgang til MultiPoint Server-programvaren. Hvis Kunden bruker s</w:t>
      </w:r>
      <w:r>
        <w:t>erverprogramvaren fra denne enheten utelukkende til å benytte MultiPoint Dashboard, er Remote Desktop Services CAL ikke påkrevd.</w:t>
      </w:r>
    </w:p>
    <w:p w:rsidR="001C1BFF" w:rsidRDefault="001C1BFF">
      <w:pPr>
        <w:pStyle w:val="ProductList-Body"/>
      </w:pPr>
    </w:p>
    <w:p w:rsidR="001C1BFF" w:rsidRDefault="00243C88">
      <w:pPr>
        <w:pStyle w:val="ProductList-ClauseHeading"/>
        <w:outlineLvl w:val="4"/>
      </w:pPr>
      <w:r>
        <w:t>3.5 Installasjonstype</w:t>
      </w:r>
    </w:p>
    <w:p w:rsidR="001C1BFF" w:rsidRDefault="00243C88">
      <w:pPr>
        <w:pStyle w:val="ProductList-Body"/>
      </w:pPr>
      <w:r>
        <w:t>Kunden kan bare installere Remote Desktop Service og distribuere og bruke MultiPoint Services-rollen.</w:t>
      </w:r>
    </w:p>
    <w:p w:rsidR="001C1BFF" w:rsidRDefault="001C1BFF">
      <w:pPr>
        <w:pStyle w:val="ProductList-Body"/>
      </w:pPr>
    </w:p>
    <w:p w:rsidR="001C1BFF" w:rsidRDefault="00243C88">
      <w:pPr>
        <w:pStyle w:val="ProductList-ClauseHeading"/>
        <w:outlineLvl w:val="4"/>
      </w:pPr>
      <w:r>
        <w:t>3</w:t>
      </w:r>
      <w:r>
        <w:t>.6 Tilleggsprogramvare</w:t>
      </w:r>
    </w:p>
    <w:p w:rsidR="001C1BFF" w:rsidRDefault="00243C88">
      <w:pPr>
        <w:pStyle w:val="ProductList-Body"/>
      </w:pPr>
      <w:r>
        <w:t xml:space="preserve">Du finner en liste over Tilleggsprogramvare på </w:t>
      </w:r>
      <w:hyperlink r:id="rId99">
        <w:r>
          <w:rPr>
            <w:color w:val="00467F"/>
            <w:u w:val="single"/>
          </w:rPr>
          <w:t>http://go.microsoft.com/fwlink/?LinkId=245856</w:t>
        </w:r>
      </w:hyperlink>
      <w:r>
        <w:t>.</w:t>
      </w:r>
    </w:p>
    <w:p w:rsidR="001C1BFF" w:rsidRDefault="00243C8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14" w:name="_Sec655"/>
      <w:r>
        <w:t>Windows Server</w:t>
      </w:r>
      <w:bookmarkEnd w:id="214"/>
      <w:r>
        <w:fldChar w:fldCharType="begin"/>
      </w:r>
      <w:r>
        <w:instrText xml:space="preserve"> TC "</w:instrText>
      </w:r>
      <w:bookmarkStart w:id="215" w:name="_Toc473202892"/>
      <w:r>
        <w:instrText>Windows Server</w:instrText>
      </w:r>
      <w:bookmarkEnd w:id="215"/>
      <w:r>
        <w:instrText>" \l 3</w:instrText>
      </w:r>
      <w:r>
        <w:fldChar w:fldCharType="end"/>
      </w:r>
    </w:p>
    <w:p w:rsidR="001C1BFF" w:rsidRDefault="00243C88">
      <w:pPr>
        <w:pStyle w:val="ProductList-Offering1SubSection"/>
        <w:outlineLvl w:val="3"/>
      </w:pPr>
      <w:bookmarkStart w:id="216" w:name="_Sec703"/>
      <w:r>
        <w:t>1. Programtilgjengelighet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C1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16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Remote Desktop Services External Connector</w:t>
            </w:r>
            <w:r>
              <w:fldChar w:fldCharType="begin"/>
            </w:r>
            <w:r>
              <w:instrText xml:space="preserve"> XE "Windows Server 2016 Remote Desktop Services External Conne</w:instrText>
            </w:r>
            <w:r>
              <w:instrText xml:space="preserv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Datacenter (kjernelisens 2-pakning)</w:t>
            </w:r>
            <w:r>
              <w:fldChar w:fldCharType="begin"/>
            </w:r>
            <w:r>
              <w:instrText xml:space="preserve"> XE "Windows Server 2016 Datacenter (k</w:instrText>
            </w:r>
            <w:r>
              <w:instrText xml:space="preserve">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Standard (kjernelisens 2-pakning)</w:t>
            </w:r>
            <w:r>
              <w:fldChar w:fldCharType="begin"/>
            </w:r>
            <w:r>
              <w:instrText xml:space="preserve"> XE "</w:instrText>
            </w:r>
            <w:r>
              <w:instrText xml:space="preserve">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1BFF" w:rsidRDefault="00243C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w:instrText>
            </w:r>
            <w:r>
              <w:instrText xml:space="preserve">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4160" w:type="dxa"/>
            <w:tcBorders>
              <w:top w:val="dashed" w:sz="4" w:space="0" w:color="BFBFBF"/>
              <w:left w:val="single" w:sz="9" w:space="0" w:color="FFFFFF"/>
              <w:bottom w:val="none" w:sz="4" w:space="0" w:color="000000"/>
              <w:right w:val="single" w:sz="9" w:space="0" w:color="FFFFFF"/>
            </w:tcBorders>
          </w:tcPr>
          <w:p w:rsidR="001C1BFF" w:rsidRDefault="00243C8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1BFF" w:rsidRDefault="00243C8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C1BFF" w:rsidRDefault="00243C8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C1BFF" w:rsidRDefault="00243C8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C1BFF" w:rsidRDefault="00243C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1C1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217" w:name="_Sec758"/>
      <w:r>
        <w:t>2. Produktvilkår</w:t>
      </w:r>
      <w:bookmarkEnd w:id="217"/>
    </w:p>
    <w:tbl>
      <w:tblPr>
        <w:tblStyle w:val="PURTable"/>
        <w:tblW w:w="0" w:type="dxa"/>
        <w:tblLook w:val="04A0" w:firstRow="1" w:lastRow="0" w:firstColumn="1" w:lastColumn="0" w:noHBand="0" w:noVBand="1"/>
      </w:tblPr>
      <w:tblGrid>
        <w:gridCol w:w="3612"/>
        <w:gridCol w:w="3623"/>
        <w:gridCol w:w="3555"/>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w:instrText>
            </w:r>
            <w:r>
              <w:instrText xml:space="preserve">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w:instrText>
            </w:r>
            <w:r>
              <w:instrText xml:space="preserve">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w:t>
            </w:r>
            <w:r>
              <w:rPr>
                <w:color w:val="404040"/>
              </w:rPr>
              <w:t>utsetning (SA):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w:t>
            </w:r>
            <w:r>
              <w:rPr>
                <w:color w:val="0563C1"/>
              </w:rPr>
              <w:t>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243C88">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589"/>
        <w:gridCol w:w="3583"/>
        <w:gridCol w:w="361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w:instrText>
            </w:r>
            <w:r>
              <w:instrText xml:space="preserve">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Inkluderte teknologier: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r>
    </w:tbl>
    <w:p w:rsidR="001C1BFF" w:rsidRDefault="001C1BFF">
      <w:pPr>
        <w:pStyle w:val="ProductList-Body"/>
      </w:pPr>
    </w:p>
    <w:p w:rsidR="001C1BFF" w:rsidRDefault="00243C88">
      <w:pPr>
        <w:pStyle w:val="ProductList-SubClauseHeading"/>
        <w:outlineLvl w:val="5"/>
      </w:pPr>
      <w:r>
        <w:t xml:space="preserve">3.1.1 Ytterligere funksjoner knyttet til Windows Server 2016 Remote Desktop </w:t>
      </w:r>
      <w:r>
        <w:t>Services CAL</w:t>
      </w:r>
    </w:p>
    <w:p w:rsidR="001C1BFF" w:rsidRDefault="00243C8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C1BFF" w:rsidRDefault="00243C88">
            <w:pPr>
              <w:pStyle w:val="ProductList-TableBody"/>
            </w:pPr>
            <w:r>
              <w:t>Windows Server 2016 Remote Desktop Services U</w:t>
            </w:r>
            <w:r>
              <w:t>ser SL</w:t>
            </w:r>
          </w:p>
        </w:tc>
      </w:tr>
    </w:tbl>
    <w:p w:rsidR="001C1BFF" w:rsidRDefault="00243C88">
      <w:pPr>
        <w:pStyle w:val="ProductList-BodyIndented"/>
      </w:pPr>
      <w:r>
        <w:t>*Kreves også for å bruke Windows Server som vert for et grafisk brukergrensesnitt (ved hjelp av funksjonene i Windows Server 2016 Remote Desktop Services eller annen teknologi).</w:t>
      </w:r>
    </w:p>
    <w:p w:rsidR="001C1BFF" w:rsidRDefault="001C1BFF">
      <w:pPr>
        <w:pStyle w:val="ProductList-BodyIndented"/>
      </w:pPr>
    </w:p>
    <w:p w:rsidR="001C1BFF" w:rsidRDefault="00243C88">
      <w:pPr>
        <w:pStyle w:val="ProductList-SubClauseHeading"/>
        <w:outlineLvl w:val="5"/>
      </w:pPr>
      <w:r>
        <w:t xml:space="preserve">3.1.2 Ytterligere funksjoner knyttet til Windows Server 2016 Rights </w:t>
      </w:r>
      <w:r>
        <w:t>Management Services CAL</w:t>
      </w:r>
    </w:p>
    <w:p w:rsidR="001C1BFF" w:rsidRDefault="00243C8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Azure Information Protection (P1 og P2)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1C1B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r>
    </w:tbl>
    <w:p w:rsidR="001C1BFF" w:rsidRDefault="001C1BFF">
      <w:pPr>
        <w:pStyle w:val="ProductList-BodyIndented"/>
      </w:pPr>
    </w:p>
    <w:p w:rsidR="001C1BFF" w:rsidRDefault="00243C88">
      <w:pPr>
        <w:pStyle w:val="ProductList-SubClauseHeading"/>
        <w:outlineLvl w:val="5"/>
      </w:pPr>
      <w:r>
        <w:t>3.1.3 Ytterligere funksjoner knyttet til Microsoft Identity Manager User CAL</w:t>
      </w:r>
    </w:p>
    <w:p w:rsidR="001C1BFF" w:rsidRDefault="00243C8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C1BFF" w:rsidRDefault="00243C88">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1C1BFF" w:rsidRDefault="00243C88">
            <w:pPr>
              <w:pStyle w:val="ProductList-TableBody"/>
            </w:pPr>
            <w:r>
              <w:t>Azure Active Directory Premium (P1 og P2) User SL</w:t>
            </w:r>
          </w:p>
        </w:tc>
      </w:tr>
      <w:tr w:rsidR="001C1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1BFF" w:rsidRDefault="001C1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1BFF" w:rsidRDefault="00243C8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BodyIndented"/>
      </w:pPr>
      <w:r>
        <w:t xml:space="preserve">*Kreves også for personer som programvaren utsteder eller administrerer identitetsinformasjon for. </w:t>
      </w:r>
    </w:p>
    <w:p w:rsidR="001C1BFF" w:rsidRDefault="001C1BFF">
      <w:pPr>
        <w:pStyle w:val="ProductList-BodyIndented"/>
      </w:pPr>
    </w:p>
    <w:p w:rsidR="001C1BFF" w:rsidRDefault="00243C88">
      <w:pPr>
        <w:pStyle w:val="ProductList-SubClauseHeading"/>
        <w:outlineLvl w:val="5"/>
      </w:pPr>
      <w:r>
        <w:t>3.1.4 Synkroniseringstjeneste</w:t>
      </w:r>
    </w:p>
    <w:p w:rsidR="001C1BFF" w:rsidRDefault="00243C88">
      <w:pPr>
        <w:pStyle w:val="ProductList-BodyIndented"/>
      </w:pPr>
      <w:r>
        <w:t>CAL-er for Microsoft Identity Manager 2016 er ikke påkrevd for brukere som bare bruker Microsoft Identity Manager-synkroniseringstjenesten.</w:t>
      </w:r>
    </w:p>
    <w:p w:rsidR="001C1BFF" w:rsidRDefault="001C1BFF">
      <w:pPr>
        <w:pStyle w:val="ProductList-BodyIndented"/>
      </w:pPr>
    </w:p>
    <w:p w:rsidR="001C1BFF" w:rsidRDefault="00243C88">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SubClauseHeading"/>
        <w:outlineLvl w:val="5"/>
      </w:pPr>
      <w:r>
        <w:t xml:space="preserve">3.2.1 </w:t>
      </w:r>
      <w:r>
        <w:t>Ytterligere funksjoner knyttet til Windows Server 2016 Remote Desktop Services External Connector License</w:t>
      </w:r>
    </w:p>
    <w:p w:rsidR="001C1BFF" w:rsidRDefault="00243C8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BodyIndented"/>
      </w:pPr>
      <w:r>
        <w:rPr>
          <w:i/>
        </w:rPr>
        <w:t>*Kreves også for å bruke Windows Server som vert for et grafisk brukergrensesnitt (ved hjelp av funksjonene i Windows Server 2016 Remote Desktop Services eller annen teknologi).</w:t>
      </w:r>
    </w:p>
    <w:p w:rsidR="001C1BFF" w:rsidRDefault="001C1BFF">
      <w:pPr>
        <w:pStyle w:val="ProductList-BodyIndented"/>
      </w:pPr>
    </w:p>
    <w:p w:rsidR="001C1BFF" w:rsidRDefault="00243C88">
      <w:pPr>
        <w:pStyle w:val="ProductList-SubClauseHeading"/>
        <w:outlineLvl w:val="5"/>
      </w:pPr>
      <w:r>
        <w:t xml:space="preserve">3.2.2 </w:t>
      </w:r>
      <w:r>
        <w:t>Ytterligere funksjoner knyttet til Windows Server 2016 Rights Management Services External Connector License</w:t>
      </w:r>
    </w:p>
    <w:p w:rsidR="001C1BFF" w:rsidRDefault="00243C88">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Indented"/>
      </w:pPr>
    </w:p>
    <w:p w:rsidR="001C1BFF" w:rsidRDefault="00243C88">
      <w:pPr>
        <w:pStyle w:val="ProductList-SubClauseHeading"/>
        <w:outlineLvl w:val="5"/>
      </w:pPr>
      <w:r>
        <w:t>3.2.3 Ytterligere funksjoner knyttet til Microsoft Forefront Identity Manager External Connector License</w:t>
      </w:r>
    </w:p>
    <w:p w:rsidR="001C1BFF" w:rsidRDefault="00243C8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C1BFF" w:rsidRDefault="00243C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BodyIndented"/>
      </w:pPr>
      <w:r>
        <w:rPr>
          <w:i/>
        </w:rPr>
        <w:t>*Kreves også for Eks</w:t>
      </w:r>
      <w:r>
        <w:rPr>
          <w:i/>
        </w:rPr>
        <w:t>terne Brukere som programvaren utsteder eller administrerer identitetsinformasjon for (når det ikke foreligger CALer for Microsoft Identity Manager 2016).</w:t>
      </w:r>
    </w:p>
    <w:p w:rsidR="001C1BFF" w:rsidRDefault="001C1BFF">
      <w:pPr>
        <w:pStyle w:val="ProductList-BodyIndented"/>
      </w:pPr>
    </w:p>
    <w:p w:rsidR="001C1BFF" w:rsidRDefault="00243C88">
      <w:pPr>
        <w:pStyle w:val="ProductList-ClauseHeading"/>
        <w:outlineLvl w:val="4"/>
      </w:pPr>
      <w:r>
        <w:t>3.3 Tilleggsvilkår for Windows Server 2016 Essentials</w:t>
      </w:r>
    </w:p>
    <w:p w:rsidR="001C1BFF" w:rsidRDefault="00243C88">
      <w:pPr>
        <w:pStyle w:val="ProductList-SubClauseHeading"/>
        <w:outlineLvl w:val="5"/>
      </w:pPr>
      <w:r>
        <w:t>3.3.1 Bruksbegrensning</w:t>
      </w:r>
    </w:p>
    <w:p w:rsidR="001C1BFF" w:rsidRDefault="00243C88" w:rsidP="00457275">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1C1BFF" w:rsidRDefault="00243C88" w:rsidP="00457275">
      <w:pPr>
        <w:pStyle w:val="ProductList-Bullet"/>
        <w:numPr>
          <w:ilvl w:val="1"/>
          <w:numId w:val="32"/>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Lisensierte Serveren</w:t>
      </w:r>
      <w:r>
        <w:fldChar w:fldCharType="end"/>
      </w:r>
      <w:r>
        <w:t>. Den Forekomsten behøver ikke å oppfylle kravene i (I) til og med (iv) over.</w:t>
      </w:r>
    </w:p>
    <w:p w:rsidR="001C1BFF" w:rsidRDefault="001C1BFF">
      <w:pPr>
        <w:pStyle w:val="ProductList-BodyIndented"/>
      </w:pPr>
    </w:p>
    <w:p w:rsidR="001C1BFF" w:rsidRDefault="00243C88">
      <w:pPr>
        <w:pStyle w:val="ProductList-SubClauseHeading"/>
        <w:outlineLvl w:val="5"/>
      </w:pPr>
      <w:r>
        <w:t>3.3.2. Bruke Serverprogramvaren</w:t>
      </w:r>
    </w:p>
    <w:p w:rsidR="001C1BFF" w:rsidRDefault="00243C88">
      <w:pPr>
        <w:pStyle w:val="ProductList-BodyIndented"/>
      </w:pPr>
      <w:r>
        <w:t>En Brukerkonto består av et unikt brukernavn og et tilknyttet passord som er opprettet via Windows Serv</w:t>
      </w:r>
      <w:r>
        <w:t>er 2016 Essentials Console. Kunden kan bruke opptil 25 brukerkontoer. Hver brukerkonto gir en navngitt bruker rett til å få tilgang til og bruke serverprogramvaren på den serveren. Kunden kan overføre en brukerkonto fra én bruker og til en annen, forutsatt</w:t>
      </w:r>
      <w:r>
        <w:t xml:space="preserve"> at overføringen skjer mer enn 90 dager etter forrige tilordning.</w:t>
      </w:r>
    </w:p>
    <w:p w:rsidR="001C1BFF" w:rsidRDefault="001C1BFF">
      <w:pPr>
        <w:pStyle w:val="ProductList-BodyIndented"/>
      </w:pPr>
    </w:p>
    <w:p w:rsidR="001C1BFF" w:rsidRDefault="00243C88">
      <w:pPr>
        <w:pStyle w:val="ProductList-SubClauseHeading"/>
        <w:outlineLvl w:val="5"/>
      </w:pPr>
      <w:r>
        <w:t>3.3.3 Windows Server 2016 Essentials Connector</w:t>
      </w:r>
    </w:p>
    <w:p w:rsidR="001C1BFF" w:rsidRDefault="00243C88">
      <w:pPr>
        <w:pStyle w:val="ProductList-BodyIndented"/>
      </w:pPr>
      <w:r>
        <w:t>Kunden kan installere og bruke Windows Server 2016 Essentials Connector-programvaren på maksimalt 50 enheter samtidig. Programvaren kan bare b</w:t>
      </w:r>
      <w:r>
        <w:t>rukes sammen med serverprogramvaren.</w:t>
      </w:r>
    </w:p>
    <w:p w:rsidR="001C1BFF" w:rsidRDefault="001C1BFF">
      <w:pPr>
        <w:pStyle w:val="ProductList-BodyIndented"/>
      </w:pPr>
    </w:p>
    <w:p w:rsidR="001C1BFF" w:rsidRDefault="00243C88">
      <w:pPr>
        <w:pStyle w:val="ProductList-SubClauseHeading"/>
        <w:outlineLvl w:val="5"/>
      </w:pPr>
      <w:r>
        <w:t>3.3.4 Tilgang til Windows Server 2016 Active Directory Rights Management Services</w:t>
      </w:r>
    </w:p>
    <w:p w:rsidR="001C1BFF" w:rsidRDefault="00243C88">
      <w:pPr>
        <w:pStyle w:val="ProductList-BodyIndented"/>
      </w:pPr>
      <w:r>
        <w:t>Kunden må anskaffe en CAL for Windows Server 2016 Active Directory Rights Management Services for hver Brukerkonto som en bruker kan ben</w:t>
      </w:r>
      <w:r>
        <w:t>ytte for å få direkte eller indirekte tilgang til funksjonene i Windows Server 2016 Active Directory Rights Management Services.</w:t>
      </w:r>
    </w:p>
    <w:p w:rsidR="001C1BFF" w:rsidRDefault="001C1BFF">
      <w:pPr>
        <w:pStyle w:val="ProductList-BodyIndented"/>
      </w:pPr>
    </w:p>
    <w:p w:rsidR="001C1BFF" w:rsidRDefault="00243C88">
      <w:pPr>
        <w:pStyle w:val="ProductList-ClauseHeading"/>
        <w:outlineLvl w:val="4"/>
      </w:pPr>
      <w:r>
        <w:t>3.4 Windows Server Container med Windows Server 2016 Standard og Datacenter</w:t>
      </w:r>
    </w:p>
    <w:p w:rsidR="001C1BFF" w:rsidRDefault="00243C88">
      <w:pPr>
        <w:pStyle w:val="ProductList-Body"/>
      </w:pPr>
      <w:r>
        <w:t xml:space="preserve">Kunden kan bruke et ubegrenset antall </w:t>
      </w:r>
      <w:r>
        <w:fldChar w:fldCharType="begin"/>
      </w:r>
      <w:r>
        <w:instrText xml:space="preserve"> AutoTextLis</w:instrText>
      </w:r>
      <w:r>
        <w:instrText xml:space="preserve">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w:t>
      </w:r>
      <w:r>
        <w:t xml:space="preserve">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C1BFF" w:rsidRDefault="001C1BFF">
      <w:pPr>
        <w:pStyle w:val="ProductList-Body"/>
      </w:pPr>
    </w:p>
    <w:p w:rsidR="001C1BFF" w:rsidRDefault="00243C88">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243C88">
      <w:pPr>
        <w:pStyle w:val="ProductList-Offering1SubSection"/>
        <w:outlineLvl w:val="3"/>
      </w:pPr>
      <w:bookmarkStart w:id="219" w:name="_Sec833"/>
      <w:r>
        <w:t>4.</w:t>
      </w:r>
      <w:r>
        <w:t xml:space="preserve"> Software Assurance</w:t>
      </w:r>
      <w:bookmarkEnd w:id="219"/>
    </w:p>
    <w:tbl>
      <w:tblPr>
        <w:tblStyle w:val="PURTable"/>
        <w:tblW w:w="0" w:type="dxa"/>
        <w:tblLook w:val="04A0" w:firstRow="1" w:lastRow="0" w:firstColumn="1" w:lastColumn="0" w:noHBand="0" w:noVBand="1"/>
      </w:tblPr>
      <w:tblGrid>
        <w:gridCol w:w="3536"/>
        <w:gridCol w:w="3648"/>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1BFF" w:rsidRDefault="00243C88">
            <w:pPr>
              <w:pStyle w:val="ProductList-TableBody"/>
            </w:pPr>
            <w:r>
              <w:rPr>
                <w:color w:val="404040"/>
              </w:rPr>
              <w:t>Avløsningsrettigheter: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"Lisensmobilitet: Rettigheter som er tilgjengelige for SA-kunder, til å overføre lisenser utenfor standard tidsfrister eller til å br</w:instrText>
            </w:r>
            <w:r>
              <w:instrText xml:space="preserve">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"Overføringsrettigheter: Kunden kan oppgrader</w:instrText>
            </w:r>
            <w:r>
              <w:instrText xml:space="preserve">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w:t>
            </w:r>
            <w:r>
              <w:t>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 </w:t>
            </w:r>
            <w:hyperlink r:id="rId103">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1BFF" w:rsidRDefault="00243C88">
            <w:pPr>
              <w:pStyle w:val="ProductList-TableBody"/>
            </w:pPr>
            <w:r>
              <w:rPr>
                <w:color w:val="404040"/>
              </w:rPr>
              <w:t>Roamingrettigheter: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"Egenvertskap: En SA-f</w:instrText>
            </w:r>
            <w:r>
              <w:instrText xml:space="preserve">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1BFF" w:rsidRDefault="00243C88">
            <w:pPr>
              <w:pStyle w:val="ProductList-TableBody"/>
            </w:pPr>
            <w:r>
              <w:rPr>
                <w:color w:val="404040"/>
              </w:rPr>
              <w:t>SA-Ekvivalente Rettigheter</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1BFF" w:rsidRDefault="001C1BFF">
            <w:pPr>
              <w:pStyle w:val="ProductList-TableBody"/>
            </w:pPr>
          </w:p>
        </w:tc>
      </w:tr>
    </w:tbl>
    <w:p w:rsidR="001C1BFF" w:rsidRDefault="001C1BFF">
      <w:pPr>
        <w:pStyle w:val="ProductList-ClauseHeading"/>
        <w:outlineLvl w:val="4"/>
      </w:pPr>
    </w:p>
    <w:p w:rsidR="001C1BFF" w:rsidRDefault="00243C88">
      <w:pPr>
        <w:pStyle w:val="ProductList-ClauseHeading"/>
        <w:outlineLvl w:val="4"/>
      </w:pPr>
      <w:r>
        <w:t>4.1 Microsoft Azure Hybrid Use Benefit</w:t>
      </w:r>
    </w:p>
    <w:p w:rsidR="001C1BFF" w:rsidRDefault="00243C8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1C1BFF" w:rsidRDefault="001C1BFF">
      <w:pPr>
        <w:pStyle w:val="ProductList-Body"/>
      </w:pPr>
    </w:p>
    <w:p w:rsidR="001C1BFF" w:rsidRDefault="00243C88">
      <w:pPr>
        <w:pStyle w:val="ProductList-ClauseHeading"/>
        <w:outlineLvl w:val="4"/>
      </w:pPr>
      <w:r>
        <w:t>4.2 Nano Server</w:t>
      </w:r>
    </w:p>
    <w:p w:rsidR="001C1BFF" w:rsidRDefault="00243C8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w:instrText>
      </w:r>
      <w:r>
        <w:instrText xml:space="preserve">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w:t>
      </w:r>
      <w:r>
        <w:t>s Server Additive Access kan installere og bruke Nano Server-distribusjonsalternativet. Det kreves også aktiv SA på den Grunnleggende Adgangslisensen og Tilleggsadgangslisensen.</w:t>
      </w:r>
    </w:p>
    <w:p w:rsidR="001C1BFF" w:rsidRDefault="001C1BFF">
      <w:pPr>
        <w:pStyle w:val="ProductList-ClauseHeading"/>
        <w:outlineLvl w:val="4"/>
      </w:pPr>
    </w:p>
    <w:p w:rsidR="001C1BFF" w:rsidRDefault="00243C88">
      <w:pPr>
        <w:pStyle w:val="ProductList-ClauseHeading"/>
        <w:outlineLvl w:val="4"/>
      </w:pPr>
      <w:r>
        <w:t>4.3 Bruker-CAL og Bruker-SL for Remote Desktop Services ("RDS") – Utvidede Re</w:t>
      </w:r>
      <w:r>
        <w:t>ttigheter</w:t>
      </w:r>
    </w:p>
    <w:p w:rsidR="001C1BFF" w:rsidRDefault="00243C88">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w:instrText>
      </w:r>
      <w:r>
        <w:instrText xml:space="preserve">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w:instrText>
      </w:r>
      <w:r>
        <w:instrText xml:space="preserv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w:instrText>
      </w:r>
      <w:r>
        <w:instrText xml:space="preserve">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w:t>
      </w:r>
      <w:r>
        <w:rPr>
          <w:color w:val="0563C1"/>
        </w:rPr>
        <w:t>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w:instrText>
      </w:r>
      <w:r>
        <w:instrText xml:space="preserve">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w:instrText>
      </w:r>
      <w:r>
        <w:instrText xml:space="preserve">)"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w:instrText>
      </w:r>
      <w:r>
        <w:instrText xml:space="preserve">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w:t>
      </w:r>
      <w:r>
        <w:t>igere enn 90 dager etter at Kunden startet bruken i miljøet som forlates.</w:t>
      </w:r>
    </w:p>
    <w:p w:rsidR="001C1BFF" w:rsidRDefault="001C1BFF">
      <w:pPr>
        <w:pStyle w:val="PURBreadcrumb"/>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1C1BFF">
      <w:pPr>
        <w:sectPr w:rsidR="001C1BFF">
          <w:headerReference w:type="default" r:id="rId104"/>
          <w:footerReference w:type="default" r:id="rId105"/>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220" w:name="_Sec548"/>
      <w:bookmarkEnd w:id="34"/>
      <w:r>
        <w:lastRenderedPageBreak/>
        <w:t>Elektroniske Tjenester</w:t>
      </w:r>
      <w:r>
        <w:fldChar w:fldCharType="begin"/>
      </w:r>
      <w:r>
        <w:instrText xml:space="preserve"> TC "</w:instrText>
      </w:r>
      <w:bookmarkStart w:id="221" w:name="_Toc473202893"/>
      <w:r>
        <w:instrText>Elektroniske Tjenester</w:instrText>
      </w:r>
      <w:bookmarkEnd w:id="221"/>
      <w:r>
        <w:instrText>" \l 1</w:instrText>
      </w:r>
      <w:r>
        <w:fldChar w:fldCharType="end"/>
      </w:r>
    </w:p>
    <w:p w:rsidR="001C1BFF" w:rsidRDefault="00243C88">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w:t>
      </w:r>
      <w:r>
        <w:t xml:space="preserve"> inkludert her ved referanse.</w:t>
      </w:r>
    </w:p>
    <w:p w:rsidR="001C1BFF" w:rsidRDefault="00243C88">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73202894"/>
      <w:r>
        <w:instrText>Tilgjengelighet for Elektroniske Tjenester</w:instrText>
      </w:r>
      <w:bookmarkEnd w:id="223"/>
      <w:r>
        <w:instrText>" \l 2</w:instrText>
      </w:r>
      <w:r>
        <w:fldChar w:fldCharType="end"/>
      </w:r>
    </w:p>
    <w:p w:rsidR="001C1BFF" w:rsidRDefault="00243C88">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rsidR="001C1BFF" w:rsidRDefault="00243C88">
      <w:pPr>
        <w:pStyle w:val="ProductList-Offering1Heading"/>
        <w:outlineLvl w:val="1"/>
      </w:pPr>
      <w:bookmarkStart w:id="224" w:name="_Sec621"/>
      <w:r>
        <w:t>Innkjøpsregler for Elektroniske Tjenester</w:t>
      </w:r>
      <w:bookmarkEnd w:id="224"/>
      <w:r>
        <w:fldChar w:fldCharType="begin"/>
      </w:r>
      <w:r>
        <w:instrText xml:space="preserve"> TC "</w:instrText>
      </w:r>
      <w:bookmarkStart w:id="225" w:name="_Toc473202895"/>
      <w:r>
        <w:instrText>Innkjøpsregler for Elektroniske Tjenester</w:instrText>
      </w:r>
      <w:bookmarkEnd w:id="225"/>
      <w:r>
        <w:instrText>" \l 2</w:instrText>
      </w:r>
      <w:r>
        <w:fldChar w:fldCharType="end"/>
      </w:r>
    </w:p>
    <w:p w:rsidR="001C1BFF" w:rsidRDefault="00243C88">
      <w:pPr>
        <w:pStyle w:val="ProductList-Body"/>
      </w:pPr>
      <w:r>
        <w:t>Følge</w:t>
      </w:r>
      <w:r>
        <w:t>nde regler gjelder ved kjøp av Elektroniske Tjenester:</w:t>
      </w:r>
    </w:p>
    <w:p w:rsidR="001C1BFF" w:rsidRDefault="00243C88" w:rsidP="00457275">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w:t>
      </w:r>
      <w:r>
        <w:t>rsdatoen for Kundens Registrering.</w:t>
      </w:r>
    </w:p>
    <w:p w:rsidR="001C1BFF" w:rsidRDefault="00243C88" w:rsidP="00457275">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w:t>
      </w:r>
    </w:p>
    <w:p w:rsidR="001C1BFF" w:rsidRDefault="00243C88" w:rsidP="00457275">
      <w:pPr>
        <w:pStyle w:val="ProductList-Bullet"/>
        <w:numPr>
          <w:ilvl w:val="0"/>
          <w:numId w:val="33"/>
        </w:numPr>
      </w:pPr>
      <w:r>
        <w:t>Kund</w:t>
      </w:r>
      <w:r>
        <w:t>en kan ikke redusere antallet brukere eller enheter som dekkes av abonnementet på Elektroniske Tjenester, i løpet av abonnementsperioden, med mindre det tillates i Kundens volumlisensavtale.</w:t>
      </w:r>
    </w:p>
    <w:p w:rsidR="001C1BFF" w:rsidRDefault="00243C88" w:rsidP="00457275">
      <w:pPr>
        <w:pStyle w:val="ProductList-Bullet"/>
        <w:numPr>
          <w:ilvl w:val="0"/>
          <w:numId w:val="33"/>
        </w:numPr>
      </w:pPr>
      <w:r>
        <w:t>Vilkår for Microsoft Azure finnes i Microsoft Azure-produktoppfør</w:t>
      </w:r>
      <w:r>
        <w:t>ingen.</w:t>
      </w:r>
    </w:p>
    <w:p w:rsidR="001C1BFF" w:rsidRDefault="00243C88" w:rsidP="00457275">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w:instrText>
      </w:r>
      <w:r>
        <w:instrText xml:space="preserv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w:t>
      </w:r>
      <w:r>
        <w:t xml:space="preserve">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w:t>
      </w:r>
      <w:r>
        <w:t xml:space="preserve">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w:instrText>
      </w:r>
      <w:r>
        <w:instrText xml:space="preserve">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w:t>
      </w:r>
      <w:r>
        <w:t xml:space="preserv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1C1BFF" w:rsidRDefault="00243C88">
      <w:pPr>
        <w:pStyle w:val="ProductList-Offering1Heading"/>
        <w:outlineLvl w:val="1"/>
      </w:pPr>
      <w:bookmarkStart w:id="226" w:name="_Sec623"/>
      <w:r>
        <w:t>F</w:t>
      </w:r>
      <w:r>
        <w:t>ornyelse av Elektroniske Tjenester</w:t>
      </w:r>
      <w:bookmarkEnd w:id="226"/>
      <w:r>
        <w:fldChar w:fldCharType="begin"/>
      </w:r>
      <w:r>
        <w:instrText xml:space="preserve"> TC "</w:instrText>
      </w:r>
      <w:bookmarkStart w:id="227" w:name="_Toc473202896"/>
      <w:r>
        <w:instrText>Fornyelse av Elektroniske Tjenester</w:instrText>
      </w:r>
      <w:bookmarkEnd w:id="227"/>
      <w:r>
        <w:instrText>" \l 2</w:instrText>
      </w:r>
      <w:r>
        <w:fldChar w:fldCharType="end"/>
      </w:r>
    </w:p>
    <w:p w:rsidR="001C1BFF" w:rsidRDefault="00243C88">
      <w:pPr>
        <w:pStyle w:val="ProductList-Body"/>
      </w:pPr>
      <w:r>
        <w:t>Elektroniske Tjenester med Automatisk Fornyelse blir fornyet automatisk dagen etter at abonnementsperioden utløper, med mindre Kunden velger ikke å fornye ved å si opp autom</w:t>
      </w:r>
      <w:r>
        <w:t xml:space="preserve">atisk fornyelse minst 30 dager før abonnementet utløper. Dette gjøres ved å sende en bestilling til forhandleren eller bruke et skjema som er tilgjengelig på </w:t>
      </w:r>
      <w:hyperlink r:id="rId108">
        <w:r>
          <w:rPr>
            <w:color w:val="00467F"/>
            <w:u w:val="single"/>
          </w:rPr>
          <w:t>http://microsoft.com/licensing/contrac</w:t>
        </w:r>
        <w:r>
          <w:rPr>
            <w:color w:val="00467F"/>
            <w:u w:val="single"/>
          </w:rPr>
          <w:t>ts</w:t>
        </w:r>
      </w:hyperlink>
      <w:r>
        <w:t>. Abonnementer på Elektroniske Tjenester for akademiske kunder og kunder i offentlig sektor fornyes ikke automatisk med mindre Kunden velger alternativet for automatisk fornyelse.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228" w:name="_Sec624"/>
      <w:r>
        <w:t>Microsoft Azure-tjenester</w:t>
      </w:r>
      <w:bookmarkEnd w:id="228"/>
      <w:r>
        <w:fldChar w:fldCharType="begin"/>
      </w:r>
      <w:r>
        <w:instrText xml:space="preserve"> TC "</w:instrText>
      </w:r>
      <w:bookmarkStart w:id="229" w:name="_Toc473202897"/>
      <w:r>
        <w:instrText>Microsoft Azure-tjenester</w:instrText>
      </w:r>
      <w:bookmarkEnd w:id="229"/>
      <w:r>
        <w:instrText>" \l 2</w:instrText>
      </w:r>
      <w:r>
        <w:fldChar w:fldCharType="end"/>
      </w:r>
    </w:p>
    <w:p w:rsidR="001C1BFF" w:rsidRDefault="00243C88">
      <w:pPr>
        <w:pStyle w:val="ProductList-ClauseHeading"/>
        <w:outlineLvl w:val="2"/>
      </w:pPr>
      <w:r>
        <w:t>1. Definisjoner</w:t>
      </w:r>
    </w:p>
    <w:p w:rsidR="001C1BFF" w:rsidRDefault="00243C88">
      <w:pPr>
        <w:pStyle w:val="ProductList-Body"/>
      </w:pPr>
      <w:r>
        <w:rPr>
          <w:b/>
          <w:color w:val="00188F"/>
        </w:rPr>
        <w:t>Tildelt Årlig Forpliktelse</w:t>
      </w:r>
      <w:r>
        <w:t xml:space="preserve"> vil si den delen av den Økonomiske Forpliktelsen som fordeles årlig over Registreringsperioden.</w:t>
      </w:r>
    </w:p>
    <w:p w:rsidR="001C1BFF" w:rsidRDefault="00243C88">
      <w:pPr>
        <w:pStyle w:val="ProductList-Body"/>
      </w:pPr>
      <w:r>
        <w:rPr>
          <w:b/>
          <w:color w:val="00188F"/>
        </w:rPr>
        <w:t>Tildelt Forbruksandel</w:t>
      </w:r>
      <w:r>
        <w:t xml:space="preserve"> tilsvarer 50 prosent av Tildelt Årlig Forpliktelse. For en Tildelt Årlig Forpliktelse på $100 000, for eksempel, er Tildelt Forbruksandel</w:t>
      </w:r>
      <w:r>
        <w:t xml:space="preserve"> for det året $50 000.</w:t>
      </w:r>
    </w:p>
    <w:p w:rsidR="001C1BFF" w:rsidRDefault="00243C88">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w:t>
      </w:r>
      <w:r>
        <w:t>er Microsoft Azure-dokumenter.</w:t>
      </w:r>
    </w:p>
    <w:p w:rsidR="001C1BFF" w:rsidRDefault="00243C88">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w:t>
      </w:r>
      <w:r>
        <w:t>Unntak for Drifting i Vilkår for Elektroniske Tjenester.</w:t>
      </w:r>
    </w:p>
    <w:p w:rsidR="001C1BFF" w:rsidRDefault="00243C88">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1C1BFF" w:rsidRDefault="001C1BFF">
      <w:pPr>
        <w:pStyle w:val="ProductList-Body"/>
      </w:pPr>
    </w:p>
    <w:p w:rsidR="001C1BFF" w:rsidRDefault="00243C88">
      <w:pPr>
        <w:pStyle w:val="ProductList-ClauseHeading"/>
        <w:outlineLvl w:val="2"/>
      </w:pPr>
      <w:r>
        <w:t>2. Abonnementsperiode</w:t>
      </w:r>
    </w:p>
    <w:p w:rsidR="001C1BFF" w:rsidRDefault="00243C88">
      <w:pPr>
        <w:pStyle w:val="ProductList-Body"/>
      </w:pPr>
      <w:r>
        <w:t xml:space="preserve">Kunder kan bare abonnere på Microsoft Azure-tjenester (inkludert Microsoft Azure-tjenesteplaner) for en abonnementsperiode som utløper på sluttdatoen for Kundens Registrering ("sammenfallende"). Kunden må ha minst to måneder igjen av registreringsperioden </w:t>
      </w:r>
      <w:r>
        <w:t>for å kunne abonnere på Microsoft Azure-tjenester.</w:t>
      </w:r>
    </w:p>
    <w:p w:rsidR="001C1BFF" w:rsidRDefault="001C1BFF">
      <w:pPr>
        <w:pStyle w:val="ProductList-Body"/>
      </w:pPr>
    </w:p>
    <w:p w:rsidR="001C1BFF" w:rsidRDefault="00243C88">
      <w:pPr>
        <w:pStyle w:val="ProductList-ClauseHeading"/>
        <w:outlineLvl w:val="2"/>
      </w:pPr>
      <w:r>
        <w:t>3. Kjøp av Tjenester</w:t>
      </w:r>
    </w:p>
    <w:p w:rsidR="001C1BFF" w:rsidRDefault="00243C88">
      <w:pPr>
        <w:pStyle w:val="ProductList-Body"/>
      </w:pPr>
      <w:r>
        <w:t>Microsoft Azure-tjenester kan kjøpes på en av disse måtene eller en kombinasjon av dem:</w:t>
      </w:r>
    </w:p>
    <w:p w:rsidR="001C1BFF" w:rsidRDefault="00243C88" w:rsidP="00457275">
      <w:pPr>
        <w:pStyle w:val="ProductList-Bullet"/>
        <w:numPr>
          <w:ilvl w:val="0"/>
          <w:numId w:val="34"/>
        </w:numPr>
      </w:pPr>
      <w:r>
        <w:rPr>
          <w:b/>
          <w:color w:val="00188F"/>
        </w:rPr>
        <w:t>Forpliktelse</w:t>
      </w:r>
      <w:r>
        <w:t>: Økonomiske Forpliktelser blir fordelt proporsjonalt over Registreringsperioden. K</w:t>
      </w:r>
      <w:r>
        <w:t>under kan øke den Økonomiske Forpliktelsen når som helst ved å legge inn nye bestillinger. Tildelt Årlig Forpliktelse økes da for det året med bestillingsbeløpet. For hvert etterfølgende år som gjenstår av Registreringsperioden, økes Tildelt Årlig Forplikt</w:t>
      </w:r>
      <w:r>
        <w:t xml:space="preserve">else med beløpet i tilleggsbestillingen, multiplisert med tolv, dividert med antall hele måneder mellom datoen da tilleggsbestillingen ble lagt inn, og årsdatoen for tilleggsbestillingen. </w:t>
      </w:r>
    </w:p>
    <w:p w:rsidR="001C1BFF" w:rsidRDefault="00243C88" w:rsidP="00457275">
      <w:pPr>
        <w:pStyle w:val="ProductList-Bullet"/>
        <w:numPr>
          <w:ilvl w:val="1"/>
          <w:numId w:val="34"/>
        </w:numPr>
      </w:pPr>
      <w:r>
        <w:t>Kunder kan redusere sin Økonomiske Forpliktelse for fremtidige årsd</w:t>
      </w:r>
      <w:r>
        <w:t>atoer for Registrering ved å varsle forhandleren, som i sin tur må behandle reduksjonen sammen med Microsoft før årsdatoen for Registreringen.</w:t>
      </w:r>
    </w:p>
    <w:p w:rsidR="001C1BFF" w:rsidRDefault="00243C88" w:rsidP="00457275">
      <w:pPr>
        <w:pStyle w:val="ProductList-Bullet"/>
        <w:numPr>
          <w:ilvl w:val="1"/>
          <w:numId w:val="34"/>
        </w:numPr>
      </w:pPr>
      <w:r>
        <w:lastRenderedPageBreak/>
        <w:t>Kunder må bruke opp den Tildelte Økonomiske Forpliktelsen innen den siste dagen i måneden før årsdatoen for Regis</w:t>
      </w:r>
      <w:r>
        <w:t>trering hvert år. Etter denne datoen går eventuelle ubrukte deler av den Tildelte Økonomiske Forpliktelsen tapt. Kunder kan bruke den årlige Tildelte Forbruksandelen innen den siste dagen i måneden før årsdatoen for Registrering hvert år. Etter denne datoe</w:t>
      </w:r>
      <w:r>
        <w:t>n går eventuelle ubrukte deler av den Tildelte Forbruksandelen tapt.</w:t>
      </w:r>
    </w:p>
    <w:p w:rsidR="001C1BFF" w:rsidRDefault="00243C88" w:rsidP="00457275">
      <w:pPr>
        <w:pStyle w:val="ProductList-Bullet"/>
        <w:numPr>
          <w:ilvl w:val="0"/>
          <w:numId w:val="34"/>
        </w:numPr>
      </w:pPr>
      <w:r>
        <w:rPr>
          <w:b/>
          <w:color w:val="00188F"/>
        </w:rPr>
        <w:t>Forbruk</w:t>
      </w:r>
      <w:r>
        <w:t>: Kunder betaler basert på beløpet som er brukt for Microsoft Azure-tjenester i løpet av en faktureringsperiode. Enkelte funksjoner i Microsoft Azure-tjenestene kan være tilgjengel</w:t>
      </w:r>
      <w:r>
        <w:t>ige for kjøp bare på forbruksbasis.</w:t>
      </w:r>
    </w:p>
    <w:p w:rsidR="001C1BFF" w:rsidRDefault="00243C88" w:rsidP="00457275">
      <w:pPr>
        <w:pStyle w:val="ProductList-Bullet"/>
        <w:numPr>
          <w:ilvl w:val="0"/>
          <w:numId w:val="34"/>
        </w:numPr>
      </w:pPr>
      <w:r>
        <w:rPr>
          <w:b/>
          <w:color w:val="00188F"/>
        </w:rPr>
        <w:t>Microsoft Azure-tjenesteplan</w:t>
      </w:r>
      <w:r>
        <w:t xml:space="preserve">: Kunder kan abonnere på en Microsoft Azure-tjeneste som en Microsoft Azure-tjenesteplan. </w:t>
      </w:r>
    </w:p>
    <w:p w:rsidR="001C1BFF" w:rsidRDefault="00243C88" w:rsidP="00457275">
      <w:pPr>
        <w:pStyle w:val="ProductList-Bullet"/>
        <w:numPr>
          <w:ilvl w:val="0"/>
          <w:numId w:val="34"/>
        </w:numPr>
      </w:pPr>
      <w:r>
        <w:rPr>
          <w:b/>
          <w:color w:val="00188F"/>
        </w:rPr>
        <w:t>Automatisk Anskaffelse</w:t>
      </w:r>
      <w:r>
        <w:t>: Som en del av Server- og Skyregistreringen kan Kunder som ikke har bestilt Mi</w:t>
      </w:r>
      <w:r>
        <w:t>crosoft Azure-tjenester som en del av Registreringen, motta en e-post om aktivering fra Microsoft der de blir invitert til å anskaffe Microsoft Azure-tjenester under sin Registrering, uten noen Økonomisk Forpliktelse.</w:t>
      </w:r>
    </w:p>
    <w:p w:rsidR="001C1BFF" w:rsidRDefault="001C1BFF">
      <w:pPr>
        <w:pStyle w:val="ProductList-Body"/>
      </w:pPr>
    </w:p>
    <w:p w:rsidR="001C1BFF" w:rsidRDefault="00243C88">
      <w:pPr>
        <w:pStyle w:val="ProductList-ClauseHeading"/>
        <w:outlineLvl w:val="2"/>
      </w:pPr>
      <w:r>
        <w:t>4. Priser</w:t>
      </w:r>
    </w:p>
    <w:p w:rsidR="001C1BFF" w:rsidRDefault="00243C88">
      <w:pPr>
        <w:pStyle w:val="ProductList-Body"/>
      </w:pPr>
      <w:r>
        <w:t>Hvis Kunden ikke har noen E</w:t>
      </w:r>
      <w:r>
        <w:t>nterprise-registrering, Enterprise Subscription-registrering, Select-avtale, Select Plus-avtale eller Server- og Skyregistrering, gjelder prisnivå A.</w:t>
      </w:r>
    </w:p>
    <w:p w:rsidR="001C1BFF" w:rsidRDefault="001C1BFF">
      <w:pPr>
        <w:pStyle w:val="ProductList-Body"/>
      </w:pPr>
    </w:p>
    <w:p w:rsidR="001C1BFF" w:rsidRDefault="00243C88">
      <w:pPr>
        <w:pStyle w:val="ProductList-Body"/>
      </w:pPr>
      <w:r>
        <w:t>Microsoft kan tilby lavere priser til Kunden eller Kundens forhandler for individuelle Microsoft Azure-tj</w:t>
      </w:r>
      <w:r>
        <w:t>enester i løpet av en Kundes Registreringsperiode på permanent eller midlertidig basis (kampanje).</w:t>
      </w:r>
    </w:p>
    <w:p w:rsidR="001C1BFF" w:rsidRDefault="001C1BFF">
      <w:pPr>
        <w:pStyle w:val="ProductList-Body"/>
      </w:pPr>
    </w:p>
    <w:p w:rsidR="001C1BFF" w:rsidRDefault="00243C88">
      <w:pPr>
        <w:pStyle w:val="ProductList-ClauseHeading"/>
        <w:outlineLvl w:val="2"/>
      </w:pPr>
      <w:r>
        <w:t>5. Betaling og gebyrer</w:t>
      </w:r>
    </w:p>
    <w:p w:rsidR="001C1BFF" w:rsidRDefault="00243C88">
      <w:pPr>
        <w:pStyle w:val="ProductList-Body"/>
      </w:pPr>
      <w:r>
        <w:t>Kunder som har anskaffet Microsoft Azure-tjenester uten å ha en Økonomisk Forpliktelse, blir fakturert med Forbruksrater per kvartal.</w:t>
      </w:r>
    </w:p>
    <w:p w:rsidR="001C1BFF" w:rsidRDefault="001C1BFF">
      <w:pPr>
        <w:pStyle w:val="ProductList-Body"/>
      </w:pPr>
    </w:p>
    <w:p w:rsidR="001C1BFF" w:rsidRDefault="00243C88">
      <w:pPr>
        <w:pStyle w:val="ProductList-Body"/>
      </w:pPr>
      <w:r>
        <w:t xml:space="preserve">For Kunder med en Økonomisk Forpliktelse blir den første Tildelte Årlige Forpliktelsen fakturert umiddelbart, og fremtidige Tildelte Årlige Forpliktelser blir fakturert på årsdatoen for Registreringens ikrafttredelsesdato. Alternativt kan Kunder velge å </w:t>
      </w:r>
      <w:r>
        <w:t>betale hele den Økonomiske Forpliktelsen ved første bestilling.</w:t>
      </w:r>
    </w:p>
    <w:p w:rsidR="001C1BFF" w:rsidRDefault="001C1BFF">
      <w:pPr>
        <w:pStyle w:val="ProductList-Body"/>
      </w:pPr>
    </w:p>
    <w:p w:rsidR="001C1BFF" w:rsidRDefault="00243C88">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1C1BFF" w:rsidRDefault="001C1BFF">
      <w:pPr>
        <w:pStyle w:val="ProductList-Body"/>
      </w:pPr>
    </w:p>
    <w:p w:rsidR="001C1BFF" w:rsidRDefault="00243C88">
      <w:pPr>
        <w:pStyle w:val="ProductList-Body"/>
      </w:pPr>
      <w:r>
        <w:t>Hvis bru</w:t>
      </w:r>
      <w:r>
        <w:t>ken til en direkte Kunde med Enterprise-avtale er lavere enn den Tildelte Årlige Forpliktelsen pluss den Tildelte Forbruksandelen, blir Kunden eller Kundens forhandler fakturert med Forbruksrater for bruk utover den Tildelte Årlige Forpliktelsen på årsdato</w:t>
      </w:r>
      <w:r>
        <w:t>en for Registreringens ikrafttredelsesdato for år 1 og 2 og på slutten av abonnementsperioden for år 3.</w:t>
      </w:r>
    </w:p>
    <w:p w:rsidR="001C1BFF" w:rsidRDefault="001C1BFF">
      <w:pPr>
        <w:pStyle w:val="ProductList-Body"/>
      </w:pPr>
    </w:p>
    <w:p w:rsidR="001C1BFF" w:rsidRDefault="00243C88">
      <w:pPr>
        <w:pStyle w:val="ProductList-Body"/>
      </w:pPr>
      <w:r>
        <w:t xml:space="preserve">Hvis bruken til en direkte Kunde med Enterprise-avtale er høyere enn den Tildelte Årlige Forpliktelsen pluss den Tildelte Forbruksandelen, blir Kunden </w:t>
      </w:r>
      <w:r>
        <w:t>eller Kundens forhandler fakturert med Forbruksrater for bruk utover den Tildelte Årlige Forpliktelsen på slutten av hvert registreringskvartal.</w:t>
      </w:r>
    </w:p>
    <w:p w:rsidR="001C1BFF" w:rsidRDefault="001C1BFF">
      <w:pPr>
        <w:pStyle w:val="ProductList-Body"/>
      </w:pPr>
    </w:p>
    <w:p w:rsidR="001C1BFF" w:rsidRDefault="00243C88">
      <w:pPr>
        <w:pStyle w:val="ProductList-Body"/>
      </w:pPr>
      <w:r>
        <w:t>For indirekte Kunder med Enterprise-avtale blir Kundens forhandler fakturert med Forbruksrater for bruk utover</w:t>
      </w:r>
      <w:r>
        <w:t xml:space="preserve"> den Tildelte Årlige Forpliktelsen på slutten av hvert registreringskvartal.</w:t>
      </w:r>
    </w:p>
    <w:p w:rsidR="001C1BFF" w:rsidRDefault="001C1BFF">
      <w:pPr>
        <w:pStyle w:val="ProductList-Body"/>
      </w:pPr>
    </w:p>
    <w:p w:rsidR="001C1BFF" w:rsidRDefault="00243C88">
      <w:pPr>
        <w:pStyle w:val="ProductList-Body"/>
      </w:pPr>
      <w:r>
        <w:t xml:space="preserve">For bruk av Microsoft Azure-tjenestene etter utløp eller avslutning av en Kundes abonnementsperiode blir Kunden eller Kundens forhandler fakturert per kvartal med Forbruksratene </w:t>
      </w:r>
      <w:r>
        <w:t>som var gjeldende på dette tidspunktet.</w:t>
      </w:r>
    </w:p>
    <w:p w:rsidR="001C1BFF" w:rsidRDefault="001C1BFF">
      <w:pPr>
        <w:pStyle w:val="ProductList-Body"/>
      </w:pPr>
    </w:p>
    <w:p w:rsidR="001C1BFF" w:rsidRDefault="00243C88">
      <w:pPr>
        <w:pStyle w:val="ProductList-Body"/>
      </w:pPr>
      <w:r>
        <w:t>Kunden eller Kundens forhandler blir fakturert for kjøp av en Microsoft Azure-tjenesteplan i henhold til de generelle vilkårene i Kundens volumlisensavtale som styrer betalingsbetingelsene for bestillingen av Elektr</w:t>
      </w:r>
      <w:r>
        <w:t>oniske Tjenester. Økonomisk Forpliktelse kan ikke brukes for kjøp av en Microsoft Azure-plan, men hvis Microsoft Azure-tjenesteplanen inkluderer kjøp av en innledende mengde av en tjeneste ("Innledende Mengde"), blir den delen av Kundens bruk som overskrid</w:t>
      </w:r>
      <w:r>
        <w:t>er den Innledende Mengden, fakturert med Forbruksrater, og Kundens Tildelte Årlige Forpliktelse kan gjelde for slik bruk.</w:t>
      </w:r>
    </w:p>
    <w:p w:rsidR="001C1BFF" w:rsidRDefault="001C1BFF">
      <w:pPr>
        <w:pStyle w:val="ProductList-Body"/>
      </w:pPr>
    </w:p>
    <w:p w:rsidR="001C1BFF" w:rsidRDefault="00243C88">
      <w:pPr>
        <w:pStyle w:val="ProductList-ClauseHeading"/>
        <w:outlineLvl w:val="2"/>
      </w:pPr>
      <w:r>
        <w:t>6. Open License-, Open Value- og Open Value Subscription-programmer</w:t>
      </w:r>
    </w:p>
    <w:p w:rsidR="001C1BFF" w:rsidRDefault="00243C88">
      <w:pPr>
        <w:pStyle w:val="ProductList-SubClauseHeading"/>
        <w:outlineLvl w:val="3"/>
      </w:pPr>
      <w:r>
        <w:t>6.1 Definisjoner</w:t>
      </w:r>
    </w:p>
    <w:p w:rsidR="001C1BFF" w:rsidRDefault="00243C88">
      <w:pPr>
        <w:pStyle w:val="ProductList-BodyIndented"/>
      </w:pPr>
      <w:r>
        <w:rPr>
          <w:b/>
          <w:color w:val="00188F"/>
        </w:rPr>
        <w:t>Forbruksrater</w:t>
      </w:r>
      <w:r>
        <w:t xml:space="preserve"> i forbindelse med Open License-, O</w:t>
      </w:r>
      <w:r>
        <w:t>pen Value- og Open Value Subscription-avtaler vil si priser for alle Microsoft Azure-tjenester.</w:t>
      </w:r>
    </w:p>
    <w:p w:rsidR="001C1BFF" w:rsidRDefault="00243C88">
      <w:pPr>
        <w:pStyle w:val="ProductList-BodyIndented"/>
      </w:pPr>
      <w:r>
        <w:rPr>
          <w:b/>
          <w:color w:val="00188F"/>
        </w:rPr>
        <w:t>Portal</w:t>
      </w:r>
      <w:r>
        <w:t xml:space="preserve"> er nettportalen Kunden bruker til å administrere Abonnementet.</w:t>
      </w:r>
    </w:p>
    <w:p w:rsidR="001C1BFF" w:rsidRDefault="00243C88">
      <w:pPr>
        <w:pStyle w:val="ProductList-BodyIndented"/>
      </w:pPr>
      <w:r>
        <w:rPr>
          <w:b/>
          <w:color w:val="00188F"/>
        </w:rPr>
        <w:t>Abonnement</w:t>
      </w:r>
      <w:r>
        <w:t xml:space="preserve"> er et abonnement med en verdi som angis på bestillingstidspunktet for et gitt a</w:t>
      </w:r>
      <w:r>
        <w:t>ntall Microsoft Azure-tjenester.</w:t>
      </w:r>
    </w:p>
    <w:p w:rsidR="001C1BFF" w:rsidRDefault="001C1BFF">
      <w:pPr>
        <w:pStyle w:val="ProductList-BodyIndented"/>
      </w:pPr>
    </w:p>
    <w:p w:rsidR="001C1BFF" w:rsidRDefault="00243C88">
      <w:pPr>
        <w:pStyle w:val="ProductList-SubClauseHeading"/>
        <w:outlineLvl w:val="3"/>
      </w:pPr>
      <w:r>
        <w:t>6.2 Abonnementsperiode</w:t>
      </w:r>
    </w:p>
    <w:p w:rsidR="001C1BFF" w:rsidRDefault="00243C88">
      <w:pPr>
        <w:pStyle w:val="ProductList-BodyIndented"/>
      </w:pPr>
      <w:r>
        <w:t>Abonnementsperioden starter idet produktnøkkelen innløses, og ikke på bestillingstidspunktet. Når produktnøkkelen er innløst, godtar ikke Microsoft returforespørsler fra våre Microsoft-partnere. Abon</w:t>
      </w:r>
      <w:r>
        <w:t>nementer gjelder i 12 måneder eller til verdien er oppbrukt, avhengig av hva som inntreffer først. Det er ikke mulig å kombinere abonnementer. Kunden kan ha flere aktive Abonnementer. Nye Abonnementer kan kjøpes når som helst.</w:t>
      </w:r>
    </w:p>
    <w:p w:rsidR="001C1BFF" w:rsidRDefault="001C1BFF">
      <w:pPr>
        <w:pStyle w:val="ProductList-BodyIndented"/>
      </w:pPr>
    </w:p>
    <w:p w:rsidR="001C1BFF" w:rsidRDefault="00243C88">
      <w:pPr>
        <w:pStyle w:val="ProductList-ClauseHeading"/>
        <w:outlineLvl w:val="2"/>
      </w:pPr>
      <w:r>
        <w:t>7. Microsoft Azure Hybrid Us</w:t>
      </w:r>
      <w:r>
        <w:t>e Benefit</w:t>
      </w:r>
    </w:p>
    <w:p w:rsidR="001C1BFF" w:rsidRDefault="00243C88">
      <w:pPr>
        <w:pStyle w:val="ProductList-Body"/>
      </w:pPr>
      <w:r>
        <w:t>Med Microsoft Azure Hybrid Use Benefit ("HUB") kan kunder med Windows Server-lisenser med SA laste opp og bruke en egen Windows Server-avbildning på Microsoft Azure.</w:t>
      </w:r>
    </w:p>
    <w:p w:rsidR="001C1BFF" w:rsidRDefault="001C1BFF">
      <w:pPr>
        <w:pStyle w:val="ProductList-Body"/>
      </w:pPr>
    </w:p>
    <w:p w:rsidR="001C1BFF" w:rsidRDefault="00243C88">
      <w:pPr>
        <w:pStyle w:val="ProductList-Body"/>
      </w:pPr>
      <w:r>
        <w:t>Med Azure HUB kan Kundene bruke Windows Server på Microsoft Azure gjennom Azure</w:t>
      </w:r>
      <w:r>
        <w:t xml:space="preserv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tilgang ti</w:instrText>
      </w:r>
      <w:r>
        <w:instrText xml:space="preserve">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w:t>
      </w:r>
      <w:r>
        <w:t xml:space="preserve">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w:instrText>
      </w:r>
      <w:r>
        <w:instrText xml:space="preserve">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t xml:space="preserve">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w:t>
      </w:r>
      <w:r>
        <w:rPr>
          <w:color w:val="0563C1"/>
        </w:rPr>
        <w:t xml:space="preserve"> Kjerner</w:t>
      </w:r>
      <w:r>
        <w:fldChar w:fldCharType="end"/>
      </w:r>
      <w:r>
        <w:t xml:space="preserve"> og én Basisforekomst.</w:t>
      </w:r>
    </w:p>
    <w:p w:rsidR="001C1BFF" w:rsidRDefault="001C1BFF">
      <w:pPr>
        <w:pStyle w:val="ProductList-Body"/>
      </w:pPr>
    </w:p>
    <w:p w:rsidR="001C1BFF" w:rsidRDefault="00243C88">
      <w:pPr>
        <w:pStyle w:val="ProductList-Body"/>
      </w:pPr>
      <w:r>
        <w:t xml:space="preserve">Kunden må angi at Windows Server brukes under HUB-en, under konfigurasjon av én eller flere opplastede avbildninger på Azure. Kunden kan bruke opplastet/opplastede avbildning(er) i samsvar med </w:t>
      </w:r>
      <w:hyperlink r:id="rId109">
        <w:r>
          <w:rPr>
            <w:color w:val="00467F"/>
            <w:u w:val="single"/>
          </w:rPr>
          <w:t>Vilkårene for Elektroniske Tjenester</w:t>
        </w:r>
      </w:hyperlink>
      <w:r>
        <w:t>.</w:t>
      </w:r>
    </w:p>
    <w:p w:rsidR="001C1BFF" w:rsidRDefault="001C1BFF">
      <w:pPr>
        <w:pStyle w:val="ProductList-Body"/>
      </w:pPr>
    </w:p>
    <w:p w:rsidR="001C1BFF" w:rsidRDefault="00243C88">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w:instrText>
      </w:r>
      <w:r>
        <w:instrText xml:space="preserve">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t>
      </w:r>
      <w:r>
        <w:t xml:space="preserve">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w:t>
        </w:r>
        <w:r>
          <w:rPr>
            <w:color w:val="00467F"/>
            <w:u w:val="single"/>
          </w:rPr>
          <w:t>ensvilkårene</w:t>
        </w:r>
      </w:hyperlink>
      <w:r>
        <w:t>.</w:t>
      </w:r>
    </w:p>
    <w:p w:rsidR="001C1BFF" w:rsidRDefault="00243C88">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3202898"/>
      <w:r>
        <w:instrText>Microsoft Azure-tjenester</w:instrText>
      </w:r>
      <w:bookmarkEnd w:id="231"/>
      <w:r>
        <w:instrText>" \l 3</w:instrText>
      </w:r>
      <w:r>
        <w:fldChar w:fldCharType="end"/>
      </w:r>
    </w:p>
    <w:p w:rsidR="001C1BFF" w:rsidRDefault="00243C88">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w:instrText>
            </w:r>
            <w:r>
              <w:instrText xml:space="preserve">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w:instrText>
            </w:r>
            <w:r>
              <w:instrText xml:space="preserve">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w:t>
            </w:r>
            <w:r>
              <w:rPr>
                <w:color w:val="404040"/>
              </w:rPr>
              <w:t>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w:instrText>
            </w:r>
            <w:r>
              <w:instrText xml:space="preserve">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w:instrText>
            </w:r>
            <w:r>
              <w:instrText xml:space="preserve">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Microsoft Azure-tjenesteplaner</w:t>
      </w:r>
    </w:p>
    <w:p w:rsidR="001C1BFF" w:rsidRDefault="00243C88">
      <w:pPr>
        <w:pStyle w:val="ProductList-Body"/>
      </w:pPr>
      <w:r>
        <w:t>Individuelle Microsoft Azure-tjenester som Kunden abonnerer på som en Microsoft Azure-tjenesteplan, kan ha ulik programtilgjengelighet eller være underlagt ulike</w:t>
      </w:r>
      <w:r>
        <w:t xml:space="preserv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1BFF" w:rsidRDefault="001C1BFF">
            <w:pPr>
              <w:pStyle w:val="PURBreadcrumb"/>
            </w:pPr>
          </w:p>
          <w:tbl>
            <w:tblPr>
              <w:tblW w:w="0" w:type="dxa"/>
              <w:tblLook w:val="04A0" w:firstRow="1" w:lastRow="0" w:firstColumn="1" w:lastColumn="0" w:noHBand="0" w:noVBand="1"/>
            </w:tblPr>
            <w:tblGrid>
              <w:gridCol w:w="10684"/>
            </w:tblGrid>
            <w:tr w:rsidR="001C1BFF">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TableBody"/>
            </w:pPr>
          </w:p>
        </w:tc>
      </w:tr>
    </w:tbl>
    <w:p w:rsidR="001C1BFF" w:rsidRDefault="00243C88">
      <w:pPr>
        <w:pStyle w:val="ProductList-OfferingGroupHeading"/>
        <w:outlineLvl w:val="1"/>
      </w:pPr>
      <w:bookmarkStart w:id="234" w:name="_Sec626"/>
      <w:r>
        <w:t>Microsoft Azure-planer</w:t>
      </w:r>
      <w:bookmarkEnd w:id="234"/>
      <w:r>
        <w:fldChar w:fldCharType="begin"/>
      </w:r>
      <w:r>
        <w:instrText xml:space="preserve"> TC "</w:instrText>
      </w:r>
      <w:bookmarkStart w:id="235" w:name="_Toc473202899"/>
      <w:r>
        <w:instrText>Microsoft Azure-planer</w:instrText>
      </w:r>
      <w:bookmarkEnd w:id="235"/>
      <w:r>
        <w:instrText>" \l 2</w:instrText>
      </w:r>
      <w:r>
        <w:fldChar w:fldCharType="end"/>
      </w:r>
    </w:p>
    <w:p w:rsidR="001C1BFF" w:rsidRDefault="00243C88">
      <w:pPr>
        <w:pStyle w:val="ProductList-Offering2HeadingNoBorder"/>
        <w:outlineLvl w:val="2"/>
      </w:pPr>
      <w:bookmarkStart w:id="236" w:name="_Sec1197"/>
      <w:r>
        <w:t>Microsoft Azure Infrastructure Plans</w:t>
      </w:r>
      <w:bookmarkEnd w:id="236"/>
      <w:r>
        <w:fldChar w:fldCharType="begin"/>
      </w:r>
      <w:r>
        <w:instrText xml:space="preserve"> TC "</w:instrText>
      </w:r>
      <w:bookmarkStart w:id="237" w:name="_Toc473202900"/>
      <w:r>
        <w:instrText>Microsoft Azure Infrastructure Plans</w:instrText>
      </w:r>
      <w:bookmarkEnd w:id="237"/>
      <w:r>
        <w:instrText>" \l 3</w:instrText>
      </w:r>
      <w:r>
        <w:fldChar w:fldCharType="end"/>
      </w:r>
    </w:p>
    <w:p w:rsidR="001C1BFF" w:rsidRDefault="00243C88">
      <w:pPr>
        <w:pStyle w:val="ProductList-Offering1SubSection"/>
        <w:outlineLvl w:val="3"/>
      </w:pPr>
      <w:bookmarkStart w:id="238" w:name="_Sec706"/>
      <w:r>
        <w:t>1. Programtilgjengelighet</w:t>
      </w:r>
      <w:bookmarkEnd w:id="238"/>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w:instrText>
            </w:r>
            <w:r>
              <w:instrText xml:space="preserve">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w:instrText>
            </w:r>
            <w:r>
              <w:instrText xml:space="preserv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Plan 1 for Prediktivt Vedlikehold for IoT Suite</w:t>
            </w:r>
            <w:r>
              <w:fldChar w:fldCharType="begin"/>
            </w:r>
            <w:r>
              <w:instrText xml:space="preserve"> XE "</w:instrText>
            </w:r>
            <w:r>
              <w:instrText xml:space="preserve">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Plan 2 for Prediktivt Vedlikehold for IoT Suite</w:t>
            </w:r>
            <w:r>
              <w:fldChar w:fldCharType="begin"/>
            </w:r>
            <w:r>
              <w:instrText xml:space="preserve"> XE "</w:instrText>
            </w:r>
            <w:r>
              <w:instrText xml:space="preserve">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Plan 1 for Ekstern Overvåkning for IoT Suite</w:t>
            </w:r>
            <w:r>
              <w:fldChar w:fldCharType="begin"/>
            </w:r>
            <w:r>
              <w:instrText xml:space="preserve"> XE "</w:instrText>
            </w:r>
            <w:r>
              <w:instrText xml:space="preserve">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Plan 2 for Ekstern Overvåkning for IoT Suite</w:t>
            </w:r>
            <w:r>
              <w:fldChar w:fldCharType="begin"/>
            </w:r>
            <w:r>
              <w:instrText xml:space="preserve"> XE "Plan 2 for Ekstern Overvåkning for IoT Suit</w:instrText>
            </w:r>
            <w:r>
              <w:instrText xml:space="preserv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Insig</w:t>
            </w:r>
            <w:r>
              <w:rPr>
                <w:color w:val="000000"/>
              </w:rPr>
              <w:t xml:space="preserve">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lastRenderedPageBreak/>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239" w:name="_Sec761"/>
      <w:r>
        <w:t xml:space="preserve">2. </w:t>
      </w:r>
      <w:r>
        <w:t>Produktvilkår</w:t>
      </w:r>
      <w:bookmarkEnd w:id="239"/>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(unntatt Azure RemoteApp)</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w:instrText>
            </w:r>
            <w:r>
              <w:instrText xml:space="preserve">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Operations Management and Security</w:t>
      </w:r>
    </w:p>
    <w:p w:rsidR="001C1BFF" w:rsidRDefault="00243C88">
      <w:pPr>
        <w:pStyle w:val="ProductList-SubClauseHeading"/>
        <w:outlineLvl w:val="5"/>
      </w:pPr>
      <w:r>
        <w:t>2.1.1 Tilleggs-SL-er</w:t>
      </w:r>
    </w:p>
    <w:p w:rsidR="001C1BFF" w:rsidRDefault="00243C88">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1C1BF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Kvalifisert Mengde</w:t>
            </w:r>
          </w:p>
        </w:tc>
      </w:tr>
      <w:tr w:rsidR="001C1BFF">
        <w:tc>
          <w:tcPr>
            <w:tcW w:w="44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Core Infrastructure Server Suite St</w:t>
            </w:r>
            <w:r>
              <w:t xml:space="preserve">andard (kjernelisens 2-pakning) </w:t>
            </w:r>
          </w:p>
          <w:p w:rsidR="001C1BFF" w:rsidRDefault="00243C88">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1/4</w:t>
            </w:r>
            <w:r>
              <w:rPr>
                <w:i/>
                <w:vertAlign w:val="superscript"/>
              </w:rPr>
              <w:t>2</w:t>
            </w:r>
          </w:p>
        </w:tc>
      </w:tr>
      <w:tr w:rsidR="001C1BFF">
        <w:tc>
          <w:tcPr>
            <w:tcW w:w="44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 xml:space="preserve">Core Infrastructure Server Suite Datacenter (kjernelisens 2-pakning) </w:t>
            </w:r>
          </w:p>
          <w:p w:rsidR="001C1BFF" w:rsidRDefault="00243C88">
            <w:pPr>
              <w:pStyle w:val="ProductList-TableBody"/>
            </w:pPr>
            <w:r>
              <w:t>System Center Datacenter (kjernelisens 2-pakning)</w:t>
            </w:r>
          </w:p>
        </w:tc>
        <w:tc>
          <w:tcPr>
            <w:tcW w:w="57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1</w:t>
            </w:r>
          </w:p>
        </w:tc>
      </w:tr>
      <w:tr w:rsidR="001C1BFF">
        <w:tc>
          <w:tcPr>
            <w:tcW w:w="44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Core Infrastructure Server Suite Standard (2 prosessorer)</w:t>
            </w:r>
          </w:p>
          <w:p w:rsidR="001C1BFF" w:rsidRDefault="00243C88">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w:t>
            </w:r>
            <w:r>
              <w:t>ement and Security E1 Add-on</w:t>
            </w:r>
          </w:p>
          <w:p w:rsidR="001C1BFF" w:rsidRDefault="00243C88">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2</w:t>
            </w:r>
          </w:p>
        </w:tc>
      </w:tr>
      <w:tr w:rsidR="001C1BFF">
        <w:tc>
          <w:tcPr>
            <w:tcW w:w="44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Core Infrastructure Server Suite Datacenter (2 prosessor)</w:t>
            </w:r>
          </w:p>
          <w:p w:rsidR="001C1BFF" w:rsidRDefault="00243C88">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Add-on</w:t>
            </w:r>
          </w:p>
          <w:p w:rsidR="001C1BFF" w:rsidRDefault="00243C88">
            <w:pPr>
              <w:pStyle w:val="ProductList-TableBody"/>
            </w:pPr>
            <w:r>
              <w:t>Operations Management and Security E2</w:t>
            </w:r>
            <w:r>
              <w:t xml:space="preserve"> Add-on</w:t>
            </w:r>
          </w:p>
        </w:tc>
        <w:tc>
          <w:tcPr>
            <w:tcW w:w="18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8</w:t>
            </w:r>
          </w:p>
        </w:tc>
      </w:tr>
    </w:tbl>
    <w:p w:rsidR="001C1BFF" w:rsidRDefault="00243C88">
      <w:pPr>
        <w:pStyle w:val="ProductList-BodyIndented"/>
      </w:pPr>
      <w:r>
        <w:rPr>
          <w:i/>
          <w:vertAlign w:val="superscript"/>
        </w:rPr>
        <w:t>1</w:t>
      </w:r>
      <w:r>
        <w:rPr>
          <w:i/>
        </w:rPr>
        <w:t>Hver Kvalifisert Lisens må ha aktiv SA</w:t>
      </w:r>
    </w:p>
    <w:p w:rsidR="001C1BFF" w:rsidRDefault="00243C88">
      <w:pPr>
        <w:pStyle w:val="ProductList-BodyIndented"/>
      </w:pPr>
      <w:r>
        <w:rPr>
          <w:i/>
          <w:vertAlign w:val="superscript"/>
        </w:rPr>
        <w:t>2</w:t>
      </w:r>
      <w:r>
        <w:rPr>
          <w:i/>
        </w:rPr>
        <w:t>Krever minst fire Kvalifiserte Lisenser</w:t>
      </w:r>
    </w:p>
    <w:p w:rsidR="001C1BFF" w:rsidRDefault="001C1BFF">
      <w:pPr>
        <w:pStyle w:val="ProductList-BodyIndented"/>
      </w:pPr>
    </w:p>
    <w:p w:rsidR="001C1BFF" w:rsidRDefault="00243C88">
      <w:pPr>
        <w:pStyle w:val="ProductList-SubClauseHeading"/>
        <w:outlineLvl w:val="5"/>
      </w:pPr>
      <w:r>
        <w:t>2.1.2 Add-on-SL-er anskaffet under en annen volumlisensavtale enn den kvalifiserende lisensen</w:t>
      </w:r>
    </w:p>
    <w:p w:rsidR="001C1BFF" w:rsidRDefault="00243C88">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w:t>
      </w:r>
      <w:r>
        <w:t>ns Management and Security Add-on SL-en ut ved neste årsdato for registrering.</w:t>
      </w:r>
    </w:p>
    <w:p w:rsidR="001C1BFF" w:rsidRDefault="001C1BFF">
      <w:pPr>
        <w:pStyle w:val="ProductList-BodyIndented"/>
      </w:pPr>
    </w:p>
    <w:p w:rsidR="001C1BFF" w:rsidRDefault="00243C88">
      <w:pPr>
        <w:pStyle w:val="ProductList-SubClauseHeading"/>
        <w:outlineLvl w:val="5"/>
      </w:pPr>
      <w:r>
        <w:t>2.1.3 Programvare som er inkludert i Operations Management and Security E1/E2</w:t>
      </w:r>
    </w:p>
    <w:p w:rsidR="001C1BFF" w:rsidRDefault="00243C88">
      <w:pPr>
        <w:pStyle w:val="ProductList-BodyIndented"/>
      </w:pPr>
      <w:r>
        <w:t>I løpet av varighetsperioden for hvert Operations Management and Security E1/E2-abonnement kan Kun</w:t>
      </w:r>
      <w:r>
        <w:t>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1C1BF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1BFF" w:rsidRDefault="00243C88">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1C1BFF" w:rsidRDefault="00243C88">
            <w:pPr>
              <w:pStyle w:val="ProductList-TableBody"/>
            </w:pPr>
            <w:r>
              <w:rPr>
                <w:color w:val="FFFFFF"/>
              </w:rPr>
              <w:t>Programvare som er inkludert</w:t>
            </w:r>
          </w:p>
        </w:tc>
      </w:tr>
      <w:tr w:rsidR="001C1BFF">
        <w:tc>
          <w:tcPr>
            <w:tcW w:w="6000" w:type="dxa"/>
            <w:tcBorders>
              <w:left w:val="single" w:sz="4" w:space="0" w:color="6E6E6E"/>
              <w:bottom w:val="single" w:sz="4" w:space="0" w:color="6E6E6E"/>
              <w:right w:val="single" w:sz="4" w:space="0" w:color="6E6E6E"/>
            </w:tcBorders>
          </w:tcPr>
          <w:p w:rsidR="001C1BFF" w:rsidRDefault="00243C88">
            <w:pPr>
              <w:pStyle w:val="ProductList-TableBody"/>
            </w:pPr>
            <w:r>
              <w:t>Operations Management and Security E1</w:t>
            </w:r>
          </w:p>
          <w:p w:rsidR="001C1BFF" w:rsidRDefault="00243C8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1C1BFF" w:rsidRDefault="00243C88">
            <w:pPr>
              <w:pStyle w:val="ProductList-TableBody"/>
            </w:pPr>
            <w:r>
              <w:t>System Center Server Standard</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E2</w:t>
            </w:r>
          </w:p>
          <w:p w:rsidR="001C1BFF" w:rsidRDefault="00243C8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System Center Server Standard</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System Center Operation Manager</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System Center Configuration Manager</w:t>
            </w:r>
          </w:p>
          <w:p w:rsidR="001C1BFF" w:rsidRDefault="00243C88">
            <w:pPr>
              <w:pStyle w:val="ProductList-TableBody"/>
            </w:pPr>
            <w:r>
              <w:t>System Center Orchestrator</w:t>
            </w:r>
          </w:p>
          <w:p w:rsidR="001C1BFF" w:rsidRDefault="00243C88">
            <w:pPr>
              <w:pStyle w:val="ProductList-TableBody"/>
            </w:pPr>
            <w:r>
              <w:t>System Center Service Manager</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 xml:space="preserve">Operations </w:t>
            </w:r>
            <w:r>
              <w:t>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System Center Data Protection Manager</w:t>
            </w:r>
          </w:p>
          <w:p w:rsidR="001C1BFF" w:rsidRDefault="00243C88">
            <w:pPr>
              <w:pStyle w:val="ProductList-TableBody"/>
            </w:pPr>
            <w:r>
              <w:t>System Center Virtual Machine Manager</w:t>
            </w:r>
          </w:p>
        </w:tc>
      </w:tr>
    </w:tbl>
    <w:p w:rsidR="001C1BFF" w:rsidRDefault="001C1BFF">
      <w:pPr>
        <w:pStyle w:val="ProductList-ClauseHeading"/>
        <w:outlineLvl w:val="4"/>
      </w:pPr>
    </w:p>
    <w:p w:rsidR="001C1BFF" w:rsidRDefault="00243C88">
      <w:pPr>
        <w:pStyle w:val="ProductList-SubClauseHeading"/>
        <w:outlineLvl w:val="5"/>
      </w:pPr>
      <w:r>
        <w:t>2.1.4 Kjøpskvalifisering for From SA</w:t>
      </w:r>
    </w:p>
    <w:p w:rsidR="001C1BFF" w:rsidRDefault="00243C88">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w:t>
      </w:r>
      <w:r>
        <w:t>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1C1BF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C1BFF" w:rsidRDefault="00243C88">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1C1BFF" w:rsidRDefault="00243C88">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1C1BFF" w:rsidRDefault="00243C88">
            <w:pPr>
              <w:pStyle w:val="ProductList-TableBody"/>
            </w:pPr>
            <w:r>
              <w:rPr>
                <w:color w:val="FFFFFF"/>
              </w:rPr>
              <w:t>Kvalifisert Mengde</w:t>
            </w:r>
          </w:p>
        </w:tc>
      </w:tr>
      <w:tr w:rsidR="001C1BFF">
        <w:tc>
          <w:tcPr>
            <w:tcW w:w="5140" w:type="dxa"/>
            <w:tcBorders>
              <w:left w:val="single" w:sz="4" w:space="0" w:color="6E6E6E"/>
              <w:bottom w:val="single" w:sz="4" w:space="0" w:color="6E6E6E"/>
              <w:right w:val="single" w:sz="4" w:space="0" w:color="6E6E6E"/>
            </w:tcBorders>
          </w:tcPr>
          <w:p w:rsidR="001C1BFF" w:rsidRDefault="00243C88">
            <w:pPr>
              <w:pStyle w:val="ProductList-TableBody"/>
            </w:pPr>
            <w:r>
              <w:t xml:space="preserve">Core Infrastructure Server Suite Standard (kjernelisens 2-pakning) </w:t>
            </w:r>
          </w:p>
          <w:p w:rsidR="001C1BFF" w:rsidRDefault="00243C88">
            <w:pPr>
              <w:pStyle w:val="ProductList-TableBody"/>
            </w:pPr>
            <w:r>
              <w:t>System Center Standard (kjernelisens 2-paknin</w:t>
            </w:r>
            <w:r>
              <w:t xml:space="preserve">g) </w:t>
            </w:r>
          </w:p>
        </w:tc>
        <w:tc>
          <w:tcPr>
            <w:tcW w:w="4660" w:type="dxa"/>
            <w:tcBorders>
              <w:left w:val="single" w:sz="4" w:space="0" w:color="6E6E6E"/>
              <w:bottom w:val="single" w:sz="4" w:space="0" w:color="6E6E6E"/>
              <w:right w:val="single" w:sz="4" w:space="0" w:color="6E6E6E"/>
            </w:tcBorders>
          </w:tcPr>
          <w:p w:rsidR="001C1BFF" w:rsidRDefault="00243C88">
            <w:pPr>
              <w:pStyle w:val="ProductList-TableBody"/>
            </w:pPr>
            <w:r>
              <w:t>Operations Management and Security E1 From SA</w:t>
            </w:r>
          </w:p>
          <w:p w:rsidR="001C1BFF" w:rsidRDefault="00243C88">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1C1BFF" w:rsidRDefault="00243C88">
            <w:pPr>
              <w:pStyle w:val="ProductList-TableBody"/>
              <w:jc w:val="center"/>
            </w:pPr>
            <w:r>
              <w:t>1/4</w:t>
            </w:r>
            <w:r>
              <w:rPr>
                <w:i/>
                <w:vertAlign w:val="superscript"/>
              </w:rPr>
              <w:t>1</w:t>
            </w:r>
          </w:p>
        </w:tc>
      </w:tr>
      <w:tr w:rsidR="001C1BFF">
        <w:tc>
          <w:tcPr>
            <w:tcW w:w="51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 xml:space="preserve">Core Infrastructure Server Suite Datacenter (kjernelisens 2-pakning) </w:t>
            </w:r>
          </w:p>
          <w:p w:rsidR="001C1BFF" w:rsidRDefault="00243C88">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From SA</w:t>
            </w:r>
          </w:p>
          <w:p w:rsidR="001C1BFF" w:rsidRDefault="00243C8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1</w:t>
            </w:r>
          </w:p>
        </w:tc>
      </w:tr>
      <w:tr w:rsidR="001C1BFF">
        <w:tc>
          <w:tcPr>
            <w:tcW w:w="51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Core Infrastructure Server Suite Standard (2 prosessorer)</w:t>
            </w:r>
          </w:p>
          <w:p w:rsidR="001C1BFF" w:rsidRDefault="00243C88">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From SA</w:t>
            </w:r>
          </w:p>
          <w:p w:rsidR="001C1BFF" w:rsidRDefault="00243C88">
            <w:pPr>
              <w:pStyle w:val="ProductList-TableBody"/>
            </w:pPr>
            <w:r>
              <w:t>Operations Managem</w:t>
            </w:r>
            <w:r>
              <w:t>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2</w:t>
            </w:r>
          </w:p>
        </w:tc>
      </w:tr>
      <w:tr w:rsidR="001C1BFF">
        <w:tc>
          <w:tcPr>
            <w:tcW w:w="514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Core Infrastructure Server Suite Datacenter (2 prosessor)</w:t>
            </w:r>
          </w:p>
          <w:p w:rsidR="001C1BFF" w:rsidRDefault="00243C88">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Operations Management and Security E1 From SA</w:t>
            </w:r>
          </w:p>
          <w:p w:rsidR="001C1BFF" w:rsidRDefault="00243C8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jc w:val="center"/>
            </w:pPr>
            <w:r>
              <w:t>8</w:t>
            </w:r>
          </w:p>
        </w:tc>
      </w:tr>
    </w:tbl>
    <w:p w:rsidR="001C1BFF" w:rsidRDefault="00243C88">
      <w:pPr>
        <w:pStyle w:val="ProductList-BodyIndented"/>
      </w:pPr>
      <w:r>
        <w:rPr>
          <w:i/>
          <w:vertAlign w:val="superscript"/>
        </w:rPr>
        <w:lastRenderedPageBreak/>
        <w:t>1</w:t>
      </w:r>
      <w:r>
        <w:rPr>
          <w:i/>
        </w:rPr>
        <w:t>Krever minst fire Kvalifiserte Lisenser</w:t>
      </w:r>
    </w:p>
    <w:p w:rsidR="001C1BFF" w:rsidRDefault="001C1BFF">
      <w:pPr>
        <w:pStyle w:val="ProductList-BodyIndented"/>
      </w:pPr>
    </w:p>
    <w:p w:rsidR="001C1BFF" w:rsidRDefault="00243C88">
      <w:pPr>
        <w:pStyle w:val="ProductList-ClauseHeading"/>
        <w:outlineLvl w:val="4"/>
      </w:pPr>
      <w:r>
        <w:t>2.2 Tilbud for Microsoft Azure StorSimple-plan</w:t>
      </w:r>
    </w:p>
    <w:p w:rsidR="001C1BFF" w:rsidRDefault="00243C88">
      <w:pPr>
        <w:pStyle w:val="ProductList-Body"/>
      </w:pPr>
      <w:r>
        <w:t>For hver enkelt StorSimple-plan med Enhet som Kunden kjøper, mottar Kunden en Lagringsmatriseenhet. Geografisk tilgjengelighet og vilkår og betingelser for Lagringsmatr</w:t>
      </w:r>
      <w:r>
        <w:t xml:space="preserve">isen, inkludert begrensede rettigheter, levering, ekspedisjon og tollavgifter, er fastsatt i </w:t>
      </w:r>
      <w:hyperlink r:id="rId112">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40" w:name="_Sec1198"/>
      <w:r>
        <w:t>Microsoft Azure Support Plans</w:t>
      </w:r>
      <w:bookmarkEnd w:id="240"/>
      <w:r>
        <w:fldChar w:fldCharType="begin"/>
      </w:r>
      <w:r>
        <w:instrText xml:space="preserve"> TC "</w:instrText>
      </w:r>
      <w:bookmarkStart w:id="241" w:name="_Toc473202901"/>
      <w:r>
        <w:instrText>Microsoft Azure Support Plans</w:instrText>
      </w:r>
      <w:bookmarkEnd w:id="241"/>
      <w:r>
        <w:instrText>" \l 3</w:instrText>
      </w:r>
      <w:r>
        <w:fldChar w:fldCharType="end"/>
      </w:r>
    </w:p>
    <w:p w:rsidR="001C1BFF" w:rsidRDefault="00243C88">
      <w:pPr>
        <w:pStyle w:val="ProductList-Offering1SubSection"/>
        <w:outlineLvl w:val="3"/>
      </w:pPr>
      <w:bookmarkStart w:id="242" w:name="_Sec1200"/>
      <w:r>
        <w:t>1. Programtilgjengelighet</w:t>
      </w:r>
      <w:bookmarkEnd w:id="242"/>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1C1BFF" w:rsidRDefault="001C1BFF">
      <w:pPr>
        <w:pStyle w:val="ProductList-Body"/>
      </w:pPr>
    </w:p>
    <w:p w:rsidR="001C1BFF" w:rsidRDefault="00243C88">
      <w:pPr>
        <w:pStyle w:val="ProductList-Offering1SubSection"/>
        <w:outlineLvl w:val="3"/>
      </w:pPr>
      <w:bookmarkStart w:id="243" w:name="_Sec1201"/>
      <w:r>
        <w:t>2. Produktvilkår</w:t>
      </w:r>
      <w:bookmarkEnd w:id="243"/>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44" w:name="_Sec1199"/>
      <w:r>
        <w:t>Microsoft Azure User Plans</w:t>
      </w:r>
      <w:bookmarkEnd w:id="244"/>
      <w:r>
        <w:fldChar w:fldCharType="begin"/>
      </w:r>
      <w:r>
        <w:instrText xml:space="preserve"> TC "</w:instrText>
      </w:r>
      <w:bookmarkStart w:id="245" w:name="_Toc473202902"/>
      <w:r>
        <w:instrText>Microsoft Azure User Plans</w:instrText>
      </w:r>
      <w:bookmarkEnd w:id="245"/>
      <w:r>
        <w:instrText>" \l 3</w:instrText>
      </w:r>
      <w:r>
        <w:fldChar w:fldCharType="end"/>
      </w:r>
    </w:p>
    <w:p w:rsidR="001C1BFF" w:rsidRDefault="00243C88">
      <w:pPr>
        <w:pStyle w:val="ProductList-Offering1SubSection"/>
        <w:outlineLvl w:val="3"/>
      </w:pPr>
      <w:bookmarkStart w:id="246" w:name="_Sec1202"/>
      <w:r>
        <w:t>1. Programtilgjengelighet</w:t>
      </w:r>
      <w:bookmarkEnd w:id="246"/>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w:instrText>
            </w:r>
            <w:r>
              <w:instrText xml:space="preserve">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Microsoft Multi-Factor Authentication-tjeneste</w:t>
            </w:r>
            <w:r>
              <w:fldChar w:fldCharType="begin"/>
            </w:r>
            <w:r>
              <w:instrText xml:space="preserve"> XE "</w:instrText>
            </w:r>
            <w:r>
              <w:instrText xml:space="preserve">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w:instrText>
            </w:r>
            <w:r>
              <w:instrText xml:space="preserve">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247" w:name="_Sec1203"/>
      <w:r>
        <w:t>2. Produktvilkår</w:t>
      </w:r>
      <w:bookmarkEnd w:id="247"/>
    </w:p>
    <w:tbl>
      <w:tblPr>
        <w:tblStyle w:val="PURTable"/>
        <w:tblW w:w="0" w:type="dxa"/>
        <w:tblLook w:val="04A0" w:firstRow="1" w:lastRow="0" w:firstColumn="1" w:lastColumn="0" w:noHBand="0" w:noVBand="1"/>
      </w:tblPr>
      <w:tblGrid>
        <w:gridCol w:w="3641"/>
        <w:gridCol w:w="3553"/>
        <w:gridCol w:w="359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xml:space="preserve">: Appsikkerhet for Microsoft </w:t>
            </w:r>
            <w:r>
              <w:t>Cloud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w:instrText>
            </w:r>
            <w:r>
              <w:instrText xml:space="preserv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w:instrText>
            </w:r>
            <w:r>
              <w:instrText xml:space="preserve">." </w:instrText>
            </w:r>
            <w:r>
              <w:fldChar w:fldCharType="separate"/>
            </w:r>
            <w:r>
              <w:rPr>
                <w:color w:val="0563C1"/>
              </w:rPr>
              <w:t>Studentbruksfordel</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w:instrText>
            </w:r>
            <w:r>
              <w:instrText xml:space="preserve">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2903"/>
      <w:r>
        <w:instrText>Secure Productive Enterprise</w:instrText>
      </w:r>
      <w:bookmarkEnd w:id="249"/>
      <w:r>
        <w:instrText>" \l 2</w:instrText>
      </w:r>
      <w:r>
        <w:fldChar w:fldCharType="end"/>
      </w:r>
    </w:p>
    <w:p w:rsidR="001C1BFF" w:rsidRDefault="00243C88">
      <w:pPr>
        <w:pStyle w:val="ProductList-Offering1SubSection"/>
        <w:outlineLvl w:val="2"/>
      </w:pPr>
      <w:bookmarkStart w:id="250" w:name="_Sec713"/>
      <w:r>
        <w:t>1. Programtilgjengelighet</w:t>
      </w:r>
      <w:bookmarkEnd w:id="25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w:instrText>
            </w:r>
            <w:r>
              <w:instrText xml:space="preserve">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1BFF" w:rsidRDefault="001C1BFF">
            <w:pPr>
              <w:pStyle w:val="ProductList-TableBody"/>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2"/>
      </w:pPr>
      <w:bookmarkStart w:id="251" w:name="_Sec768"/>
      <w:r>
        <w:t>2. Produktvilkår</w:t>
      </w:r>
      <w:bookmarkEnd w:id="251"/>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Utvidede bruksrettigheter for Secure Productive Enterprise-kunder</w:t>
      </w:r>
    </w:p>
    <w:p w:rsidR="001C1BFF" w:rsidRDefault="00243C88">
      <w:pPr>
        <w:pStyle w:val="ProductList-SubClauseHeading"/>
        <w:outlineLvl w:val="4"/>
      </w:pPr>
      <w:r>
        <w:t>2.1.1 Office-servere</w:t>
      </w:r>
    </w:p>
    <w:p w:rsidR="001C1BFF" w:rsidRDefault="00243C88">
      <w:pPr>
        <w:pStyle w:val="ProductList-BodyIndented"/>
      </w:pPr>
      <w:r>
        <w:t>Hver Lisensierte Bruker som er tilordnet en Secure Productive Enterprise</w:t>
      </w:r>
      <w:r>
        <w:t>-Bruker-SL, kan:</w:t>
      </w:r>
    </w:p>
    <w:p w:rsidR="001C1BFF" w:rsidRDefault="00243C88" w:rsidP="00457275">
      <w:pPr>
        <w:pStyle w:val="ProductList-Bullet"/>
        <w:numPr>
          <w:ilvl w:val="1"/>
          <w:numId w:val="35"/>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1C1BFF" w:rsidRDefault="00243C88" w:rsidP="00457275">
      <w:pPr>
        <w:pStyle w:val="ProductList-Bullet"/>
        <w:numPr>
          <w:ilvl w:val="1"/>
          <w:numId w:val="35"/>
        </w:numPr>
      </w:pPr>
      <w:r>
        <w:t xml:space="preserve">få tilgang til den ovennevnte serverprogramvaren er begrenset til brukere som er tilordnet en Secure Productive Enterprise-Bruker-SL, og Eksterne Brukere. Denne bestemmelsen gjelder ikke </w:t>
      </w:r>
      <w:r>
        <w:t>for kunder som lisensierer Secure Productive Enterprise i henhold til Avtalen for Microsoft Cloud.</w:t>
      </w:r>
    </w:p>
    <w:p w:rsidR="001C1BFF" w:rsidRDefault="001C1BFF">
      <w:pPr>
        <w:pStyle w:val="ProductList-BodyIndented"/>
      </w:pPr>
    </w:p>
    <w:p w:rsidR="001C1BFF" w:rsidRDefault="00243C88">
      <w:pPr>
        <w:pStyle w:val="ProductList-SubClauseHeading"/>
        <w:outlineLvl w:val="4"/>
      </w:pPr>
      <w:r>
        <w:t>2.1.2 Office Professional Plus</w:t>
      </w:r>
    </w:p>
    <w:p w:rsidR="001C1BFF" w:rsidRDefault="00243C88">
      <w:pPr>
        <w:pStyle w:val="ProductList-SubSubClauseHeading"/>
        <w:outlineLvl w:val="5"/>
      </w:pPr>
      <w:r>
        <w:t>2.1.2.1 Secure Productive Enterprise From SA-Bruker-SL-er:</w:t>
      </w:r>
    </w:p>
    <w:p w:rsidR="001C1BFF" w:rsidRDefault="00243C88">
      <w:pPr>
        <w:pStyle w:val="ProductList-BodyIndented2"/>
      </w:pPr>
      <w:r>
        <w:t>For hver Lisensierte Bruker som kunden tilordner en Secure Product</w:t>
      </w:r>
      <w:r>
        <w:t>ive Enterprise-Bruker-SL til, kan Kunden installere:</w:t>
      </w:r>
    </w:p>
    <w:p w:rsidR="001C1BFF" w:rsidRDefault="00243C88" w:rsidP="00457275">
      <w:pPr>
        <w:pStyle w:val="ProductList-Bullet"/>
        <w:numPr>
          <w:ilvl w:val="2"/>
          <w:numId w:val="36"/>
        </w:numPr>
      </w:pPr>
      <w:r>
        <w:t>ett lokalt eksemplar av Office Professional Plus som utelukkende skal brukes av den Lisensierte Brukeren i abonnementsperioden, og</w:t>
      </w:r>
    </w:p>
    <w:p w:rsidR="001C1BFF" w:rsidRDefault="00243C88" w:rsidP="00457275">
      <w:pPr>
        <w:pStyle w:val="ProductList-Bullet"/>
        <w:numPr>
          <w:ilvl w:val="2"/>
          <w:numId w:val="36"/>
        </w:numPr>
      </w:pPr>
      <w:r>
        <w:t>ett lokalt eksemplar av Office Professional Plus for nye Bruker-SL-er so</w:t>
      </w:r>
      <w:r>
        <w:t>m er lagt til i samme volumlisensavtale, og som utelukkende skal brukes av den Lisensierte Brukeren i abonnementsperioden. Antallet nye Bruker-SL-er som tildeles disse bruksrettighetene, kan ikke overstige antallet From SA-Bruker-SL-er som avtalen opprinne</w:t>
      </w:r>
      <w:r>
        <w:t>lig dekket.</w:t>
      </w:r>
    </w:p>
    <w:p w:rsidR="001C1BFF" w:rsidRDefault="00243C88">
      <w:pPr>
        <w:pStyle w:val="ProductList-BodyIndented2"/>
      </w:pPr>
      <w:r>
        <w:t>Denne bestemmelsen gjelder ikke for kunder som lisensierer dette Produktet i henhold til Avtalen for Microsoft Cloud.</w:t>
      </w:r>
    </w:p>
    <w:p w:rsidR="001C1BFF" w:rsidRDefault="001C1BFF">
      <w:pPr>
        <w:pStyle w:val="ProductList-BodyIndented2"/>
      </w:pPr>
    </w:p>
    <w:p w:rsidR="001C1BFF" w:rsidRDefault="00243C88">
      <w:pPr>
        <w:pStyle w:val="ProductList-SubSubClauseHeading"/>
        <w:outlineLvl w:val="5"/>
      </w:pPr>
      <w:r>
        <w:t>2.1.2.1 Secure Productive Enterprise From SA-Bruker-SL-er anskaffet i MPSA</w:t>
      </w:r>
    </w:p>
    <w:p w:rsidR="001C1BFF" w:rsidRDefault="00243C88">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w:t>
      </w:r>
      <w:r>
        <w:t>de skal brukes av den Lisensierte Brukeren i abonnementsperioden.</w:t>
      </w:r>
    </w:p>
    <w:p w:rsidR="001C1BFF" w:rsidRDefault="001C1BFF">
      <w:pPr>
        <w:pStyle w:val="ProductList-BodyIndented2"/>
      </w:pPr>
    </w:p>
    <w:p w:rsidR="001C1BFF" w:rsidRDefault="00243C88">
      <w:pPr>
        <w:pStyle w:val="ProductList-ClauseHeading"/>
        <w:outlineLvl w:val="3"/>
      </w:pPr>
      <w:r>
        <w:t>2.2 Tilleggs-SL-er for Bruker og From SA Bruker-SL-er</w:t>
      </w:r>
    </w:p>
    <w:p w:rsidR="001C1BFF" w:rsidRDefault="00243C88">
      <w:pPr>
        <w:pStyle w:val="ProductList-Body"/>
      </w:pPr>
      <w:r>
        <w:t xml:space="preserve">Kunder som ønsker å anskaffe en Secure Productive Enterprise Add-On-Bruker-SL eller en Secure Productive Enterprise From SA-Bruker-SL, </w:t>
      </w:r>
      <w:r>
        <w:t xml:space="preserve">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tilordning for hver komponent av Secure Productive Enterprise. Komponentene er: Windo</w:t>
      </w:r>
      <w:r>
        <w:t xml:space="preserve">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w:t>
      </w:r>
      <w:r>
        <w:t xml:space="preserve"> Secure Productive Enterprise Add-on-Bruker-SL-er og Secure Productive Enterprise From SA-Bruker-SL-er under punktene Tilleggsinformasjon for komponentene i Secure Productive Enterprise.</w:t>
      </w:r>
    </w:p>
    <w:p w:rsidR="001C1BFF" w:rsidRDefault="001C1BFF">
      <w:pPr>
        <w:pStyle w:val="ProductList-Body"/>
      </w:pPr>
    </w:p>
    <w:p w:rsidR="001C1BFF" w:rsidRDefault="00243C88">
      <w:pPr>
        <w:pStyle w:val="ProductList-ClauseHeading"/>
        <w:outlineLvl w:val="3"/>
      </w:pPr>
      <w:r>
        <w:t>2.3 Kjøp av From SA-Bruker-SL-er</w:t>
      </w:r>
    </w:p>
    <w:p w:rsidR="001C1BFF" w:rsidRDefault="00243C88">
      <w:pPr>
        <w:pStyle w:val="ProductList-Body"/>
      </w:pPr>
      <w:r>
        <w:t>Kunden kan ikke kjøpe flere From SA</w:t>
      </w:r>
      <w:r>
        <w:t>-Bruker-SL-er enn antallet Kvalifiserte Enheter. Som et engangsunntak kan Kunden kjøpe et større antall From SA-Bruker-SL-er, men bare hvis (1) Kunden kjøper From SA-Bruker-SL til hver av brukerne av sine Kvalifiserte Enheter, og (2) Kunden legger til enhe</w:t>
      </w:r>
      <w:r>
        <w:t>ter etter behov for å etterleve de Primære brukskravene i delen Windows-datamaskinoperasjonssystem, 4.4.1.</w:t>
      </w:r>
    </w:p>
    <w:p w:rsidR="001C1BFF" w:rsidRDefault="001C1BFF">
      <w:pPr>
        <w:pStyle w:val="ProductList-Body"/>
      </w:pPr>
    </w:p>
    <w:p w:rsidR="001C1BFF" w:rsidRDefault="00243C88">
      <w:pPr>
        <w:pStyle w:val="ProductList-ClauseHeading"/>
        <w:outlineLvl w:val="3"/>
      </w:pPr>
      <w:r>
        <w:lastRenderedPageBreak/>
        <w:t>2.4 SA Benefits for Secure Productive Enterprise From SA-Bruker-SL-er</w:t>
      </w:r>
    </w:p>
    <w:p w:rsidR="001C1BFF" w:rsidRDefault="00243C88">
      <w:pPr>
        <w:pStyle w:val="ProductList-Body"/>
      </w:pPr>
      <w:r>
        <w:t>Secure Productive Enterprise From SA-Bruker-SL-er gir de samme SA-fordelene so</w:t>
      </w:r>
      <w:r>
        <w:t xml:space="preserve">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w:instrText>
      </w:r>
      <w:r>
        <w:instrText xml:space="preserve">XE "Windows 10 Enterprise " </w:instrText>
      </w:r>
      <w:r>
        <w:fldChar w:fldCharType="end"/>
      </w:r>
      <w:r>
        <w:t>E3/E5 Per User From SA).</w:t>
      </w:r>
    </w:p>
    <w:p w:rsidR="001C1BFF" w:rsidRDefault="001C1BFF">
      <w:pPr>
        <w:pStyle w:val="ProductList-Body"/>
      </w:pPr>
    </w:p>
    <w:p w:rsidR="001C1BFF" w:rsidRDefault="00243C88">
      <w:pPr>
        <w:pStyle w:val="ProductList-ClauseHeading"/>
        <w:outlineLvl w:val="3"/>
      </w:pPr>
      <w:r>
        <w:t>2.5 Offentlige skytjenester i USA</w:t>
      </w:r>
    </w:p>
    <w:p w:rsidR="001C1BFF" w:rsidRDefault="00243C88">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w:instrText>
      </w:r>
      <w:r>
        <w:instrText xml:space="preserve">tlige Skytjenester i USA" </w:instrText>
      </w:r>
      <w:r>
        <w:fldChar w:fldCharType="separate"/>
      </w:r>
      <w:r>
        <w:rPr>
          <w:color w:val="0563C1"/>
        </w:rPr>
        <w:t>UC</w:t>
      </w:r>
      <w:r>
        <w:fldChar w:fldCharType="end"/>
      </w:r>
      <w:r>
        <w:t>-tjenester.</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2904"/>
      <w:r>
        <w:instrText>Enterprise Mobility + Security (Plan)</w:instrText>
      </w:r>
      <w:bookmarkEnd w:id="253"/>
      <w:r>
        <w:instrText xml:space="preserve">" \l </w:instrText>
      </w:r>
      <w:r>
        <w:instrText>2</w:instrText>
      </w:r>
      <w:r>
        <w:fldChar w:fldCharType="end"/>
      </w:r>
    </w:p>
    <w:p w:rsidR="001C1BFF" w:rsidRDefault="00243C88">
      <w:pPr>
        <w:pStyle w:val="ProductList-Offering1SubSection"/>
        <w:outlineLvl w:val="2"/>
      </w:pPr>
      <w:bookmarkStart w:id="254" w:name="_Sec709"/>
      <w:r>
        <w:t>1. Programtilgjengelighet</w:t>
      </w:r>
      <w:bookmarkEnd w:id="254"/>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w:instrText>
            </w:r>
            <w:r>
              <w:instrText xml:space="preserve">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w:instrText>
            </w:r>
            <w:r>
              <w:instrText xml:space="preserve">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2"/>
      </w:pPr>
      <w:bookmarkStart w:id="255" w:name="_Sec764"/>
      <w:r>
        <w:t>2. Produktvilkår</w:t>
      </w:r>
      <w:bookmarkEnd w:id="255"/>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2.1 Kjøpskvalifisering for Tilleggs-SL for Bruker</w:t>
      </w:r>
    </w:p>
    <w:p w:rsidR="001C1BFF" w:rsidRDefault="00243C88">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1C1BFF" w:rsidRDefault="001C1BFF">
      <w:pPr>
        <w:pStyle w:val="ProductList-Body"/>
      </w:pPr>
    </w:p>
    <w:p w:rsidR="001C1BFF" w:rsidRDefault="00243C88">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Tilleggs-SL for Bruker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1BFF" w:rsidRDefault="001C1BFF">
            <w:pPr>
              <w:pStyle w:val="ProductList-TableBody"/>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1BFF" w:rsidRDefault="001C1BFF">
            <w:pPr>
              <w:pStyle w:val="ProductList-TableBody"/>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1BFF" w:rsidRDefault="001C1BFF">
            <w:pPr>
              <w:pStyle w:val="ProductList-TableBody"/>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1BFF" w:rsidRDefault="00243C88">
            <w:pPr>
              <w:pStyle w:val="ProductList-TableBody"/>
            </w:pPr>
            <w:r>
              <w:t>Enterprise Mobility + Security</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1BFF" w:rsidRDefault="001C1BFF">
            <w:pPr>
              <w:pStyle w:val="ProductList-TableBody"/>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2.3 Kjøpsbegrensninger for Tilleggs-SL for Bruker</w:t>
      </w:r>
    </w:p>
    <w:p w:rsidR="001C1BFF" w:rsidRDefault="00243C88">
      <w:pPr>
        <w:pStyle w:val="ProductList-Body"/>
      </w:pPr>
      <w:r>
        <w:t>Bare én Tilleggs-SL for Bruker kan kjøpes for hver Kvalifiserte Lisens (eller sett av Kvalifiserte Lisenser).</w:t>
      </w:r>
    </w:p>
    <w:p w:rsidR="001C1BFF" w:rsidRDefault="001C1BFF">
      <w:pPr>
        <w:pStyle w:val="ProductList-Body"/>
      </w:pPr>
    </w:p>
    <w:p w:rsidR="001C1BFF" w:rsidRDefault="00243C88">
      <w:pPr>
        <w:pStyle w:val="ProductList-Body"/>
      </w:pPr>
      <w:r>
        <w:t>Kunder kan anskaffe Tille</w:t>
      </w:r>
      <w:r>
        <w:t>ggs-SL-er for Bruker for enkeltbrukere eller enhetsbrukere som blir lagt til i en Enterprise-registrering mellom oppdateringsdatoer (det vil si før anskaffelse av de Kvalifiserte Lisensene), underlagt den samme begrensningen som én Tilleggs-SL for Bruker p</w:t>
      </w:r>
      <w:r>
        <w:t>er Kvalifisert Lisens (eller sett av Kvalifiserte Lisenser).</w:t>
      </w:r>
    </w:p>
    <w:p w:rsidR="001C1BFF" w:rsidRDefault="001C1BFF">
      <w:pPr>
        <w:pStyle w:val="ProductList-Body"/>
      </w:pPr>
    </w:p>
    <w:p w:rsidR="001C1BFF" w:rsidRDefault="00243C88">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1C1BFF" w:rsidRDefault="001C1BFF">
      <w:pPr>
        <w:pStyle w:val="ProductList-Body"/>
      </w:pPr>
    </w:p>
    <w:p w:rsidR="001C1BFF" w:rsidRDefault="00243C88">
      <w:pPr>
        <w:pStyle w:val="ProductList-ClauseHeading"/>
        <w:outlineLvl w:val="3"/>
      </w:pPr>
      <w:r>
        <w:t>2.4 Kj</w:t>
      </w:r>
      <w:r>
        <w:t>øpskvalifisering for Enterprise Mobility + Security From SA-Bruker-SL-er</w:t>
      </w:r>
    </w:p>
    <w:p w:rsidR="001C1BFF" w:rsidRDefault="00243C8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w:t>
      </w:r>
      <w:r>
        <w:t xml:space="preserve">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Nødvendig CAL Suite Bridge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Bridge for Enterprise Mobility + Security</w:t>
            </w:r>
            <w:r>
              <w:rPr>
                <w:vertAlign w:val="superscript"/>
              </w:rPr>
              <w:t>2,3</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Bridge for Enterprise Mobility + Security</w:t>
            </w:r>
            <w:r>
              <w:rPr>
                <w:vertAlign w:val="superscript"/>
              </w:rPr>
              <w:t>2,4</w:t>
            </w:r>
          </w:p>
        </w:tc>
      </w:tr>
    </w:tbl>
    <w:p w:rsidR="001C1BFF" w:rsidRDefault="00243C88">
      <w:pPr>
        <w:pStyle w:val="ProductList-Body"/>
      </w:pPr>
      <w:r>
        <w:rPr>
          <w:i/>
          <w:vertAlign w:val="superscript"/>
        </w:rPr>
        <w:t>1</w:t>
      </w:r>
      <w:r>
        <w:rPr>
          <w:i/>
        </w:rPr>
        <w:t>Kan bare kjøpes på årsdatoen for registreringen eller på starten av en ny registreringsperiode.</w:t>
      </w:r>
    </w:p>
    <w:p w:rsidR="001C1BFF" w:rsidRDefault="00243C88">
      <w:pPr>
        <w:pStyle w:val="ProductList-Body"/>
      </w:pPr>
      <w:r>
        <w:rPr>
          <w:i/>
          <w:vertAlign w:val="superscript"/>
        </w:rPr>
        <w:t>2</w:t>
      </w:r>
      <w:r>
        <w:rPr>
          <w:i/>
        </w:rPr>
        <w:t>Kreves bare for Kjøp på årsdatoen for registreringen.</w:t>
      </w:r>
    </w:p>
    <w:p w:rsidR="001C1BFF" w:rsidRDefault="00243C88">
      <w:pPr>
        <w:pStyle w:val="ProductList-Body"/>
      </w:pPr>
      <w:r>
        <w:rPr>
          <w:i/>
          <w:vertAlign w:val="superscript"/>
        </w:rPr>
        <w:lastRenderedPageBreak/>
        <w:t>3</w:t>
      </w:r>
      <w:r>
        <w:rPr>
          <w:i/>
        </w:rPr>
        <w:t>Kjøp kreves ikke for brukere som også er lisensiert med Office 365 (Enterprise &amp; Government E1, E3, E5)</w:t>
      </w:r>
    </w:p>
    <w:p w:rsidR="001C1BFF" w:rsidRDefault="00243C88">
      <w:pPr>
        <w:pStyle w:val="ProductList-Body"/>
      </w:pPr>
      <w:r>
        <w:rPr>
          <w:i/>
          <w:vertAlign w:val="superscript"/>
        </w:rPr>
        <w:t>4</w:t>
      </w:r>
      <w:r>
        <w:rPr>
          <w:i/>
        </w:rPr>
        <w:t xml:space="preserve">Kjøp kreves ikke for brukere som også er lisensiert med Office 365 (Enterprise &amp; Government E3, </w:t>
      </w:r>
      <w:r>
        <w:rPr>
          <w:i/>
        </w:rPr>
        <w:t>E5)</w:t>
      </w:r>
    </w:p>
    <w:p w:rsidR="001C1BFF" w:rsidRDefault="001C1BFF">
      <w:pPr>
        <w:pStyle w:val="ProductList-Body"/>
      </w:pPr>
    </w:p>
    <w:p w:rsidR="001C1BFF" w:rsidRDefault="00243C88">
      <w:pPr>
        <w:pStyle w:val="ProductList-ClauseHeading"/>
        <w:outlineLvl w:val="3"/>
      </w:pPr>
      <w:r>
        <w:t>2.5 Kjøp av From SA-Bruker-SL-er</w:t>
      </w:r>
    </w:p>
    <w:p w:rsidR="001C1BFF" w:rsidRDefault="00243C88">
      <w:pPr>
        <w:pStyle w:val="ProductList-Body"/>
      </w:pPr>
      <w:r>
        <w:t xml:space="preserve">Maksimalt én From SA-Bruker-SL kan kjøpes for hver Kvalifisert Lisens per enhet i del 2.4. Som et enkeltstående unntak for enheter som en Kvalifisert Lisens overdras til, og som brukes av mer enn én bruker, kan Kunden </w:t>
      </w:r>
      <w:r>
        <w:t>kjøpe en From SA-Bruker-SL til hver enkelt av disse brukerne, men bare hvis Kunden kjøper en From SA-Bruker-SL til alle brukere av alle Kvalifiserte Enheter.</w:t>
      </w:r>
    </w:p>
    <w:p w:rsidR="001C1BFF" w:rsidRDefault="001C1BFF">
      <w:pPr>
        <w:pStyle w:val="ProductList-Body"/>
      </w:pPr>
    </w:p>
    <w:p w:rsidR="001C1BFF" w:rsidRDefault="00243C88">
      <w:pPr>
        <w:pStyle w:val="ProductList-ClauseHeading"/>
        <w:outlineLvl w:val="3"/>
      </w:pPr>
      <w:r>
        <w:t>2.6 SA-fordeler for Enterprise Mobility + Security From SA/Bruker-SL-er</w:t>
      </w:r>
    </w:p>
    <w:p w:rsidR="001C1BFF" w:rsidRDefault="00243C88">
      <w:pPr>
        <w:pStyle w:val="ProductList-Body"/>
      </w:pPr>
      <w:r>
        <w:t>Enterprise Mobility + Sec</w:t>
      </w:r>
      <w:r>
        <w:t>urity From SA-Bruker-SL-er kvalifiserer Kunden til SA-fordeler basert på de Kvalifiserte Lisensene i punkt 2.4.</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NoBorder"/>
        <w:outlineLvl w:val="1"/>
      </w:pPr>
      <w:bookmarkStart w:id="256" w:name="_Sec1151"/>
      <w:r>
        <w:t>Microsoft Dynam</w:t>
      </w:r>
      <w:r>
        <w:t>ics 365-tjenester</w:t>
      </w:r>
      <w:bookmarkEnd w:id="256"/>
      <w:r>
        <w:fldChar w:fldCharType="begin"/>
      </w:r>
      <w:r>
        <w:instrText xml:space="preserve"> TC "</w:instrText>
      </w:r>
      <w:bookmarkStart w:id="257" w:name="_Toc473202905"/>
      <w:r>
        <w:instrText>Microsoft Dynamics 365-tjenester</w:instrText>
      </w:r>
      <w:bookmarkEnd w:id="257"/>
      <w:r>
        <w:instrText>" \l 2</w:instrText>
      </w:r>
      <w:r>
        <w:fldChar w:fldCharType="end"/>
      </w:r>
    </w:p>
    <w:p w:rsidR="001C1BFF" w:rsidRDefault="00243C88">
      <w:pPr>
        <w:pStyle w:val="ProductList-Offering1SubSection"/>
        <w:outlineLvl w:val="2"/>
      </w:pPr>
      <w:bookmarkStart w:id="258" w:name="_Sec1152"/>
      <w:r>
        <w:t>1. Programtilgjengelighet</w:t>
      </w:r>
      <w:bookmarkEnd w:id="258"/>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w:instrText>
            </w:r>
            <w:r>
              <w:instrText xml:space="preserve">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Plan 1 Enterprise edition Add-on</w:t>
            </w:r>
            <w:r>
              <w:fldChar w:fldCharType="begin"/>
            </w:r>
            <w:r>
              <w:instrText xml:space="preserve"> XE "</w:instrText>
            </w:r>
            <w:r>
              <w:instrText xml:space="preserve">Microsoft Dynamics 365 Plan 1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Customer Service, Enterprise edition (Bruker-SL)</w:t>
            </w:r>
            <w:r>
              <w:fldChar w:fldCharType="begin"/>
            </w:r>
            <w:r>
              <w:instrText xml:space="preserve"> XE "</w:instrText>
            </w:r>
            <w:r>
              <w:instrText xml:space="preserve">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Field Servic</w:t>
            </w:r>
            <w:r>
              <w:t>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Field Service, Enterprise edition (Enhets-SL)</w:t>
            </w:r>
            <w:r>
              <w:fldChar w:fldCharType="begin"/>
            </w:r>
            <w:r>
              <w:instrText xml:space="preserve"> XE "Microsoft Dynamics 365 for Field Service, Enterprise edition (Enhets-SL)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From SA (Enhets- og Bruker-SL)</w:t>
            </w:r>
            <w:r>
              <w:fldChar w:fldCharType="begin"/>
            </w:r>
            <w:r>
              <w:instrText xml:space="preserve"> XE "Microsoft Dynamics 365 for Operations, Enterprise editio</w:instrText>
            </w:r>
            <w:r>
              <w:instrText xml:space="preserve">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Sales, Enterprise edition (Bruker-SL)</w:t>
            </w:r>
            <w:r>
              <w:fldChar w:fldCharType="begin"/>
            </w:r>
            <w:r>
              <w:instrText xml:space="preserve"> XE "</w:instrText>
            </w:r>
            <w:r>
              <w:instrText xml:space="preserve">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Team Members, Enterprise edition (Bruker-SL)</w:t>
            </w:r>
            <w:r>
              <w:fldChar w:fldCharType="begin"/>
            </w:r>
            <w:r>
              <w:instrText xml:space="preserve"> XE "Microsoft Dynamics</w:instrText>
            </w:r>
            <w:r>
              <w:instrText xml:space="preserve">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Team Members, Enterprise edition From SA (Bruker-SL)</w:t>
            </w:r>
            <w:r>
              <w:fldChar w:fldCharType="begin"/>
            </w:r>
            <w:r>
              <w:instrText xml:space="preserve"> XE "Microsoft </w:instrText>
            </w:r>
            <w:r>
              <w:instrText xml:space="preserve">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Enterprise edition - Additional Customer Engagement Portal Page Views</w:t>
            </w:r>
            <w:r>
              <w:fldChar w:fldCharType="begin"/>
            </w:r>
            <w:r>
              <w:instrText xml:space="preserve"> XE "Microsoft Dynamics 365 Enterprise edition - Addit</w:instrText>
            </w:r>
            <w:r>
              <w:instrText xml:space="preserve">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Enterprise edition - Additional Customer Engagement Non-Production Inst</w:t>
            </w:r>
            <w:r>
              <w: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lastRenderedPageBreak/>
              <w:t>Microsoft Dynamics 365 Enterprise edition - Additional Customer Engagement Database Storage</w:t>
            </w:r>
            <w:r>
              <w:fldChar w:fldCharType="begin"/>
            </w:r>
            <w:r>
              <w:instrText xml:space="preserve"> XE "Microsoft Dynamics 365 Enterprise edition - Additiona</w:instrText>
            </w:r>
            <w:r>
              <w:instrText xml:space="preserve">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Field Service, Enterprise Edition - Resource Scheduling Optimization</w:t>
            </w:r>
            <w:r>
              <w:fldChar w:fldCharType="begin"/>
            </w:r>
            <w:r>
              <w:instrText xml:space="preserve"> XE "</w:instrText>
            </w:r>
            <w:r>
              <w:instrText xml:space="preserve">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Additional File Storage</w:t>
            </w:r>
            <w:r>
              <w:fldChar w:fldCharType="begin"/>
            </w:r>
            <w:r>
              <w:instrText xml:space="preserve"> XE "Microsoft Dynamics 365 for Operations, Enterprise edition </w:instrText>
            </w:r>
            <w:r>
              <w:instrText xml:space="preserve">-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 xml:space="preserve">Microsoft Dynamics 365 for Operations, </w:t>
            </w:r>
            <w:r>
              <w:t>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Sandbox Tier 3: Premier Acceptance</w:t>
            </w:r>
            <w:r>
              <w:t xml:space="preserv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Sandbox Tier 4: Standard Performance testing</w:t>
            </w:r>
            <w:r>
              <w:fldChar w:fldCharType="begin"/>
            </w:r>
            <w:r>
              <w:instrText xml:space="preserve"> XE "Microsoft Dynamics 365 for Operations, E</w:instrText>
            </w:r>
            <w:r>
              <w:instrText xml:space="preserv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w:instrText>
            </w:r>
            <w:r>
              <w:instrText xml:space="preserv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2"/>
      </w:pPr>
      <w:bookmarkStart w:id="259" w:name="_Sec1153"/>
      <w:r>
        <w:t>2. Produktvilkår</w:t>
      </w:r>
      <w:bookmarkEnd w:id="259"/>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w:instrText>
            </w:r>
            <w:r>
              <w:instrText xml:space="preserve">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3"/>
      </w:pPr>
      <w:r>
        <w:t xml:space="preserve">2.1 </w:t>
      </w:r>
      <w:r>
        <w:t>Kjøpskvalifisering for Dynamics 365 From SA Bruker-SL-er</w:t>
      </w:r>
    </w:p>
    <w:p w:rsidR="001C1BFF" w:rsidRDefault="00243C8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w:t>
      </w:r>
      <w:r>
        <w:rPr>
          <w:color w:val="0563C1"/>
        </w:rPr>
        <w:t>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w:t>
      </w:r>
      <w:r>
        <w:t>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1C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Tilsvarende From SA Bruker-SL</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AX Task CAL,</w:t>
            </w:r>
            <w:r>
              <w:br/>
              <w:t>Microsoft Dynamics AX Self Serve CAL,</w:t>
            </w:r>
            <w:r>
              <w:br/>
              <w:t>Microsoft Dynamics CRM Ess</w:t>
            </w:r>
            <w:r>
              <w:t>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for Team Members, Enterprise edition From SA</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for Operations, Enterprise Edition From SA (Enhet)</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AX Functional CAL,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 xml:space="preserve">Microsoft Dynamics 365 for Operations, Enterprise edition From SA </w:t>
            </w:r>
          </w:p>
          <w:p w:rsidR="001C1BFF" w:rsidRDefault="00243C88">
            <w:pPr>
              <w:pStyle w:val="ProductList-TableBody"/>
            </w:pPr>
            <w:r>
              <w:t>Microsoft Dynamics 365, Enterprise edition Plan 2 From SA</w:t>
            </w:r>
          </w:p>
          <w:p w:rsidR="001C1BFF" w:rsidRDefault="001C1BFF">
            <w:pPr>
              <w:pStyle w:val="ProductList-TableBody"/>
            </w:pP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CRM Basic CAL eller</w:t>
            </w:r>
            <w:r>
              <w:br/>
              <w:t>Microsof</w:t>
            </w:r>
            <w:r>
              <w:t>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for Sales, Enterprise edition From SA</w:t>
            </w:r>
            <w:r>
              <w:br/>
              <w:t>Microsoft Dynamics 365, Enterprise edition Plan 1 From SA</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for Customer Service, Enterprise edition From SA</w:t>
            </w:r>
            <w:r>
              <w:br/>
              <w:t>Microsoft Dynamics 365, Enterprise edition Plan 1 From SA</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for Case Management, Enterprise edition From SA</w:t>
            </w:r>
          </w:p>
        </w:tc>
      </w:tr>
      <w:tr w:rsidR="001C1BFF">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w:t>
            </w:r>
            <w:r>
              <w:t>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Microsoft Dynamics 365, Enterprise edition Plan 1 From SA</w:t>
            </w:r>
          </w:p>
        </w:tc>
      </w:tr>
    </w:tbl>
    <w:p w:rsidR="001C1BFF" w:rsidRDefault="001C1BFF">
      <w:pPr>
        <w:pStyle w:val="ProductList-Body"/>
      </w:pPr>
    </w:p>
    <w:p w:rsidR="001C1BFF" w:rsidRDefault="00243C88">
      <w:pPr>
        <w:pStyle w:val="ProductList-ClauseHeading"/>
        <w:outlineLvl w:val="3"/>
      </w:pPr>
      <w:r>
        <w:t>2.2 Kvalifiserte Lisenser for Tilleggs-SL-er for Bruker</w:t>
      </w:r>
    </w:p>
    <w:p w:rsidR="001C1BFF" w:rsidRDefault="00243C88">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Tilleggs-SL for Bruker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AX Task CAL</w:t>
            </w:r>
            <w:r>
              <w:fldChar w:fldCharType="begin"/>
            </w:r>
            <w:r>
              <w:instrText xml:space="preserve"> XE "Microsoft Dynamics A</w:instrText>
            </w:r>
            <w:r>
              <w:instrText xml:space="preserve">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Team Members, Enterprise edition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w:t>
            </w:r>
            <w:r>
              <w:t>soft Dynamics 365 for Operations, Enterprise edition Add-on (Enhet)</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w:t>
            </w:r>
            <w:r>
              <w:t>s 365 for Operations, Enterprise edition Add-on</w:t>
            </w:r>
            <w:r>
              <w:br/>
              <w:t>Microsoft Dynamics 365 Enterprise edition Plan 2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w:instrText>
            </w:r>
            <w:r>
              <w:instrText xml:space="preserve">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Sales, Enterprise edition Add-on</w:t>
            </w:r>
            <w:r>
              <w:br/>
              <w:t>Microsoft Dynamics 365, Enterprise edition Plan 1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Microsoft Dynamics CRM Basic CAL eller</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Customer Service, Enterprise edition Add-on</w:t>
            </w:r>
            <w:r>
              <w:br/>
              <w:t>Microsoft Dynamics 365, Enterprise edition Plan 1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Case Management, Enterprise edition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Enterprise edition P</w:t>
            </w:r>
            <w:r>
              <w:t>lan 1 Add-on</w:t>
            </w:r>
          </w:p>
        </w:tc>
      </w:tr>
    </w:tbl>
    <w:p w:rsidR="001C1BFF" w:rsidRDefault="001C1BFF">
      <w:pPr>
        <w:pStyle w:val="ProductList-Body"/>
      </w:pPr>
    </w:p>
    <w:p w:rsidR="001C1BFF" w:rsidRDefault="00243C88">
      <w:pPr>
        <w:pStyle w:val="ProductList-ClauseHeading"/>
        <w:outlineLvl w:val="3"/>
      </w:pPr>
      <w:r>
        <w:t>2.3 Unified Service Desk (USD)</w:t>
      </w:r>
    </w:p>
    <w:p w:rsidR="001C1BFF" w:rsidRDefault="00243C88">
      <w:pPr>
        <w:pStyle w:val="ProductList-Body"/>
      </w:pPr>
      <w:r>
        <w:t>Kunder med aktive Microsoft Dynamics 365 Plan 1 eller Plan 2, Enterprise edition-abonnementer kan installere og bruke USD-programvare for hver bruker.</w:t>
      </w:r>
    </w:p>
    <w:p w:rsidR="001C1BFF" w:rsidRDefault="001C1BFF">
      <w:pPr>
        <w:pStyle w:val="ProductList-Body"/>
      </w:pPr>
    </w:p>
    <w:p w:rsidR="001C1BFF" w:rsidRDefault="00243C88">
      <w:pPr>
        <w:pStyle w:val="ProductList-ClauseHeading"/>
        <w:outlineLvl w:val="3"/>
      </w:pPr>
      <w:r>
        <w:t>2.4 Microsoft Dynamics CustomerSource</w:t>
      </w:r>
    </w:p>
    <w:p w:rsidR="001C1BFF" w:rsidRDefault="00243C88">
      <w:pPr>
        <w:pStyle w:val="ProductList-Body"/>
      </w:pPr>
      <w:r>
        <w:t xml:space="preserve">Kunder med aktive abonnementer for Microsoft Dynamics 365-tjenester har tilgang til og kan bruke CustomerSource. </w:t>
      </w:r>
    </w:p>
    <w:p w:rsidR="001C1BFF" w:rsidRDefault="001C1BFF">
      <w:pPr>
        <w:pStyle w:val="ProductList-Body"/>
      </w:pPr>
    </w:p>
    <w:p w:rsidR="001C1BFF" w:rsidRDefault="00243C88">
      <w:pPr>
        <w:pStyle w:val="ProductList-ClauseHeading"/>
        <w:outlineLvl w:val="3"/>
      </w:pPr>
      <w:r>
        <w:t>2.5 Kvalifisering for kvalifiserte tilbud</w:t>
      </w:r>
    </w:p>
    <w:p w:rsidR="001C1BFF" w:rsidRDefault="00243C88">
      <w:pPr>
        <w:pStyle w:val="ProductList-Body"/>
      </w:pPr>
      <w:r>
        <w:t>Kunder som fornyer en avtale med Microsoft Dynamics CRM Online- eller Microsoft Dynamics AX Subscri</w:t>
      </w:r>
      <w:r>
        <w:t xml:space="preserve">ption-lisenser fra og med 1. november 2016, kan anskaffe lisenser for kvalifiserte tilbud knyttet til Microsoft Dynamics 365 Online Services i forbindelse med avtalefornyelsen frem til 31. oktober 2019. </w:t>
      </w:r>
    </w:p>
    <w:p w:rsidR="001C1BFF" w:rsidRDefault="001C1BFF">
      <w:pPr>
        <w:pStyle w:val="ProductList-Body"/>
      </w:pPr>
    </w:p>
    <w:p w:rsidR="001C1BFF" w:rsidRDefault="00243C88">
      <w:pPr>
        <w:pStyle w:val="ProductList-ClauseHeading"/>
        <w:outlineLvl w:val="3"/>
      </w:pPr>
      <w:r>
        <w:t>2.6 Microsoft Dynamics Marketing og Parature</w:t>
      </w:r>
    </w:p>
    <w:p w:rsidR="001C1BFF" w:rsidRDefault="00243C88">
      <w:pPr>
        <w:pStyle w:val="ProductList-Body"/>
      </w:pPr>
      <w:r>
        <w:t>Kunder</w:t>
      </w:r>
      <w:r>
        <w:t xml:space="preserve"> for Enterprise-avtale og Enterprise Subscription-avtale som har lisens for Microsoft Dynamics Marketing og Parature fra Microsoft-abonnementer før 1. november 2016 i henhold til en gjeldende Registrering, kan fornye abonnementene i en etterfølgende Regist</w:t>
      </w:r>
      <w:r>
        <w:t>rering som er signert før 1. juli 2017.</w:t>
      </w:r>
    </w:p>
    <w:p w:rsidR="001C1BFF" w:rsidRDefault="001C1BFF">
      <w:pPr>
        <w:pStyle w:val="ProductList-Body"/>
      </w:pPr>
    </w:p>
    <w:p w:rsidR="001C1BFF" w:rsidRDefault="00243C88">
      <w:pPr>
        <w:pStyle w:val="ProductList-ClauseHeading"/>
        <w:outlineLvl w:val="3"/>
      </w:pPr>
      <w:r>
        <w:t>2.7 Microsoft Dynamics 365 Plan 2, Enterprise edition for Government</w:t>
      </w:r>
    </w:p>
    <w:p w:rsidR="001C1BFF" w:rsidRDefault="00243C88">
      <w:pPr>
        <w:pStyle w:val="ProductList-Body"/>
      </w:pPr>
      <w:r>
        <w:t>Microsoft Dynamics 365 for Operations er ikke tilgjengelig i Microsoft 365 Plan 2, Enterprise edition for Government.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260" w:name="_Sec632"/>
      <w:r>
        <w:t>Office 365-tjenester</w:t>
      </w:r>
      <w:bookmarkEnd w:id="260"/>
      <w:r>
        <w:fldChar w:fldCharType="begin"/>
      </w:r>
      <w:r>
        <w:instrText xml:space="preserve"> TC "</w:instrText>
      </w:r>
      <w:bookmarkStart w:id="261" w:name="_Toc473202906"/>
      <w:r>
        <w:instrText>Office 365-tjenester</w:instrText>
      </w:r>
      <w:bookmarkEnd w:id="261"/>
      <w:r>
        <w:instrText>" \l 2</w:instrText>
      </w:r>
      <w:r>
        <w:fldChar w:fldCharType="end"/>
      </w:r>
    </w:p>
    <w:p w:rsidR="001C1BFF" w:rsidRDefault="00243C88">
      <w:pPr>
        <w:pStyle w:val="ProductList-Offering2HeadingNoBorder"/>
        <w:outlineLvl w:val="2"/>
      </w:pPr>
      <w:bookmarkStart w:id="262" w:name="_Sec633"/>
      <w:r>
        <w:t>Office 365-programmer</w:t>
      </w:r>
      <w:bookmarkEnd w:id="262"/>
      <w:r>
        <w:fldChar w:fldCharType="begin"/>
      </w:r>
      <w:r>
        <w:instrText xml:space="preserve"> TC "</w:instrText>
      </w:r>
      <w:bookmarkStart w:id="263" w:name="_Toc473202907"/>
      <w:r>
        <w:instrText>Office 365-programmer</w:instrText>
      </w:r>
      <w:bookmarkEnd w:id="263"/>
      <w:r>
        <w:instrText>" \l 3</w:instrText>
      </w:r>
      <w:r>
        <w:fldChar w:fldCharType="end"/>
      </w:r>
    </w:p>
    <w:p w:rsidR="001C1BFF" w:rsidRDefault="00243C88">
      <w:pPr>
        <w:pStyle w:val="ProductList-Offering1SubSection"/>
        <w:outlineLvl w:val="3"/>
      </w:pPr>
      <w:bookmarkStart w:id="264" w:name="_Sec719"/>
      <w:r>
        <w:t>1. Programtilgjengel</w:t>
      </w:r>
      <w:r>
        <w:t>ighet</w:t>
      </w:r>
      <w:bookmarkEnd w:id="264"/>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w:instrText>
            </w:r>
            <w:r>
              <w:instrText xml:space="preserve">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w:instrText>
            </w:r>
            <w:r>
              <w:instrText xml:space="preserve">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Office 365 Business</w:t>
            </w:r>
            <w:r>
              <w:fldChar w:fldCharType="begin"/>
            </w:r>
            <w:r>
              <w:instrText xml:space="preserve"> XE "Office 365 Business</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w:instrText>
            </w:r>
            <w:r>
              <w:instrText xml:space="preserve">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65" w:name="_Sec774"/>
      <w:r>
        <w:t>2. Produktvilkår</w:t>
      </w:r>
      <w:bookmarkEnd w:id="265"/>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"Kv</w:instrText>
            </w:r>
            <w:r>
              <w:instrText xml:space="preserve">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w:instrText>
            </w:r>
            <w:r>
              <w:instrText>Style \t "Berettiget Reduksjon: En Elektronisk Tjeneste for en kunde som har en Enterprise-registrering, Enterprise Subscription-registrering, Microsoft Azure-registrering eller Enrollment for Education Solutions, kan rapporterte en reduksjon i antall lise</w:instrText>
            </w:r>
            <w:r>
              <w:instrText xml:space="preserv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Kjøpskvalifisering for Office 365 Applications From SA Bruker-SL-er</w:t>
      </w:r>
    </w:p>
    <w:p w:rsidR="001C1BFF" w:rsidRDefault="00243C88">
      <w:pPr>
        <w:pStyle w:val="ProductList-Body"/>
      </w:pPr>
      <w:r>
        <w:t xml:space="preserve">From SA-Bruker-SL-er kan kjøpes i stedet for SA for fullt betalte permanente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w:t>
      </w:r>
      <w:r>
        <w:t>en ble kjøpt minst tre år før From SA-Bruker-SL-en.</w:t>
      </w:r>
    </w:p>
    <w:tbl>
      <w:tblPr>
        <w:tblStyle w:val="PURTable"/>
        <w:tblW w:w="0" w:type="dxa"/>
        <w:tblLook w:val="04A0" w:firstRow="1" w:lastRow="0" w:firstColumn="1" w:lastColumn="0" w:noHBand="0" w:noVBand="1"/>
      </w:tblPr>
      <w:tblGrid>
        <w:gridCol w:w="5398"/>
        <w:gridCol w:w="5392"/>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Tilsvarende From SA Bruker-SL</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ProPlus From SA</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 for Office 365 From SA</w:t>
            </w:r>
          </w:p>
        </w:tc>
      </w:tr>
    </w:tbl>
    <w:p w:rsidR="001C1BFF" w:rsidRDefault="001C1BFF">
      <w:pPr>
        <w:pStyle w:val="ProductList-Body"/>
      </w:pPr>
    </w:p>
    <w:p w:rsidR="001C1BFF" w:rsidRDefault="00243C88">
      <w:pPr>
        <w:pStyle w:val="ProductList-ClauseHeading"/>
        <w:outlineLvl w:val="4"/>
      </w:pPr>
      <w:r>
        <w:t>2.2 Kvalifiserte Lisenser for Tilleggs-SL-er for Bruker</w:t>
      </w:r>
    </w:p>
    <w:p w:rsidR="001C1BFF" w:rsidRDefault="00243C88">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Tilleggs-SL for Bruker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 for Office 365 Add-on</w:t>
            </w:r>
            <w:r>
              <w:t xml:space="preserve"> til Visio Professional</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 for Office 365 Add-on til Visio Standard</w:t>
            </w:r>
          </w:p>
        </w:tc>
      </w:tr>
    </w:tbl>
    <w:p w:rsidR="001C1BFF" w:rsidRDefault="001C1BFF">
      <w:pPr>
        <w:pStyle w:val="ProductList-Body"/>
      </w:pPr>
    </w:p>
    <w:p w:rsidR="001C1BFF" w:rsidRDefault="00243C88">
      <w:pPr>
        <w:pStyle w:val="ProductList-ClauseHeading"/>
        <w:outlineLvl w:val="4"/>
      </w:pPr>
      <w:r>
        <w:t>2.3 Media Eligibility for Office 365 Pro Plus med Rettigheter for Windows To Go</w:t>
      </w:r>
    </w:p>
    <w:p w:rsidR="001C1BFF" w:rsidRDefault="00243C8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w:t>
      </w:r>
      <w:r>
        <w:t>fice Professional Plus 2013-programvaren fra USB-stasjonen.</w:t>
      </w:r>
    </w:p>
    <w:p w:rsidR="001C1BFF" w:rsidRDefault="001C1BFF">
      <w:pPr>
        <w:pStyle w:val="ProductList-Body"/>
      </w:pPr>
    </w:p>
    <w:p w:rsidR="001C1BFF" w:rsidRDefault="00243C88">
      <w:pPr>
        <w:pStyle w:val="ProductList-ClauseHeading"/>
        <w:outlineLvl w:val="4"/>
      </w:pPr>
      <w:r>
        <w:t>2.4 Campus- og School-avtale, Enrollment for Education Solutions og Open Value Subscription – Education Solutions</w:t>
      </w:r>
    </w:p>
    <w:p w:rsidR="001C1BFF" w:rsidRDefault="00243C88">
      <w:pPr>
        <w:pStyle w:val="ProductList-Body"/>
      </w:pPr>
      <w:r>
        <w:t>Hvis Kunden er en Institusjon som beskrevet i Campus- og School-avtalen, og abonn</w:t>
      </w:r>
      <w:r>
        <w:t xml:space="preserve">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w:instrText>
      </w:r>
      <w:r>
        <w:instrText xml:space="preserve">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1C1BFF" w:rsidRDefault="001C1BFF">
      <w:pPr>
        <w:pStyle w:val="ProductList-Body"/>
      </w:pPr>
    </w:p>
    <w:p w:rsidR="001C1BFF" w:rsidRDefault="00243C88">
      <w:pPr>
        <w:pStyle w:val="ProductList-Body"/>
      </w:pPr>
      <w:r>
        <w:t>Institusjoner som har tildelt Office 365 ProPlus Bruker-SL-er til alle lærere og ansatte, kan installere Office Professional Plus</w:t>
      </w:r>
      <w:r>
        <w:t xml:space="preserve"> 2016-programvare for alle åpne laboratorier eller biblioteker i Organisasjonen. Bruk av programvaren er ellers underlagt Lisensvilkårene for Office Professional Plus 2016.</w:t>
      </w:r>
    </w:p>
    <w:p w:rsidR="001C1BFF" w:rsidRDefault="001C1BFF">
      <w:pPr>
        <w:pStyle w:val="ProductList-Body"/>
      </w:pPr>
    </w:p>
    <w:p w:rsidR="001C1BFF" w:rsidRDefault="00243C88">
      <w:pPr>
        <w:pStyle w:val="ProductList-Body"/>
      </w:pPr>
      <w:r>
        <w:t>Institusjoner som har tildelt Office Professional Plus Software Assurance til alle</w:t>
      </w:r>
      <w:r>
        <w:t xml:space="preserve"> lærere og ansatte, er kvalifisert for å anskaffe Lisenser for Office 365 ProPlus for alle lærere og ansatte i organisasjonen, uten ekstra kostnader for Institusjonen. Lisenser som anskaffes kostnadsfritt gjennom dette tilbudet, inngår ikke i kravet om bes</w:t>
      </w:r>
      <w:r>
        <w:t>tilling av et minimumsantall for Institusjonen.</w:t>
      </w:r>
    </w:p>
    <w:p w:rsidR="001C1BFF" w:rsidRDefault="001C1BFF">
      <w:pPr>
        <w:pStyle w:val="ProductList-Body"/>
      </w:pPr>
    </w:p>
    <w:p w:rsidR="001C1BFF" w:rsidRDefault="00243C88">
      <w:pPr>
        <w:pStyle w:val="ProductList-ClauseHeading"/>
        <w:outlineLvl w:val="4"/>
      </w:pPr>
      <w:r>
        <w:t>2.5 Office Multi Language Pack</w:t>
      </w:r>
    </w:p>
    <w:p w:rsidR="001C1BFF" w:rsidRDefault="00243C88">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w:t>
      </w:r>
      <w:r>
        <w:t xml:space="preserve">ebordsprogrammer de har tillatelse til å kjøre i henhold til sitt kvalifiserte Office 365-abonnement. Retten til å bruke Office Multi Language Pack opphører ved utløpet av rettighetene i henhold til det kvalifiserte Office 365-programmet. </w:t>
      </w:r>
    </w:p>
    <w:p w:rsidR="001C1BFF" w:rsidRDefault="001C1BFF">
      <w:pPr>
        <w:pStyle w:val="ProductList-Body"/>
      </w:pPr>
    </w:p>
    <w:p w:rsidR="001C1BFF" w:rsidRDefault="00243C88">
      <w:pPr>
        <w:pStyle w:val="ProductList-ClauseHeading"/>
        <w:outlineLvl w:val="4"/>
      </w:pPr>
      <w:r>
        <w:t>2.6 E-læring</w:t>
      </w:r>
    </w:p>
    <w:p w:rsidR="001C1BFF" w:rsidRDefault="00243C88">
      <w:pPr>
        <w:pStyle w:val="ProductList-Body"/>
      </w:pPr>
      <w:r>
        <w:t>Ku</w:t>
      </w:r>
      <w:r>
        <w:t>nder har tilgang til vertsbaserte e-læringskurs hvis Kunden har én eller flere Lisenser til Office 365 Pro Plus (gjelder ikke SCORM-kompatibelt innhold). Bare Kundens brukere med aktive Office 365 ProPlus-lisenser har tilgang til vertsbaserte e-læringskurs</w:t>
      </w:r>
      <w:r>
        <w:t xml:space="preserve"> knyttet til Office 365 ProPlus-tjenester ved å logge inn på nettstedet for elektronisk opplæring med påloggingsinformasjonen for Office 365 ProPlus. Kundens bruk av vertsbaserte e-læringskurs er underlagt bruksvilkårene for nettstedet for e-læring. </w:t>
      </w:r>
    </w:p>
    <w:p w:rsidR="001C1BFF" w:rsidRDefault="001C1BFF">
      <w:pPr>
        <w:pStyle w:val="ProductList-Body"/>
      </w:pPr>
    </w:p>
    <w:p w:rsidR="001C1BFF" w:rsidRDefault="00243C88">
      <w:pPr>
        <w:pStyle w:val="ProductList-ClauseHeading"/>
        <w:outlineLvl w:val="4"/>
      </w:pPr>
      <w:r>
        <w:t xml:space="preserve">2.7 </w:t>
      </w:r>
      <w:r>
        <w:t>Office Online</w:t>
      </w:r>
    </w:p>
    <w:p w:rsidR="001C1BFF" w:rsidRDefault="00243C88">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-tjenester. Hver</w:t>
      </w:r>
      <w:r>
        <w:t xml:space="preserve">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w:t>
      </w:r>
      <w:r>
        <w:t>r lisens for Sharepoint Online eller OneDrive for Business.</w:t>
      </w:r>
    </w:p>
    <w:p w:rsidR="001C1BFF" w:rsidRDefault="001C1BFF">
      <w:pPr>
        <w:pStyle w:val="ProductList-Body"/>
      </w:pPr>
    </w:p>
    <w:p w:rsidR="001C1BFF" w:rsidRDefault="00243C88">
      <w:pPr>
        <w:pStyle w:val="ProductList-ClauseHeading"/>
        <w:outlineLvl w:val="4"/>
      </w:pPr>
      <w:r>
        <w:t>2.8 Overgangsperiode for Open Value Subscription</w:t>
      </w:r>
    </w:p>
    <w:p w:rsidR="001C1BFF" w:rsidRDefault="00243C88">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w:t>
      </w:r>
      <w:r>
        <w:t>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w:t>
      </w:r>
      <w:r>
        <w:t>e perioden er underlagt Bruksrettighetene som gjelder på Utløpsdatoen.</w:t>
      </w:r>
    </w:p>
    <w:p w:rsidR="001C1BFF" w:rsidRDefault="001C1BFF">
      <w:pPr>
        <w:pStyle w:val="ProductList-Body"/>
      </w:pPr>
    </w:p>
    <w:p w:rsidR="001C1BFF" w:rsidRDefault="00243C88">
      <w:pPr>
        <w:pStyle w:val="ProductList-ClauseHeading"/>
        <w:outlineLvl w:val="4"/>
      </w:pPr>
      <w:r>
        <w:t>2.9 Distribusjonsrettigheter for Visio Professional 2016</w:t>
      </w:r>
    </w:p>
    <w:p w:rsidR="001C1BFF" w:rsidRDefault="00243C88">
      <w:pPr>
        <w:pStyle w:val="ProductList-Body"/>
      </w:pPr>
      <w:r>
        <w:t>Hver Office 2016-bruker eller hver bruker med lisens til å installere Office Professional Plus under delen Secure Productive En</w:t>
      </w:r>
      <w:r>
        <w:t>terprise From SA-bruker med abonnement på Visio Pro for Office 365 kan installere og bruke ett enkelt eksemplar av Visio Professional 2016-programvaren på enheten der Office 2016 er installert.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66" w:name="_Sec634"/>
      <w:r>
        <w:t>Office 365-pakker</w:t>
      </w:r>
      <w:bookmarkEnd w:id="266"/>
      <w:r>
        <w:fldChar w:fldCharType="begin"/>
      </w:r>
      <w:r>
        <w:instrText xml:space="preserve"> TC "</w:instrText>
      </w:r>
      <w:bookmarkStart w:id="267" w:name="_Toc473202908"/>
      <w:r>
        <w:instrText>Office 365-pakker</w:instrText>
      </w:r>
      <w:bookmarkEnd w:id="267"/>
      <w:r>
        <w:instrText>" \l 3</w:instrText>
      </w:r>
      <w:r>
        <w:fldChar w:fldCharType="end"/>
      </w:r>
    </w:p>
    <w:p w:rsidR="001C1BFF" w:rsidRDefault="00243C88">
      <w:pPr>
        <w:pStyle w:val="ProductList-Offering1SubSection"/>
        <w:outlineLvl w:val="3"/>
      </w:pPr>
      <w:bookmarkStart w:id="268" w:name="_Sec720"/>
      <w:r>
        <w:t>1. Programtilgjengelighet</w:t>
      </w:r>
      <w:bookmarkEnd w:id="268"/>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w:instrText>
            </w:r>
            <w:r>
              <w:instrText xml:space="preserve">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lastRenderedPageBreak/>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w:instrText>
            </w:r>
            <w:r>
              <w:instrText xml:space="preserve">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w:instrText>
            </w:r>
            <w:r>
              <w:instrText xml:space="preserve">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w:instrText>
            </w:r>
            <w:r>
              <w:instrText xml:space="preserve">"Enterprise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69" w:name="_Sec775"/>
      <w:r>
        <w:t>2. Produktvilkår</w:t>
      </w:r>
      <w:bookmarkEnd w:id="269"/>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w:instrText>
            </w:r>
            <w:r>
              <w:instrText xml:space="preserve">e- og Enterprise Subscription-lisensavtalen." </w:instrText>
            </w:r>
            <w:r>
              <w:fldChar w:fldCharType="separate"/>
            </w:r>
            <w:r>
              <w:rPr>
                <w:color w:val="0563C1"/>
              </w:rPr>
              <w:t>Kvalifisert for Utvidet Gyldighetsperiode</w:t>
            </w:r>
            <w:r>
              <w:fldChar w:fldCharType="end"/>
            </w:r>
            <w:r>
              <w:t>: Enterprise, Government, K</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w:instrText>
            </w:r>
            <w:r>
              <w:instrText xml:space="preserv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Offentlige skytjenester i USA</w:t>
      </w:r>
    </w:p>
    <w:p w:rsidR="001C1BFF" w:rsidRDefault="00243C88">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se tabe</w:t>
      </w:r>
      <w:r>
        <w:t xml:space="preserv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1C1BFF" w:rsidRDefault="001C1BFF">
      <w:pPr>
        <w:pStyle w:val="ProductList-Body"/>
      </w:pPr>
    </w:p>
    <w:p w:rsidR="001C1BFF" w:rsidRDefault="00243C88">
      <w:pPr>
        <w:pStyle w:val="ProductList-ClauseHeading"/>
        <w:outlineLvl w:val="4"/>
      </w:pPr>
      <w:r>
        <w:t>2.2 Campus- og School-erverv</w:t>
      </w:r>
    </w:p>
    <w:p w:rsidR="001C1BFF" w:rsidRDefault="00243C88">
      <w:pPr>
        <w:pStyle w:val="ProductList-Body"/>
      </w:pPr>
      <w:r>
        <w:t>Med Campus- og School-avtale må abonnementslisens</w:t>
      </w:r>
      <w:r>
        <w:t xml:space="preserve">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 Ved bestilling på årsdato kan</w:t>
      </w:r>
      <w:r>
        <w:t xml:space="preserve">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w:t>
      </w:r>
      <w:r>
        <w:t>atobestillingen oppfyller minimumskravene for Plattformbaserte Elektroniske Tjenester, som angitt i Kundens volumlisensavtale.</w:t>
      </w:r>
    </w:p>
    <w:p w:rsidR="001C1BFF" w:rsidRDefault="001C1BFF">
      <w:pPr>
        <w:pStyle w:val="ProductList-Body"/>
      </w:pPr>
    </w:p>
    <w:p w:rsidR="001C1BFF" w:rsidRDefault="00243C88">
      <w:pPr>
        <w:pStyle w:val="ProductList-ClauseHeading"/>
        <w:outlineLvl w:val="4"/>
      </w:pPr>
      <w:r>
        <w:t>2.3 Kostnadsfri Studentlisens for Office 365 ProPlus basert på Dekning av Lærere/Ansatte</w:t>
      </w:r>
    </w:p>
    <w:p w:rsidR="001C1BFF" w:rsidRDefault="00243C88">
      <w:pPr>
        <w:pStyle w:val="ProductList-Body"/>
      </w:pPr>
      <w:r>
        <w:t>En Institusjon som har lisensiert Offic</w:t>
      </w:r>
      <w:r>
        <w:t xml:space="preserve">e Professional Plus eller Office 365 ProPlus for alle Lærere og Ansatte i den definerte Organisasjonen under en Open Value Subscription-avtale for Education Solutions eller en Campus- og School-avtale med Enrollment for Education Solutions, er kvalifisert </w:t>
      </w:r>
      <w:r>
        <w:t xml:space="preserve">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w:instrText>
      </w:r>
      <w:r>
        <w:instrText xml:space="preserve">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1C1BFF" w:rsidRDefault="001C1BFF">
      <w:pPr>
        <w:pStyle w:val="ProductList-Body"/>
      </w:pPr>
    </w:p>
    <w:p w:rsidR="001C1BFF" w:rsidRDefault="00243C88">
      <w:pPr>
        <w:pStyle w:val="ProductList-ClauseHeading"/>
        <w:outlineLvl w:val="4"/>
      </w:pPr>
      <w:r>
        <w:t>2.4 Campus og School for laboratorie- eller bibliotekbruk</w:t>
      </w:r>
    </w:p>
    <w:p w:rsidR="001C1BFF" w:rsidRDefault="00243C88">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w:t>
      </w:r>
      <w:r>
        <w:t>onens Organisasjon på Institusjoner der Bruker-SL-er for Office 365 ProPlus er tilordnet alle ansatte.</w:t>
      </w:r>
    </w:p>
    <w:p w:rsidR="001C1BFF" w:rsidRDefault="001C1BFF">
      <w:pPr>
        <w:pStyle w:val="ProductList-Body"/>
      </w:pPr>
    </w:p>
    <w:p w:rsidR="001C1BFF" w:rsidRDefault="00243C88">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Tilleggs-SL for Bruker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 Office 365 </w:t>
            </w:r>
            <w:r>
              <w:t>Enterprise E1 Add-on</w:t>
            </w:r>
            <w:r>
              <w:rPr>
                <w:vertAlign w:val="superscript"/>
              </w:rPr>
              <w:t>2</w:t>
            </w:r>
          </w:p>
          <w:p w:rsidR="001C1BFF" w:rsidRDefault="00243C88">
            <w:pPr>
              <w:pStyle w:val="ProductList-TableBody"/>
            </w:pPr>
            <w:r>
              <w:t>- Office 365 Enterprise E1 m/Exchange Online Archiving Add-on</w:t>
            </w:r>
            <w:r>
              <w:rPr>
                <w:vertAlign w:val="superscript"/>
              </w:rPr>
              <w:t>2,3,4</w:t>
            </w:r>
          </w:p>
          <w:p w:rsidR="001C1BFF" w:rsidRDefault="00243C88">
            <w:pPr>
              <w:pStyle w:val="ProductList-TableBody"/>
            </w:pPr>
            <w:r>
              <w:t>- Office 365 Government E1 Add-on</w:t>
            </w:r>
          </w:p>
          <w:p w:rsidR="001C1BFF" w:rsidRDefault="00243C88">
            <w:pPr>
              <w:pStyle w:val="ProductList-TableBody"/>
            </w:pPr>
            <w:r>
              <w:t>- Office 365 Enterprise &amp; Government E3 uten ProPlus Add-ons</w:t>
            </w:r>
          </w:p>
          <w:p w:rsidR="001C1BFF" w:rsidRDefault="00243C88">
            <w:pPr>
              <w:pStyle w:val="ProductList-TableBody"/>
            </w:pPr>
            <w:r>
              <w:t>- Office 365 Government E4 uten ProPlus Add-ons</w:t>
            </w:r>
          </w:p>
          <w:p w:rsidR="001C1BFF" w:rsidRDefault="00243C88">
            <w:pPr>
              <w:pStyle w:val="ProductList-TableBody"/>
            </w:pPr>
            <w:r>
              <w:t>- Office 365 Education E</w:t>
            </w:r>
            <w:r>
              <w:t>5 Add-on</w:t>
            </w:r>
          </w:p>
          <w:p w:rsidR="001C1BFF" w:rsidRDefault="00243C88">
            <w:pPr>
              <w:pStyle w:val="ProductList-TableBody"/>
            </w:pPr>
            <w:r>
              <w:t>- Exchange Online Plan 1 Add-on</w:t>
            </w:r>
            <w:r>
              <w:fldChar w:fldCharType="begin"/>
            </w:r>
            <w:r>
              <w:instrText xml:space="preserve"> XE "Exchange Online Plan 1 Add-on" </w:instrText>
            </w:r>
            <w:r>
              <w:fldChar w:fldCharType="end"/>
            </w:r>
          </w:p>
          <w:p w:rsidR="001C1BFF" w:rsidRDefault="00243C88">
            <w:pPr>
              <w:pStyle w:val="ProductList-TableBody"/>
            </w:pPr>
            <w:r>
              <w:t>- Skype for Business Online Plan 1 Add-on</w:t>
            </w:r>
            <w:r>
              <w:fldChar w:fldCharType="begin"/>
            </w:r>
            <w:r>
              <w:instrText xml:space="preserve"> XE "Skype for Business Online Plan 1 Add-on" </w:instrText>
            </w:r>
            <w:r>
              <w:fldChar w:fldCharType="end"/>
            </w:r>
          </w:p>
          <w:p w:rsidR="001C1BFF" w:rsidRDefault="00243C88">
            <w:pPr>
              <w:pStyle w:val="ProductList-TableBody"/>
            </w:pPr>
            <w:r>
              <w:t>- SharePoint Online Plan 1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Office 365 Enterprise E1 / Government E1 Add-ons</w:t>
            </w:r>
          </w:p>
          <w:p w:rsidR="001C1BFF" w:rsidRDefault="00243C88">
            <w:pPr>
              <w:pStyle w:val="ProductList-TableBody"/>
            </w:pPr>
            <w:r>
              <w:t>- Office 365 Enterprise E3 Add-on</w:t>
            </w:r>
            <w:r>
              <w:rPr>
                <w:vertAlign w:val="superscript"/>
              </w:rPr>
              <w:t>2</w:t>
            </w:r>
          </w:p>
          <w:p w:rsidR="001C1BFF" w:rsidRDefault="00243C88">
            <w:pPr>
              <w:pStyle w:val="ProductList-TableBody"/>
            </w:pPr>
            <w:r>
              <w:t>- Office 365 Government E3 Add-on</w:t>
            </w:r>
            <w:r>
              <w:rPr>
                <w:vertAlign w:val="superscript"/>
              </w:rPr>
              <w:t>4</w:t>
            </w:r>
          </w:p>
          <w:p w:rsidR="001C1BFF" w:rsidRDefault="00243C88">
            <w:pPr>
              <w:pStyle w:val="ProductList-TableBody"/>
            </w:pPr>
            <w:r>
              <w:t>- Office 365 Enterprise &amp; / Government E4, E5 Add-ons</w:t>
            </w:r>
          </w:p>
          <w:p w:rsidR="001C1BFF" w:rsidRDefault="00243C88">
            <w:pPr>
              <w:pStyle w:val="ProductList-TableBody"/>
            </w:pPr>
            <w:r>
              <w:t>- Office 365 Enterprise &amp; Government E3 uten ProPlus Add-ons</w:t>
            </w:r>
          </w:p>
          <w:p w:rsidR="001C1BFF" w:rsidRDefault="00243C88">
            <w:pPr>
              <w:pStyle w:val="ProductList-TableBody"/>
            </w:pPr>
            <w:r>
              <w:lastRenderedPageBreak/>
              <w:t>- Office 365 Governm</w:t>
            </w:r>
            <w:r>
              <w:t>ent E4 uten ProPlus Add-ons</w:t>
            </w:r>
          </w:p>
          <w:p w:rsidR="001C1BFF" w:rsidRDefault="00243C88">
            <w:pPr>
              <w:pStyle w:val="ProductList-TableBody"/>
            </w:pPr>
            <w:r>
              <w:t>- Office 365 Education E5 Add-on</w:t>
            </w:r>
          </w:p>
          <w:p w:rsidR="001C1BFF" w:rsidRDefault="00243C8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C1BFF" w:rsidRDefault="00243C88">
            <w:pPr>
              <w:pStyle w:val="ProductList-TableBody"/>
            </w:pPr>
            <w:r>
              <w:t xml:space="preserve">- Exchange Online Plan 1 Add-on </w:t>
            </w:r>
          </w:p>
          <w:p w:rsidR="001C1BFF" w:rsidRDefault="00243C88">
            <w:pPr>
              <w:pStyle w:val="ProductList-TableBody"/>
            </w:pPr>
            <w:r>
              <w:t>- Skype for Business Online Plan 1 Add-on</w:t>
            </w:r>
          </w:p>
          <w:p w:rsidR="001C1BFF" w:rsidRDefault="00243C88">
            <w:pPr>
              <w:pStyle w:val="ProductList-TableBody"/>
            </w:pPr>
            <w:r>
              <w:t>- SharePoint Online Plan 1 Add-on</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Ente</w:t>
            </w:r>
            <w:r>
              <w:t>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Office 365 Enterprise &amp; Government E3 uten ProPlus Add-ons</w:t>
            </w:r>
          </w:p>
          <w:p w:rsidR="001C1BFF" w:rsidRDefault="00243C88">
            <w:pPr>
              <w:pStyle w:val="ProductList-TableBody"/>
            </w:pPr>
            <w:r>
              <w:t>- Office 365 Enterprise &amp; Government E4</w:t>
            </w:r>
            <w:r>
              <w:rPr>
                <w:vertAlign w:val="superscript"/>
              </w:rPr>
              <w:t>4</w:t>
            </w:r>
            <w:r>
              <w:t xml:space="preserve"> uten ProPlus Add-ons</w:t>
            </w:r>
          </w:p>
          <w:p w:rsidR="001C1BFF" w:rsidRDefault="00243C88">
            <w:pPr>
              <w:pStyle w:val="ProductList-TableBody"/>
            </w:pPr>
            <w:r>
              <w:t xml:space="preserve">- Office 365 Education E5 Add-on </w:t>
            </w:r>
          </w:p>
          <w:p w:rsidR="001C1BFF" w:rsidRDefault="00243C88">
            <w:pPr>
              <w:pStyle w:val="ProductList-TableBody"/>
            </w:pPr>
            <w:r>
              <w:t>- Azure Information Protection Premium Add-on</w:t>
            </w:r>
            <w:r>
              <w:fldChar w:fldCharType="begin"/>
            </w:r>
            <w:r>
              <w:instrText xml:space="preserve"> XE "Azure In</w:instrText>
            </w:r>
            <w:r>
              <w:instrText xml:space="preserve">formation Protection Premium Add-on" </w:instrText>
            </w:r>
            <w:r>
              <w:fldChar w:fldCharType="end"/>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Office 365 Enterprise &amp; Government E3</w:t>
            </w:r>
            <w:r>
              <w:rPr>
                <w:vertAlign w:val="superscript"/>
              </w:rPr>
              <w:t>2</w:t>
            </w:r>
            <w:r>
              <w:t>, E4</w:t>
            </w:r>
            <w:r>
              <w:rPr>
                <w:vertAlign w:val="superscript"/>
              </w:rPr>
              <w:t>4</w:t>
            </w:r>
            <w:r>
              <w:t xml:space="preserve"> eller E5 Add-ons</w:t>
            </w:r>
          </w:p>
          <w:p w:rsidR="001C1BFF" w:rsidRDefault="00243C88">
            <w:pPr>
              <w:pStyle w:val="ProductList-TableBody"/>
            </w:pPr>
            <w:r>
              <w:t xml:space="preserve">- Office 365 Education E5 Add-on </w:t>
            </w:r>
          </w:p>
          <w:p w:rsidR="001C1BFF" w:rsidRDefault="00243C88">
            <w:pPr>
              <w:pStyle w:val="ProductList-TableBody"/>
            </w:pPr>
            <w:r>
              <w:t>- Office 365 Enterprise &amp; Government E3</w:t>
            </w:r>
            <w:r>
              <w:rPr>
                <w:vertAlign w:val="superscript"/>
              </w:rPr>
              <w:t>2</w:t>
            </w:r>
            <w:r>
              <w:t xml:space="preserve"> eller E4</w:t>
            </w:r>
            <w:r>
              <w:rPr>
                <w:vertAlign w:val="superscript"/>
              </w:rPr>
              <w:t>4</w:t>
            </w:r>
            <w:r>
              <w:t xml:space="preserve"> uten ProPlus Add-</w:t>
            </w:r>
            <w:r>
              <w:t>ons</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Office 365 Midsize Business Add-on</w:t>
            </w:r>
            <w:r>
              <w:rPr>
                <w:vertAlign w:val="superscript"/>
              </w:rPr>
              <w:t>2,3</w:t>
            </w:r>
          </w:p>
          <w:p w:rsidR="001C1BFF" w:rsidRDefault="00243C88">
            <w:pPr>
              <w:pStyle w:val="ProductList-TableBody"/>
            </w:pPr>
            <w:r>
              <w:t>- Office 365 Enterprise E3 Add-on</w:t>
            </w:r>
            <w:r>
              <w:rPr>
                <w:vertAlign w:val="superscript"/>
              </w:rPr>
              <w:t>2,3</w:t>
            </w:r>
          </w:p>
          <w:p w:rsidR="001C1BFF" w:rsidRDefault="00243C88">
            <w:pPr>
              <w:pStyle w:val="ProductList-TableBody"/>
            </w:pPr>
            <w:r>
              <w:t>- Office 365 Education E5 Add-on</w:t>
            </w:r>
          </w:p>
        </w:tc>
      </w:tr>
    </w:tbl>
    <w:p w:rsidR="001C1BFF" w:rsidRDefault="00243C88">
      <w:pPr>
        <w:pStyle w:val="ProductList-Body"/>
      </w:pPr>
      <w:r>
        <w:rPr>
          <w:i/>
          <w:vertAlign w:val="superscript"/>
        </w:rPr>
        <w:t>1</w:t>
      </w:r>
      <w:r>
        <w:rPr>
          <w:i/>
        </w:rPr>
        <w:t>1Hver Kvalifisert Lisens må ha aktiv SA</w:t>
      </w:r>
    </w:p>
    <w:p w:rsidR="001C1BFF" w:rsidRDefault="00243C88">
      <w:pPr>
        <w:pStyle w:val="ProductList-Body"/>
      </w:pPr>
      <w:r>
        <w:rPr>
          <w:i/>
          <w:vertAlign w:val="superscript"/>
        </w:rPr>
        <w:t>2</w:t>
      </w:r>
      <w:r>
        <w:rPr>
          <w:i/>
        </w:rPr>
        <w:t>Dette er de eneste tilbudene som er tilgjengelige for Open Value- and Open Value Subscription-kunder.</w:t>
      </w:r>
    </w:p>
    <w:p w:rsidR="001C1BFF" w:rsidRDefault="00243C88">
      <w:pPr>
        <w:pStyle w:val="ProductList-Body"/>
      </w:pPr>
      <w:r>
        <w:rPr>
          <w:i/>
          <w:vertAlign w:val="superscript"/>
        </w:rPr>
        <w:t>3</w:t>
      </w:r>
      <w:r>
        <w:rPr>
          <w:i/>
        </w:rPr>
        <w:t>Denne Tilleggs-SLen for Bruker kan bare kjøpes under en Open Value- (organisasjonsomfattende) eller Open Value Subscription-avtale.</w:t>
      </w:r>
    </w:p>
    <w:p w:rsidR="001C1BFF" w:rsidRDefault="00243C88">
      <w:pPr>
        <w:pStyle w:val="ProductList-Body"/>
      </w:pPr>
      <w:r>
        <w:rPr>
          <w:i/>
          <w:vertAlign w:val="superscript"/>
        </w:rPr>
        <w:t>4</w:t>
      </w:r>
      <w:r>
        <w:rPr>
          <w:i/>
        </w:rPr>
        <w:t>Bare Government-kund</w:t>
      </w:r>
      <w:r>
        <w:rPr>
          <w:i/>
        </w:rPr>
        <w:t>er slik de er definert i Kundens volumlisensavtale, kan kjøpe denne Tilleggs-SL-en.</w:t>
      </w:r>
    </w:p>
    <w:p w:rsidR="001C1BFF" w:rsidRDefault="001C1BFF">
      <w:pPr>
        <w:pStyle w:val="ProductList-Body"/>
      </w:pPr>
    </w:p>
    <w:p w:rsidR="001C1BFF" w:rsidRDefault="00243C88">
      <w:pPr>
        <w:pStyle w:val="ProductList-Body"/>
      </w:pPr>
      <w:r>
        <w:t>Tilleggs-SL-er for Bruker (ikke Office 365 Midsize Business Add-on) har tilgangsrettigheter som tilsvarer Kvalifisert Lisens, og gir den lisensierte brukeren tilgang til d</w:t>
      </w:r>
      <w:r>
        <w:t xml:space="preserve">e samme funksjonene i Kundens tilsvarende lokale serverprodukter som den Kvalifiserte Lisensen fra en hvilken som helst enhet. </w:t>
      </w:r>
    </w:p>
    <w:p w:rsidR="001C1BFF" w:rsidRDefault="001C1BFF">
      <w:pPr>
        <w:pStyle w:val="ProductList-Body"/>
      </w:pPr>
    </w:p>
    <w:p w:rsidR="001C1BFF" w:rsidRDefault="00243C88">
      <w:pPr>
        <w:pStyle w:val="ProductList-ClauseHeading"/>
        <w:outlineLvl w:val="4"/>
      </w:pPr>
      <w:r>
        <w:t>2.6 Kjøpsbegrensninger</w:t>
      </w:r>
    </w:p>
    <w:p w:rsidR="001C1BFF" w:rsidRDefault="00243C88">
      <w:pPr>
        <w:pStyle w:val="ProductList-Body"/>
      </w:pPr>
      <w:r>
        <w:t xml:space="preserve">Bare én Tilleggs-SL for Bruker kan kjøpes for hver Kvalifiserte Lisens (eller sett av Kvalifiserte Lisenser). </w:t>
      </w:r>
    </w:p>
    <w:p w:rsidR="001C1BFF" w:rsidRDefault="001C1BFF">
      <w:pPr>
        <w:pStyle w:val="ProductList-Body"/>
      </w:pPr>
    </w:p>
    <w:p w:rsidR="001C1BFF" w:rsidRDefault="00243C88">
      <w:pPr>
        <w:pStyle w:val="ProductList-Body"/>
      </w:pPr>
      <w:r>
        <w:t>Kunder kan anskaffe Tilleggs-SL-er for Bruker for enkeltbrukere eller enhetsbrukere som blir lagt til i en Enterprise-registrering eller en Open</w:t>
      </w:r>
      <w:r>
        <w:t xml:space="preserve"> Value Subscription-avtale mellom oppdateringsdatoer (det vil si før anskaffelse av de Kvalifiserte Lisensene), underlagt den samme begrensningen som én Tilleggs-SL for Bruker per Kvalifisert Lisens (eller sett av Kvalifiserte Lisenser).</w:t>
      </w:r>
    </w:p>
    <w:p w:rsidR="001C1BFF" w:rsidRDefault="001C1BFF">
      <w:pPr>
        <w:pStyle w:val="ProductList-Body"/>
      </w:pPr>
    </w:p>
    <w:p w:rsidR="001C1BFF" w:rsidRDefault="00243C88">
      <w:pPr>
        <w:pStyle w:val="ProductList-ClauseHeading"/>
        <w:outlineLvl w:val="4"/>
      </w:pPr>
      <w:r>
        <w:t>2.7 Vilkår for Vo</w:t>
      </w:r>
      <w:r>
        <w:t>lumlisensprogram</w:t>
      </w:r>
    </w:p>
    <w:p w:rsidR="001C1BFF" w:rsidRDefault="00243C88">
      <w:pPr>
        <w:pStyle w:val="ProductList-Body"/>
      </w:pPr>
      <w:r>
        <w:t xml:space="preserve">Programvilkår som gjelder for den tilsvarende Bruker-SL-en for Elektronisk Tjeneste, gjelder også for Tilleggs-SL-er for Bruker. </w:t>
      </w:r>
    </w:p>
    <w:p w:rsidR="001C1BFF" w:rsidRDefault="001C1BFF">
      <w:pPr>
        <w:pStyle w:val="ProductList-Body"/>
      </w:pPr>
    </w:p>
    <w:p w:rsidR="001C1BFF" w:rsidRDefault="00243C88">
      <w:pPr>
        <w:pStyle w:val="ProductList-ClauseHeading"/>
        <w:outlineLvl w:val="4"/>
      </w:pPr>
      <w:r>
        <w:t>2.8 Kjøpskvalifisering for Office 365 From SA Bruker-SL-er</w:t>
      </w:r>
    </w:p>
    <w:p w:rsidR="001C1BFF" w:rsidRDefault="00243C88">
      <w:pPr>
        <w:pStyle w:val="ProductList-Body"/>
      </w:pPr>
      <w:r>
        <w:t>From SA-Bruker-SL-er kan kjøpes i stedet for SA f</w:t>
      </w:r>
      <w:r>
        <w:t>or fullt betalte permanente Lisenser med aktiv SA for de Kvalifiserte Produktene i tabellen nedenfor. From SA-Bruker-SL-en kan også kjøpes i stedet for Abonnementslisenser for de Kvalifiserte Produktene nedenfor hvis Abonnementslisensen ble kjøpt minst tre</w:t>
      </w:r>
      <w:r>
        <w:t xml:space="preserve"> år før From SA-Bruker-SL-en.</w:t>
      </w:r>
    </w:p>
    <w:tbl>
      <w:tblPr>
        <w:tblStyle w:val="PURTable"/>
        <w:tblW w:w="0" w:type="dxa"/>
        <w:tblLook w:val="04A0" w:firstRow="1" w:lastRow="0" w:firstColumn="1" w:lastColumn="0" w:noHBand="0" w:noVBand="1"/>
      </w:tblPr>
      <w:tblGrid>
        <w:gridCol w:w="3599"/>
        <w:gridCol w:w="3604"/>
        <w:gridCol w:w="358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Nødvendig CAL Suite Bridge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 Bridge for Office 365</w:t>
            </w:r>
            <w:r>
              <w:rPr>
                <w:vertAlign w:val="superscript"/>
              </w:rPr>
              <w:t>2,3</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365 (Enterprise E3, E5 &amp; Gove</w:t>
            </w:r>
            <w:r>
              <w:t>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C1BFF" w:rsidRDefault="00243C88">
      <w:pPr>
        <w:pStyle w:val="ProductList-Body"/>
      </w:pPr>
      <w:r>
        <w:rPr>
          <w:i/>
          <w:vertAlign w:val="superscript"/>
        </w:rPr>
        <w:t>1</w:t>
      </w:r>
      <w:r>
        <w:rPr>
          <w:i/>
        </w:rPr>
        <w:t>Kan bare kjøpes på årsdatoen for registreringen eller på starten av en ny registreringsperiode.</w:t>
      </w:r>
    </w:p>
    <w:p w:rsidR="001C1BFF" w:rsidRDefault="00243C88">
      <w:pPr>
        <w:pStyle w:val="ProductList-Body"/>
      </w:pPr>
      <w:r>
        <w:rPr>
          <w:i/>
          <w:vertAlign w:val="superscript"/>
        </w:rPr>
        <w:t>2</w:t>
      </w:r>
      <w:r>
        <w:rPr>
          <w:i/>
        </w:rPr>
        <w:t>Kreves bare for Kjøp på årsdatoen for registreringen.</w:t>
      </w:r>
    </w:p>
    <w:p w:rsidR="001C1BFF" w:rsidRDefault="00243C88">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1C1BFF" w:rsidRDefault="001C1BFF">
      <w:pPr>
        <w:pStyle w:val="ProductList-Body"/>
      </w:pPr>
    </w:p>
    <w:p w:rsidR="001C1BFF" w:rsidRDefault="00243C88">
      <w:pPr>
        <w:pStyle w:val="ProductList-Body"/>
      </w:pPr>
      <w:r>
        <w:t>Ved neste registreringsfornyelse kan kunder som har lisensiert Office 365</w:t>
      </w:r>
      <w:r>
        <w:t>-pakkeabonnementer før 1. august 2014 under en gjeldende Registrering, kjøpe tilsvarende From SA Bruker-SL-er for å lisensiere alle respektive Office 365-brukere, inkludert brukere som legges til i resten av gjeldende registreringsperiode.</w:t>
      </w:r>
    </w:p>
    <w:p w:rsidR="001C1BFF" w:rsidRDefault="001C1BFF">
      <w:pPr>
        <w:pStyle w:val="ProductList-Body"/>
      </w:pPr>
    </w:p>
    <w:p w:rsidR="001C1BFF" w:rsidRDefault="00243C88">
      <w:pPr>
        <w:pStyle w:val="ProductList-ClauseHeading"/>
        <w:outlineLvl w:val="4"/>
      </w:pPr>
      <w:r>
        <w:t>2.9 Kjøp av Fro</w:t>
      </w:r>
      <w:r>
        <w:t>m SA-Bruker-SL-er</w:t>
      </w:r>
    </w:p>
    <w:p w:rsidR="001C1BFF" w:rsidRDefault="00243C88">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w:t>
      </w:r>
      <w:r>
        <w:t>ker-SL til hver enkelt av disse brukerne, men bare hvis Kunden kjøper en From SA-Bruker-SL til alle brukere av alle lisensierte Kvalifiserte Enheter.</w:t>
      </w:r>
    </w:p>
    <w:p w:rsidR="001C1BFF" w:rsidRDefault="001C1BFF">
      <w:pPr>
        <w:pStyle w:val="ProductList-Body"/>
      </w:pPr>
    </w:p>
    <w:p w:rsidR="001C1BFF" w:rsidRDefault="00243C88">
      <w:pPr>
        <w:pStyle w:val="ProductList-ClauseHeading"/>
        <w:outlineLvl w:val="4"/>
      </w:pPr>
      <w:r>
        <w:t>2.10 SA-fordeler for Office 365 From SA Bruker-SL-er</w:t>
      </w:r>
    </w:p>
    <w:p w:rsidR="001C1BFF" w:rsidRDefault="00243C88">
      <w:pPr>
        <w:pStyle w:val="ProductList-Body"/>
      </w:pPr>
      <w:r>
        <w:t xml:space="preserve">Office 365 (Enterprise E1, E3, E5 og Government E1, </w:t>
      </w:r>
      <w:r>
        <w:t>E3, E4) fra SA-Bruker-SL-er gir de samme SA-fordelene som de Kvalifiserte Produktene i del 2.8 ovenfor.</w:t>
      </w:r>
    </w:p>
    <w:p w:rsidR="001C1BFF" w:rsidRDefault="001C1BFF">
      <w:pPr>
        <w:pStyle w:val="ProductList-Body"/>
      </w:pPr>
    </w:p>
    <w:p w:rsidR="001C1BFF" w:rsidRDefault="00243C88">
      <w:pPr>
        <w:pStyle w:val="ProductList-ClauseHeading"/>
        <w:outlineLvl w:val="4"/>
      </w:pPr>
      <w:r>
        <w:lastRenderedPageBreak/>
        <w:t>2.11 Office 365 Enterprise K1</w:t>
      </w:r>
    </w:p>
    <w:p w:rsidR="001C1BFF" w:rsidRDefault="00243C88">
      <w:pPr>
        <w:pStyle w:val="ProductList-Body"/>
      </w:pPr>
      <w:r>
        <w:t>Office 365 Enterprise K1 ble tidligere kalt Business Productivity Online Deskless Suite</w:t>
      </w:r>
      <w:r>
        <w:fldChar w:fldCharType="begin"/>
      </w:r>
      <w:r>
        <w:instrText xml:space="preserve"> XE "Business Productivity Online </w:instrText>
      </w:r>
      <w:r>
        <w:instrText xml:space="preserve">Deskless Suite" </w:instrText>
      </w:r>
      <w:r>
        <w:fldChar w:fldCharType="end"/>
      </w:r>
      <w:r>
        <w:t xml:space="preserve"> (BPOS Deskless). Kunder i Brasil og Chile som kjøper Office 365 Enterprise K1, får BPOS Deskless. Disse kundene kan bytte til Office 365 Enterprise K1.</w:t>
      </w:r>
    </w:p>
    <w:p w:rsidR="001C1BFF" w:rsidRDefault="001C1BFF">
      <w:pPr>
        <w:pStyle w:val="ProductList-Body"/>
      </w:pPr>
    </w:p>
    <w:p w:rsidR="001C1BFF" w:rsidRDefault="00243C88">
      <w:pPr>
        <w:pStyle w:val="ProductList-ClauseHeading"/>
        <w:outlineLvl w:val="4"/>
      </w:pPr>
      <w:r>
        <w:t>2.12 Office Multi Language Pack</w:t>
      </w:r>
    </w:p>
    <w:p w:rsidR="001C1BFF" w:rsidRDefault="00243C88">
      <w:pPr>
        <w:pStyle w:val="ProductList-Body"/>
      </w:pPr>
      <w:r>
        <w:t>Kunder med en Office 365-pakke som inkluderer Office</w:t>
      </w:r>
      <w:r>
        <w:t xml:space="preserv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1C1BFF" w:rsidRDefault="001C1BFF">
      <w:pPr>
        <w:pStyle w:val="ProductList-Body"/>
      </w:pPr>
    </w:p>
    <w:p w:rsidR="001C1BFF" w:rsidRDefault="00243C88">
      <w:pPr>
        <w:pStyle w:val="ProductList-ClauseHeading"/>
        <w:outlineLvl w:val="4"/>
      </w:pPr>
      <w:r>
        <w:t>2.13 E-læring</w:t>
      </w:r>
    </w:p>
    <w:p w:rsidR="001C1BFF" w:rsidRDefault="00243C88">
      <w:pPr>
        <w:pStyle w:val="ProductList-Body"/>
      </w:pPr>
      <w:r>
        <w:t>Kun</w:t>
      </w:r>
      <w:r>
        <w:t xml:space="preserve">der har tilgang til vertsbaserte e-læringskurs hvis Kunden har én eller flere Lisenser til Office 365 Pro Plus (gjelder ikke SCORM-kompatibelt innhold). Bare Kundens brukere med aktive Office 365 ProPlus-lisenser har tilgang til vertsbaserte e-læringskurs </w:t>
      </w:r>
      <w:r>
        <w:t>knyttet til Office 365 ProPlus-tjenester ved å logge inn på nettstedet for elektronisk opplæring med påloggingsinformasjonen for Office 365 ProPlus. Kundens bruk av vertsbaserte e-læringskurs er underlagt bruksvilkårene for nettstedet for e-læring.</w:t>
      </w:r>
    </w:p>
    <w:p w:rsidR="001C1BFF" w:rsidRDefault="001C1BFF">
      <w:pPr>
        <w:pStyle w:val="ProductList-Body"/>
      </w:pPr>
    </w:p>
    <w:p w:rsidR="001C1BFF" w:rsidRDefault="00243C88">
      <w:pPr>
        <w:pStyle w:val="ProductList-ClauseHeading"/>
        <w:outlineLvl w:val="4"/>
      </w:pPr>
      <w:r>
        <w:t>2.14 I</w:t>
      </w:r>
      <w:r>
        <w:t>nnløsning av produktnøkkel for Office 365 Midsize Business</w:t>
      </w:r>
    </w:p>
    <w:p w:rsidR="001C1BFF" w:rsidRDefault="00243C88">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2909"/>
      <w:r>
        <w:instrText>Office 365 Advanced Security Management</w:instrText>
      </w:r>
      <w:bookmarkEnd w:id="271"/>
      <w:r>
        <w:instrText>" \l 3</w:instrText>
      </w:r>
      <w:r>
        <w:fldChar w:fldCharType="end"/>
      </w:r>
    </w:p>
    <w:p w:rsidR="001C1BFF" w:rsidRDefault="00243C88">
      <w:pPr>
        <w:pStyle w:val="ProductList-Offering1SubSection"/>
        <w:outlineLvl w:val="3"/>
      </w:pPr>
      <w:bookmarkStart w:id="272" w:name="_Sec919"/>
      <w:r>
        <w:t>1. Programtilgjengelighet</w:t>
      </w:r>
      <w:bookmarkEnd w:id="272"/>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A5A5A5"/>
              <w:right w:val="none" w:sz="4" w:space="0" w:color="6E6E6E"/>
            </w:tcBorders>
          </w:tcPr>
          <w:p w:rsidR="001C1BFF" w:rsidRDefault="00243C88">
            <w:pPr>
              <w:pStyle w:val="ProductList-TableBody"/>
            </w:pPr>
            <w:r>
              <w:rPr>
                <w:color w:val="000000"/>
              </w:rPr>
              <w:t>Office 365 Advanced Security Management (Bruker-SL)</w:t>
            </w:r>
            <w:r>
              <w:fldChar w:fldCharType="begin"/>
            </w:r>
            <w:r>
              <w:instrText xml:space="preserve"> XE "</w:instrText>
            </w:r>
            <w:r>
              <w:instrText xml:space="preserve">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w:instrText>
            </w:r>
            <w:r>
              <w:instrText xml:space="preserve">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273" w:name="_Sec920"/>
      <w:r>
        <w:t>2. Produktvilkår</w:t>
      </w:r>
      <w:bookmarkEnd w:id="273"/>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w:instrText>
            </w:r>
            <w:r>
              <w:instrText xml:space="preserv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(SCE): Produkter som en kunde med Server- og Skyregistrering kan rapportere en reduksjon i antall abonn</w:instrText>
            </w:r>
            <w:r>
              <w:instrText xml:space="preserve">ementslisenser eller fremtidig Tildelt Årlig Forpliktelse for, etter 12 løpende måneder." </w:instrText>
            </w:r>
            <w:r>
              <w:fldChar w:fldCharType="separate"/>
            </w:r>
            <w:r>
              <w:rPr>
                <w:color w:val="0563C1"/>
              </w:rPr>
              <w:t>Berettiget Reduksjon (SCE)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for Institusjoner som lisensierer et kvalifisert Produkt for Orga</w:instrText>
            </w:r>
            <w:r>
              <w:instrText xml:space="preserve">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w:instrText>
            </w:r>
            <w:r>
              <w:instrText xml:space="preserve">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2910"/>
      <w:r>
        <w:instrText>Office 365 Customer Lockbox</w:instrText>
      </w:r>
      <w:bookmarkEnd w:id="275"/>
      <w:r>
        <w:instrText>" \l 3</w:instrText>
      </w:r>
      <w:r>
        <w:fldChar w:fldCharType="end"/>
      </w:r>
    </w:p>
    <w:p w:rsidR="001C1BFF" w:rsidRDefault="00243C88">
      <w:pPr>
        <w:pStyle w:val="ProductList-Offering1SubSection"/>
        <w:outlineLvl w:val="3"/>
      </w:pPr>
      <w:bookmarkStart w:id="276" w:name="_Sec875"/>
      <w:r>
        <w:t>1. Programtilgjengelighet</w:t>
      </w:r>
      <w:bookmarkEnd w:id="27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w:instrText>
            </w:r>
            <w:r>
              <w:instrText xml:space="preserve">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w:instrText>
            </w:r>
            <w:r>
              <w:instrText xml:space="preserve">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1C1BFF">
      <w:pPr>
        <w:pStyle w:val="ProductList-Body"/>
      </w:pPr>
    </w:p>
    <w:p w:rsidR="001C1BFF" w:rsidRDefault="00243C88">
      <w:pPr>
        <w:pStyle w:val="ProductList-Offering1SubSection"/>
        <w:outlineLvl w:val="3"/>
      </w:pPr>
      <w:bookmarkStart w:id="277" w:name="_Sec876"/>
      <w:r>
        <w:t>2. Produktvilkår</w:t>
      </w:r>
      <w:bookmarkEnd w:id="277"/>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w:instrText>
            </w:r>
            <w:r>
              <w:instrText>List   \s NoStyle \t "Berettiget Reduksjon: En Elektronisk Tjeneste for en kunde som har en Enterprise-registrering, Enterprise Subscription-registrering, Microsoft Azure-registrering eller Enrollment for Education Solutions, kan rapporterte en reduksjon i</w:instrText>
            </w:r>
            <w:r>
              <w:instrText xml:space="preserve">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2911"/>
      <w:r>
        <w:instrText>Microsoft MyAnalytics</w:instrText>
      </w:r>
      <w:bookmarkEnd w:id="279"/>
      <w:r>
        <w:instrText>" \l 3</w:instrText>
      </w:r>
      <w:r>
        <w:fldChar w:fldCharType="end"/>
      </w:r>
    </w:p>
    <w:p w:rsidR="001C1BFF" w:rsidRDefault="00243C88">
      <w:pPr>
        <w:pStyle w:val="ProductList-Offering1SubSection"/>
        <w:outlineLvl w:val="3"/>
      </w:pPr>
      <w:bookmarkStart w:id="280" w:name="_Sec878"/>
      <w:r>
        <w:t>1. Programtilgjengelighet</w:t>
      </w:r>
      <w:bookmarkEnd w:id="28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281" w:name="_Sec879"/>
      <w:r>
        <w:lastRenderedPageBreak/>
        <w:t xml:space="preserve">2. </w:t>
      </w:r>
      <w:r>
        <w:t>Produktvilkår</w:t>
      </w:r>
      <w:bookmarkEnd w:id="281"/>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w:t>
            </w:r>
            <w:r>
              <w:rPr>
                <w:color w:val="404040"/>
              </w:rPr>
              <w:t>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w:instrText>
            </w:r>
            <w:r>
              <w:instrText xml:space="preserve">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2912"/>
      <w:r>
        <w:instrText>Office 365 Advanced Compliance</w:instrText>
      </w:r>
      <w:bookmarkEnd w:id="283"/>
      <w:r>
        <w:instrText>" \l 3</w:instrText>
      </w:r>
      <w:r>
        <w:fldChar w:fldCharType="end"/>
      </w:r>
    </w:p>
    <w:p w:rsidR="001C1BFF" w:rsidRDefault="00243C88">
      <w:pPr>
        <w:pStyle w:val="ProductList-Offering1SubSection"/>
        <w:outlineLvl w:val="3"/>
      </w:pPr>
      <w:bookmarkStart w:id="284" w:name="_Sec881"/>
      <w:r>
        <w:t xml:space="preserve">1. </w:t>
      </w:r>
      <w:r>
        <w:t>Programtilgjengelighet</w:t>
      </w:r>
      <w:bookmarkEnd w:id="28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w:instrText>
            </w:r>
            <w:r>
              <w:instrText xml:space="preserve">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285" w:name="_Sec882"/>
      <w:r>
        <w:t>2. Produktvilkår</w:t>
      </w:r>
      <w:bookmarkEnd w:id="285"/>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w:instrText>
            </w:r>
            <w:r>
              <w:instrText xml:space="preserve">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86" w:name="_Sec665"/>
      <w:r>
        <w:t>Exchange Online</w:t>
      </w:r>
      <w:bookmarkEnd w:id="286"/>
      <w:r>
        <w:fldChar w:fldCharType="begin"/>
      </w:r>
      <w:r>
        <w:instrText xml:space="preserve"> TC "</w:instrText>
      </w:r>
      <w:bookmarkStart w:id="287" w:name="_Toc473202913"/>
      <w:r>
        <w:instrText>Exchange Online</w:instrText>
      </w:r>
      <w:bookmarkEnd w:id="287"/>
      <w:r>
        <w:instrText>" \l 3</w:instrText>
      </w:r>
      <w:r>
        <w:fldChar w:fldCharType="end"/>
      </w:r>
    </w:p>
    <w:p w:rsidR="001C1BFF" w:rsidRDefault="00243C88">
      <w:pPr>
        <w:pStyle w:val="ProductList-Offering1SubSection"/>
        <w:outlineLvl w:val="3"/>
      </w:pPr>
      <w:bookmarkStart w:id="288" w:name="_Sec721"/>
      <w:r>
        <w:t>1. Programtilgjengelighet</w:t>
      </w:r>
      <w:bookmarkEnd w:id="288"/>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Kiosk</w:t>
            </w:r>
            <w:r>
              <w:fldChar w:fldCharType="begin"/>
            </w:r>
            <w:r>
              <w:instrText xml:space="preserve"> XE "Exc</w:instrText>
            </w:r>
            <w:r>
              <w:instrText xml:space="preserve">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w:instrText>
            </w:r>
            <w:r>
              <w:instrText xml:space="preserve">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Exchange Online Protection</w:t>
            </w:r>
            <w:r>
              <w:fldChar w:fldCharType="begin"/>
            </w:r>
            <w:r>
              <w:instrText xml:space="preserve"> </w:instrText>
            </w:r>
            <w:r>
              <w:instrText xml:space="preserve">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w:instrText>
            </w:r>
            <w:r>
              <w:instrText xml:space="preserve">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w:instrText>
            </w:r>
            <w:r>
              <w:instrText xml:space="preserve">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89" w:name="_Sec776"/>
      <w:r>
        <w:t>2. Produktvilkår</w:t>
      </w:r>
      <w:bookmarkEnd w:id="289"/>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Exchange Online Archiving for Exchange Server</w:t>
      </w:r>
    </w:p>
    <w:p w:rsidR="001C1BFF" w:rsidRDefault="00243C88">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1C1BFF" w:rsidRDefault="001C1BFF">
      <w:pPr>
        <w:pStyle w:val="ProductList-Body"/>
      </w:pPr>
    </w:p>
    <w:p w:rsidR="001C1BFF" w:rsidRDefault="00243C88">
      <w:pPr>
        <w:pStyle w:val="ProductList-ClauseHeading"/>
        <w:outlineLvl w:val="4"/>
      </w:pPr>
      <w:r>
        <w:t xml:space="preserve">2.2 Exchange </w:t>
      </w:r>
      <w:r>
        <w:t>Online Archiving for Exchange Server A</w:t>
      </w:r>
    </w:p>
    <w:p w:rsidR="001C1BFF" w:rsidRDefault="00243C88">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1C1BFF" w:rsidRDefault="001C1BFF">
      <w:pPr>
        <w:pStyle w:val="ProductList-Body"/>
      </w:pPr>
    </w:p>
    <w:p w:rsidR="001C1BFF" w:rsidRDefault="00243C88">
      <w:pPr>
        <w:pStyle w:val="ProductList-ClauseHeading"/>
        <w:outlineLvl w:val="4"/>
      </w:pPr>
      <w:r>
        <w:t>2.3 Forutsetning: Tilleggs-SL-er for Bruker</w:t>
      </w:r>
    </w:p>
    <w:p w:rsidR="001C1BFF" w:rsidRDefault="00243C88">
      <w:pPr>
        <w:pStyle w:val="ProductList-Body"/>
      </w:pPr>
      <w:r>
        <w:t xml:space="preserve">Se Tilleggs-SL-er </w:t>
      </w:r>
      <w:r>
        <w:t xml:space="preserve">for Bruker i </w:t>
      </w:r>
      <w:hyperlink w:anchor="_Sec634">
        <w:r>
          <w:rPr>
            <w:color w:val="00467F"/>
            <w:u w:val="single"/>
          </w:rPr>
          <w:t>Office 365-pakker</w:t>
        </w:r>
      </w:hyperlink>
      <w:r>
        <w:t xml:space="preserve"> for å få informasjon om Tillegg.</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2914"/>
      <w:r>
        <w:instrText>OneDrive for Business</w:instrText>
      </w:r>
      <w:bookmarkEnd w:id="291"/>
      <w:r>
        <w:instrText>" \l 3</w:instrText>
      </w:r>
      <w:r>
        <w:fldChar w:fldCharType="end"/>
      </w:r>
    </w:p>
    <w:p w:rsidR="001C1BFF" w:rsidRDefault="00243C88">
      <w:pPr>
        <w:pStyle w:val="ProductList-Offering1SubSection"/>
        <w:outlineLvl w:val="3"/>
      </w:pPr>
      <w:bookmarkStart w:id="292" w:name="_Sec722"/>
      <w:r>
        <w:t>1. Programtilgjengelighet</w:t>
      </w:r>
      <w:bookmarkEnd w:id="292"/>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7F7F7F"/>
              <w:right w:val="none" w:sz="4" w:space="0" w:color="6E6E6E"/>
            </w:tcBorders>
          </w:tcPr>
          <w:p w:rsidR="001C1BFF" w:rsidRDefault="00243C88">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7F7F7F"/>
              <w:left w:val="none" w:sz="4" w:space="0" w:color="6E6E6E"/>
              <w:bottom w:val="none" w:sz="4" w:space="0" w:color="BFBFBF"/>
              <w:right w:val="none" w:sz="4" w:space="0" w:color="6E6E6E"/>
            </w:tcBorders>
          </w:tcPr>
          <w:p w:rsidR="001C1BFF" w:rsidRDefault="00243C88">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93" w:name="_Sec777"/>
      <w:r>
        <w:t>2. Produktvilkår</w:t>
      </w:r>
      <w:bookmarkEnd w:id="293"/>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w:instrText>
            </w:r>
            <w:r>
              <w:instrText xml:space="preserve">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94" w:name="_Sec667"/>
      <w:r>
        <w:t>Project Online</w:t>
      </w:r>
      <w:bookmarkEnd w:id="294"/>
      <w:r>
        <w:fldChar w:fldCharType="begin"/>
      </w:r>
      <w:r>
        <w:instrText xml:space="preserve"> TC "</w:instrText>
      </w:r>
      <w:bookmarkStart w:id="295" w:name="_Toc473202915"/>
      <w:r>
        <w:instrText>Project Online</w:instrText>
      </w:r>
      <w:bookmarkEnd w:id="295"/>
      <w:r>
        <w:instrText>" \l 3</w:instrText>
      </w:r>
      <w:r>
        <w:fldChar w:fldCharType="end"/>
      </w:r>
    </w:p>
    <w:p w:rsidR="001C1BFF" w:rsidRDefault="00243C88">
      <w:pPr>
        <w:pStyle w:val="ProductList-Offering1SubSection"/>
        <w:outlineLvl w:val="3"/>
      </w:pPr>
      <w:bookmarkStart w:id="296" w:name="_Sec723"/>
      <w:r>
        <w:t>1. Programtilgjengelighet</w:t>
      </w:r>
      <w:bookmarkEnd w:id="29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w:instrText>
            </w:r>
            <w:r>
              <w:instrText xml:space="preserve">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w:instrText>
            </w:r>
            <w:r>
              <w:instrText xml:space="preserve">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Essentials Add-on</w:t>
            </w:r>
            <w:r>
              <w:fldChar w:fldCharType="begin"/>
            </w:r>
            <w:r>
              <w:instrText xml:space="preserve"> XE "</w:instrText>
            </w:r>
            <w:r>
              <w:instrText xml:space="preserve">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Professional Add-on</w:t>
            </w:r>
            <w:r>
              <w:fldChar w:fldCharType="begin"/>
            </w:r>
            <w:r>
              <w:instrText xml:space="preserve"> XE "</w:instrText>
            </w:r>
            <w:r>
              <w:instrText xml:space="preserve">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Professional From SA</w:t>
            </w:r>
            <w:r>
              <w:fldChar w:fldCharType="begin"/>
            </w:r>
            <w:r>
              <w:instrText xml:space="preserve"> XE "Project Online Professional From SA</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Project Online Premium Add-</w:t>
            </w:r>
            <w:r>
              <w:t>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297" w:name="_Sec778"/>
      <w:r>
        <w:t>2. Produktvilkår</w:t>
      </w:r>
      <w:bookmarkEnd w:id="297"/>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w:instrText>
            </w:r>
            <w:r>
              <w:instrText xml:space="preserve">-lisensavtalen."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w:instrText>
            </w:r>
            <w:r>
              <w:instrText xml:space="preserve">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w:t>
            </w:r>
            <w:r>
              <w:rPr>
                <w:color w:val="404040"/>
              </w:rPr>
              <w:t>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p w:rsidR="001C1BFF" w:rsidRDefault="00243C88">
      <w:pPr>
        <w:pStyle w:val="ProductList-ClauseHeading"/>
        <w:outlineLvl w:val="4"/>
      </w:pPr>
      <w:r>
        <w:t>2.1 Kjøpskvalifisering for Project Online From SA Bruker-SL-er</w:t>
      </w:r>
    </w:p>
    <w:p w:rsidR="001C1BFF" w:rsidRDefault="00243C8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w:t>
      </w:r>
      <w:r>
        <w:t>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C1BFF" w:rsidRDefault="00243C88">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1C1BFF" w:rsidRDefault="00243C88">
            <w:pPr>
              <w:pStyle w:val="ProductList-TableBody"/>
            </w:pPr>
            <w:r>
              <w:rPr>
                <w:color w:val="FFFFFF"/>
              </w:rPr>
              <w:t>Tilsv</w:t>
            </w:r>
            <w:r>
              <w:rPr>
                <w:color w:val="FFFFFF"/>
              </w:rPr>
              <w:t>arende From SA Bruker-SL</w:t>
            </w:r>
          </w:p>
        </w:tc>
      </w:tr>
      <w:tr w:rsidR="001C1BFF">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Online Professional From SA</w:t>
            </w:r>
          </w:p>
          <w:p w:rsidR="001C1BFF" w:rsidRDefault="00243C88">
            <w:pPr>
              <w:pStyle w:val="ProductList-TableBody"/>
            </w:pPr>
            <w:r>
              <w:t>Project Online Premium From SA</w:t>
            </w:r>
          </w:p>
        </w:tc>
      </w:tr>
      <w:tr w:rsidR="001C1BFF">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 xml:space="preserve">Project Online Professional From SA </w:t>
            </w:r>
          </w:p>
          <w:p w:rsidR="001C1BFF" w:rsidRDefault="00243C88">
            <w:pPr>
              <w:pStyle w:val="ProductList-TableBody"/>
            </w:pPr>
            <w:r>
              <w:t>Project Online Premium From SA</w:t>
            </w:r>
          </w:p>
        </w:tc>
      </w:tr>
    </w:tbl>
    <w:p w:rsidR="001C1BFF" w:rsidRDefault="001C1BFF">
      <w:pPr>
        <w:pStyle w:val="ProductList-Body"/>
      </w:pPr>
    </w:p>
    <w:p w:rsidR="001C1BFF" w:rsidRDefault="00243C88">
      <w:pPr>
        <w:pStyle w:val="ProductList-ClauseHeading"/>
        <w:outlineLvl w:val="4"/>
      </w:pPr>
      <w:r>
        <w:t xml:space="preserve">2.2 Kvalifiserte Lisenser for Tilleggs-SL-er for </w:t>
      </w:r>
      <w:r>
        <w:t>Bruker</w:t>
      </w:r>
    </w:p>
    <w:p w:rsidR="001C1BFF" w:rsidRDefault="00243C88">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Tilleggs-SL for Bruker</w:t>
            </w:r>
          </w:p>
        </w:tc>
      </w:tr>
      <w:tr w:rsidR="001C1BFF">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Online Professional Add-on til Project Professional</w:t>
            </w:r>
          </w:p>
          <w:p w:rsidR="001C1BFF" w:rsidRDefault="00243C88">
            <w:pPr>
              <w:pStyle w:val="ProductList-TableBody"/>
            </w:pPr>
            <w:r>
              <w:t>Project Online Premium Add-on til Project Professional</w:t>
            </w:r>
          </w:p>
        </w:tc>
      </w:tr>
      <w:tr w:rsidR="001C1BFF">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Online Professional Add-on til Project Standard</w:t>
            </w:r>
          </w:p>
          <w:p w:rsidR="001C1BFF" w:rsidRDefault="00243C88">
            <w:pPr>
              <w:pStyle w:val="ProductList-TableBody"/>
            </w:pPr>
            <w:r>
              <w:t>Project Online Premium Add-on til Project Standard</w:t>
            </w:r>
          </w:p>
        </w:tc>
      </w:tr>
      <w:tr w:rsidR="001C1BFF">
        <w:tc>
          <w:tcPr>
            <w:tcW w:w="61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Project Online Essentials Add-on til Project CAL</w:t>
            </w:r>
          </w:p>
          <w:p w:rsidR="001C1BFF" w:rsidRDefault="00243C88">
            <w:pPr>
              <w:pStyle w:val="ProductList-TableBody"/>
            </w:pPr>
            <w:r>
              <w:t>Project Online Professional Add-on til Project CAL</w:t>
            </w:r>
          </w:p>
          <w:p w:rsidR="001C1BFF" w:rsidRDefault="00243C88">
            <w:pPr>
              <w:pStyle w:val="ProductList-TableBody"/>
            </w:pPr>
            <w:r>
              <w:t>Project Online Premium Add-on</w:t>
            </w:r>
            <w:r>
              <w:t xml:space="preserve"> til Project CAL</w:t>
            </w:r>
          </w:p>
        </w:tc>
      </w:tr>
    </w:tbl>
    <w:p w:rsidR="001C1BFF" w:rsidRDefault="001C1BFF">
      <w:pPr>
        <w:pStyle w:val="ProductList-Body"/>
      </w:pPr>
    </w:p>
    <w:p w:rsidR="001C1BFF" w:rsidRDefault="00243C88">
      <w:pPr>
        <w:pStyle w:val="ProductList-ClauseHeading"/>
        <w:outlineLvl w:val="4"/>
      </w:pPr>
      <w:r>
        <w:t>2.3 Office Multi Language Pack</w:t>
      </w:r>
    </w:p>
    <w:p w:rsidR="001C1BFF" w:rsidRDefault="00243C88">
      <w:pPr>
        <w:pStyle w:val="ProductList-Body"/>
      </w:pPr>
      <w:r>
        <w:t>Kunder med Project Online Professional eller Project Online Premium-abonnementer kan bruke den nyeste versjonen av Office Multi Language Pack sammen med eksemplarer av skrivebordsprogrammer de har tillatels</w:t>
      </w:r>
      <w:r>
        <w:t xml:space="preserve">e til å kjøre i henhold til sitt kvalifiserte abonnement. Retten til å bruke Office Multi Language Pack opphører ved utløpet av rettighetene i henhold til det kvalifiserte abonnementet. </w:t>
      </w:r>
    </w:p>
    <w:p w:rsidR="001C1BFF" w:rsidRDefault="001C1BFF">
      <w:pPr>
        <w:pStyle w:val="ProductList-Body"/>
      </w:pPr>
    </w:p>
    <w:p w:rsidR="001C1BFF" w:rsidRDefault="00243C88">
      <w:pPr>
        <w:pStyle w:val="ProductList-ClauseHeading"/>
        <w:outlineLvl w:val="4"/>
      </w:pPr>
      <w:r>
        <w:t>2.4 Distribusjonsrettigheter for Project Professional 2016</w:t>
      </w:r>
    </w:p>
    <w:p w:rsidR="001C1BFF" w:rsidRDefault="00243C88">
      <w:pPr>
        <w:pStyle w:val="ProductList-Body"/>
      </w:pPr>
      <w:r>
        <w:t>Hver Offi</w:t>
      </w:r>
      <w:r>
        <w:t>ce 2016-bruker eller hver bruker med lisens til å installere Office Professional Plus under delen Secure Productive Enterprise From SA-bruker med abonnement på Project Online Professional eller Project Online Premium kan installere og bruke ett enkelt ekse</w:t>
      </w:r>
      <w:r>
        <w:t>mplar av Project Professional 2016-programvaren på enheten der Office 2016 er installert.</w:t>
      </w:r>
    </w:p>
    <w:p w:rsidR="001C1BFF" w:rsidRDefault="001C1BFF">
      <w:pPr>
        <w:pStyle w:val="ProductList-Body"/>
      </w:pPr>
    </w:p>
    <w:p w:rsidR="001C1BFF" w:rsidRDefault="00243C88">
      <w:pPr>
        <w:pStyle w:val="ProductList-ClauseHeading"/>
        <w:outlineLvl w:val="4"/>
      </w:pPr>
      <w:r>
        <w:t>2.5 Innløsning av produktnøkkel for Project Online og Project Pro for Office 365</w:t>
      </w:r>
    </w:p>
    <w:p w:rsidR="001C1BFF" w:rsidRDefault="00243C88">
      <w:pPr>
        <w:pStyle w:val="ProductList-Body"/>
      </w:pPr>
      <w:r>
        <w:t>Project Online- og Project Pro for Office 365-abonnementer lisensiert via Open-, Ope</w:t>
      </w:r>
      <w:r>
        <w:t>n Value- eller Open Value Subscription-avtaler kan innløses frem til 31. desember 2016. Deretter kan de uinnløste abonnementene brukes for et produkt som inngår i disse tjenestene.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298" w:name="_Sec668"/>
      <w:r>
        <w:t>SharePoint Online</w:t>
      </w:r>
      <w:bookmarkEnd w:id="298"/>
      <w:r>
        <w:fldChar w:fldCharType="begin"/>
      </w:r>
      <w:r>
        <w:instrText xml:space="preserve"> TC "</w:instrText>
      </w:r>
      <w:bookmarkStart w:id="299" w:name="_Toc473202916"/>
      <w:r>
        <w:instrText>SharePoint Online</w:instrText>
      </w:r>
      <w:bookmarkEnd w:id="299"/>
      <w:r>
        <w:instrText>" \l 3</w:instrText>
      </w:r>
      <w:r>
        <w:fldChar w:fldCharType="end"/>
      </w:r>
    </w:p>
    <w:p w:rsidR="001C1BFF" w:rsidRDefault="00243C88">
      <w:pPr>
        <w:pStyle w:val="ProductList-Offering1SubSection"/>
        <w:outlineLvl w:val="3"/>
      </w:pPr>
      <w:bookmarkStart w:id="300" w:name="_Sec724"/>
      <w:r>
        <w:t>1. Programtilgjengelighet</w:t>
      </w:r>
      <w:bookmarkEnd w:id="30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w:instrText>
            </w:r>
            <w:r>
              <w:instrText xml:space="preserve">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7F7F7F"/>
              <w:right w:val="none" w:sz="4" w:space="0" w:color="6E6E6E"/>
            </w:tcBorders>
          </w:tcPr>
          <w:p w:rsidR="001C1BFF" w:rsidRDefault="00243C88">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7F7F7F"/>
              <w:left w:val="none" w:sz="4" w:space="0" w:color="6E6E6E"/>
              <w:bottom w:val="dashed" w:sz="4" w:space="0" w:color="7F7F7F"/>
              <w:right w:val="none" w:sz="4" w:space="0" w:color="6E6E6E"/>
            </w:tcBorders>
          </w:tcPr>
          <w:p w:rsidR="001C1BFF" w:rsidRDefault="00243C88">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7F7F7F"/>
              <w:left w:val="none" w:sz="4" w:space="0" w:color="6E6E6E"/>
              <w:bottom w:val="dashed" w:sz="4" w:space="0" w:color="7F7F7F"/>
              <w:right w:val="none" w:sz="4" w:space="0" w:color="6E6E6E"/>
            </w:tcBorders>
          </w:tcPr>
          <w:p w:rsidR="001C1BFF" w:rsidRDefault="00243C88">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7F7F7F"/>
              <w:left w:val="none" w:sz="4" w:space="0" w:color="6E6E6E"/>
              <w:bottom w:val="none" w:sz="4" w:space="0" w:color="BFBFBF"/>
              <w:right w:val="none" w:sz="4" w:space="0" w:color="6E6E6E"/>
            </w:tcBorders>
          </w:tcPr>
          <w:p w:rsidR="001C1BFF" w:rsidRDefault="00243C88">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w:instrText>
            </w:r>
            <w:r>
              <w:instrText xml:space="preserve">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301" w:name="_Sec779"/>
      <w:r>
        <w:t>2. Produktvilkår</w:t>
      </w:r>
      <w:bookmarkEnd w:id="301"/>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w:instrText>
            </w:r>
            <w:r>
              <w:instrText xml:space="preserve">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Forutsetning: Tilleggs-SL-er for Bruker</w:t>
      </w:r>
    </w:p>
    <w:p w:rsidR="001C1BFF" w:rsidRDefault="00243C88">
      <w:pPr>
        <w:pStyle w:val="ProductList-Body"/>
      </w:pPr>
      <w:r>
        <w:t xml:space="preserve">Se Tilleggs-SL-er for Bruker i </w:t>
      </w:r>
      <w:hyperlink w:anchor="_Sec634">
        <w:r>
          <w:rPr>
            <w:color w:val="00467F"/>
            <w:u w:val="single"/>
          </w:rPr>
          <w:t>Office 365-pakker</w:t>
        </w:r>
      </w:hyperlink>
      <w:r>
        <w:t xml:space="preserve"> for å få informasjon om Tillegg.</w:t>
      </w:r>
    </w:p>
    <w:p w:rsidR="001C1BFF" w:rsidRDefault="001C1BFF">
      <w:pPr>
        <w:pStyle w:val="ProductList-Body"/>
      </w:pPr>
    </w:p>
    <w:p w:rsidR="001C1BFF" w:rsidRDefault="00243C88">
      <w:pPr>
        <w:pStyle w:val="ProductList-ClauseHeading"/>
        <w:outlineLvl w:val="4"/>
      </w:pPr>
      <w:r>
        <w:t>2.2 SharePoint Online Plan 1 med Yammer og SharePoint Online Plan 2 med nøkkelinnløsning for Yammer</w:t>
      </w:r>
    </w:p>
    <w:p w:rsidR="001C1BFF" w:rsidRDefault="00243C88">
      <w:pPr>
        <w:pStyle w:val="ProductList-Body"/>
      </w:pPr>
      <w:r>
        <w:t>SharePoint Online Plan 1 med Yammer eller SharePoint Online Plan 2 med Yamme</w:t>
      </w:r>
      <w:r>
        <w:t>r-abonnementer lisensiert via Open-, Open Value- eller Open Value Subscription-avtaler, kan innløses frem til 31. oktober 2015. Deretter kan de uinnløste abonnementene brukes for et produkt som inneholder en av disse tjenestene.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02917"/>
      <w:r>
        <w:instrText>Skype for Business Online</w:instrText>
      </w:r>
      <w:bookmarkEnd w:id="303"/>
      <w:r>
        <w:instrText>" \l 3</w:instrText>
      </w:r>
      <w:r>
        <w:fldChar w:fldCharType="end"/>
      </w:r>
    </w:p>
    <w:p w:rsidR="001C1BFF" w:rsidRDefault="00243C88">
      <w:pPr>
        <w:pStyle w:val="ProductList-Offering1SubSection"/>
        <w:outlineLvl w:val="3"/>
      </w:pPr>
      <w:bookmarkStart w:id="304" w:name="_Sec725"/>
      <w:r>
        <w:t>1. Programtilgjengelighet</w:t>
      </w:r>
      <w:bookmarkEnd w:id="30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A5A5A5"/>
              <w:right w:val="none" w:sz="4" w:space="0" w:color="6E6E6E"/>
            </w:tcBorders>
          </w:tcPr>
          <w:p w:rsidR="001C1BFF" w:rsidRDefault="00243C88">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A5A5A5"/>
              <w:left w:val="none" w:sz="4" w:space="0" w:color="6E6E6E"/>
              <w:bottom w:val="dashed" w:sz="4" w:space="0" w:color="A5A5A5"/>
              <w:right w:val="none" w:sz="4" w:space="0" w:color="6E6E6E"/>
            </w:tcBorders>
          </w:tcPr>
          <w:p w:rsidR="001C1BFF" w:rsidRDefault="00243C88">
            <w:pPr>
              <w:pStyle w:val="ProductList-TableBody"/>
            </w:pPr>
            <w:r>
              <w:t>Skype for Business Online Plan 1 Add-on</w:t>
            </w:r>
            <w:r>
              <w:fldChar w:fldCharType="begin"/>
            </w:r>
            <w:r>
              <w:instrText xml:space="preserve"> XE "Skype f</w:instrText>
            </w:r>
            <w:r>
              <w:instrText xml:space="preserve">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A5A5A5"/>
              <w:left w:val="none" w:sz="4" w:space="0" w:color="6E6E6E"/>
              <w:bottom w:val="dashed" w:sz="4" w:space="0" w:color="A5A5A5"/>
              <w:right w:val="none" w:sz="4" w:space="0" w:color="6E6E6E"/>
            </w:tcBorders>
          </w:tcPr>
          <w:p w:rsidR="001C1BFF" w:rsidRDefault="00243C88">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A5A5A5"/>
              <w:left w:val="none" w:sz="4" w:space="0" w:color="6E6E6E"/>
              <w:bottom w:val="dashed" w:sz="4" w:space="0" w:color="A5A5A5"/>
              <w:right w:val="none" w:sz="4" w:space="0" w:color="6E6E6E"/>
            </w:tcBorders>
          </w:tcPr>
          <w:p w:rsidR="001C1BFF" w:rsidRDefault="00243C88">
            <w:pPr>
              <w:pStyle w:val="ProductList-TableBody"/>
            </w:pPr>
            <w:r>
              <w:t>Skype for Business Online Cloud PBX</w:t>
            </w:r>
            <w:r>
              <w:fldChar w:fldCharType="begin"/>
            </w:r>
            <w:r>
              <w:instrText xml:space="preserve"> XE "Skype for B</w:instrText>
            </w:r>
            <w:r>
              <w:instrText xml:space="preserve">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A5A5A5"/>
              <w:left w:val="none" w:sz="4" w:space="0" w:color="6E6E6E"/>
              <w:bottom w:val="dashed" w:sz="4" w:space="0" w:color="A5A5A5"/>
              <w:right w:val="none" w:sz="4" w:space="0" w:color="6E6E6E"/>
            </w:tcBorders>
          </w:tcPr>
          <w:p w:rsidR="001C1BFF" w:rsidRDefault="00243C88">
            <w:pPr>
              <w:pStyle w:val="ProductList-TableBody"/>
            </w:pPr>
            <w:r>
              <w:t xml:space="preserve">Skype for Business Online </w:t>
            </w:r>
            <w:r>
              <w:t xml:space="preserve">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w:instrText>
            </w:r>
            <w:r>
              <w:instrText xml:space="preserve">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A5A5A5"/>
              <w:left w:val="none" w:sz="4" w:space="0" w:color="6E6E6E"/>
              <w:bottom w:val="dashed" w:sz="4" w:space="0" w:color="A5A5A5"/>
              <w:right w:val="none" w:sz="4" w:space="0" w:color="6E6E6E"/>
            </w:tcBorders>
          </w:tcPr>
          <w:p w:rsidR="001C1BFF" w:rsidRDefault="00243C88">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A5A5A5"/>
              <w:left w:val="none" w:sz="4" w:space="0" w:color="6E6E6E"/>
              <w:bottom w:val="none" w:sz="4" w:space="0" w:color="A5A5A5"/>
              <w:right w:val="none" w:sz="4" w:space="0" w:color="6E6E6E"/>
            </w:tcBorders>
          </w:tcPr>
          <w:p w:rsidR="001C1BFF" w:rsidRDefault="00243C88">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r>
    </w:tbl>
    <w:p w:rsidR="001C1BFF" w:rsidRDefault="00243C88">
      <w:pPr>
        <w:pStyle w:val="ProductList-Offering1SubSection"/>
        <w:outlineLvl w:val="3"/>
      </w:pPr>
      <w:bookmarkStart w:id="305" w:name="_Sec780"/>
      <w:r>
        <w:lastRenderedPageBreak/>
        <w:t>2. Produktvilkår</w:t>
      </w:r>
      <w:bookmarkEnd w:id="305"/>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w:instrText>
            </w:r>
            <w:r>
              <w:instrText xml:space="preserve">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w:t>
            </w:r>
            <w:r>
              <w:rPr>
                <w:color w:val="0563C1"/>
              </w:rPr>
              <w:t>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Lync for Mac 2011</w:t>
      </w:r>
    </w:p>
    <w:p w:rsidR="001C1BFF" w:rsidRDefault="00243C88">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w:t>
      </w:r>
      <w:r>
        <w:t xml:space="preserve"> til alle funksjonene for Skype for Business Online Plan 1 og Plan 2. Som et tidsbegrenset tilbud kan kunder som er lisensiert for Skype for Business Online, få ett lisensiert eksemplar av Lync for Mac 2011 kostnadsfritt med hver prøveversjon av eller hver</w:t>
      </w:r>
      <w:r>
        <w:t xml:space="preserve">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w:t>
      </w:r>
      <w:r>
        <w:t xml:space="preserve">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w:t>
      </w:r>
      <w:r>
        <w:t>on av Skype for Business Online, avhengig av hva som inntreffer først. Kunder kan benytte seg av gratisklienten for Skype for Business Basic 2015 for sine Windows-baserte sluttbrukere.</w:t>
      </w:r>
    </w:p>
    <w:p w:rsidR="001C1BFF" w:rsidRDefault="001C1BFF">
      <w:pPr>
        <w:pStyle w:val="ProductList-Body"/>
      </w:pPr>
    </w:p>
    <w:p w:rsidR="001C1BFF" w:rsidRDefault="00243C88">
      <w:pPr>
        <w:pStyle w:val="ProductList-ClauseHeading"/>
        <w:outlineLvl w:val="4"/>
      </w:pPr>
      <w:r>
        <w:t>2.2 Forutsetning: Tilleggs-SL-er for Bruker</w:t>
      </w:r>
    </w:p>
    <w:p w:rsidR="001C1BFF" w:rsidRDefault="00243C88">
      <w:pPr>
        <w:pStyle w:val="ProductList-Body"/>
      </w:pPr>
      <w:r>
        <w:t xml:space="preserve">Se Tilleggs-SL-er for Bruker i </w:t>
      </w:r>
      <w:hyperlink w:anchor="_Sec634">
        <w:r>
          <w:rPr>
            <w:color w:val="00467F"/>
            <w:u w:val="single"/>
          </w:rPr>
          <w:t>Office 365-pakker</w:t>
        </w:r>
      </w:hyperlink>
      <w:r>
        <w:t xml:space="preserve"> for å få informasjon om Tillegg.</w:t>
      </w:r>
    </w:p>
    <w:p w:rsidR="001C1BFF" w:rsidRDefault="001C1BFF">
      <w:pPr>
        <w:pStyle w:val="ProductList-Body"/>
      </w:pPr>
    </w:p>
    <w:p w:rsidR="001C1BFF" w:rsidRDefault="00243C88">
      <w:pPr>
        <w:pStyle w:val="ProductList-ClauseHeading"/>
        <w:outlineLvl w:val="4"/>
      </w:pPr>
      <w:r>
        <w:t>2.3 PSTN-bruk for Skype for Business</w:t>
      </w:r>
    </w:p>
    <w:p w:rsidR="001C1BFF" w:rsidRDefault="00243C88">
      <w:pPr>
        <w:pStyle w:val="ProductList-Body"/>
      </w:pPr>
      <w:r>
        <w:t>PSTN-bruk for Skype for Business-tjenester krever en første betaling via Administrasjonsportalen for Offic</w:t>
      </w:r>
      <w:r>
        <w:t>e 365. Microsoft fakturerer Kunden eller Kundens forhandler umiddelbart for hver enkelt transaksjon inkludert, hvis automatisk etterfylling er aktivert, hver gang minimumssaldoen er nådd. Midler som kunden tildeler til PSTN-bruk for Skype for Business-tjen</w:t>
      </w:r>
      <w:r>
        <w:t xml:space="preserve">ester, kan bli brukt på disse tjenestene, og hvis slike midler ikke er brukt i løpet av 12 måneder fra transaksjonsdatoen, går de tapt. </w:t>
      </w:r>
    </w:p>
    <w:p w:rsidR="001C1BFF" w:rsidRDefault="001C1BFF">
      <w:pPr>
        <w:pStyle w:val="ProductList-Body"/>
      </w:pPr>
    </w:p>
    <w:p w:rsidR="001C1BFF" w:rsidRDefault="00243C88">
      <w:pPr>
        <w:pStyle w:val="ProductList-Body"/>
      </w:pPr>
      <w:r>
        <w:t>Belastning av forbruk vil være basert på Microsofts publiserte satser når tjenestene blir brukt. PSTN-bruk for Skype f</w:t>
      </w:r>
      <w:r>
        <w:t>or Business-tjenester er unntatt faste priser, uavhengig av eventuelle henvisninger til faste priser i henhold til den gjeldende volumlisensavtalen.</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GroupHeading"/>
        <w:outlineLvl w:val="1"/>
      </w:pPr>
      <w:bookmarkStart w:id="306" w:name="_Sec635"/>
      <w:r>
        <w:t>Andre Elektroniske Tjenester</w:t>
      </w:r>
      <w:bookmarkEnd w:id="306"/>
      <w:r>
        <w:fldChar w:fldCharType="begin"/>
      </w:r>
      <w:r>
        <w:instrText xml:space="preserve"> TC "</w:instrText>
      </w:r>
      <w:bookmarkStart w:id="307" w:name="_Toc473202918"/>
      <w:r>
        <w:instrText>Andre Elektroniske Tjenester</w:instrText>
      </w:r>
      <w:bookmarkEnd w:id="307"/>
      <w:r>
        <w:instrText>" \l 2</w:instrText>
      </w:r>
      <w:r>
        <w:fldChar w:fldCharType="end"/>
      </w:r>
    </w:p>
    <w:p w:rsidR="001C1BFF" w:rsidRDefault="00243C88">
      <w:pPr>
        <w:pStyle w:val="ProductList-Offering2HeadingNoBorder"/>
        <w:outlineLvl w:val="2"/>
      </w:pPr>
      <w:bookmarkStart w:id="308" w:name="_Sec670"/>
      <w:r>
        <w:t>Bing Maps</w:t>
      </w:r>
      <w:bookmarkEnd w:id="308"/>
      <w:r>
        <w:fldChar w:fldCharType="begin"/>
      </w:r>
      <w:r>
        <w:instrText xml:space="preserve"> TC "</w:instrText>
      </w:r>
      <w:bookmarkStart w:id="309" w:name="_Toc473202919"/>
      <w:r>
        <w:instrText>Bing Maps</w:instrText>
      </w:r>
      <w:bookmarkEnd w:id="309"/>
      <w:r>
        <w:instrText>" \l 3</w:instrText>
      </w:r>
      <w:r>
        <w:fldChar w:fldCharType="end"/>
      </w:r>
    </w:p>
    <w:p w:rsidR="001C1BFF" w:rsidRDefault="00243C88">
      <w:pPr>
        <w:pStyle w:val="ProductList-Offering1SubSection"/>
        <w:outlineLvl w:val="3"/>
      </w:pPr>
      <w:bookmarkStart w:id="310" w:name="_Sec726"/>
      <w:r>
        <w:t>1. Programtilgjengelighet</w:t>
      </w:r>
      <w:bookmarkEnd w:id="310"/>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w:instrText>
            </w:r>
            <w:r>
              <w:instrText xml:space="preserve">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Bing Maps Asset Management Platform Monthly-abonnement</w:t>
            </w:r>
            <w:r>
              <w:fldChar w:fldCharType="begin"/>
            </w:r>
            <w:r>
              <w:instrText xml:space="preserve"> XE "</w:instrText>
            </w:r>
            <w:r>
              <w:instrText xml:space="preserve">Bing Maps Asset Management Platform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rPr>
                <w:color w:val="000000"/>
              </w:rPr>
              <w:t>Bing Maps Public Website Usage 100K Transaction Monthly Subscription</w:t>
            </w:r>
            <w:r>
              <w:fldChar w:fldCharType="begin"/>
            </w:r>
            <w:r>
              <w:instrText xml:space="preserve"> XE "Bing Maps Public Website Usage 100K Transactio</w:instrText>
            </w:r>
            <w:r>
              <w:instrText xml:space="preserve">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Bing Maps Public Website Usage 500K (and higher) Transactions Monthly-abonnement</w:t>
            </w:r>
            <w:r>
              <w:fldChar w:fldCharType="begin"/>
            </w:r>
            <w:r>
              <w:instrText xml:space="preserve"> XE "</w:instrText>
            </w:r>
            <w:r>
              <w:instrText xml:space="preserve">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311" w:name="_Sec781"/>
      <w:r>
        <w:t>2. Produktvilkår</w:t>
      </w:r>
      <w:bookmarkEnd w:id="311"/>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lastRenderedPageBreak/>
        <w:t>2.1 Belastbare Transaksjoner</w:t>
      </w:r>
    </w:p>
    <w:p w:rsidR="001C1BFF" w:rsidRDefault="00243C88">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2920"/>
      <w:r>
        <w:instrText>Business Application Platform</w:instrText>
      </w:r>
      <w:bookmarkEnd w:id="313"/>
      <w:r>
        <w:instrText>" \l 3</w:instrText>
      </w:r>
      <w:r>
        <w:fldChar w:fldCharType="end"/>
      </w:r>
    </w:p>
    <w:p w:rsidR="001C1BFF" w:rsidRDefault="00243C88">
      <w:pPr>
        <w:pStyle w:val="ProductList-Offering1SubSection"/>
        <w:outlineLvl w:val="3"/>
      </w:pPr>
      <w:bookmarkStart w:id="314" w:name="_Sec730"/>
      <w:r>
        <w:t xml:space="preserve">1. </w:t>
      </w:r>
      <w:r>
        <w:t>Programtilgjengelighet</w:t>
      </w:r>
      <w:bookmarkEnd w:id="31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w:instrText>
            </w:r>
            <w:r>
              <w:instrText xml:space="preserve">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2B2B2"/>
              <w:right w:val="none" w:sz="4" w:space="0" w:color="6E6E6E"/>
            </w:tcBorders>
          </w:tcPr>
          <w:p w:rsidR="001C1BFF" w:rsidRDefault="00243C88">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2B2B2"/>
              <w:left w:val="none" w:sz="4" w:space="0" w:color="6E6E6E"/>
              <w:bottom w:val="dashed" w:sz="4" w:space="0" w:color="B2B2B2"/>
              <w:right w:val="none" w:sz="4" w:space="0" w:color="6E6E6E"/>
            </w:tcBorders>
          </w:tcPr>
          <w:p w:rsidR="001C1BFF" w:rsidRDefault="00243C88">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2B2B2"/>
              <w:left w:val="none" w:sz="4" w:space="0" w:color="6E6E6E"/>
              <w:bottom w:val="dashed" w:sz="4" w:space="0" w:color="B2B2B2"/>
              <w:right w:val="none" w:sz="4" w:space="0" w:color="6E6E6E"/>
            </w:tcBorders>
          </w:tcPr>
          <w:p w:rsidR="001C1BFF" w:rsidRDefault="00243C88">
            <w:pPr>
              <w:pStyle w:val="ProductList-TableBody"/>
            </w:pPr>
            <w:r>
              <w:t>Microsoft PowerApp Plan 1</w:t>
            </w:r>
            <w:r>
              <w:fldChar w:fldCharType="begin"/>
            </w:r>
            <w:r>
              <w:instrText xml:space="preserve"> XE "Microsoft PowerApp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2B2B2"/>
              <w:left w:val="none" w:sz="4" w:space="0" w:color="6E6E6E"/>
              <w:bottom w:val="dashed" w:sz="4" w:space="0" w:color="B2B2B2"/>
              <w:right w:val="none" w:sz="4" w:space="0" w:color="6E6E6E"/>
            </w:tcBorders>
          </w:tcPr>
          <w:p w:rsidR="001C1BFF" w:rsidRDefault="00243C88">
            <w:pPr>
              <w:pStyle w:val="ProductList-TableBody"/>
            </w:pPr>
            <w:r>
              <w:t>Microsoft PowerApp Plan 2</w:t>
            </w:r>
            <w:r>
              <w:fldChar w:fldCharType="begin"/>
            </w:r>
            <w:r>
              <w:instrText xml:space="preserve"> XE "Microsoft PowerApp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5020" w:type="dxa"/>
            <w:tcBorders>
              <w:top w:val="dashed" w:sz="4" w:space="0" w:color="B2B2B2"/>
              <w:left w:val="none" w:sz="4" w:space="0" w:color="6E6E6E"/>
              <w:bottom w:val="dashed" w:sz="4" w:space="0" w:color="BFBFBF"/>
              <w:right w:val="none" w:sz="4" w:space="0" w:color="6E6E6E"/>
            </w:tcBorders>
          </w:tcPr>
          <w:p w:rsidR="001C1BFF" w:rsidRDefault="00243C8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315" w:name="_Sec785"/>
      <w:r>
        <w:t>2. Produktvilkår</w:t>
      </w:r>
      <w:bookmarkEnd w:id="315"/>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og PowerApp</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w:t>
            </w:r>
            <w:r>
              <w:rPr>
                <w:color w:val="0563C1"/>
              </w:rPr>
              <w:t>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w:instrText>
            </w:r>
            <w:r>
              <w:instrText xml:space="preserve">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16" w:name="_Sec630"/>
      <w:r>
        <w:t>Microsoft Intune</w:t>
      </w:r>
      <w:bookmarkEnd w:id="316"/>
      <w:r>
        <w:fldChar w:fldCharType="begin"/>
      </w:r>
      <w:r>
        <w:instrText xml:space="preserve"> TC "</w:instrText>
      </w:r>
      <w:bookmarkStart w:id="317" w:name="_Toc473202921"/>
      <w:r>
        <w:instrText>Microsoft Intune</w:instrText>
      </w:r>
      <w:bookmarkEnd w:id="317"/>
      <w:r>
        <w:instrText>" \l 3</w:instrText>
      </w:r>
      <w:r>
        <w:fldChar w:fldCharType="end"/>
      </w:r>
    </w:p>
    <w:p w:rsidR="001C1BFF" w:rsidRDefault="00243C88">
      <w:pPr>
        <w:pStyle w:val="ProductList-Offering1SubSection"/>
        <w:outlineLvl w:val="3"/>
      </w:pPr>
      <w:bookmarkStart w:id="318" w:name="_Sec714"/>
      <w:r>
        <w:t xml:space="preserve">1. </w:t>
      </w:r>
      <w:r>
        <w:t>Programtilgjengelighet</w:t>
      </w:r>
      <w:bookmarkEnd w:id="318"/>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1C1BF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1BFF" w:rsidRDefault="00243C88">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4900" w:type="dxa"/>
            <w:tcBorders>
              <w:top w:val="none" w:sz="4" w:space="0" w:color="BFBFBF"/>
              <w:left w:val="none" w:sz="4" w:space="0" w:color="000000"/>
              <w:bottom w:val="dashed" w:sz="4" w:space="0" w:color="7F7F7F"/>
              <w:right w:val="none" w:sz="4" w:space="0" w:color="000000"/>
            </w:tcBorders>
          </w:tcPr>
          <w:p w:rsidR="001C1BFF" w:rsidRDefault="00243C88">
            <w:pPr>
              <w:pStyle w:val="ProductList-TableBody"/>
            </w:pPr>
            <w:r>
              <w:t>Microsoft Intune</w:t>
            </w:r>
            <w:r>
              <w:fldChar w:fldCharType="begin"/>
            </w:r>
            <w:r>
              <w:instrText xml:space="preserve"> XE "</w:instrText>
            </w:r>
            <w:r>
              <w:instrText xml:space="preserve">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w:instrText>
            </w:r>
            <w:r>
              <w:instrText xml:space="preserve">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900" w:type="dxa"/>
            <w:tcBorders>
              <w:top w:val="dashed" w:sz="4" w:space="0" w:color="7F7F7F"/>
              <w:left w:val="none" w:sz="4" w:space="0" w:color="6E6E6E"/>
              <w:bottom w:val="dashed" w:sz="4" w:space="0" w:color="7F7F7F"/>
              <w:right w:val="none" w:sz="4" w:space="0" w:color="6E6E6E"/>
            </w:tcBorders>
          </w:tcPr>
          <w:p w:rsidR="001C1BFF" w:rsidRDefault="00243C88">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C1BFF">
        <w:tc>
          <w:tcPr>
            <w:tcW w:w="4900" w:type="dxa"/>
            <w:tcBorders>
              <w:top w:val="dashed" w:sz="4" w:space="0" w:color="7F7F7F"/>
              <w:left w:val="none" w:sz="4" w:space="0" w:color="6E6E6E"/>
              <w:bottom w:val="none" w:sz="4" w:space="0" w:color="BFBFBF"/>
              <w:right w:val="none" w:sz="4" w:space="0" w:color="6E6E6E"/>
            </w:tcBorders>
          </w:tcPr>
          <w:p w:rsidR="001C1BFF" w:rsidRDefault="00243C8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w:instrText>
            </w:r>
            <w:r>
              <w:instrText xml:space="preserve">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319" w:name="_Sec769"/>
      <w:r>
        <w:t>2. Produktvilkår</w:t>
      </w:r>
      <w:bookmarkEnd w:id="319"/>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"Studentbruksfordel: Alternativet f</w:instrText>
            </w:r>
            <w:r>
              <w:instrText xml:space="preserve">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20" w:name="_Sec672"/>
      <w:r>
        <w:t>Microsoft Learning</w:t>
      </w:r>
      <w:bookmarkEnd w:id="320"/>
      <w:r>
        <w:fldChar w:fldCharType="begin"/>
      </w:r>
      <w:r>
        <w:instrText xml:space="preserve"> TC "</w:instrText>
      </w:r>
      <w:bookmarkStart w:id="321" w:name="_Toc473202922"/>
      <w:r>
        <w:instrText>Microsoft Learning</w:instrText>
      </w:r>
      <w:bookmarkEnd w:id="321"/>
      <w:r>
        <w:instrText>" \l 3</w:instrText>
      </w:r>
      <w:r>
        <w:fldChar w:fldCharType="end"/>
      </w:r>
    </w:p>
    <w:p w:rsidR="001C1BFF" w:rsidRDefault="00243C88">
      <w:pPr>
        <w:pStyle w:val="ProductList-Offering1SubSection"/>
        <w:outlineLvl w:val="3"/>
      </w:pPr>
      <w:bookmarkStart w:id="322" w:name="_Sec728"/>
      <w:r>
        <w:t>1. Programtilgjengelighet</w:t>
      </w:r>
      <w:bookmarkEnd w:id="322"/>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w:t>
            </w:r>
            <w:r>
              <w:rPr>
                <w:color w:val="FFFFFF"/>
              </w:rPr>
              <w:t>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dashed" w:sz="4" w:space="0" w:color="BFBFBF"/>
              <w:right w:val="none" w:sz="4" w:space="0" w:color="6E6E6E"/>
            </w:tcBorders>
          </w:tcPr>
          <w:p w:rsidR="001C1BFF" w:rsidRDefault="00243C8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dashed" w:sz="4" w:space="0" w:color="BFBFBF"/>
              <w:right w:val="none" w:sz="4" w:space="0" w:color="6E6E6E"/>
            </w:tcBorders>
          </w:tcPr>
          <w:p w:rsidR="001C1BFF" w:rsidRDefault="00243C88">
            <w:pPr>
              <w:pStyle w:val="ProductList-TableBody"/>
            </w:pPr>
            <w:r>
              <w:lastRenderedPageBreak/>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C1BFF" w:rsidRDefault="00243C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C1BFF">
        <w:tc>
          <w:tcPr>
            <w:tcW w:w="5020" w:type="dxa"/>
            <w:tcBorders>
              <w:top w:val="dashed" w:sz="4" w:space="0" w:color="BFBFBF"/>
              <w:left w:val="none" w:sz="4" w:space="0" w:color="6E6E6E"/>
              <w:bottom w:val="none" w:sz="4" w:space="0" w:color="BFBFBF"/>
              <w:right w:val="none" w:sz="4" w:space="0" w:color="6E6E6E"/>
            </w:tcBorders>
          </w:tcPr>
          <w:p w:rsidR="001C1BFF" w:rsidRDefault="00243C88">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1C1BFF" w:rsidRDefault="00243C8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C1BFF" w:rsidRDefault="00243C88">
      <w:pPr>
        <w:pStyle w:val="ProductList-Offering1SubSection"/>
        <w:outlineLvl w:val="3"/>
      </w:pPr>
      <w:bookmarkStart w:id="323" w:name="_Sec783"/>
      <w:r>
        <w:t>2. Produktvilkår</w:t>
      </w:r>
      <w:bookmarkEnd w:id="323"/>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w:t>
            </w:r>
            <w:r>
              <w:rPr>
                <w:color w:val="404040"/>
              </w:rPr>
              <w:t>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2.1 Gavekort</w:t>
      </w:r>
    </w:p>
    <w:p w:rsidR="001C1BFF" w:rsidRDefault="00243C88">
      <w:pPr>
        <w:pStyle w:val="ProductList-Body"/>
      </w:pPr>
      <w:r>
        <w:t xml:space="preserve">Gavekort leveres ved kjøp og utløper 12 måneder etter kjøpsdatoen. </w:t>
      </w:r>
    </w:p>
    <w:p w:rsidR="001C1BFF" w:rsidRDefault="001C1BFF">
      <w:pPr>
        <w:pStyle w:val="ProductList-Body"/>
      </w:pPr>
    </w:p>
    <w:p w:rsidR="001C1BFF" w:rsidRDefault="00243C88">
      <w:pPr>
        <w:pStyle w:val="ProductList-ClauseHeading"/>
        <w:outlineLvl w:val="4"/>
      </w:pPr>
      <w:r>
        <w:t xml:space="preserve">2.2 </w:t>
      </w:r>
      <w:r>
        <w:t>Microsoft Office Specialist-lisens (MOS), Microsoft Technology Associate (MTA)-lisens og Microsoft Certification Educator (MCE) Exam Site-lisens</w:t>
      </w:r>
    </w:p>
    <w:p w:rsidR="001C1BFF" w:rsidRDefault="00243C88">
      <w:pPr>
        <w:pStyle w:val="ProductList-Body"/>
      </w:pPr>
      <w:r>
        <w:t>Kunden må være et Certiport- / Pearson VUE-testsenter som er autorisert til å levere MOS- eller MTA-eksamener u</w:t>
      </w:r>
      <w:r>
        <w:t xml:space="preserve">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2923"/>
      <w:r>
        <w:instrText>Microsoft Translator</w:instrText>
      </w:r>
      <w:bookmarkEnd w:id="325"/>
      <w:r>
        <w:instrText>" \l 3</w:instrText>
      </w:r>
      <w:r>
        <w:fldChar w:fldCharType="end"/>
      </w:r>
    </w:p>
    <w:p w:rsidR="001C1BFF" w:rsidRDefault="00243C88">
      <w:pPr>
        <w:pStyle w:val="ProductList-Offering1SubSection"/>
        <w:outlineLvl w:val="3"/>
      </w:pPr>
      <w:bookmarkStart w:id="326" w:name="_Sec729"/>
      <w:r>
        <w:t>1. Programtilgjengelighet</w:t>
      </w:r>
      <w:bookmarkEnd w:id="32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r>
    </w:tbl>
    <w:p w:rsidR="001C1BFF" w:rsidRDefault="00243C88">
      <w:pPr>
        <w:pStyle w:val="ProductList-Offering1SubSection"/>
        <w:outlineLvl w:val="3"/>
      </w:pPr>
      <w:bookmarkStart w:id="327" w:name="_Sec784"/>
      <w:r>
        <w:t>2. Produktvilkår</w:t>
      </w:r>
      <w:bookmarkEnd w:id="327"/>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1BFF" w:rsidRDefault="00243C88">
            <w:pPr>
              <w:pStyle w:val="ProductList-TableBody"/>
            </w:pPr>
            <w:r>
              <w:fldChar w:fldCharType="begin"/>
            </w:r>
            <w:r>
              <w:instrText xml:space="preserve"> AutoTextList   \s NoStyle \t "Berettiget Reduksjon: En Elektronisk Tjeneste for en kunde </w:instrText>
            </w:r>
            <w:r>
              <w:instrText xml:space="preserve">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2924"/>
      <w:r>
        <w:instrText>Minecraft: Education Edition</w:instrText>
      </w:r>
      <w:bookmarkEnd w:id="329"/>
      <w:r>
        <w:instrText>" \l 3</w:instrText>
      </w:r>
      <w:r>
        <w:fldChar w:fldCharType="end"/>
      </w:r>
    </w:p>
    <w:p w:rsidR="001C1BFF" w:rsidRDefault="00243C88">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1C1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og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1BFF" w:rsidRDefault="00243C8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1C1BFF">
        <w:tc>
          <w:tcPr>
            <w:tcW w:w="5020" w:type="dxa"/>
            <w:tcBorders>
              <w:top w:val="single" w:sz="6" w:space="0" w:color="FFFFFF"/>
              <w:left w:val="none" w:sz="4" w:space="0" w:color="6E6E6E"/>
              <w:bottom w:val="none" w:sz="4" w:space="0" w:color="BFBFBF"/>
              <w:right w:val="none" w:sz="4" w:space="0" w:color="6E6E6E"/>
            </w:tcBorders>
          </w:tcPr>
          <w:p w:rsidR="001C1BFF" w:rsidRDefault="00243C8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1BFF" w:rsidRDefault="00243C8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1BFF" w:rsidRDefault="00243C8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C1BFF" w:rsidRDefault="00243C88">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41"/>
        <w:gridCol w:w="3552"/>
        <w:gridCol w:w="359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1BFF" w:rsidRDefault="00243C8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Utvidet Gyldighet</w:t>
            </w:r>
            <w:r>
              <w:rPr>
                <w:color w:val="404040"/>
              </w:rPr>
              <w:t>speriode: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Tilbud: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Berettiget Reduksjon (SCE): I/T</w:t>
            </w:r>
          </w:p>
        </w:tc>
      </w:tr>
      <w:tr w:rsidR="001C1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243C8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4"/>
      </w:pPr>
      <w:r>
        <w:t xml:space="preserve">2.1 Kvalifisering for </w:t>
      </w:r>
      <w:r>
        <w:t>Kostnadsfrie Studenttilbud</w:t>
      </w:r>
    </w:p>
    <w:p w:rsidR="001C1BFF" w:rsidRDefault="00243C88">
      <w:pPr>
        <w:pStyle w:val="ProductList-Body"/>
      </w:pPr>
      <w:r>
        <w:t>Institusjoner kan anskaffe Lisenser på Minecraft: Education Edition kostnadsfritt for studentene sine hvis den har kjøpt Lisenser til Minecraft: Education Edition Faculty-tilbudet til alle Lærere og Ansatte. Lisenser som anskaffe</w:t>
      </w:r>
      <w:r>
        <w:t>s på denne måten, kvalifiserer ikke for oppfylling av bestillingskrav.</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1C1BFF">
      <w:pPr>
        <w:sectPr w:rsidR="001C1BFF">
          <w:headerReference w:type="default" r:id="rId136"/>
          <w:footerReference w:type="default" r:id="rId137"/>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332" w:name="_Sec549"/>
      <w:bookmarkEnd w:id="220"/>
      <w:r>
        <w:lastRenderedPageBreak/>
        <w:t>Ordliste</w:t>
      </w:r>
      <w:r>
        <w:fldChar w:fldCharType="begin"/>
      </w:r>
      <w:r>
        <w:instrText xml:space="preserve"> TC "</w:instrText>
      </w:r>
      <w:bookmarkStart w:id="333" w:name="_Toc473202925"/>
      <w:r>
        <w:instrText>Ordliste</w:instrText>
      </w:r>
      <w:bookmarkEnd w:id="333"/>
      <w:r>
        <w:instrText>" \l 1</w:instrText>
      </w:r>
      <w:r>
        <w:fldChar w:fldCharType="end"/>
      </w:r>
    </w:p>
    <w:p w:rsidR="001C1BFF" w:rsidRDefault="00243C88">
      <w:pPr>
        <w:pStyle w:val="ProductList-Offering1Heading"/>
        <w:outlineLvl w:val="1"/>
      </w:pPr>
      <w:bookmarkStart w:id="334" w:name="_Sec550"/>
      <w:r>
        <w:t>Attributter</w:t>
      </w:r>
      <w:bookmarkEnd w:id="334"/>
      <w:r>
        <w:fldChar w:fldCharType="begin"/>
      </w:r>
      <w:r>
        <w:instrText xml:space="preserve"> TC "</w:instrText>
      </w:r>
      <w:bookmarkStart w:id="335" w:name="_Toc473202926"/>
      <w:r>
        <w:instrText>Attributter</w:instrText>
      </w:r>
      <w:bookmarkEnd w:id="335"/>
      <w:r>
        <w:instrText>" \l 2</w:instrText>
      </w:r>
      <w:r>
        <w:fldChar w:fldCharType="end"/>
      </w:r>
    </w:p>
    <w:p w:rsidR="001C1BFF" w:rsidRDefault="00243C88">
      <w:pPr>
        <w:pStyle w:val="ProductList-BodySpaced"/>
      </w:pPr>
      <w:r>
        <w:t>Attributter er ført opp i tabellene i hver Produktoppføring og angir rettigheter eller vilkår som gjelder Produktene.</w:t>
      </w:r>
    </w:p>
    <w:p w:rsidR="001C1BFF" w:rsidRDefault="001C1BFF">
      <w:pPr>
        <w:pStyle w:val="ProductList-BodySpaced"/>
      </w:pPr>
    </w:p>
    <w:p w:rsidR="001C1BFF" w:rsidRDefault="00243C88">
      <w:pPr>
        <w:pStyle w:val="ProductList-BodySpaced"/>
      </w:pPr>
      <w:r>
        <w:rPr>
          <w:b/>
          <w:color w:val="00188F"/>
        </w:rPr>
        <w:t>Tilleggsprogramvare</w:t>
      </w:r>
      <w:r>
        <w:t>: Programvare angitt i Bruksrettighetene for Serverprodukter som Kunden kan bruke på enhver enhet sammen med bruk av s</w:t>
      </w:r>
      <w:r>
        <w:t>erverprogramvaren.</w:t>
      </w:r>
    </w:p>
    <w:p w:rsidR="001C1BFF" w:rsidRDefault="00243C88">
      <w:pPr>
        <w:pStyle w:val="ProductList-BodySpaced"/>
      </w:pPr>
      <w:r>
        <w:rPr>
          <w:b/>
          <w:color w:val="00188F"/>
        </w:rPr>
        <w:t>Krav om Klienttilgang</w:t>
      </w:r>
      <w:r>
        <w:t>: Angir om et Serverprodukt krever CAL-er for å gi tilgang til brukere og enheter.</w:t>
      </w:r>
    </w:p>
    <w:p w:rsidR="001C1BFF" w:rsidRDefault="00243C88">
      <w:pPr>
        <w:pStyle w:val="ProductList-BodySpaced"/>
      </w:pPr>
      <w:r>
        <w:rPr>
          <w:b/>
          <w:color w:val="00188F"/>
        </w:rPr>
        <w:t>Katastrofegjenoppretting</w:t>
      </w:r>
      <w:r>
        <w:t>: Rettigheter som er tilgjengelige for SA-kunder til å bruke programvare for betinget katastrofegjenopprettin</w:t>
      </w:r>
      <w:r>
        <w:t xml:space="preserve">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1C1BFF" w:rsidRDefault="00243C88">
      <w:pPr>
        <w:pStyle w:val="ProductList-BodySpaced"/>
      </w:pPr>
      <w:r>
        <w:rPr>
          <w:b/>
          <w:color w:val="00188F"/>
        </w:rPr>
        <w:t>Nedgraderte Utgaver</w:t>
      </w:r>
      <w:r>
        <w:t>: Tillatte lavere utgaver som tilsvarer de angitt</w:t>
      </w:r>
      <w:r>
        <w:t>e høyere utgavene. Kunder kan bruke de tillatte lavere utgavene i stedet for en lisensiert høyere utgave, i henhold til hva som er tillatt i de Universelle Lisensvilkårene.</w:t>
      </w:r>
    </w:p>
    <w:p w:rsidR="001C1BFF" w:rsidRDefault="00243C88">
      <w:pPr>
        <w:pStyle w:val="ProductList-BodySpaced"/>
      </w:pPr>
      <w:r>
        <w:rPr>
          <w:b/>
          <w:color w:val="00188F"/>
        </w:rPr>
        <w:t>Kvalifisert for Utvidet Gyldighetsperiode</w:t>
      </w:r>
      <w:r>
        <w:t>: Online services som er kvalifisert for e</w:t>
      </w:r>
      <w:r>
        <w:t>n utvidet gyldighetsperiode, som angitt i Enterprise- og Enterprise Subscription-lisensavtalen.</w:t>
      </w:r>
    </w:p>
    <w:p w:rsidR="001C1BFF" w:rsidRDefault="00243C88">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w:instrText>
      </w:r>
      <w:r>
        <w:instrText xml:space="preserve">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1C1BFF" w:rsidRDefault="00243C88">
      <w:pPr>
        <w:pStyle w:val="ProductList-BodySpaced"/>
      </w:pPr>
      <w:r>
        <w:rPr>
          <w:b/>
          <w:color w:val="00188F"/>
        </w:rPr>
        <w:t>Avløsningsrettigheter</w:t>
      </w:r>
      <w:r>
        <w:t xml:space="preserve">: En SA-fordel som gjør det mulig for Kunder å kjøre </w:t>
      </w:r>
      <w:r>
        <w:t xml:space="preserve">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w:instrText>
      </w:r>
      <w:r>
        <w:instrText xml:space="preserv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w:instrText>
      </w:r>
      <w:r>
        <w:instrText xml:space="preserve">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w:instrText>
      </w:r>
      <w:r>
        <w:instrText xml:space="preserve">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w:instrText>
      </w:r>
      <w:r>
        <w:instrText xml:space="preserve">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w:t>
      </w:r>
      <w:r>
        <w:t>eves for å kjøre de tilsvarende produksjonsforekomstene.</w:t>
      </w:r>
    </w:p>
    <w:p w:rsidR="001C1BFF" w:rsidRDefault="00243C88">
      <w:pPr>
        <w:pStyle w:val="ProductList-BodySpaced"/>
      </w:pPr>
      <w:r>
        <w:rPr>
          <w:b/>
          <w:color w:val="00188F"/>
        </w:rPr>
        <w:t>Offentlig sky (bare i USA)</w:t>
      </w:r>
      <w:r>
        <w:t>: Elektroniske Tjenester som er tilgjengelige bare for kvalifiserte offentlige føderale, delstatlige eller lokale enheter eller offentlige stammeenheter i USA. Bruksrettighe</w:t>
      </w:r>
      <w:r>
        <w:t>tene for offentlige skytjenester er de samme som for standardtjenester med flere leiere, med mindre noe annet er angitt. Kvalifiserte Elektroniske Tjenester tilbys som offentlige skytjenester og ikke-offentlige skytjenester. Kunder kan klassifiseres som of</w:t>
      </w:r>
      <w:r>
        <w:t xml:space="preserve">fentlige eller ikke-offentlige, men ikke som en blanding av begge deler. Elektroniske Tjenester som tilbys som offentlige skytjenester, kan ikke brukes på samme domene som spesifikke ikke-offentlige skytjenester. </w:t>
      </w:r>
    </w:p>
    <w:p w:rsidR="001C1BFF" w:rsidRDefault="00243C88">
      <w:pPr>
        <w:pStyle w:val="ProductList-BodySpaced"/>
      </w:pPr>
      <w:r>
        <w:rPr>
          <w:b/>
          <w:color w:val="00188F"/>
        </w:rPr>
        <w:t>Inkluderte Teknologier</w:t>
      </w:r>
      <w:r>
        <w:t>: Angir andre Micros</w:t>
      </w:r>
      <w:r>
        <w:t>oft-komponenter som er inkludert i et Produkt, se delen Inkluderte teknologier i Universelle Lisensvilkår for å få mer informasjon.</w:t>
      </w:r>
    </w:p>
    <w:p w:rsidR="001C1BFF" w:rsidRDefault="00243C88">
      <w:pPr>
        <w:pStyle w:val="ProductList-BodySpaced"/>
      </w:pPr>
      <w:r>
        <w:rPr>
          <w:b/>
          <w:color w:val="00188F"/>
        </w:rPr>
        <w:t>Lisensmobilitet</w:t>
      </w:r>
      <w:r>
        <w:t xml:space="preserve">: Rettigheter som er tilgjengelige for SA-kunder, til å overføre lisenser utenfor standard tidsfrister eller </w:t>
      </w:r>
      <w:r>
        <w:t xml:space="preserve">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1C1BFF" w:rsidRDefault="00243C88">
      <w:pPr>
        <w:pStyle w:val="ProductList-BodySpaced"/>
      </w:pPr>
      <w:r>
        <w:rPr>
          <w:b/>
          <w:color w:val="00188F"/>
        </w:rPr>
        <w:t>Lisensvilkår</w:t>
      </w:r>
      <w:r>
        <w:t>: Vilkår og betingelser som styrer distribusjon o</w:t>
      </w:r>
      <w:r>
        <w:t>g bruk av et Produkt.</w:t>
      </w:r>
    </w:p>
    <w:p w:rsidR="001C1BFF" w:rsidRDefault="00243C8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w:t>
      </w:r>
      <w:r>
        <w:t>ke-standard nedgraderingsrettigheter til å bruke tidligere versjoner av det samme eller andre Produkter i stedet for den lisensierte versjonen.</w:t>
      </w:r>
    </w:p>
    <w:p w:rsidR="001C1BFF" w:rsidRDefault="00243C88">
      <w:pPr>
        <w:pStyle w:val="ProductList-BodySpaced"/>
      </w:pPr>
      <w:r>
        <w:rPr>
          <w:b/>
          <w:color w:val="00188F"/>
        </w:rPr>
        <w:t>Forutsetning</w:t>
      </w:r>
      <w:r>
        <w:t>: Angir at bestemte tilleggsvilkår må innfris for å kjøpe Lisenser for Produktet.</w:t>
      </w:r>
    </w:p>
    <w:p w:rsidR="001C1BFF" w:rsidRDefault="00243C88">
      <w:pPr>
        <w:pStyle w:val="ProductList-BodySpaced"/>
      </w:pPr>
      <w:r>
        <w:rPr>
          <w:b/>
          <w:color w:val="00188F"/>
        </w:rPr>
        <w:t>Forutsetning (SA)</w:t>
      </w:r>
      <w:r>
        <w:t>:</w:t>
      </w:r>
      <w:r>
        <w:t>Angir at bestemte tilleggsvilkår må innfris for å kjøpe SA-dekning for Produktet.</w:t>
      </w:r>
    </w:p>
    <w:p w:rsidR="001C1BFF" w:rsidRDefault="00243C88">
      <w:pPr>
        <w:pStyle w:val="ProductList-BodySpaced"/>
      </w:pPr>
      <w:r>
        <w:rPr>
          <w:b/>
          <w:color w:val="00188F"/>
        </w:rPr>
        <w:t>Tidligere Versjon</w:t>
      </w:r>
      <w:r>
        <w:t>: Tidligere versjoner av Produktet og tilhørende Dato tilgjengelig.</w:t>
      </w:r>
    </w:p>
    <w:p w:rsidR="001C1BFF" w:rsidRDefault="00243C88">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1C1BFF" w:rsidRDefault="00243C88">
      <w:pPr>
        <w:pStyle w:val="ProductList-BodySpaced"/>
      </w:pPr>
      <w:r>
        <w:rPr>
          <w:b/>
          <w:color w:val="00188F"/>
        </w:rPr>
        <w:t>Online Subscription-program (OSP)</w:t>
      </w:r>
      <w:r>
        <w:t>: Produktet er tilgjengelig i et Online Subscription-program.</w:t>
      </w:r>
    </w:p>
    <w:p w:rsidR="001C1BFF" w:rsidRDefault="00243C88">
      <w:pPr>
        <w:pStyle w:val="ProductList-BodySpaced"/>
      </w:pPr>
      <w:r>
        <w:rPr>
          <w:b/>
          <w:color w:val="00188F"/>
        </w:rPr>
        <w:t>Produktutvalg</w:t>
      </w:r>
      <w:r>
        <w:t xml:space="preserve">: Angir produktutvalget som Produktet tilhører, slik at rabatter kan </w:t>
      </w:r>
      <w:r>
        <w:t>fastsettes. Det finnes tre produktutvalgskategorier: Program, Server og System.</w:t>
      </w:r>
    </w:p>
    <w:p w:rsidR="001C1BFF" w:rsidRDefault="00243C88">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1C1BFF" w:rsidRDefault="00243C88">
      <w:pPr>
        <w:pStyle w:val="ProductList-BodySpaced"/>
      </w:pPr>
      <w:r>
        <w:rPr>
          <w:b/>
          <w:color w:val="00188F"/>
        </w:rPr>
        <w:t>Til</w:t>
      </w:r>
      <w:r>
        <w:rPr>
          <w:b/>
          <w:color w:val="00188F"/>
        </w:rPr>
        <w:t>bud</w:t>
      </w:r>
      <w:r>
        <w:t xml:space="preserve">: Angir at tidsbegrensede tilbud gjelder for Produktet, som beskrevet i </w:t>
      </w:r>
      <w:hyperlink w:anchor="_Sec572">
        <w:r>
          <w:rPr>
            <w:color w:val="00467F"/>
            <w:u w:val="single"/>
          </w:rPr>
          <w:t>Tillegg E</w:t>
        </w:r>
      </w:hyperlink>
      <w:r>
        <w:t xml:space="preserve"> – Tilbud.</w:t>
      </w:r>
    </w:p>
    <w:p w:rsidR="001C1BFF" w:rsidRDefault="00243C88">
      <w:pPr>
        <w:pStyle w:val="ProductList-BodySpaced"/>
      </w:pPr>
      <w:r>
        <w:rPr>
          <w:b/>
          <w:color w:val="00188F"/>
        </w:rPr>
        <w:t>Fritak for Kvalifisert Bruker</w:t>
      </w:r>
      <w:r>
        <w:t>: Fritak for brukere som har tilgang til Produkter utelukkende under en av disse lisensene. Disse bruk</w:t>
      </w:r>
      <w:r>
        <w:t xml:space="preserve">erne blir ikke regnet som Kvalifiserte Brukere under Kundens volumlisensavtale, uavhengig av annet som måtte fremgå av den avtalen. </w:t>
      </w:r>
    </w:p>
    <w:p w:rsidR="001C1BFF" w:rsidRDefault="00243C88">
      <w:pPr>
        <w:pStyle w:val="ProductList-BodySpaced"/>
      </w:pPr>
      <w:r>
        <w:rPr>
          <w:b/>
          <w:color w:val="00188F"/>
        </w:rPr>
        <w:t>Berettiget Reduksjon (SCE)</w:t>
      </w:r>
      <w:r>
        <w:t>: En Elektronisk Tjeneste for en kunde som har en Enterprise-registrering, Enterprise Subscriptio</w:t>
      </w:r>
      <w:r>
        <w:t>n-registrering, Microsoft Azure-registrering eller Enrollment for Education Solutions, kan rapporterte en reduksjon i antall lisenser eller Tildelt Årlig Forpliktelse.</w:t>
      </w:r>
    </w:p>
    <w:p w:rsidR="001C1BFF" w:rsidRDefault="00243C88">
      <w:pPr>
        <w:pStyle w:val="ProductList-BodySpaced"/>
      </w:pPr>
      <w:r>
        <w:rPr>
          <w:b/>
          <w:color w:val="00188F"/>
        </w:rPr>
        <w:t>Berettiget Reduksjon (SCE)</w:t>
      </w:r>
      <w:r>
        <w:t>: Produkter som en kunde med Server- og Skyregistrering kan ra</w:t>
      </w:r>
      <w:r>
        <w:t>pportere en reduksjon i antall abonnementslisenser eller fremtidig Tildelt Årlig Forpliktelse for, etter 12 løpende måneder.</w:t>
      </w:r>
    </w:p>
    <w:p w:rsidR="001C1BFF" w:rsidRDefault="00243C88">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w:instrText>
      </w:r>
      <w:r>
        <w:instrText xml:space="preserve">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w:instrText>
      </w:r>
      <w:r>
        <w:instrText xml:space="preserve">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w:instrText>
      </w:r>
      <w:r>
        <w:instrText xml:space="preserve">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w:instrText>
      </w:r>
      <w:r>
        <w:instrText xml:space="preserve">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w:instrText>
      </w:r>
      <w:r>
        <w:instrText xml:space="preserve">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w:t>
      </w:r>
      <w:r>
        <w:t>(iii) få lokal tilgang til en tillatt Forekomst eller kopi av programvaren på en USB-stasjon via Windows to Go. I hvert tilfelle skal bruken utelukkende være jobbrelatert når brukeren ikke er på Kundens eiendom. Ingen annen bruker kan bruke programvaren un</w:t>
      </w:r>
      <w:r>
        <w:t xml:space="preserve">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w:t>
      </w:r>
      <w:r>
        <w:t>og Enheter noen Kvalifiserte Tredjepartsenheter som Kundens brukere benytter for å få tilgang til og bruke programvaren og eventuelle (andre) foretaksprodukter utelukkende i henhold til Roamingrettigheter.</w:t>
      </w:r>
    </w:p>
    <w:p w:rsidR="001C1BFF" w:rsidRDefault="00243C88">
      <w:pPr>
        <w:pStyle w:val="ProductList-BodySpaced"/>
      </w:pPr>
      <w:r>
        <w:rPr>
          <w:b/>
          <w:color w:val="00188F"/>
        </w:rPr>
        <w:lastRenderedPageBreak/>
        <w:t>SA-Ekvivalente Rettigheter</w:t>
      </w:r>
      <w:r>
        <w:t xml:space="preserve">: Programvare </w:t>
      </w:r>
      <w:r>
        <w:fldChar w:fldCharType="begin"/>
      </w:r>
      <w:r>
        <w:instrText xml:space="preserve"> AutoTextL</w:instrText>
      </w:r>
      <w:r>
        <w:instrText xml:space="preserve">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w:t>
      </w:r>
      <w:r>
        <w:t xml:space="preserve">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1C1BFF" w:rsidRDefault="00243C88">
      <w:pPr>
        <w:pStyle w:val="ProductList-BodySpaced"/>
      </w:pPr>
      <w:r>
        <w:rPr>
          <w:b/>
          <w:color w:val="00188F"/>
        </w:rPr>
        <w:t>Egenvertskap</w:t>
      </w:r>
      <w:r>
        <w:t>: En</w:t>
      </w:r>
      <w:r>
        <w:t xml:space="preserve">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1C1BFF" w:rsidRDefault="00243C8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1C1BFF" w:rsidRDefault="00243C88">
      <w:pPr>
        <w:pStyle w:val="ProductList-BodySpaced"/>
      </w:pPr>
      <w:r>
        <w:rPr>
          <w:b/>
          <w:color w:val="00188F"/>
        </w:rPr>
        <w:t>Studentbruksfordel</w:t>
      </w:r>
      <w:r>
        <w:t>: Alternativet for Institusjoner som lisensierer</w:t>
      </w:r>
      <w:r>
        <w:t xml:space="preserve"> et kvalifisert Produkt for Organisasjonsantallet for å lisensiere et Produkt for bruk av Studentene deres uten ytterligere kostnader. Det kvalifiserte Produktet og Produktet som er kvalifisert for Studentbruksfordel, identifiseres i Produktoppføringen. Sl</w:t>
      </w:r>
      <w:r>
        <w:t>ike Studentlisenser inngår ikke i kravene om bestilling av et minimumsantall.</w:t>
      </w:r>
    </w:p>
    <w:p w:rsidR="001C1BFF" w:rsidRDefault="00243C88">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w:t>
      </w:r>
      <w:r>
        <w:t>skilles og brukes på separate enheter eller av separate brukere.</w:t>
      </w:r>
    </w:p>
    <w:p w:rsidR="001C1BFF" w:rsidRDefault="00243C88">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1C1BFF" w:rsidRDefault="00243C88">
      <w:pPr>
        <w:pStyle w:val="ProductList-BodySpaced"/>
      </w:pPr>
      <w:r>
        <w:rPr>
          <w:b/>
          <w:color w:val="00188F"/>
        </w:rPr>
        <w:t>UTD-rabatt</w:t>
      </w:r>
      <w:r>
        <w:t>: En Oppdatert Rabatt er en rabatt som er t</w:t>
      </w:r>
      <w:r>
        <w:t xml:space="preserve">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w:t>
      </w:r>
      <w:r>
        <w:fldChar w:fldCharType="end"/>
      </w:r>
      <w:r>
        <w:t xml:space="preserve"> for det tilsvarende kvalifiserte Produktet.</w:t>
      </w:r>
    </w:p>
    <w:p w:rsidR="001C1BFF" w:rsidRDefault="001C1BFF">
      <w:pPr>
        <w:pStyle w:val="ProductList-BodySpaced"/>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Spaced"/>
      </w:pPr>
    </w:p>
    <w:p w:rsidR="001C1BFF" w:rsidRDefault="00243C88">
      <w:pPr>
        <w:pStyle w:val="ProductList-Offering1Heading"/>
        <w:outlineLvl w:val="1"/>
      </w:pPr>
      <w:bookmarkStart w:id="336" w:name="_Sec551"/>
      <w:r>
        <w:t>Celleverdier</w:t>
      </w:r>
      <w:bookmarkEnd w:id="336"/>
      <w:r>
        <w:fldChar w:fldCharType="begin"/>
      </w:r>
      <w:r>
        <w:instrText xml:space="preserve"> TC "</w:instrText>
      </w:r>
      <w:bookmarkStart w:id="337" w:name="_Toc473202927"/>
      <w:r>
        <w:instrText>Celleverdier</w:instrText>
      </w:r>
      <w:bookmarkEnd w:id="337"/>
      <w:r>
        <w:instrText>" \l 2</w:instrText>
      </w:r>
      <w:r>
        <w:fldChar w:fldCharType="end"/>
      </w:r>
    </w:p>
    <w:p w:rsidR="001C1BFF" w:rsidRDefault="00243C88">
      <w:pPr>
        <w:pStyle w:val="ProductList-BodySpaced"/>
      </w:pPr>
      <w:r>
        <w:t>Celleverdier brukes i ta</w:t>
      </w:r>
      <w:r>
        <w:t>bellen for Programtilgjengelighet i hver Produktoppføring for å identifisere hvordan Produktet tilbys i hvert program. Programavtalene for volumlisenser inneholder en definisjon av disse tilbudstypene.</w:t>
      </w:r>
    </w:p>
    <w:p w:rsidR="001C1BFF" w:rsidRDefault="001C1BFF">
      <w:pPr>
        <w:pStyle w:val="ProductList-BodySpaced"/>
      </w:pPr>
    </w:p>
    <w:p w:rsidR="001C1BFF" w:rsidRDefault="00243C88">
      <w:pPr>
        <w:pStyle w:val="ProductList-BodySpaced"/>
      </w:pPr>
      <w:r>
        <w:rPr>
          <w:b/>
          <w:color w:val="00188F"/>
        </w:rPr>
        <w:t>A</w:t>
      </w:r>
      <w:r>
        <w:t xml:space="preserve">= </w:t>
      </w:r>
      <w:r>
        <w:rPr>
          <w:color w:val="00188F"/>
        </w:rPr>
        <w:t>Tilleggsprodukt</w:t>
      </w:r>
      <w:r>
        <w:t>: Produktet tilbys som et Tilleggsp</w:t>
      </w:r>
      <w:r>
        <w:t>rodukt.</w:t>
      </w:r>
    </w:p>
    <w:p w:rsidR="001C1BFF" w:rsidRDefault="00243C88">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1C1BFF" w:rsidRDefault="00243C88">
      <w:pPr>
        <w:pStyle w:val="ProductList-BodySpaced"/>
      </w:pPr>
      <w:r>
        <w:rPr>
          <w:b/>
          <w:color w:val="00188F"/>
        </w:rPr>
        <w:t>E</w:t>
      </w:r>
      <w:r>
        <w:t xml:space="preserve"> = </w:t>
      </w:r>
      <w:r>
        <w:rPr>
          <w:color w:val="00188F"/>
        </w:rPr>
        <w:t>Foretaksprodukt</w:t>
      </w:r>
      <w:r>
        <w:t>: Produktet tilbys som et foretaksprodukt, men ikke som skrivebordsprodukt.</w:t>
      </w:r>
    </w:p>
    <w:p w:rsidR="001C1BFF" w:rsidRDefault="00243C88">
      <w:pPr>
        <w:pStyle w:val="ProductList-BodySpaced"/>
      </w:pPr>
      <w:r>
        <w:rPr>
          <w:b/>
          <w:color w:val="00188F"/>
        </w:rPr>
        <w:t>ED</w:t>
      </w:r>
      <w:r>
        <w:t xml:space="preserve"> = </w:t>
      </w:r>
      <w:r>
        <w:rPr>
          <w:color w:val="00188F"/>
        </w:rPr>
        <w:t xml:space="preserve">Datamaskinplattform </w:t>
      </w:r>
      <w:r>
        <w:rPr>
          <w:color w:val="00188F"/>
        </w:rPr>
        <w:t>for Utdanning</w:t>
      </w:r>
      <w:r>
        <w:t>: Produktet tilbys som et produkt for datamaskinplattform for utdanning sammen med Enterprise CAL Suite eller Core CAL Suite under Enrollment for Education Solutions og Open Value Subscription – Education Solutions.</w:t>
      </w:r>
    </w:p>
    <w:p w:rsidR="001C1BFF" w:rsidRDefault="00243C88">
      <w:pPr>
        <w:pStyle w:val="ProductList-BodySpaced"/>
      </w:pPr>
      <w:r>
        <w:rPr>
          <w:b/>
          <w:color w:val="00188F"/>
        </w:rPr>
        <w:t>EO</w:t>
      </w:r>
      <w:r>
        <w:t xml:space="preserve"> = </w:t>
      </w:r>
      <w:r>
        <w:rPr>
          <w:color w:val="00188F"/>
        </w:rPr>
        <w:t>Enterprise Online Serv</w:t>
      </w:r>
      <w:r>
        <w:rPr>
          <w:color w:val="00188F"/>
        </w:rPr>
        <w:t>ice</w:t>
      </w:r>
      <w:r>
        <w:t xml:space="preserve">: Den Elektroniske Tjenesten tilbys som en elektronisk foretaks- eller plattformtjeneste, og oppfyller kravene til Foretaksprodukter. EO for Core CAL og Enterprise CAL Suite krever den tilsvarende CAL Suite-broen. </w:t>
      </w:r>
    </w:p>
    <w:p w:rsidR="001C1BFF" w:rsidRDefault="00243C88">
      <w:pPr>
        <w:pStyle w:val="ProductList-BodySpaced"/>
      </w:pPr>
      <w:r>
        <w:rPr>
          <w:b/>
          <w:color w:val="00188F"/>
        </w:rPr>
        <w:t>OM</w:t>
      </w:r>
      <w:r>
        <w:t xml:space="preserve"> = </w:t>
      </w:r>
      <w:r>
        <w:rPr>
          <w:color w:val="00188F"/>
        </w:rPr>
        <w:t>Open Minimum</w:t>
      </w:r>
      <w:r>
        <w:t xml:space="preserve">: Hver Lisens teller </w:t>
      </w:r>
      <w:r>
        <w:t>som 5 lisenser i henhold til minimumskravene for første bestilling i Open License og/eller Open Value.</w:t>
      </w:r>
    </w:p>
    <w:p w:rsidR="001C1BFF" w:rsidRDefault="00243C88">
      <w:pPr>
        <w:pStyle w:val="ProductList-BodySpaced"/>
      </w:pPr>
      <w:r>
        <w:rPr>
          <w:b/>
          <w:color w:val="00188F"/>
        </w:rPr>
        <w:t>OW</w:t>
      </w:r>
      <w:r>
        <w:t xml:space="preserve"> = </w:t>
      </w:r>
      <w:r>
        <w:rPr>
          <w:color w:val="00188F"/>
        </w:rPr>
        <w:t>Organisasjonsomfattende</w:t>
      </w:r>
      <w:r>
        <w:t>: Tilgjengelig i alternativet som dekker hele organisasjonen.</w:t>
      </w:r>
    </w:p>
    <w:p w:rsidR="001C1BFF" w:rsidRDefault="00243C88">
      <w:pPr>
        <w:pStyle w:val="ProductList-BodySpaced"/>
      </w:pPr>
      <w:r>
        <w:rPr>
          <w:b/>
          <w:color w:val="00188F"/>
        </w:rPr>
        <w:t>P</w:t>
      </w:r>
      <w:r>
        <w:t xml:space="preserve"> = </w:t>
      </w:r>
      <w:r>
        <w:rPr>
          <w:color w:val="00188F"/>
        </w:rPr>
        <w:t>Ikke-organisasjonsomfattende i Open Value</w:t>
      </w:r>
      <w:r>
        <w:t>: Produktet tilbys</w:t>
      </w:r>
      <w:r>
        <w:t xml:space="preserve"> på ikke-organisasjonsomfattende basis i Open Value.</w:t>
      </w:r>
    </w:p>
    <w:p w:rsidR="001C1BFF" w:rsidRDefault="00243C88">
      <w:pPr>
        <w:pStyle w:val="ProductList-BodySpaced"/>
      </w:pPr>
      <w:r>
        <w:rPr>
          <w:b/>
          <w:color w:val="00188F"/>
        </w:rPr>
        <w:t>SD</w:t>
      </w:r>
      <w:r>
        <w:t xml:space="preserve">= </w:t>
      </w:r>
      <w:r>
        <w:rPr>
          <w:color w:val="00188F"/>
        </w:rPr>
        <w:t>School Desktop Platform-produkt</w:t>
      </w:r>
      <w:r>
        <w:t xml:space="preserve">: Produktet tilbys som et produkt for datamaskinplattform for skoler sammen med Enterprise CAL Suite eller Core CAL Suite under Campus- og School-avtalen. En SD teller </w:t>
      </w:r>
      <w:r>
        <w:t>som tre enheter.</w:t>
      </w:r>
    </w:p>
    <w:p w:rsidR="001C1BFF" w:rsidRDefault="00243C88">
      <w:pPr>
        <w:pStyle w:val="ProductList-BodySpaced"/>
      </w:pPr>
      <w:r>
        <w:rPr>
          <w:b/>
          <w:color w:val="00188F"/>
        </w:rPr>
        <w:t>ST</w:t>
      </w:r>
      <w:r>
        <w:t xml:space="preserve"> = </w:t>
      </w:r>
      <w:r>
        <w:rPr>
          <w:color w:val="00188F"/>
        </w:rPr>
        <w:t>Studenttilbud</w:t>
      </w:r>
      <w:r>
        <w:t>: Produktet tilbys som et Studenttilbud og må bestilles for hele Studentantallet.</w:t>
      </w:r>
    </w:p>
    <w:p w:rsidR="001C1BFF" w:rsidRDefault="00243C88">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1C1BFF" w:rsidRDefault="00243C88">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1C1BFF" w:rsidRDefault="001C1BFF">
      <w:pPr>
        <w:pStyle w:val="ProductList-BodySpaced"/>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Spaced"/>
      </w:pPr>
    </w:p>
    <w:p w:rsidR="001C1BFF" w:rsidRDefault="00243C88">
      <w:pPr>
        <w:pStyle w:val="ProductList-Offering1Heading"/>
        <w:outlineLvl w:val="1"/>
      </w:pPr>
      <w:bookmarkStart w:id="338" w:name="_Sec552"/>
      <w:r>
        <w:t>Kolonneoverskrifter</w:t>
      </w:r>
      <w:bookmarkEnd w:id="338"/>
      <w:r>
        <w:fldChar w:fldCharType="begin"/>
      </w:r>
      <w:r>
        <w:instrText xml:space="preserve"> TC "</w:instrText>
      </w:r>
      <w:bookmarkStart w:id="339" w:name="_Toc473202928"/>
      <w:r>
        <w:instrText>Ko</w:instrText>
      </w:r>
      <w:r>
        <w:instrText>lonneoverskrifter</w:instrText>
      </w:r>
      <w:bookmarkEnd w:id="339"/>
      <w:r>
        <w:instrText>" \l 2</w:instrText>
      </w:r>
      <w:r>
        <w:fldChar w:fldCharType="end"/>
      </w:r>
    </w:p>
    <w:p w:rsidR="001C1BFF" w:rsidRDefault="00243C88">
      <w:pPr>
        <w:pStyle w:val="ProductList-BodySpaced"/>
      </w:pPr>
      <w:r>
        <w:t>Kolonneoverskrifter vises i tabellen over Programtilgjengelighet for hver Produktoppføring og deler inn informasjon om programtilgjengelighet etter program, tilbudstype, poeng og tilgjengelighetsdatoer.</w:t>
      </w:r>
    </w:p>
    <w:p w:rsidR="001C1BFF" w:rsidRDefault="001C1BFF">
      <w:pPr>
        <w:pStyle w:val="ProductList-BodySpaced"/>
      </w:pPr>
    </w:p>
    <w:p w:rsidR="001C1BFF" w:rsidRDefault="00243C88">
      <w:pPr>
        <w:pStyle w:val="ProductList-BodySpaced"/>
      </w:pPr>
      <w:r>
        <w:rPr>
          <w:b/>
          <w:color w:val="00188F"/>
        </w:rPr>
        <w:t>DA</w:t>
      </w:r>
      <w:r>
        <w:t xml:space="preserve">= </w:t>
      </w:r>
      <w:r>
        <w:rPr>
          <w:color w:val="00188F"/>
        </w:rPr>
        <w:t>Dato tilgjengelig</w:t>
      </w:r>
      <w:r>
        <w:t>: Dat</w:t>
      </w:r>
      <w:r>
        <w:t>oen et Produkt blir tilgjengelig, angitt som måned/år. For programvare er dette datoen da Microsoft gjør lisenser tilgjengelige for bestilling eller nedlasting fra Volume Licensing Service Center (VLSC), avhengig av hva som inntreffer først.</w:t>
      </w:r>
    </w:p>
    <w:p w:rsidR="001C1BFF" w:rsidRDefault="00243C88">
      <w:pPr>
        <w:pStyle w:val="ProductList-BodySpaced"/>
      </w:pPr>
      <w:r>
        <w:rPr>
          <w:b/>
          <w:color w:val="00188F"/>
        </w:rPr>
        <w:t>EA/EAS</w:t>
      </w:r>
      <w:r>
        <w:t xml:space="preserve"> = </w:t>
      </w:r>
      <w:r>
        <w:rPr>
          <w:color w:val="00188F"/>
        </w:rPr>
        <w:t>Enter</w:t>
      </w:r>
      <w:r>
        <w:rPr>
          <w:color w:val="00188F"/>
        </w:rPr>
        <w:t>prise-avtale og Enterprise Subscription-avtale</w:t>
      </w:r>
      <w:r>
        <w:t>: Inkluderer Enterprise- and Enterprise Subscription-registreringer, inkludert Server- og Skyregistreringen.</w:t>
      </w:r>
    </w:p>
    <w:p w:rsidR="001C1BFF" w:rsidRDefault="00243C88">
      <w:pPr>
        <w:pStyle w:val="ProductList-BodySpaced"/>
      </w:pPr>
      <w:r>
        <w:rPr>
          <w:b/>
          <w:color w:val="00188F"/>
        </w:rPr>
        <w:t>EES</w:t>
      </w:r>
      <w:r>
        <w:t xml:space="preserve"> = </w:t>
      </w:r>
      <w:r>
        <w:rPr>
          <w:color w:val="00188F"/>
        </w:rPr>
        <w:t>Enrollment for Education Solutions</w:t>
      </w:r>
      <w:r>
        <w:t>: Inkluderer Enrollment for Education Solutions og School-reg</w:t>
      </w:r>
      <w:r>
        <w:t>istrering under Campus- og School-avtalen (CASA).</w:t>
      </w:r>
    </w:p>
    <w:p w:rsidR="001C1BFF" w:rsidRDefault="00243C8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1C1BFF" w:rsidRDefault="00243C88">
      <w:pPr>
        <w:pStyle w:val="ProductList-BodySpaced"/>
      </w:pPr>
      <w:r>
        <w:rPr>
          <w:b/>
          <w:color w:val="00188F"/>
        </w:rPr>
        <w:t xml:space="preserve">L/SA </w:t>
      </w:r>
      <w:r>
        <w:t xml:space="preserve">= </w:t>
      </w:r>
      <w:r>
        <w:rPr>
          <w:color w:val="00188F"/>
        </w:rPr>
        <w:t>Lisens og SA</w:t>
      </w:r>
      <w:r>
        <w:t>: Angitt poengverdi når Lisens og SA tilbys for kjøp samtidig.</w:t>
      </w:r>
    </w:p>
    <w:p w:rsidR="001C1BFF" w:rsidRDefault="00243C88">
      <w:pPr>
        <w:pStyle w:val="ProductList-BodySpaced"/>
      </w:pPr>
      <w:r>
        <w:rPr>
          <w:b/>
          <w:color w:val="00188F"/>
        </w:rPr>
        <w:t>MP</w:t>
      </w:r>
      <w:r>
        <w:rPr>
          <w:b/>
          <w:color w:val="00188F"/>
        </w:rPr>
        <w:t>SA</w:t>
      </w:r>
      <w:r>
        <w:t xml:space="preserve"> = </w:t>
      </w:r>
      <w:r>
        <w:rPr>
          <w:color w:val="00188F"/>
        </w:rPr>
        <w:t>Microsoft Products and Services Agreement</w:t>
      </w:r>
      <w:r>
        <w:t>.</w:t>
      </w:r>
    </w:p>
    <w:p w:rsidR="001C1BFF" w:rsidRDefault="00243C88">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dette er tilgjengelig.</w:t>
      </w:r>
    </w:p>
    <w:p w:rsidR="001C1BFF" w:rsidRDefault="00243C88">
      <w:pPr>
        <w:pStyle w:val="ProductList-BodySpaced"/>
      </w:pPr>
      <w:r>
        <w:rPr>
          <w:b/>
          <w:color w:val="00188F"/>
        </w:rPr>
        <w:t>OV/OVS</w:t>
      </w:r>
      <w:r>
        <w:t xml:space="preserve">= </w:t>
      </w:r>
      <w:r>
        <w:rPr>
          <w:color w:val="00188F"/>
        </w:rPr>
        <w:t>Open Value og Open Value Subscri</w:t>
      </w:r>
      <w:r>
        <w:rPr>
          <w:color w:val="00188F"/>
        </w:rPr>
        <w:t>ption:</w:t>
      </w:r>
      <w:r>
        <w:t xml:space="preserve"> Inkluderer Open Value, Open Value Subscription, Open Value for Government og Open Value Subscription for Government.</w:t>
      </w:r>
    </w:p>
    <w:p w:rsidR="001C1BFF" w:rsidRDefault="00243C88">
      <w:pPr>
        <w:pStyle w:val="ProductList-BodySpaced"/>
      </w:pPr>
      <w:r>
        <w:rPr>
          <w:b/>
          <w:color w:val="00188F"/>
        </w:rPr>
        <w:t>OVS-ES</w:t>
      </w:r>
      <w:r>
        <w:t xml:space="preserve"> = </w:t>
      </w:r>
      <w:r>
        <w:rPr>
          <w:color w:val="00188F"/>
        </w:rPr>
        <w:t>Open Value Subscription – Education Solutions</w:t>
      </w:r>
      <w:r>
        <w:t>.</w:t>
      </w:r>
    </w:p>
    <w:p w:rsidR="001C1BFF" w:rsidRDefault="00243C88">
      <w:pPr>
        <w:pStyle w:val="ProductList-BodySpaced"/>
      </w:pPr>
      <w:r>
        <w:rPr>
          <w:b/>
          <w:color w:val="00188F"/>
        </w:rPr>
        <w:t>Poeng</w:t>
      </w:r>
      <w:r>
        <w:t xml:space="preserve"> = Verdien som er tilordnet et Produkt, og som brukes til å beregne vol</w:t>
      </w:r>
      <w:r>
        <w:t>umprisnivået for en Kundes volumlisensavtale.</w:t>
      </w:r>
    </w:p>
    <w:p w:rsidR="001C1BFF" w:rsidRDefault="00243C88">
      <w:pPr>
        <w:pStyle w:val="ProductList-BodySpaced"/>
      </w:pPr>
      <w:r>
        <w:rPr>
          <w:b/>
          <w:color w:val="00188F"/>
        </w:rPr>
        <w:t>SA</w:t>
      </w:r>
      <w:r>
        <w:t xml:space="preserve"> = </w:t>
      </w:r>
      <w:r>
        <w:rPr>
          <w:color w:val="00188F"/>
        </w:rPr>
        <w:t>Software Assurance</w:t>
      </w:r>
      <w:r>
        <w:t>: Tildelt poengverdi når SA tilbys for den angitte programvaren.</w:t>
      </w:r>
    </w:p>
    <w:p w:rsidR="001C1BFF" w:rsidRDefault="00243C88">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1C1BFF" w:rsidRDefault="001C1BFF">
      <w:pPr>
        <w:pStyle w:val="ProductList-BodySpaced"/>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Spaced"/>
      </w:pPr>
    </w:p>
    <w:p w:rsidR="001C1BFF" w:rsidRDefault="00243C88">
      <w:pPr>
        <w:pStyle w:val="ProductList-Offering1Heading"/>
        <w:outlineLvl w:val="1"/>
      </w:pPr>
      <w:bookmarkStart w:id="340" w:name="_Sec553"/>
      <w:r>
        <w:t>Definisjoner</w:t>
      </w:r>
      <w:bookmarkEnd w:id="340"/>
      <w:r>
        <w:fldChar w:fldCharType="begin"/>
      </w:r>
      <w:r>
        <w:instrText xml:space="preserve"> TC "</w:instrText>
      </w:r>
      <w:bookmarkStart w:id="341" w:name="_Toc473202929"/>
      <w:r>
        <w:instrText>Definisjoner</w:instrText>
      </w:r>
      <w:bookmarkEnd w:id="341"/>
      <w:r>
        <w:instrText>" \l 2</w:instrText>
      </w:r>
      <w:r>
        <w:fldChar w:fldCharType="end"/>
      </w:r>
    </w:p>
    <w:p w:rsidR="001C1BFF" w:rsidRDefault="00243C88">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1C1BFF" w:rsidRDefault="00243C88">
      <w:pPr>
        <w:pStyle w:val="ProductList-BodySpaced"/>
      </w:pPr>
      <w:r>
        <w:rPr>
          <w:b/>
          <w:color w:val="00188F"/>
        </w:rPr>
        <w:t xml:space="preserve">Tillegg </w:t>
      </w:r>
      <w:r>
        <w:t>betyr en lisens som er kjøp</w:t>
      </w:r>
      <w:r>
        <w:t>t i tillegg til (og i tilknytning til) en tidligere anskaffet Kvalifisert Lisens (eller gruppe av Kvalifiserte Lisenser) og tilordnet én enkelt Kvalifisert Bruker (slik dette er definert i Kundens Registrering). For Tilleggs-SL-er for Bruker som ikke er op</w:t>
      </w:r>
      <w:r>
        <w:t xml:space="preserve">pført individuelt i OST, gjelder de samme lisensvilkårene som for fullversjonen av Bruker-SL-en for den samme tjenesten. </w:t>
      </w:r>
    </w:p>
    <w:p w:rsidR="001C1BFF" w:rsidRDefault="00243C88">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w:instrText>
      </w:r>
      <w:r>
        <w:instrText xml:space="preserve">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w:instrText>
      </w:r>
      <w:r>
        <w:instrText xml:space="preserve"> fullstendig definisjon.)" </w:instrText>
      </w:r>
      <w:r>
        <w:fldChar w:fldCharType="separate"/>
      </w:r>
      <w:r>
        <w:rPr>
          <w:color w:val="0563C1"/>
        </w:rPr>
        <w:t>basis-CAL</w:t>
      </w:r>
      <w:r>
        <w:fldChar w:fldCharType="end"/>
      </w:r>
      <w:r>
        <w:t>.</w:t>
      </w:r>
    </w:p>
    <w:p w:rsidR="001C1BFF" w:rsidRDefault="00243C88">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w:instrText>
      </w:r>
      <w:r>
        <w:instrText xml:space="preserve">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w:instrText>
      </w:r>
      <w:r>
        <w:instrText xml:space="preserv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1C1BFF" w:rsidRDefault="00243C88">
      <w:pPr>
        <w:pStyle w:val="ProductList-BodySpaced"/>
      </w:pPr>
      <w:r>
        <w:rPr>
          <w:b/>
          <w:color w:val="00188F"/>
        </w:rPr>
        <w:t>CAL</w:t>
      </w:r>
      <w:r>
        <w:t xml:space="preserve"> betyr klientadgangslisens, som kan tilordnes av bruker eller </w:t>
      </w:r>
      <w:r>
        <w:t>enhet, i henhold til det som er aktuelt. En bruker-CAL gir én bruker tilgang til den tilsvarende versjonen av serverprogramvaren eller tidligere versjoner av serverprogramvaren fra en hvilken som helst enhet. En enhets-CAL gir én bruker tilgang til de tils</w:t>
      </w:r>
      <w:r>
        <w:t>varende versjonene av serverprogramvaren eller tidligere versjoner av serverprogramvaren fra én enhet. CALer gir bare tilgang til serverprogramvare som kjører på Kundens Lisensierte Servere.</w:t>
      </w:r>
    </w:p>
    <w:p w:rsidR="001C1BFF" w:rsidRDefault="00243C88">
      <w:pPr>
        <w:pStyle w:val="ProductList-BodySpaced"/>
      </w:pPr>
      <w:r>
        <w:rPr>
          <w:b/>
          <w:color w:val="00188F"/>
        </w:rPr>
        <w:t>Lisens som tilsvarer CAL</w:t>
      </w:r>
      <w:r>
        <w:t xml:space="preserve"> betyr en </w:t>
      </w:r>
      <w:r>
        <w:fldChar w:fldCharType="begin"/>
      </w:r>
      <w:r>
        <w:instrText xml:space="preserve"> AutoTextList   \s NoStyle \t "</w:instrText>
      </w:r>
      <w:r>
        <w:instrText xml:space="preserve">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w:instrText>
      </w:r>
      <w:r>
        <w:instrText xml:space="preserve">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w:instrText>
      </w:r>
      <w:r>
        <w:instrText xml:space="preserve">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w:instrText>
      </w:r>
      <w:r>
        <w:instrText xml:space="preserve">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i henhold til det som er relevant. En CAL suite er en Lisens som tilsvarer C</w:t>
      </w:r>
      <w:r>
        <w:t xml:space="preserve">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w:t>
      </w:r>
      <w:r>
        <w:t xml:space="preserve"> Dato Tilgjengelig.</w:t>
      </w:r>
    </w:p>
    <w:p w:rsidR="001C1BFF" w:rsidRDefault="00243C8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w:instrText>
      </w:r>
      <w:r>
        <w:instrText xml:space="preserve">for fullstendig definisjon.):" </w:instrText>
      </w:r>
      <w:r>
        <w:fldChar w:fldCharType="separate"/>
      </w:r>
      <w:r>
        <w:rPr>
          <w:color w:val="0563C1"/>
        </w:rPr>
        <w:t>OSE</w:t>
      </w:r>
      <w:r>
        <w:fldChar w:fldCharType="end"/>
      </w:r>
      <w:r>
        <w:t xml:space="preserve"> som kjører et klientoperativsystem.</w:t>
      </w:r>
    </w:p>
    <w:p w:rsidR="001C1BFF" w:rsidRDefault="00243C88">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w:t>
      </w:r>
      <w:r>
        <w:t>mer deler et beregningsmessig komplisert problem i et sett med jobber og oppgaver som koordineres av en jobbplanlegger, for eksempel Microsoft HPC Pack eller tilsvarende HPC-mellomvare, som fordeler disse parallelt på én eller flere datamaskiner som funger</w:t>
      </w:r>
      <w:r>
        <w:t>er i en HPC-gruppe.</w:t>
      </w:r>
    </w:p>
    <w:p w:rsidR="001C1BFF" w:rsidRDefault="00243C88">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w:t>
      </w:r>
      <w:r>
        <w:rPr>
          <w:color w:val="0563C1"/>
        </w:rPr>
        <w:t>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w:t>
      </w:r>
      <w:r>
        <w:rPr>
          <w:color w:val="0563C1"/>
        </w:rPr>
        <w:t>-Programmer</w:t>
      </w:r>
      <w:r>
        <w:fldChar w:fldCharType="end"/>
      </w:r>
      <w:r>
        <w:t>.</w:t>
      </w:r>
    </w:p>
    <w:p w:rsidR="001C1BFF" w:rsidRDefault="00243C88">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w:t>
      </w:r>
      <w:r>
        <w:t xml:space="preserve">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C1BFF" w:rsidRDefault="00243C88">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 xml:space="preserve">Grupperte </w:t>
      </w:r>
      <w:r>
        <w:rPr>
          <w:color w:val="0563C1"/>
        </w:rPr>
        <w:t>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1C1BFF" w:rsidRDefault="00243C88">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w:instrText>
      </w:r>
      <w:r>
        <w:instrText xml:space="preserve">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w:t>
      </w:r>
      <w:r>
        <w:t xml:space="preserve"> tidligere versjoner av serverprogramvaren.</w:t>
      </w:r>
    </w:p>
    <w:p w:rsidR="001C1BFF" w:rsidRDefault="00243C88">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1C1BFF" w:rsidRDefault="00243C88">
      <w:pPr>
        <w:pStyle w:val="ProductList-BodySpaced"/>
      </w:pPr>
      <w:r>
        <w:rPr>
          <w:b/>
          <w:color w:val="00188F"/>
        </w:rPr>
        <w:t>Maskinvaretråd</w:t>
      </w:r>
      <w:r>
        <w:t xml:space="preserve"> vil si ent</w:t>
      </w:r>
      <w:r>
        <w:t xml:space="preserve">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1C1BFF" w:rsidRDefault="00243C88">
      <w:pPr>
        <w:pStyle w:val="ProductList-BodySpaced"/>
      </w:pPr>
      <w:r>
        <w:rPr>
          <w:b/>
          <w:color w:val="00188F"/>
        </w:rPr>
        <w:t>HPC</w:t>
      </w:r>
      <w:r>
        <w:rPr>
          <w:b/>
          <w:color w:val="00188F"/>
        </w:rPr>
        <w:t>-Arbeidsbelastning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w:instrText>
      </w:r>
      <w:r>
        <w:instrText xml:space="preserve">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w:instrText>
      </w:r>
      <w:r>
        <w:instrText xml:space="preserve">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w:instrText>
      </w:r>
      <w:r>
        <w:instrText xml:space="preserve">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1C1BFF" w:rsidRDefault="00243C88">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1C1BFF" w:rsidRDefault="00243C8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w:instrText>
      </w:r>
      <w:r>
        <w:instrText xml:space="preserve">jonsprogrammet for programvaren eller ved å duplisere en eksisterende forekomst." </w:instrText>
      </w:r>
      <w:r>
        <w:fldChar w:fldCharType="separate"/>
      </w:r>
      <w:r>
        <w:rPr>
          <w:color w:val="0563C1"/>
        </w:rPr>
        <w:t>Forekomst</w:t>
      </w:r>
      <w:r>
        <w:fldChar w:fldCharType="end"/>
      </w:r>
      <w:r>
        <w:t>.</w:t>
      </w:r>
    </w:p>
    <w:p w:rsidR="001C1BFF" w:rsidRDefault="00243C88">
      <w:pPr>
        <w:pStyle w:val="ProductList-BodySpaced"/>
      </w:pPr>
      <w:r>
        <w:rPr>
          <w:b/>
          <w:color w:val="00188F"/>
        </w:rPr>
        <w:t xml:space="preserve">Lisens </w:t>
      </w:r>
      <w:r>
        <w:t>betyr retten til å laste ned, installere, ha tilgang til og bruke et Produkt.</w:t>
      </w:r>
    </w:p>
    <w:p w:rsidR="001C1BFF" w:rsidRDefault="00243C88">
      <w:pPr>
        <w:pStyle w:val="ProductList-BodySpaced"/>
      </w:pPr>
      <w:r>
        <w:rPr>
          <w:b/>
          <w:color w:val="00188F"/>
        </w:rPr>
        <w:t>Lisensiert Enhet</w:t>
      </w:r>
      <w:r>
        <w:t xml:space="preserve"> vil si et fysisk maskinvaresystem som en Lisens er tildelt</w:t>
      </w:r>
      <w:r>
        <w:t>. I forbindelse med denne definisjonen regnes en maskinvarepartisjon eller et blad som en separat enhet.</w:t>
      </w:r>
    </w:p>
    <w:p w:rsidR="001C1BFF" w:rsidRDefault="00243C88">
      <w:pPr>
        <w:pStyle w:val="ProductList-BodySpaced"/>
      </w:pPr>
      <w:r>
        <w:rPr>
          <w:b/>
          <w:color w:val="00188F"/>
        </w:rPr>
        <w:t xml:space="preserve">Lisensmobilitet gjennom Software Assurance-Partner </w:t>
      </w:r>
      <w:r>
        <w:t xml:space="preserve">betyr en enhet som er identifisert på </w:t>
      </w:r>
      <w:hyperlink r:id="rId138">
        <w:r>
          <w:rPr>
            <w:color w:val="00467F"/>
            <w:u w:val="single"/>
          </w:rPr>
          <w:t>http://www.microsoft.com/licensing/software-assurance/license-mobility.aspx</w:t>
        </w:r>
      </w:hyperlink>
      <w:r>
        <w:t xml:space="preserve">, og autorisert av Microsoft til å fungere som vert for kundens programvare på delte servere. </w:t>
      </w:r>
    </w:p>
    <w:p w:rsidR="001C1BFF" w:rsidRDefault="00243C88">
      <w:pPr>
        <w:pStyle w:val="ProductList-BodySpaced"/>
      </w:pPr>
      <w:r>
        <w:rPr>
          <w:b/>
          <w:color w:val="00188F"/>
        </w:rPr>
        <w:lastRenderedPageBreak/>
        <w:t xml:space="preserve">Lisensiert Server </w:t>
      </w:r>
      <w:r>
        <w:t xml:space="preserve">betyr én </w:t>
      </w:r>
      <w:r>
        <w:fldChar w:fldCharType="begin"/>
      </w:r>
      <w:r>
        <w:instrText xml:space="preserve"> AutoTextList   \s NoStyle</w:instrText>
      </w:r>
      <w:r>
        <w:instrText xml:space="preserv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w:t>
      </w:r>
      <w:r>
        <w:t>er tilordnet. I forbindelse med denne definisjonen regnes en maskinvarepartisjon eller et blad som en separat Server.</w:t>
      </w:r>
    </w:p>
    <w:p w:rsidR="001C1BFF" w:rsidRDefault="00243C88">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w:instrText>
      </w:r>
      <w:r>
        <w:instrText xml:space="preserve">ng til og bruke et Produkt." </w:instrText>
      </w:r>
      <w:r>
        <w:fldChar w:fldCharType="separate"/>
      </w:r>
      <w:r>
        <w:rPr>
          <w:color w:val="0563C1"/>
        </w:rPr>
        <w:t>Lisens</w:t>
      </w:r>
      <w:r>
        <w:fldChar w:fldCharType="end"/>
      </w:r>
      <w:r>
        <w:t xml:space="preserve"> er tilordnet.</w:t>
      </w:r>
    </w:p>
    <w:p w:rsidR="001C1BFF" w:rsidRDefault="00243C8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w:t>
      </w:r>
      <w:r>
        <w:t xml:space="preserve">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w:instrText>
      </w:r>
      <w:r>
        <w:instrText xml:space="preserv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w:instrText>
      </w:r>
      <w:r>
        <w:instrText xml:space="preserve">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w:t>
      </w:r>
      <w:r>
        <w:t xml:space="preserve">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w:instrText>
      </w:r>
      <w:r>
        <w:instrText xml:space="preserve">mulert) operativsystemmiljø ... (Se Ordliste for fullstendig definisjon.):" </w:instrText>
      </w:r>
      <w:r>
        <w:fldChar w:fldCharType="separate"/>
      </w:r>
      <w:r>
        <w:rPr>
          <w:color w:val="0563C1"/>
        </w:rPr>
        <w:t>OSE-er</w:t>
      </w:r>
      <w:r>
        <w:fldChar w:fldCharType="end"/>
      </w:r>
      <w:r>
        <w:t xml:space="preserve"> på én enhet.</w:t>
      </w:r>
    </w:p>
    <w:p w:rsidR="001C1BFF" w:rsidRDefault="00243C88">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w:instrText>
      </w:r>
      <w:r>
        <w:instrText xml:space="preserve">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w:instrText>
      </w:r>
      <w:r>
        <w:instrText xml:space="preserve">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w:instrText>
      </w:r>
      <w:r>
        <w:instrText xml:space="preserve">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w:t>
      </w:r>
      <w:r>
        <w:t xml:space="preserve"> Dato Tilgjengelig for Serverproduktet, eller hvis Kunden hadde aktiv SA-dekning fra og med Dato Tilgjengelig.</w:t>
      </w:r>
    </w:p>
    <w:p w:rsidR="001C1BFF" w:rsidRDefault="00243C88">
      <w:pPr>
        <w:pStyle w:val="ProductList-BodySpaced"/>
      </w:pPr>
      <w:r>
        <w:rPr>
          <w:b/>
          <w:color w:val="00188F"/>
        </w:rPr>
        <w:t xml:space="preserve">Administrere et OSE </w:t>
      </w:r>
      <w:r>
        <w:t>betyr å spørre etter eller motta data om, konfigurere eller gi instruksjoner til maskin- eller programvaren som er direkte el</w:t>
      </w:r>
      <w:r>
        <w:t xml:space="preserve">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w:instrText>
      </w:r>
      <w:r>
        <w:instrText xml:space="preserve">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w:instrText>
      </w:r>
      <w:r>
        <w:instrText xml:space="preserve">rativsystemmiljø ... (Se Ordliste for fullstendig definisjon.):" </w:instrText>
      </w:r>
      <w:r>
        <w:fldChar w:fldCharType="separate"/>
      </w:r>
      <w:r>
        <w:rPr>
          <w:color w:val="0563C1"/>
        </w:rPr>
        <w:t>OSE</w:t>
      </w:r>
      <w:r>
        <w:fldChar w:fldCharType="end"/>
      </w:r>
      <w:r>
        <w:t>.</w:t>
      </w:r>
    </w:p>
    <w:p w:rsidR="001C1BFF" w:rsidRDefault="00243C8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w:t>
      </w:r>
      <w:r>
        <w:t>mmiljø som gir atskilte maskinvareidentiteter (primært datamaskinnavn eller lignende unik ID) eller atskilte administratorrettigheter, og forekomster av eventuelle programmer som er konfigurert til å kjøre på Forekomsten av operativsystemet eller delene ne</w:t>
      </w:r>
      <w:r>
        <w:t xml:space="preserv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w:instrText>
      </w:r>
      <w:r>
        <w:instrText xml:space="preserve">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w:instrText>
      </w:r>
      <w:r>
        <w:instrText xml:space="preserve">varesystem" </w:instrText>
      </w:r>
      <w:r>
        <w:fldChar w:fldCharType="separate"/>
      </w:r>
      <w:r>
        <w:rPr>
          <w:color w:val="0563C1"/>
        </w:rPr>
        <w:t>Virtuelle OSE-er</w:t>
      </w:r>
      <w:r>
        <w:fldChar w:fldCharType="end"/>
      </w:r>
      <w:r>
        <w:t>.</w:t>
      </w:r>
    </w:p>
    <w:p w:rsidR="001C1BFF" w:rsidRDefault="00243C88">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1C1BFF" w:rsidRDefault="00243C88">
      <w:pPr>
        <w:pStyle w:val="ProductList-BodySpaced"/>
      </w:pPr>
      <w:r>
        <w:rPr>
          <w:b/>
          <w:color w:val="00188F"/>
        </w:rPr>
        <w:t>Fysisk OSE</w:t>
      </w:r>
      <w:r>
        <w:t xml:space="preserve"> betyr et </w:t>
      </w:r>
      <w:r>
        <w:fldChar w:fldCharType="begin"/>
      </w:r>
      <w:r>
        <w:instrText xml:space="preserve"> AutoTextList   \s NoStyle \t "OSE betyr hele el</w:instrText>
      </w:r>
      <w:r>
        <w:instrText xml:space="preserve">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w:t>
      </w:r>
      <w:r>
        <w:t xml:space="preserve">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w:instrText>
      </w:r>
      <w:r>
        <w:instrText>er konfigurert til å kjøre direkte på et fysisk maskinvaresystem. Forekomsten av operativsystemet som brukes til å kjøre programvare for maskinvarevirtualisering eller tilby tjenester for maskinvarevirtualisering, betraktes som en del av det Fysiske OSE-et</w:instrText>
      </w:r>
      <w:r>
        <w:instrText xml:space="preserve">." </w:instrText>
      </w:r>
      <w:r>
        <w:fldChar w:fldCharType="separate"/>
      </w:r>
      <w:r>
        <w:rPr>
          <w:color w:val="0563C1"/>
        </w:rPr>
        <w:t>Fysiske OSE-et</w:t>
      </w:r>
      <w:r>
        <w:fldChar w:fldCharType="end"/>
      </w:r>
      <w:r>
        <w:t>.</w:t>
      </w:r>
    </w:p>
    <w:p w:rsidR="001C1BFF" w:rsidRDefault="00243C88">
      <w:pPr>
        <w:pStyle w:val="ProductList-BodySpaced"/>
      </w:pPr>
      <w:r>
        <w:rPr>
          <w:b/>
          <w:color w:val="00188F"/>
        </w:rPr>
        <w:t xml:space="preserve">Fysisk Prosessor </w:t>
      </w:r>
      <w:r>
        <w:t>vil si en prosessor i et fysisk maskinvaresystem.</w:t>
      </w:r>
    </w:p>
    <w:p w:rsidR="001C1BFF" w:rsidRDefault="00243C88">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1C1BFF" w:rsidRDefault="00243C88">
      <w:pPr>
        <w:pStyle w:val="ProductList-BodySpaced"/>
      </w:pPr>
      <w:r>
        <w:rPr>
          <w:b/>
          <w:color w:val="00188F"/>
        </w:rPr>
        <w:t>Produksjonsmiljø</w:t>
      </w:r>
      <w:r>
        <w:t xml:space="preserve"> betyr et Fysisk eller Virtuelt OSE som kjører en produksjonsjobb </w:t>
      </w:r>
      <w:r>
        <w:t xml:space="preserve">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w:instrText>
      </w:r>
      <w:r>
        <w:instrText xml:space="preserve">uelt maskinvaresystem" </w:instrText>
      </w:r>
      <w:r>
        <w:fldChar w:fldCharType="separate"/>
      </w:r>
      <w:r>
        <w:rPr>
          <w:color w:val="0563C1"/>
        </w:rPr>
        <w:t>Virtuelle OSE-er</w:t>
      </w:r>
      <w:r>
        <w:fldChar w:fldCharType="end"/>
      </w:r>
      <w:r>
        <w:t xml:space="preserve"> som kjører en produksjonsjobb eller får tilgang til produksjonsdata.</w:t>
      </w:r>
    </w:p>
    <w:p w:rsidR="001C1BFF" w:rsidRDefault="00243C88">
      <w:pPr>
        <w:pStyle w:val="ProductList-BodySpaced"/>
      </w:pPr>
      <w:r>
        <w:rPr>
          <w:b/>
          <w:color w:val="00188F"/>
        </w:rPr>
        <w:t>Kvalifisert Tredjepartsenhet</w:t>
      </w:r>
      <w:r>
        <w:t xml:space="preserve"> betyr en enhet som ikke er kontrollert, direkte eller indirekte, av Kunden eller Kundens Tilknyttede Selskaper (for</w:t>
      </w:r>
      <w:r>
        <w:t xml:space="preserve"> eksempel en offentlig kiosk som tilhører tredjepart).</w:t>
      </w:r>
    </w:p>
    <w:p w:rsidR="001C1BFF" w:rsidRDefault="00243C88">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w:instrText>
      </w:r>
      <w:r>
        <w:instrText xml:space="preserv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w:t>
      </w:r>
      <w:r>
        <w:t>ren.) Når Forekomsten kjører, regnes den som kjørende (uansett om instruksjonene fortsetter å bli utført eller ikke) til den fjernes fra minnet.</w:t>
      </w:r>
    </w:p>
    <w:p w:rsidR="001C1BFF" w:rsidRDefault="00243C88">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1C1BFF" w:rsidRDefault="00243C88">
      <w:pPr>
        <w:pStyle w:val="ProductList-BodySpaced"/>
      </w:pPr>
      <w:r>
        <w:rPr>
          <w:b/>
          <w:color w:val="00188F"/>
        </w:rPr>
        <w:t>Server</w:t>
      </w:r>
      <w:r>
        <w:t xml:space="preserve"> betyr et fysisk mas</w:t>
      </w:r>
      <w:r>
        <w:t>kinvaresystem som kan kjøre serverprogramvare.</w:t>
      </w:r>
    </w:p>
    <w:p w:rsidR="001C1BFF" w:rsidRDefault="00243C88">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w:t>
      </w:r>
      <w:r>
        <w:t>en annen, men ikke på kort sikt. (EU står for Den europeiske union. EFTA står for Det europeiske frihandelsforbund).</w:t>
      </w:r>
    </w:p>
    <w:p w:rsidR="001C1BFF" w:rsidRDefault="00243C88">
      <w:pPr>
        <w:pStyle w:val="ProductList-BodySpaced"/>
      </w:pPr>
      <w:r>
        <w:rPr>
          <w:b/>
          <w:color w:val="00188F"/>
        </w:rPr>
        <w:t>Oppgradering</w:t>
      </w:r>
      <w:r>
        <w:t xml:space="preserve"> betyr en lisens som er kjøpt i tillegg til (og i tilknytning til) en tidligere anskaffet basislisens. For Oppgraderings-SL-er </w:t>
      </w:r>
      <w:r>
        <w:t>for Bruker som ikke er oppført individuelt i OST, gjelder tilsvarende lisensvilkår som for fullversjonen av Bruker-SL-en.</w:t>
      </w:r>
    </w:p>
    <w:p w:rsidR="001C1BFF" w:rsidRDefault="00243C88">
      <w:pPr>
        <w:pStyle w:val="ProductList-BodySpaced"/>
      </w:pPr>
      <w:r>
        <w:rPr>
          <w:b/>
          <w:color w:val="00188F"/>
        </w:rPr>
        <w:t>Virtuell Kjerne</w:t>
      </w:r>
      <w:r>
        <w:t xml:space="preserve"> betyr enheten med prosesseringskraft i et virtuelt maskinvaresystem. En Virtuell Kjerne er den virtuelle representasjo</w:t>
      </w:r>
      <w:r>
        <w:t>nen av en eller flere maskinvaretråder.</w:t>
      </w:r>
    </w:p>
    <w:p w:rsidR="001C1BFF" w:rsidRDefault="00243C88">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w:instrText>
      </w:r>
      <w:r>
        <w:instrText xml:space="preserve">iljø ... (Se Ordliste for fullstendig definisjon.):" </w:instrText>
      </w:r>
      <w:r>
        <w:fldChar w:fldCharType="separate"/>
      </w:r>
      <w:r>
        <w:rPr>
          <w:color w:val="0563C1"/>
        </w:rPr>
        <w:t>OSE</w:t>
      </w:r>
      <w:r>
        <w:fldChar w:fldCharType="end"/>
      </w:r>
      <w:r>
        <w:t xml:space="preserve"> som er konfigurert til å kjøre på et virtuelt maskinvaresystem.</w:t>
      </w:r>
    </w:p>
    <w:p w:rsidR="001C1BFF" w:rsidRDefault="00243C88">
      <w:pPr>
        <w:pStyle w:val="ProductList-BodySpaced"/>
      </w:pPr>
      <w:r>
        <w:rPr>
          <w:b/>
          <w:color w:val="00188F"/>
        </w:rPr>
        <w:t>Webarbeidsbelastning</w:t>
      </w:r>
      <w:r>
        <w:t xml:space="preserve"> (også kalt "</w:t>
      </w:r>
      <w:r>
        <w:rPr>
          <w:color w:val="00188F"/>
        </w:rPr>
        <w:t>Internett-løsninger</w:t>
      </w:r>
      <w:r>
        <w:t xml:space="preserve">") er offentlig tilgjengelige websider, webområder, webprogrammer, webtjenester </w:t>
      </w:r>
      <w:r>
        <w:t>og/eller POP3-e-postbehandling. Klargjøring: Tilgang til innhold, informasjon og programmer som behandles av programvaren innenfor en Internett-løsning, er ikke begrenset til Kundens eller Kundens tilknyttede selskapers ansatte.</w:t>
      </w:r>
    </w:p>
    <w:p w:rsidR="001C1BFF" w:rsidRDefault="00243C88">
      <w:pPr>
        <w:pStyle w:val="ProductList-BodySpaced"/>
      </w:pPr>
      <w:r>
        <w:t>Programvare i Internett-løs</w:t>
      </w:r>
      <w:r>
        <w:t>ninger brukes til å kjøre:</w:t>
      </w:r>
    </w:p>
    <w:p w:rsidR="001C1BFF" w:rsidRDefault="00243C88" w:rsidP="00457275">
      <w:pPr>
        <w:pStyle w:val="ProductList-Bullet"/>
        <w:numPr>
          <w:ilvl w:val="0"/>
          <w:numId w:val="37"/>
        </w:numPr>
      </w:pPr>
      <w:r>
        <w:t xml:space="preserve">webserverprogramvare (for eksempel Microsoft Internet Information Services) og administrasjons- eller sikkerhetsagenter (for eksempel System Center Operations Manager-agenten), </w:t>
      </w:r>
    </w:p>
    <w:p w:rsidR="001C1BFF" w:rsidRDefault="00243C88" w:rsidP="00457275">
      <w:pPr>
        <w:pStyle w:val="ProductList-Bullet"/>
        <w:numPr>
          <w:ilvl w:val="0"/>
          <w:numId w:val="37"/>
        </w:numPr>
      </w:pPr>
      <w:r>
        <w:t>databasemotorprogramvare (for eksempel Microsoft SQ</w:t>
      </w:r>
      <w:r>
        <w:t xml:space="preserve">L Server), men utelukkende for å støtte Internett-løsninger, eller </w:t>
      </w:r>
    </w:p>
    <w:p w:rsidR="001C1BFF" w:rsidRDefault="00243C88" w:rsidP="00457275">
      <w:pPr>
        <w:pStyle w:val="ProductList-Bullet"/>
        <w:numPr>
          <w:ilvl w:val="0"/>
          <w:numId w:val="37"/>
        </w:numPr>
      </w:pPr>
      <w:r>
        <w:t>domenenavnsystemtjenesten (DNS) for å omgjøre Internett-navn til IP-adresser, forutsatt at dette ikke er den eneste funksjonen til denne forekomsten av programvaren.</w:t>
      </w:r>
    </w:p>
    <w:p w:rsidR="001C1BFF" w:rsidRDefault="00243C88">
      <w:pPr>
        <w:pStyle w:val="ProductList-BodySpaced"/>
      </w:pPr>
      <w:r>
        <w:rPr>
          <w:b/>
          <w:color w:val="00188F"/>
        </w:rPr>
        <w:t xml:space="preserve">Windows Server Container </w:t>
      </w:r>
      <w:r>
        <w:t>er en funksjon i Windows Server-programvaren.</w:t>
      </w:r>
    </w:p>
    <w:p w:rsidR="001C1BFF" w:rsidRDefault="00243C88">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w:t>
      </w:r>
      <w:r>
        <w:t xml:space="preserve"> og visse DLL-filer knyttet til Microsoft Build-, Windows Identity Foundation-, Windows Library for JAVAScript-, Debghelp.dll- og Web Deploy-teknologi er alle Windows-programvarekomponenter.</w:t>
      </w:r>
    </w:p>
    <w:p w:rsidR="001C1BFF" w:rsidRDefault="001C1BFF">
      <w:pPr>
        <w:pStyle w:val="ProductList-BodySpaced"/>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Spaced"/>
      </w:pPr>
    </w:p>
    <w:p w:rsidR="001C1BFF" w:rsidRDefault="001C1BFF">
      <w:pPr>
        <w:sectPr w:rsidR="001C1BFF">
          <w:headerReference w:type="default" r:id="rId139"/>
          <w:footerReference w:type="default" r:id="rId140"/>
          <w:type w:val="continuous"/>
          <w:pgSz w:w="12240" w:h="15840" w:code="1"/>
          <w:pgMar w:top="1170" w:right="720" w:bottom="720" w:left="720" w:header="432" w:footer="288" w:gutter="0"/>
          <w:cols w:space="360"/>
        </w:sectPr>
      </w:pPr>
    </w:p>
    <w:p w:rsidR="001C1BFF" w:rsidRDefault="00243C88">
      <w:pPr>
        <w:pStyle w:val="ProductList-SectionHeading"/>
        <w:pageBreakBefore/>
        <w:outlineLvl w:val="0"/>
      </w:pPr>
      <w:bookmarkStart w:id="342" w:name="_Sec591"/>
      <w:bookmarkEnd w:id="332"/>
      <w:r>
        <w:lastRenderedPageBreak/>
        <w:t>Vedlegg A – Lisenser som tilsvarer CAL/ML</w:t>
      </w:r>
      <w:r>
        <w:fldChar w:fldCharType="begin"/>
      </w:r>
      <w:r>
        <w:instrText xml:space="preserve"> TC "</w:instrText>
      </w:r>
      <w:bookmarkStart w:id="343" w:name="_Toc473202930"/>
      <w:r>
        <w:instrText>Vedlegg A – Lisen</w:instrText>
      </w:r>
      <w:r>
        <w:instrText>ser som tilsvarer CAL/ML</w:instrText>
      </w:r>
      <w:bookmarkEnd w:id="343"/>
      <w:r>
        <w:instrText>" \l 1</w:instrText>
      </w:r>
      <w:r>
        <w:fldChar w:fldCharType="end"/>
      </w:r>
    </w:p>
    <w:p w:rsidR="001C1BFF" w:rsidRDefault="00243C88">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w:instrText>
      </w:r>
      <w:r>
        <w:instrText xml:space="preserve">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w:instrText>
      </w:r>
      <w:r>
        <w:instrText xml:space="preserve">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w:instrText>
      </w:r>
      <w:r>
        <w:instrText xml:space="preserve">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w:t>
      </w:r>
      <w:r>
        <w:rPr>
          <w:color w:val="0563C1"/>
        </w:rPr>
        <w:t>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w:instrText>
      </w:r>
      <w:r>
        <w:instrText xml:space="preserve">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w:t>
      </w:r>
      <w:r>
        <w:rPr>
          <w:color w:val="0563C1"/>
        </w:rPr>
        <w:t>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-pakker må kj</w:t>
      </w:r>
      <w:r>
        <w:t xml:space="preserve">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w:t>
      </w:r>
      <w:r>
        <w:rPr>
          <w:color w:val="0563C1"/>
        </w:rPr>
        <w:t>verproduktet</w:t>
      </w:r>
      <w:r>
        <w:fldChar w:fldCharType="end"/>
      </w:r>
      <w:r>
        <w:t>.</w:t>
      </w:r>
    </w:p>
    <w:p w:rsidR="001C1BFF" w:rsidRDefault="001C1BFF">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1C1BF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C1BFF" w:rsidRDefault="001C1BF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C1BFF" w:rsidRDefault="00243C8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1BFF" w:rsidRDefault="00243C8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1BFF" w:rsidRDefault="00243C8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1BFF" w:rsidRDefault="00243C8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1BFF" w:rsidRDefault="00243C88">
            <w:pPr>
              <w:pStyle w:val="ProductList-TableBody"/>
              <w:jc w:val="center"/>
            </w:pPr>
            <w:r>
              <w:rPr>
                <w:color w:val="FFFFFF"/>
              </w:rPr>
              <w:t>Secure Productive Enterprise</w:t>
            </w:r>
          </w:p>
        </w:tc>
      </w:tr>
      <w:tr w:rsidR="001C1BFF">
        <w:tc>
          <w:tcPr>
            <w:tcW w:w="480" w:type="dxa"/>
            <w:tcBorders>
              <w:top w:val="none" w:sz="4" w:space="0" w:color="BFBFBF"/>
              <w:left w:val="none" w:sz="24" w:space="0" w:color="808080"/>
              <w:bottom w:val="single" w:sz="4" w:space="0" w:color="FFFFFF"/>
              <w:right w:val="single" w:sz="6" w:space="0" w:color="FFFFFF"/>
            </w:tcBorders>
          </w:tcPr>
          <w:p w:rsidR="001C1BFF" w:rsidRDefault="00243C88">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1BFF" w:rsidRDefault="00243C88">
            <w:pPr>
              <w:pStyle w:val="ProductList-TableBody"/>
              <w:jc w:val="center"/>
            </w:pPr>
            <w:r>
              <w:rPr>
                <w:color w:val="FFFFFF"/>
              </w:rPr>
              <w:t>E5</w:t>
            </w: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798">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799">
              <w:r>
                <w:rPr>
                  <w:color w:val="00467F"/>
                  <w:u w:val="single"/>
                </w:rPr>
                <w:t>Tillegg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799">
              <w:r>
                <w:rPr>
                  <w:color w:val="00467F"/>
                  <w:u w:val="single"/>
                </w:rPr>
                <w:t>Tillegg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800">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dashed" w:sz="4" w:space="0" w:color="BFBFBF"/>
              <w:right w:val="single" w:sz="6" w:space="0" w:color="FFFFFF"/>
            </w:tcBorders>
          </w:tcPr>
          <w:p w:rsidR="001C1BFF" w:rsidRDefault="00243C88">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single" w:sz="4" w:space="0" w:color="FFFFFF"/>
              <w:right w:val="single" w:sz="6" w:space="0" w:color="FFFFFF"/>
            </w:tcBorders>
          </w:tcPr>
          <w:p w:rsidR="001C1BFF" w:rsidRDefault="00243C88">
            <w:pPr>
              <w:pStyle w:val="ProductList-TableBody"/>
            </w:pPr>
            <w:hyperlink w:anchor="_Sec801">
              <w:r>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1BFF" w:rsidRDefault="001C1BFF">
            <w:pPr>
              <w:pStyle w:val="ProductList-TableBody"/>
              <w:jc w:val="center"/>
            </w:pPr>
          </w:p>
        </w:tc>
      </w:tr>
      <w:tr w:rsidR="001C1BFF">
        <w:tc>
          <w:tcPr>
            <w:tcW w:w="480" w:type="dxa"/>
            <w:gridSpan w:val="16"/>
            <w:tcBorders>
              <w:top w:val="single" w:sz="4" w:space="0" w:color="FFFFFF"/>
              <w:left w:val="single" w:sz="6" w:space="0" w:color="FFFFFF"/>
              <w:bottom w:val="single" w:sz="4" w:space="0" w:color="FFFFFF"/>
              <w:right w:val="single" w:sz="6" w:space="0" w:color="FFFFFF"/>
            </w:tcBorders>
          </w:tcPr>
          <w:p w:rsidR="001C1BFF" w:rsidRDefault="00243C8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1BFF" w:rsidRDefault="001C1BFF">
            <w:pPr>
              <w:pStyle w:val="ProductList-TableBody"/>
            </w:pPr>
          </w:p>
        </w:tc>
      </w:tr>
      <w:tr w:rsidR="001C1BFF">
        <w:tc>
          <w:tcPr>
            <w:tcW w:w="480" w:type="dxa"/>
            <w:tcBorders>
              <w:top w:val="dashed" w:sz="4" w:space="0" w:color="BFBFBF"/>
              <w:left w:val="none" w:sz="24" w:space="0" w:color="808080"/>
              <w:bottom w:val="none" w:sz="4" w:space="0" w:color="6E6E6E"/>
              <w:right w:val="single" w:sz="6" w:space="0" w:color="FFFFFF"/>
            </w:tcBorders>
          </w:tcPr>
          <w:p w:rsidR="001C1BFF" w:rsidRDefault="00243C88">
            <w:pPr>
              <w:pStyle w:val="ProductList-TableBody"/>
            </w:pPr>
            <w:hyperlink w:anchor="_Sec802">
              <w:r>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1BFF" w:rsidRDefault="001C1BFF">
            <w:pPr>
              <w:pStyle w:val="ProductList-TableBody"/>
              <w:jc w:val="center"/>
            </w:pPr>
          </w:p>
        </w:tc>
      </w:tr>
    </w:tbl>
    <w:p w:rsidR="001C1BFF" w:rsidRDefault="00243C88">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1C1BFF" w:rsidRDefault="00243C88">
      <w:pPr>
        <w:pStyle w:val="ProductList-SectionHeading"/>
        <w:pageBreakBefore/>
        <w:outlineLvl w:val="0"/>
      </w:pPr>
      <w:bookmarkStart w:id="344" w:name="_Sec564"/>
      <w:bookmarkEnd w:id="342"/>
      <w:r>
        <w:lastRenderedPageBreak/>
        <w:t>Vedlegg B – Software Assurance</w:t>
      </w:r>
      <w:r>
        <w:fldChar w:fldCharType="begin"/>
      </w:r>
      <w:r>
        <w:instrText xml:space="preserve"> TC "</w:instrText>
      </w:r>
      <w:bookmarkStart w:id="345" w:name="_Toc473202931"/>
      <w:r>
        <w:instrText>Vedlegg B – Software Assurance</w:instrText>
      </w:r>
      <w:bookmarkEnd w:id="345"/>
      <w:r>
        <w:instrText>" \l 1</w:instrText>
      </w:r>
      <w:r>
        <w:fldChar w:fldCharType="end"/>
      </w:r>
    </w:p>
    <w:p w:rsidR="001C1BFF" w:rsidRDefault="00243C88">
      <w:pPr>
        <w:pStyle w:val="ProductList-Offering1Heading"/>
        <w:outlineLvl w:val="1"/>
      </w:pPr>
      <w:bookmarkStart w:id="346" w:name="_Sec573"/>
      <w:r>
        <w:t>Kjøpe S</w:t>
      </w:r>
      <w:r>
        <w:t>oftware Assurance</w:t>
      </w:r>
      <w:bookmarkEnd w:id="346"/>
      <w:r>
        <w:fldChar w:fldCharType="begin"/>
      </w:r>
      <w:r>
        <w:instrText xml:space="preserve"> TC "</w:instrText>
      </w:r>
      <w:bookmarkStart w:id="347" w:name="_Toc473202932"/>
      <w:r>
        <w:instrText>Kjøpe Software Assurance</w:instrText>
      </w:r>
      <w:bookmarkEnd w:id="347"/>
      <w:r>
        <w:instrText>" \l 2</w:instrText>
      </w:r>
      <w:r>
        <w:fldChar w:fldCharType="end"/>
      </w:r>
    </w:p>
    <w:p w:rsidR="001C1BFF" w:rsidRDefault="00243C88">
      <w:pPr>
        <w:pStyle w:val="ProductList-Body"/>
      </w:pPr>
      <w:r>
        <w:t xml:space="preserve">Det finnes tre forskjellige forpliktelsesnivåer å velge mellom ved kjøp av SA, avhengig av program. En Kunde kan: </w:t>
      </w:r>
    </w:p>
    <w:p w:rsidR="001C1BFF" w:rsidRDefault="00243C88" w:rsidP="00457275">
      <w:pPr>
        <w:pStyle w:val="ProductList-Bullet"/>
        <w:numPr>
          <w:ilvl w:val="0"/>
          <w:numId w:val="38"/>
        </w:numPr>
      </w:pPr>
      <w:r>
        <w:t>Forplikte seg til å tilknytte SA for alle plattformprodukter.</w:t>
      </w:r>
    </w:p>
    <w:p w:rsidR="001C1BFF" w:rsidRDefault="00243C88" w:rsidP="00457275">
      <w:pPr>
        <w:pStyle w:val="ProductList-Bullet"/>
        <w:numPr>
          <w:ilvl w:val="0"/>
          <w:numId w:val="38"/>
        </w:numPr>
      </w:pPr>
      <w:r>
        <w:t>Forplikte seg til å tilknytte SA for alle kjøp under et bestemt Produktutvalg (Programmer, Systemer eller Servere), kalt Software Assurance-medlemskap (SAM).</w:t>
      </w:r>
    </w:p>
    <w:p w:rsidR="001C1BFF" w:rsidRDefault="00243C88" w:rsidP="00457275">
      <w:pPr>
        <w:pStyle w:val="ProductList-Bullet"/>
        <w:numPr>
          <w:ilvl w:val="0"/>
          <w:numId w:val="38"/>
        </w:numPr>
      </w:pPr>
      <w:r>
        <w:t>Kjøpe SA for individuelle Produkter, uten å forplikte seg til å utvide SA til andre Produkter.</w:t>
      </w:r>
    </w:p>
    <w:p w:rsidR="001C1BFF" w:rsidRDefault="001C1BFF">
      <w:pPr>
        <w:pStyle w:val="ProductList-Body"/>
      </w:pPr>
    </w:p>
    <w:p w:rsidR="001C1BFF" w:rsidRDefault="00243C88">
      <w:pPr>
        <w:pStyle w:val="ProductList-Body"/>
      </w:pPr>
      <w:r>
        <w:t>SA</w:t>
      </w:r>
      <w:r>
        <w:t xml:space="preserve">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w:t>
      </w:r>
      <w:r>
        <w:t xml:space="preserve">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w:t>
      </w:r>
      <w:r>
        <w:t xml:space="preserve">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w:instrText>
      </w:r>
      <w:r>
        <w:instrText xml:space="preserve">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1C1BFF" w:rsidRDefault="001C1BFF">
      <w:pPr>
        <w:pStyle w:val="ProductList-Body"/>
      </w:pPr>
    </w:p>
    <w:p w:rsidR="001C1BFF" w:rsidRDefault="00243C88">
      <w:pPr>
        <w:pStyle w:val="ProductList-Body"/>
      </w:pPr>
      <w:r>
        <w:t>Kunder kan anskaffe SA for bestemte lisenser kjøpt fra en Detaljist (fullstendig produktpakke) el</w:t>
      </w:r>
      <w:r>
        <w:t>ler en opprinnelig utstyrsfabrikant (Original Equipment Manufacturer, "OEM"), som beskrevet i tabellen nedenfor. Med Open Value gjelder dette alternativet bare for ikke-organisasjonsomfattende produkter. Med Enterprise-avtaler gjelder det bare for Tilleggs</w:t>
      </w:r>
      <w:r>
        <w:t>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1C1BF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C1BFF" w:rsidRDefault="00243C88">
            <w:pPr>
              <w:pStyle w:val="ProductList-TableBody"/>
              <w:jc w:val="center"/>
            </w:pPr>
            <w:r>
              <w:rPr>
                <w:color w:val="FFFFFF"/>
              </w:rPr>
              <w:t>Programmer</w:t>
            </w:r>
          </w:p>
        </w:tc>
      </w:tr>
      <w:tr w:rsidR="001C1BFF">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1C1BFF" w:rsidRDefault="00243C88">
            <w:pPr>
              <w:pStyle w:val="ProductList-TableBody"/>
            </w:pPr>
            <w:r>
              <w:t>Gjelder Open License, MPSA, Select, Select Plus og ikke-organisasjonsomfattende produkter under Open Value-avtaler og Tilleggsprodukter under Enterprise-avtaler. Det gjelder ikke Foretaksprodukter under Open V</w:t>
            </w:r>
            <w:r>
              <w:t>alue- og Enterprise-avtaler.</w:t>
            </w:r>
          </w:p>
        </w:tc>
      </w:tr>
      <w:tr w:rsidR="001C1BFF">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 tilgjengelig</w:t>
            </w:r>
          </w:p>
        </w:tc>
        <w:tc>
          <w:tcPr>
            <w:tcW w:w="0" w:type="auto"/>
            <w:vMerge/>
          </w:tcPr>
          <w:p w:rsidR="001C1BFF" w:rsidRDefault="001C1BFF"/>
        </w:tc>
      </w:tr>
    </w:tbl>
    <w:p w:rsidR="001C1BFF" w:rsidRDefault="001C1BFF">
      <w:pPr>
        <w:pStyle w:val="ProductList-Body"/>
      </w:pPr>
    </w:p>
    <w:p w:rsidR="001C1BFF" w:rsidRDefault="00243C88">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1C1BFF" w:rsidRDefault="001C1BFF">
      <w:pPr>
        <w:pStyle w:val="ProductList-Body"/>
      </w:pPr>
    </w:p>
    <w:p w:rsidR="001C1BFF" w:rsidRDefault="00243C88">
      <w:pPr>
        <w:pStyle w:val="ProductList-Body"/>
      </w:pPr>
      <w:r>
        <w:t xml:space="preserve">Kunder med Enterprise-avtale som er overført til en Elektronisk Tjeneste, eller som har kjøpt et From SA-abonnement i stedet for å fornye SA, kan knytte SA til en Lisens på nytt på årsdatoen til eller ved fornyelsen av registreringen uten å kjøpe </w:t>
      </w:r>
      <w:r>
        <w:t>ny Lisens. SA må bestilles for Lisensen for resten av registreringsperioden. SA-dekning kan ikke overstige antall permanente Lisenser som SA var gyldig for på tidspunktet for eventuelle tidligere overføringer eller fornyelser, og kan ikke knyttes til overf</w:t>
      </w:r>
      <w:r>
        <w:t>ørte Lisenser på nytt.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
        <w:outlineLvl w:val="1"/>
      </w:pPr>
      <w:bookmarkStart w:id="348" w:name="_Sec574"/>
      <w:r>
        <w:t>Fornye Software Assurance</w:t>
      </w:r>
      <w:bookmarkEnd w:id="348"/>
      <w:r>
        <w:fldChar w:fldCharType="begin"/>
      </w:r>
      <w:r>
        <w:instrText xml:space="preserve"> TC "</w:instrText>
      </w:r>
      <w:bookmarkStart w:id="349" w:name="_Toc473202933"/>
      <w:r>
        <w:instrText>Fornye Software Assurance</w:instrText>
      </w:r>
      <w:bookmarkEnd w:id="349"/>
      <w:r>
        <w:instrText>" \l 2</w:instrText>
      </w:r>
      <w:r>
        <w:fldChar w:fldCharType="end"/>
      </w:r>
    </w:p>
    <w:p w:rsidR="001C1BFF" w:rsidRDefault="00243C88">
      <w:pPr>
        <w:pStyle w:val="ProductList-ClauseHeading"/>
        <w:outlineLvl w:val="2"/>
      </w:pPr>
      <w:r>
        <w:t>Fornye dekning under samme avtale</w:t>
      </w:r>
    </w:p>
    <w:p w:rsidR="001C1BFF" w:rsidRDefault="00243C8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w:t>
      </w:r>
      <w:r>
        <w:t>r følgende vilkår for spesifikke programmer:</w:t>
      </w:r>
    </w:p>
    <w:p w:rsidR="001C1BFF" w:rsidRDefault="001C1BFF">
      <w:pPr>
        <w:pStyle w:val="ProductList-Body"/>
      </w:pPr>
    </w:p>
    <w:p w:rsidR="001C1BFF" w:rsidRDefault="00243C88">
      <w:pPr>
        <w:pStyle w:val="ProductList-SubClauseHeading"/>
        <w:outlineLvl w:val="3"/>
      </w:pPr>
      <w:r>
        <w:t>Open License:</w:t>
      </w:r>
    </w:p>
    <w:p w:rsidR="001C1BFF" w:rsidRDefault="00243C88">
      <w:pPr>
        <w:pStyle w:val="ProductList-BodyIndented"/>
      </w:pPr>
      <w:r>
        <w:t>SA-dekning som er bestilt under et Open License-autorisasjonsnummer, avsluttes når dette nummeret utløper. Kunden kan fornye ved å legge inn en fornyelsesbestilling for SA innen 90 dager etter utl</w:t>
      </w:r>
      <w:r>
        <w:t>øpsdatoen for autorisasjonsnummeret.</w:t>
      </w:r>
    </w:p>
    <w:p w:rsidR="001C1BFF" w:rsidRDefault="001C1BFF">
      <w:pPr>
        <w:pStyle w:val="ProductList-BodyIndented"/>
      </w:pPr>
    </w:p>
    <w:p w:rsidR="001C1BFF" w:rsidRDefault="00243C88">
      <w:pPr>
        <w:pStyle w:val="ProductList-SubClauseHeading"/>
        <w:outlineLvl w:val="3"/>
      </w:pPr>
      <w:r>
        <w:t>Enterprise-avtale</w:t>
      </w:r>
    </w:p>
    <w:p w:rsidR="001C1BFF" w:rsidRDefault="00243C88">
      <w:pPr>
        <w:pStyle w:val="ProductList-BodyIndented"/>
      </w:pPr>
      <w:r>
        <w:t>Kunder som ønsker å fornye SA-dekningen under samme registrering og Enterprise-avtale, må signere en ny Enterprise-registrering og -avtale (hvis de ikke allerede har gjort dette) for 2011 eller senere</w:t>
      </w:r>
      <w:r>
        <w:t>, og de må sende en ny fornyelsesbestilling for SA for (det som er relevant) 1) alle Foretaksprodukter, Programplattformprodukter, Core Infrastructure-produkter og Tilleggsprodukter som skal fornyes, og 2) eventuelle Elektroniske Tjenester, inkludert overf</w:t>
      </w:r>
      <w:r>
        <w:t>øringer (hvis aktuelt).</w:t>
      </w:r>
    </w:p>
    <w:p w:rsidR="001C1BFF" w:rsidRDefault="001C1BFF">
      <w:pPr>
        <w:pStyle w:val="ProductList-BodyIndented"/>
      </w:pPr>
    </w:p>
    <w:p w:rsidR="001C1BFF" w:rsidRDefault="00243C88">
      <w:pPr>
        <w:pStyle w:val="ProductList-SubClauseHeading"/>
        <w:outlineLvl w:val="3"/>
      </w:pPr>
      <w:r>
        <w:t>Enrollment for Application Platform</w:t>
      </w:r>
    </w:p>
    <w:p w:rsidR="001C1BFF" w:rsidRDefault="00243C88">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w:t>
      </w:r>
      <w:r>
        <w:t xml:space="preserve">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1C1BFF" w:rsidRDefault="001C1BFF">
      <w:pPr>
        <w:pStyle w:val="ProductList-BodyIndented"/>
      </w:pPr>
    </w:p>
    <w:p w:rsidR="001C1BFF" w:rsidRDefault="00243C88">
      <w:pPr>
        <w:pStyle w:val="ProductList-ClauseHeading"/>
        <w:outlineLvl w:val="2"/>
      </w:pPr>
      <w:r>
        <w:t>Fornye dekning fra en separat avtale</w:t>
      </w:r>
    </w:p>
    <w:p w:rsidR="001C1BFF" w:rsidRDefault="00243C88">
      <w:pPr>
        <w:pStyle w:val="ProductList-Body"/>
      </w:pPr>
      <w:r>
        <w:t>Kunder kan fornye SA for et hvilket som helst Produ</w:t>
      </w:r>
      <w:r>
        <w:t xml:space="preserve">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w:t>
      </w:r>
      <w:r>
        <w:t>Kundens nye avtale, registrering eller bestilling (for MPSA) trer i kraft innen dagen etter utløpsdatoen for den forrige avtalen eller registreringen, og 2) fornyelsesbestillingen for SA er sendt før utløpet av SA-dekningen, med mindre slik dekning fornyes</w:t>
      </w:r>
      <w:r>
        <w:t xml:space="preserve"> fra en Open License-avtale. I så fall har Kunder 90 dager på seg til å sende bestillingen, regnet fra utløpsdatoen.</w:t>
      </w:r>
    </w:p>
    <w:p w:rsidR="001C1BFF" w:rsidRDefault="001C1BFF">
      <w:pPr>
        <w:pStyle w:val="ProductList-Body"/>
      </w:pPr>
    </w:p>
    <w:p w:rsidR="001C1BFF" w:rsidRDefault="00243C88">
      <w:pPr>
        <w:pStyle w:val="ProductList-Body"/>
      </w:pPr>
      <w:r>
        <w:lastRenderedPageBreak/>
        <w:t>Kunden kan også fornye SA fra ett Volumlisensprogram til et annet Volumlisensprogram. For Foretaksprodukter som opprinnelig ble kjøpt i et</w:t>
      </w:r>
      <w:r>
        <w:t xml:space="preserve"> program med et organisasjonsomfattende dekningskrav, gjelder dette unntaket kun hvis kunden fornyer SA til MPSA eller et program med et organisasjonsomfattende dekningskrav når det gjelder Foretaksprodukter. For Avtaler for 2008 og tidligere, og forutsatt</w:t>
      </w:r>
      <w:r>
        <w:t xml:space="preserve"> at dekningen fornyes innen 30 dager (90 dager ved fornyelse fra et Open License-program), anses kunder for å ha SA-dekning i hele perioden mellom utløpet av SA-dekningen og starten av den nye dekningen.</w:t>
      </w:r>
    </w:p>
    <w:p w:rsidR="001C1BFF" w:rsidRDefault="001C1BFF">
      <w:pPr>
        <w:pStyle w:val="ProductList-Body"/>
      </w:pPr>
    </w:p>
    <w:p w:rsidR="001C1BFF" w:rsidRDefault="00243C88">
      <w:pPr>
        <w:pStyle w:val="ProductList-ClauseHeading"/>
        <w:outlineLvl w:val="2"/>
      </w:pPr>
      <w:r>
        <w:t xml:space="preserve">Fornye Software Assurance-dekning for </w:t>
      </w:r>
      <w:r>
        <w:t>Klientadgangslisenser (Client Access Licenses, "CAL-er") og Klientadministrasjonslisenser (Client Management Licenses, "ML-er")</w:t>
      </w:r>
    </w:p>
    <w:p w:rsidR="001C1BFF" w:rsidRDefault="00243C88">
      <w:pPr>
        <w:pStyle w:val="ProductList-Body"/>
      </w:pPr>
      <w:r>
        <w:rPr>
          <w:b/>
          <w:color w:val="00188F"/>
        </w:rPr>
        <w:t>Overføring mellom Bruker- og Enhets-CAL-er</w:t>
      </w:r>
      <w:r>
        <w:t>: Kunder som fornyer SA for CAL-er, kan bytte mellom Bruker og Enhet. En slik overgang</w:t>
      </w:r>
      <w:r>
        <w:t xml:space="preserve"> endrer ikke CAL-utgaven (det vil si Standard til Enterprise). </w:t>
      </w:r>
    </w:p>
    <w:p w:rsidR="001C1BFF" w:rsidRDefault="00243C88">
      <w:pPr>
        <w:pStyle w:val="ProductList-Body"/>
      </w:pPr>
      <w:r>
        <w:rPr>
          <w:b/>
          <w:color w:val="00188F"/>
        </w:rPr>
        <w:t>Overføring mellom Bruker-ML-er og OSE-klient-ML-er</w:t>
      </w:r>
      <w:r>
        <w:t>: Kunder som fornyer SA for klient-ML-er, kan bytte mellom Bruker og OSE.</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
        <w:outlineLvl w:val="1"/>
      </w:pPr>
      <w:bookmarkStart w:id="350" w:name="_Sec575"/>
      <w:r>
        <w:t>Overføringslisens for avsluttede eller utgåtte produkter</w:t>
      </w:r>
      <w:bookmarkEnd w:id="350"/>
      <w:r>
        <w:fldChar w:fldCharType="begin"/>
      </w:r>
      <w:r>
        <w:instrText xml:space="preserve"> TC "</w:instrText>
      </w:r>
      <w:bookmarkStart w:id="351" w:name="_Toc473202934"/>
      <w:r>
        <w:instrText>Overføringslisens for avsluttede eller utgåtte produkter</w:instrText>
      </w:r>
      <w:bookmarkEnd w:id="351"/>
      <w:r>
        <w:instrText>" \l 2</w:instrText>
      </w:r>
      <w:r>
        <w:fldChar w:fldCharType="end"/>
      </w:r>
    </w:p>
    <w:p w:rsidR="001C1BFF" w:rsidRDefault="00243C88">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1C1BFF" w:rsidRDefault="00243C88">
      <w:pPr>
        <w:pStyle w:val="ProductList-Body"/>
      </w:pPr>
      <w:r>
        <w:t>"</w:t>
      </w:r>
      <w:r>
        <w:rPr>
          <w:b/>
          <w:color w:val="00188F"/>
        </w:rPr>
        <w:t>Overførin</w:t>
      </w:r>
      <w:r>
        <w:rPr>
          <w:b/>
          <w:color w:val="00188F"/>
        </w:rPr>
        <w:t>gslisens</w:t>
      </w:r>
      <w:r>
        <w:t>", som brukt her, betyr rettigheter gitt i Produktoppføringen som henviser til denne delen.</w:t>
      </w:r>
    </w:p>
    <w:p w:rsidR="001C1BFF" w:rsidRDefault="001C1BFF">
      <w:pPr>
        <w:pStyle w:val="ProductList-Body"/>
      </w:pPr>
    </w:p>
    <w:p w:rsidR="001C1BFF" w:rsidRDefault="00243C88">
      <w:pPr>
        <w:pStyle w:val="ProductList-Body"/>
      </w:pPr>
      <w:r>
        <w:t>Med mindre noe annet er angitt i Produktoppføringen, gjelder følgende:</w:t>
      </w:r>
    </w:p>
    <w:p w:rsidR="001C1BFF" w:rsidRDefault="00243C88" w:rsidP="00457275">
      <w:pPr>
        <w:pStyle w:val="ProductList-Bullet"/>
        <w:numPr>
          <w:ilvl w:val="0"/>
          <w:numId w:val="39"/>
        </w:numPr>
      </w:pPr>
      <w:r>
        <w:t>Kunden kan oppgradere til og bruke programvare under en Overføringslisens i stedet f</w:t>
      </w:r>
      <w:r>
        <w:t>or programvare som dekkes av den Kvalifiserte Lisensen. Kunden kan ikke bruke programvare under begge lisenser samtidig.</w:t>
      </w:r>
    </w:p>
    <w:p w:rsidR="001C1BFF" w:rsidRDefault="00243C88" w:rsidP="00457275">
      <w:pPr>
        <w:pStyle w:val="ProductList-Bullet"/>
        <w:numPr>
          <w:ilvl w:val="0"/>
          <w:numId w:val="39"/>
        </w:numPr>
      </w:pPr>
      <w:r>
        <w:t>Overføringslisenser gis på 1:1-basis for hver Kvalifiserte Lisens.</w:t>
      </w:r>
    </w:p>
    <w:p w:rsidR="001C1BFF" w:rsidRDefault="00243C88" w:rsidP="00457275">
      <w:pPr>
        <w:pStyle w:val="ProductList-Bullet"/>
        <w:numPr>
          <w:ilvl w:val="0"/>
          <w:numId w:val="39"/>
        </w:numPr>
      </w:pPr>
      <w:r>
        <w:t>Hvis Kunder anskaffer permanente rettigheter til å bruke programvare</w:t>
      </w:r>
      <w:r>
        <w:t xml:space="preserve"> under en Kvalifisert Lisens, blir også retten til å bruke programvare anskaffet under Overføringslisensen permanent. Hvis ikke utløper rettighetene anskaffet under en Overføringslisens, når den underliggende Kvalifiserte Lisensen utløper.</w:t>
      </w:r>
    </w:p>
    <w:p w:rsidR="001C1BFF" w:rsidRDefault="00243C88" w:rsidP="00457275">
      <w:pPr>
        <w:pStyle w:val="ProductList-Bullet"/>
        <w:numPr>
          <w:ilvl w:val="0"/>
          <w:numId w:val="39"/>
        </w:numPr>
      </w:pPr>
      <w:r>
        <w:t>Ved utløp av SA-</w:t>
      </w:r>
      <w:r>
        <w:t>dekning under den Kvalifiserte Lisensen kan Kunden anskaffe SA for den samme versjonen og utgaven av Produktet som dekkes av Overføringslisensen, uten først å måtte anskaffe nye Lisenser separat. Denne muligheten gjelder ikke for kunder som kjøper lisenser</w:t>
      </w:r>
      <w:r>
        <w:t xml:space="preserve"> under abonnementsprogrammer (for eksempel Enterprise Subscription- eller Open Value Subscription-avtaler).</w:t>
      </w:r>
    </w:p>
    <w:p w:rsidR="001C1BFF" w:rsidRDefault="00243C88" w:rsidP="00457275">
      <w:pPr>
        <w:pStyle w:val="ProductList-Bullet"/>
        <w:numPr>
          <w:ilvl w:val="0"/>
          <w:numId w:val="39"/>
        </w:numPr>
      </w:pPr>
      <w:r>
        <w:t>Kunden kan ikke overføre Overføringslisenser separat fra Kvalifiserte Lisenser.</w:t>
      </w:r>
    </w:p>
    <w:p w:rsidR="001C1BFF" w:rsidRDefault="00243C88" w:rsidP="00457275">
      <w:pPr>
        <w:pStyle w:val="ProductList-Bullet"/>
        <w:numPr>
          <w:ilvl w:val="0"/>
          <w:numId w:val="39"/>
        </w:numPr>
      </w:pPr>
      <w:r>
        <w:t>Etterfølgende anskaffede lisenser for det samme avsluttede Produktet</w:t>
      </w:r>
      <w:r>
        <w:t xml:space="preserve"> for samme registreringsperiode, under en Enterprise- eller Enterprise Subscription-avtale, Open Value Subscription eller Enrollment for Education Solutions og som en del av Kundens planlagte oppdateringsprosess, er også Kvalifiserte Lisenser i denne lisen</w:t>
      </w:r>
      <w:r>
        <w:t xml:space="preserve">stildelingen. Dekning for Produkter under abonnementsavtaler må være kontinuerlig. </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Offering1Heading"/>
        <w:outlineLvl w:val="1"/>
      </w:pPr>
      <w:bookmarkStart w:id="352" w:name="_Sec576"/>
      <w:r>
        <w:t>Software Assurance-fordeler</w:t>
      </w:r>
      <w:bookmarkEnd w:id="352"/>
      <w:r>
        <w:fldChar w:fldCharType="begin"/>
      </w:r>
      <w:r>
        <w:instrText xml:space="preserve"> TC "</w:instrText>
      </w:r>
      <w:bookmarkStart w:id="353" w:name="_Toc473202935"/>
      <w:r>
        <w:instrText>Software Assurance-fordeler</w:instrText>
      </w:r>
      <w:bookmarkEnd w:id="353"/>
      <w:r>
        <w:instrText>" \l 2</w:instrText>
      </w:r>
      <w:r>
        <w:fldChar w:fldCharType="end"/>
      </w:r>
    </w:p>
    <w:p w:rsidR="001C1BFF" w:rsidRDefault="00243C88">
      <w:pPr>
        <w:pStyle w:val="ProductList-Body"/>
      </w:pPr>
      <w:r>
        <w:t>De fleste SA-fordeler er tilgjengelige på tvers av hvert Produktutvalg, som beskrevet i tabellen nedenfor. Aktiv SA for et kvalifisert Produkt gjør Kunden kvalifisert for fordelene vist i tabellen nedenfor. Noen fordeler</w:t>
      </w:r>
      <w:r>
        <w:t xml:space="preserve"> er basert på Kundens SA-forbruk for et gitt sett med kvalifiserte produkter i et utvalg. "SA-forbruk" i denne sammenhengen betyr ikke beløpet Kunden faktisk bruker, men er et anslag over hvor mye Kunden har brukt på SA-dekning for disse Produktene under s</w:t>
      </w:r>
      <w:r>
        <w:t>in Select- eller Enterprise-registrering, Select Plus-registrering eller Open-avtale (for eksempel rene SA-kjøp og SA-komponenten i L&amp;SA-kjøp). For kunder med abonnementsprogrammer er det et anslag over hvor mye Kunden har brukt på lisensiering av disse Pr</w:t>
      </w:r>
      <w:r>
        <w:t>oduktene under sin registrering eller avtale. Enkelte produkter kan kreve Software Assurance-medlemskap ("SAM") for disse fordelene. Kunders tilgang til og rett til å bruke SA-fordeler utløper vanligvis når SA-dekningen utløper, med mindre noe annet er ang</w:t>
      </w:r>
      <w:r>
        <w:t>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Systemut</w:t>
            </w:r>
            <w:r>
              <w:rPr>
                <w:color w:val="FFFFFF"/>
              </w:rPr>
              <w: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Serverutvalg</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hyperlink w:anchor="_Sec652">
              <w:r>
                <w:rPr>
                  <w:color w:val="00467F"/>
                  <w:u w:val="single"/>
                </w:rPr>
                <w:t>Virtualiseringsrettigheter for Windows- og Windows Emb</w:t>
              </w:r>
              <w:r>
                <w:rPr>
                  <w:color w:val="00467F"/>
                  <w:u w:val="single"/>
                </w:rPr>
                <w:t>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jc w:val="center"/>
            </w:pPr>
          </w:p>
        </w:tc>
      </w:tr>
    </w:tbl>
    <w:p w:rsidR="001C1BFF" w:rsidRDefault="001C1BFF">
      <w:pPr>
        <w:pStyle w:val="ProductList-Body"/>
      </w:pPr>
    </w:p>
    <w:p w:rsidR="001C1BFF" w:rsidRDefault="00243C88">
      <w:pPr>
        <w:pStyle w:val="ProductList-ClauseHeading"/>
        <w:outlineLvl w:val="2"/>
      </w:pPr>
      <w:bookmarkStart w:id="354" w:name="_Sec577"/>
      <w:r>
        <w:t>Nye Versjonsrettigheter</w:t>
      </w:r>
      <w:bookmarkEnd w:id="354"/>
    </w:p>
    <w:p w:rsidR="001C1BFF" w:rsidRDefault="00243C88">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1C1BFF" w:rsidRDefault="001C1BFF">
      <w:pPr>
        <w:pStyle w:val="ProductList-Body"/>
      </w:pPr>
    </w:p>
    <w:p w:rsidR="001C1BFF" w:rsidRDefault="00243C88">
      <w:pPr>
        <w:pStyle w:val="ProductList-ClauseHeading"/>
        <w:outlineLvl w:val="2"/>
      </w:pPr>
      <w:bookmarkStart w:id="355" w:name="_Sec931"/>
      <w:r>
        <w:t>Beregne poeng f</w:t>
      </w:r>
      <w:r>
        <w:t>or Software Assurance-fordeler</w:t>
      </w:r>
      <w:bookmarkEnd w:id="355"/>
    </w:p>
    <w:p w:rsidR="001C1BFF" w:rsidRDefault="00243C88">
      <w:pPr>
        <w:pStyle w:val="ProductList-Body"/>
      </w:pPr>
      <w:r>
        <w:t>Rettigheter beregnes ut fra et poengbasert system for følgende fordeler:</w:t>
      </w:r>
    </w:p>
    <w:p w:rsidR="001C1BFF" w:rsidRDefault="00243C88" w:rsidP="00457275">
      <w:pPr>
        <w:pStyle w:val="ProductList-Bullet"/>
        <w:numPr>
          <w:ilvl w:val="0"/>
          <w:numId w:val="40"/>
        </w:numPr>
      </w:pPr>
      <w:r>
        <w:t>Planleggingstjenester</w:t>
      </w:r>
    </w:p>
    <w:p w:rsidR="001C1BFF" w:rsidRDefault="00243C88" w:rsidP="00457275">
      <w:pPr>
        <w:pStyle w:val="ProductList-Bullet"/>
        <w:numPr>
          <w:ilvl w:val="0"/>
          <w:numId w:val="40"/>
        </w:numPr>
      </w:pPr>
      <w:r>
        <w:t>Opplæringsgavekort</w:t>
      </w:r>
    </w:p>
    <w:p w:rsidR="001C1BFF" w:rsidRDefault="00243C88" w:rsidP="00457275">
      <w:pPr>
        <w:pStyle w:val="ProductList-Bullet"/>
        <w:numPr>
          <w:ilvl w:val="0"/>
          <w:numId w:val="40"/>
        </w:numPr>
      </w:pPr>
      <w:r>
        <w:t>Støtte til Problemløsning 24x7 (telefon) bare i MPSA</w:t>
      </w:r>
    </w:p>
    <w:p w:rsidR="001C1BFF" w:rsidRDefault="00243C88">
      <w:pPr>
        <w:pStyle w:val="ProductList-Body"/>
      </w:pPr>
      <w:r>
        <w:t>Poeng for Software Assurance-fordeler beregnes ut fra anta</w:t>
      </w:r>
      <w:r>
        <w:t>ll kvalifiserte lisenser, gjeldende produktutvalg og poengene tilknyttet kvalifiserte produkter slik det vises i tabellen nedenfor. Du kan ikke kombinere poeng på tvers av avtaler, registreringer eller Innkjøpskontoer for å kvalifisere for ytterligere poen</w:t>
      </w:r>
      <w:r>
        <w:t>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52"/>
        <w:gridCol w:w="1438"/>
      </w:tblGrid>
      <w:tr w:rsidR="001C1BF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1BFF" w:rsidRDefault="00243C88">
            <w:pPr>
              <w:pStyle w:val="ProductList-TableBody"/>
            </w:pPr>
            <w:r>
              <w:rPr>
                <w:color w:val="FFFFFF"/>
              </w:rPr>
              <w:t>Poeng</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Produkter i Office-Programut</w:t>
            </w:r>
            <w:r>
              <w:t>valget (inkludert Office-pakker, Project Standard og Professional, Visio Standard og Professional), Windows-datamaskinoperasjonssystemprodukter, Microsoft Dynamics AX Task CAL, Microsoft Dynamics AX Store Server</w:t>
            </w:r>
            <w:r>
              <w:rPr>
                <w:vertAlign w:val="superscript"/>
              </w:rPr>
              <w:t>1</w:t>
            </w:r>
            <w:r>
              <w:t>, Microsoft Dynamics AX Functional CAL</w:t>
            </w:r>
            <w:r>
              <w:rPr>
                <w:vertAlign w:val="superscript"/>
              </w:rPr>
              <w:t>1</w:t>
            </w:r>
            <w:r>
              <w:t xml:space="preserve"> og M</w:t>
            </w:r>
            <w:r>
              <w:t>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1</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5</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10</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SQL Server Standard Edition, Windows Server Standard Edition, System Center Standard Server Management License (2 prosessore</w:t>
            </w:r>
            <w:r>
              <w:t>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25</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SQL Server Enterprise-utgaven, SQL Server Business Intelligence, Windows Server Enterprise-utgaven og Visual Studio Enterprise med</w:t>
            </w:r>
            <w:r>
              <w:t xml:space="preserve"> MSDN</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50</w:t>
            </w:r>
          </w:p>
        </w:tc>
      </w:tr>
      <w:tr w:rsidR="001C1BFF">
        <w:tc>
          <w:tcPr>
            <w:tcW w:w="1052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1C1BFF" w:rsidRDefault="00243C88">
            <w:pPr>
              <w:pStyle w:val="ProductList-TableBody"/>
            </w:pPr>
            <w:r>
              <w:t>75</w:t>
            </w:r>
          </w:p>
        </w:tc>
      </w:tr>
    </w:tbl>
    <w:p w:rsidR="001C1BFF" w:rsidRDefault="00243C88">
      <w:pPr>
        <w:pStyle w:val="ProductList-Body"/>
      </w:pPr>
      <w:r>
        <w:rPr>
          <w:b/>
          <w:i/>
        </w:rPr>
        <w:t>Merknad:</w:t>
      </w:r>
      <w:r>
        <w:rPr>
          <w:i/>
        </w:rPr>
        <w:t xml:space="preserve"> For SQL-CA</w:t>
      </w:r>
      <w:r>
        <w:rPr>
          <w:i/>
        </w:rPr>
        <w:t>Ler, se tabellen for CAL Suites i denne delen</w:t>
      </w:r>
    </w:p>
    <w:p w:rsidR="001C1BFF" w:rsidRDefault="00243C88">
      <w:pPr>
        <w:pStyle w:val="ProductList-Body"/>
      </w:pPr>
      <w:r>
        <w:rPr>
          <w:vertAlign w:val="superscript"/>
        </w:rPr>
        <w:t>1</w:t>
      </w:r>
      <w:r>
        <w:rPr>
          <w:i/>
        </w:rPr>
        <w:t xml:space="preserve"> For Microsoft Dynamics 365 for Sales On-premises CAL og Microsoft Dynamics 365 for Customer Service On-premises CAL tildeles to poeng</w:t>
      </w:r>
    </w:p>
    <w:p w:rsidR="001C1BFF" w:rsidRDefault="001C1BFF">
      <w:pPr>
        <w:pStyle w:val="ProductList-Body"/>
      </w:pPr>
    </w:p>
    <w:p w:rsidR="001C1BFF" w:rsidRDefault="00243C88">
      <w:pPr>
        <w:pStyle w:val="ProductList-ClauseHeading"/>
        <w:outlineLvl w:val="2"/>
      </w:pPr>
      <w:bookmarkStart w:id="356" w:name="_Sec579"/>
      <w:r>
        <w:t>Office Online-tjenester og Office Online Server</w:t>
      </w:r>
      <w:bookmarkEnd w:id="356"/>
    </w:p>
    <w:p w:rsidR="001C1BFF" w:rsidRDefault="00243C88">
      <w:pPr>
        <w:pStyle w:val="ProductList-Body"/>
      </w:pPr>
      <w:r>
        <w:t>Brukere av en enhet som e</w:t>
      </w:r>
      <w:r>
        <w:t xml:space="preserv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w:instrText>
      </w:r>
      <w:r>
        <w:instrText xml:space="preserv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w:t>
      </w:r>
      <w:r>
        <w:t>enhet.</w:t>
      </w:r>
    </w:p>
    <w:tbl>
      <w:tblPr>
        <w:tblStyle w:val="PURTable"/>
        <w:tblW w:w="0" w:type="dxa"/>
        <w:tblLook w:val="04A0" w:firstRow="1" w:lastRow="0" w:firstColumn="1" w:lastColumn="0" w:noHBand="0" w:noVBand="1"/>
      </w:tblPr>
      <w:tblGrid>
        <w:gridCol w:w="5384"/>
        <w:gridCol w:w="5406"/>
      </w:tblGrid>
      <w:tr w:rsidR="001C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Office Online-rettigheter</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Standard</w:t>
            </w:r>
            <w:r>
              <w:fldChar w:fldCharType="begin"/>
            </w:r>
            <w:r>
              <w:instrText xml:space="preserve"> XE "Office Standard" </w:instrText>
            </w:r>
            <w:r>
              <w:fldChar w:fldCharType="end"/>
            </w:r>
          </w:p>
          <w:p w:rsidR="001C1BFF" w:rsidRDefault="00243C88">
            <w:pPr>
              <w:pStyle w:val="ProductList-TableBody"/>
            </w:pPr>
            <w:r>
              <w:t>Office Professional Plus</w:t>
            </w:r>
            <w:r>
              <w:fldChar w:fldCharType="begin"/>
            </w:r>
            <w:r>
              <w:instrText xml:space="preserve"> XE "Office Professional Plus" </w:instrText>
            </w:r>
            <w:r>
              <w:fldChar w:fldCharType="end"/>
            </w:r>
          </w:p>
          <w:p w:rsidR="001C1BFF" w:rsidRDefault="00243C8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Online for Office 365</w:t>
            </w:r>
            <w:r>
              <w:fldChar w:fldCharType="begin"/>
            </w:r>
            <w:r>
              <w:instrText xml:space="preserve"> XE "</w:instrText>
            </w:r>
            <w:r>
              <w:instrText xml:space="preserve">Office Online for Office 365" </w:instrText>
            </w:r>
            <w:r>
              <w:fldChar w:fldCharType="end"/>
            </w:r>
          </w:p>
          <w:p w:rsidR="001C1BFF" w:rsidRDefault="00243C88">
            <w:pPr>
              <w:pStyle w:val="ProductList-TableBody"/>
            </w:pPr>
            <w:r>
              <w:t>Office Online Server</w:t>
            </w:r>
          </w:p>
        </w:tc>
      </w:tr>
    </w:tbl>
    <w:p w:rsidR="001C1BFF" w:rsidRDefault="00243C88">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1C1BFF" w:rsidRDefault="001C1BFF">
      <w:pPr>
        <w:pStyle w:val="ProductList-Body"/>
      </w:pPr>
    </w:p>
    <w:p w:rsidR="001C1BFF" w:rsidRDefault="00243C88">
      <w:pPr>
        <w:pStyle w:val="ProductList-ClauseHeading"/>
        <w:outlineLvl w:val="2"/>
      </w:pPr>
      <w:bookmarkStart w:id="357" w:name="_Sec580"/>
      <w:r>
        <w:t>Planleggingstjenester</w:t>
      </w:r>
      <w:bookmarkEnd w:id="357"/>
    </w:p>
    <w:p w:rsidR="001C1BFF" w:rsidRDefault="00243C88">
      <w:pPr>
        <w:pStyle w:val="ProductList-Body"/>
      </w:pPr>
      <w:r>
        <w:t>Kunder (ikke kun</w:t>
      </w:r>
      <w:r>
        <w:t>der som kjøper gjennom Academic-programmer) med en organisasjonsomfattende forpliktelse eller SAM i Program- og Serverutvalg er kvalifisert for denne fordelen. Fordeler for Planleggingstjenester gir kvalifiserte kunder forhåndsdefinerte, tilpassede tjenest</w:t>
      </w:r>
      <w:r>
        <w:t>etilbud.</w:t>
      </w:r>
    </w:p>
    <w:p w:rsidR="001C1BFF" w:rsidRDefault="001C1BFF">
      <w:pPr>
        <w:pStyle w:val="ProductList-Body"/>
      </w:pPr>
    </w:p>
    <w:p w:rsidR="001C1BFF" w:rsidRDefault="00243C88">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1C1BF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Poeng</w:t>
            </w:r>
          </w:p>
        </w:tc>
      </w:tr>
      <w:tr w:rsidR="001C1BFF">
        <w:tc>
          <w:tcPr>
            <w:tcW w:w="101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w:instrText>
            </w:r>
            <w:r>
              <w:instrText xml:space="preserve">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365 CAL</w:t>
            </w:r>
            <w:r>
              <w:fldChar w:fldCharType="begin"/>
            </w:r>
            <w:r>
              <w:instrText xml:space="preserve"> XE "Microsoft Dynamics 365 </w:instrText>
            </w:r>
            <w:r>
              <w:instrText xml:space="preserve">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1</w:t>
            </w:r>
          </w:p>
        </w:tc>
      </w:tr>
      <w:tr w:rsidR="001C1BFF">
        <w:tc>
          <w:tcPr>
            <w:tcW w:w="101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og </w:t>
            </w:r>
            <w:r>
              <w:t>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w:instrText>
            </w:r>
            <w:r>
              <w:instrText xml:space="preserve">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25</w:t>
            </w:r>
          </w:p>
        </w:tc>
      </w:tr>
      <w:tr w:rsidR="001C1BFF">
        <w:tc>
          <w:tcPr>
            <w:tcW w:w="101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SQL Server Enterprise</w:t>
            </w:r>
            <w:r>
              <w:fldChar w:fldCharType="begin"/>
            </w:r>
            <w:r>
              <w:instrText xml:space="preserve"> XE "SQL Server Ent</w:instrText>
            </w:r>
            <w:r>
              <w:instrText xml:space="preserve">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50</w:t>
            </w:r>
          </w:p>
        </w:tc>
      </w:tr>
      <w:tr w:rsidR="001C1BFF">
        <w:tc>
          <w:tcPr>
            <w:tcW w:w="101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w:t>
            </w:r>
            <w:r>
              <w:t>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w:instrText>
            </w:r>
            <w:r>
              <w:instrText xml:space="preserve">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75</w:t>
            </w:r>
          </w:p>
        </w:tc>
      </w:tr>
    </w:tbl>
    <w:p w:rsidR="001C1BFF" w:rsidRDefault="00243C88">
      <w:pPr>
        <w:pStyle w:val="ProductList-Body"/>
      </w:pPr>
      <w:r>
        <w:rPr>
          <w:b/>
          <w:i/>
        </w:rPr>
        <w:t>Merknad:</w:t>
      </w:r>
      <w:r>
        <w:rPr>
          <w:i/>
        </w:rPr>
        <w:t xml:space="preserve"> For SQL-CALer, se tabellen for CAL Suites i denne delen</w:t>
      </w:r>
    </w:p>
    <w:p w:rsidR="001C1BFF" w:rsidRDefault="00243C88">
      <w:pPr>
        <w:pStyle w:val="ProductList-Body"/>
      </w:pPr>
      <w:r>
        <w:rPr>
          <w:vertAlign w:val="superscript"/>
        </w:rPr>
        <w:t>1</w:t>
      </w:r>
      <w:r>
        <w:rPr>
          <w:i/>
        </w:rPr>
        <w:t xml:space="preserve"> For Microsoft Dynamics 365 for Sales On-premises CAL og Microsoft Dynamics 365 for Customer Service On-premises CAL tildeles to poeng</w:t>
      </w:r>
    </w:p>
    <w:p w:rsidR="001C1BFF" w:rsidRDefault="001C1BFF">
      <w:pPr>
        <w:pStyle w:val="ProductList-Body"/>
      </w:pPr>
    </w:p>
    <w:p w:rsidR="001C1BFF" w:rsidRDefault="00243C88">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1C1B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600,000+</w:t>
            </w:r>
          </w:p>
        </w:tc>
      </w:tr>
      <w:tr w:rsidR="001C1BF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1BFF" w:rsidRDefault="00243C88">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75</w:t>
            </w:r>
          </w:p>
        </w:tc>
      </w:tr>
    </w:tbl>
    <w:p w:rsidR="001C1BFF" w:rsidRDefault="001C1BFF">
      <w:pPr>
        <w:pStyle w:val="ProductList-Body"/>
      </w:pPr>
    </w:p>
    <w:p w:rsidR="001C1BFF" w:rsidRDefault="00243C8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1C1BF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1BFF" w:rsidRDefault="00243C88">
            <w:pPr>
              <w:pStyle w:val="ProductList-TableBody"/>
            </w:pPr>
            <w:r>
              <w:t>CAL Suit</w:t>
            </w:r>
            <w:r>
              <w:t>es</w:t>
            </w:r>
          </w:p>
        </w:tc>
        <w:tc>
          <w:tcPr>
            <w:tcW w:w="160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1BFF" w:rsidRDefault="00243C88">
            <w:pPr>
              <w:pStyle w:val="ProductList-TableBody"/>
            </w:pPr>
            <w:r>
              <w:t>→600,000+</w:t>
            </w:r>
          </w:p>
        </w:tc>
      </w:tr>
      <w:tr w:rsidR="001C1BF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1BFF" w:rsidRDefault="00243C88">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12</w:t>
            </w:r>
          </w:p>
        </w:tc>
      </w:tr>
    </w:tbl>
    <w:p w:rsidR="001C1BFF" w:rsidRDefault="00243C88">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1">
        <w:r>
          <w:rPr>
            <w:color w:val="00467F"/>
            <w:u w:val="single"/>
          </w:rPr>
          <w:t>http://www.microsoft.com/licensing/software-assurance/planning-services-overview.aspx</w:t>
        </w:r>
      </w:hyperlink>
      <w:r>
        <w:t xml:space="preserve">. </w:t>
      </w:r>
    </w:p>
    <w:p w:rsidR="001C1BFF" w:rsidRDefault="001C1BFF">
      <w:pPr>
        <w:pStyle w:val="ProductList-Body"/>
      </w:pPr>
    </w:p>
    <w:p w:rsidR="001C1BFF" w:rsidRDefault="00243C88">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1C1BFF" w:rsidRDefault="00243C88" w:rsidP="00457275">
      <w:pPr>
        <w:pStyle w:val="ProductList-Bullet"/>
        <w:numPr>
          <w:ilvl w:val="0"/>
          <w:numId w:val="41"/>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42">
        <w:r>
          <w:rPr>
            <w:color w:val="00467F"/>
            <w:u w:val="single"/>
          </w:rPr>
          <w:t>http://directory.partners.extranet.microsoft.com/psbproviders</w:t>
        </w:r>
      </w:hyperlink>
    </w:p>
    <w:p w:rsidR="001C1BFF" w:rsidRDefault="00243C88" w:rsidP="00457275">
      <w:pPr>
        <w:pStyle w:val="ProductList-Bullet"/>
        <w:numPr>
          <w:ilvl w:val="0"/>
          <w:numId w:val="41"/>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1C1BFF" w:rsidRDefault="00243C88" w:rsidP="00457275">
      <w:pPr>
        <w:pStyle w:val="ProductList-Bullet"/>
        <w:numPr>
          <w:ilvl w:val="0"/>
          <w:numId w:val="41"/>
        </w:numPr>
      </w:pPr>
      <w:r>
        <w:t>Planleggingstjenester-gavek</w:t>
      </w:r>
      <w:r>
        <w:t xml:space="preserve">ort kan bare innløses av kunder som er kvalifisert for fordelen. </w:t>
      </w:r>
    </w:p>
    <w:p w:rsidR="001C1BFF" w:rsidRDefault="00243C88" w:rsidP="00457275">
      <w:pPr>
        <w:pStyle w:val="ProductList-Bullet"/>
        <w:numPr>
          <w:ilvl w:val="0"/>
          <w:numId w:val="41"/>
        </w:numPr>
      </w:pPr>
      <w:r>
        <w:t xml:space="preserve">Planleggingstjenester-gavekort kan ikke byttes inn i penger eller andre ytelser. </w:t>
      </w:r>
    </w:p>
    <w:p w:rsidR="001C1BFF" w:rsidRDefault="00243C88" w:rsidP="00457275">
      <w:pPr>
        <w:pStyle w:val="ProductList-Bullet"/>
        <w:numPr>
          <w:ilvl w:val="0"/>
          <w:numId w:val="41"/>
        </w:numPr>
      </w:pPr>
      <w:r>
        <w:t xml:space="preserve">Reduksjon av kvalifisert SA-dekning som følge av returer og andre faktureringsjusteringer kan, der dette er </w:t>
      </w:r>
      <w:r>
        <w:t xml:space="preserve">tillatt, redusere antall Planleggingstjenester-dager som Kunden har krav på. </w:t>
      </w:r>
    </w:p>
    <w:p w:rsidR="001C1BFF" w:rsidRDefault="00243C88" w:rsidP="00457275">
      <w:pPr>
        <w:pStyle w:val="ProductList-Bullet"/>
        <w:numPr>
          <w:ilvl w:val="0"/>
          <w:numId w:val="41"/>
        </w:numPr>
      </w:pPr>
      <w:r>
        <w:t xml:space="preserve">Ulike gavekorttyper kan ikke kombineres. Planleggingstjenester-engasjementer kan ikke overstige angitt maksimumsvarighet per engasjementstype. </w:t>
      </w:r>
    </w:p>
    <w:p w:rsidR="001C1BFF" w:rsidRDefault="00243C88" w:rsidP="00457275">
      <w:pPr>
        <w:pStyle w:val="ProductList-Bullet"/>
        <w:numPr>
          <w:ilvl w:val="0"/>
          <w:numId w:val="41"/>
        </w:numPr>
      </w:pPr>
      <w:r>
        <w:t>Gavekort er bare gyldige hos kvali</w:t>
      </w:r>
      <w:r>
        <w:t xml:space="preserve">fiserte Leverandører for den tjenestetypen gavekortet innløses for. </w:t>
      </w:r>
    </w:p>
    <w:p w:rsidR="001C1BFF" w:rsidRDefault="00243C88" w:rsidP="00457275">
      <w:pPr>
        <w:pStyle w:val="ProductList-Bullet"/>
        <w:numPr>
          <w:ilvl w:val="0"/>
          <w:numId w:val="41"/>
        </w:numPr>
      </w:pPr>
      <w:r>
        <w:t xml:space="preserve">Gavekort må gjelde for SA-dekningsperioden. </w:t>
      </w:r>
    </w:p>
    <w:p w:rsidR="001C1BFF" w:rsidRDefault="00243C88" w:rsidP="00457275">
      <w:pPr>
        <w:pStyle w:val="ProductList-Bullet"/>
        <w:numPr>
          <w:ilvl w:val="0"/>
          <w:numId w:val="41"/>
        </w:numPr>
      </w:pPr>
      <w:r>
        <w:t>Gavekort utløper 180 dager fra utstedelsesdatoen, uavhengig av når SA-dekningen utløper. Alle tjenester må leveres (gavekort innløst) før gave</w:t>
      </w:r>
      <w:r>
        <w:t>kortet utløper. Gavekort som utløper før SA-dekningen utløper, går tilbake til antall tilgjengelige Planleggingstjenester-dager. Tabellene ovenfor viser tilgjengelige tjenestedager basert på en full treårig registrering eller avtale. Kunder som kjøper SA-d</w:t>
      </w:r>
      <w:r>
        <w:t xml:space="preserve">ekning for ett år, vil motta en tredjedel av det angitte antallet tjenestedager. Kunder som kjøper SA-dekning for to år, vil motta to tredjedeler av det angitte antallet tjenestedager. </w:t>
      </w:r>
    </w:p>
    <w:p w:rsidR="001C1BFF" w:rsidRDefault="001C1BFF">
      <w:pPr>
        <w:pStyle w:val="ProductList-Body"/>
      </w:pPr>
    </w:p>
    <w:p w:rsidR="001C1BFF" w:rsidRDefault="00243C88">
      <w:pPr>
        <w:pStyle w:val="ProductList-Body"/>
      </w:pPr>
      <w:r>
        <w:t>Fullførte leveranser som den Kvalifiserte Leverandøren sender til Mic</w:t>
      </w:r>
      <w:r>
        <w:t>rosoft ved avsluttet engasjement, kan brukes av Microsoft til kvalitetssikringsformål, og kan også deles med Kundens Microsoft-kontoteam.</w:t>
      </w:r>
    </w:p>
    <w:p w:rsidR="001C1BFF" w:rsidRDefault="001C1BFF">
      <w:pPr>
        <w:pStyle w:val="ProductList-Body"/>
      </w:pPr>
    </w:p>
    <w:p w:rsidR="001C1BFF" w:rsidRDefault="00243C88">
      <w:pPr>
        <w:pStyle w:val="ProductList-ClauseHeading"/>
        <w:outlineLvl w:val="2"/>
      </w:pPr>
      <w:bookmarkStart w:id="358" w:name="_Sec581"/>
      <w:r>
        <w:t>Enterprise Source Licensing Program</w:t>
      </w:r>
      <w:bookmarkEnd w:id="358"/>
    </w:p>
    <w:p w:rsidR="001C1BFF" w:rsidRDefault="00243C88">
      <w:pPr>
        <w:pStyle w:val="ProductList-Body"/>
      </w:pPr>
      <w:r>
        <w:t>Kunder med 10 000 eller flere lisensierte datamaskiner med SA-dekning i systemutv</w:t>
      </w:r>
      <w:r>
        <w:t>alget kan være kvalifisert til å få tilgang til Microsoft Windows-kildekode for intern utvikling og støtte. Akademiske programmer er kvalifisert for Microsoft Research Source Licensing Program.</w:t>
      </w:r>
    </w:p>
    <w:p w:rsidR="001C1BFF" w:rsidRDefault="001C1BFF">
      <w:pPr>
        <w:pStyle w:val="ProductList-Body"/>
      </w:pPr>
    </w:p>
    <w:p w:rsidR="001C1BFF" w:rsidRDefault="00243C88">
      <w:pPr>
        <w:pStyle w:val="ProductList-ClauseHeading"/>
        <w:outlineLvl w:val="2"/>
      </w:pPr>
      <w:bookmarkStart w:id="359" w:name="_Sec582"/>
      <w:r>
        <w:t>Opplæringsgavekort</w:t>
      </w:r>
      <w:bookmarkEnd w:id="359"/>
    </w:p>
    <w:p w:rsidR="001C1BFF" w:rsidRDefault="00243C88">
      <w:pPr>
        <w:pStyle w:val="ProductList-Body"/>
      </w:pPr>
      <w:r>
        <w:t>Kunder (ikke kunder som kjøper gjennom Aca</w:t>
      </w:r>
      <w:r>
        <w:t>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Produkter i Office</w:t>
            </w:r>
            <w:r>
              <w:rPr>
                <w:color w:val="FFFFFF"/>
              </w:rPr>
              <w:t xml:space="preserv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Systemutvalg</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dag per 50 lisenser (maksimalt 10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dag per 50 lisenser eller poeng</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10 dager per kvalifisert registrering eller Innkjøpskonto</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15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55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80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125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200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300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400 dager*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700 dager*</w:t>
            </w:r>
          </w:p>
        </w:tc>
      </w:tr>
    </w:tbl>
    <w:p w:rsidR="001C1BFF" w:rsidRDefault="00243C88">
      <w:pPr>
        <w:pStyle w:val="ProductList-Body"/>
      </w:pPr>
      <w:r>
        <w:t>*</w:t>
      </w:r>
      <w:r>
        <w:rPr>
          <w:i/>
        </w:rPr>
        <w:t>Antall dager per kvalifisert registrering, avtale eller Innkjøpskonto</w:t>
      </w:r>
    </w:p>
    <w:p w:rsidR="001C1BFF" w:rsidRDefault="001C1BFF">
      <w:pPr>
        <w:pStyle w:val="ProductList-Body"/>
      </w:pPr>
    </w:p>
    <w:p w:rsidR="001C1BFF" w:rsidRDefault="00243C88" w:rsidP="00457275">
      <w:pPr>
        <w:pStyle w:val="ProductList-Bullet"/>
        <w:numPr>
          <w:ilvl w:val="0"/>
          <w:numId w:val="42"/>
        </w:numPr>
      </w:pPr>
      <w:r>
        <w:t xml:space="preserve">Tjenester som leveres ved bruk av gavekort, er underlagt en avtale mellom Kunden og den kvalifiserte Microsoft-kurspartneren. </w:t>
      </w:r>
    </w:p>
    <w:p w:rsidR="001C1BFF" w:rsidRDefault="00243C88" w:rsidP="00457275">
      <w:pPr>
        <w:pStyle w:val="ProductList-Bullet"/>
        <w:numPr>
          <w:ilvl w:val="0"/>
          <w:numId w:val="42"/>
        </w:numPr>
      </w:pPr>
      <w:r>
        <w:t xml:space="preserve">Intensive kurs krever like mange gavekortdager som for et </w:t>
      </w:r>
      <w:r>
        <w:t xml:space="preserve">kurs i SATV-systemet for Gavekortvalidering og Reservasjon. </w:t>
      </w:r>
    </w:p>
    <w:p w:rsidR="001C1BFF" w:rsidRDefault="00243C88" w:rsidP="00457275">
      <w:pPr>
        <w:pStyle w:val="ProductList-Bullet"/>
        <w:numPr>
          <w:ilvl w:val="0"/>
          <w:numId w:val="42"/>
        </w:numPr>
      </w:pPr>
      <w:r>
        <w:t>Gavekortet kan bare innløses for dager med instruktørledet opplæring hos en kvalifisert Microsoft-kurspartner, og gjelder bare for godkjente kurs. Spesialtilpassede kurs (andre enn intensive elle</w:t>
      </w:r>
      <w:r>
        <w:t xml:space="preserve">r godkjente kurs, spesialtilpassede kurs som bygger på godkjente kurs, eller forhåndsgodkjente unntak basert på systemfeil eller pilotprogrammer) dekkes ikke av disse gavekortene.   </w:t>
      </w:r>
    </w:p>
    <w:p w:rsidR="001C1BFF" w:rsidRDefault="00243C88" w:rsidP="00457275">
      <w:pPr>
        <w:pStyle w:val="ProductList-Bullet"/>
        <w:numPr>
          <w:ilvl w:val="0"/>
          <w:numId w:val="42"/>
        </w:numPr>
      </w:pPr>
      <w:r>
        <w:t>Gavekort kan ikke brukes som betaling av gebyrer for en kunde som ikke mø</w:t>
      </w:r>
      <w:r>
        <w:t>ter opp til et reservert kurs.</w:t>
      </w:r>
    </w:p>
    <w:p w:rsidR="001C1BFF" w:rsidRDefault="00243C88" w:rsidP="00457275">
      <w:pPr>
        <w:pStyle w:val="ProductList-Bullet"/>
        <w:numPr>
          <w:ilvl w:val="0"/>
          <w:numId w:val="42"/>
        </w:numPr>
      </w:pPr>
      <w:r>
        <w:t>Gavekort kan bare innløses av personen som kunden har godkjent for bruk av gavekortet.</w:t>
      </w:r>
    </w:p>
    <w:p w:rsidR="001C1BFF" w:rsidRDefault="00243C88" w:rsidP="00457275">
      <w:pPr>
        <w:pStyle w:val="ProductList-Bullet"/>
        <w:numPr>
          <w:ilvl w:val="0"/>
          <w:numId w:val="42"/>
        </w:numPr>
      </w:pPr>
      <w:r>
        <w:t xml:space="preserve">Gavekort kan ikke byttes inn i penger eller andre ytelser. </w:t>
      </w:r>
    </w:p>
    <w:p w:rsidR="001C1BFF" w:rsidRDefault="00243C88" w:rsidP="00457275">
      <w:pPr>
        <w:pStyle w:val="ProductList-Bullet"/>
        <w:numPr>
          <w:ilvl w:val="0"/>
          <w:numId w:val="42"/>
        </w:numPr>
      </w:pPr>
      <w:r>
        <w:t xml:space="preserve">Gavekort må gjelde for SA-dekningsperioden. </w:t>
      </w:r>
    </w:p>
    <w:p w:rsidR="001C1BFF" w:rsidRDefault="00243C88" w:rsidP="00457275">
      <w:pPr>
        <w:pStyle w:val="ProductList-Bullet"/>
        <w:numPr>
          <w:ilvl w:val="0"/>
          <w:numId w:val="42"/>
        </w:numPr>
      </w:pPr>
      <w:r>
        <w:t>Gavekort utløper 180 dager fra ut</w:t>
      </w:r>
      <w:r>
        <w:t xml:space="preserve">stedelsesdatoen. Gavekort som utløper før SA-dekningen utløper, går tilbake til antall tilgjengelige Opplæringsgavekort-dager. </w:t>
      </w:r>
    </w:p>
    <w:p w:rsidR="001C1BFF" w:rsidRDefault="00243C88" w:rsidP="00457275">
      <w:pPr>
        <w:pStyle w:val="ProductList-Bullet"/>
        <w:numPr>
          <w:ilvl w:val="0"/>
          <w:numId w:val="42"/>
        </w:numPr>
      </w:pPr>
      <w:r>
        <w:t xml:space="preserve">Én Opplæringsgavekort-dag tilsvarer én kursdag. </w:t>
      </w:r>
    </w:p>
    <w:p w:rsidR="001C1BFF" w:rsidRDefault="00243C88" w:rsidP="00457275">
      <w:pPr>
        <w:pStyle w:val="ProductList-Bullet"/>
        <w:numPr>
          <w:ilvl w:val="0"/>
          <w:numId w:val="42"/>
        </w:numPr>
      </w:pPr>
      <w:r>
        <w:t>Gavekort kan brukes til å reservere opplæring hos bare én kvalifisert Microsoft</w:t>
      </w:r>
      <w:r>
        <w:t xml:space="preserve">-kurspartner om gangen. </w:t>
      </w:r>
    </w:p>
    <w:p w:rsidR="001C1BFF" w:rsidRDefault="00243C88" w:rsidP="00457275">
      <w:pPr>
        <w:pStyle w:val="ProductList-Bullet"/>
        <w:numPr>
          <w:ilvl w:val="0"/>
          <w:numId w:val="42"/>
        </w:numPr>
      </w:pPr>
      <w:r>
        <w:t xml:space="preserve">Reduksjon av antallet kvalifiserte lisenser som SA er anskaffet for, kan, der dette er tillatt, redusere Kundens tjenestenivå for Opplæringsgavekort som følge av returer og andre faktureringsjusteringer. </w:t>
      </w:r>
    </w:p>
    <w:p w:rsidR="001C1BFF" w:rsidRDefault="00243C88" w:rsidP="00457275">
      <w:pPr>
        <w:pStyle w:val="ProductList-Bullet"/>
        <w:numPr>
          <w:ilvl w:val="0"/>
          <w:numId w:val="42"/>
        </w:numPr>
      </w:pPr>
      <w:r>
        <w:t>Tabellen ovenfor viser til</w:t>
      </w:r>
      <w:r>
        <w:t>gjengelige opplæringskreditter basert på en full treårig registrering eller avtale. Kunder som kjøper SA-dekning for ett år, vil motta en tredjedel av det angitte antallet opplæringskreditter. Kunder som kjøper SA-dekning for to år, vil motta to tredjedele</w:t>
      </w:r>
      <w:r>
        <w:t xml:space="preserve">r av det angitte antallet opplæringskreditter. </w:t>
      </w:r>
    </w:p>
    <w:p w:rsidR="001C1BFF" w:rsidRDefault="001C1BFF">
      <w:pPr>
        <w:pStyle w:val="ProductList-Body"/>
      </w:pPr>
    </w:p>
    <w:p w:rsidR="001C1BFF" w:rsidRDefault="00243C88">
      <w:pPr>
        <w:pStyle w:val="ProductList-ClauseHeading"/>
        <w:outlineLvl w:val="2"/>
      </w:pPr>
      <w:bookmarkStart w:id="360" w:name="_Sec583"/>
      <w:r>
        <w:t>E-læring</w:t>
      </w:r>
      <w:bookmarkEnd w:id="360"/>
    </w:p>
    <w:p w:rsidR="001C1BFF" w:rsidRDefault="00243C88">
      <w:pPr>
        <w:pStyle w:val="ProductList-Body"/>
      </w:pPr>
      <w:r>
        <w:t>Denne fordelen varierer med Programmer, Systemer og Servere. Kvalifiserte kunder får én tilgangskode (for Programmer, Systemer og/eller Servere) per kvalifisert registrering/avtale. Kunder med kvali</w:t>
      </w:r>
      <w:r>
        <w:t>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w:t>
      </w:r>
      <w:r>
        <w:t>kke SCORM-kompatibelt innhold).</w:t>
      </w:r>
    </w:p>
    <w:p w:rsidR="001C1BFF" w:rsidRDefault="001C1BFF">
      <w:pPr>
        <w:pStyle w:val="ProductList-Body"/>
      </w:pPr>
    </w:p>
    <w:p w:rsidR="001C1BFF" w:rsidRDefault="00243C88">
      <w:pPr>
        <w:pStyle w:val="ProductList-Body"/>
      </w:pPr>
      <w:r>
        <w:t>Maksimumsantallet brukere en Kunde kan bruke e-læringskurs for, tilsvarer antallet lisensierte eksemplarer av kvalifiserte produkter som Kunden har registrert i SA. Kunder må angi én bruker for hver kvalifiserte lisens. Til</w:t>
      </w:r>
      <w:r>
        <w:t>gang kan ikke overføres fra én bruker til en annen.</w:t>
      </w:r>
    </w:p>
    <w:p w:rsidR="001C1BFF" w:rsidRDefault="001C1BFF">
      <w:pPr>
        <w:pStyle w:val="ProductList-Body"/>
      </w:pPr>
    </w:p>
    <w:p w:rsidR="001C1BFF" w:rsidRDefault="00243C88">
      <w:pPr>
        <w:pStyle w:val="ProductList-ClauseHeading"/>
        <w:outlineLvl w:val="2"/>
      </w:pPr>
      <w:bookmarkStart w:id="361" w:name="_Sec584"/>
      <w:r>
        <w:t>Home Use Program</w:t>
      </w:r>
      <w:bookmarkEnd w:id="361"/>
    </w:p>
    <w:p w:rsidR="001C1BFF" w:rsidRDefault="00243C88">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w:t>
      </w:r>
      <w:r>
        <w:t>kjøpes). Academic Select- (uten SAM), Academic Select Plus- (uten SAM) og Academic Open-programmer er ikke kvalifisert for denne fordelen.</w:t>
      </w:r>
    </w:p>
    <w:p w:rsidR="001C1BFF" w:rsidRDefault="001C1BFF">
      <w:pPr>
        <w:pStyle w:val="ProductList-Body"/>
      </w:pPr>
    </w:p>
    <w:p w:rsidR="001C1BFF" w:rsidRDefault="00243C88">
      <w:pPr>
        <w:pStyle w:val="ProductList-Body"/>
      </w:pPr>
      <w:r>
        <w:t xml:space="preserve">Home Use Program-lisenser utløper når ansettelsesforholdet opphører, eller når SA-dekningen avsluttes eller utløper </w:t>
      </w:r>
      <w:r>
        <w:t>for eksemplaret av det tilsvarende skrivebordsprogrammet som den ansatte bruker på jobben, hvis den ansatte ikke lenger er bruker av det lisensierte eksemplaret av programvaren, eller når den ansatte installerer og tar i bruk en tidligere eller senere vers</w:t>
      </w:r>
      <w:r>
        <w:t>jon av skrivebordsprogrammet under en Home Use Program-lisens.</w:t>
      </w:r>
    </w:p>
    <w:p w:rsidR="001C1BFF" w:rsidRDefault="001C1BFF">
      <w:pPr>
        <w:pStyle w:val="ProductList-Body"/>
      </w:pPr>
    </w:p>
    <w:p w:rsidR="001C1BFF" w:rsidRDefault="00243C88">
      <w:pPr>
        <w:pStyle w:val="ProductList-Body"/>
      </w:pPr>
      <w:r>
        <w:t>Vilkårene for bruk av Home Use Program-programvaren er mellom Microsoft og Kundens ansatte, og er tilgjengelige på nettstedet for Home Use Program.</w:t>
      </w:r>
    </w:p>
    <w:p w:rsidR="001C1BFF" w:rsidRDefault="001C1BFF">
      <w:pPr>
        <w:pStyle w:val="ProductList-Body"/>
      </w:pPr>
    </w:p>
    <w:p w:rsidR="001C1BFF" w:rsidRDefault="00243C88">
      <w:pPr>
        <w:pStyle w:val="ProductList-Body"/>
      </w:pPr>
      <w:r>
        <w:t>Microsoft påtar seg ikke noe ansvar for Kun</w:t>
      </w:r>
      <w:r>
        <w:t>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1C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Lisens for Tilsvarende Home Use Program</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Standard 2010/2013/2016</w:t>
            </w:r>
          </w:p>
          <w:p w:rsidR="001C1BFF" w:rsidRDefault="00243C88">
            <w:pPr>
              <w:pStyle w:val="ProductList-TableBody"/>
            </w:pPr>
            <w:r>
              <w:t xml:space="preserve">Office Professional Plus 2010/2013/2016 </w:t>
            </w:r>
          </w:p>
          <w:p w:rsidR="001C1BFF" w:rsidRDefault="00243C88">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 2016 HUP og Office 2016 for Mac Home &amp; Business med Lync DL HUP</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Access 2010/2013/2016</w:t>
            </w:r>
          </w:p>
          <w:p w:rsidR="001C1BFF" w:rsidRDefault="00243C88">
            <w:pPr>
              <w:pStyle w:val="ProductList-TableBody"/>
            </w:pPr>
            <w:r>
              <w:t>Excel 2010/2013/2016</w:t>
            </w:r>
          </w:p>
          <w:p w:rsidR="001C1BFF" w:rsidRDefault="00243C88">
            <w:pPr>
              <w:pStyle w:val="ProductList-TableBody"/>
            </w:pPr>
            <w:r>
              <w:t>PowerPoint 2010/2013/2016</w:t>
            </w:r>
          </w:p>
          <w:p w:rsidR="001C1BFF" w:rsidRDefault="00243C88">
            <w:pPr>
              <w:pStyle w:val="ProductList-TableBody"/>
            </w:pPr>
            <w:r>
              <w:t>InfoPath 2010/2013/2016</w:t>
            </w:r>
          </w:p>
          <w:p w:rsidR="001C1BFF" w:rsidRDefault="00243C88">
            <w:pPr>
              <w:pStyle w:val="ProductList-TableBody"/>
            </w:pPr>
            <w:r>
              <w:t>Lync 2010/201</w:t>
            </w:r>
            <w:r>
              <w:t>3/2015</w:t>
            </w:r>
          </w:p>
          <w:p w:rsidR="001C1BFF" w:rsidRDefault="00243C88">
            <w:pPr>
              <w:pStyle w:val="ProductList-TableBody"/>
            </w:pPr>
            <w:r>
              <w:t>OneNote 2010/2013/2016</w:t>
            </w:r>
          </w:p>
          <w:p w:rsidR="001C1BFF" w:rsidRDefault="00243C88">
            <w:pPr>
              <w:pStyle w:val="ProductList-TableBody"/>
            </w:pPr>
            <w:r>
              <w:t>Outlook 2010/2013/2016</w:t>
            </w:r>
          </w:p>
          <w:p w:rsidR="001C1BFF" w:rsidRDefault="00243C88">
            <w:pPr>
              <w:pStyle w:val="ProductList-TableBody"/>
            </w:pPr>
            <w:r>
              <w:lastRenderedPageBreak/>
              <w:t>Publisher 2010/2013/2016</w:t>
            </w:r>
          </w:p>
          <w:p w:rsidR="001C1BFF" w:rsidRDefault="00243C88">
            <w:pPr>
              <w:pStyle w:val="ProductList-TableBody"/>
            </w:pPr>
            <w:r>
              <w:t>Skype for Business 2015</w:t>
            </w:r>
          </w:p>
          <w:p w:rsidR="001C1BFF" w:rsidRDefault="00243C8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 xml:space="preserve">Office Professional Plus 2016 HUP og Office 2016 for Mac Home &amp; Business med Lync DL HUP </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Visio Standard 2010/2013/2016 </w:t>
            </w:r>
          </w:p>
          <w:p w:rsidR="001C1BFF" w:rsidRDefault="00243C8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Professional 2016 HUP</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Project Standard 2010/2013/2016</w:t>
            </w:r>
          </w:p>
          <w:p w:rsidR="001C1BFF" w:rsidRDefault="00243C8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Project Professional 2016 HUP</w:t>
            </w:r>
          </w:p>
        </w:tc>
      </w:tr>
    </w:tbl>
    <w:p w:rsidR="001C1BFF" w:rsidRDefault="00243C88">
      <w:pPr>
        <w:pStyle w:val="ProductList-Body"/>
      </w:pPr>
      <w:r>
        <w:rPr>
          <w:i/>
        </w:rPr>
        <w:t>Du finner mer informasjon, inkludert informasjon om fremtidig tilgjengelighet av annen Home Us</w:t>
      </w:r>
      <w:r>
        <w:rPr>
          <w:i/>
        </w:rPr>
        <w:t xml:space="preserve">e Program-programvare, på </w:t>
      </w:r>
      <w:hyperlink r:id="rId143">
        <w:r>
          <w:rPr>
            <w:i/>
            <w:color w:val="00467F"/>
            <w:u w:val="single"/>
          </w:rPr>
          <w:t>http://www.microsoft.com/licensing</w:t>
        </w:r>
      </w:hyperlink>
      <w:r>
        <w:rPr>
          <w:i/>
        </w:rPr>
        <w:t>.</w:t>
      </w:r>
    </w:p>
    <w:p w:rsidR="001C1BFF" w:rsidRDefault="001C1BFF">
      <w:pPr>
        <w:pStyle w:val="ProductList-Body"/>
      </w:pPr>
    </w:p>
    <w:p w:rsidR="001C1BFF" w:rsidRDefault="00243C88">
      <w:pPr>
        <w:pStyle w:val="ProductList-Body"/>
      </w:pPr>
      <w:r>
        <w:t>Microsoft kan avslutte en kundes deltakelse i Home Use Program, med øyeblikkelig virkning og uten forvarsel, hvis kundens programkode bruke</w:t>
      </w:r>
      <w:r>
        <w:t>s til uautorisert tilgang til eller lisensiering via nettstedet for Home Use Program.</w:t>
      </w:r>
    </w:p>
    <w:p w:rsidR="001C1BFF" w:rsidRDefault="001C1BFF">
      <w:pPr>
        <w:pStyle w:val="ProductList-Body"/>
        <w:jc w:val="right"/>
      </w:pPr>
    </w:p>
    <w:p w:rsidR="001C1BFF" w:rsidRDefault="00243C88">
      <w:pPr>
        <w:pStyle w:val="ProductList-ClauseHeading"/>
        <w:outlineLvl w:val="2"/>
      </w:pPr>
      <w:bookmarkStart w:id="362" w:name="_Sec585"/>
      <w:r>
        <w:t>Støtte til Problemløsning 24x7</w:t>
      </w:r>
      <w:bookmarkEnd w:id="362"/>
    </w:p>
    <w:p w:rsidR="001C1BFF" w:rsidRDefault="00243C88">
      <w:pPr>
        <w:pStyle w:val="ProductList-Body"/>
      </w:pPr>
      <w:r>
        <w:t>Kunder (ikke kunder som kjøper gjennom Academic-programmer) med SA-dekning er kvalifisert for Støtte til Problemløsning 24x7.</w:t>
      </w:r>
    </w:p>
    <w:p w:rsidR="001C1BFF" w:rsidRDefault="001C1BFF">
      <w:pPr>
        <w:pStyle w:val="ProductList-Body"/>
      </w:pPr>
    </w:p>
    <w:p w:rsidR="001C1BFF" w:rsidRDefault="00243C88">
      <w:pPr>
        <w:pStyle w:val="ProductList-Body"/>
      </w:pPr>
      <w:r>
        <w:t xml:space="preserve">Støtte til </w:t>
      </w:r>
      <w:r>
        <w:t xml:space="preserve">Problemløsning 24x7 gir hjelp for problemer med spesifikke symptomer som oppstår ved bruk av Microsoft-produkter. Microsoft vil gjøre det som med rimelighet er mulig for å hjelpe Kunden i tråd med policyene for Microsoft Kundestøtte. Microsoft forbeholder </w:t>
      </w:r>
      <w:r>
        <w:t xml:space="preserve">seg retten til å avvise urimelige forespørsler om støttetjenester, og kan også henvise Kunder til en annen serviceavtale, som de kanskje må betale ekstra for. </w:t>
      </w:r>
    </w:p>
    <w:p w:rsidR="001C1BFF" w:rsidRDefault="001C1BFF">
      <w:pPr>
        <w:pStyle w:val="ProductList-Body"/>
      </w:pPr>
    </w:p>
    <w:p w:rsidR="001C1BFF" w:rsidRDefault="00243C88">
      <w:pPr>
        <w:pStyle w:val="ProductList-Body"/>
      </w:pPr>
      <w:r>
        <w:t>Produkter som for øyeblikket er tilgjengelige for Grunnleggende Støtte, som beskrevet i Microso</w:t>
      </w:r>
      <w:r>
        <w:t>fts Policy for Kundestøttelivssyklus, er kvalifisert for Støtte til Problemløsning 24x7. Microsoft kan legge til støtte for nye Produkter eller avslutte støtten for eksisterende Produkter. Microsoft varsler Kunden hvis Kundens implementering av Microsoft-p</w:t>
      </w:r>
      <w:r>
        <w:t xml:space="preserve">rodukter ikke kan støttes. Hvis Kunden ikke endrer implementeringen for å legge til rette for effektiv brukerstøtte i løpet av 30 dager etter varslingen, er ikke Microsoft forpliktet til å tilby ytterligere støttetjenester for denne implementeringen. </w:t>
      </w:r>
    </w:p>
    <w:p w:rsidR="001C1BFF" w:rsidRDefault="001C1BFF">
      <w:pPr>
        <w:pStyle w:val="ProductList-Body"/>
      </w:pPr>
    </w:p>
    <w:p w:rsidR="001C1BFF" w:rsidRDefault="00243C8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w:t>
      </w:r>
      <w:r>
        <w:t>r av underordnede saker, skal hver av dem anses for å være en separat hendelse. I visse tilfeller kan Microsoft gi kunder en modifisering av programvarekoden for det kommersielt tilgjengelige Microsoft-produktet, for å løse spesifikke kritiske problemer ("</w:t>
      </w:r>
      <w:r>
        <w:t>Hurtigreparasjon(er)") som svar på en forespørsel om hjelp til reparasjon. Hurtigreparasjoner tar hånd om spesifikke problemer, og de er ikke regresjonstestet.</w:t>
      </w:r>
    </w:p>
    <w:p w:rsidR="001C1BFF" w:rsidRDefault="001C1BFF">
      <w:pPr>
        <w:pStyle w:val="ProductList-Body"/>
      </w:pPr>
    </w:p>
    <w:p w:rsidR="001C1BFF" w:rsidRDefault="00243C88">
      <w:pPr>
        <w:pStyle w:val="ProductList-SubClauseHeading"/>
        <w:outlineLvl w:val="3"/>
      </w:pPr>
      <w:r>
        <w:t>Hendelsesopptjening for telefonstøtte for alle programmer unntatt MPSA</w:t>
      </w:r>
    </w:p>
    <w:p w:rsidR="001C1BFF" w:rsidRDefault="00243C88">
      <w:pPr>
        <w:pStyle w:val="ProductList-BodyIndented"/>
      </w:pPr>
      <w:r>
        <w:t>Antallet tillatte telefo</w:t>
      </w:r>
      <w:r>
        <w:t>nstøttehendelser varierer avhengig av kunde, og er basert på kundens SA-forbruk og betalingsalternativ. SA-forbruksbaserte hendelser opptjenes basert på SA-forbruket for servere og datamaskiner under en kvalifisert Select- eller Enterprise-registrering, Se</w:t>
      </w:r>
      <w:r>
        <w:t xml:space="preserve">lect Plus-registrering, Open Value-avtale eller et Open License-autorisasjonsnummer. Microsoft tildeler én hendelse per Server-SA- eller CAL SA-forbruk på minst $20 000. Microsoft tildeler én hendelse per SA-forbruk for Systemutvalg eller Programutvalg på </w:t>
      </w:r>
      <w:r>
        <w:t>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1C1B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I</w:t>
            </w:r>
            <w:r>
              <w:rPr>
                <w:color w:val="FFFFFF"/>
              </w:rPr>
              <w:t>W/Klient – Hendelsesopptjeningsbeløp</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$200,000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300,000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270,000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 fr. 330,000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CRC 1 650 000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1 600 000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215,000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£135,000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JPY 24 000 000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KWD 240 000 000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1 650 000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350,000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 2 000 000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NTD 7 000 000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INR 10 000 000</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RUB 6 600 000</w:t>
            </w:r>
          </w:p>
        </w:tc>
      </w:tr>
    </w:tbl>
    <w:p w:rsidR="001C1BFF" w:rsidRDefault="001C1BFF">
      <w:pPr>
        <w:pStyle w:val="ProductList-BodyIndented"/>
        <w:ind w:left="720"/>
      </w:pPr>
    </w:p>
    <w:p w:rsidR="001C1BFF" w:rsidRDefault="00243C88">
      <w:pPr>
        <w:pStyle w:val="ProductList-BodyIndented"/>
      </w:pPr>
      <w:r>
        <w:t>Telefonstøttehendelser som ikke brukes opp, utløper når SA-dekningen utløper. Telefonstøttehendelser kan ikke overføres mellom registreringer eller avtaler.</w:t>
      </w:r>
    </w:p>
    <w:p w:rsidR="001C1BFF" w:rsidRDefault="001C1BFF">
      <w:pPr>
        <w:pStyle w:val="ProductList-BodyIndented"/>
      </w:pPr>
    </w:p>
    <w:p w:rsidR="001C1BFF" w:rsidRDefault="00243C88">
      <w:pPr>
        <w:pStyle w:val="ProductList-BodyIndented"/>
      </w:pPr>
      <w:r>
        <w:lastRenderedPageBreak/>
        <w:t xml:space="preserve">Åpningstidene for lokal telefonstøtte finnes på </w:t>
      </w:r>
      <w:hyperlink r:id="rId14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1C1BFF" w:rsidRDefault="001C1BFF">
      <w:pPr>
        <w:pStyle w:val="ProductList-BodyIndented"/>
      </w:pPr>
    </w:p>
    <w:p w:rsidR="001C1BFF" w:rsidRDefault="00243C88">
      <w:pPr>
        <w:pStyle w:val="ProductList-SubClauseHeading"/>
        <w:outlineLvl w:val="3"/>
      </w:pPr>
      <w:r>
        <w:t>Hendelsesopptjening for telefonstøtte for MPSA</w:t>
      </w:r>
    </w:p>
    <w:p w:rsidR="001C1BFF" w:rsidRDefault="00243C88">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1C1BFF" w:rsidRDefault="00243C88">
            <w:pPr>
              <w:pStyle w:val="ProductList-TableBody"/>
            </w:pPr>
            <w:r>
              <w:rPr>
                <w:color w:val="FFFFFF"/>
              </w:rPr>
              <w:t>Poeng per telefonstøttehendelse</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Programmer og Systemer (kombinert)</w:t>
            </w:r>
          </w:p>
        </w:tc>
        <w:tc>
          <w:tcPr>
            <w:tcW w:w="6000" w:type="dxa"/>
            <w:tcBorders>
              <w:left w:val="single" w:sz="4" w:space="0" w:color="000000"/>
              <w:right w:val="single" w:sz="4" w:space="0" w:color="000000"/>
            </w:tcBorders>
          </w:tcPr>
          <w:p w:rsidR="001C1BFF" w:rsidRDefault="00243C88">
            <w:pPr>
              <w:pStyle w:val="ProductList-TableBody"/>
            </w:pPr>
            <w:r>
              <w:t>2,000</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Server</w:t>
            </w:r>
          </w:p>
        </w:tc>
        <w:tc>
          <w:tcPr>
            <w:tcW w:w="6000" w:type="dxa"/>
            <w:tcBorders>
              <w:left w:val="single" w:sz="4" w:space="0" w:color="000000"/>
              <w:right w:val="single" w:sz="4" w:space="0" w:color="000000"/>
            </w:tcBorders>
          </w:tcPr>
          <w:p w:rsidR="001C1BFF" w:rsidRDefault="00243C88">
            <w:pPr>
              <w:pStyle w:val="ProductList-TableBody"/>
            </w:pPr>
            <w:r>
              <w:t>400</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CAL</w:t>
            </w:r>
          </w:p>
        </w:tc>
        <w:tc>
          <w:tcPr>
            <w:tcW w:w="6000" w:type="dxa"/>
            <w:tcBorders>
              <w:left w:val="single" w:sz="4" w:space="0" w:color="000000"/>
              <w:right w:val="single" w:sz="4" w:space="0" w:color="000000"/>
            </w:tcBorders>
          </w:tcPr>
          <w:p w:rsidR="001C1BFF" w:rsidRDefault="00243C88">
            <w:pPr>
              <w:pStyle w:val="ProductList-TableBody"/>
            </w:pPr>
            <w:r>
              <w:t>400</w:t>
            </w:r>
          </w:p>
        </w:tc>
      </w:tr>
    </w:tbl>
    <w:p w:rsidR="001C1BFF" w:rsidRDefault="001C1BFF">
      <w:pPr>
        <w:pStyle w:val="ProductList-BodyIndented"/>
      </w:pPr>
    </w:p>
    <w:p w:rsidR="001C1BFF" w:rsidRDefault="00243C88">
      <w:pPr>
        <w:pStyle w:val="ProductList-BodyIndented"/>
      </w:pPr>
      <w:r>
        <w:t xml:space="preserve">Hendelser er berettiget i løpet av SA-dekningsperioden og er tilgjengelig for bruk fra begynnelsen av Kundens SA-dekning, uansett om Kunden har valgt å fordele betalingene. Ved kjøp etter den første bestillingen foretas det en </w:t>
      </w:r>
      <w:r>
        <w:t>omregning av hendelsesopptjeningen og den årlige tildelingen. Telefonstøttehendelser som ikke brukes opp, utløper når SA-dekningen utløper. Telefonstøttehendelser kan ikke overføres mellom Innkjøpskontoer.</w:t>
      </w:r>
    </w:p>
    <w:p w:rsidR="001C1BFF" w:rsidRDefault="001C1BFF">
      <w:pPr>
        <w:pStyle w:val="ProductList-BodyIndented"/>
      </w:pPr>
    </w:p>
    <w:p w:rsidR="001C1BFF" w:rsidRDefault="00243C88">
      <w:pPr>
        <w:pStyle w:val="ProductList-BodyIndented"/>
      </w:pPr>
      <w:r>
        <w:t>Åpningstidene for lokal telefonstøtte finnes på h</w:t>
      </w:r>
      <w:r>
        <w:t>ttp://support.microsoft.com/gp/saphone. Telefonstøtte utenfor åpningstidene kan bli gitt via regionale og internasjonale kundestøttesentre. Telefonstøtte utenfor åpningstidene kan bare brukes for virksomhetskritiske forespørsler. Åpningstidene varierer avh</w:t>
      </w:r>
      <w:r>
        <w:t>engig av geografisk område. Telefonstøtte er ikke tilgjengelig på alle språk i alle områder.</w:t>
      </w:r>
    </w:p>
    <w:p w:rsidR="001C1BFF" w:rsidRDefault="001C1BFF">
      <w:pPr>
        <w:pStyle w:val="ProductList-SubClauseHeading"/>
        <w:outlineLvl w:val="3"/>
      </w:pPr>
    </w:p>
    <w:p w:rsidR="001C1BFF" w:rsidRDefault="00243C88">
      <w:pPr>
        <w:pStyle w:val="ProductList-SubClauseHeading"/>
        <w:outlineLvl w:val="3"/>
      </w:pPr>
      <w:r>
        <w:t>Nettbaserte hendelser</w:t>
      </w:r>
    </w:p>
    <w:p w:rsidR="001C1BFF" w:rsidRDefault="00243C88">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1C1BFF" w:rsidRDefault="001C1BFF">
      <w:pPr>
        <w:pStyle w:val="ProductList-BodyIndented"/>
      </w:pPr>
    </w:p>
    <w:p w:rsidR="001C1BFF" w:rsidRDefault="00243C88">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1C1BFF" w:rsidRDefault="001C1BFF">
      <w:pPr>
        <w:pStyle w:val="ProductList-BodyIndented"/>
        <w:ind w:left="720"/>
      </w:pPr>
    </w:p>
    <w:p w:rsidR="001C1BFF" w:rsidRDefault="00243C88">
      <w:pPr>
        <w:pStyle w:val="ProductList-SubClauseHeading"/>
        <w:outlineLvl w:val="3"/>
      </w:pPr>
      <w:r>
        <w:t>Kundestøttekontakter</w:t>
      </w:r>
    </w:p>
    <w:p w:rsidR="001C1BFF" w:rsidRDefault="00243C88">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1C1B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S/S+: EA-nivå D</w:t>
            </w:r>
          </w:p>
        </w:tc>
      </w:tr>
      <w:tr w:rsidR="001C1BFF">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w:t>
            </w:r>
            <w:r>
              <w:t>ehov</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Etter behov</w:t>
            </w:r>
          </w:p>
        </w:tc>
      </w:tr>
      <w:tr w:rsidR="001C1BFF">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16</w:t>
            </w:r>
          </w:p>
        </w:tc>
      </w:tr>
    </w:tbl>
    <w:p w:rsidR="001C1BFF" w:rsidRDefault="001C1BFF">
      <w:pPr>
        <w:pStyle w:val="ProductList-BodyIndented"/>
      </w:pPr>
    </w:p>
    <w:p w:rsidR="001C1BFF" w:rsidRDefault="00243C88">
      <w:pPr>
        <w:pStyle w:val="ProductList-SubClauseHeading"/>
        <w:outlineLvl w:val="3"/>
      </w:pPr>
      <w:r>
        <w:t>Tjenestenivåer for Software Assurance-kunder</w:t>
      </w:r>
    </w:p>
    <w:p w:rsidR="001C1BFF" w:rsidRDefault="00243C8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1C1B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Forventet respons fra Kunden</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Kritisk innvirkning på virksomheten: </w:t>
            </w:r>
          </w:p>
          <w:p w:rsidR="001C1BFF" w:rsidRDefault="00243C88">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Første respons innen to timer eller raskere basert på støttetilbud</w:t>
            </w:r>
          </w:p>
          <w:p w:rsidR="001C1BFF" w:rsidRDefault="00243C88">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Det tildeles passende ressurser for å kunne opprettholde en ko</w:t>
            </w:r>
            <w:r>
              <w:t>ntinuerlig innsats hele døgnet2</w:t>
            </w:r>
          </w:p>
          <w:p w:rsidR="001C1BFF" w:rsidRDefault="00243C88">
            <w:pPr>
              <w:pStyle w:val="ProductList-TableBody"/>
            </w:pPr>
            <w:r>
              <w:t>Rask tilgang og respons fra den ansvarlige for endringskontroll</w:t>
            </w:r>
          </w:p>
          <w:p w:rsidR="001C1BFF" w:rsidRDefault="00243C88">
            <w:pPr>
              <w:pStyle w:val="ProductList-TableBody"/>
            </w:pPr>
            <w:r>
              <w:t>Ledelsen blir varslet</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Moderat innvirkning på virksomheten: </w:t>
            </w:r>
          </w:p>
          <w:p w:rsidR="001C1BFF" w:rsidRDefault="00243C88">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Første respons innen fire timer eller raskere basert på støttetilbud</w:t>
            </w:r>
          </w:p>
          <w:p w:rsidR="001C1BFF" w:rsidRDefault="00243C8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Det tildeles passende ressurser for å kunne opprettholde en kontinuerlig innsats i Kontortiden</w:t>
            </w:r>
          </w:p>
          <w:p w:rsidR="001C1BFF" w:rsidRDefault="00243C88">
            <w:pPr>
              <w:pStyle w:val="ProductList-TableBody"/>
            </w:pPr>
            <w:r>
              <w:t>Tilgang og respons fra den ansvarlige for endringskontroll innen fire Arbeidstimer</w:t>
            </w:r>
          </w:p>
        </w:tc>
      </w:tr>
      <w:tr w:rsidR="001C1BFF">
        <w:tc>
          <w:tcPr>
            <w:tcW w:w="29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Minimal innvirkning på virksomheten: </w:t>
            </w:r>
          </w:p>
          <w:p w:rsidR="001C1BFF" w:rsidRDefault="00243C88">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Første respons innen én a</w:t>
            </w:r>
            <w:r>
              <w:t>rbeidsdag eller raskere basert på støttetilbud</w:t>
            </w:r>
          </w:p>
          <w:p w:rsidR="001C1BFF" w:rsidRDefault="00243C88">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Nøyaktig kontaktinformasjon for sakseieren</w:t>
            </w:r>
          </w:p>
          <w:p w:rsidR="001C1BFF" w:rsidRDefault="00243C88">
            <w:pPr>
              <w:pStyle w:val="ProductList-TableBody"/>
            </w:pPr>
            <w:r>
              <w:lastRenderedPageBreak/>
              <w:t>Respons innen én arbeidsdag.</w:t>
            </w:r>
          </w:p>
        </w:tc>
      </w:tr>
    </w:tbl>
    <w:p w:rsidR="001C1BFF" w:rsidRDefault="00243C88">
      <w:pPr>
        <w:pStyle w:val="ProductList-BodyIndented"/>
      </w:pPr>
      <w:r>
        <w:rPr>
          <w:i/>
        </w:rPr>
        <w:lastRenderedPageBreak/>
        <w:t>1 Kontakt Microsoft-representant for å få informasjon om lokale kontortider.</w:t>
      </w:r>
    </w:p>
    <w:p w:rsidR="001C1BFF" w:rsidRDefault="00243C88">
      <w:pPr>
        <w:pStyle w:val="ProductList-BodyIndented"/>
      </w:pPr>
      <w:r>
        <w:rPr>
          <w:i/>
        </w:rPr>
        <w:t>2 Det kan hende Micr</w:t>
      </w:r>
      <w:r>
        <w:rPr>
          <w:i/>
        </w:rPr>
        <w:t>osoft må nedgradere alvorlighetsgraden hvis Kunden ikke kan gi oss tilstrekkelige ressurser eller svar som gjør Microsoft i stand til å fortsette arbeidet med problemløsingen.</w:t>
      </w:r>
    </w:p>
    <w:p w:rsidR="001C1BFF" w:rsidRDefault="001C1BFF">
      <w:pPr>
        <w:pStyle w:val="ProductList-BodyIndented"/>
        <w:ind w:left="720"/>
      </w:pPr>
    </w:p>
    <w:p w:rsidR="001C1BFF" w:rsidRDefault="00243C88">
      <w:pPr>
        <w:pStyle w:val="ProductList-SubClauseHeading"/>
        <w:outlineLvl w:val="3"/>
      </w:pPr>
      <w:r>
        <w:t>Konvertering av Software Assurance-hendelser for Støtte til Problemløsning 24x7</w:t>
      </w:r>
      <w:r>
        <w:t xml:space="preserve"> til Premier-støttetjenester</w:t>
      </w:r>
    </w:p>
    <w:p w:rsidR="001C1BFF" w:rsidRDefault="00243C88">
      <w:pPr>
        <w:pStyle w:val="ProductList-BodyIndented"/>
      </w:pPr>
      <w:r>
        <w:t>Med unntak av MPSA kan kunder kan konvertere SA-hendelser for Støtte til Problemløsning 24x7 (SA PRS-hendelser eller "SAB") til timer for Premier-problemløsningsstøtte (PRS) eller DSE-timer (Dedicated Support Engineer) (gjelder</w:t>
      </w:r>
      <w:r>
        <w:t xml:space="preserve"> bare for reaktive støtteaktiviteter).</w:t>
      </w:r>
    </w:p>
    <w:p w:rsidR="001C1BFF" w:rsidRDefault="001C1BFF">
      <w:pPr>
        <w:pStyle w:val="ProductList-BodyIndented"/>
      </w:pPr>
    </w:p>
    <w:p w:rsidR="001C1BFF" w:rsidRDefault="00243C88">
      <w:pPr>
        <w:pStyle w:val="ProductList-BodyIndented"/>
      </w:pPr>
      <w:r>
        <w:t>Disse tjenestene gjelder for bruk i henhold til Premier-tjenesteplanen på overføringstidspunktet. Konverteringen er basert på en lokal satsberegning fra kundens Premier-kontoteam. Kunder kan bli bedt om å kjøpe flere</w:t>
      </w:r>
      <w:r>
        <w:t xml:space="preserve"> Support Account Management-timer før konvertering av SA PRS-hendelser. SA PRS-hendelser som konverteres til Premier, anses som timer for Premier-problemløsningsstøtte, og er underlagt Premier-tjenestebeskrivelsen. Hendelser som er konvertert, kan ikke ret</w:t>
      </w:r>
      <w:r>
        <w:t>urneres til en Kundes tildelte SA-andel.</w:t>
      </w:r>
    </w:p>
    <w:p w:rsidR="001C1BFF" w:rsidRDefault="001C1BFF">
      <w:pPr>
        <w:pStyle w:val="ProductList-BodyIndented"/>
        <w:ind w:left="720"/>
      </w:pPr>
    </w:p>
    <w:p w:rsidR="001C1BFF" w:rsidRDefault="00243C88">
      <w:pPr>
        <w:pStyle w:val="ProductList-SubClauseHeading"/>
        <w:outlineLvl w:val="3"/>
      </w:pPr>
      <w:r>
        <w:t>Ytterligere Bestemmelser</w:t>
      </w:r>
    </w:p>
    <w:p w:rsidR="001C1BFF" w:rsidRDefault="00243C88">
      <w:pPr>
        <w:pStyle w:val="ProductList-BodyIndented"/>
      </w:pPr>
      <w:r>
        <w:t>SA-forbruk kan ikke kombineres for Select- eller Enterprise-registreringer, Select Plus-registreringer, Innkjøpskontoer eller Open Value-avtaler for å kvalifisere for flere tildelinger. For</w:t>
      </w:r>
      <w:r>
        <w:t>bruk innenfor hver enkelt registrering, avtale eller Innkjøpskonto brukes til å fastsette tildelingen for den aktuelle registreringen, avtalen eller Innkjøpskontoen.</w:t>
      </w:r>
    </w:p>
    <w:p w:rsidR="001C1BFF" w:rsidRDefault="001C1BFF">
      <w:pPr>
        <w:pStyle w:val="ProductList-BodyIndented"/>
      </w:pPr>
    </w:p>
    <w:p w:rsidR="001C1BFF" w:rsidRDefault="00243C88">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1C1BFF" w:rsidRDefault="001C1BFF">
      <w:pPr>
        <w:pStyle w:val="ProductList-BodyIndented"/>
      </w:pPr>
    </w:p>
    <w:p w:rsidR="001C1BFF" w:rsidRDefault="00243C88">
      <w:pPr>
        <w:pStyle w:val="ProductList-SubClauseHeading"/>
        <w:outlineLvl w:val="3"/>
      </w:pPr>
      <w:r>
        <w:t>SCE-kvalifiser</w:t>
      </w:r>
      <w:r>
        <w:t>ing</w:t>
      </w:r>
    </w:p>
    <w:p w:rsidR="001C1BFF" w:rsidRDefault="00243C88">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w:t>
      </w:r>
      <w:r>
        <w:t>4x7-hendelser (PRS-hendelser). De to kvalifiserte SCE-komponentene kvalifiserer separat for Ubegrenset Støtte til Problemløsning 24x7. Produktene nedenfor som for øyeblikket er tilgjengelige for Grunnleggende eller Utvidet Støtte, som beskrevet i Microsoft</w:t>
      </w:r>
      <w:r>
        <w:t>s Policy for Kundestøttelivssyklus i tråd med en Kundes Premier-kontrakt, er inkludert i denne fordelen.</w:t>
      </w:r>
    </w:p>
    <w:p w:rsidR="001C1BFF" w:rsidRDefault="001C1BFF">
      <w:pPr>
        <w:pStyle w:val="ProductList-BodyIndented"/>
      </w:pPr>
    </w:p>
    <w:p w:rsidR="001C1BFF" w:rsidRDefault="00243C88">
      <w:pPr>
        <w:pStyle w:val="ProductList-BodyIndented"/>
      </w:pPr>
      <w:r>
        <w:t>Kvalifiserte Programplattformprodukter er:</w:t>
      </w:r>
    </w:p>
    <w:p w:rsidR="001C1BFF" w:rsidRDefault="00243C88" w:rsidP="0045727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Parallel </w:t>
      </w:r>
      <w:r>
        <w:t>Data Warehouse og CAL-er)</w:t>
      </w:r>
    </w:p>
    <w:p w:rsidR="001C1BFF" w:rsidRDefault="00243C88" w:rsidP="00457275">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1C1BFF" w:rsidRDefault="00243C88" w:rsidP="00457275">
      <w:pPr>
        <w:pStyle w:val="ProductList-Bullet"/>
        <w:numPr>
          <w:ilvl w:val="1"/>
          <w:numId w:val="43"/>
        </w:numPr>
      </w:pPr>
      <w:r>
        <w:t>Office SharePoint Server</w:t>
      </w:r>
      <w:r>
        <w:fldChar w:fldCharType="begin"/>
      </w:r>
      <w:r>
        <w:instrText xml:space="preserve"> XE "SharePoint Server" </w:instrText>
      </w:r>
      <w:r>
        <w:fldChar w:fldCharType="end"/>
      </w:r>
    </w:p>
    <w:p w:rsidR="001C1BFF" w:rsidRDefault="00243C88">
      <w:pPr>
        <w:pStyle w:val="ProductList-BodyIndented"/>
      </w:pPr>
      <w:r>
        <w:t>De kvalifiserte produktene fra Core Infrastructure-komponenten er:</w:t>
      </w:r>
    </w:p>
    <w:p w:rsidR="001C1BFF" w:rsidRDefault="00243C88" w:rsidP="00457275">
      <w:pPr>
        <w:pStyle w:val="ProductList-Bullet"/>
        <w:numPr>
          <w:ilvl w:val="1"/>
          <w:numId w:val="44"/>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1C1BFF" w:rsidRDefault="00243C88" w:rsidP="0045727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w:t>
      </w:r>
      <w:r>
        <w:t>andard</w:t>
      </w:r>
      <w:r>
        <w:fldChar w:fldCharType="begin"/>
      </w:r>
      <w:r>
        <w:instrText xml:space="preserve"> XE "System Center Standard" </w:instrText>
      </w:r>
      <w:r>
        <w:fldChar w:fldCharType="end"/>
      </w:r>
      <w:r>
        <w:t>)</w:t>
      </w:r>
    </w:p>
    <w:p w:rsidR="001C1BFF" w:rsidRDefault="001C1BFF">
      <w:pPr>
        <w:pStyle w:val="ProductList-BodyIndented"/>
      </w:pPr>
    </w:p>
    <w:p w:rsidR="001C1BFF" w:rsidRDefault="00243C8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Gjennomsnittlig årli</w:t>
            </w:r>
            <w:r>
              <w:rPr>
                <w:color w:val="FFFFFF"/>
              </w:rPr>
              <w:t>g SA-minimumsforbruk som kvalifiserer for Ubegrenset PRS 24x7</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375,000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337,500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412,500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2,062,500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2,000,000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268,750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168,750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30,000,000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300,000,000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2,062,500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437,500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2,500,000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8,750,000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12,500,000</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8,250,000</w:t>
            </w:r>
          </w:p>
        </w:tc>
      </w:tr>
    </w:tbl>
    <w:p w:rsidR="001C1BFF" w:rsidRDefault="001C1BFF">
      <w:pPr>
        <w:pStyle w:val="ProductList-BodyIndented"/>
        <w:ind w:left="720"/>
      </w:pPr>
    </w:p>
    <w:p w:rsidR="001C1BFF" w:rsidRDefault="00243C88">
      <w:pPr>
        <w:pStyle w:val="ProductList-BodyIndented"/>
      </w:pPr>
      <w:r>
        <w:t>Når det avtalte årlige SA-gjennomsnittsforbruket for kvalifiserte Programplattform- og/eller Core Infrastructure-produkter som har rett til Ubegrenset PRS 24x7, er høyere enn $250 000, tildeler ikke Microsoft hendelser baser</w:t>
      </w:r>
      <w:r>
        <w:t xml:space="preserve">t på faktisk SA-forbruk for disse produktene. Hvis en Kunde blir kvalifisert for Ubegrenset PRS 24x7 midt i en periode, blir eventuelle tidligere tildelte hendelser som er basert på SA-forbruk og ikke </w:t>
      </w:r>
      <w:r>
        <w:lastRenderedPageBreak/>
        <w:t>brukt opp, trukket fra Kundens saldo. Ubegrensede PRS 2</w:t>
      </w:r>
      <w:r>
        <w:t xml:space="preserve">4x7-hendelser kan ikke konverteres til timer eller hendelser for Premier-problemløsningsstøtte. </w:t>
      </w:r>
    </w:p>
    <w:p w:rsidR="001C1BFF" w:rsidRDefault="001C1BFF">
      <w:pPr>
        <w:pStyle w:val="ProductList-BodyIndented"/>
        <w:ind w:left="720"/>
      </w:pPr>
    </w:p>
    <w:p w:rsidR="001C1BFF" w:rsidRDefault="00243C88">
      <w:pPr>
        <w:pStyle w:val="ProductList-SubClauseHeading"/>
        <w:outlineLvl w:val="3"/>
      </w:pPr>
      <w:r>
        <w:t>Kvalifisering for Parallel Data Warehouse</w:t>
      </w:r>
    </w:p>
    <w:p w:rsidR="001C1BFF" w:rsidRDefault="00243C88">
      <w:pPr>
        <w:pStyle w:val="ProductList-BodyIndented"/>
      </w:pPr>
      <w:r>
        <w:t>Kunder som anskaffer lisenser for SQL Server Enterprise Edition, som distribuerer Parallel Data Warehouse ("PDW") og</w:t>
      </w:r>
      <w:r>
        <w:t xml:space="preserve"> har en aktiv Premier-tjenesteavtale, er kvalifisert for et Ubegrenset antall 24x7 PRS-hendelser, uavhengig av SCE-registrering eller SCE-forbruk.</w:t>
      </w:r>
    </w:p>
    <w:p w:rsidR="001C1BFF" w:rsidRDefault="001C1BFF">
      <w:pPr>
        <w:pStyle w:val="ProductList-BodyIndented"/>
      </w:pPr>
    </w:p>
    <w:p w:rsidR="001C1BFF" w:rsidRDefault="00243C88">
      <w:pPr>
        <w:pStyle w:val="ProductList-BodyIndented"/>
      </w:pPr>
      <w:r>
        <w:t>Selv om alle kvalifiserte kunder får et ubegrenset antall PRS 24x7-hendelser, varierer antallet tillatte kun</w:t>
      </w:r>
      <w:r>
        <w:t>destøttekontakter for administrasjon av Ubegrenset PRS 24x7, avhengig av størrelsen på SA-forbruket. Alle kvalifiserte kunder har rett til minst fire autoriserte kontakter pluss én tilleggskontakt per ekstra $125 000 i SA-forbruk under SCE- eller VL-progra</w:t>
      </w:r>
      <w:r>
        <w:t>mmet de brukte til å kjøpe lisenser for SQL Server Enterprise Edition og distribuere PDW. For avtaler i andre valutaer enn USD har kvalifiserte kunder rett til minst fire autoriserte kontakter pluss en tilleggskontakt for hvert ekstra SA-forbruk som tilsva</w:t>
      </w:r>
      <w:r>
        <w:t>rer $125 000 av årlig SA-gjennomsnittsforbruk i den aktuelle valutaen. Se tabellen nedenfor.</w:t>
      </w:r>
    </w:p>
    <w:p w:rsidR="001C1BFF" w:rsidRDefault="001C1BFF">
      <w:pPr>
        <w:pStyle w:val="ProductList-BodyIndented"/>
      </w:pPr>
    </w:p>
    <w:p w:rsidR="001C1BFF" w:rsidRDefault="00243C8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Tillatte kundestøttekontakter</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6</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7</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w:t>
            </w:r>
          </w:p>
        </w:tc>
      </w:tr>
    </w:tbl>
    <w:p w:rsidR="001C1BFF" w:rsidRDefault="001C1BFF">
      <w:pPr>
        <w:pStyle w:val="ProductList-BodyIndented"/>
      </w:pPr>
    </w:p>
    <w:p w:rsidR="001C1BFF" w:rsidRDefault="00243C88">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1C1BFF" w:rsidRDefault="00243C88">
      <w:pPr>
        <w:pStyle w:val="ProductList-BodyIndented"/>
      </w:pPr>
      <w:r>
        <w:t xml:space="preserve">Merknad: Kunder som for tiden har lisens på PDW, beholder denne fordelen, som forklart i </w:t>
      </w:r>
      <w:hyperlink r:id="rId145">
        <w:r>
          <w:rPr>
            <w:color w:val="00467F"/>
            <w:u w:val="single"/>
          </w:rPr>
          <w:t>produktvilkårene fra juni 2016</w:t>
        </w:r>
      </w:hyperlink>
      <w:r>
        <w:t>.</w:t>
      </w:r>
    </w:p>
    <w:p w:rsidR="001C1BFF" w:rsidRDefault="001C1BFF">
      <w:pPr>
        <w:pStyle w:val="ProductList-BodyIndented"/>
      </w:pPr>
    </w:p>
    <w:p w:rsidR="001C1BFF" w:rsidRDefault="00243C88">
      <w:pPr>
        <w:pStyle w:val="ProductList-ClauseHeading"/>
        <w:outlineLvl w:val="2"/>
      </w:pPr>
      <w:bookmarkStart w:id="363" w:name="_Sec586"/>
      <w:r>
        <w:t>Utvidet Støtte for H</w:t>
      </w:r>
      <w:r>
        <w:t>urtigreparasjoner</w:t>
      </w:r>
      <w:bookmarkEnd w:id="363"/>
    </w:p>
    <w:p w:rsidR="001C1BFF" w:rsidRDefault="00243C88">
      <w:pPr>
        <w:pStyle w:val="ProductList-Body"/>
      </w:pPr>
      <w:r>
        <w:t>Utvidet Støtte for Hurtigreparasjoner er tilgjengelig for kunder som har signert en Premier- eller Essential Support-avtale og kjøpt SA under følgende programmer:</w:t>
      </w:r>
    </w:p>
    <w:p w:rsidR="001C1BFF" w:rsidRDefault="00243C88" w:rsidP="00457275">
      <w:pPr>
        <w:pStyle w:val="ProductList-Bullet"/>
        <w:numPr>
          <w:ilvl w:val="0"/>
          <w:numId w:val="45"/>
        </w:numPr>
      </w:pPr>
      <w:r>
        <w:t>Kunder (ikke kunder som kjøper gjennom Academic-programmer) med SAM-dekning</w:t>
      </w:r>
      <w:r>
        <w:t xml:space="preserve"> er kvalifisert for Utvidet Støtte for Hurtigreparasjoner for Programutvalgprodukter. </w:t>
      </w:r>
    </w:p>
    <w:p w:rsidR="001C1BFF" w:rsidRDefault="00243C88" w:rsidP="00457275">
      <w:pPr>
        <w:pStyle w:val="ProductList-Bullet"/>
        <w:numPr>
          <w:ilvl w:val="0"/>
          <w:numId w:val="45"/>
        </w:numPr>
      </w:pPr>
      <w:r>
        <w:t>Kunder (ikke kunder som kjøper gjennom Academic-programmer) med SAM-dekning for Systemutvalg kvalifiserer for Utvidet Støtte for Hurtigreparasjoner for Windows-datamaski</w:t>
      </w:r>
      <w:r>
        <w:t xml:space="preserve">noperasjonssystem og/eller Windows Embedded-operativsystem (med SAM-dekning for et Windows Embedded-produkt). </w:t>
      </w:r>
    </w:p>
    <w:p w:rsidR="001C1BFF" w:rsidRDefault="00243C88" w:rsidP="00457275">
      <w:pPr>
        <w:pStyle w:val="ProductList-Bullet"/>
        <w:numPr>
          <w:ilvl w:val="0"/>
          <w:numId w:val="45"/>
        </w:numPr>
      </w:pPr>
      <w:r>
        <w:t>Kunder (ikke kunder som kjøper gjennom Academic-programmer) med SA for minst ett serverprodukt kvalifiserer for Utvidet Støtte for Hurtigreparasj</w:t>
      </w:r>
      <w:r>
        <w:t>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1C1BFF" w:rsidRDefault="001C1BFF">
      <w:pPr>
        <w:pStyle w:val="ProductList-Body"/>
      </w:pPr>
    </w:p>
    <w:p w:rsidR="001C1BFF" w:rsidRDefault="00243C88">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w:t>
      </w:r>
      <w:r>
        <w:t>e-kontrakt. Kunder er fortsatt ansvarlige for gebyrer for individuelle Hurtigreparasjoner.</w:t>
      </w:r>
    </w:p>
    <w:p w:rsidR="001C1BFF" w:rsidRDefault="001C1BFF">
      <w:pPr>
        <w:pStyle w:val="PURBreadcrumb"/>
      </w:pPr>
    </w:p>
    <w:p w:rsidR="001C1BFF" w:rsidRDefault="00243C88">
      <w:pPr>
        <w:pStyle w:val="ProductList-ClauseHeading"/>
        <w:outlineLvl w:val="2"/>
      </w:pPr>
      <w:bookmarkStart w:id="364" w:name="_Sec587"/>
      <w:r>
        <w:t>Tilgjengelighet for Oppgraderingslisens</w:t>
      </w:r>
      <w:bookmarkEnd w:id="364"/>
    </w:p>
    <w:p w:rsidR="001C1BFF" w:rsidRDefault="00243C88">
      <w:pPr>
        <w:pStyle w:val="ProductList-Body"/>
      </w:pPr>
      <w:r>
        <w:t>Oppgraderingslisensen må anskaffes, og er bare gyldig når den anskaffes, underlagt den samme volumlisensavtalen og registrer</w:t>
      </w:r>
      <w:r>
        <w:t>ingen (hvis dette er aktuelt) som SA-dekningen for det kvalifiserende produktet gjelder for. Kundens rett til å bruke programvaren underlagt en Oppgraderingslisens forutsetter at Kunden har og viderefører en Lisens for det kvalifiserte produktet. Kundens p</w:t>
      </w:r>
      <w:r>
        <w:t>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C1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Oppgradering til</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Standard</w:t>
            </w:r>
            <w:r>
              <w:fldChar w:fldCharType="begin"/>
            </w:r>
            <w:r>
              <w:instrText xml:space="preserve"> XE "BizTalk Server Standard"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Enterprise</w:t>
            </w:r>
            <w:r>
              <w:fldChar w:fldCharType="begin"/>
            </w:r>
            <w:r>
              <w:instrText xml:space="preserve"> XE "BizTalk Server Enterprise"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BizTalk Server Enterprise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CAL</w:t>
            </w:r>
            <w:r>
              <w:fldChar w:fldCharType="begin"/>
            </w:r>
            <w:r>
              <w:instrText xml:space="preserve"> XE "Enterprise CAL" </w:instrText>
            </w:r>
            <w:r>
              <w:fldChar w:fldCharType="end"/>
            </w:r>
            <w:r>
              <w:t xml:space="preserve"> Suite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Core Infrastructure Server Suite Datacenter</w:t>
            </w:r>
            <w:r>
              <w:fldChar w:fldCharType="begin"/>
            </w:r>
            <w:r>
              <w:instrText xml:space="preserve"> XE "Core Infrastructure Server Suite Datacenter"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Desktop Education m/Enterprise CAL Suite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Desktop School m/Enterprise CAL Suite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Exchange Server Enterprise</w:t>
            </w:r>
            <w:r>
              <w:fldChar w:fldCharType="begin"/>
            </w:r>
            <w:r>
              <w:instrText xml:space="preserve"> XE "Exchange Server Enterprise"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w:t>
            </w:r>
            <w:r>
              <w:t>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Office Professional Plus</w:t>
            </w:r>
            <w:r>
              <w:fldChar w:fldCharType="begin"/>
            </w:r>
            <w:r>
              <w:instrText xml:space="preserve"> XE "Office Profess</w:instrText>
            </w:r>
            <w:r>
              <w:instrText xml:space="preserve">ional Plus"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Enterprise Desktop</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Project Professional</w:t>
            </w:r>
            <w:r>
              <w:fldChar w:fldCharType="begin"/>
            </w:r>
            <w:r>
              <w:instrText xml:space="preserve"> XE "Project Professional"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Enterprise Core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Enterprise</w:t>
            </w:r>
            <w:r>
              <w:fldChar w:fldCharType="begin"/>
            </w:r>
            <w:r>
              <w:instrText xml:space="preserve"> XE "SQL Server Enterprise" </w:instrText>
            </w:r>
            <w:r>
              <w:fldChar w:fldCharType="end"/>
            </w:r>
            <w:r>
              <w:t xml:space="preserve"> Core</w:t>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 Business Intelligence</w:t>
            </w:r>
            <w:r>
              <w:fldChar w:fldCharType="begin"/>
            </w:r>
            <w:r>
              <w:instrText xml:space="preserve"> XE "SQL Server Business Intelligence"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System Center Datacenter</w:t>
            </w:r>
            <w:r>
              <w:fldChar w:fldCharType="begin"/>
            </w:r>
            <w:r>
              <w:instrText xml:space="preserve"> XE "System Center Datacenter"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Visio Professional</w:t>
            </w:r>
            <w:r>
              <w:fldChar w:fldCharType="begin"/>
            </w:r>
            <w:r>
              <w:instrText xml:space="preserve"> XE "Visio Professional"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Visual Studio Enterprise med MSDN</w:t>
            </w:r>
            <w:r>
              <w:fldChar w:fldCharType="begin"/>
            </w:r>
            <w:r>
              <w:instrText xml:space="preserve"> XE "Visual Studio Enterprise med MSDN"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Visual Studio Enterprise med MSDN</w:t>
            </w:r>
            <w:r>
              <w:fldChar w:fldCharType="begin"/>
            </w:r>
            <w:r>
              <w:instrText xml:space="preserve"> XE "Visual Studio Enterprise med MSDN" </w:instrText>
            </w:r>
            <w:r>
              <w:fldChar w:fldCharType="end"/>
            </w:r>
          </w:p>
        </w:tc>
      </w:tr>
      <w:tr w:rsidR="001C1BFF">
        <w:tc>
          <w:tcPr>
            <w:tcW w:w="600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Windows Server Datacenter</w:t>
            </w:r>
            <w:r>
              <w:fldChar w:fldCharType="begin"/>
            </w:r>
            <w:r>
              <w:instrText xml:space="preserve"> XE "Windows Server Datacenter" </w:instrText>
            </w:r>
            <w:r>
              <w:fldChar w:fldCharType="end"/>
            </w:r>
          </w:p>
        </w:tc>
      </w:tr>
    </w:tbl>
    <w:p w:rsidR="001C1BFF" w:rsidRDefault="001C1BFF">
      <w:pPr>
        <w:pStyle w:val="ProductList-Body"/>
      </w:pPr>
    </w:p>
    <w:p w:rsidR="001C1BFF" w:rsidRDefault="00243C88">
      <w:pPr>
        <w:pStyle w:val="ProductList-ClauseHeading"/>
        <w:outlineLvl w:val="2"/>
      </w:pPr>
      <w:bookmarkStart w:id="365" w:name="_Sec588"/>
      <w:r>
        <w:t>Servere – Rettigheter for Katastrofegjenoppretting</w:t>
      </w:r>
      <w:bookmarkEnd w:id="365"/>
    </w:p>
    <w:p w:rsidR="001C1BFF" w:rsidRDefault="00243C88">
      <w:pPr>
        <w:pStyle w:val="ProductList-Body"/>
      </w:pPr>
      <w:r>
        <w:t xml:space="preserve">For hver </w:t>
      </w:r>
      <w:r>
        <w:fldChar w:fldCharType="begin"/>
      </w:r>
      <w:r>
        <w:instrText xml:space="preserve"> AutoTextList   \s NoStyle \t "Forekomst vil si et bilde av programvare som op</w:instrText>
      </w:r>
      <w:r>
        <w:instrText xml:space="preserve">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w:instrText>
      </w:r>
      <w:r>
        <w:instrText xml:space="preserve">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w:instrText>
      </w:r>
      <w:r>
        <w:instrText xml:space="preserve">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w:instrText>
      </w:r>
      <w:r>
        <w:instrText xml:space="preserve">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w:instrText>
      </w:r>
      <w:r>
        <w:instrText xml:space="preserve">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w:instrText>
      </w:r>
      <w:r>
        <w:instrText xml:space="preserve">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w:t>
      </w:r>
      <w:r>
        <w:t xml:space="preserve">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w:instrText>
      </w:r>
      <w:r>
        <w:instrText xml:space="preserve">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w:instrText>
      </w:r>
      <w:r>
        <w:instrText xml:space="preserve">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1C1BFF" w:rsidRDefault="001C1BFF">
      <w:pPr>
        <w:pStyle w:val="ProductList-Body"/>
      </w:pPr>
    </w:p>
    <w:p w:rsidR="001C1BFF" w:rsidRDefault="00243C88">
      <w:pPr>
        <w:pStyle w:val="ProductList-Body"/>
      </w:pPr>
      <w:r>
        <w:fldChar w:fldCharType="begin"/>
      </w:r>
      <w:r>
        <w:instrText xml:space="preserve"> AutoTextList   \s NoStyle \t "Forekomst vil si et bilde av programvare som opprettes ved å</w:instrText>
      </w:r>
      <w:r>
        <w:instrText xml:space="preserve">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1C1BFF" w:rsidRDefault="00243C88" w:rsidP="00457275">
      <w:pPr>
        <w:pStyle w:val="ProductList-Bullet"/>
        <w:numPr>
          <w:ilvl w:val="0"/>
          <w:numId w:val="46"/>
        </w:numPr>
      </w:pPr>
      <w:r>
        <w:t xml:space="preserve">i kortere perioder med testing av katastrofegjenoppretting i løpet av én uke hver 90. </w:t>
      </w:r>
      <w:r>
        <w:t>dag,</w:t>
      </w:r>
    </w:p>
    <w:p w:rsidR="001C1BFF" w:rsidRDefault="00243C88" w:rsidP="00457275">
      <w:pPr>
        <w:pStyle w:val="ProductList-Bullet"/>
        <w:numPr>
          <w:ilvl w:val="0"/>
          <w:numId w:val="46"/>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1C1BFF" w:rsidRDefault="00243C88" w:rsidP="00457275">
      <w:pPr>
        <w:pStyle w:val="ProductList-Bullet"/>
        <w:numPr>
          <w:ilvl w:val="0"/>
          <w:numId w:val="46"/>
        </w:numPr>
      </w:pPr>
      <w:r>
        <w:t xml:space="preserve">i en kort periode i tiden rundt en katastrofe for å hjelpe til med </w:t>
      </w:r>
      <w:r>
        <w:t xml:space="preserve">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1C1BFF" w:rsidRDefault="001C1BFF">
      <w:pPr>
        <w:pStyle w:val="ProductList-Body"/>
      </w:pPr>
    </w:p>
    <w:p w:rsidR="001C1BFF" w:rsidRDefault="00243C88">
      <w:pPr>
        <w:pStyle w:val="ProductList-Body"/>
      </w:pPr>
      <w:r>
        <w:t>For å kunne bruke programvaren i henhold til rettighe</w:t>
      </w:r>
      <w:r>
        <w:t>tene for katastrofegjenoppretting, må Kunden overholde følgende vilkår:</w:t>
      </w:r>
    </w:p>
    <w:p w:rsidR="001C1BFF" w:rsidRDefault="00243C88" w:rsidP="00457275">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emulert) opera</w:instrText>
      </w:r>
      <w:r>
        <w:instrText xml:space="preserve">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w:t>
      </w:r>
      <w:r>
        <w:t xml:space="preserve">unkt enn de som er nevnt ovenfor. </w:t>
      </w:r>
    </w:p>
    <w:p w:rsidR="001C1BFF" w:rsidRDefault="00243C88" w:rsidP="00457275">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w:instrText>
      </w:r>
      <w:r>
        <w:instrText xml:space="preserve">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w:instrText>
      </w:r>
      <w:r>
        <w:instrText xml:space="preserve"> vil si et fysisk maskinvaresystem som kan kjøre serverprogramvare." </w:instrText>
      </w:r>
      <w:r>
        <w:fldChar w:fldCharType="separate"/>
      </w:r>
      <w:r>
        <w:rPr>
          <w:color w:val="0563C1"/>
        </w:rPr>
        <w:t>produksjonsserveren</w:t>
      </w:r>
      <w:r>
        <w:fldChar w:fldCharType="end"/>
      </w:r>
      <w:r>
        <w:t xml:space="preserve">. </w:t>
      </w:r>
    </w:p>
    <w:p w:rsidR="001C1BFF" w:rsidRDefault="00243C88" w:rsidP="00457275">
      <w:pPr>
        <w:pStyle w:val="ProductList-Bullet"/>
        <w:numPr>
          <w:ilvl w:val="0"/>
          <w:numId w:val="47"/>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w:instrText>
      </w:r>
      <w:r>
        <w:instrText xml:space="preserve">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w:t>
      </w:r>
      <w:r>
        <w:t xml:space="preserve">enoppretting hvis følgende vilkår er oppfylt: </w:t>
      </w:r>
    </w:p>
    <w:p w:rsidR="001C1BFF" w:rsidRDefault="00243C88" w:rsidP="00457275">
      <w:pPr>
        <w:pStyle w:val="ProductList-Bullet"/>
        <w:numPr>
          <w:ilvl w:val="1"/>
          <w:numId w:val="47"/>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w:instrText>
      </w:r>
      <w:r>
        <w:instrText xml:space="preserve">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w:t>
      </w:r>
      <w:r>
        <w:rPr>
          <w:color w:val="0563C1"/>
        </w:rPr>
        <w:t>ver</w:t>
      </w:r>
      <w:r>
        <w:fldChar w:fldCharType="end"/>
      </w:r>
      <w:r>
        <w:t xml:space="preserve"> for katastrofegjenoppretting. </w:t>
      </w:r>
    </w:p>
    <w:p w:rsidR="001C1BFF" w:rsidRDefault="00243C88" w:rsidP="00457275">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1C1BFF" w:rsidRDefault="00243C88">
      <w:pPr>
        <w:pStyle w:val="ProductList-Body"/>
        <w:ind w:left="1080"/>
      </w:pPr>
      <w:r>
        <w:t>– kjøre programvare for maskinvarevirtualisering, for eksempel Hyper-V,</w:t>
      </w:r>
    </w:p>
    <w:p w:rsidR="001C1BFF" w:rsidRDefault="00243C88">
      <w:pPr>
        <w:pStyle w:val="ProductList-Body"/>
        <w:ind w:left="1080"/>
      </w:pPr>
      <w:r>
        <w:t>– yte tjenester for maskinvarevirtualisering,</w:t>
      </w:r>
    </w:p>
    <w:p w:rsidR="001C1BFF" w:rsidRDefault="00243C88">
      <w:pPr>
        <w:pStyle w:val="ProductList-Body"/>
        <w:ind w:left="1080"/>
      </w:pPr>
      <w:r>
        <w:t>– kjøre programvareagenter til å administrere programvare for virtualisering,</w:t>
      </w:r>
    </w:p>
    <w:p w:rsidR="001C1BFF" w:rsidRDefault="00243C88">
      <w:pPr>
        <w:pStyle w:val="ProductList-Body"/>
        <w:ind w:left="1080"/>
      </w:pPr>
      <w:r>
        <w:t>– fungere som et mål for replikering,</w:t>
      </w:r>
    </w:p>
    <w:p w:rsidR="001C1BFF" w:rsidRDefault="00243C88">
      <w:pPr>
        <w:pStyle w:val="ProductList-Body"/>
        <w:ind w:left="1080"/>
      </w:pPr>
      <w:r>
        <w:t xml:space="preserve">– motta replikerte </w:t>
      </w:r>
      <w:r>
        <w:fldChar w:fldCharType="begin"/>
      </w:r>
      <w:r>
        <w:instrText xml:space="preserve"> Au</w:instrText>
      </w:r>
      <w:r>
        <w:instrText xml:space="preserve">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1C1BFF" w:rsidRDefault="00243C88">
      <w:pPr>
        <w:pStyle w:val="ProductList-Body"/>
        <w:ind w:left="1080"/>
      </w:pPr>
      <w:r>
        <w:t xml:space="preserve">– vente på failover for de </w:t>
      </w:r>
      <w:r>
        <w:fldChar w:fldCharType="begin"/>
      </w:r>
      <w:r>
        <w:instrText xml:space="preserve"> AutoTextList   \s NoStyle \t "Virtuelt OSE vil si et OSE som er konfigur</w:instrText>
      </w:r>
      <w:r>
        <w:instrText xml:space="preserve">ert til å kjøre på et virtuelt maskinvaresystem" </w:instrText>
      </w:r>
      <w:r>
        <w:fldChar w:fldCharType="separate"/>
      </w:r>
      <w:r>
        <w:rPr>
          <w:color w:val="0563C1"/>
        </w:rPr>
        <w:t>Virtuelle OSE-ene</w:t>
      </w:r>
      <w:r>
        <w:fldChar w:fldCharType="end"/>
      </w:r>
      <w:r>
        <w:t xml:space="preserve"> og </w:t>
      </w:r>
    </w:p>
    <w:p w:rsidR="001C1BFF" w:rsidRDefault="00243C88">
      <w:pPr>
        <w:pStyle w:val="ProductList-Body"/>
        <w:ind w:left="1080"/>
      </w:pPr>
      <w:r>
        <w:t xml:space="preserve">– kjøre katastrofegjenopprettingsjobber som beskrevet over. </w:t>
      </w:r>
    </w:p>
    <w:p w:rsidR="001C1BFF" w:rsidRDefault="00243C88" w:rsidP="00457275">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1C1BFF" w:rsidRDefault="00243C88" w:rsidP="00457275">
      <w:pPr>
        <w:pStyle w:val="ProductList-Bullet"/>
        <w:numPr>
          <w:ilvl w:val="0"/>
          <w:numId w:val="48"/>
        </w:numPr>
      </w:pPr>
      <w:r>
        <w:t xml:space="preserve">Bruk av </w:t>
      </w:r>
      <w:r>
        <w:fldChar w:fldCharType="begin"/>
      </w:r>
      <w:r>
        <w:instrText xml:space="preserve"> AutoTextList   \s NoStyle \t "Forekomst vil si et bilde av program</w:instrText>
      </w:r>
      <w:r>
        <w:instrText xml:space="preserve">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w:instrText>
      </w:r>
      <w:r>
        <w:instrText xml:space="preserve">g bruk av et Produkt." </w:instrText>
      </w:r>
      <w:r>
        <w:fldChar w:fldCharType="separate"/>
      </w:r>
      <w:r>
        <w:rPr>
          <w:color w:val="0563C1"/>
        </w:rPr>
        <w:t>Lisensvilkårene</w:t>
      </w:r>
      <w:r>
        <w:fldChar w:fldCharType="end"/>
      </w:r>
      <w:r>
        <w:t xml:space="preserve"> for programvaren. </w:t>
      </w:r>
    </w:p>
    <w:p w:rsidR="001C1BFF" w:rsidRDefault="00243C88" w:rsidP="00457275">
      <w:pPr>
        <w:pStyle w:val="ProductList-Bullet"/>
        <w:numPr>
          <w:ilvl w:val="0"/>
          <w:numId w:val="48"/>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w:t>
      </w:r>
      <w:r>
        <w:t xml:space="preserve">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w:t>
      </w:r>
      <w:r>
        <w:t xml:space="preserve">punkter enn de som tillates her. </w:t>
      </w:r>
    </w:p>
    <w:p w:rsidR="001C1BFF" w:rsidRDefault="00243C88" w:rsidP="00457275">
      <w:pPr>
        <w:pStyle w:val="ProductList-Bullet"/>
        <w:numPr>
          <w:ilvl w:val="0"/>
          <w:numId w:val="48"/>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w:instrText>
      </w:r>
      <w:r>
        <w:instrText xml:space="preserve">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1C1BFF" w:rsidRDefault="00243C88" w:rsidP="00457275">
      <w:pPr>
        <w:pStyle w:val="ProductList-Bullet"/>
        <w:numPr>
          <w:ilvl w:val="0"/>
          <w:numId w:val="48"/>
        </w:numPr>
      </w:pPr>
      <w:r>
        <w:t xml:space="preserve">Kundens rett til å kjøre </w:t>
      </w:r>
      <w:r>
        <w:fldChar w:fldCharType="begin"/>
      </w:r>
      <w:r>
        <w:instrText xml:space="preserve"> AutoTextList   \s No</w:instrText>
      </w:r>
      <w:r>
        <w:instrText xml:space="preserve">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w:t>
      </w:r>
      <w:r>
        <w:t>es.</w:t>
      </w:r>
    </w:p>
    <w:p w:rsidR="001C1BFF" w:rsidRDefault="001C1BFF">
      <w:pPr>
        <w:pStyle w:val="ProductList-Body"/>
      </w:pPr>
    </w:p>
    <w:p w:rsidR="001C1BFF" w:rsidRDefault="00243C88">
      <w:pPr>
        <w:pStyle w:val="ProductList-ClauseHeading"/>
        <w:outlineLvl w:val="2"/>
      </w:pPr>
      <w:bookmarkStart w:id="366" w:name="_Sec589"/>
      <w:r>
        <w:t>Lisensmobilitet</w:t>
      </w:r>
      <w:bookmarkEnd w:id="366"/>
    </w:p>
    <w:p w:rsidR="001C1BFF" w:rsidRDefault="00243C88">
      <w:pPr>
        <w:pStyle w:val="ProductList-SubClauseHeading"/>
        <w:outlineLvl w:val="3"/>
      </w:pPr>
      <w:r>
        <w:t>Lisensmobilitet på tvers av Serverfarmer</w:t>
      </w:r>
    </w:p>
    <w:p w:rsidR="001C1BFF" w:rsidRDefault="00243C88">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w:instrText>
      </w:r>
      <w:r>
        <w:instrText xml:space="preserve">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w:instrText>
      </w:r>
      <w:r>
        <w:instrText xml:space="preserve">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w:instrText>
      </w:r>
      <w:r>
        <w:instrText xml:space="preserve">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w:t>
      </w:r>
      <w:r>
        <w:t>obilitet på tvers av Serverfarmer-rettigheter.</w:t>
      </w:r>
    </w:p>
    <w:p w:rsidR="001C1BFF" w:rsidRDefault="001C1BFF">
      <w:pPr>
        <w:pStyle w:val="ProductList-BodyIndented"/>
      </w:pPr>
    </w:p>
    <w:p w:rsidR="001C1BFF" w:rsidRDefault="00243C88">
      <w:pPr>
        <w:pStyle w:val="ProductList-SubClauseHeading"/>
        <w:outlineLvl w:val="3"/>
      </w:pPr>
      <w:r>
        <w:t>Lisensmobilitet gjennom Software Assurance</w:t>
      </w:r>
    </w:p>
    <w:p w:rsidR="001C1BFF" w:rsidRDefault="00243C88">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w:instrText>
      </w:r>
      <w:r>
        <w:instrText>TextList   \s NoStyle \t "Lisensmobilitet: Rettigheter som er tilgjengelige for SA-kunder, til å overføre lisenser utenfor standard tidsfrister eller til å bruke Produkter på servere med flere leiere utenfor egne datasentre, se delen Lisensmobilitet i Vedl</w:instrText>
      </w:r>
      <w:r>
        <w:instrText xml:space="preserve">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w:t>
      </w:r>
      <w:r>
        <w:t xml:space="preserve">e for Egenvertskap. </w:t>
      </w:r>
    </w:p>
    <w:p w:rsidR="001C1BFF" w:rsidRDefault="001C1BFF">
      <w:pPr>
        <w:pStyle w:val="ProductList-BodyIndented"/>
      </w:pPr>
    </w:p>
    <w:p w:rsidR="001C1BFF" w:rsidRDefault="00243C88">
      <w:pPr>
        <w:pStyle w:val="ProductList-SubSubClauseHeading"/>
        <w:outlineLvl w:val="4"/>
      </w:pPr>
      <w:r>
        <w:t>Tillatt bruk:</w:t>
      </w:r>
    </w:p>
    <w:p w:rsidR="001C1BFF" w:rsidRDefault="00243C88">
      <w:pPr>
        <w:pStyle w:val="ProductList-BodyIndented2"/>
      </w:pPr>
      <w:r>
        <w:t>Med Lisensmobilitet gjennom SA kan Kunden:</w:t>
      </w:r>
    </w:p>
    <w:p w:rsidR="001C1BFF" w:rsidRDefault="00243C88" w:rsidP="00457275">
      <w:pPr>
        <w:pStyle w:val="ProductList-Bullet"/>
        <w:numPr>
          <w:ilvl w:val="2"/>
          <w:numId w:val="49"/>
        </w:numPr>
      </w:pPr>
      <w:r>
        <w:t>kjøre lisensiert programvare på delte servere,</w:t>
      </w:r>
    </w:p>
    <w:p w:rsidR="001C1BFF" w:rsidRDefault="00243C88" w:rsidP="00457275">
      <w:pPr>
        <w:pStyle w:val="ProductList-Bullet"/>
        <w:numPr>
          <w:ilvl w:val="2"/>
          <w:numId w:val="49"/>
        </w:numPr>
      </w:pPr>
      <w:r>
        <w:lastRenderedPageBreak/>
        <w:t>få tilgang til denne programvaren under adgangslisenser som Kunden har en SA for, og under Bruker- og Enhets-SL-er som gir tilgang</w:t>
      </w:r>
      <w:r>
        <w:t xml:space="preserve"> til Produktene,</w:t>
      </w:r>
    </w:p>
    <w:p w:rsidR="001C1BFF" w:rsidRDefault="00243C88" w:rsidP="00457275">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w:instrText>
      </w:r>
      <w:r>
        <w:instrText xml:space="preserve">lstendig definisjon.)" </w:instrText>
      </w:r>
      <w:r>
        <w:fldChar w:fldCharType="separate"/>
      </w:r>
      <w:r>
        <w:rPr>
          <w:color w:val="0563C1"/>
        </w:rPr>
        <w:t>OSE-ene</w:t>
      </w:r>
      <w:r>
        <w:fldChar w:fldCharType="end"/>
      </w:r>
      <w:r>
        <w:t xml:space="preserve"> Kunden bruker på delte servere, og/eller</w:t>
      </w:r>
    </w:p>
    <w:p w:rsidR="001C1BFF" w:rsidRDefault="00243C88" w:rsidP="00457275">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1C1BFF" w:rsidRDefault="001C1BFF">
      <w:pPr>
        <w:pStyle w:val="ProductList-BodyIndented2"/>
      </w:pPr>
    </w:p>
    <w:p w:rsidR="001C1BFF" w:rsidRDefault="00243C88">
      <w:pPr>
        <w:pStyle w:val="ProductList-SubSubClauseHeading"/>
        <w:outlineLvl w:val="4"/>
      </w:pPr>
      <w:r>
        <w:t>Krav:</w:t>
      </w:r>
    </w:p>
    <w:p w:rsidR="001C1BFF" w:rsidRDefault="00243C88">
      <w:pPr>
        <w:pStyle w:val="ProductList-BodyIndented2"/>
      </w:pPr>
      <w:r>
        <w:t>For å bruke Lisensmobilitet gjennom SA må Kunden:</w:t>
      </w:r>
    </w:p>
    <w:p w:rsidR="001C1BFF" w:rsidRDefault="00243C88" w:rsidP="00457275">
      <w:pPr>
        <w:pStyle w:val="ProductList-Bullet"/>
        <w:numPr>
          <w:ilvl w:val="2"/>
          <w:numId w:val="50"/>
        </w:numPr>
      </w:pPr>
      <w:r>
        <w:t xml:space="preserve">kjøre den lisensierte programvaren og administrere </w:t>
      </w:r>
      <w:r>
        <w:fldChar w:fldCharType="begin"/>
      </w:r>
      <w:r>
        <w:instrText xml:space="preserve"> AutoTextList   \s NoStyle \t "OSE-er betyr hele</w:instrText>
      </w:r>
      <w:r>
        <w:instrText xml:space="preserv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w:t>
      </w:r>
      <w:r>
        <w:t>e i volumlisensavtalen,</w:t>
      </w:r>
    </w:p>
    <w:p w:rsidR="001C1BFF" w:rsidRDefault="00243C88" w:rsidP="00457275">
      <w:pPr>
        <w:pStyle w:val="ProductList-Bullet"/>
        <w:numPr>
          <w:ilvl w:val="2"/>
          <w:numId w:val="50"/>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w:instrText>
      </w:r>
      <w:r>
        <w:instrText xml:space="preserve"> som vert for kundens programvare på delte servere." </w:instrText>
      </w:r>
      <w:r>
        <w:fldChar w:fldCharType="separate"/>
      </w:r>
      <w:r>
        <w:rPr>
          <w:color w:val="0563C1"/>
        </w:rPr>
        <w:t>Lisensmobilitet gjennom Software Assurance-partner</w:t>
      </w:r>
      <w:r>
        <w:fldChar w:fldCharType="end"/>
      </w:r>
      <w:r>
        <w:t xml:space="preserve">, og </w:t>
      </w:r>
    </w:p>
    <w:p w:rsidR="001C1BFF" w:rsidRDefault="00243C88" w:rsidP="00457275">
      <w:pPr>
        <w:pStyle w:val="ProductList-Bullet"/>
        <w:numPr>
          <w:ilvl w:val="2"/>
          <w:numId w:val="50"/>
        </w:numPr>
      </w:pPr>
      <w:r>
        <w:t xml:space="preserve">fylle ut og levere Valideringsskjema for Lisensmobilitet hos hver </w:t>
      </w:r>
      <w:r>
        <w:fldChar w:fldCharType="begin"/>
      </w:r>
      <w:r>
        <w:instrText xml:space="preserve"> AutoTextList   \s NoStyle \t "Lisensmobilitet gjennom Software Assurance-part</w:instrText>
      </w:r>
      <w:r>
        <w:instrText xml:space="preserve">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w:t>
      </w:r>
      <w:r>
        <w:rPr>
          <w:color w:val="0563C1"/>
        </w:rPr>
        <w:t>artner</w:t>
      </w:r>
      <w:r>
        <w:fldChar w:fldCharType="end"/>
      </w:r>
      <w:r>
        <w:t xml:space="preserve"> som skal kjøre den lisensierte programvaren på sine delte servere.</w:t>
      </w:r>
    </w:p>
    <w:p w:rsidR="001C1BFF" w:rsidRDefault="001C1BFF">
      <w:pPr>
        <w:pStyle w:val="ProductList-BodyIndented2"/>
      </w:pPr>
    </w:p>
    <w:p w:rsidR="001C1BFF" w:rsidRDefault="00243C88">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w:instrText>
      </w:r>
      <w:r>
        <w:instrText xml:space="preserve">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w:instrText>
      </w:r>
      <w:r>
        <w:instrText xml:space="preserve">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w:instrText>
      </w:r>
      <w:r>
        <w:instrText xml:space="preserve">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w:instrText>
      </w:r>
      <w:r>
        <w:instrText xml:space="preserve">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w:instrText>
      </w:r>
      <w:r>
        <w:instrText xml:space="preserve">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w:instrText>
      </w:r>
      <w:r>
        <w:instrText xml:space="preserve">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w:instrText>
      </w:r>
      <w: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w:t>
      </w:r>
      <w:r>
        <w:t xml:space="preserve">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w:instrText>
      </w:r>
      <w:r>
        <w:instrText xml:space="preserve">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w:instrText>
      </w:r>
      <w:r>
        <w:instrText xml:space="preserve">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w:t>
      </w:r>
      <w:r>
        <w:t>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1C1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Produkt/Produktt</w:t>
            </w:r>
            <w:r>
              <w:rPr>
                <w:color w:val="FFFFFF"/>
              </w:rPr>
              <w: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Tillatt antall:</w:t>
            </w:r>
          </w:p>
          <w:p w:rsidR="001C1BFF" w:rsidRDefault="00243C88">
            <w:pPr>
              <w:pStyle w:val="ProductList-TableBody"/>
            </w:pPr>
            <w:r>
              <w:rPr>
                <w:color w:val="FFFFFF"/>
              </w:rPr>
              <w:t>OSEer eller Kjerner per Lisens</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OSE per lisens</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OSE per lisens</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Én virtuell kjerne (omfattet av produktbrukerrettighetene, inkludert kravet om minimum fire kjerner per OSE)</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Hver administr</w:t>
            </w:r>
            <w:r>
              <w:t>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To administrerte OSE-er per Lisensierte Server</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Ti administrerte OSE-er per Lisensierte Server</w:t>
            </w:r>
          </w:p>
        </w:tc>
      </w:tr>
    </w:tbl>
    <w:p w:rsidR="001C1BFF" w:rsidRDefault="001C1BFF">
      <w:pPr>
        <w:pStyle w:val="ProductList-BodyIndented2"/>
      </w:pPr>
    </w:p>
    <w:p w:rsidR="001C1BFF" w:rsidRDefault="00243C88">
      <w:pPr>
        <w:pStyle w:val="ProductList-SubSubClauseHeading"/>
        <w:outlineLvl w:val="4"/>
      </w:pPr>
      <w:r>
        <w:t>Avløsningsrettigheter</w:t>
      </w:r>
    </w:p>
    <w:p w:rsidR="001C1BFF" w:rsidRDefault="00243C88">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w:instrText>
      </w:r>
      <w:r>
        <w:instrText xml:space="preserve">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w:instrText>
      </w:r>
      <w:r>
        <w:instrText xml:space="preserve">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w:instrText>
      </w:r>
      <w:r>
        <w:instrText xml:space="preserve">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1C1BFF" w:rsidRDefault="001C1BFF">
      <w:pPr>
        <w:pStyle w:val="ProductList-BodyIndented2"/>
      </w:pPr>
    </w:p>
    <w:p w:rsidR="001C1BFF" w:rsidRDefault="00243C88">
      <w:pPr>
        <w:pStyle w:val="ProductList-ClauseHeading"/>
        <w:outlineLvl w:val="2"/>
      </w:pPr>
      <w:bookmarkStart w:id="367" w:name="_Sec590"/>
      <w:r>
        <w:t>Servere – Self Hosted Applications</w:t>
      </w:r>
      <w:bookmarkEnd w:id="367"/>
    </w:p>
    <w:p w:rsidR="001C1BFF" w:rsidRDefault="00243C88">
      <w:pPr>
        <w:pStyle w:val="ProductList-Body"/>
      </w:pPr>
      <w:r>
        <w:t>Self</w:t>
      </w:r>
      <w:r>
        <w:t>-Hosted Applications betyr Produktene som Self-Hosted-rettighetene gjelder for.</w:t>
      </w:r>
    </w:p>
    <w:p w:rsidR="001C1BFF" w:rsidRDefault="001C1BFF">
      <w:pPr>
        <w:pStyle w:val="ProductList-Body"/>
      </w:pPr>
    </w:p>
    <w:p w:rsidR="001C1BFF" w:rsidRDefault="00243C88">
      <w:pPr>
        <w:pStyle w:val="ProductList-Body"/>
      </w:pPr>
      <w:r>
        <w:t>Selv om det skulle fremgå noe annet av Kundens volumlisensavtale, inkludert i Produktvilkårene, kan Kunden kjøre lisensierte eksemplarer av Self-Hosted Applications som samhan</w:t>
      </w:r>
      <w:r>
        <w:t>dler direkte eller indirekte med Kundens programvare for å opprette en enhetlig løsning ("Enhetlig Løsning") og tillate tredjeparter å bruke den i henhold til vilkårene nedenfor.</w:t>
      </w:r>
    </w:p>
    <w:p w:rsidR="001C1BFF" w:rsidRDefault="001C1BFF">
      <w:pPr>
        <w:pStyle w:val="ProductList-Body"/>
      </w:pPr>
    </w:p>
    <w:p w:rsidR="001C1BFF" w:rsidRDefault="00243C88">
      <w:pPr>
        <w:pStyle w:val="ProductList-SubClauseHeading"/>
        <w:outlineLvl w:val="3"/>
      </w:pPr>
      <w:r>
        <w:t>Krav</w:t>
      </w:r>
    </w:p>
    <w:p w:rsidR="001C1BFF" w:rsidRDefault="00243C88">
      <w:pPr>
        <w:pStyle w:val="ProductList-BodyIndented"/>
      </w:pPr>
      <w:r>
        <w:t xml:space="preserve">Kunden må ha de nødvendige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Microsoft-Lisensene</w:t>
      </w:r>
      <w:r>
        <w:fldChar w:fldCharType="end"/>
      </w:r>
      <w:r>
        <w:t xml:space="preserve"> og SA-ene for:</w:t>
      </w:r>
    </w:p>
    <w:p w:rsidR="001C1BFF" w:rsidRDefault="00243C88" w:rsidP="00457275">
      <w:pPr>
        <w:pStyle w:val="ProductList-Bullet"/>
        <w:numPr>
          <w:ilvl w:val="1"/>
          <w:numId w:val="51"/>
        </w:numPr>
      </w:pPr>
      <w:r>
        <w:t>Self-Hosted Applications som kjører som en del av en Enhetlig Løsning, samt</w:t>
      </w:r>
    </w:p>
    <w:p w:rsidR="001C1BFF" w:rsidRDefault="00243C88" w:rsidP="00457275">
      <w:pPr>
        <w:pStyle w:val="ProductList-Bullet"/>
        <w:numPr>
          <w:ilvl w:val="1"/>
          <w:numId w:val="51"/>
        </w:numPr>
      </w:pPr>
      <w:r>
        <w:t xml:space="preserve">alle </w:t>
      </w:r>
      <w:r>
        <w:fldChar w:fldCharType="begin"/>
      </w:r>
      <w:r>
        <w:instrText xml:space="preserve"> AutoTextList   \s NoStyle \t "Med Lisens menes retten til å</w:instrText>
      </w:r>
      <w:r>
        <w:instrText xml:space="preserve">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1C1BFF" w:rsidRDefault="00243C88">
      <w:pPr>
        <w:pStyle w:val="ProductList-BodyIndented"/>
      </w:pPr>
      <w:r>
        <w:t xml:space="preserve">All Microsoft-programvare som brukes til å skape og levere den Enhetlige Løsningen, må: </w:t>
      </w:r>
    </w:p>
    <w:p w:rsidR="001C1BFF" w:rsidRDefault="00243C88" w:rsidP="00457275">
      <w:pPr>
        <w:pStyle w:val="ProductList-Bullet"/>
        <w:numPr>
          <w:ilvl w:val="1"/>
          <w:numId w:val="52"/>
        </w:numPr>
      </w:pPr>
      <w:r>
        <w:t>være</w:t>
      </w:r>
      <w:r>
        <w:t xml:space="preserve"> lisensiert gjennom et volumlisensprogram, og</w:t>
      </w:r>
    </w:p>
    <w:p w:rsidR="001C1BFF" w:rsidRDefault="00243C88" w:rsidP="00457275">
      <w:pPr>
        <w:pStyle w:val="ProductList-Bullet"/>
        <w:numPr>
          <w:ilvl w:val="1"/>
          <w:numId w:val="52"/>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w:instrText>
      </w:r>
      <w:r>
        <w:instrText xml:space="preserve">nce hvis du vil ha mer informasjon." </w:instrText>
      </w:r>
      <w:r>
        <w:fldChar w:fldCharType="separate"/>
      </w:r>
      <w:r>
        <w:rPr>
          <w:color w:val="0563C1"/>
        </w:rPr>
        <w:t>Egenvertskap</w:t>
      </w:r>
      <w:r>
        <w:fldChar w:fldCharType="end"/>
      </w:r>
      <w:r>
        <w:t xml:space="preserve"> i henhold til disse Lisensvilkårene.</w:t>
      </w:r>
    </w:p>
    <w:p w:rsidR="001C1BFF" w:rsidRDefault="001C1BFF">
      <w:pPr>
        <w:pStyle w:val="ProductList-BodyIndented"/>
      </w:pPr>
    </w:p>
    <w:p w:rsidR="001C1BFF" w:rsidRDefault="00243C88">
      <w:pPr>
        <w:pStyle w:val="ProductList-BodyIndented"/>
      </w:pPr>
      <w:r>
        <w:t>Hvis Kunden leverer den Enhetlige Løsningen fra delte servere, kan ikke Kunden bruke Windows Server (eller Remote Desktop Services External Connector License eller n</w:t>
      </w:r>
      <w:r>
        <w:t>oen annen Windows Server-adgangslisens) som en Self-Hosted Application. Kunden må i stedet bruke Windows Server-programvare som er lisensiert gjennom en Lisensmobilitet gjennom Software Assurance-Partner eller Kundens Lisensavtale for Services Provider ell</w:t>
      </w:r>
      <w:r>
        <w:t>er under et annet Microsoft-volumlisenstilbud som tillater bruk på delte servere. Andre Produkter som brukes i en Enhetlig Løsning som leveres fra delte servere, må ha Lisensmobilitet gjennom Software Assurance.</w:t>
      </w:r>
    </w:p>
    <w:p w:rsidR="001C1BFF" w:rsidRDefault="001C1BFF">
      <w:pPr>
        <w:pStyle w:val="ProductList-BodyIndented"/>
      </w:pPr>
    </w:p>
    <w:p w:rsidR="001C1BFF" w:rsidRDefault="00243C88">
      <w:pPr>
        <w:pStyle w:val="ProductList-BodyIndented"/>
      </w:pPr>
      <w:r>
        <w:lastRenderedPageBreak/>
        <w:t>Kundens programvare må:</w:t>
      </w:r>
    </w:p>
    <w:p w:rsidR="001C1BFF" w:rsidRDefault="00243C88" w:rsidP="00457275">
      <w:pPr>
        <w:pStyle w:val="ProductList-Bullet"/>
        <w:numPr>
          <w:ilvl w:val="1"/>
          <w:numId w:val="53"/>
        </w:numPr>
      </w:pPr>
      <w:r>
        <w:t xml:space="preserve">tilføre betydelig, </w:t>
      </w:r>
      <w:r>
        <w:t>primær funksjonalitet til Self-Hosted Applications som er en del av en Enhetlig Løsning (instrumentbord, HTML-redigeringsprogrammer, verktøy og lignende teknologier er ikke alene en primærtjeneste og/eller et program i en Enhetlig Løsning),</w:t>
      </w:r>
    </w:p>
    <w:p w:rsidR="001C1BFF" w:rsidRDefault="00243C88" w:rsidP="00457275">
      <w:pPr>
        <w:pStyle w:val="ProductList-Bullet"/>
        <w:numPr>
          <w:ilvl w:val="1"/>
          <w:numId w:val="53"/>
        </w:numPr>
      </w:pPr>
      <w:r>
        <w:t>være hovedtjene</w:t>
      </w:r>
      <w:r>
        <w:t>ste og/eller -program for Enhetlig Løsning, og må ikke tillate direkte tilgang til Self-Hosted Applications av noen sluttbruker av en Enhetlig Løsning,</w:t>
      </w:r>
    </w:p>
    <w:p w:rsidR="001C1BFF" w:rsidRDefault="00243C88" w:rsidP="00457275">
      <w:pPr>
        <w:pStyle w:val="ProductList-Bullet"/>
        <w:numPr>
          <w:ilvl w:val="1"/>
          <w:numId w:val="53"/>
        </w:numPr>
      </w:pPr>
      <w:r>
        <w:t>leveres til sluttbrukere over Internett, via fasttelefon eller et privat nettverk fra servere under dagl</w:t>
      </w:r>
      <w:r>
        <w:t>ig kontroll av Kunden eller en annen tredjepart enn sluttbrukeren av den Enhetlige Løsningen (den Enhetlige Løsningen kan ikke være lokalisert på sluttbrukerens enhet), og</w:t>
      </w:r>
    </w:p>
    <w:p w:rsidR="001C1BFF" w:rsidRDefault="00243C88" w:rsidP="00457275">
      <w:pPr>
        <w:pStyle w:val="ProductList-Bullet"/>
        <w:numPr>
          <w:ilvl w:val="1"/>
          <w:numId w:val="53"/>
        </w:numPr>
      </w:pPr>
      <w:r>
        <w:t>være eid, ikke lisensiert, av Kunden, bortsett fra at programvaren kan omfatte uvese</w:t>
      </w:r>
      <w:r>
        <w:t>ntlige tredjepartsprogramvare som er integrert i, eller virker med støtte fra, Kundens programvare.</w:t>
      </w:r>
    </w:p>
    <w:p w:rsidR="001C1BFF" w:rsidRDefault="001C1BFF">
      <w:pPr>
        <w:pStyle w:val="ProductList-BodyIndented"/>
      </w:pPr>
    </w:p>
    <w:p w:rsidR="001C1BFF" w:rsidRDefault="00243C88">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w:instrText>
      </w:r>
      <w:r>
        <w:instrText xml:space="preserve">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w:t>
      </w:r>
      <w:r>
        <w:t>til volumlisensavtalen, bortsett fra det som er tillatt i den avtalen.</w:t>
      </w:r>
    </w:p>
    <w:p w:rsidR="001C1BFF" w:rsidRDefault="001C1BFF">
      <w:pPr>
        <w:pStyle w:val="ProductList-BodyIndented"/>
        <w:jc w:val="right"/>
      </w:pPr>
    </w:p>
    <w:tbl>
      <w:tblPr>
        <w:tblStyle w:val="PURTable0"/>
        <w:tblW w:w="0" w:type="dxa"/>
        <w:tblLook w:val="04A0" w:firstRow="1" w:lastRow="0" w:firstColumn="1" w:lastColumn="0" w:noHBand="0" w:noVBand="1"/>
      </w:tblPr>
      <w:tblGrid>
        <w:gridCol w:w="1044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Indented"/>
      </w:pPr>
    </w:p>
    <w:p w:rsidR="001C1BFF" w:rsidRDefault="001C1BFF">
      <w:pPr>
        <w:pStyle w:val="PURBreadcrumb"/>
      </w:pPr>
    </w:p>
    <w:p w:rsidR="001C1BFF" w:rsidRDefault="00243C88">
      <w:pPr>
        <w:pStyle w:val="ProductList-SectionHeading"/>
        <w:pageBreakBefore/>
        <w:outlineLvl w:val="0"/>
      </w:pPr>
      <w:bookmarkStart w:id="368" w:name="_Sec562"/>
      <w:bookmarkEnd w:id="344"/>
      <w:r>
        <w:lastRenderedPageBreak/>
        <w:t>Vedlegg C – Profesjonelle Tjenester</w:t>
      </w:r>
      <w:r>
        <w:fldChar w:fldCharType="begin"/>
      </w:r>
      <w:r>
        <w:instrText xml:space="preserve"> TC "</w:instrText>
      </w:r>
      <w:bookmarkStart w:id="369" w:name="_Toc473202936"/>
      <w:r>
        <w:instrText>Vedlegg C – Profesjonelle Tjenester</w:instrText>
      </w:r>
      <w:bookmarkEnd w:id="369"/>
      <w:r>
        <w:instrText>" \l 1</w:instrText>
      </w:r>
      <w:r>
        <w:fldChar w:fldCharType="end"/>
      </w:r>
    </w:p>
    <w:p w:rsidR="001C1BFF" w:rsidRDefault="00243C88">
      <w:pPr>
        <w:pStyle w:val="ProductList-Body"/>
      </w:pPr>
      <w:r>
        <w:t>De Profesjonelle Tjenestene som er tilgjengelige gjennom Volumlisensiering fra Microsoft, er beskrevet nedenfor.</w:t>
      </w:r>
    </w:p>
    <w:p w:rsidR="001C1BFF" w:rsidRDefault="00243C88">
      <w:pPr>
        <w:pStyle w:val="ProductList-Offering1Heading"/>
        <w:outlineLvl w:val="1"/>
      </w:pPr>
      <w:bookmarkStart w:id="370" w:name="_Sec565"/>
      <w:r>
        <w:t>Microsoft Premier Support-tilbud</w:t>
      </w:r>
      <w:bookmarkEnd w:id="370"/>
      <w:r>
        <w:fldChar w:fldCharType="begin"/>
      </w:r>
      <w:r>
        <w:instrText xml:space="preserve"> TC "</w:instrText>
      </w:r>
      <w:bookmarkStart w:id="371" w:name="_Toc473202937"/>
      <w:r>
        <w:instrText>Microsoft Premier Support-tilbud</w:instrText>
      </w:r>
      <w:bookmarkEnd w:id="37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1C1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jc w:val="center"/>
            </w:pPr>
            <w:r>
              <w:rPr>
                <w:color w:val="FFFFFF"/>
              </w:rPr>
              <w:t>Premier Plus</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Månedlig</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10 timer</w:t>
            </w:r>
          </w:p>
          <w:p w:rsidR="001C1BFF" w:rsidRDefault="00243C88">
            <w:pPr>
              <w:pStyle w:val="ProductList-TableBody"/>
            </w:pPr>
            <w:r>
              <w:t>+1 tilstandskontroll</w:t>
            </w:r>
          </w:p>
          <w:p w:rsidR="001C1BFF" w:rsidRDefault="00243C88">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160 timer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Opptil 140 timer</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Rask støtte på</w:t>
            </w:r>
            <w:r>
              <w:t xml:space="preserve"> stedet</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jc w:val="center"/>
            </w:pPr>
            <w:r>
              <w:t>X</w:t>
            </w:r>
          </w:p>
        </w:tc>
      </w:tr>
      <w:tr w:rsidR="001C1BFF">
        <w:tc>
          <w:tcPr>
            <w:tcW w:w="404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Pakker på 20</w:t>
            </w:r>
          </w:p>
        </w:tc>
      </w:tr>
    </w:tbl>
    <w:p w:rsidR="001C1BFF" w:rsidRDefault="00243C88">
      <w:pPr>
        <w:pStyle w:val="ProductList-Body"/>
      </w:pPr>
      <w:r>
        <w:rPr>
          <w:vertAlign w:val="superscript"/>
        </w:rPr>
        <w:t xml:space="preserve">1 </w:t>
      </w:r>
      <w:r>
        <w:rPr>
          <w:i/>
        </w:rPr>
        <w:t>Kontortid defineres lokalt.</w:t>
      </w:r>
    </w:p>
    <w:p w:rsidR="001C1BFF" w:rsidRDefault="001C1BFF">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1C1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Forventet respons fra Kunden</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Katastrofal innvirkning på virksomheten: </w:t>
            </w:r>
          </w:p>
          <w:p w:rsidR="001C1BFF" w:rsidRDefault="00243C88">
            <w:pPr>
              <w:pStyle w:val="ProductList-TableBody"/>
            </w:pPr>
            <w:r>
              <w:t>Sentrale forretningsprosesser er tapt (kritisk for driften), og arbeidet kan ikke fortsette</w:t>
            </w:r>
          </w:p>
          <w:p w:rsidR="001C1BFF" w:rsidRDefault="00243C88">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Første respons innen én time eller </w:t>
            </w:r>
            <w:r>
              <w:t>raskere</w:t>
            </w:r>
          </w:p>
          <w:p w:rsidR="001C1BFF" w:rsidRDefault="00243C88">
            <w:pPr>
              <w:pStyle w:val="ProductList-TableBody"/>
            </w:pPr>
            <w:r>
              <w:t>Microsoft-ressurser kommer til kunden så snart som mulig</w:t>
            </w:r>
          </w:p>
          <w:p w:rsidR="001C1BFF" w:rsidRDefault="00243C88">
            <w:pPr>
              <w:pStyle w:val="ProductList-TableBody"/>
            </w:pPr>
            <w:r>
              <w:t>Kontinuerlig innsats hele døgnet</w:t>
            </w:r>
          </w:p>
          <w:p w:rsidR="001C1BFF" w:rsidRDefault="00243C88">
            <w:pPr>
              <w:pStyle w:val="ProductList-TableBody"/>
            </w:pPr>
            <w:r>
              <w:t>Hurtig eskalering til Produktteamene hos Microsoft</w:t>
            </w:r>
          </w:p>
          <w:p w:rsidR="001C1BFF" w:rsidRDefault="00243C88">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Kundens toppledere blir varslet </w:t>
            </w:r>
          </w:p>
          <w:p w:rsidR="001C1BFF" w:rsidRDefault="00243C88">
            <w:pPr>
              <w:pStyle w:val="ProductList-TableBody"/>
            </w:pPr>
            <w:r>
              <w:t>Det tildeles passende ressurser for å kunne opprettholde en kontinuerlig innsats hele døgnet</w:t>
            </w:r>
            <w:r>
              <w:rPr>
                <w:vertAlign w:val="superscript"/>
              </w:rPr>
              <w:t>2</w:t>
            </w:r>
          </w:p>
          <w:p w:rsidR="001C1BFF" w:rsidRDefault="00243C88">
            <w:pPr>
              <w:pStyle w:val="ProductList-TableBody"/>
            </w:pPr>
            <w:r>
              <w:t>Rask tilgang og respons fra den ansvarlige for endringskontroll</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Kritisk innvirkning på virksomheten: </w:t>
            </w:r>
          </w:p>
          <w:p w:rsidR="001C1BFF" w:rsidRDefault="00243C88">
            <w:pPr>
              <w:pStyle w:val="ProductList-TableBody"/>
            </w:pPr>
            <w:r>
              <w:t xml:space="preserve">betydelig tap av tjenestene </w:t>
            </w:r>
            <w:r>
              <w:t>eller svekkelser i tjenestene</w:t>
            </w:r>
          </w:p>
          <w:p w:rsidR="001C1BFF" w:rsidRDefault="00243C88">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Første respons innen én time eller raskere</w:t>
            </w:r>
          </w:p>
          <w:p w:rsidR="001C1BFF" w:rsidRDefault="00243C88">
            <w:pPr>
              <w:pStyle w:val="ProductList-TableBody"/>
            </w:pPr>
            <w:r>
              <w:t>Microsoft-ressurser kommer til Kunden når det er nødvendig</w:t>
            </w:r>
          </w:p>
          <w:p w:rsidR="001C1BFF" w:rsidRDefault="00243C88">
            <w:pPr>
              <w:pStyle w:val="ProductList-TableBody"/>
            </w:pPr>
            <w:r>
              <w:t>Kontinuerlig innsats hele døgnet</w:t>
            </w:r>
          </w:p>
          <w:p w:rsidR="001C1BFF" w:rsidRDefault="00243C88">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Det tildeles passend</w:t>
            </w:r>
            <w:r>
              <w:t>e ressurser for å kunne opprettholde en kontinuerlig innsats hele døgnet</w:t>
            </w:r>
            <w:r>
              <w:rPr>
                <w:vertAlign w:val="superscript"/>
              </w:rPr>
              <w:t>2</w:t>
            </w:r>
          </w:p>
          <w:p w:rsidR="001C1BFF" w:rsidRDefault="00243C88">
            <w:pPr>
              <w:pStyle w:val="ProductList-TableBody"/>
            </w:pPr>
            <w:r>
              <w:t>Rask tilgang og respons fra den ansvarlige for endringskontroll</w:t>
            </w:r>
          </w:p>
          <w:p w:rsidR="001C1BFF" w:rsidRDefault="00243C88">
            <w:pPr>
              <w:pStyle w:val="ProductList-TableBody"/>
            </w:pPr>
            <w:r>
              <w:t>Ledelsen blir varslet</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Moderat innvirkning på virksomheten: </w:t>
            </w:r>
          </w:p>
          <w:p w:rsidR="001C1BFF" w:rsidRDefault="00243C88">
            <w:pPr>
              <w:pStyle w:val="ProductList-TableBody"/>
            </w:pPr>
            <w:r>
              <w:t>Moderat tap av tje</w:t>
            </w:r>
            <w:r>
              <w:t>nestene eller svekkelser i tjenestene, men arbeidet kan fortsette på svekket vis.</w:t>
            </w:r>
          </w:p>
          <w:p w:rsidR="001C1BFF" w:rsidRDefault="00243C88">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Første respons innen to timer eller raskere</w:t>
            </w:r>
          </w:p>
          <w:p w:rsidR="001C1BFF" w:rsidRDefault="00243C8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Det tildeles passende ressurser for å kunne opprettholde en kontinuerlig innsats i Kontortiden</w:t>
            </w:r>
          </w:p>
          <w:p w:rsidR="001C1BFF" w:rsidRDefault="00243C88">
            <w:pPr>
              <w:pStyle w:val="ProductList-TableBody"/>
            </w:pPr>
            <w:r>
              <w:t>Tilgang og respons fra den ansvarlige for endringskontroll innen fire Arbeidstimer</w:t>
            </w:r>
            <w:r>
              <w:rPr>
                <w:vertAlign w:val="superscript"/>
              </w:rPr>
              <w:t>1</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Minimal innvirkning på virksomheten: </w:t>
            </w:r>
          </w:p>
          <w:p w:rsidR="001C1BFF" w:rsidRDefault="00243C88">
            <w:pPr>
              <w:pStyle w:val="ProductList-TableBody"/>
            </w:pPr>
            <w:r>
              <w:t>Tjenestene fungerer stort sett, med få eller ingen problemer.</w:t>
            </w:r>
          </w:p>
          <w:p w:rsidR="001C1BFF" w:rsidRDefault="00243C88">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Første respons innen fire timer eller raskere</w:t>
            </w:r>
          </w:p>
          <w:p w:rsidR="001C1BFF" w:rsidRDefault="00243C8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Nøyaktig kontaktinformasjon for sakseieren</w:t>
            </w:r>
          </w:p>
          <w:p w:rsidR="001C1BFF" w:rsidRDefault="00243C88">
            <w:pPr>
              <w:pStyle w:val="ProductList-TableBody"/>
            </w:pPr>
            <w:r>
              <w:t>Respons innen 24 timer</w:t>
            </w:r>
          </w:p>
        </w:tc>
      </w:tr>
    </w:tbl>
    <w:p w:rsidR="001C1BFF" w:rsidRDefault="00243C88">
      <w:pPr>
        <w:pStyle w:val="ProductList-Body"/>
      </w:pPr>
      <w:r>
        <w:rPr>
          <w:vertAlign w:val="superscript"/>
        </w:rPr>
        <w:t>1</w:t>
      </w:r>
      <w:r>
        <w:rPr>
          <w:i/>
        </w:rPr>
        <w:t>Kontortid defineres lokalt.</w:t>
      </w:r>
    </w:p>
    <w:p w:rsidR="001C1BFF" w:rsidRDefault="00243C8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1C1BFF" w:rsidRDefault="001C1BFF">
      <w:pPr>
        <w:pStyle w:val="ProductList-Body"/>
      </w:pPr>
    </w:p>
    <w:p w:rsidR="001C1BFF" w:rsidRDefault="00243C88">
      <w:pPr>
        <w:pStyle w:val="ProductList-ClauseHeading"/>
        <w:outlineLvl w:val="2"/>
      </w:pPr>
      <w:r>
        <w:t>Tilknyt</w:t>
      </w:r>
      <w:r>
        <w:t>tede forretningsregler</w:t>
      </w:r>
    </w:p>
    <w:p w:rsidR="001C1BFF" w:rsidRDefault="00243C88">
      <w:pPr>
        <w:pStyle w:val="ProductList-Body"/>
      </w:pPr>
      <w:r>
        <w:t>Alle Profesjonelle Tjenester gir støtte for kommersielt lanserte Microsoft-produkter som er generelt tilgjengelige (med mindre de er spesifikt utelukket på nettstedene for Microsoft Premier On-Line eller Microsoft Support Lifecycle).</w:t>
      </w:r>
      <w:r>
        <w:t xml:space="preserve"> Generelt belastes Profesjonelle Tjenester på timebasis, og de er tilgjengelige eksternt og på engelsk (med mindre andre språk er tilgjengelige). Profesjonelle Tjenester er tilgjengelige i det landet der VL-avtalen ble inngått. Besøk på nettsteder er ikke </w:t>
      </w:r>
      <w:r>
        <w:t>forhåndsbetalt, og det tas forbehold om tilgjengelige ressurser. Alle Profesjonelle Tjenester som ikke benyttes på årlig basis, blir inndratt. På forespørsel fra Kunden kan Microsoft få tilgang til Kundens system via eksternt innvalg for å analysere proble</w:t>
      </w:r>
      <w:r>
        <w:t>mer.</w:t>
      </w:r>
    </w:p>
    <w:p w:rsidR="001C1BFF" w:rsidRDefault="00243C88">
      <w:pPr>
        <w:pStyle w:val="ProductList-Offering1Heading"/>
        <w:outlineLvl w:val="1"/>
      </w:pPr>
      <w:bookmarkStart w:id="372" w:name="_Sec566"/>
      <w:r>
        <w:t>Microsoft Digitale konsulenttjenester-tilbud</w:t>
      </w:r>
      <w:bookmarkEnd w:id="372"/>
      <w:r>
        <w:fldChar w:fldCharType="begin"/>
      </w:r>
      <w:r>
        <w:instrText xml:space="preserve"> TC "</w:instrText>
      </w:r>
      <w:bookmarkStart w:id="373" w:name="_Toc473202938"/>
      <w:r>
        <w:instrText>Microsoft Digitale konsulenttjenester-tilbud</w:instrText>
      </w:r>
      <w:bookmarkEnd w:id="373"/>
      <w:r>
        <w:instrText>" \l 2</w:instrText>
      </w:r>
      <w:r>
        <w:fldChar w:fldCharType="end"/>
      </w:r>
    </w:p>
    <w:p w:rsidR="001C1BFF" w:rsidRDefault="00243C88">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1C1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Enterprise Strate</w:t>
            </w:r>
            <w:r>
              <w:rPr>
                <w:color w:val="FFFFFF"/>
              </w:rPr>
              <w:t>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Enterprise Strategy Portfolio</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9RO-xxxx</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Du får opptil 1600 timer med en Microsoft-digitalkonsulent og teamet som leverer Enterprise-tjenesten</w:t>
            </w: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1BFF" w:rsidRDefault="001C1BFF">
            <w:pPr>
              <w:pStyle w:val="ProductList-TableBody"/>
            </w:pPr>
          </w:p>
        </w:tc>
      </w:tr>
      <w:tr w:rsidR="001C1BFF">
        <w:tc>
          <w:tcPr>
            <w:tcW w:w="306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C1BFF" w:rsidRDefault="00243C88">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1C1BFF" w:rsidRDefault="001C1BFF">
            <w:pPr>
              <w:pStyle w:val="ProductList-TableBody"/>
            </w:pPr>
          </w:p>
        </w:tc>
      </w:tr>
    </w:tbl>
    <w:p w:rsidR="001C1BFF" w:rsidRDefault="001C1BFF">
      <w:pPr>
        <w:pStyle w:val="ProductList-Body"/>
      </w:pPr>
    </w:p>
    <w:p w:rsidR="001C1BFF" w:rsidRDefault="00243C88">
      <w:pPr>
        <w:pStyle w:val="ProductList-ClauseHeading"/>
        <w:outlineLvl w:val="2"/>
      </w:pPr>
      <w:r>
        <w:t xml:space="preserve">Digitale </w:t>
      </w:r>
      <w:r>
        <w:t>konsulenttjenestemoduler</w:t>
      </w:r>
    </w:p>
    <w:p w:rsidR="001C1BFF" w:rsidRDefault="00243C88">
      <w:pPr>
        <w:pStyle w:val="ProductList-Body"/>
      </w:pPr>
      <w:r>
        <w:t>Det Digitale konsulenttjenesteengasjementet inkluderer én eller flere Digitale konsulenttjenestemoduler, som dokumentert i Tjenesteleveringsplanen.</w:t>
      </w:r>
    </w:p>
    <w:p w:rsidR="001C1BFF" w:rsidRDefault="001C1BFF">
      <w:pPr>
        <w:pStyle w:val="ProductList-Body"/>
      </w:pPr>
    </w:p>
    <w:p w:rsidR="001C1BFF" w:rsidRDefault="00243C88">
      <w:pPr>
        <w:pStyle w:val="ProductList-ClauseHeading"/>
        <w:outlineLvl w:val="2"/>
      </w:pPr>
      <w:r>
        <w:t>Tjenester som ikke omfattes</w:t>
      </w:r>
    </w:p>
    <w:p w:rsidR="001C1BFF" w:rsidRDefault="00243C88">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1C1BFF" w:rsidRDefault="001C1BFF">
      <w:pPr>
        <w:pStyle w:val="ProductList-Body"/>
      </w:pPr>
    </w:p>
    <w:p w:rsidR="001C1BFF" w:rsidRDefault="00243C88">
      <w:pPr>
        <w:pStyle w:val="ProductList-ClauseHeading"/>
        <w:outlineLvl w:val="2"/>
      </w:pPr>
      <w:r>
        <w:t>Kundens ansvar</w:t>
      </w:r>
    </w:p>
    <w:p w:rsidR="001C1BFF" w:rsidRDefault="00243C88">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1C1BFF" w:rsidRDefault="00243C88">
      <w:pPr>
        <w:pStyle w:val="ProductList-Offering1Heading"/>
        <w:outlineLvl w:val="1"/>
      </w:pPr>
      <w:bookmarkStart w:id="374" w:name="_Sec567"/>
      <w:r>
        <w:t>Sales Productivity Accelerator-tilbud</w:t>
      </w:r>
      <w:bookmarkEnd w:id="374"/>
      <w:r>
        <w:fldChar w:fldCharType="begin"/>
      </w:r>
      <w:r>
        <w:instrText xml:space="preserve"> TC "</w:instrText>
      </w:r>
      <w:bookmarkStart w:id="375" w:name="_Toc473202939"/>
      <w:r>
        <w:instrText>Sales Productivity Accelerator-tilbud</w:instrText>
      </w:r>
      <w:bookmarkEnd w:id="375"/>
      <w:r>
        <w:instrText>" \l 2</w:instrText>
      </w:r>
      <w:r>
        <w:fldChar w:fldCharType="end"/>
      </w:r>
    </w:p>
    <w:p w:rsidR="001C1BFF" w:rsidRDefault="00243C88">
      <w:pPr>
        <w:pStyle w:val="ProductList-ClauseHeading"/>
        <w:outlineLvl w:val="2"/>
      </w:pPr>
      <w:r>
        <w:t>Sales Productivity</w:t>
      </w:r>
      <w:r>
        <w:t xml:space="preserve"> Accelerator-oversikt</w:t>
      </w:r>
    </w:p>
    <w:p w:rsidR="001C1BFF" w:rsidRDefault="00243C88">
      <w:pPr>
        <w:pStyle w:val="ProductList-Body"/>
      </w:pPr>
      <w:r>
        <w:t>Sales Productivity Accelerator er en tjeneste som leveres av Microsoft Services i løpet av en periode på fire (4) uker, som omfatter leveranse av en Microsoft Dynamics 365-implementering med fast arbeidsomfang.</w:t>
      </w:r>
    </w:p>
    <w:p w:rsidR="001C1BFF" w:rsidRDefault="001C1BFF">
      <w:pPr>
        <w:pStyle w:val="ProductList-Body"/>
      </w:pPr>
    </w:p>
    <w:p w:rsidR="001C1BFF" w:rsidRDefault="00243C88">
      <w:pPr>
        <w:pStyle w:val="ProductList-Body"/>
      </w:pPr>
      <w:r>
        <w:t>Sales Productivity Acc</w:t>
      </w:r>
      <w:r>
        <w:t>elerator omfatter følgende leveranser:</w:t>
      </w:r>
    </w:p>
    <w:p w:rsidR="001C1BFF" w:rsidRDefault="00243C88" w:rsidP="00457275">
      <w:pPr>
        <w:pStyle w:val="ProductList-Bullet"/>
        <w:numPr>
          <w:ilvl w:val="0"/>
          <w:numId w:val="54"/>
        </w:numPr>
      </w:pPr>
      <w:r>
        <w:rPr>
          <w:b/>
          <w:color w:val="00188F"/>
        </w:rPr>
        <w:t>Tjenesteleveringsplan</w:t>
      </w:r>
      <w:r>
        <w:t>: opprettes av Microsoft-konsulent for å oppfylle kundens forretningsmålsetninger.</w:t>
      </w:r>
    </w:p>
    <w:p w:rsidR="001C1BFF" w:rsidRDefault="00243C88" w:rsidP="00457275">
      <w:pPr>
        <w:pStyle w:val="ProductList-Bullet"/>
        <w:numPr>
          <w:ilvl w:val="0"/>
          <w:numId w:val="54"/>
        </w:numPr>
      </w:pPr>
      <w:r>
        <w:rPr>
          <w:b/>
          <w:color w:val="00188F"/>
        </w:rPr>
        <w:t>Seminarer</w:t>
      </w:r>
      <w:r>
        <w:t>: omfatter opptil totalt seksten (16) timer til seminarer:</w:t>
      </w:r>
    </w:p>
    <w:p w:rsidR="001C1BFF" w:rsidRDefault="00243C88" w:rsidP="00457275">
      <w:pPr>
        <w:pStyle w:val="ProductList-Bullet"/>
        <w:numPr>
          <w:ilvl w:val="1"/>
          <w:numId w:val="54"/>
        </w:numPr>
      </w:pPr>
      <w:r>
        <w:t>opptil to (2) Discovery Workshops for å utfor</w:t>
      </w:r>
      <w:r>
        <w:t>ske og definere viktige bruksmønstre og forretningsbehov, som angitt av Kunden, for konfigurasjonsinnstillinger,</w:t>
      </w:r>
    </w:p>
    <w:p w:rsidR="001C1BFF" w:rsidRDefault="00243C88" w:rsidP="00457275">
      <w:pPr>
        <w:pStyle w:val="ProductList-Bullet"/>
        <w:numPr>
          <w:ilvl w:val="1"/>
          <w:numId w:val="54"/>
        </w:numPr>
      </w:pPr>
      <w:r>
        <w:t>opptil fire (4) seminarer for designgjennomgang i byggefasen.</w:t>
      </w:r>
    </w:p>
    <w:p w:rsidR="001C1BFF" w:rsidRDefault="00243C88" w:rsidP="00457275">
      <w:pPr>
        <w:pStyle w:val="ProductList-Bullet"/>
        <w:numPr>
          <w:ilvl w:val="0"/>
          <w:numId w:val="54"/>
        </w:numPr>
      </w:pPr>
      <w:r>
        <w:rPr>
          <w:b/>
          <w:color w:val="00188F"/>
        </w:rPr>
        <w:t>Rapportering</w:t>
      </w:r>
      <w:r>
        <w:t xml:space="preserve">: ett (1) eget Microsoft Dynamics 365-instrumentbord med opptil fire </w:t>
      </w:r>
      <w:r>
        <w:t>(4) egne komponenter og to (2) Excel Power View-rapporter som bruker Power BI Pro5 konfigurert for opptil to (2). Rapportene viser opptil to (2) interaktive diagrammer per enhet med data fra Microsoft Dynamics 365.</w:t>
      </w:r>
    </w:p>
    <w:p w:rsidR="001C1BFF" w:rsidRDefault="00243C88" w:rsidP="00457275">
      <w:pPr>
        <w:pStyle w:val="ProductList-Bullet"/>
        <w:numPr>
          <w:ilvl w:val="0"/>
          <w:numId w:val="5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w:t>
      </w:r>
      <w:r>
        <w:t>ikkerhetsroller, og SharePoint- og Yammer-integrasjon med Microsoft Dynamics 365.</w:t>
      </w:r>
    </w:p>
    <w:p w:rsidR="001C1BFF" w:rsidRDefault="00243C88" w:rsidP="00457275">
      <w:pPr>
        <w:pStyle w:val="ProductList-Bullet"/>
        <w:numPr>
          <w:ilvl w:val="0"/>
          <w:numId w:val="54"/>
        </w:numPr>
      </w:pPr>
      <w:r>
        <w:rPr>
          <w:b/>
          <w:color w:val="00188F"/>
        </w:rPr>
        <w:t>Testing</w:t>
      </w:r>
      <w:r>
        <w:t>: bruker opptil tjueseks (26) timer som omfatter opptil to (2) tester (f.eks. Systemtest og UAT).</w:t>
      </w:r>
    </w:p>
    <w:p w:rsidR="001C1BFF" w:rsidRDefault="00243C88" w:rsidP="00457275">
      <w:pPr>
        <w:pStyle w:val="ProductList-Bullet"/>
        <w:numPr>
          <w:ilvl w:val="0"/>
          <w:numId w:val="54"/>
        </w:numPr>
      </w:pPr>
      <w:r>
        <w:rPr>
          <w:b/>
          <w:color w:val="00188F"/>
        </w:rPr>
        <w:t>Opplæring og Kunnskapsoverføring</w:t>
      </w:r>
      <w:r>
        <w:t>: Omfatter (1) produktrelatert opplær</w:t>
      </w:r>
      <w:r>
        <w:t>ing for Kundens brukere i opptil totalt fire (4) timer.</w:t>
      </w:r>
    </w:p>
    <w:p w:rsidR="001C1BFF" w:rsidRDefault="00243C88" w:rsidP="00457275">
      <w:pPr>
        <w:pStyle w:val="ProductList-Bullet"/>
        <w:numPr>
          <w:ilvl w:val="0"/>
          <w:numId w:val="54"/>
        </w:numPr>
      </w:pPr>
      <w:r>
        <w:rPr>
          <w:b/>
          <w:color w:val="00188F"/>
        </w:rPr>
        <w:t>Distribusjonsstøtte</w:t>
      </w:r>
      <w:r>
        <w:t>: Omfatter opptil førti (40) timer med distribusjons- og oppstartsstøtte (uke 4) som er underlagt et forhåndsdefinert prosjektomfang og forhåndsdefinerte krav.</w:t>
      </w:r>
    </w:p>
    <w:p w:rsidR="001C1BFF" w:rsidRDefault="001C1BFF">
      <w:pPr>
        <w:pStyle w:val="ProductList-Body"/>
      </w:pPr>
    </w:p>
    <w:p w:rsidR="001C1BFF" w:rsidRDefault="00243C88">
      <w:pPr>
        <w:pStyle w:val="ProductList-ClauseHeading"/>
        <w:outlineLvl w:val="2"/>
      </w:pPr>
      <w:r>
        <w:t>Kundens ansvar</w:t>
      </w:r>
    </w:p>
    <w:p w:rsidR="001C1BFF" w:rsidRDefault="00243C88">
      <w:pPr>
        <w:pStyle w:val="ProductList-Body"/>
      </w:pPr>
      <w:r>
        <w:t>Kunde</w:t>
      </w:r>
      <w:r>
        <w:t>n samtykker i å samarbeide med Microsoft som en del av Sales Productivity Accelerator-tjenesten, inkludert, men ikke begrenset til, å gjøre Kundens representanter, IT-medarbeidere og ressurser tilgjengelige for Microsoft, gi nøyaktig og fullstendig informa</w:t>
      </w:r>
      <w:r>
        <w:t>sjon og punktlig oppfylle ansvar som Microsoft har tilordnet Kunden. Ved gjensidig avtale om besøk på stedet av Microsoft-konsulenter som ikke er forhåndsbetalt, har Kunden ansvaret for rimelige reise- og oppholdsutgifter.</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SectionHeading"/>
        <w:pageBreakBefore/>
        <w:outlineLvl w:val="0"/>
      </w:pPr>
      <w:bookmarkStart w:id="376" w:name="_Sec563"/>
      <w:bookmarkEnd w:id="368"/>
      <w:r>
        <w:lastRenderedPageBreak/>
        <w:t>Vedlegg D – Tilleggsvilkår til programavtale</w:t>
      </w:r>
      <w:r>
        <w:fldChar w:fldCharType="begin"/>
      </w:r>
      <w:r>
        <w:instrText xml:space="preserve"> TC "</w:instrText>
      </w:r>
      <w:bookmarkStart w:id="377" w:name="_Toc473202940"/>
      <w:r>
        <w:instrText>Vedlegg D – Tilleggsvilkår til programavtale</w:instrText>
      </w:r>
      <w:bookmarkEnd w:id="377"/>
      <w:r>
        <w:instrText>" \l 1</w:instrText>
      </w:r>
      <w:r>
        <w:fldChar w:fldCharType="end"/>
      </w:r>
    </w:p>
    <w:p w:rsidR="001C1BFF" w:rsidRDefault="00243C88">
      <w:pPr>
        <w:pStyle w:val="ProductList-Body"/>
      </w:pPr>
      <w:r>
        <w:t>Vilkårene og betingelsene som gjelder for Kunden volumli</w:t>
      </w:r>
      <w:r>
        <w:t>sensavtale, slik de er angitt.</w:t>
      </w:r>
    </w:p>
    <w:p w:rsidR="001C1BFF" w:rsidRDefault="00243C88">
      <w:pPr>
        <w:pStyle w:val="ProductList-Offering1Heading"/>
        <w:outlineLvl w:val="1"/>
      </w:pPr>
      <w:bookmarkStart w:id="378" w:name="_Sec568"/>
      <w:r>
        <w:t>Tilleggsvilkår for Select Plus-programmet</w:t>
      </w:r>
      <w:bookmarkEnd w:id="378"/>
      <w:r>
        <w:fldChar w:fldCharType="begin"/>
      </w:r>
      <w:r>
        <w:instrText xml:space="preserve"> TC "</w:instrText>
      </w:r>
      <w:bookmarkStart w:id="379" w:name="_Toc473202941"/>
      <w:r>
        <w:instrText>Tilleggsvilkår for Select Plus-programmet</w:instrText>
      </w:r>
      <w:bookmarkEnd w:id="379"/>
      <w:r>
        <w:instrText>" \l 2</w:instrText>
      </w:r>
      <w:r>
        <w:fldChar w:fldCharType="end"/>
      </w:r>
    </w:p>
    <w:p w:rsidR="001C1BFF" w:rsidRDefault="00243C88">
      <w:pPr>
        <w:pStyle w:val="ProductList-Body"/>
      </w:pPr>
      <w:r>
        <w:t>Select Plus krever en bestilling som tilsvarer minst 500 poeng per Produktutvalg det første året. Dette kravet kan frafalles hvis</w:t>
      </w:r>
      <w:r>
        <w:t xml:space="preserve"> det inngås en Kvalifisert Kontrakt.</w:t>
      </w:r>
    </w:p>
    <w:p w:rsidR="001C1BFF" w:rsidRDefault="001C1BFF">
      <w:pPr>
        <w:pStyle w:val="ProductList-Body"/>
      </w:pPr>
    </w:p>
    <w:p w:rsidR="001C1BFF" w:rsidRDefault="00243C88">
      <w:pPr>
        <w:pStyle w:val="ProductList-ClauseHeading"/>
        <w:outlineLvl w:val="2"/>
      </w:pPr>
      <w:r>
        <w:t>Prisnivåer i Select Plus</w:t>
      </w:r>
    </w:p>
    <w:p w:rsidR="001C1BFF" w:rsidRDefault="00243C88">
      <w:pPr>
        <w:pStyle w:val="ProductList-Body"/>
      </w:pPr>
      <w:r>
        <w:t>Kundens priser er basert på en avtale mellom Kunden og Kundens forhandler. Microsoft gir imidlertid forhandleren følgende pris- og poengkriterier som en hjelp til å fastsette priser for sluttku</w:t>
      </w:r>
      <w:r>
        <w:t>nder:</w:t>
      </w:r>
    </w:p>
    <w:tbl>
      <w:tblPr>
        <w:tblStyle w:val="PURTable"/>
        <w:tblW w:w="0" w:type="dxa"/>
        <w:tblLook w:val="04A0" w:firstRow="1" w:lastRow="0" w:firstColumn="1" w:lastColumn="0" w:noHBand="0" w:noVBand="1"/>
      </w:tblPr>
      <w:tblGrid>
        <w:gridCol w:w="5375"/>
        <w:gridCol w:w="5415"/>
      </w:tblGrid>
      <w:tr w:rsidR="001C1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1BFF" w:rsidRDefault="00243C88">
            <w:pPr>
              <w:pStyle w:val="ProductList-TableBody"/>
            </w:pPr>
            <w:r>
              <w:rPr>
                <w:color w:val="FFFFFF"/>
              </w:rPr>
              <w:t>Minimumspoeng per år per Utvalg</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500</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4,000</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10,000</w:t>
            </w:r>
          </w:p>
        </w:tc>
      </w:tr>
      <w:tr w:rsidR="001C1BFF">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1BFF" w:rsidRDefault="00243C88">
            <w:pPr>
              <w:pStyle w:val="ProductList-TableBody"/>
            </w:pPr>
            <w:r>
              <w:t>25,000</w:t>
            </w:r>
          </w:p>
        </w:tc>
      </w:tr>
    </w:tbl>
    <w:p w:rsidR="001C1BFF" w:rsidRDefault="00243C88">
      <w:pPr>
        <w:pStyle w:val="ProductList-Offering1Heading"/>
        <w:outlineLvl w:val="1"/>
      </w:pPr>
      <w:bookmarkStart w:id="380" w:name="_Sec569"/>
      <w:r>
        <w:t>Definisjon av administrasjon for Kvalifiserte Enheter</w:t>
      </w:r>
      <w:bookmarkEnd w:id="380"/>
      <w:r>
        <w:fldChar w:fldCharType="begin"/>
      </w:r>
      <w:r>
        <w:instrText xml:space="preserve"> TC "</w:instrText>
      </w:r>
      <w:bookmarkStart w:id="381" w:name="_Toc473202942"/>
      <w:r>
        <w:instrText>Definisjon av administrasjon for Kvalifiserte Enheter</w:instrText>
      </w:r>
      <w:bookmarkEnd w:id="381"/>
      <w:r>
        <w:instrText>" \l 2</w:instrText>
      </w:r>
      <w:r>
        <w:fldChar w:fldCharType="end"/>
      </w:r>
    </w:p>
    <w:p w:rsidR="001C1BFF" w:rsidRDefault="00243C88">
      <w:pPr>
        <w:pStyle w:val="ProductList-Body"/>
      </w:pPr>
      <w:r>
        <w:t>Hvis Kundens volumlisensavtale henviser til Produktvilkårene, Produktlisten eller produktbrukerrettighetene for definisjon av administrerte Kvalifiserte Enheter, gjelder vilkårene nedenfor. Kundene "administrerer" enheter der de direkte eller indirekte har</w:t>
      </w:r>
      <w:r>
        <w:t xml:space="preserve"> kontroll over ett eller flere operativsystemmiljøer. Kundene kan for eksempel administrere hvilke som helst enheter: </w:t>
      </w:r>
    </w:p>
    <w:p w:rsidR="001C1BFF" w:rsidRDefault="00243C88" w:rsidP="00457275">
      <w:pPr>
        <w:pStyle w:val="ProductList-Bullet"/>
        <w:numPr>
          <w:ilvl w:val="0"/>
          <w:numId w:val="55"/>
        </w:numPr>
      </w:pPr>
      <w:r>
        <w:t>som de tillater lagt til i domenet</w:t>
      </w:r>
    </w:p>
    <w:p w:rsidR="001C1BFF" w:rsidRDefault="00243C88" w:rsidP="00457275">
      <w:pPr>
        <w:pStyle w:val="ProductList-Bullet"/>
        <w:numPr>
          <w:ilvl w:val="0"/>
          <w:numId w:val="55"/>
        </w:numPr>
      </w:pPr>
      <w:r>
        <w:t>som de definerer som et krav for å bruke programmer i lokalene sine</w:t>
      </w:r>
    </w:p>
    <w:p w:rsidR="001C1BFF" w:rsidRDefault="00243C88" w:rsidP="00457275">
      <w:pPr>
        <w:pStyle w:val="ProductList-Bullet"/>
        <w:numPr>
          <w:ilvl w:val="0"/>
          <w:numId w:val="55"/>
        </w:numPr>
      </w:pPr>
      <w:r>
        <w:t>der de installerer agenter (for ek</w:t>
      </w:r>
      <w:r>
        <w:t>sempel agenter for beskyttelse mot virus og skadelige programvare i tråd med Kundens policy)</w:t>
      </w:r>
    </w:p>
    <w:p w:rsidR="001C1BFF" w:rsidRDefault="00243C88" w:rsidP="00457275">
      <w:pPr>
        <w:pStyle w:val="ProductList-Bullet"/>
        <w:numPr>
          <w:ilvl w:val="0"/>
          <w:numId w:val="55"/>
        </w:numPr>
      </w:pPr>
      <w:r>
        <w:t>der de direkte eller indirekte benytter og håndhever gruppepolicyer</w:t>
      </w:r>
    </w:p>
    <w:p w:rsidR="001C1BFF" w:rsidRDefault="00243C88" w:rsidP="00457275">
      <w:pPr>
        <w:pStyle w:val="ProductList-Bullet"/>
        <w:numPr>
          <w:ilvl w:val="0"/>
          <w:numId w:val="55"/>
        </w:numPr>
      </w:pPr>
      <w:r>
        <w:t>der de ber om eller mottar data om og konfigurerer eller gir instruksjoner til maskin- eller pr</w:t>
      </w:r>
      <w:r>
        <w:t>ogramvare som er direkte eller indirekte tilknyttet et operativsystemmiljø</w:t>
      </w:r>
    </w:p>
    <w:p w:rsidR="001C1BFF" w:rsidRDefault="00243C88" w:rsidP="00457275">
      <w:pPr>
        <w:pStyle w:val="ProductList-Bullet"/>
        <w:numPr>
          <w:ilvl w:val="0"/>
          <w:numId w:val="55"/>
        </w:numPr>
      </w:pPr>
      <w:r>
        <w:t>som de gir tilgang til en VDI (Virtual Desktop Infrastructure) utenfor Windows SA, Microsoft Intune (Enhet) eller Roamingrettigheter for Windows Virtual Desktop Access</w:t>
      </w:r>
    </w:p>
    <w:p w:rsidR="001C1BFF" w:rsidRDefault="001C1BFF">
      <w:pPr>
        <w:pStyle w:val="ProductList-Body"/>
      </w:pPr>
    </w:p>
    <w:p w:rsidR="001C1BFF" w:rsidRDefault="00243C88">
      <w:pPr>
        <w:pStyle w:val="ProductList-Body"/>
      </w:pPr>
      <w:r>
        <w:t>En enhet som</w:t>
      </w:r>
      <w:r>
        <w:t xml:space="preserve"> har tilgang til en VDI utelukkende under Roamingrettigheter, eller som bruker Windows To Go på en Kvalifisert Tredjepartsenhet utelukkende utenfor Kundens lokaler, og som ikke administreres for andre formål enn de som er beskrevet her, anses ikke for å væ</w:t>
      </w:r>
      <w:r>
        <w:t>re en "administrert" enhet i henhold til denne definisjonen.</w:t>
      </w:r>
    </w:p>
    <w:p w:rsidR="001C1BFF" w:rsidRDefault="00243C88">
      <w:pPr>
        <w:pStyle w:val="ProductList-Offering1Heading"/>
        <w:outlineLvl w:val="1"/>
      </w:pPr>
      <w:bookmarkStart w:id="382" w:name="_Sec570"/>
      <w:r>
        <w:t>Elektroniske Tjenester i Open-programmer</w:t>
      </w:r>
      <w:bookmarkEnd w:id="382"/>
      <w:r>
        <w:fldChar w:fldCharType="begin"/>
      </w:r>
      <w:r>
        <w:instrText xml:space="preserve"> TC "</w:instrText>
      </w:r>
      <w:bookmarkStart w:id="383" w:name="_Toc473202943"/>
      <w:r>
        <w:instrText>Elektroniske Tjenester i Open-programmer</w:instrText>
      </w:r>
      <w:bookmarkEnd w:id="383"/>
      <w:r>
        <w:instrText>" \l 2</w:instrText>
      </w:r>
      <w:r>
        <w:fldChar w:fldCharType="end"/>
      </w:r>
    </w:p>
    <w:p w:rsidR="001C1BFF" w:rsidRDefault="00243C8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w:t>
      </w:r>
      <w:r>
        <w:t>espørsler fra våre Microsoft-partnere.</w:t>
      </w:r>
    </w:p>
    <w:p w:rsidR="001C1BFF" w:rsidRDefault="001C1BFF">
      <w:pPr>
        <w:pStyle w:val="ProductList-Body"/>
      </w:pPr>
    </w:p>
    <w:p w:rsidR="001C1BFF" w:rsidRDefault="00243C88">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w:t>
      </w:r>
      <w:r>
        <w:t>et for Open Value Organization Wide- og Open Value-abonnement. For OV Organization Wide- og OV-Abonnement må den første bestillingen inkludere minst fem Desktop Platform- eller Desktop Component-lisenser i tillegg til eventuelle Bruker-SL-er.</w:t>
      </w:r>
    </w:p>
    <w:p w:rsidR="001C1BFF" w:rsidRDefault="00243C88">
      <w:pPr>
        <w:pStyle w:val="ProductList-Offering1Heading"/>
        <w:outlineLvl w:val="1"/>
      </w:pPr>
      <w:bookmarkStart w:id="384" w:name="_Sec571"/>
      <w:r>
        <w:t>Tilleggsvilkå</w:t>
      </w:r>
      <w:r>
        <w:t>r for Profesjonelle Tjenester – eldre avtaler</w:t>
      </w:r>
      <w:bookmarkEnd w:id="384"/>
      <w:r>
        <w:fldChar w:fldCharType="begin"/>
      </w:r>
      <w:r>
        <w:instrText xml:space="preserve"> TC "</w:instrText>
      </w:r>
      <w:bookmarkStart w:id="385" w:name="_Toc473202944"/>
      <w:r>
        <w:instrText>Tilleggsvilkår for Profesjonelle Tjenester – eldre avtaler</w:instrText>
      </w:r>
      <w:bookmarkEnd w:id="385"/>
      <w:r>
        <w:instrText>" \l 2</w:instrText>
      </w:r>
      <w:r>
        <w:fldChar w:fldCharType="end"/>
      </w:r>
    </w:p>
    <w:p w:rsidR="001C1BFF" w:rsidRDefault="00243C88">
      <w:pPr>
        <w:pStyle w:val="ProductList-Body"/>
      </w:pPr>
      <w:r>
        <w:t>Kundens rett til å bruke konsulent- og støttetjenester fra Microsoft ("Profesjonelle Tjenester") som er kjøpt fra Produktvilkårene, er unde</w:t>
      </w:r>
      <w:r>
        <w:t>rlagt (1) kundens volumlisensavtale og (2) en Microsoft Services-hovedavtale som kunden eventuelt har på kjøpstidspunktet. Ved en eventuell konflikt gjelder den nyeste Profesjonelle Tjenester-avtalen. Hvis Kundens hovedavtale for volumlisensiering er en Mi</w:t>
      </w:r>
      <w:r>
        <w:t>crosoft Business-avtaleversjon datert før september 2007, eller på andre måter ikke omfatter vilkår for Profesjonelle Tjenester, og Kunden ikke har signert noen annen Microsoft Service-hovedavtale, gjelder følgende tilleggsvilkår for alle Profesjonelle Tje</w:t>
      </w:r>
      <w:r>
        <w:t>nester som Kunden kjøper og bruker.</w:t>
      </w:r>
    </w:p>
    <w:p w:rsidR="001C1BFF" w:rsidRDefault="001C1BFF">
      <w:pPr>
        <w:pStyle w:val="ProductList-Body"/>
      </w:pPr>
    </w:p>
    <w:p w:rsidR="001C1BFF" w:rsidRDefault="00243C88">
      <w:pPr>
        <w:pStyle w:val="ProductList-ClauseHeading"/>
        <w:outlineLvl w:val="2"/>
      </w:pPr>
      <w:r>
        <w:t>Bruk, Eierskap og Lisensrettigheter</w:t>
      </w:r>
    </w:p>
    <w:p w:rsidR="001C1BFF" w:rsidRDefault="00243C88">
      <w:pPr>
        <w:pStyle w:val="ProductList-SubClauseHeading"/>
        <w:outlineLvl w:val="3"/>
      </w:pPr>
      <w:r>
        <w:t>Rettelser</w:t>
      </w:r>
    </w:p>
    <w:p w:rsidR="001C1BFF" w:rsidRDefault="00243C88">
      <w:pPr>
        <w:pStyle w:val="ProductList-BodyIndented"/>
      </w:pPr>
      <w:r>
        <w:t>Hvis Microsoft leverer Produktrettelser, -endringer eller -forbedringer eller avledninger av disse som enten lanseres generelt (for eksempel Produktoppdateringspakker) eller</w:t>
      </w:r>
      <w:r>
        <w:t xml:space="preserve"> for å løse et bestemt problem for Kunden, (samlet kalt "Rettelser"), lisensieres slike Rettelser under de samme vilkårene som Produktet de gjelder for. Hvis Rettelsene ikke leveres for et bestemt produkt, gjelder eventuelle andre bruksvilkår som Microsoft</w:t>
      </w:r>
      <w:r>
        <w:t xml:space="preserve"> leverer sammen med Rettelsene.</w:t>
      </w:r>
    </w:p>
    <w:p w:rsidR="001C1BFF" w:rsidRDefault="001C1BFF">
      <w:pPr>
        <w:pStyle w:val="ProductList-BodyIndented"/>
      </w:pPr>
    </w:p>
    <w:p w:rsidR="001C1BFF" w:rsidRDefault="00243C88">
      <w:pPr>
        <w:pStyle w:val="ProductList-SubClauseHeading"/>
        <w:outlineLvl w:val="3"/>
      </w:pPr>
      <w:r>
        <w:lastRenderedPageBreak/>
        <w:t>Forhåndseksisterende Arbeid</w:t>
      </w:r>
    </w:p>
    <w:p w:rsidR="001C1BFF" w:rsidRDefault="00243C88">
      <w:pPr>
        <w:pStyle w:val="ProductList-BodyIndented"/>
      </w:pPr>
      <w:r>
        <w:t>Alle rettigheter til datakode eller ikke-kodebasert skriftlig materiale som er utviklet av eller på annen måte anskaffet uavhengig av de Profesjonelle Tjenestene som leveres til Kunden ("Forhånds</w:t>
      </w:r>
      <w:r>
        <w:t>eksisterende Arbeid"), skal fortsatt i sin helhet tilhøre parten som skaffer til veie det Forhåndseksisterende Arbeidet. Hver part kan bare bruke, reprodusere og endre den andre partens Forhåndseksisterende Arbeid slik det er nødvendig for å oppfylle forpl</w:t>
      </w:r>
      <w:r>
        <w:t>iktelser knyttet til Profesjonelle Tjenester.</w:t>
      </w:r>
    </w:p>
    <w:p w:rsidR="001C1BFF" w:rsidRDefault="00243C88">
      <w:pPr>
        <w:pStyle w:val="ProductList-BodyIndented"/>
      </w:pPr>
      <w:r>
        <w:t>Med mindre noe annet er uttrykkelig og skriftlig avtalt mellom partene, gir Microsoft Kunden ved full betaling en ikke-eksklusiv, permanent og fullt betalt lisens til å bruke, reprodusere og modifisere (hvis ak</w:t>
      </w:r>
      <w:r>
        <w:t>tuelt) Microsofts Forhåndseksisterende Arbeid som skaffes til veie som en del av en Tjenesteleveranse, utelukkende i den form den leveres til Kunden, og utelukkende for Kundens bedriftsinterne formål. Lisensen til Microsofts Eksisterende Arbeid forutsetter</w:t>
      </w:r>
      <w:r>
        <w:t xml:space="preserve"> at Kunden oppfyller vilkårene i Kundens volumlisensavtale.</w:t>
      </w:r>
    </w:p>
    <w:p w:rsidR="001C1BFF" w:rsidRDefault="001C1BFF">
      <w:pPr>
        <w:pStyle w:val="ProductList-BodyIndented"/>
      </w:pPr>
    </w:p>
    <w:p w:rsidR="001C1BFF" w:rsidRDefault="00243C88">
      <w:pPr>
        <w:pStyle w:val="ProductList-SubClauseHeading"/>
        <w:outlineLvl w:val="3"/>
      </w:pPr>
      <w:r>
        <w:t>Tjenesteleveranser</w:t>
      </w:r>
    </w:p>
    <w:p w:rsidR="001C1BFF" w:rsidRDefault="00243C88">
      <w:pPr>
        <w:pStyle w:val="ProductList-BodyIndented"/>
      </w:pPr>
      <w:r>
        <w:t>All datamaskinkode eller alle materialer bortsett fra Produkter eller Rettelser som Microsoft overlater til Kunden når Microsofts utførelse av Profesjonelle Tjenester avsluttes</w:t>
      </w:r>
      <w:r>
        <w:t>, anses som Tjenesteleveranser. Når Microsoft mottar fullstendig betaling for de Profesjonelle Tjenestene, gir Microsoft Kunden en ikke-eksklusiv, permanent lisens som ikke kan overdras, til å reprodusere, bruke og modifisere Tjenesteleveransene utelukkend</w:t>
      </w:r>
      <w:r>
        <w:t xml:space="preserve">e for Kundens interne forretningsformål, underlagt vilkårene og betingelsene som styrer de Profesjonelle Tjenestene og Kundens volumlisensavtale. </w:t>
      </w:r>
    </w:p>
    <w:p w:rsidR="001C1BFF" w:rsidRDefault="001C1BFF">
      <w:pPr>
        <w:pStyle w:val="ProductList-BodyIndented"/>
      </w:pPr>
    </w:p>
    <w:p w:rsidR="001C1BFF" w:rsidRDefault="00243C88">
      <w:pPr>
        <w:pStyle w:val="ProductList-SubClauseHeading"/>
        <w:outlineLvl w:val="3"/>
      </w:pPr>
      <w:r>
        <w:t>Bruk av teknisk informasjon fra Profesjonelle Tjenester</w:t>
      </w:r>
    </w:p>
    <w:p w:rsidR="001C1BFF" w:rsidRDefault="00243C88">
      <w:pPr>
        <w:pStyle w:val="ProductList-BodyIndented"/>
      </w:pPr>
      <w:r>
        <w:t>Microsoft har rett til å bruke enhver form for tekni</w:t>
      </w:r>
      <w:r>
        <w:t xml:space="preserve">sk informasjon som Microsoft utleder ved å utføre Faglige Tjenester i forbindelse med problemløsing, feilsøking, produktforbedringer, Rettelser og for Microsofts kunnskapsbase. Microsoft samtykker i å ikke identifisere Kunden eller avsløre noen av Kundens </w:t>
      </w:r>
      <w:r>
        <w:t xml:space="preserve">Konfidensielle Opplysninger som en del av slik bruk. </w:t>
      </w:r>
    </w:p>
    <w:p w:rsidR="001C1BFF" w:rsidRDefault="001C1BFF">
      <w:pPr>
        <w:pStyle w:val="ProductList-BodyIndented"/>
      </w:pPr>
    </w:p>
    <w:p w:rsidR="001C1BFF" w:rsidRDefault="00243C88">
      <w:pPr>
        <w:pStyle w:val="ProductList-SubClauseHeading"/>
        <w:outlineLvl w:val="3"/>
      </w:pPr>
      <w:r>
        <w:t>Lisensbegrensninger for åpen kildekode</w:t>
      </w:r>
    </w:p>
    <w:p w:rsidR="001C1BFF" w:rsidRDefault="00243C88">
      <w:pPr>
        <w:pStyle w:val="ProductList-BodyIndented"/>
      </w:pPr>
      <w:r>
        <w:t>Kunden må ikke installere eller bruke programvare eller teknologi som ikke tilhører Microsoft, på måter som medfører forpliktelser knyttet til Microsofts immateri</w:t>
      </w:r>
      <w:r>
        <w:t>elle rettigheter ut over forpliktelsene som uttrykkelig er inkludert i vilkårene for disse Profesjonelle Tjenestene eller Kundens volumlisensavtale.</w:t>
      </w:r>
    </w:p>
    <w:p w:rsidR="001C1BFF" w:rsidRDefault="001C1BFF">
      <w:pPr>
        <w:pStyle w:val="ProductList-BodyIndented"/>
      </w:pPr>
    </w:p>
    <w:p w:rsidR="001C1BFF" w:rsidRDefault="00243C88">
      <w:pPr>
        <w:pStyle w:val="ProductList-SubClauseHeading"/>
        <w:outlineLvl w:val="3"/>
      </w:pPr>
      <w:r>
        <w:t>Tilknyttede Selskapers rettigheter</w:t>
      </w:r>
    </w:p>
    <w:p w:rsidR="001C1BFF" w:rsidRDefault="00243C88">
      <w:pPr>
        <w:pStyle w:val="ProductList-BodyIndented"/>
      </w:pPr>
      <w:r>
        <w:t>Kunden kan viderelisensiere rettighetene sine til å bruke Tjenestelever</w:t>
      </w:r>
      <w:r>
        <w:t>anser til sine Tilknyttede Selskaper, men Kundens Tilknyttede Selskaper kan ikke viderelisensiere disse rettighetene. Kunden er ansvarlig for å sikre at Tilknyttede Selskaper handler i tråd med disse vilkårene for Profesjonelle Tjenester og Kundens volumli</w:t>
      </w:r>
      <w:r>
        <w:t>sensavtale.</w:t>
      </w:r>
    </w:p>
    <w:p w:rsidR="001C1BFF" w:rsidRDefault="001C1BFF">
      <w:pPr>
        <w:pStyle w:val="ProductList-BodyIndented"/>
      </w:pPr>
    </w:p>
    <w:p w:rsidR="001C1BFF" w:rsidRDefault="00243C88">
      <w:pPr>
        <w:pStyle w:val="ProductList-ClauseHeading"/>
        <w:outlineLvl w:val="2"/>
      </w:pPr>
      <w:r>
        <w:t>Begrensede rettigheter og Begrensning av ansvar</w:t>
      </w:r>
    </w:p>
    <w:p w:rsidR="001C1BFF" w:rsidRDefault="00243C88">
      <w:pPr>
        <w:pStyle w:val="ProductList-SubClauseHeading"/>
        <w:outlineLvl w:val="3"/>
      </w:pPr>
      <w:r>
        <w:t>Begrensede rettigheter for Profesjonelle Tjenester</w:t>
      </w:r>
    </w:p>
    <w:p w:rsidR="001C1BFF" w:rsidRDefault="00243C88">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w:t>
      </w:r>
      <w:r>
        <w:t xml:space="preserve">eneste beføyelse for bruddet på de begrensede rettighetene enten utføre de Profesjonelle Tjenestene på nytt eller refundere beløpet Kunden betalte for dem. </w:t>
      </w:r>
      <w:r>
        <w:rPr>
          <w:b/>
        </w:rPr>
        <w:t xml:space="preserve">Med unntak av de begrensede rettighetene ovenfor gir ikke Microsoft andre garantier eller vilkår og </w:t>
      </w:r>
      <w:r>
        <w:rPr>
          <w:b/>
        </w:rPr>
        <w:t>fraskriver seg alle andre direkte, indirekte eller lovpålagte garantier, inkludert garantier om kvalitet, stilling, krenkelse av tredjeparts rettigheter, salgbarhet og egnethet for et bestemt formål.</w:t>
      </w:r>
    </w:p>
    <w:p w:rsidR="001C1BFF" w:rsidRDefault="001C1BFF">
      <w:pPr>
        <w:pStyle w:val="ProductList-BodyIndented"/>
      </w:pPr>
    </w:p>
    <w:p w:rsidR="001C1BFF" w:rsidRDefault="00243C88">
      <w:pPr>
        <w:pStyle w:val="ProductList-SubClauseHeading"/>
        <w:outlineLvl w:val="3"/>
      </w:pPr>
      <w:r>
        <w:t>Begrensning av ansvar</w:t>
      </w:r>
    </w:p>
    <w:p w:rsidR="001C1BFF" w:rsidRDefault="00243C88">
      <w:pPr>
        <w:pStyle w:val="ProductList-BodyIndented"/>
      </w:pPr>
      <w:r>
        <w:t xml:space="preserve">Microsofts erstatningsansvar for </w:t>
      </w:r>
      <w:r>
        <w:t>direkte skader er begrenset til beløpene Kunden måtte betale for de Profesjonelle Tjenestene. For Tjenester som gjøres tilgjengelig uten gebyr, eller kode som Kunden har lov til å videredistribuere til tredjeparter uten en separat betaling til Microsoft, e</w:t>
      </w:r>
      <w:r>
        <w:t xml:space="preserve">r Microsofts erstatningsansvar begrenset til erstatninger for direkte skader på opptil USD 5 000. </w:t>
      </w:r>
      <w:r>
        <w:rPr>
          <w:b/>
        </w:rPr>
        <w:t>Ikke i noe tilfelle skal noen av partene kunne holdes ansvarlige for indirekte skade, tilfeldig skade, særlige tap, straffeerstatning eller følgeskade, herund</w:t>
      </w:r>
      <w:r>
        <w:rPr>
          <w:b/>
        </w:rPr>
        <w:t xml:space="preserve">er tap av bruk, tap av fortjeneste eller avbrudd i forretningene, uansett årsak og juridisk påstand om erstatningsansvar i forbindelse med de Profesjonelle Tjenestene. Ingen begrensninger eller unntak gjelder for erstatningsansvar som oppstår som følge av </w:t>
      </w:r>
      <w:r>
        <w:rPr>
          <w:b/>
        </w:rPr>
        <w:t>en parts (1) taushetsplikt eller (2) brudd på den andre partens immaterielle rettigheter.</w:t>
      </w:r>
    </w:p>
    <w:p w:rsidR="001C1BFF" w:rsidRDefault="001C1BFF">
      <w:pPr>
        <w:pStyle w:val="ProductList-BodyIndented"/>
        <w:jc w:val="right"/>
      </w:pPr>
    </w:p>
    <w:tbl>
      <w:tblPr>
        <w:tblStyle w:val="PURTable0"/>
        <w:tblW w:w="0" w:type="dxa"/>
        <w:tblLook w:val="04A0" w:firstRow="1" w:lastRow="0" w:firstColumn="1" w:lastColumn="0" w:noHBand="0" w:noVBand="1"/>
      </w:tblPr>
      <w:tblGrid>
        <w:gridCol w:w="1044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Indented"/>
      </w:pPr>
    </w:p>
    <w:p w:rsidR="001C1BFF" w:rsidRDefault="00243C88">
      <w:pPr>
        <w:pStyle w:val="ProductList-SectionHeading"/>
        <w:pageBreakBefore/>
        <w:outlineLvl w:val="0"/>
      </w:pPr>
      <w:bookmarkStart w:id="386" w:name="_Sec572"/>
      <w:bookmarkEnd w:id="376"/>
      <w:r>
        <w:lastRenderedPageBreak/>
        <w:t>Vedlegg E – Tilbud</w:t>
      </w:r>
      <w:r>
        <w:fldChar w:fldCharType="begin"/>
      </w:r>
      <w:r>
        <w:instrText xml:space="preserve"> TC "</w:instrText>
      </w:r>
      <w:bookmarkStart w:id="387" w:name="_Toc473202945"/>
      <w:r>
        <w:instrText>Vedlegg E – Ti</w:instrText>
      </w:r>
      <w:r>
        <w:instrText>lbud</w:instrText>
      </w:r>
      <w:bookmarkEnd w:id="387"/>
      <w:r>
        <w:instrText>" \l 1</w:instrText>
      </w:r>
      <w:r>
        <w:fldChar w:fldCharType="end"/>
      </w:r>
    </w:p>
    <w:p w:rsidR="001C1BFF" w:rsidRDefault="00243C88">
      <w:pPr>
        <w:pStyle w:val="ProductList-OfferingGroupHeading"/>
        <w:outlineLvl w:val="1"/>
      </w:pPr>
      <w:bookmarkStart w:id="388" w:name="_Sec1196"/>
      <w:r>
        <w:t>Kampanje for Azure Compute-kapasitet</w:t>
      </w:r>
      <w:bookmarkEnd w:id="388"/>
      <w:r>
        <w:fldChar w:fldCharType="begin"/>
      </w:r>
      <w:r>
        <w:instrText xml:space="preserve"> TC "</w:instrText>
      </w:r>
      <w:bookmarkStart w:id="389" w:name="_Toc473202946"/>
      <w:r>
        <w:instrText>Kampanje for Azure Compute-kapasitet</w:instrText>
      </w:r>
      <w:bookmarkEnd w:id="389"/>
      <w:r>
        <w:instrText>" \l 2</w:instrText>
      </w:r>
      <w:r>
        <w:fldChar w:fldCharType="end"/>
      </w:r>
    </w:p>
    <w:p w:rsidR="001C1BFF" w:rsidRDefault="00243C88">
      <w:pPr>
        <w:pStyle w:val="ProductList-Body"/>
      </w:pPr>
      <w:r>
        <w:t>Fra 1. november 2015 til 31. mars 2017 har vi kampanjetilbud på Azure Compute-kapasitet, som omfatter rabatter på A-, D- og G-serien av Compute-forekomster s</w:t>
      </w:r>
      <w:r>
        <w:t>om ikke-sammenfallende 12-måneders abonnementer.</w:t>
      </w:r>
    </w:p>
    <w:p w:rsidR="001C1BFF" w:rsidRDefault="001C1BFF">
      <w:pPr>
        <w:pStyle w:val="ProductList-Body"/>
      </w:pPr>
    </w:p>
    <w:p w:rsidR="001C1BFF" w:rsidRDefault="001C1BFF">
      <w:pPr>
        <w:pStyle w:val="ProductList-Body"/>
      </w:pPr>
    </w:p>
    <w:p w:rsidR="001C1BFF" w:rsidRDefault="00243C88">
      <w:pPr>
        <w:pStyle w:val="ProductList-OfferingGroupHeading"/>
        <w:outlineLvl w:val="1"/>
      </w:pPr>
      <w:bookmarkStart w:id="390" w:name="_Sec1154"/>
      <w:r>
        <w:t>Tilbud for Økonomisk Forpliktelse for Ny Kunde</w:t>
      </w:r>
      <w:bookmarkEnd w:id="390"/>
      <w:r>
        <w:fldChar w:fldCharType="begin"/>
      </w:r>
      <w:r>
        <w:instrText xml:space="preserve"> TC "</w:instrText>
      </w:r>
      <w:bookmarkStart w:id="391" w:name="_Toc473202947"/>
      <w:r>
        <w:instrText>Tilbud for Økonomisk Forpliktelse for Ny Kunde</w:instrText>
      </w:r>
      <w:bookmarkEnd w:id="391"/>
      <w:r>
        <w:instrText>" \l 2</w:instrText>
      </w:r>
      <w:r>
        <w:fldChar w:fldCharType="end"/>
      </w:r>
    </w:p>
    <w:p w:rsidR="001C1BFF" w:rsidRDefault="00243C88">
      <w:pPr>
        <w:pStyle w:val="ProductList-Body"/>
      </w:pPr>
      <w:r>
        <w:t>En kunde som inngår en ny eller fornyer en Enterprise-avtale eller Campus- og School-avtale og kjøp</w:t>
      </w:r>
      <w:r>
        <w:t>er minst 21 Økonomisk Forpliktelse-enheter per måned mellom 1. november 2016 og 30. juni 2017, vil være kvalifisert for å motta en engangs Økonomisk Forpliktelse-kreditt for Azure tilsvarende opptil 25 % av de Økonomiske Forpliktelsene for Azure som kunden</w:t>
      </w:r>
      <w:r>
        <w:t xml:space="preserve"> forbruker i løpet av de første 3 månedene av avtaleperioden. Økonomisk Forpliktelse-kreditten blir lagt til i Kundens Økonomisk Forpliktelse-saldo i løpet av 4 kalendermåneder etter ikrafttredelsesdatoen til den nye eller fornyede avtalen. Deler av Økonom</w:t>
      </w:r>
      <w:r>
        <w:t>isk Forpliktelse-kreditten som ikke har blitt forbrukt innen neste årsdato for Registreringen, vil utløpe og gå tapt.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243C88">
      <w:pPr>
        <w:pStyle w:val="ProductList-SectionHeading"/>
        <w:pageBreakBefore/>
        <w:outlineLvl w:val="0"/>
      </w:pPr>
      <w:bookmarkStart w:id="392" w:name="_Sec899"/>
      <w:bookmarkEnd w:id="386"/>
      <w:r>
        <w:lastRenderedPageBreak/>
        <w:t>Vedlegg F</w:t>
      </w:r>
      <w:r>
        <w:t xml:space="preserve"> – Vilkår for Lagringsmatriser</w:t>
      </w:r>
      <w:r>
        <w:fldChar w:fldCharType="begin"/>
      </w:r>
      <w:r>
        <w:instrText xml:space="preserve"> TC "</w:instrText>
      </w:r>
      <w:bookmarkStart w:id="393" w:name="_Toc473202948"/>
      <w:r>
        <w:instrText>Vedlegg F – Vilkår for Lagringsmatriser</w:instrText>
      </w:r>
      <w:bookmarkEnd w:id="393"/>
      <w:r>
        <w:instrText>" \l 1</w:instrText>
      </w:r>
      <w:r>
        <w:fldChar w:fldCharType="end"/>
      </w:r>
    </w:p>
    <w:p w:rsidR="001C1BFF" w:rsidRDefault="00243C88">
      <w:pPr>
        <w:pStyle w:val="ProductList-Offering1Heading"/>
        <w:outlineLvl w:val="1"/>
      </w:pPr>
      <w:bookmarkStart w:id="394" w:name="_Sec900"/>
      <w:r>
        <w:t>Tilgjengelighet</w:t>
      </w:r>
      <w:bookmarkEnd w:id="394"/>
      <w:r>
        <w:fldChar w:fldCharType="begin"/>
      </w:r>
      <w:r>
        <w:instrText xml:space="preserve"> TC "</w:instrText>
      </w:r>
      <w:bookmarkStart w:id="395" w:name="_Toc473202949"/>
      <w:r>
        <w:instrText>Tilgjengelighet</w:instrText>
      </w:r>
      <w:bookmarkEnd w:id="395"/>
      <w:r>
        <w:instrText>" \l 2</w:instrText>
      </w:r>
      <w:r>
        <w:fldChar w:fldCharType="end"/>
      </w:r>
    </w:p>
    <w:p w:rsidR="001C1BFF" w:rsidRDefault="00243C88">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w:t>
      </w:r>
      <w:r>
        <w:t>g, India, Indonesia, Irland, Island, Israel, Italia, Japan, Kenya, Kroatia, Kuwait, Libanon, Macao, Malaysia, Marokko, Mexico, Nederland, New Zealand, Nigeria, Norge, Pakistan, Peru, Polen, Portugal, Puerto Rico, Qatar, Romania, Russland, Saudi-Arabia, Ser</w:t>
      </w:r>
      <w:r>
        <w:t>bia, Singapore, Slovakia, Slovenia, Spania, Storbritannia, Sri Lanka, Sverige, Sveits, Sør-Afrika, Sør-Korea, Taiwan, Thailand, Tsjekkia, Tyrkia, Tyskland, Ukraina, Ungarn, USA, Vietnam, Østerrike.</w:t>
      </w:r>
    </w:p>
    <w:p w:rsidR="001C1BFF" w:rsidRDefault="00243C88">
      <w:pPr>
        <w:pStyle w:val="ProductList-Offering1Heading"/>
        <w:outlineLvl w:val="1"/>
      </w:pPr>
      <w:bookmarkStart w:id="396" w:name="_Sec901"/>
      <w:r>
        <w:t>Levering og eierrettigheter</w:t>
      </w:r>
      <w:bookmarkEnd w:id="396"/>
      <w:r>
        <w:fldChar w:fldCharType="begin"/>
      </w:r>
      <w:r>
        <w:instrText xml:space="preserve"> TC "</w:instrText>
      </w:r>
      <w:bookmarkStart w:id="397" w:name="_Toc473202950"/>
      <w:r>
        <w:instrText>Levering og eierrettighete</w:instrText>
      </w:r>
      <w:r>
        <w:instrText>r</w:instrText>
      </w:r>
      <w:bookmarkEnd w:id="397"/>
      <w:r>
        <w:instrText>" \l 2</w:instrText>
      </w:r>
      <w:r>
        <w:fldChar w:fldCharType="end"/>
      </w:r>
    </w:p>
    <w:p w:rsidR="001C1BFF" w:rsidRDefault="00243C88">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w:t>
      </w:r>
      <w:r>
        <w:t xml:space="preserve"> importkostnader, inkludert tollavgifter, skatter og andre kostnader knyttet til importbehandling. Microsoft skal levere Lagringsmatrisen til Kunden kostnadsfritt, og eierrettighetene til Lagringsmatrisen og risikoen for tap overføres til Kunden ved leveri</w:t>
      </w:r>
      <w:r>
        <w:t>ng til fraktselskapet og fullføring av eksportadministrasjonen på stedet Lagringsmatrisen sendes fra. Alle planlagte leveringsdatoer er anslag. Lagringsmatrisen sendes til adressen som Kunden har oppgitt i det elektroniske StorSimple-skjemaet (gjøres tilgj</w:t>
      </w:r>
      <w:r>
        <w:t>engelig separat). For transaksjoner i USA har Microsoft lagt salgsskatt til verdien av Lagringsmatrisen(e) med utgangspunkt i adressen som Kunden har oppgitt for levering av Lagringsmatrisen(e). For transaksjoner i USA og Canada brukes leveringsadressen fo</w:t>
      </w:r>
      <w:r>
        <w:t>r Lagringsmatrisen(e) utelukkende til levering av enheten til Kunden og har ingen innvirkning på andre leveringsadresser (eller skatteadresser) som eventuelt er angitt i Kundens volumlisensavtale for å belaste Kunden salgsskatt for kjøp underlagt denne vol</w:t>
      </w:r>
      <w:r>
        <w:t>umlisensavtalen.</w:t>
      </w:r>
    </w:p>
    <w:p w:rsidR="001C1BFF" w:rsidRDefault="00243C88">
      <w:pPr>
        <w:pStyle w:val="ProductList-Offering1Heading"/>
        <w:outlineLvl w:val="1"/>
      </w:pPr>
      <w:bookmarkStart w:id="398" w:name="_Sec902"/>
      <w:r>
        <w:t>Programvare i Lagringsmatrise</w:t>
      </w:r>
      <w:bookmarkEnd w:id="398"/>
      <w:r>
        <w:fldChar w:fldCharType="begin"/>
      </w:r>
      <w:r>
        <w:instrText xml:space="preserve"> TC "</w:instrText>
      </w:r>
      <w:bookmarkStart w:id="399" w:name="_Toc473202951"/>
      <w:r>
        <w:instrText>Programvare i Lagringsmatrise</w:instrText>
      </w:r>
      <w:bookmarkEnd w:id="399"/>
      <w:r>
        <w:instrText>" \l 2</w:instrText>
      </w:r>
      <w:r>
        <w:fldChar w:fldCharType="end"/>
      </w:r>
    </w:p>
    <w:p w:rsidR="001C1BFF" w:rsidRDefault="00243C88">
      <w:pPr>
        <w:pStyle w:val="ProductList-Body"/>
      </w:pPr>
      <w:r>
        <w:t>Microsoft gir Kunden en ikke-eksklusiv, ikke-overførbar, begrenset lisens til bruk av Programvaren som kjører i Lagringsmatrisen ("Programvare i Lagringsmatrise") utel</w:t>
      </w:r>
      <w:r>
        <w:t>ukkende i forbindelse med Kundens bruk av Lagringsmatrisen. Kundens bruk av Programvaren i Lagringsmatrisen er underlagt vilkårene i Kundens volumlisensavtale knyttet til Programvare, og Microsoft forbeholder seg alle andre rettigheter.</w:t>
      </w:r>
    </w:p>
    <w:p w:rsidR="001C1BFF" w:rsidRDefault="001C1BFF">
      <w:pPr>
        <w:pStyle w:val="ProductList-Body"/>
      </w:pPr>
    </w:p>
    <w:p w:rsidR="001C1BFF" w:rsidRDefault="00243C88">
      <w:pPr>
        <w:pStyle w:val="ProductList-ClauseHeading"/>
        <w:outlineLvl w:val="2"/>
      </w:pPr>
      <w:r>
        <w:t>Begrensninger</w:t>
      </w:r>
    </w:p>
    <w:p w:rsidR="001C1BFF" w:rsidRDefault="00243C88">
      <w:pPr>
        <w:pStyle w:val="ProductList-Body"/>
      </w:pPr>
      <w:r>
        <w:t>Kund</w:t>
      </w:r>
      <w:r>
        <w:t>en kan ikke bruke Programvaren i Lagringsmatrisen til sammenligning eller ytelsesmåling med unntak for intern bruk hos Kunden og publisering eller utveksling av resultatene i den forbindelse.</w:t>
      </w:r>
    </w:p>
    <w:p w:rsidR="001C1BFF" w:rsidRDefault="001C1BFF">
      <w:pPr>
        <w:pStyle w:val="ProductList-Body"/>
      </w:pPr>
    </w:p>
    <w:p w:rsidR="001C1BFF" w:rsidRDefault="00243C88">
      <w:pPr>
        <w:pStyle w:val="ProductList-ClauseHeading"/>
        <w:outlineLvl w:val="2"/>
      </w:pPr>
      <w:r>
        <w:t>Enkelte tredjepartsprogrammer med Åpen Kildekode</w:t>
      </w:r>
    </w:p>
    <w:p w:rsidR="001C1BFF" w:rsidRDefault="00243C88">
      <w:pPr>
        <w:pStyle w:val="ProductList-Body"/>
      </w:pPr>
      <w:r>
        <w:t>Programvaren i</w:t>
      </w:r>
      <w:r>
        <w:t xml:space="preserve"> Lagringsmatrisen kan distribueres med uavhengig kode (f.eks. fastvare) som er underlagt lisensene GNU General Public License ("GPL"), GNU Library/Lesser General Public License ("LGPL"), Apache License versjon 2.0 ("Apache-Lisensen") og/eller andre lisense</w:t>
      </w:r>
      <w:r>
        <w:t xml:space="preserve">r for åpen kildekode ("Åpen Kildekode"). Slik Åpen Kildekode er angitt i "Meldinger for tredjepartsprogramvare" på </w:t>
      </w:r>
      <w:hyperlink r:id="rId147">
        <w:r>
          <w:rPr>
            <w:color w:val="00467F"/>
            <w:u w:val="single"/>
          </w:rPr>
          <w:t>http://go.microsoft.com/fwlink/?LinkId=627000</w:t>
        </w:r>
      </w:hyperlink>
      <w:r>
        <w:t xml:space="preserve"> og lisensieres til Kunden i sa</w:t>
      </w:r>
      <w:r>
        <w:t>msvar med de gjeldende lisensene for Åpen Kildekode.</w:t>
      </w:r>
    </w:p>
    <w:p w:rsidR="001C1BFF" w:rsidRDefault="001C1BFF">
      <w:pPr>
        <w:pStyle w:val="ProductList-Body"/>
      </w:pPr>
    </w:p>
    <w:p w:rsidR="001C1BFF" w:rsidRDefault="00243C88">
      <w:pPr>
        <w:pStyle w:val="ProductList-ClauseHeading"/>
        <w:outlineLvl w:val="2"/>
      </w:pPr>
      <w:r>
        <w:t>Aktivering/tillatelse for Internett-baserte tjenester</w:t>
      </w:r>
    </w:p>
    <w:p w:rsidR="001C1BFF" w:rsidRDefault="00243C88">
      <w:pPr>
        <w:pStyle w:val="ProductList-Body"/>
      </w:pPr>
      <w:r>
        <w:t>Aktiveringen knytter bruken av Programvaren i Lagringsmatrisen til en bestemt enhet. Under aktiveringen og den etterfølgende bruken av enheten kan P</w:t>
      </w:r>
      <w:r>
        <w:t>rogramvaren i Lagringsmatrisen sende informasjon om programvaren og enheten til Microsoft. Eksempler på slik informasjon er versjon, språk og produktnøkkel for Programvaren i Lagringsmatrisen, Kundens IP-adresse, operativsystem, nettleser, navnet på og ver</w:t>
      </w:r>
      <w:r>
        <w:t>sjonen av Programvaren i Lagringsmatrisen som kunden bruker, og språkkoden for Lagringsmatrisen der Programvaren i Lagringsmatrisen kjører. Microsoft bruker denne informasjonen til å gjøre de nettbaserte tjenestene tilgjengelige for Kunden. Ved å bruke Pro</w:t>
      </w:r>
      <w:r>
        <w:t>gramvaren i Lagringsmatrisen samtykker Kunden i at denne informasjonen overføres til Microsoft.</w:t>
      </w:r>
    </w:p>
    <w:p w:rsidR="001C1BFF" w:rsidRDefault="001C1BFF">
      <w:pPr>
        <w:pStyle w:val="ProductList-Body"/>
      </w:pPr>
    </w:p>
    <w:p w:rsidR="001C1BFF" w:rsidRDefault="00243C88">
      <w:pPr>
        <w:pStyle w:val="ProductList-ClauseHeading"/>
        <w:outlineLvl w:val="2"/>
      </w:pPr>
      <w:r>
        <w:t>Oppdateringer for Programvare i Lagringsmatrise</w:t>
      </w:r>
    </w:p>
    <w:p w:rsidR="001C1BFF" w:rsidRDefault="00243C88">
      <w:pPr>
        <w:pStyle w:val="ProductList-Body"/>
      </w:pPr>
      <w:r>
        <w:t>Ved hjelp av oppdateringstjenesten for Programvare i Lagringsmatrise kan Kunden laste ned tilgjengelige oppdate</w:t>
      </w:r>
      <w:r>
        <w:t>ringer manuelt eller velge å motta automatiske oppdateringer. Tilgjengelige oppdateringer fra Microsoft lisensieres av Microsoft, og tredjepartsoppdateringer lisensieres av den aktuelle tredjeparten.</w:t>
      </w:r>
    </w:p>
    <w:p w:rsidR="001C1BFF" w:rsidRDefault="00243C88">
      <w:pPr>
        <w:pStyle w:val="ProductList-Offering1Heading"/>
        <w:outlineLvl w:val="1"/>
      </w:pPr>
      <w:bookmarkStart w:id="400" w:name="_Sec903"/>
      <w:r>
        <w:t>Begrenset maskinvaregaranti</w:t>
      </w:r>
      <w:bookmarkEnd w:id="400"/>
      <w:r>
        <w:fldChar w:fldCharType="begin"/>
      </w:r>
      <w:r>
        <w:instrText xml:space="preserve"> TC "</w:instrText>
      </w:r>
      <w:bookmarkStart w:id="401" w:name="_Toc473202952"/>
      <w:r>
        <w:instrText>Begrenset maskinvaregara</w:instrText>
      </w:r>
      <w:r>
        <w:instrText>nti</w:instrText>
      </w:r>
      <w:bookmarkEnd w:id="401"/>
      <w:r>
        <w:instrText>" \l 2</w:instrText>
      </w:r>
      <w:r>
        <w:fldChar w:fldCharType="end"/>
      </w:r>
    </w:p>
    <w:p w:rsidR="001C1BFF" w:rsidRDefault="00243C88">
      <w:pPr>
        <w:pStyle w:val="ProductList-Body"/>
      </w:pPr>
      <w:r>
        <w:t>Microsoft garanterer at maskinvaren i Lagringsmatrisen ikke kommer til å ha feil som skyldes mangler ved materialer eller håndverk ved normal kommersiell bruk, slik dette beskrives i den aktuelle produktdokumentasjonen, i en periode på nitti (9</w:t>
      </w:r>
      <w:r>
        <w:t>0) dager fra datoen for levering til Kunden. Hvis Microsoft ikke oppfyller de begrensede rettighetene ovenfor, og Kunden varsler Microsoft før de begrensede rettighetene utløper, skal Microsoft (etter eget valg) reparere eller erstatte maskinvaren i Lagrin</w:t>
      </w:r>
      <w:r>
        <w:t>gsmatrisen. Dette er de eneste begrensede rettighetene Microsoft gir for Lagringsmatrisen, og Kunden gir avkall på alle krav knyttet til brudd på de begrensede rettighetene utenfor garantiperioden. Disse begrensede rettighetene dekker ikke problemer forårs</w:t>
      </w:r>
      <w:r>
        <w:t>aket av uhell, feil bruk eller bruk som ikke samsvarer med Kundens volumlisensavtale eller produktdokumentasjonen, og blir ugyldige hvis Lagringsmatrisen åpnes eller endres, skades ved bruk sammen med ikke-Microsoft-produkter eller skades ved vedlikehold e</w:t>
      </w:r>
      <w:r>
        <w:t xml:space="preserv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w:t>
      </w:r>
      <w:r>
        <w:rPr>
          <w:b/>
        </w:rPr>
        <w:t>kke begrenset til, garantier om kvalitet, eierrettigheter, ikke-krenkelse av tredjeparts rettigheter, salgbarhet og egnethet til et bestemt formål.</w:t>
      </w:r>
    </w:p>
    <w:p w:rsidR="001C1BFF" w:rsidRDefault="00243C88">
      <w:pPr>
        <w:pStyle w:val="ProductList-Offering1Heading"/>
        <w:outlineLvl w:val="1"/>
      </w:pPr>
      <w:bookmarkStart w:id="402" w:name="_Sec904"/>
      <w:r>
        <w:t>Erstatning. Forsvar mot krav fra tredjepart</w:t>
      </w:r>
      <w:bookmarkEnd w:id="402"/>
      <w:r>
        <w:fldChar w:fldCharType="begin"/>
      </w:r>
      <w:r>
        <w:instrText xml:space="preserve"> TC "</w:instrText>
      </w:r>
      <w:bookmarkStart w:id="403" w:name="_Toc473202953"/>
      <w:r>
        <w:instrText>Erstatning. Forsvar mot krav fra tredjepart</w:instrText>
      </w:r>
      <w:bookmarkEnd w:id="403"/>
      <w:r>
        <w:instrText>" \l 2</w:instrText>
      </w:r>
      <w:r>
        <w:fldChar w:fldCharType="end"/>
      </w:r>
    </w:p>
    <w:p w:rsidR="001C1BFF" w:rsidRDefault="00243C88">
      <w:pPr>
        <w:pStyle w:val="ProductList-Body"/>
      </w:pPr>
      <w:r>
        <w:t xml:space="preserve">Microsoft skal forsvare Kunden mot eventuelle påstander som fremlegges av en ikke-tilknyttet tredjepart om at Lagringsmatrisen krenker tredjepartens patent, opphavsrett eller varemerke eller urettmessig gjør bruk av tredjepartens forretningshemmeligheter, </w:t>
      </w:r>
      <w:r>
        <w:t>i henhold til vilkårene i Kundens volumlisensavtale knyttet til forsvar mot krav fra tredjepart.</w:t>
      </w:r>
    </w:p>
    <w:p w:rsidR="001C1BFF" w:rsidRDefault="00243C88">
      <w:pPr>
        <w:pStyle w:val="ProductList-Offering1Heading"/>
        <w:outlineLvl w:val="1"/>
      </w:pPr>
      <w:bookmarkStart w:id="404" w:name="_Sec905"/>
      <w:r>
        <w:t>Begrensning av ansvar</w:t>
      </w:r>
      <w:bookmarkEnd w:id="404"/>
      <w:r>
        <w:fldChar w:fldCharType="begin"/>
      </w:r>
      <w:r>
        <w:instrText xml:space="preserve"> TC "</w:instrText>
      </w:r>
      <w:bookmarkStart w:id="405" w:name="_Toc473202954"/>
      <w:r>
        <w:instrText>Begrensning av ansvar</w:instrText>
      </w:r>
      <w:bookmarkEnd w:id="405"/>
      <w:r>
        <w:instrText>" \l 2</w:instrText>
      </w:r>
      <w:r>
        <w:fldChar w:fldCharType="end"/>
      </w:r>
    </w:p>
    <w:p w:rsidR="001C1BFF" w:rsidRDefault="00243C88">
      <w:pPr>
        <w:pStyle w:val="ProductList-Body"/>
      </w:pPr>
      <w:r>
        <w:t>For krav knyttet til en Lagringsmatrise er det samlede maksimale erstatningsansvaret hver part har oven</w:t>
      </w:r>
      <w:r>
        <w:t xml:space="preserve">for den andre, begrenset til erstatning for endelig tilkjente direkte skader opptil det beløpet Kunden måtte betale for den aktuelle Lagringsmatrisen. </w:t>
      </w:r>
      <w:r>
        <w:rPr>
          <w:b/>
        </w:rPr>
        <w:t>Ikke i noe tilfelle skal noen av partene kunne holdes ansvarlig for indirekte skade, tilfeldig skade, sær</w:t>
      </w:r>
      <w:r>
        <w:rPr>
          <w:b/>
        </w:rPr>
        <w:t>lige tap, straffeerstatning eller følgeskade, herunder tap av bruk, tap av fortjeneste eller avbrudd i virksomheten, uavhengig av årsak og juridisk påstand om erstatningsansvar. Ingen begrensninger eller ekskluderinger skal gjelde for erstatningsansvar som</w:t>
      </w:r>
      <w:r>
        <w:rPr>
          <w:b/>
        </w:rPr>
        <w:t xml:space="preserve"> oppstår med grunnlag i en av partenes (1) taushetsplikt, (2) forsvarsforpliktelser eller (3) brudd på den andre partens immaterielle rettigheter.</w:t>
      </w:r>
    </w:p>
    <w:p w:rsidR="001C1BFF" w:rsidRDefault="00243C88">
      <w:pPr>
        <w:pStyle w:val="ProductList-Offering1Heading"/>
        <w:outlineLvl w:val="1"/>
      </w:pPr>
      <w:bookmarkStart w:id="406" w:name="_Sec906"/>
      <w:r>
        <w:t>Lover for eksportkontroll i USA</w:t>
      </w:r>
      <w:bookmarkEnd w:id="406"/>
      <w:r>
        <w:fldChar w:fldCharType="begin"/>
      </w:r>
      <w:r>
        <w:instrText xml:space="preserve"> TC "</w:instrText>
      </w:r>
      <w:bookmarkStart w:id="407" w:name="_Toc473202955"/>
      <w:r>
        <w:instrText>Lover for eksportkontroll i USA</w:instrText>
      </w:r>
      <w:bookmarkEnd w:id="407"/>
      <w:r>
        <w:instrText>" \l 2</w:instrText>
      </w:r>
      <w:r>
        <w:fldChar w:fldCharType="end"/>
      </w:r>
    </w:p>
    <w:p w:rsidR="001C1BFF" w:rsidRDefault="00243C88">
      <w:pPr>
        <w:pStyle w:val="ProductList-Body"/>
      </w:pPr>
      <w:r>
        <w:t>Lagringsmatrisene er underlagt be</w:t>
      </w:r>
      <w:r>
        <w:t>stemmelsene i Kundens volumlisensavtale med hensyn til eksportrestriksjoner i USA.</w:t>
      </w:r>
    </w:p>
    <w:p w:rsidR="001C1BFF" w:rsidRDefault="00243C88">
      <w:pPr>
        <w:pStyle w:val="ProductList-Offering1Heading"/>
        <w:outlineLvl w:val="1"/>
      </w:pPr>
      <w:bookmarkStart w:id="408" w:name="_Sec907"/>
      <w:r>
        <w:t>Innhenting av diagnoseinformasjon</w:t>
      </w:r>
      <w:bookmarkEnd w:id="408"/>
      <w:r>
        <w:fldChar w:fldCharType="begin"/>
      </w:r>
      <w:r>
        <w:instrText xml:space="preserve"> TC "</w:instrText>
      </w:r>
      <w:bookmarkStart w:id="409" w:name="_Toc473202956"/>
      <w:r>
        <w:instrText>Innhenting av diagnoseinformasjon</w:instrText>
      </w:r>
      <w:bookmarkEnd w:id="409"/>
      <w:r>
        <w:instrText>" \l 2</w:instrText>
      </w:r>
      <w:r>
        <w:fldChar w:fldCharType="end"/>
      </w:r>
    </w:p>
    <w:p w:rsidR="001C1BFF" w:rsidRDefault="00243C88">
      <w:pPr>
        <w:pStyle w:val="ProductList-Body"/>
      </w:pPr>
      <w:r>
        <w:t>Microsoft kan samle inn informasjon som hjelper Microsoft med å diagnostisere og finne mulige</w:t>
      </w:r>
      <w:r>
        <w:t xml:space="preserve"> løsninger på problemer knyttet til Lagringsmatrisen. Ved indikasjoner på et potensielt problem kan Microsoft samle inn informasjon fra Lagringsmatrisen gjennom Azure StorSimple-administrasjonstjenesten. Eksempler på informasjon som kan samles inn, er file</w:t>
      </w:r>
      <w:r>
        <w:t>r som bidrar til å beskrive eller identifisere problemet, som for eksempel driftslogger, om problemet oppsto i maskinvaren eller programvaren, problemets art og alvorlighetsgrad og enhetens status. Microsoft kommer ikke til å samle inn minnedumper, nøkler,</w:t>
      </w:r>
      <w:r>
        <w:t xml:space="preserve"> passord eller data som Kunden lagrer i Lagringsmatrisen. Microsoft bruker informasjonen til å forbedre Lagringsmatrisen og relaterte tjenester og kan også bruke den til å forbedre tredjeparts maskinvare og fastvare som inngår i Lagringsmatrisen. Hvis Micr</w:t>
      </w:r>
      <w:r>
        <w:t>osoft oppgir spesifikk informasjon til en av sine maskinvareleverandører, skal informasjonen bare utveksles i et anonymisert dataformat, med mindre Microsoft har innhentet uttrykkelig samtykke fra Kunden. Microsoft kommer bare til å utveksle slik informasj</w:t>
      </w:r>
      <w:r>
        <w:t xml:space="preserve">on med det formål å løse et identifisert problem knyttet til maskinvaren. Du finner mer informasjon om personvern knyttet til Lagringsmatrisen på </w:t>
      </w:r>
      <w:hyperlink r:id="rId148">
        <w:r>
          <w:rPr>
            <w:color w:val="00467F"/>
            <w:u w:val="single"/>
          </w:rPr>
          <w:t>https://www.microsoft.com/nb-no/privacysta</w:t>
        </w:r>
        <w:r>
          <w:rPr>
            <w:color w:val="00467F"/>
            <w:u w:val="single"/>
          </w:rPr>
          <w:t>tement</w:t>
        </w:r>
      </w:hyperlink>
      <w:r>
        <w:t>.</w:t>
      </w:r>
    </w:p>
    <w:p w:rsidR="001C1BFF" w:rsidRDefault="00243C88">
      <w:pPr>
        <w:pStyle w:val="ProductList-Offering1Heading"/>
        <w:outlineLvl w:val="1"/>
      </w:pPr>
      <w:bookmarkStart w:id="410" w:name="_Sec908"/>
      <w:r>
        <w:t>Offentlig bruk</w:t>
      </w:r>
      <w:bookmarkEnd w:id="410"/>
      <w:r>
        <w:fldChar w:fldCharType="begin"/>
      </w:r>
      <w:r>
        <w:instrText xml:space="preserve"> TC "</w:instrText>
      </w:r>
      <w:bookmarkStart w:id="411" w:name="_Toc473202957"/>
      <w:r>
        <w:instrText>Offentlig bruk</w:instrText>
      </w:r>
      <w:bookmarkEnd w:id="411"/>
      <w:r>
        <w:instrText>" \l 2</w:instrText>
      </w:r>
      <w:r>
        <w:fldChar w:fldCharType="end"/>
      </w:r>
    </w:p>
    <w:p w:rsidR="001C1BFF" w:rsidRDefault="00243C88">
      <w:pPr>
        <w:pStyle w:val="ProductList-Body"/>
      </w:pPr>
      <w:r>
        <w:t xml:space="preserve">Kunden forstår at når Kunden kjøper én eller flere Økonomiske Forpliktelser for StorSimple, skal Microsoft tilby Lagringsmatrisen og StorSimple-støtte til Kunden uten ekstra kostnader. Microsoft gir avkall </w:t>
      </w:r>
      <w:r>
        <w:t xml:space="preserve">på alle former for kompensasjonskrav overfor kunden for slik Lagringsmatrise-støtte og StorSimple Standard-støtte. Microsoft har til hensikt at leveringen av Lagringsmatrise-støtte og StorSimple Standard-støtte uten ekstra kostnad til Kunden fullt og helt </w:t>
      </w:r>
      <w:r>
        <w:t>skal samsvare med gjeldende lover og regler knyttet til gaver, etiske spørsmål og gratis varer og tjenester. Microsoft har til hensikt at Lagringsmatrise-støtten og StorSimple Standard-støtten bare skal tilfalle og brukes av Kunden og ikke til personlig br</w:t>
      </w:r>
      <w:r>
        <w:t>uk eller til fordel for noen individuell offentlig ansatt.</w:t>
      </w:r>
    </w:p>
    <w:p w:rsidR="001C1BFF" w:rsidRDefault="001C1BFF">
      <w:pPr>
        <w:pStyle w:val="ProductList-Body"/>
        <w:jc w:val="right"/>
      </w:pPr>
    </w:p>
    <w:tbl>
      <w:tblPr>
        <w:tblStyle w:val="PURTable"/>
        <w:tblW w:w="0" w:type="dxa"/>
        <w:tblLook w:val="04A0" w:firstRow="1" w:lastRow="0" w:firstColumn="1" w:lastColumn="0" w:noHBand="0" w:noVBand="1"/>
      </w:tblPr>
      <w:tblGrid>
        <w:gridCol w:w="10800"/>
      </w:tblGrid>
      <w:tr w:rsidR="001C1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1BFF" w:rsidRDefault="00243C8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C1BFF" w:rsidRDefault="001C1BFF">
      <w:pPr>
        <w:pStyle w:val="ProductList-Body"/>
      </w:pPr>
    </w:p>
    <w:p w:rsidR="001C1BFF" w:rsidRDefault="001C1BFF">
      <w:pPr>
        <w:sectPr w:rsidR="001C1BFF">
          <w:headerReference w:type="default" r:id="rId149"/>
          <w:footerReference w:type="default" r:id="rId150"/>
          <w:type w:val="continuous"/>
          <w:pgSz w:w="12240" w:h="15840" w:code="1"/>
          <w:pgMar w:top="1170" w:right="720" w:bottom="720" w:left="720" w:header="432" w:footer="288" w:gutter="0"/>
          <w:cols w:space="360"/>
        </w:sectPr>
      </w:pPr>
    </w:p>
    <w:bookmarkEnd w:id="392"/>
    <w:p w:rsidR="001C1BFF" w:rsidRDefault="00243C88">
      <w:pPr>
        <w:pStyle w:val="ProductList-SectionHeading"/>
        <w:pageBreakBefore/>
        <w:outlineLvl w:val="0"/>
      </w:pPr>
      <w:r>
        <w:lastRenderedPageBreak/>
        <w:t>Innholdsfortegnelse</w:t>
      </w:r>
      <w:r>
        <w:fldChar w:fldCharType="begin"/>
      </w:r>
      <w:r>
        <w:instrText xml:space="preserve"> TC "</w:instrText>
      </w:r>
      <w:bookmarkStart w:id="412" w:name="_Toc473202958"/>
      <w:r>
        <w:instrText>Innholdsfortegnelse</w:instrText>
      </w:r>
      <w:bookmarkEnd w:id="412"/>
      <w:r>
        <w:instrText>" \l 1</w:instrText>
      </w:r>
      <w:r>
        <w:fldChar w:fldCharType="end"/>
      </w:r>
    </w:p>
    <w:p w:rsidR="001C1BFF" w:rsidRDefault="001C1BFF">
      <w:pPr>
        <w:pStyle w:val="ProductList-Body"/>
      </w:pPr>
    </w:p>
    <w:p w:rsidR="001C1BFF" w:rsidRDefault="001C1BFF">
      <w:pPr>
        <w:sectPr w:rsidR="001C1BFF">
          <w:headerReference w:type="default" r:id="rId151"/>
          <w:footerReference w:type="default" r:id="rId152"/>
          <w:type w:val="continuous"/>
          <w:pgSz w:w="12240" w:h="15840" w:code="1"/>
          <w:pgMar w:top="1170" w:right="720" w:bottom="720" w:left="720" w:header="432" w:footer="288" w:gutter="0"/>
          <w:cols w:space="360"/>
        </w:sectPr>
      </w:pPr>
    </w:p>
    <w:p w:rsidR="00457275" w:rsidRDefault="00243C88">
      <w:pPr>
        <w:pStyle w:val="ProductList-Body"/>
        <w:rPr>
          <w:noProof/>
        </w:rPr>
        <w:sectPr w:rsidR="00457275" w:rsidSect="004572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57275" w:rsidRDefault="00457275">
      <w:pPr>
        <w:pStyle w:val="Index1"/>
        <w:tabs>
          <w:tab w:val="right" w:pos="5030"/>
        </w:tabs>
        <w:rPr>
          <w:noProof/>
        </w:rPr>
      </w:pPr>
      <w:r>
        <w:rPr>
          <w:noProof/>
        </w:rPr>
        <w:t>(Bruker-SL), 15</w:t>
      </w:r>
    </w:p>
    <w:p w:rsidR="00457275" w:rsidRDefault="00457275">
      <w:pPr>
        <w:pStyle w:val="Index1"/>
        <w:tabs>
          <w:tab w:val="right" w:pos="5030"/>
        </w:tabs>
        <w:rPr>
          <w:noProof/>
        </w:rPr>
      </w:pPr>
      <w:r>
        <w:rPr>
          <w:noProof/>
        </w:rPr>
        <w:t>Access 2016, 22</w:t>
      </w:r>
    </w:p>
    <w:p w:rsidR="00457275" w:rsidRDefault="00457275">
      <w:pPr>
        <w:pStyle w:val="Index1"/>
        <w:tabs>
          <w:tab w:val="right" w:pos="5030"/>
        </w:tabs>
        <w:rPr>
          <w:noProof/>
        </w:rPr>
      </w:pPr>
      <w:r>
        <w:rPr>
          <w:noProof/>
        </w:rPr>
        <w:t>Advanced Threat Analytics 2016 Client Management-lisens per Bruker, 13</w:t>
      </w:r>
    </w:p>
    <w:p w:rsidR="00457275" w:rsidRDefault="00457275">
      <w:pPr>
        <w:pStyle w:val="Index1"/>
        <w:tabs>
          <w:tab w:val="right" w:pos="5030"/>
        </w:tabs>
        <w:rPr>
          <w:noProof/>
        </w:rPr>
      </w:pPr>
      <w:r>
        <w:rPr>
          <w:noProof/>
        </w:rPr>
        <w:t>Advanced Threat Analytics 2016 Client Management-lisens per OSE, 13</w:t>
      </w:r>
    </w:p>
    <w:p w:rsidR="00457275" w:rsidRDefault="00457275">
      <w:pPr>
        <w:pStyle w:val="Index1"/>
        <w:tabs>
          <w:tab w:val="right" w:pos="5030"/>
        </w:tabs>
        <w:rPr>
          <w:noProof/>
        </w:rPr>
      </w:pPr>
      <w:r>
        <w:rPr>
          <w:noProof/>
        </w:rPr>
        <w:t>Apple Macintosh, 40</w:t>
      </w:r>
    </w:p>
    <w:p w:rsidR="00457275" w:rsidRDefault="00457275">
      <w:pPr>
        <w:pStyle w:val="Index1"/>
        <w:tabs>
          <w:tab w:val="right" w:pos="5030"/>
        </w:tabs>
        <w:rPr>
          <w:noProof/>
        </w:rPr>
      </w:pPr>
      <w:r>
        <w:rPr>
          <w:noProof/>
        </w:rPr>
        <w:t>Azure Active Directory Basic, 53</w:t>
      </w:r>
    </w:p>
    <w:p w:rsidR="00457275" w:rsidRDefault="00457275">
      <w:pPr>
        <w:pStyle w:val="Index1"/>
        <w:tabs>
          <w:tab w:val="right" w:pos="5030"/>
        </w:tabs>
        <w:rPr>
          <w:noProof/>
        </w:rPr>
      </w:pPr>
      <w:r>
        <w:rPr>
          <w:noProof/>
        </w:rPr>
        <w:t>Azure Active Directory Premium Plan 1, 53</w:t>
      </w:r>
    </w:p>
    <w:p w:rsidR="00457275" w:rsidRDefault="00457275">
      <w:pPr>
        <w:pStyle w:val="Index1"/>
        <w:tabs>
          <w:tab w:val="right" w:pos="5030"/>
        </w:tabs>
        <w:rPr>
          <w:noProof/>
        </w:rPr>
      </w:pPr>
      <w:r>
        <w:rPr>
          <w:noProof/>
        </w:rPr>
        <w:t>Azure Active Directory Premium Plan 2, 53</w:t>
      </w:r>
    </w:p>
    <w:p w:rsidR="00457275" w:rsidRDefault="00457275">
      <w:pPr>
        <w:pStyle w:val="Index1"/>
        <w:tabs>
          <w:tab w:val="right" w:pos="5030"/>
        </w:tabs>
        <w:rPr>
          <w:noProof/>
        </w:rPr>
      </w:pPr>
      <w:r>
        <w:rPr>
          <w:noProof/>
        </w:rPr>
        <w:t>Azure Active Professional Direct Support, 53</w:t>
      </w:r>
    </w:p>
    <w:p w:rsidR="00457275" w:rsidRDefault="00457275">
      <w:pPr>
        <w:pStyle w:val="Index1"/>
        <w:tabs>
          <w:tab w:val="right" w:pos="5030"/>
        </w:tabs>
        <w:rPr>
          <w:noProof/>
        </w:rPr>
      </w:pPr>
      <w:r>
        <w:rPr>
          <w:noProof/>
        </w:rPr>
        <w:t>Azure Active Standard Support, 53</w:t>
      </w:r>
    </w:p>
    <w:p w:rsidR="00457275" w:rsidRDefault="00457275">
      <w:pPr>
        <w:pStyle w:val="Index1"/>
        <w:tabs>
          <w:tab w:val="right" w:pos="5030"/>
        </w:tabs>
        <w:rPr>
          <w:noProof/>
        </w:rPr>
      </w:pPr>
      <w:r>
        <w:rPr>
          <w:noProof/>
        </w:rPr>
        <w:t>Azure App Service Plan, 53</w:t>
      </w:r>
    </w:p>
    <w:p w:rsidR="00457275" w:rsidRDefault="00457275">
      <w:pPr>
        <w:pStyle w:val="Index1"/>
        <w:tabs>
          <w:tab w:val="right" w:pos="5030"/>
        </w:tabs>
        <w:rPr>
          <w:noProof/>
        </w:rPr>
      </w:pPr>
      <w:r>
        <w:rPr>
          <w:noProof/>
        </w:rPr>
        <w:t>Azure Information Protection Premium Add-on, 61</w:t>
      </w:r>
    </w:p>
    <w:p w:rsidR="00457275" w:rsidRDefault="00457275">
      <w:pPr>
        <w:pStyle w:val="Index1"/>
        <w:tabs>
          <w:tab w:val="right" w:pos="5030"/>
        </w:tabs>
        <w:rPr>
          <w:noProof/>
        </w:rPr>
      </w:pPr>
      <w:r>
        <w:rPr>
          <w:noProof/>
        </w:rPr>
        <w:t>Azure Information Protection Premium Plan 1, 53</w:t>
      </w:r>
    </w:p>
    <w:p w:rsidR="00457275" w:rsidRDefault="00457275">
      <w:pPr>
        <w:pStyle w:val="Index1"/>
        <w:tabs>
          <w:tab w:val="right" w:pos="5030"/>
        </w:tabs>
        <w:rPr>
          <w:noProof/>
        </w:rPr>
      </w:pPr>
      <w:r>
        <w:rPr>
          <w:noProof/>
        </w:rPr>
        <w:t>Azure Information Protection Premium Plan 1 Add-on, 53</w:t>
      </w:r>
    </w:p>
    <w:p w:rsidR="00457275" w:rsidRDefault="00457275">
      <w:pPr>
        <w:pStyle w:val="Index1"/>
        <w:tabs>
          <w:tab w:val="right" w:pos="5030"/>
        </w:tabs>
        <w:rPr>
          <w:noProof/>
        </w:rPr>
      </w:pPr>
      <w:r>
        <w:rPr>
          <w:noProof/>
        </w:rPr>
        <w:t>Azure Information Protection Premium Plan 2, 53</w:t>
      </w:r>
    </w:p>
    <w:p w:rsidR="00457275" w:rsidRDefault="00457275">
      <w:pPr>
        <w:pStyle w:val="Index1"/>
        <w:tabs>
          <w:tab w:val="right" w:pos="5030"/>
        </w:tabs>
        <w:rPr>
          <w:noProof/>
        </w:rPr>
      </w:pPr>
      <w:r>
        <w:rPr>
          <w:noProof/>
        </w:rPr>
        <w:t>Azure Information Protection Premium Plan 2 Add-on, 53</w:t>
      </w:r>
    </w:p>
    <w:p w:rsidR="00457275" w:rsidRDefault="00457275">
      <w:pPr>
        <w:pStyle w:val="Index1"/>
        <w:tabs>
          <w:tab w:val="right" w:pos="5030"/>
        </w:tabs>
        <w:rPr>
          <w:noProof/>
        </w:rPr>
      </w:pPr>
      <w:r>
        <w:rPr>
          <w:noProof/>
        </w:rPr>
        <w:t>Azure Site Recovery, 83</w:t>
      </w:r>
    </w:p>
    <w:p w:rsidR="00457275" w:rsidRDefault="00457275">
      <w:pPr>
        <w:pStyle w:val="Index1"/>
        <w:tabs>
          <w:tab w:val="right" w:pos="5030"/>
        </w:tabs>
        <w:rPr>
          <w:noProof/>
        </w:rPr>
      </w:pPr>
      <w:r>
        <w:rPr>
          <w:noProof/>
        </w:rPr>
        <w:t>Azure Site Recovery (til Kundeeid Område), 51</w:t>
      </w:r>
    </w:p>
    <w:p w:rsidR="00457275" w:rsidRDefault="00457275">
      <w:pPr>
        <w:pStyle w:val="Index1"/>
        <w:tabs>
          <w:tab w:val="right" w:pos="5030"/>
        </w:tabs>
        <w:rPr>
          <w:noProof/>
        </w:rPr>
      </w:pPr>
      <w:r>
        <w:rPr>
          <w:noProof/>
        </w:rPr>
        <w:t>Bing Maps Asset Management for Windows, 66</w:t>
      </w:r>
    </w:p>
    <w:p w:rsidR="00457275" w:rsidRDefault="00457275">
      <w:pPr>
        <w:pStyle w:val="Index1"/>
        <w:tabs>
          <w:tab w:val="right" w:pos="5030"/>
        </w:tabs>
        <w:rPr>
          <w:noProof/>
        </w:rPr>
      </w:pPr>
      <w:r>
        <w:rPr>
          <w:noProof/>
        </w:rPr>
        <w:t>Bing Maps Asset Management Platform Monthly-abonnement, 66</w:t>
      </w:r>
    </w:p>
    <w:p w:rsidR="00457275" w:rsidRDefault="00457275">
      <w:pPr>
        <w:pStyle w:val="Index1"/>
        <w:tabs>
          <w:tab w:val="right" w:pos="5030"/>
        </w:tabs>
        <w:rPr>
          <w:noProof/>
        </w:rPr>
      </w:pPr>
      <w:r>
        <w:rPr>
          <w:noProof/>
        </w:rPr>
        <w:t>Bing Maps Enterprise Fee Monthly-abonnement, 66</w:t>
      </w:r>
    </w:p>
    <w:p w:rsidR="00457275" w:rsidRDefault="00457275">
      <w:pPr>
        <w:pStyle w:val="Index1"/>
        <w:tabs>
          <w:tab w:val="right" w:pos="5030"/>
        </w:tabs>
        <w:rPr>
          <w:noProof/>
        </w:rPr>
      </w:pPr>
      <w:r>
        <w:rPr>
          <w:noProof/>
        </w:rPr>
        <w:t>Bing Maps Internal Website Usage 100K Transactions Monthly Subscription, 66</w:t>
      </w:r>
    </w:p>
    <w:p w:rsidR="00457275" w:rsidRDefault="00457275">
      <w:pPr>
        <w:pStyle w:val="Index1"/>
        <w:tabs>
          <w:tab w:val="right" w:pos="5030"/>
        </w:tabs>
        <w:rPr>
          <w:noProof/>
        </w:rPr>
      </w:pPr>
      <w:r>
        <w:rPr>
          <w:noProof/>
        </w:rPr>
        <w:t>Bing Maps Internal Website Usage 500K (and higher) Transactions Monthly-abonnement, 66</w:t>
      </w:r>
    </w:p>
    <w:p w:rsidR="00457275" w:rsidRDefault="00457275">
      <w:pPr>
        <w:pStyle w:val="Index1"/>
        <w:tabs>
          <w:tab w:val="right" w:pos="5030"/>
        </w:tabs>
        <w:rPr>
          <w:noProof/>
        </w:rPr>
      </w:pPr>
      <w:r>
        <w:rPr>
          <w:noProof/>
        </w:rPr>
        <w:t>Bing Maps Known 5K User Monthly-abonnement, 66</w:t>
      </w:r>
    </w:p>
    <w:p w:rsidR="00457275" w:rsidRDefault="00457275">
      <w:pPr>
        <w:pStyle w:val="Index1"/>
        <w:tabs>
          <w:tab w:val="right" w:pos="5030"/>
        </w:tabs>
        <w:rPr>
          <w:noProof/>
        </w:rPr>
      </w:pPr>
      <w:r>
        <w:rPr>
          <w:noProof/>
        </w:rPr>
        <w:t>Bing Maps Known Per User Monthly-abonnement, 66</w:t>
      </w:r>
    </w:p>
    <w:p w:rsidR="00457275" w:rsidRDefault="00457275">
      <w:pPr>
        <w:pStyle w:val="Index1"/>
        <w:tabs>
          <w:tab w:val="right" w:pos="5030"/>
        </w:tabs>
        <w:rPr>
          <w:noProof/>
        </w:rPr>
      </w:pPr>
      <w:r>
        <w:rPr>
          <w:noProof/>
        </w:rPr>
        <w:t>Bing Maps Light Known 500 User Monthly-abonnement, 66</w:t>
      </w:r>
    </w:p>
    <w:p w:rsidR="00457275" w:rsidRDefault="00457275">
      <w:pPr>
        <w:pStyle w:val="Index1"/>
        <w:tabs>
          <w:tab w:val="right" w:pos="5030"/>
        </w:tabs>
        <w:rPr>
          <w:noProof/>
        </w:rPr>
      </w:pPr>
      <w:r>
        <w:rPr>
          <w:noProof/>
        </w:rPr>
        <w:t>Bing Maps Light Known 5K User Monthly-abonnement, 66</w:t>
      </w:r>
    </w:p>
    <w:p w:rsidR="00457275" w:rsidRDefault="00457275">
      <w:pPr>
        <w:pStyle w:val="Index1"/>
        <w:tabs>
          <w:tab w:val="right" w:pos="5030"/>
        </w:tabs>
        <w:rPr>
          <w:noProof/>
        </w:rPr>
      </w:pPr>
      <w:r>
        <w:rPr>
          <w:noProof/>
        </w:rPr>
        <w:t>Bing Maps Public Website Usage 100K Transaction Monthly Subscription, 66</w:t>
      </w:r>
    </w:p>
    <w:p w:rsidR="00457275" w:rsidRDefault="00457275">
      <w:pPr>
        <w:pStyle w:val="Index1"/>
        <w:tabs>
          <w:tab w:val="right" w:pos="5030"/>
        </w:tabs>
        <w:rPr>
          <w:noProof/>
        </w:rPr>
      </w:pPr>
      <w:r>
        <w:rPr>
          <w:noProof/>
        </w:rPr>
        <w:t>Bing Maps Public Website Usage 500K (and higher) Transactions Monthly-abonnement, 66</w:t>
      </w:r>
    </w:p>
    <w:p w:rsidR="00457275" w:rsidRDefault="00457275">
      <w:pPr>
        <w:pStyle w:val="Index1"/>
        <w:tabs>
          <w:tab w:val="right" w:pos="5030"/>
        </w:tabs>
        <w:rPr>
          <w:noProof/>
        </w:rPr>
      </w:pPr>
      <w:r>
        <w:rPr>
          <w:noProof/>
        </w:rPr>
        <w:t>BizTalk Server, 81</w:t>
      </w:r>
    </w:p>
    <w:p w:rsidR="00457275" w:rsidRDefault="00457275">
      <w:pPr>
        <w:pStyle w:val="Index1"/>
        <w:tabs>
          <w:tab w:val="right" w:pos="5030"/>
        </w:tabs>
        <w:rPr>
          <w:noProof/>
        </w:rPr>
      </w:pPr>
      <w:r>
        <w:rPr>
          <w:noProof/>
        </w:rPr>
        <w:t>BizTalk Server 2013 R2, 14</w:t>
      </w:r>
    </w:p>
    <w:p w:rsidR="00457275" w:rsidRDefault="00457275">
      <w:pPr>
        <w:pStyle w:val="Index1"/>
        <w:tabs>
          <w:tab w:val="right" w:pos="5030"/>
        </w:tabs>
        <w:rPr>
          <w:noProof/>
        </w:rPr>
      </w:pPr>
      <w:r>
        <w:rPr>
          <w:noProof/>
        </w:rPr>
        <w:t>BizTalk Server 2016 Branch Edition, 13</w:t>
      </w:r>
    </w:p>
    <w:p w:rsidR="00457275" w:rsidRDefault="00457275">
      <w:pPr>
        <w:pStyle w:val="Index1"/>
        <w:tabs>
          <w:tab w:val="right" w:pos="5030"/>
        </w:tabs>
        <w:rPr>
          <w:noProof/>
        </w:rPr>
      </w:pPr>
      <w:r>
        <w:rPr>
          <w:noProof/>
        </w:rPr>
        <w:t>BizTalk Server 2016 Branch IDC, 13</w:t>
      </w:r>
    </w:p>
    <w:p w:rsidR="00457275" w:rsidRDefault="00457275">
      <w:pPr>
        <w:pStyle w:val="Index1"/>
        <w:tabs>
          <w:tab w:val="right" w:pos="5030"/>
        </w:tabs>
        <w:rPr>
          <w:noProof/>
        </w:rPr>
      </w:pPr>
      <w:r>
        <w:rPr>
          <w:noProof/>
        </w:rPr>
        <w:t>BizTalk Server 2016 Enterprise Edition, 13</w:t>
      </w:r>
    </w:p>
    <w:p w:rsidR="00457275" w:rsidRDefault="00457275">
      <w:pPr>
        <w:pStyle w:val="Index1"/>
        <w:tabs>
          <w:tab w:val="right" w:pos="5030"/>
        </w:tabs>
        <w:rPr>
          <w:noProof/>
        </w:rPr>
      </w:pPr>
      <w:r>
        <w:rPr>
          <w:noProof/>
        </w:rPr>
        <w:t>BizTalk Server 2016 Standard Edition, 13</w:t>
      </w:r>
    </w:p>
    <w:p w:rsidR="00457275" w:rsidRDefault="00457275">
      <w:pPr>
        <w:pStyle w:val="Index1"/>
        <w:tabs>
          <w:tab w:val="right" w:pos="5030"/>
        </w:tabs>
        <w:rPr>
          <w:noProof/>
        </w:rPr>
      </w:pPr>
      <w:r>
        <w:rPr>
          <w:noProof/>
        </w:rPr>
        <w:t>BizTalk Server 2016 Standard Edition IDC, 14</w:t>
      </w:r>
    </w:p>
    <w:p w:rsidR="00457275" w:rsidRDefault="00457275">
      <w:pPr>
        <w:pStyle w:val="Index1"/>
        <w:tabs>
          <w:tab w:val="right" w:pos="5030"/>
        </w:tabs>
        <w:rPr>
          <w:noProof/>
        </w:rPr>
      </w:pPr>
      <w:r>
        <w:rPr>
          <w:noProof/>
        </w:rPr>
        <w:t>BizTalk Server Branch, 82</w:t>
      </w:r>
    </w:p>
    <w:p w:rsidR="00457275" w:rsidRDefault="00457275">
      <w:pPr>
        <w:pStyle w:val="Index1"/>
        <w:tabs>
          <w:tab w:val="right" w:pos="5030"/>
        </w:tabs>
        <w:rPr>
          <w:noProof/>
        </w:rPr>
      </w:pPr>
      <w:r>
        <w:rPr>
          <w:noProof/>
        </w:rPr>
        <w:t>BizTalk Server Enterprise, 82</w:t>
      </w:r>
    </w:p>
    <w:p w:rsidR="00457275" w:rsidRDefault="00457275">
      <w:pPr>
        <w:pStyle w:val="Index1"/>
        <w:tabs>
          <w:tab w:val="right" w:pos="5030"/>
        </w:tabs>
        <w:rPr>
          <w:noProof/>
        </w:rPr>
      </w:pPr>
      <w:r>
        <w:rPr>
          <w:noProof/>
        </w:rPr>
        <w:t>BizTalk Server Standard, 82</w:t>
      </w:r>
    </w:p>
    <w:p w:rsidR="00457275" w:rsidRDefault="00457275">
      <w:pPr>
        <w:pStyle w:val="Index1"/>
        <w:tabs>
          <w:tab w:val="right" w:pos="5030"/>
        </w:tabs>
        <w:rPr>
          <w:noProof/>
        </w:rPr>
      </w:pPr>
      <w:r>
        <w:rPr>
          <w:noProof/>
        </w:rPr>
        <w:t>Business Productivity Online Deskless Suite, 62</w:t>
      </w:r>
    </w:p>
    <w:p w:rsidR="00457275" w:rsidRDefault="00457275">
      <w:pPr>
        <w:pStyle w:val="Index1"/>
        <w:tabs>
          <w:tab w:val="right" w:pos="5030"/>
        </w:tabs>
        <w:rPr>
          <w:noProof/>
        </w:rPr>
      </w:pPr>
      <w:r>
        <w:rPr>
          <w:noProof/>
        </w:rPr>
        <w:t>CIS Suite Datacenter, 81</w:t>
      </w:r>
    </w:p>
    <w:p w:rsidR="00457275" w:rsidRDefault="00457275">
      <w:pPr>
        <w:pStyle w:val="Index1"/>
        <w:tabs>
          <w:tab w:val="right" w:pos="5030"/>
        </w:tabs>
        <w:rPr>
          <w:noProof/>
        </w:rPr>
      </w:pPr>
      <w:r>
        <w:rPr>
          <w:noProof/>
        </w:rPr>
        <w:t>CIS Suite Standard, 81</w:t>
      </w:r>
    </w:p>
    <w:p w:rsidR="00457275" w:rsidRDefault="00457275">
      <w:pPr>
        <w:pStyle w:val="Index1"/>
        <w:tabs>
          <w:tab w:val="right" w:pos="5030"/>
        </w:tabs>
        <w:rPr>
          <w:noProof/>
        </w:rPr>
      </w:pPr>
      <w:r>
        <w:rPr>
          <w:noProof/>
        </w:rPr>
        <w:t>Communicator for Mac 2011, 24</w:t>
      </w:r>
    </w:p>
    <w:p w:rsidR="00457275" w:rsidRDefault="00457275">
      <w:pPr>
        <w:pStyle w:val="Index1"/>
        <w:tabs>
          <w:tab w:val="right" w:pos="5030"/>
        </w:tabs>
        <w:rPr>
          <w:noProof/>
        </w:rPr>
      </w:pPr>
      <w:r>
        <w:rPr>
          <w:noProof/>
        </w:rPr>
        <w:t>Core CAL, 55, 60, 77, 82</w:t>
      </w:r>
    </w:p>
    <w:p w:rsidR="00457275" w:rsidRDefault="00457275">
      <w:pPr>
        <w:pStyle w:val="Index1"/>
        <w:tabs>
          <w:tab w:val="right" w:pos="5030"/>
        </w:tabs>
        <w:rPr>
          <w:noProof/>
        </w:rPr>
      </w:pPr>
      <w:r>
        <w:rPr>
          <w:noProof/>
        </w:rPr>
        <w:t>Core CAL Bridge for Office 365, 61</w:t>
      </w:r>
    </w:p>
    <w:p w:rsidR="00457275" w:rsidRDefault="00457275">
      <w:pPr>
        <w:pStyle w:val="Index1"/>
        <w:tabs>
          <w:tab w:val="right" w:pos="5030"/>
        </w:tabs>
        <w:rPr>
          <w:noProof/>
        </w:rPr>
      </w:pPr>
      <w:r>
        <w:rPr>
          <w:noProof/>
        </w:rPr>
        <w:t>Core CAL Suite, 15</w:t>
      </w:r>
    </w:p>
    <w:p w:rsidR="00457275" w:rsidRDefault="00457275">
      <w:pPr>
        <w:pStyle w:val="Index1"/>
        <w:tabs>
          <w:tab w:val="right" w:pos="5030"/>
        </w:tabs>
        <w:rPr>
          <w:noProof/>
        </w:rPr>
      </w:pPr>
      <w:r>
        <w:rPr>
          <w:noProof/>
        </w:rPr>
        <w:t>Core CAL Suite Bridge for Enterprise Mobility+ Security, 15</w:t>
      </w:r>
    </w:p>
    <w:p w:rsidR="00457275" w:rsidRDefault="00457275">
      <w:pPr>
        <w:pStyle w:val="Index1"/>
        <w:tabs>
          <w:tab w:val="right" w:pos="5030"/>
        </w:tabs>
        <w:rPr>
          <w:noProof/>
        </w:rPr>
      </w:pPr>
      <w:r>
        <w:rPr>
          <w:noProof/>
        </w:rPr>
        <w:t>Core CAL Suite Bridge for Microsoft Intune, 15</w:t>
      </w:r>
    </w:p>
    <w:p w:rsidR="00457275" w:rsidRDefault="00457275">
      <w:pPr>
        <w:pStyle w:val="Index1"/>
        <w:tabs>
          <w:tab w:val="right" w:pos="5030"/>
        </w:tabs>
        <w:rPr>
          <w:noProof/>
        </w:rPr>
      </w:pPr>
      <w:r>
        <w:rPr>
          <w:noProof/>
        </w:rPr>
        <w:t>Core CAL Suite Bridge for Office 365, 15, 55</w:t>
      </w:r>
    </w:p>
    <w:p w:rsidR="00457275" w:rsidRDefault="00457275">
      <w:pPr>
        <w:pStyle w:val="Index1"/>
        <w:tabs>
          <w:tab w:val="right" w:pos="5030"/>
        </w:tabs>
        <w:rPr>
          <w:noProof/>
        </w:rPr>
      </w:pPr>
      <w:r>
        <w:rPr>
          <w:noProof/>
        </w:rPr>
        <w:t>Core CAL Suite Bridge for Office 365 og Microsoft Intune, 15, 55</w:t>
      </w:r>
    </w:p>
    <w:p w:rsidR="00457275" w:rsidRDefault="00457275">
      <w:pPr>
        <w:pStyle w:val="Index1"/>
        <w:tabs>
          <w:tab w:val="right" w:pos="5030"/>
        </w:tabs>
        <w:rPr>
          <w:noProof/>
        </w:rPr>
      </w:pPr>
      <w:r>
        <w:rPr>
          <w:noProof/>
        </w:rPr>
        <w:t>Core CAL-er, 32</w:t>
      </w:r>
    </w:p>
    <w:p w:rsidR="00457275" w:rsidRDefault="00457275">
      <w:pPr>
        <w:pStyle w:val="Index1"/>
        <w:tabs>
          <w:tab w:val="right" w:pos="5030"/>
        </w:tabs>
        <w:rPr>
          <w:noProof/>
        </w:rPr>
      </w:pPr>
      <w:r>
        <w:rPr>
          <w:noProof/>
        </w:rPr>
        <w:t>Core Infrastructure Server Suite Datacenter, 16, 82</w:t>
      </w:r>
    </w:p>
    <w:p w:rsidR="00457275" w:rsidRDefault="00457275">
      <w:pPr>
        <w:pStyle w:val="Index1"/>
        <w:tabs>
          <w:tab w:val="right" w:pos="5030"/>
        </w:tabs>
        <w:rPr>
          <w:noProof/>
        </w:rPr>
      </w:pPr>
      <w:r>
        <w:rPr>
          <w:noProof/>
        </w:rPr>
        <w:t>Core Infrastructure Server Suite Standard, 16, 82</w:t>
      </w:r>
    </w:p>
    <w:p w:rsidR="00457275" w:rsidRDefault="00457275">
      <w:pPr>
        <w:pStyle w:val="Index1"/>
        <w:tabs>
          <w:tab w:val="right" w:pos="5030"/>
        </w:tabs>
        <w:rPr>
          <w:noProof/>
        </w:rPr>
      </w:pPr>
      <w:r>
        <w:rPr>
          <w:noProof/>
        </w:rPr>
        <w:t>Enterprise CAL, 55, 61, 63, 77, 82</w:t>
      </w:r>
    </w:p>
    <w:p w:rsidR="00457275" w:rsidRDefault="00457275">
      <w:pPr>
        <w:pStyle w:val="Index1"/>
        <w:tabs>
          <w:tab w:val="right" w:pos="5030"/>
        </w:tabs>
        <w:rPr>
          <w:noProof/>
        </w:rPr>
      </w:pPr>
      <w:r>
        <w:rPr>
          <w:noProof/>
        </w:rPr>
        <w:t>Enterprise CAL Bridge for Enterprise Mobility + Security, 15</w:t>
      </w:r>
    </w:p>
    <w:p w:rsidR="00457275" w:rsidRDefault="00457275">
      <w:pPr>
        <w:pStyle w:val="Index1"/>
        <w:tabs>
          <w:tab w:val="right" w:pos="5030"/>
        </w:tabs>
        <w:rPr>
          <w:noProof/>
        </w:rPr>
      </w:pPr>
      <w:r>
        <w:rPr>
          <w:noProof/>
        </w:rPr>
        <w:t>Enterprise CAL Bridge for Enterprise Mobility + Security From SA, 15</w:t>
      </w:r>
    </w:p>
    <w:p w:rsidR="00457275" w:rsidRDefault="00457275">
      <w:pPr>
        <w:pStyle w:val="Index1"/>
        <w:tabs>
          <w:tab w:val="right" w:pos="5030"/>
        </w:tabs>
        <w:rPr>
          <w:noProof/>
        </w:rPr>
      </w:pPr>
      <w:r>
        <w:rPr>
          <w:noProof/>
        </w:rPr>
        <w:t>Enterprise CAL Bridge for Office 365, 61</w:t>
      </w:r>
    </w:p>
    <w:p w:rsidR="00457275" w:rsidRDefault="00457275">
      <w:pPr>
        <w:pStyle w:val="Index1"/>
        <w:tabs>
          <w:tab w:val="right" w:pos="5030"/>
        </w:tabs>
        <w:rPr>
          <w:noProof/>
        </w:rPr>
      </w:pPr>
      <w:r>
        <w:rPr>
          <w:noProof/>
        </w:rPr>
        <w:t>Enterprise CAL Suite Bridge for Microsoft Intune, 15</w:t>
      </w:r>
    </w:p>
    <w:p w:rsidR="00457275" w:rsidRDefault="00457275">
      <w:pPr>
        <w:pStyle w:val="Index1"/>
        <w:tabs>
          <w:tab w:val="right" w:pos="5030"/>
        </w:tabs>
        <w:rPr>
          <w:noProof/>
        </w:rPr>
      </w:pPr>
      <w:r>
        <w:rPr>
          <w:noProof/>
        </w:rPr>
        <w:t>Enterprise CAL Suite Bridge for Office 365, 55</w:t>
      </w:r>
    </w:p>
    <w:p w:rsidR="00457275" w:rsidRDefault="00457275">
      <w:pPr>
        <w:pStyle w:val="Index1"/>
        <w:tabs>
          <w:tab w:val="right" w:pos="5030"/>
        </w:tabs>
        <w:rPr>
          <w:noProof/>
        </w:rPr>
      </w:pPr>
      <w:r>
        <w:rPr>
          <w:noProof/>
        </w:rPr>
        <w:t>Enterprise CAL Suite Bridge for Office 365, 15</w:t>
      </w:r>
    </w:p>
    <w:p w:rsidR="00457275" w:rsidRDefault="00457275">
      <w:pPr>
        <w:pStyle w:val="Index1"/>
        <w:tabs>
          <w:tab w:val="right" w:pos="5030"/>
        </w:tabs>
        <w:rPr>
          <w:noProof/>
        </w:rPr>
      </w:pPr>
      <w:r>
        <w:rPr>
          <w:noProof/>
        </w:rPr>
        <w:t>Enterprise CAL Suite Bridge for Office 365 og Microsoft Intune, 55</w:t>
      </w:r>
    </w:p>
    <w:p w:rsidR="00457275" w:rsidRDefault="00457275">
      <w:pPr>
        <w:pStyle w:val="Index1"/>
        <w:tabs>
          <w:tab w:val="right" w:pos="5030"/>
        </w:tabs>
        <w:rPr>
          <w:noProof/>
        </w:rPr>
      </w:pPr>
      <w:r>
        <w:rPr>
          <w:noProof/>
        </w:rPr>
        <w:t>Enterprise CAL Suite Bridge for Office 365 og Microsoft Intune, 15</w:t>
      </w:r>
    </w:p>
    <w:p w:rsidR="00457275" w:rsidRDefault="00457275">
      <w:pPr>
        <w:pStyle w:val="Index1"/>
        <w:tabs>
          <w:tab w:val="right" w:pos="5030"/>
        </w:tabs>
        <w:rPr>
          <w:noProof/>
        </w:rPr>
      </w:pPr>
      <w:r>
        <w:rPr>
          <w:noProof/>
        </w:rPr>
        <w:t>Enterprise CAL-er, 32</w:t>
      </w:r>
    </w:p>
    <w:p w:rsidR="00457275" w:rsidRDefault="00457275">
      <w:pPr>
        <w:pStyle w:val="Index1"/>
        <w:tabs>
          <w:tab w:val="right" w:pos="5030"/>
        </w:tabs>
        <w:rPr>
          <w:noProof/>
        </w:rPr>
      </w:pPr>
      <w:r>
        <w:rPr>
          <w:noProof/>
        </w:rPr>
        <w:t>Enterprise CAL-pakke, 15</w:t>
      </w:r>
    </w:p>
    <w:p w:rsidR="00457275" w:rsidRDefault="00457275">
      <w:pPr>
        <w:pStyle w:val="Index1"/>
        <w:tabs>
          <w:tab w:val="right" w:pos="5030"/>
        </w:tabs>
        <w:rPr>
          <w:noProof/>
        </w:rPr>
      </w:pPr>
      <w:r>
        <w:rPr>
          <w:noProof/>
        </w:rPr>
        <w:t>Enterprise Mobility + Security, 54, 61</w:t>
      </w:r>
    </w:p>
    <w:p w:rsidR="00457275" w:rsidRDefault="00457275">
      <w:pPr>
        <w:pStyle w:val="Index1"/>
        <w:tabs>
          <w:tab w:val="right" w:pos="5030"/>
        </w:tabs>
        <w:rPr>
          <w:noProof/>
        </w:rPr>
      </w:pPr>
      <w:r>
        <w:rPr>
          <w:noProof/>
        </w:rPr>
        <w:t>Enterprise Mobility + Security E3, 15, 16, 55</w:t>
      </w:r>
    </w:p>
    <w:p w:rsidR="00457275" w:rsidRDefault="00457275">
      <w:pPr>
        <w:pStyle w:val="Index1"/>
        <w:tabs>
          <w:tab w:val="right" w:pos="5030"/>
        </w:tabs>
        <w:rPr>
          <w:noProof/>
        </w:rPr>
      </w:pPr>
      <w:r>
        <w:rPr>
          <w:noProof/>
        </w:rPr>
        <w:t>Enterprise Mobility + Security E3 Add-on, 55</w:t>
      </w:r>
    </w:p>
    <w:p w:rsidR="00457275" w:rsidRDefault="00457275">
      <w:pPr>
        <w:pStyle w:val="Index1"/>
        <w:tabs>
          <w:tab w:val="right" w:pos="5030"/>
        </w:tabs>
        <w:rPr>
          <w:noProof/>
        </w:rPr>
      </w:pPr>
      <w:r>
        <w:rPr>
          <w:noProof/>
        </w:rPr>
        <w:t>Enterprise Mobility + Security E3 From SA, 55</w:t>
      </w:r>
    </w:p>
    <w:p w:rsidR="00457275" w:rsidRDefault="00457275">
      <w:pPr>
        <w:pStyle w:val="Index1"/>
        <w:tabs>
          <w:tab w:val="right" w:pos="5030"/>
        </w:tabs>
        <w:rPr>
          <w:noProof/>
        </w:rPr>
      </w:pPr>
      <w:r>
        <w:rPr>
          <w:noProof/>
        </w:rPr>
        <w:t>Enterprise Mobility + Security E5, 15, 16, 55</w:t>
      </w:r>
    </w:p>
    <w:p w:rsidR="00457275" w:rsidRDefault="00457275">
      <w:pPr>
        <w:pStyle w:val="Index1"/>
        <w:tabs>
          <w:tab w:val="right" w:pos="5030"/>
        </w:tabs>
        <w:rPr>
          <w:noProof/>
        </w:rPr>
      </w:pPr>
      <w:r>
        <w:rPr>
          <w:noProof/>
        </w:rPr>
        <w:t>Enterprise Mobility + Security E5 Add-on, 55</w:t>
      </w:r>
    </w:p>
    <w:p w:rsidR="00457275" w:rsidRDefault="00457275">
      <w:pPr>
        <w:pStyle w:val="Index1"/>
        <w:tabs>
          <w:tab w:val="right" w:pos="5030"/>
        </w:tabs>
        <w:rPr>
          <w:noProof/>
        </w:rPr>
      </w:pPr>
      <w:r>
        <w:rPr>
          <w:noProof/>
        </w:rPr>
        <w:t>Enterprise Mobility + Security E5 From SA, 55</w:t>
      </w:r>
    </w:p>
    <w:p w:rsidR="00457275" w:rsidRDefault="00457275">
      <w:pPr>
        <w:pStyle w:val="Index1"/>
        <w:tabs>
          <w:tab w:val="right" w:pos="5030"/>
        </w:tabs>
        <w:rPr>
          <w:noProof/>
        </w:rPr>
      </w:pPr>
      <w:r>
        <w:rPr>
          <w:noProof/>
        </w:rPr>
        <w:t>Enterprise Mobility + Security From SA, 55</w:t>
      </w:r>
    </w:p>
    <w:p w:rsidR="00457275" w:rsidRDefault="00457275">
      <w:pPr>
        <w:pStyle w:val="Index1"/>
        <w:tabs>
          <w:tab w:val="right" w:pos="5030"/>
        </w:tabs>
        <w:rPr>
          <w:noProof/>
        </w:rPr>
      </w:pPr>
      <w:r>
        <w:rPr>
          <w:noProof/>
        </w:rPr>
        <w:t>Excel 2016, 22</w:t>
      </w:r>
    </w:p>
    <w:p w:rsidR="00457275" w:rsidRDefault="00457275">
      <w:pPr>
        <w:pStyle w:val="Index1"/>
        <w:tabs>
          <w:tab w:val="right" w:pos="5030"/>
        </w:tabs>
        <w:rPr>
          <w:noProof/>
        </w:rPr>
      </w:pPr>
      <w:r>
        <w:rPr>
          <w:noProof/>
        </w:rPr>
        <w:t>Excel 2016 for Mac, 24</w:t>
      </w:r>
    </w:p>
    <w:p w:rsidR="00457275" w:rsidRDefault="00457275">
      <w:pPr>
        <w:pStyle w:val="Index1"/>
        <w:tabs>
          <w:tab w:val="right" w:pos="5030"/>
        </w:tabs>
        <w:rPr>
          <w:noProof/>
        </w:rPr>
      </w:pPr>
      <w:r>
        <w:rPr>
          <w:noProof/>
        </w:rPr>
        <w:t>Exchange Hosted Archive, 63</w:t>
      </w:r>
    </w:p>
    <w:p w:rsidR="00457275" w:rsidRDefault="00457275">
      <w:pPr>
        <w:pStyle w:val="Index1"/>
        <w:tabs>
          <w:tab w:val="right" w:pos="5030"/>
        </w:tabs>
        <w:rPr>
          <w:noProof/>
        </w:rPr>
      </w:pPr>
      <w:r>
        <w:rPr>
          <w:noProof/>
        </w:rPr>
        <w:t>Exchange Online Archiving for Exchange Online, 63</w:t>
      </w:r>
    </w:p>
    <w:p w:rsidR="00457275" w:rsidRDefault="00457275">
      <w:pPr>
        <w:pStyle w:val="Index1"/>
        <w:tabs>
          <w:tab w:val="right" w:pos="5030"/>
        </w:tabs>
        <w:rPr>
          <w:noProof/>
        </w:rPr>
      </w:pPr>
      <w:r>
        <w:rPr>
          <w:noProof/>
        </w:rPr>
        <w:t>Exchange Online Archiving for Exchange Server, 15, 63</w:t>
      </w:r>
    </w:p>
    <w:p w:rsidR="00457275" w:rsidRDefault="00457275">
      <w:pPr>
        <w:pStyle w:val="Index1"/>
        <w:tabs>
          <w:tab w:val="right" w:pos="5030"/>
        </w:tabs>
        <w:rPr>
          <w:noProof/>
        </w:rPr>
      </w:pPr>
      <w:r>
        <w:rPr>
          <w:noProof/>
        </w:rPr>
        <w:t>Exchange Online Kiosk, 63</w:t>
      </w:r>
    </w:p>
    <w:p w:rsidR="00457275" w:rsidRDefault="00457275">
      <w:pPr>
        <w:pStyle w:val="Index1"/>
        <w:tabs>
          <w:tab w:val="right" w:pos="5030"/>
        </w:tabs>
        <w:rPr>
          <w:noProof/>
        </w:rPr>
      </w:pPr>
      <w:r>
        <w:rPr>
          <w:noProof/>
        </w:rPr>
        <w:t>Exchange Online Plan 1, 25, 63</w:t>
      </w:r>
    </w:p>
    <w:p w:rsidR="00457275" w:rsidRDefault="00457275">
      <w:pPr>
        <w:pStyle w:val="Index1"/>
        <w:tabs>
          <w:tab w:val="right" w:pos="5030"/>
        </w:tabs>
        <w:rPr>
          <w:noProof/>
        </w:rPr>
      </w:pPr>
      <w:r>
        <w:rPr>
          <w:noProof/>
        </w:rPr>
        <w:t>Exchange Online Plan 1 Add-on, 60, 63</w:t>
      </w:r>
    </w:p>
    <w:p w:rsidR="00457275" w:rsidRDefault="00457275">
      <w:pPr>
        <w:pStyle w:val="Index1"/>
        <w:tabs>
          <w:tab w:val="right" w:pos="5030"/>
        </w:tabs>
        <w:rPr>
          <w:noProof/>
        </w:rPr>
      </w:pPr>
      <w:r>
        <w:rPr>
          <w:noProof/>
        </w:rPr>
        <w:t>Exchange Online Plan 1A for Alumni, 63</w:t>
      </w:r>
    </w:p>
    <w:p w:rsidR="00457275" w:rsidRDefault="00457275">
      <w:pPr>
        <w:pStyle w:val="Index1"/>
        <w:tabs>
          <w:tab w:val="right" w:pos="5030"/>
        </w:tabs>
        <w:rPr>
          <w:noProof/>
        </w:rPr>
      </w:pPr>
      <w:r>
        <w:rPr>
          <w:noProof/>
        </w:rPr>
        <w:t>Exchange Online Plan 2, 25, 63</w:t>
      </w:r>
    </w:p>
    <w:p w:rsidR="00457275" w:rsidRDefault="00457275">
      <w:pPr>
        <w:pStyle w:val="Index1"/>
        <w:tabs>
          <w:tab w:val="right" w:pos="5030"/>
        </w:tabs>
        <w:rPr>
          <w:noProof/>
        </w:rPr>
      </w:pPr>
      <w:r>
        <w:rPr>
          <w:noProof/>
        </w:rPr>
        <w:t>Exchange Online Protection, 15, 63</w:t>
      </w:r>
    </w:p>
    <w:p w:rsidR="00457275" w:rsidRDefault="00457275">
      <w:pPr>
        <w:pStyle w:val="Index1"/>
        <w:tabs>
          <w:tab w:val="right" w:pos="5030"/>
        </w:tabs>
        <w:rPr>
          <w:noProof/>
        </w:rPr>
      </w:pPr>
      <w:r>
        <w:rPr>
          <w:noProof/>
        </w:rPr>
        <w:t>Exchange Server, 54</w:t>
      </w:r>
    </w:p>
    <w:p w:rsidR="00457275" w:rsidRDefault="00457275">
      <w:pPr>
        <w:pStyle w:val="Index1"/>
        <w:tabs>
          <w:tab w:val="right" w:pos="5030"/>
        </w:tabs>
        <w:rPr>
          <w:noProof/>
        </w:rPr>
      </w:pPr>
      <w:r>
        <w:rPr>
          <w:noProof/>
        </w:rPr>
        <w:t>Exchange Server 2013, 25</w:t>
      </w:r>
    </w:p>
    <w:p w:rsidR="00457275" w:rsidRDefault="00457275">
      <w:pPr>
        <w:pStyle w:val="Index1"/>
        <w:tabs>
          <w:tab w:val="right" w:pos="5030"/>
        </w:tabs>
        <w:rPr>
          <w:noProof/>
        </w:rPr>
      </w:pPr>
      <w:r>
        <w:rPr>
          <w:noProof/>
        </w:rPr>
        <w:t>Exchange Server Enterprise, 82</w:t>
      </w:r>
    </w:p>
    <w:p w:rsidR="00457275" w:rsidRDefault="00457275">
      <w:pPr>
        <w:pStyle w:val="Index1"/>
        <w:tabs>
          <w:tab w:val="right" w:pos="5030"/>
        </w:tabs>
        <w:rPr>
          <w:noProof/>
        </w:rPr>
      </w:pPr>
      <w:r>
        <w:rPr>
          <w:noProof/>
        </w:rPr>
        <w:t>Exchange Server Enterprise 2016, 25</w:t>
      </w:r>
    </w:p>
    <w:p w:rsidR="00457275" w:rsidRDefault="00457275">
      <w:pPr>
        <w:pStyle w:val="Index1"/>
        <w:tabs>
          <w:tab w:val="right" w:pos="5030"/>
        </w:tabs>
        <w:rPr>
          <w:noProof/>
        </w:rPr>
      </w:pPr>
      <w:r>
        <w:rPr>
          <w:noProof/>
        </w:rPr>
        <w:t>Exchange Server Enterprise 2016 CAL, 25</w:t>
      </w:r>
    </w:p>
    <w:p w:rsidR="00457275" w:rsidRDefault="00457275">
      <w:pPr>
        <w:pStyle w:val="Index1"/>
        <w:tabs>
          <w:tab w:val="right" w:pos="5030"/>
        </w:tabs>
        <w:rPr>
          <w:noProof/>
        </w:rPr>
      </w:pPr>
      <w:r>
        <w:rPr>
          <w:noProof/>
        </w:rPr>
        <w:t>Exchange Server Standard, 82</w:t>
      </w:r>
    </w:p>
    <w:p w:rsidR="00457275" w:rsidRDefault="00457275">
      <w:pPr>
        <w:pStyle w:val="Index1"/>
        <w:tabs>
          <w:tab w:val="right" w:pos="5030"/>
        </w:tabs>
        <w:rPr>
          <w:noProof/>
        </w:rPr>
      </w:pPr>
      <w:r>
        <w:rPr>
          <w:noProof/>
        </w:rPr>
        <w:t>Exchange Server Standard 2016, 25</w:t>
      </w:r>
    </w:p>
    <w:p w:rsidR="00457275" w:rsidRDefault="00457275">
      <w:pPr>
        <w:pStyle w:val="Index1"/>
        <w:tabs>
          <w:tab w:val="right" w:pos="5030"/>
        </w:tabs>
        <w:rPr>
          <w:noProof/>
        </w:rPr>
      </w:pPr>
      <w:r>
        <w:rPr>
          <w:noProof/>
        </w:rPr>
        <w:t>Exchange Server Standard 2016 CAL, 25</w:t>
      </w:r>
    </w:p>
    <w:p w:rsidR="00457275" w:rsidRDefault="00457275">
      <w:pPr>
        <w:pStyle w:val="Index1"/>
        <w:tabs>
          <w:tab w:val="right" w:pos="5030"/>
        </w:tabs>
        <w:rPr>
          <w:noProof/>
        </w:rPr>
      </w:pPr>
      <w:r>
        <w:rPr>
          <w:noProof/>
        </w:rPr>
        <w:t>Forefront Identity Manager 2010 – Windows Live Edition, 18</w:t>
      </w:r>
    </w:p>
    <w:p w:rsidR="00457275" w:rsidRDefault="00457275">
      <w:pPr>
        <w:pStyle w:val="Index1"/>
        <w:tabs>
          <w:tab w:val="right" w:pos="5030"/>
        </w:tabs>
        <w:rPr>
          <w:noProof/>
        </w:rPr>
      </w:pPr>
      <w:r>
        <w:rPr>
          <w:noProof/>
        </w:rPr>
        <w:t>Forefront Identity Manager 2010 R2, 22</w:t>
      </w:r>
    </w:p>
    <w:p w:rsidR="00457275" w:rsidRDefault="00457275">
      <w:pPr>
        <w:pStyle w:val="Index1"/>
        <w:tabs>
          <w:tab w:val="right" w:pos="5030"/>
        </w:tabs>
        <w:rPr>
          <w:noProof/>
        </w:rPr>
      </w:pPr>
      <w:r>
        <w:rPr>
          <w:noProof/>
        </w:rPr>
        <w:t>Forefront Identity Manager 2010 R2 – Windows Live Edition, 18</w:t>
      </w:r>
    </w:p>
    <w:p w:rsidR="00457275" w:rsidRDefault="00457275">
      <w:pPr>
        <w:pStyle w:val="Index1"/>
        <w:tabs>
          <w:tab w:val="right" w:pos="5030"/>
        </w:tabs>
        <w:rPr>
          <w:noProof/>
        </w:rPr>
      </w:pPr>
      <w:r>
        <w:rPr>
          <w:noProof/>
        </w:rPr>
        <w:t>Forefront TMG Enterprise, 82</w:t>
      </w:r>
    </w:p>
    <w:p w:rsidR="00457275" w:rsidRDefault="00457275">
      <w:pPr>
        <w:pStyle w:val="Index1"/>
        <w:tabs>
          <w:tab w:val="right" w:pos="5030"/>
        </w:tabs>
        <w:rPr>
          <w:noProof/>
        </w:rPr>
      </w:pPr>
      <w:r>
        <w:rPr>
          <w:noProof/>
        </w:rPr>
        <w:t>Forefront TMG Standard, 82</w:t>
      </w:r>
    </w:p>
    <w:p w:rsidR="00457275" w:rsidRDefault="00457275">
      <w:pPr>
        <w:pStyle w:val="Index1"/>
        <w:tabs>
          <w:tab w:val="right" w:pos="5030"/>
        </w:tabs>
        <w:rPr>
          <w:noProof/>
        </w:rPr>
      </w:pPr>
      <w:r>
        <w:rPr>
          <w:noProof/>
        </w:rPr>
        <w:lastRenderedPageBreak/>
        <w:t>Forefront United Access Gateway 2010, 16</w:t>
      </w:r>
    </w:p>
    <w:p w:rsidR="00457275" w:rsidRDefault="00457275">
      <w:pPr>
        <w:pStyle w:val="Index1"/>
        <w:tabs>
          <w:tab w:val="right" w:pos="5030"/>
        </w:tabs>
        <w:rPr>
          <w:noProof/>
        </w:rPr>
      </w:pPr>
      <w:r>
        <w:rPr>
          <w:noProof/>
        </w:rPr>
        <w:t>Fornyelse av Microsoft Azure StorSimple-plan 8100, 51</w:t>
      </w:r>
    </w:p>
    <w:p w:rsidR="00457275" w:rsidRDefault="00457275">
      <w:pPr>
        <w:pStyle w:val="Index1"/>
        <w:tabs>
          <w:tab w:val="right" w:pos="5030"/>
        </w:tabs>
        <w:rPr>
          <w:noProof/>
        </w:rPr>
      </w:pPr>
      <w:r>
        <w:rPr>
          <w:noProof/>
        </w:rPr>
        <w:t>Fornyelse av Microsoft Azure StorSimple-plan 8600 (ingen enhet), 51</w:t>
      </w:r>
    </w:p>
    <w:p w:rsidR="00457275" w:rsidRDefault="00457275">
      <w:pPr>
        <w:pStyle w:val="Index1"/>
        <w:tabs>
          <w:tab w:val="right" w:pos="5030"/>
        </w:tabs>
        <w:rPr>
          <w:noProof/>
        </w:rPr>
      </w:pPr>
      <w:r>
        <w:rPr>
          <w:noProof/>
        </w:rPr>
        <w:t>Hjemmearbeid for Mac 2016, 24</w:t>
      </w:r>
    </w:p>
    <w:p w:rsidR="00457275" w:rsidRDefault="00457275">
      <w:pPr>
        <w:pStyle w:val="Index1"/>
        <w:tabs>
          <w:tab w:val="right" w:pos="5030"/>
        </w:tabs>
        <w:rPr>
          <w:noProof/>
        </w:rPr>
      </w:pPr>
      <w:r>
        <w:rPr>
          <w:noProof/>
        </w:rPr>
        <w:t>Hjemmearbeid for Office Professional Plus 2016, 22</w:t>
      </w:r>
    </w:p>
    <w:p w:rsidR="00457275" w:rsidRDefault="00457275">
      <w:pPr>
        <w:pStyle w:val="Index1"/>
        <w:tabs>
          <w:tab w:val="right" w:pos="5030"/>
        </w:tabs>
        <w:rPr>
          <w:noProof/>
        </w:rPr>
      </w:pPr>
      <w:r>
        <w:rPr>
          <w:noProof/>
        </w:rPr>
        <w:t>Hjemmearbeid for Office Standard 2016, 22</w:t>
      </w:r>
    </w:p>
    <w:p w:rsidR="00457275" w:rsidRDefault="00457275">
      <w:pPr>
        <w:pStyle w:val="Index1"/>
        <w:tabs>
          <w:tab w:val="right" w:pos="5030"/>
        </w:tabs>
        <w:rPr>
          <w:noProof/>
        </w:rPr>
      </w:pPr>
      <w:r>
        <w:rPr>
          <w:noProof/>
        </w:rPr>
        <w:t>HPC Pack, 48</w:t>
      </w:r>
    </w:p>
    <w:p w:rsidR="00457275" w:rsidRDefault="00457275">
      <w:pPr>
        <w:pStyle w:val="Index1"/>
        <w:tabs>
          <w:tab w:val="right" w:pos="5030"/>
        </w:tabs>
        <w:rPr>
          <w:noProof/>
        </w:rPr>
      </w:pPr>
      <w:r>
        <w:rPr>
          <w:noProof/>
        </w:rPr>
        <w:t>Importtjeneste for Office 365, 63</w:t>
      </w:r>
    </w:p>
    <w:p w:rsidR="00457275" w:rsidRDefault="00457275">
      <w:pPr>
        <w:pStyle w:val="Index1"/>
        <w:tabs>
          <w:tab w:val="right" w:pos="5030"/>
        </w:tabs>
        <w:rPr>
          <w:noProof/>
        </w:rPr>
      </w:pPr>
      <w:r>
        <w:rPr>
          <w:noProof/>
        </w:rPr>
        <w:t>Kommersiell bruk av Office Home &amp; Student 2013 RT, 22</w:t>
      </w:r>
    </w:p>
    <w:p w:rsidR="00457275" w:rsidRDefault="00457275">
      <w:pPr>
        <w:pStyle w:val="Index1"/>
        <w:tabs>
          <w:tab w:val="right" w:pos="5030"/>
        </w:tabs>
        <w:rPr>
          <w:noProof/>
        </w:rPr>
      </w:pPr>
      <w:r>
        <w:rPr>
          <w:noProof/>
        </w:rPr>
        <w:t>Live Meeting Professional, 28</w:t>
      </w:r>
    </w:p>
    <w:p w:rsidR="00457275" w:rsidRDefault="00457275">
      <w:pPr>
        <w:pStyle w:val="Index1"/>
        <w:tabs>
          <w:tab w:val="right" w:pos="5030"/>
        </w:tabs>
        <w:rPr>
          <w:noProof/>
        </w:rPr>
      </w:pPr>
      <w:r>
        <w:rPr>
          <w:noProof/>
        </w:rPr>
        <w:t>Live Meeting Standard, 28</w:t>
      </w:r>
    </w:p>
    <w:p w:rsidR="00457275" w:rsidRDefault="00457275">
      <w:pPr>
        <w:pStyle w:val="Index1"/>
        <w:tabs>
          <w:tab w:val="right" w:pos="5030"/>
        </w:tabs>
        <w:rPr>
          <w:noProof/>
        </w:rPr>
      </w:pPr>
      <w:r>
        <w:rPr>
          <w:noProof/>
        </w:rPr>
        <w:t>Lync 2013, 22</w:t>
      </w:r>
    </w:p>
    <w:p w:rsidR="00457275" w:rsidRDefault="00457275">
      <w:pPr>
        <w:pStyle w:val="Index1"/>
        <w:tabs>
          <w:tab w:val="right" w:pos="5030"/>
        </w:tabs>
        <w:rPr>
          <w:noProof/>
        </w:rPr>
      </w:pPr>
      <w:r>
        <w:rPr>
          <w:noProof/>
        </w:rPr>
        <w:t>Lync for Mac 2011, 24, 66</w:t>
      </w:r>
    </w:p>
    <w:p w:rsidR="00457275" w:rsidRDefault="00457275">
      <w:pPr>
        <w:pStyle w:val="Index1"/>
        <w:tabs>
          <w:tab w:val="right" w:pos="5030"/>
        </w:tabs>
        <w:rPr>
          <w:noProof/>
        </w:rPr>
      </w:pPr>
      <w:r>
        <w:rPr>
          <w:noProof/>
        </w:rPr>
        <w:t>Lync Server 2010, 27</w:t>
      </w:r>
    </w:p>
    <w:p w:rsidR="00457275" w:rsidRDefault="00457275">
      <w:pPr>
        <w:pStyle w:val="Index1"/>
        <w:tabs>
          <w:tab w:val="right" w:pos="5030"/>
        </w:tabs>
        <w:rPr>
          <w:noProof/>
        </w:rPr>
      </w:pPr>
      <w:r>
        <w:rPr>
          <w:noProof/>
        </w:rPr>
        <w:t>Lync Server 2013, 27</w:t>
      </w:r>
    </w:p>
    <w:p w:rsidR="00457275" w:rsidRDefault="00457275">
      <w:pPr>
        <w:pStyle w:val="Index1"/>
        <w:tabs>
          <w:tab w:val="right" w:pos="5030"/>
        </w:tabs>
        <w:rPr>
          <w:noProof/>
        </w:rPr>
      </w:pPr>
      <w:r>
        <w:rPr>
          <w:noProof/>
        </w:rPr>
        <w:t>Microsoft Azure Platform-tjenester, 84</w:t>
      </w:r>
    </w:p>
    <w:p w:rsidR="00457275" w:rsidRDefault="00457275">
      <w:pPr>
        <w:pStyle w:val="Index1"/>
        <w:tabs>
          <w:tab w:val="right" w:pos="5030"/>
        </w:tabs>
        <w:rPr>
          <w:noProof/>
        </w:rPr>
      </w:pPr>
      <w:r>
        <w:rPr>
          <w:noProof/>
        </w:rPr>
        <w:t>Microsoft Azure StorSimple Premium-støtte, 53</w:t>
      </w:r>
    </w:p>
    <w:p w:rsidR="00457275" w:rsidRDefault="00457275">
      <w:pPr>
        <w:pStyle w:val="Index1"/>
        <w:tabs>
          <w:tab w:val="right" w:pos="5030"/>
        </w:tabs>
        <w:rPr>
          <w:noProof/>
        </w:rPr>
      </w:pPr>
      <w:r>
        <w:rPr>
          <w:noProof/>
        </w:rPr>
        <w:t>Microsoft Azure StorSimple Standard-støtte, 53</w:t>
      </w:r>
    </w:p>
    <w:p w:rsidR="00457275" w:rsidRDefault="00457275">
      <w:pPr>
        <w:pStyle w:val="Index1"/>
        <w:tabs>
          <w:tab w:val="right" w:pos="5030"/>
        </w:tabs>
        <w:rPr>
          <w:noProof/>
        </w:rPr>
      </w:pPr>
      <w:r>
        <w:rPr>
          <w:noProof/>
        </w:rPr>
        <w:t>Microsoft Azure StorSimple Standard-støtte til StorSimple Premium-støtte, 53</w:t>
      </w:r>
    </w:p>
    <w:p w:rsidR="00457275" w:rsidRDefault="00457275">
      <w:pPr>
        <w:pStyle w:val="Index1"/>
        <w:tabs>
          <w:tab w:val="right" w:pos="5030"/>
        </w:tabs>
        <w:rPr>
          <w:noProof/>
        </w:rPr>
      </w:pPr>
      <w:r>
        <w:rPr>
          <w:noProof/>
        </w:rPr>
        <w:t>Microsoft Azure StorSimple-plan med Enhet (8100-enheten), 51</w:t>
      </w:r>
    </w:p>
    <w:p w:rsidR="00457275" w:rsidRDefault="00457275">
      <w:pPr>
        <w:pStyle w:val="Index1"/>
        <w:tabs>
          <w:tab w:val="right" w:pos="5030"/>
        </w:tabs>
        <w:rPr>
          <w:noProof/>
        </w:rPr>
      </w:pPr>
      <w:r>
        <w:rPr>
          <w:noProof/>
        </w:rPr>
        <w:t>Microsoft Azure StorSimple-plan med Enhet (8600-enheten), 51</w:t>
      </w:r>
    </w:p>
    <w:p w:rsidR="00457275" w:rsidRDefault="00457275">
      <w:pPr>
        <w:pStyle w:val="Index1"/>
        <w:tabs>
          <w:tab w:val="right" w:pos="5030"/>
        </w:tabs>
        <w:rPr>
          <w:noProof/>
        </w:rPr>
      </w:pPr>
      <w:r>
        <w:rPr>
          <w:noProof/>
        </w:rPr>
        <w:t>Microsoft Azure-tjenester, 51, 83</w:t>
      </w:r>
    </w:p>
    <w:p w:rsidR="00457275" w:rsidRDefault="00457275">
      <w:pPr>
        <w:pStyle w:val="Index1"/>
        <w:tabs>
          <w:tab w:val="right" w:pos="5030"/>
        </w:tabs>
        <w:rPr>
          <w:noProof/>
        </w:rPr>
      </w:pPr>
      <w:r>
        <w:rPr>
          <w:noProof/>
        </w:rPr>
        <w:t>Microsoft Cloud App Security, 53</w:t>
      </w:r>
    </w:p>
    <w:p w:rsidR="00457275" w:rsidRDefault="00457275">
      <w:pPr>
        <w:pStyle w:val="Index1"/>
        <w:tabs>
          <w:tab w:val="right" w:pos="5030"/>
        </w:tabs>
        <w:rPr>
          <w:noProof/>
        </w:rPr>
      </w:pPr>
      <w:r>
        <w:rPr>
          <w:noProof/>
        </w:rPr>
        <w:t>Microsoft Cloud App Security K, 53</w:t>
      </w:r>
    </w:p>
    <w:p w:rsidR="00457275" w:rsidRDefault="00457275">
      <w:pPr>
        <w:pStyle w:val="Index1"/>
        <w:tabs>
          <w:tab w:val="right" w:pos="5030"/>
        </w:tabs>
        <w:rPr>
          <w:noProof/>
        </w:rPr>
      </w:pPr>
      <w:r>
        <w:rPr>
          <w:noProof/>
        </w:rPr>
        <w:t>Microsoft Dynamics 365 CAL, 76</w:t>
      </w:r>
    </w:p>
    <w:p w:rsidR="00457275" w:rsidRDefault="00457275">
      <w:pPr>
        <w:pStyle w:val="Index1"/>
        <w:tabs>
          <w:tab w:val="right" w:pos="5030"/>
        </w:tabs>
        <w:rPr>
          <w:noProof/>
        </w:rPr>
      </w:pPr>
      <w:r>
        <w:rPr>
          <w:noProof/>
        </w:rPr>
        <w:t>Microsoft Dynamics 365 Enhanced Support, 57</w:t>
      </w:r>
    </w:p>
    <w:p w:rsidR="00457275" w:rsidRDefault="00457275">
      <w:pPr>
        <w:pStyle w:val="Index1"/>
        <w:tabs>
          <w:tab w:val="right" w:pos="5030"/>
        </w:tabs>
        <w:rPr>
          <w:noProof/>
        </w:rPr>
      </w:pPr>
      <w:r>
        <w:rPr>
          <w:noProof/>
        </w:rPr>
        <w:t>Microsoft Dynamics 365 Enterprise edition - Additional Customer Engagement Database Storage, 57</w:t>
      </w:r>
    </w:p>
    <w:p w:rsidR="00457275" w:rsidRDefault="00457275">
      <w:pPr>
        <w:pStyle w:val="Index1"/>
        <w:tabs>
          <w:tab w:val="right" w:pos="5030"/>
        </w:tabs>
        <w:rPr>
          <w:noProof/>
        </w:rPr>
      </w:pPr>
      <w:r>
        <w:rPr>
          <w:noProof/>
        </w:rPr>
        <w:t>Microsoft Dynamics 365 Enterprise edition - Additional Customer Engagement Non-Production Instance, 56</w:t>
      </w:r>
    </w:p>
    <w:p w:rsidR="00457275" w:rsidRDefault="00457275">
      <w:pPr>
        <w:pStyle w:val="Index1"/>
        <w:tabs>
          <w:tab w:val="right" w:pos="5030"/>
        </w:tabs>
        <w:rPr>
          <w:noProof/>
        </w:rPr>
      </w:pPr>
      <w:r>
        <w:rPr>
          <w:noProof/>
        </w:rPr>
        <w:t>Microsoft Dynamics 365 Enterprise edition - Additional Customer Engagement Portal, 56</w:t>
      </w:r>
    </w:p>
    <w:p w:rsidR="00457275" w:rsidRDefault="00457275">
      <w:pPr>
        <w:pStyle w:val="Index1"/>
        <w:tabs>
          <w:tab w:val="right" w:pos="5030"/>
        </w:tabs>
        <w:rPr>
          <w:noProof/>
        </w:rPr>
      </w:pPr>
      <w:r>
        <w:rPr>
          <w:noProof/>
        </w:rPr>
        <w:t>Microsoft Dynamics 365 Enterprise edition - Additional Customer Engagement Portal Page Views, 56</w:t>
      </w:r>
    </w:p>
    <w:p w:rsidR="00457275" w:rsidRDefault="00457275">
      <w:pPr>
        <w:pStyle w:val="Index1"/>
        <w:tabs>
          <w:tab w:val="right" w:pos="5030"/>
        </w:tabs>
        <w:rPr>
          <w:noProof/>
        </w:rPr>
      </w:pPr>
      <w:r>
        <w:rPr>
          <w:noProof/>
        </w:rPr>
        <w:t>Microsoft Dynamics 365 Enterprise edition - Additional Customer Engagement Production Instance, 56</w:t>
      </w:r>
    </w:p>
    <w:p w:rsidR="00457275" w:rsidRDefault="00457275">
      <w:pPr>
        <w:pStyle w:val="Index1"/>
        <w:tabs>
          <w:tab w:val="right" w:pos="5030"/>
        </w:tabs>
        <w:rPr>
          <w:noProof/>
        </w:rPr>
      </w:pPr>
      <w:r>
        <w:rPr>
          <w:noProof/>
        </w:rPr>
        <w:t>Microsoft Dynamics 365 Enterprise edition - Additional Customer Engagement Social Posts, 57</w:t>
      </w:r>
    </w:p>
    <w:p w:rsidR="00457275" w:rsidRDefault="00457275">
      <w:pPr>
        <w:pStyle w:val="Index1"/>
        <w:tabs>
          <w:tab w:val="right" w:pos="5030"/>
        </w:tabs>
        <w:rPr>
          <w:noProof/>
        </w:rPr>
      </w:pPr>
      <w:r>
        <w:rPr>
          <w:noProof/>
        </w:rPr>
        <w:t>Microsoft Dynamics 365 for Customer Service On-premises CAL, 58, 82</w:t>
      </w:r>
    </w:p>
    <w:p w:rsidR="00457275" w:rsidRDefault="00457275">
      <w:pPr>
        <w:pStyle w:val="Index1"/>
        <w:tabs>
          <w:tab w:val="right" w:pos="5030"/>
        </w:tabs>
        <w:rPr>
          <w:noProof/>
        </w:rPr>
      </w:pPr>
      <w:r>
        <w:rPr>
          <w:noProof/>
        </w:rPr>
        <w:t>Microsoft Dynamics 365 for Customer Service On-premises CAL, 19</w:t>
      </w:r>
    </w:p>
    <w:p w:rsidR="00457275" w:rsidRDefault="00457275">
      <w:pPr>
        <w:pStyle w:val="Index1"/>
        <w:tabs>
          <w:tab w:val="right" w:pos="5030"/>
        </w:tabs>
        <w:rPr>
          <w:noProof/>
        </w:rPr>
      </w:pPr>
      <w:r>
        <w:rPr>
          <w:noProof/>
        </w:rPr>
        <w:t>Microsoft Dynamics 365 for Customer Service, Enterprise edition, 19</w:t>
      </w:r>
    </w:p>
    <w:p w:rsidR="00457275" w:rsidRDefault="00457275">
      <w:pPr>
        <w:pStyle w:val="Index1"/>
        <w:tabs>
          <w:tab w:val="right" w:pos="5030"/>
        </w:tabs>
        <w:rPr>
          <w:noProof/>
        </w:rPr>
      </w:pPr>
      <w:r>
        <w:rPr>
          <w:noProof/>
        </w:rPr>
        <w:t>Microsoft Dynamics 365 for Customer Service, Enterprise edition (Bruker-SL), 56</w:t>
      </w:r>
    </w:p>
    <w:p w:rsidR="00457275" w:rsidRDefault="00457275">
      <w:pPr>
        <w:pStyle w:val="Index1"/>
        <w:tabs>
          <w:tab w:val="right" w:pos="5030"/>
        </w:tabs>
        <w:rPr>
          <w:noProof/>
        </w:rPr>
      </w:pPr>
      <w:r>
        <w:rPr>
          <w:noProof/>
        </w:rPr>
        <w:t>Microsoft Dynamics 365 for Customer Service, Enterprise Edition (Enhets-SL), 56</w:t>
      </w:r>
    </w:p>
    <w:p w:rsidR="00457275" w:rsidRDefault="00457275">
      <w:pPr>
        <w:pStyle w:val="Index1"/>
        <w:tabs>
          <w:tab w:val="right" w:pos="5030"/>
        </w:tabs>
        <w:rPr>
          <w:noProof/>
        </w:rPr>
      </w:pPr>
      <w:r>
        <w:rPr>
          <w:noProof/>
        </w:rPr>
        <w:t>Microsoft Dynamics 365 for Field Service, Enterprise Edition - Resource Scheduling Optimization, 57</w:t>
      </w:r>
    </w:p>
    <w:p w:rsidR="00457275" w:rsidRDefault="00457275">
      <w:pPr>
        <w:pStyle w:val="Index1"/>
        <w:tabs>
          <w:tab w:val="right" w:pos="5030"/>
        </w:tabs>
        <w:rPr>
          <w:noProof/>
        </w:rPr>
      </w:pPr>
      <w:r>
        <w:rPr>
          <w:noProof/>
        </w:rPr>
        <w:t>Microsoft Dynamics 365 for Field Service, Enterprise edition (Bruker-SL), 56</w:t>
      </w:r>
    </w:p>
    <w:p w:rsidR="00457275" w:rsidRDefault="00457275">
      <w:pPr>
        <w:pStyle w:val="Index1"/>
        <w:tabs>
          <w:tab w:val="right" w:pos="5030"/>
        </w:tabs>
        <w:rPr>
          <w:noProof/>
        </w:rPr>
      </w:pPr>
      <w:r>
        <w:rPr>
          <w:noProof/>
        </w:rPr>
        <w:t>Microsoft Dynamics 365 for Field Service, Enterprise edition (Enhets-SL), 56</w:t>
      </w:r>
    </w:p>
    <w:p w:rsidR="00457275" w:rsidRDefault="00457275">
      <w:pPr>
        <w:pStyle w:val="Index1"/>
        <w:tabs>
          <w:tab w:val="right" w:pos="5030"/>
        </w:tabs>
        <w:rPr>
          <w:noProof/>
        </w:rPr>
      </w:pPr>
      <w:r>
        <w:rPr>
          <w:noProof/>
        </w:rPr>
        <w:t>Microsoft Dynamics 365 for Operations, Enterprise edition, 21, 56</w:t>
      </w:r>
    </w:p>
    <w:p w:rsidR="00457275" w:rsidRDefault="00457275">
      <w:pPr>
        <w:pStyle w:val="Index1"/>
        <w:tabs>
          <w:tab w:val="right" w:pos="5030"/>
        </w:tabs>
        <w:rPr>
          <w:noProof/>
        </w:rPr>
      </w:pPr>
      <w:r>
        <w:rPr>
          <w:noProof/>
        </w:rPr>
        <w:t>Microsoft Dynamics 365 for Operations, Enterprise edition - Additional Database Storage, 57</w:t>
      </w:r>
    </w:p>
    <w:p w:rsidR="00457275" w:rsidRDefault="00457275">
      <w:pPr>
        <w:pStyle w:val="Index1"/>
        <w:tabs>
          <w:tab w:val="right" w:pos="5030"/>
        </w:tabs>
        <w:rPr>
          <w:noProof/>
        </w:rPr>
      </w:pPr>
      <w:r>
        <w:rPr>
          <w:noProof/>
        </w:rPr>
        <w:t>Microsoft Dynamics 365 for Operations, Enterprise edition - Additional File Storage, 57</w:t>
      </w:r>
    </w:p>
    <w:p w:rsidR="00457275" w:rsidRDefault="00457275">
      <w:pPr>
        <w:pStyle w:val="Index1"/>
        <w:tabs>
          <w:tab w:val="right" w:pos="5030"/>
        </w:tabs>
        <w:rPr>
          <w:noProof/>
        </w:rPr>
      </w:pPr>
      <w:r>
        <w:rPr>
          <w:noProof/>
        </w:rPr>
        <w:t>Microsoft Dynamics 365 for Operations, Enterprise edition - Sandbox Tier 1</w:t>
      </w:r>
    </w:p>
    <w:p w:rsidR="00457275" w:rsidRDefault="00457275">
      <w:pPr>
        <w:pStyle w:val="Index2"/>
        <w:tabs>
          <w:tab w:val="right" w:pos="5030"/>
        </w:tabs>
        <w:rPr>
          <w:noProof/>
        </w:rPr>
      </w:pPr>
      <w:r>
        <w:rPr>
          <w:noProof/>
        </w:rPr>
        <w:t>Developer &amp; Test Instance, 57</w:t>
      </w:r>
    </w:p>
    <w:p w:rsidR="00457275" w:rsidRDefault="00457275">
      <w:pPr>
        <w:pStyle w:val="Index1"/>
        <w:tabs>
          <w:tab w:val="right" w:pos="5030"/>
        </w:tabs>
        <w:rPr>
          <w:noProof/>
        </w:rPr>
      </w:pPr>
      <w:r>
        <w:rPr>
          <w:noProof/>
        </w:rPr>
        <w:t>Microsoft Dynamics 365 for Operations, Enterprise edition - Sandbox Tier 2</w:t>
      </w:r>
    </w:p>
    <w:p w:rsidR="00457275" w:rsidRDefault="00457275">
      <w:pPr>
        <w:pStyle w:val="Index2"/>
        <w:tabs>
          <w:tab w:val="right" w:pos="5030"/>
        </w:tabs>
        <w:rPr>
          <w:noProof/>
        </w:rPr>
      </w:pPr>
      <w:r>
        <w:rPr>
          <w:noProof/>
        </w:rPr>
        <w:t>Standard Acceptance testing, 57</w:t>
      </w:r>
    </w:p>
    <w:p w:rsidR="00457275" w:rsidRDefault="00457275">
      <w:pPr>
        <w:pStyle w:val="Index1"/>
        <w:tabs>
          <w:tab w:val="right" w:pos="5030"/>
        </w:tabs>
        <w:rPr>
          <w:noProof/>
        </w:rPr>
      </w:pPr>
      <w:r>
        <w:rPr>
          <w:noProof/>
        </w:rPr>
        <w:t>Microsoft Dynamics 365 for Operations, Enterprise edition - Sandbox Tier 3</w:t>
      </w:r>
    </w:p>
    <w:p w:rsidR="00457275" w:rsidRDefault="00457275">
      <w:pPr>
        <w:pStyle w:val="Index2"/>
        <w:tabs>
          <w:tab w:val="right" w:pos="5030"/>
        </w:tabs>
        <w:rPr>
          <w:noProof/>
        </w:rPr>
      </w:pPr>
      <w:r>
        <w:rPr>
          <w:noProof/>
        </w:rPr>
        <w:t>Premier Acceptance testing, 57</w:t>
      </w:r>
    </w:p>
    <w:p w:rsidR="00457275" w:rsidRDefault="00457275">
      <w:pPr>
        <w:pStyle w:val="Index1"/>
        <w:tabs>
          <w:tab w:val="right" w:pos="5030"/>
        </w:tabs>
        <w:rPr>
          <w:noProof/>
        </w:rPr>
      </w:pPr>
      <w:r>
        <w:rPr>
          <w:noProof/>
        </w:rPr>
        <w:t>Microsoft Dynamics 365 for Operations, Enterprise edition - Sandbox Tier 4</w:t>
      </w:r>
    </w:p>
    <w:p w:rsidR="00457275" w:rsidRDefault="00457275">
      <w:pPr>
        <w:pStyle w:val="Index2"/>
        <w:tabs>
          <w:tab w:val="right" w:pos="5030"/>
        </w:tabs>
        <w:rPr>
          <w:noProof/>
        </w:rPr>
      </w:pPr>
      <w:r>
        <w:rPr>
          <w:noProof/>
        </w:rPr>
        <w:t>Standard Performance testing, 57</w:t>
      </w:r>
    </w:p>
    <w:p w:rsidR="00457275" w:rsidRDefault="00457275">
      <w:pPr>
        <w:pStyle w:val="Index1"/>
        <w:tabs>
          <w:tab w:val="right" w:pos="5030"/>
        </w:tabs>
        <w:rPr>
          <w:noProof/>
        </w:rPr>
      </w:pPr>
      <w:r>
        <w:rPr>
          <w:noProof/>
        </w:rPr>
        <w:t>Microsoft Dynamics 365 for Operations, Enterprise edition - Sandbox Tier 5</w:t>
      </w:r>
    </w:p>
    <w:p w:rsidR="00457275" w:rsidRDefault="00457275">
      <w:pPr>
        <w:pStyle w:val="Index2"/>
        <w:tabs>
          <w:tab w:val="right" w:pos="5030"/>
        </w:tabs>
        <w:rPr>
          <w:noProof/>
        </w:rPr>
      </w:pPr>
      <w:r>
        <w:rPr>
          <w:noProof/>
        </w:rPr>
        <w:t>Premier Performance testing, 57</w:t>
      </w:r>
    </w:p>
    <w:p w:rsidR="00457275" w:rsidRDefault="00457275">
      <w:pPr>
        <w:pStyle w:val="Index1"/>
        <w:tabs>
          <w:tab w:val="right" w:pos="5030"/>
        </w:tabs>
        <w:rPr>
          <w:noProof/>
        </w:rPr>
      </w:pPr>
      <w:r>
        <w:rPr>
          <w:noProof/>
        </w:rPr>
        <w:t>Microsoft Dynamics 365 for Operations, Enterprise edition (Bruker-SL), 56</w:t>
      </w:r>
    </w:p>
    <w:p w:rsidR="00457275" w:rsidRDefault="00457275">
      <w:pPr>
        <w:pStyle w:val="Index1"/>
        <w:tabs>
          <w:tab w:val="right" w:pos="5030"/>
        </w:tabs>
        <w:rPr>
          <w:noProof/>
        </w:rPr>
      </w:pPr>
      <w:r>
        <w:rPr>
          <w:noProof/>
        </w:rPr>
        <w:t>Microsoft Dynamics 365 for Operations, Enterprise edition Add-on (Enhets-og Bruker-SL), 56</w:t>
      </w:r>
    </w:p>
    <w:p w:rsidR="00457275" w:rsidRDefault="00457275">
      <w:pPr>
        <w:pStyle w:val="Index1"/>
        <w:tabs>
          <w:tab w:val="right" w:pos="5030"/>
        </w:tabs>
        <w:rPr>
          <w:noProof/>
        </w:rPr>
      </w:pPr>
      <w:r>
        <w:rPr>
          <w:noProof/>
        </w:rPr>
        <w:t>Microsoft Dynamics 365 for Operations, Enterprise edition From SA (Enhets- og Bruker-SL), 56</w:t>
      </w:r>
    </w:p>
    <w:p w:rsidR="00457275" w:rsidRDefault="00457275">
      <w:pPr>
        <w:pStyle w:val="Index1"/>
        <w:tabs>
          <w:tab w:val="right" w:pos="5030"/>
        </w:tabs>
        <w:rPr>
          <w:noProof/>
        </w:rPr>
      </w:pPr>
      <w:r>
        <w:rPr>
          <w:noProof/>
        </w:rPr>
        <w:t>Microsoft Dynamics 365 for Project Service Automation, Enterprise edition (Bruker-SL), 56</w:t>
      </w:r>
    </w:p>
    <w:p w:rsidR="00457275" w:rsidRDefault="00457275">
      <w:pPr>
        <w:pStyle w:val="Index1"/>
        <w:tabs>
          <w:tab w:val="right" w:pos="5030"/>
        </w:tabs>
        <w:rPr>
          <w:noProof/>
        </w:rPr>
      </w:pPr>
      <w:r>
        <w:rPr>
          <w:noProof/>
        </w:rPr>
        <w:t>Microsoft Dynamics 365 for Sales On-premises CAL, 19, 57, 58, 82</w:t>
      </w:r>
    </w:p>
    <w:p w:rsidR="00457275" w:rsidRDefault="00457275">
      <w:pPr>
        <w:pStyle w:val="Index1"/>
        <w:tabs>
          <w:tab w:val="right" w:pos="5030"/>
        </w:tabs>
        <w:rPr>
          <w:noProof/>
        </w:rPr>
      </w:pPr>
      <w:r>
        <w:rPr>
          <w:noProof/>
        </w:rPr>
        <w:t>Microsoft Dynamics 365 for Sales, Enterprise edition, 19</w:t>
      </w:r>
    </w:p>
    <w:p w:rsidR="00457275" w:rsidRDefault="00457275">
      <w:pPr>
        <w:pStyle w:val="Index1"/>
        <w:tabs>
          <w:tab w:val="right" w:pos="5030"/>
        </w:tabs>
        <w:rPr>
          <w:noProof/>
        </w:rPr>
      </w:pPr>
      <w:r>
        <w:rPr>
          <w:noProof/>
        </w:rPr>
        <w:t>Microsoft Dynamics 365 for Sales, Enterprise edition, 56</w:t>
      </w:r>
    </w:p>
    <w:p w:rsidR="00457275" w:rsidRDefault="00457275">
      <w:pPr>
        <w:pStyle w:val="Index1"/>
        <w:tabs>
          <w:tab w:val="right" w:pos="5030"/>
        </w:tabs>
        <w:rPr>
          <w:noProof/>
        </w:rPr>
      </w:pPr>
      <w:r>
        <w:rPr>
          <w:noProof/>
        </w:rPr>
        <w:t>Microsoft Dynamics 365 for Sales, Enterprise edition (Bruker-SL), 56</w:t>
      </w:r>
    </w:p>
    <w:p w:rsidR="00457275" w:rsidRDefault="00457275">
      <w:pPr>
        <w:pStyle w:val="Index1"/>
        <w:tabs>
          <w:tab w:val="right" w:pos="5030"/>
        </w:tabs>
        <w:rPr>
          <w:noProof/>
        </w:rPr>
      </w:pPr>
      <w:r>
        <w:rPr>
          <w:noProof/>
        </w:rPr>
        <w:t>Microsoft Dynamics 365 for Team Members On-premises CAL, 18, 82</w:t>
      </w:r>
    </w:p>
    <w:p w:rsidR="00457275" w:rsidRDefault="00457275">
      <w:pPr>
        <w:pStyle w:val="Index1"/>
        <w:tabs>
          <w:tab w:val="right" w:pos="5030"/>
        </w:tabs>
        <w:rPr>
          <w:noProof/>
        </w:rPr>
      </w:pPr>
      <w:r>
        <w:rPr>
          <w:noProof/>
        </w:rPr>
        <w:t>Microsoft Dynamics 365 for Team Members, Enterprise edition, 19, 21</w:t>
      </w:r>
    </w:p>
    <w:p w:rsidR="00457275" w:rsidRDefault="00457275">
      <w:pPr>
        <w:pStyle w:val="Index1"/>
        <w:tabs>
          <w:tab w:val="right" w:pos="5030"/>
        </w:tabs>
        <w:rPr>
          <w:noProof/>
        </w:rPr>
      </w:pPr>
      <w:r>
        <w:rPr>
          <w:noProof/>
        </w:rPr>
        <w:t>Microsoft Dynamics 365 for Team Members, Enterprise edition (Bruker-SL), 56</w:t>
      </w:r>
    </w:p>
    <w:p w:rsidR="00457275" w:rsidRDefault="00457275">
      <w:pPr>
        <w:pStyle w:val="Index1"/>
        <w:tabs>
          <w:tab w:val="right" w:pos="5030"/>
        </w:tabs>
        <w:rPr>
          <w:noProof/>
        </w:rPr>
      </w:pPr>
      <w:r>
        <w:rPr>
          <w:noProof/>
        </w:rPr>
        <w:t>Microsoft Dynamics 365 for Team Members, Enterprise edition Add-on (Bruker-SL), 56</w:t>
      </w:r>
    </w:p>
    <w:p w:rsidR="00457275" w:rsidRDefault="00457275">
      <w:pPr>
        <w:pStyle w:val="Index1"/>
        <w:tabs>
          <w:tab w:val="right" w:pos="5030"/>
        </w:tabs>
        <w:rPr>
          <w:noProof/>
        </w:rPr>
      </w:pPr>
      <w:r>
        <w:rPr>
          <w:noProof/>
        </w:rPr>
        <w:t>Microsoft Dynamics 365 for Team Members, Enterprise edition From SA (Bruker-SL), 56</w:t>
      </w:r>
    </w:p>
    <w:p w:rsidR="00457275" w:rsidRDefault="00457275">
      <w:pPr>
        <w:pStyle w:val="Index1"/>
        <w:tabs>
          <w:tab w:val="right" w:pos="5030"/>
        </w:tabs>
        <w:rPr>
          <w:noProof/>
        </w:rPr>
      </w:pPr>
      <w:r>
        <w:rPr>
          <w:noProof/>
        </w:rPr>
        <w:t>Microsoft Dynamics 365 Plan 1 Enterprise edition Add-on, 5, 56</w:t>
      </w:r>
    </w:p>
    <w:p w:rsidR="00457275" w:rsidRDefault="00457275">
      <w:pPr>
        <w:pStyle w:val="Index1"/>
        <w:tabs>
          <w:tab w:val="right" w:pos="5030"/>
        </w:tabs>
        <w:rPr>
          <w:noProof/>
        </w:rPr>
      </w:pPr>
      <w:r>
        <w:rPr>
          <w:noProof/>
        </w:rPr>
        <w:t>Microsoft Dynamics 365 Plan 1 Enterprise edition From SA, 5</w:t>
      </w:r>
    </w:p>
    <w:p w:rsidR="00457275" w:rsidRDefault="00457275">
      <w:pPr>
        <w:pStyle w:val="Index1"/>
        <w:tabs>
          <w:tab w:val="right" w:pos="5030"/>
        </w:tabs>
        <w:rPr>
          <w:noProof/>
        </w:rPr>
      </w:pPr>
      <w:r>
        <w:rPr>
          <w:noProof/>
        </w:rPr>
        <w:t>Microsoft Dynamics 365 Plan 1, Enterprise edition (Bruker-SL), 56</w:t>
      </w:r>
    </w:p>
    <w:p w:rsidR="00457275" w:rsidRDefault="00457275">
      <w:pPr>
        <w:pStyle w:val="Index1"/>
        <w:tabs>
          <w:tab w:val="right" w:pos="5030"/>
        </w:tabs>
        <w:rPr>
          <w:noProof/>
        </w:rPr>
      </w:pPr>
      <w:r>
        <w:rPr>
          <w:noProof/>
        </w:rPr>
        <w:t>Microsoft Dynamics 365 Plan 1, Enterprise edition From SA, 56</w:t>
      </w:r>
    </w:p>
    <w:p w:rsidR="00457275" w:rsidRDefault="00457275">
      <w:pPr>
        <w:pStyle w:val="Index1"/>
        <w:tabs>
          <w:tab w:val="right" w:pos="5030"/>
        </w:tabs>
        <w:rPr>
          <w:noProof/>
        </w:rPr>
      </w:pPr>
      <w:r>
        <w:rPr>
          <w:noProof/>
        </w:rPr>
        <w:t>Microsoft Dynamics 365 Plan 2 Enterprise edition Add-on (Bruker-SL), 56</w:t>
      </w:r>
    </w:p>
    <w:p w:rsidR="00457275" w:rsidRDefault="00457275">
      <w:pPr>
        <w:pStyle w:val="Index1"/>
        <w:tabs>
          <w:tab w:val="right" w:pos="5030"/>
        </w:tabs>
        <w:rPr>
          <w:noProof/>
        </w:rPr>
      </w:pPr>
      <w:r>
        <w:rPr>
          <w:noProof/>
        </w:rPr>
        <w:t>Microsoft Dynamics 365 Plan 2, Enterprise edition (Bruker-SL), 56</w:t>
      </w:r>
    </w:p>
    <w:p w:rsidR="00457275" w:rsidRDefault="00457275">
      <w:pPr>
        <w:pStyle w:val="Index1"/>
        <w:tabs>
          <w:tab w:val="right" w:pos="5030"/>
        </w:tabs>
        <w:rPr>
          <w:noProof/>
        </w:rPr>
      </w:pPr>
      <w:r>
        <w:rPr>
          <w:noProof/>
        </w:rPr>
        <w:t>Microsoft Dynamics 365 Plan 2, Enterprise edition From SA (Bruker-SL), 56</w:t>
      </w:r>
    </w:p>
    <w:p w:rsidR="00457275" w:rsidRDefault="00457275">
      <w:pPr>
        <w:pStyle w:val="Index1"/>
        <w:tabs>
          <w:tab w:val="right" w:pos="5030"/>
        </w:tabs>
        <w:rPr>
          <w:noProof/>
        </w:rPr>
      </w:pPr>
      <w:r>
        <w:rPr>
          <w:noProof/>
        </w:rPr>
        <w:t>Microsoft Dynamics 365 Pro Direct Support, 57</w:t>
      </w:r>
    </w:p>
    <w:p w:rsidR="00457275" w:rsidRDefault="00457275">
      <w:pPr>
        <w:pStyle w:val="Index1"/>
        <w:tabs>
          <w:tab w:val="right" w:pos="5030"/>
        </w:tabs>
        <w:rPr>
          <w:noProof/>
        </w:rPr>
      </w:pPr>
      <w:r>
        <w:rPr>
          <w:noProof/>
        </w:rPr>
        <w:t>Microsoft Dynamics AX 2012 R2, 20</w:t>
      </w:r>
    </w:p>
    <w:p w:rsidR="00457275" w:rsidRDefault="00457275">
      <w:pPr>
        <w:pStyle w:val="Index1"/>
        <w:tabs>
          <w:tab w:val="right" w:pos="5030"/>
        </w:tabs>
        <w:rPr>
          <w:noProof/>
        </w:rPr>
      </w:pPr>
      <w:r>
        <w:rPr>
          <w:noProof/>
        </w:rPr>
        <w:t>Microsoft Dynamics AX 2012 R3 Enterprise Additive CAL, 20</w:t>
      </w:r>
    </w:p>
    <w:p w:rsidR="00457275" w:rsidRDefault="00457275">
      <w:pPr>
        <w:pStyle w:val="Index1"/>
        <w:tabs>
          <w:tab w:val="right" w:pos="5030"/>
        </w:tabs>
        <w:rPr>
          <w:noProof/>
        </w:rPr>
      </w:pPr>
      <w:r>
        <w:rPr>
          <w:noProof/>
        </w:rPr>
        <w:t>Microsoft Dynamics AX 2012 R3 Enterprise CAL, 20</w:t>
      </w:r>
    </w:p>
    <w:p w:rsidR="00457275" w:rsidRDefault="00457275">
      <w:pPr>
        <w:pStyle w:val="Index1"/>
        <w:tabs>
          <w:tab w:val="right" w:pos="5030"/>
        </w:tabs>
        <w:rPr>
          <w:noProof/>
        </w:rPr>
      </w:pPr>
      <w:r>
        <w:rPr>
          <w:noProof/>
        </w:rPr>
        <w:t>Microsoft Dynamics AX 2012 R3 Functional Additive CAL, 20</w:t>
      </w:r>
    </w:p>
    <w:p w:rsidR="00457275" w:rsidRDefault="00457275">
      <w:pPr>
        <w:pStyle w:val="Index1"/>
        <w:tabs>
          <w:tab w:val="right" w:pos="5030"/>
        </w:tabs>
        <w:rPr>
          <w:noProof/>
        </w:rPr>
      </w:pPr>
      <w:r>
        <w:rPr>
          <w:noProof/>
        </w:rPr>
        <w:t>Microsoft Dynamics AX 2012 R3 Functional CAL, 20</w:t>
      </w:r>
    </w:p>
    <w:p w:rsidR="00457275" w:rsidRDefault="00457275">
      <w:pPr>
        <w:pStyle w:val="Index1"/>
        <w:tabs>
          <w:tab w:val="right" w:pos="5030"/>
        </w:tabs>
        <w:rPr>
          <w:noProof/>
        </w:rPr>
      </w:pPr>
      <w:r>
        <w:rPr>
          <w:noProof/>
        </w:rPr>
        <w:t>Microsoft Dynamics AX 2012 R3 Self Serve CAL, 20</w:t>
      </w:r>
    </w:p>
    <w:p w:rsidR="00457275" w:rsidRDefault="00457275">
      <w:pPr>
        <w:pStyle w:val="Index1"/>
        <w:tabs>
          <w:tab w:val="right" w:pos="5030"/>
        </w:tabs>
        <w:rPr>
          <w:noProof/>
        </w:rPr>
      </w:pPr>
      <w:r>
        <w:rPr>
          <w:noProof/>
        </w:rPr>
        <w:t>Microsoft Dynamics AX 2012 R3 Server, 20</w:t>
      </w:r>
    </w:p>
    <w:p w:rsidR="00457275" w:rsidRDefault="00457275">
      <w:pPr>
        <w:pStyle w:val="Index1"/>
        <w:tabs>
          <w:tab w:val="right" w:pos="5030"/>
        </w:tabs>
        <w:rPr>
          <w:noProof/>
        </w:rPr>
      </w:pPr>
      <w:r>
        <w:rPr>
          <w:noProof/>
        </w:rPr>
        <w:lastRenderedPageBreak/>
        <w:t>Microsoft Dynamics AX 2012 R3 Standard Commerce Server Core, 20</w:t>
      </w:r>
    </w:p>
    <w:p w:rsidR="00457275" w:rsidRDefault="00457275">
      <w:pPr>
        <w:pStyle w:val="Index1"/>
        <w:tabs>
          <w:tab w:val="right" w:pos="5030"/>
        </w:tabs>
        <w:rPr>
          <w:noProof/>
        </w:rPr>
      </w:pPr>
      <w:r>
        <w:rPr>
          <w:noProof/>
        </w:rPr>
        <w:t>Microsoft Dynamics AX 2012 R3 Store Server, 20</w:t>
      </w:r>
    </w:p>
    <w:p w:rsidR="00457275" w:rsidRDefault="00457275">
      <w:pPr>
        <w:pStyle w:val="Index1"/>
        <w:tabs>
          <w:tab w:val="right" w:pos="5030"/>
        </w:tabs>
        <w:rPr>
          <w:noProof/>
        </w:rPr>
      </w:pPr>
      <w:r>
        <w:rPr>
          <w:noProof/>
        </w:rPr>
        <w:t>Microsoft Dynamics AX 2012 R3 Task Additive CAL, 20</w:t>
      </w:r>
    </w:p>
    <w:p w:rsidR="00457275" w:rsidRDefault="00457275">
      <w:pPr>
        <w:pStyle w:val="Index1"/>
        <w:tabs>
          <w:tab w:val="right" w:pos="5030"/>
        </w:tabs>
        <w:rPr>
          <w:noProof/>
        </w:rPr>
      </w:pPr>
      <w:r>
        <w:rPr>
          <w:noProof/>
        </w:rPr>
        <w:t>Microsoft Dynamics AX 2012 R3 Task CAL, 20</w:t>
      </w:r>
    </w:p>
    <w:p w:rsidR="00457275" w:rsidRDefault="00457275">
      <w:pPr>
        <w:pStyle w:val="Index1"/>
        <w:tabs>
          <w:tab w:val="right" w:pos="5030"/>
        </w:tabs>
        <w:rPr>
          <w:noProof/>
        </w:rPr>
      </w:pPr>
      <w:r>
        <w:rPr>
          <w:noProof/>
        </w:rPr>
        <w:t>Microsoft Dynamics AX Enterprise CAL, 57, 76</w:t>
      </w:r>
    </w:p>
    <w:p w:rsidR="00457275" w:rsidRDefault="00457275">
      <w:pPr>
        <w:pStyle w:val="Index1"/>
        <w:tabs>
          <w:tab w:val="right" w:pos="5030"/>
        </w:tabs>
        <w:rPr>
          <w:noProof/>
        </w:rPr>
      </w:pPr>
      <w:r>
        <w:rPr>
          <w:noProof/>
        </w:rPr>
        <w:t>Microsoft Dynamics AX Functional CAL, 57, 76</w:t>
      </w:r>
    </w:p>
    <w:p w:rsidR="00457275" w:rsidRDefault="00457275">
      <w:pPr>
        <w:pStyle w:val="Index1"/>
        <w:tabs>
          <w:tab w:val="right" w:pos="5030"/>
        </w:tabs>
        <w:rPr>
          <w:noProof/>
        </w:rPr>
      </w:pPr>
      <w:r>
        <w:rPr>
          <w:noProof/>
        </w:rPr>
        <w:t>Microsoft Dynamics AX Self Serve CAL, 57</w:t>
      </w:r>
    </w:p>
    <w:p w:rsidR="00457275" w:rsidRDefault="00457275">
      <w:pPr>
        <w:pStyle w:val="Index1"/>
        <w:tabs>
          <w:tab w:val="right" w:pos="5030"/>
        </w:tabs>
        <w:rPr>
          <w:noProof/>
        </w:rPr>
      </w:pPr>
      <w:r>
        <w:rPr>
          <w:noProof/>
        </w:rPr>
        <w:t>Microsoft Dynamics AX Standard Commerce Core Server, 77</w:t>
      </w:r>
    </w:p>
    <w:p w:rsidR="00457275" w:rsidRDefault="00457275">
      <w:pPr>
        <w:pStyle w:val="Index1"/>
        <w:tabs>
          <w:tab w:val="right" w:pos="5030"/>
        </w:tabs>
        <w:rPr>
          <w:noProof/>
        </w:rPr>
      </w:pPr>
      <w:r>
        <w:rPr>
          <w:noProof/>
        </w:rPr>
        <w:t>Microsoft Dynamics AX Store Server, 76</w:t>
      </w:r>
    </w:p>
    <w:p w:rsidR="00457275" w:rsidRDefault="00457275">
      <w:pPr>
        <w:pStyle w:val="Index1"/>
        <w:tabs>
          <w:tab w:val="right" w:pos="5030"/>
        </w:tabs>
        <w:rPr>
          <w:noProof/>
        </w:rPr>
      </w:pPr>
      <w:r>
        <w:rPr>
          <w:noProof/>
        </w:rPr>
        <w:t>Microsoft Dynamics AX Task CAL, 57, 76</w:t>
      </w:r>
    </w:p>
    <w:p w:rsidR="00457275" w:rsidRDefault="00457275">
      <w:pPr>
        <w:pStyle w:val="Index1"/>
        <w:tabs>
          <w:tab w:val="right" w:pos="5030"/>
        </w:tabs>
        <w:rPr>
          <w:noProof/>
        </w:rPr>
      </w:pPr>
      <w:r>
        <w:rPr>
          <w:noProof/>
        </w:rPr>
        <w:t>Microsoft Dynamics CRM 2015, 19</w:t>
      </w:r>
    </w:p>
    <w:p w:rsidR="00457275" w:rsidRDefault="00457275">
      <w:pPr>
        <w:pStyle w:val="Index1"/>
        <w:tabs>
          <w:tab w:val="right" w:pos="5030"/>
        </w:tabs>
        <w:rPr>
          <w:noProof/>
        </w:rPr>
      </w:pPr>
      <w:r>
        <w:rPr>
          <w:noProof/>
        </w:rPr>
        <w:t>Microsoft Dynamics CRM 2016, 19</w:t>
      </w:r>
    </w:p>
    <w:p w:rsidR="00457275" w:rsidRDefault="00457275">
      <w:pPr>
        <w:pStyle w:val="Index1"/>
        <w:tabs>
          <w:tab w:val="right" w:pos="5030"/>
        </w:tabs>
        <w:rPr>
          <w:noProof/>
        </w:rPr>
      </w:pPr>
      <w:r>
        <w:rPr>
          <w:noProof/>
        </w:rPr>
        <w:t>Microsoft Dynamics CRM Basic CAL, 57</w:t>
      </w:r>
    </w:p>
    <w:p w:rsidR="00457275" w:rsidRDefault="00457275">
      <w:pPr>
        <w:pStyle w:val="Index1"/>
        <w:tabs>
          <w:tab w:val="right" w:pos="5030"/>
        </w:tabs>
        <w:rPr>
          <w:noProof/>
        </w:rPr>
      </w:pPr>
      <w:r>
        <w:rPr>
          <w:noProof/>
        </w:rPr>
        <w:t>Microsoft Dynamics CRM Professional CAL, 58</w:t>
      </w:r>
    </w:p>
    <w:p w:rsidR="00457275" w:rsidRDefault="00457275">
      <w:pPr>
        <w:pStyle w:val="Index1"/>
        <w:tabs>
          <w:tab w:val="right" w:pos="5030"/>
        </w:tabs>
        <w:rPr>
          <w:noProof/>
        </w:rPr>
      </w:pPr>
      <w:r>
        <w:rPr>
          <w:noProof/>
        </w:rPr>
        <w:t>Microsoft Dynamics CRM Server 2013, 76</w:t>
      </w:r>
    </w:p>
    <w:p w:rsidR="00457275" w:rsidRDefault="00457275">
      <w:pPr>
        <w:pStyle w:val="Index1"/>
        <w:tabs>
          <w:tab w:val="right" w:pos="5030"/>
        </w:tabs>
        <w:rPr>
          <w:noProof/>
        </w:rPr>
      </w:pPr>
      <w:r>
        <w:rPr>
          <w:noProof/>
        </w:rPr>
        <w:t>Microsoft Dynamics CRM Server 2015, 76</w:t>
      </w:r>
    </w:p>
    <w:p w:rsidR="00457275" w:rsidRDefault="00457275">
      <w:pPr>
        <w:pStyle w:val="Index1"/>
        <w:tabs>
          <w:tab w:val="right" w:pos="5030"/>
        </w:tabs>
        <w:rPr>
          <w:noProof/>
        </w:rPr>
      </w:pPr>
      <w:r>
        <w:rPr>
          <w:noProof/>
        </w:rPr>
        <w:t>Microsoft Exchange Server, 82</w:t>
      </w:r>
    </w:p>
    <w:p w:rsidR="00457275" w:rsidRDefault="00457275">
      <w:pPr>
        <w:pStyle w:val="Index1"/>
        <w:tabs>
          <w:tab w:val="right" w:pos="5030"/>
        </w:tabs>
        <w:rPr>
          <w:noProof/>
        </w:rPr>
      </w:pPr>
      <w:r>
        <w:rPr>
          <w:noProof/>
        </w:rPr>
        <w:t>Microsoft Flow Plan 1, 67</w:t>
      </w:r>
    </w:p>
    <w:p w:rsidR="00457275" w:rsidRDefault="00457275">
      <w:pPr>
        <w:pStyle w:val="Index1"/>
        <w:tabs>
          <w:tab w:val="right" w:pos="5030"/>
        </w:tabs>
        <w:rPr>
          <w:noProof/>
        </w:rPr>
      </w:pPr>
      <w:r>
        <w:rPr>
          <w:noProof/>
        </w:rPr>
        <w:t>Microsoft Flow Plan 2, 67</w:t>
      </w:r>
    </w:p>
    <w:p w:rsidR="00457275" w:rsidRDefault="00457275">
      <w:pPr>
        <w:pStyle w:val="Index1"/>
        <w:tabs>
          <w:tab w:val="right" w:pos="5030"/>
        </w:tabs>
        <w:rPr>
          <w:noProof/>
        </w:rPr>
      </w:pPr>
      <w:r>
        <w:rPr>
          <w:noProof/>
        </w:rPr>
        <w:t>Microsoft Identity Manager 2016 CAL, 21</w:t>
      </w:r>
    </w:p>
    <w:p w:rsidR="00457275" w:rsidRDefault="00457275">
      <w:pPr>
        <w:pStyle w:val="Index1"/>
        <w:tabs>
          <w:tab w:val="right" w:pos="5030"/>
        </w:tabs>
        <w:rPr>
          <w:noProof/>
        </w:rPr>
      </w:pPr>
      <w:r>
        <w:rPr>
          <w:noProof/>
        </w:rPr>
        <w:t>Microsoft Identity Manager 2016 External Connector, 22</w:t>
      </w:r>
    </w:p>
    <w:p w:rsidR="00457275" w:rsidRDefault="00457275">
      <w:pPr>
        <w:pStyle w:val="Index1"/>
        <w:tabs>
          <w:tab w:val="right" w:pos="5030"/>
        </w:tabs>
        <w:rPr>
          <w:noProof/>
        </w:rPr>
      </w:pPr>
      <w:r>
        <w:rPr>
          <w:noProof/>
        </w:rPr>
        <w:t>Microsoft Intune, 15, 16, 32, 67</w:t>
      </w:r>
    </w:p>
    <w:p w:rsidR="00457275" w:rsidRDefault="00457275">
      <w:pPr>
        <w:pStyle w:val="Index1"/>
        <w:tabs>
          <w:tab w:val="right" w:pos="5030"/>
        </w:tabs>
        <w:rPr>
          <w:noProof/>
        </w:rPr>
      </w:pPr>
      <w:r>
        <w:rPr>
          <w:noProof/>
        </w:rPr>
        <w:t>Microsoft Intune Add-on, 67</w:t>
      </w:r>
    </w:p>
    <w:p w:rsidR="00457275" w:rsidRDefault="00457275">
      <w:pPr>
        <w:pStyle w:val="Index1"/>
        <w:tabs>
          <w:tab w:val="right" w:pos="5030"/>
        </w:tabs>
        <w:rPr>
          <w:noProof/>
        </w:rPr>
      </w:pPr>
      <w:r>
        <w:rPr>
          <w:noProof/>
        </w:rPr>
        <w:t>Microsoft Intune User SL Add-on Extra Storage 1 GB, 67</w:t>
      </w:r>
    </w:p>
    <w:p w:rsidR="00457275" w:rsidRDefault="00457275">
      <w:pPr>
        <w:pStyle w:val="Index1"/>
        <w:tabs>
          <w:tab w:val="right" w:pos="5030"/>
        </w:tabs>
        <w:rPr>
          <w:noProof/>
        </w:rPr>
      </w:pPr>
      <w:r>
        <w:rPr>
          <w:noProof/>
        </w:rPr>
        <w:t>Microsoft Learning E-Reference Library, 67</w:t>
      </w:r>
    </w:p>
    <w:p w:rsidR="00457275" w:rsidRDefault="00457275">
      <w:pPr>
        <w:pStyle w:val="Index1"/>
        <w:tabs>
          <w:tab w:val="right" w:pos="5030"/>
        </w:tabs>
        <w:rPr>
          <w:noProof/>
        </w:rPr>
      </w:pPr>
      <w:r>
        <w:rPr>
          <w:noProof/>
        </w:rPr>
        <w:t>Microsoft Learning Imagine Academy, 67</w:t>
      </w:r>
    </w:p>
    <w:p w:rsidR="00457275" w:rsidRDefault="00457275">
      <w:pPr>
        <w:pStyle w:val="Index1"/>
        <w:tabs>
          <w:tab w:val="right" w:pos="5030"/>
        </w:tabs>
        <w:rPr>
          <w:noProof/>
        </w:rPr>
      </w:pPr>
      <w:r>
        <w:rPr>
          <w:noProof/>
        </w:rPr>
        <w:t>Microsoft Learning MCP 1 Exam Vouchers, 67</w:t>
      </w:r>
    </w:p>
    <w:p w:rsidR="00457275" w:rsidRDefault="00457275">
      <w:pPr>
        <w:pStyle w:val="Index1"/>
        <w:tabs>
          <w:tab w:val="right" w:pos="5030"/>
        </w:tabs>
        <w:rPr>
          <w:noProof/>
        </w:rPr>
      </w:pPr>
      <w:r>
        <w:rPr>
          <w:noProof/>
        </w:rPr>
        <w:t>Microsoft Learning MCP 30 Exam Vouchers, 67</w:t>
      </w:r>
    </w:p>
    <w:p w:rsidR="00457275" w:rsidRDefault="00457275">
      <w:pPr>
        <w:pStyle w:val="Index1"/>
        <w:tabs>
          <w:tab w:val="right" w:pos="5030"/>
        </w:tabs>
        <w:rPr>
          <w:noProof/>
        </w:rPr>
      </w:pPr>
      <w:r>
        <w:rPr>
          <w:noProof/>
        </w:rPr>
        <w:t>Microsoft Learning MOS/MCE Certification 125 Exam Site-lisens, 67</w:t>
      </w:r>
    </w:p>
    <w:p w:rsidR="00457275" w:rsidRDefault="00457275">
      <w:pPr>
        <w:pStyle w:val="Index1"/>
        <w:tabs>
          <w:tab w:val="right" w:pos="5030"/>
        </w:tabs>
        <w:rPr>
          <w:noProof/>
        </w:rPr>
      </w:pPr>
      <w:r>
        <w:rPr>
          <w:noProof/>
        </w:rPr>
        <w:t>Microsoft Learning MOS/MTA/MCE Certification 500 Exam Site-lisens, 68</w:t>
      </w:r>
    </w:p>
    <w:p w:rsidR="00457275" w:rsidRDefault="00457275">
      <w:pPr>
        <w:pStyle w:val="Index1"/>
        <w:tabs>
          <w:tab w:val="right" w:pos="5030"/>
        </w:tabs>
        <w:rPr>
          <w:noProof/>
        </w:rPr>
      </w:pPr>
      <w:r>
        <w:rPr>
          <w:noProof/>
        </w:rPr>
        <w:t>Microsoft Learning MTA/MCA Certification 125 Exam Site-lisens, 67</w:t>
      </w:r>
    </w:p>
    <w:p w:rsidR="00457275" w:rsidRDefault="00457275">
      <w:pPr>
        <w:pStyle w:val="Index1"/>
        <w:tabs>
          <w:tab w:val="right" w:pos="5030"/>
        </w:tabs>
        <w:rPr>
          <w:noProof/>
        </w:rPr>
      </w:pPr>
      <w:r>
        <w:rPr>
          <w:noProof/>
        </w:rPr>
        <w:t>Microsoft Multi-Factor Authentication-tjeneste, 53</w:t>
      </w:r>
    </w:p>
    <w:p w:rsidR="00457275" w:rsidRDefault="00457275">
      <w:pPr>
        <w:pStyle w:val="Index1"/>
        <w:tabs>
          <w:tab w:val="right" w:pos="5030"/>
        </w:tabs>
        <w:rPr>
          <w:noProof/>
        </w:rPr>
      </w:pPr>
      <w:r>
        <w:rPr>
          <w:noProof/>
        </w:rPr>
        <w:t>Microsoft MyAnalytics, 62</w:t>
      </w:r>
    </w:p>
    <w:p w:rsidR="00457275" w:rsidRDefault="00457275">
      <w:pPr>
        <w:pStyle w:val="Index1"/>
        <w:tabs>
          <w:tab w:val="right" w:pos="5030"/>
        </w:tabs>
        <w:rPr>
          <w:noProof/>
        </w:rPr>
      </w:pPr>
      <w:r>
        <w:rPr>
          <w:noProof/>
        </w:rPr>
        <w:t>Microsoft Office Audit and Control Management Server 2013, 26</w:t>
      </w:r>
    </w:p>
    <w:p w:rsidR="00457275" w:rsidRDefault="00457275">
      <w:pPr>
        <w:pStyle w:val="Index1"/>
        <w:tabs>
          <w:tab w:val="right" w:pos="5030"/>
        </w:tabs>
        <w:rPr>
          <w:noProof/>
        </w:rPr>
      </w:pPr>
      <w:r>
        <w:rPr>
          <w:noProof/>
        </w:rPr>
        <w:t>Microsoft PowerApp Plan 1, 67</w:t>
      </w:r>
    </w:p>
    <w:p w:rsidR="00457275" w:rsidRDefault="00457275">
      <w:pPr>
        <w:pStyle w:val="Index1"/>
        <w:tabs>
          <w:tab w:val="right" w:pos="5030"/>
        </w:tabs>
        <w:rPr>
          <w:noProof/>
        </w:rPr>
      </w:pPr>
      <w:r>
        <w:rPr>
          <w:noProof/>
        </w:rPr>
        <w:t>Microsoft PowerApp Plan 2, 67</w:t>
      </w:r>
    </w:p>
    <w:p w:rsidR="00457275" w:rsidRDefault="00457275">
      <w:pPr>
        <w:pStyle w:val="Index1"/>
        <w:tabs>
          <w:tab w:val="right" w:pos="5030"/>
        </w:tabs>
        <w:rPr>
          <w:noProof/>
        </w:rPr>
      </w:pPr>
      <w:r>
        <w:rPr>
          <w:noProof/>
        </w:rPr>
        <w:t>Microsoft SQL Server, 82</w:t>
      </w:r>
    </w:p>
    <w:p w:rsidR="00457275" w:rsidRDefault="00457275">
      <w:pPr>
        <w:pStyle w:val="Index1"/>
        <w:tabs>
          <w:tab w:val="right" w:pos="5030"/>
        </w:tabs>
        <w:rPr>
          <w:noProof/>
        </w:rPr>
      </w:pPr>
      <w:r>
        <w:rPr>
          <w:noProof/>
        </w:rPr>
        <w:t>Microsoft Translator API, 68</w:t>
      </w:r>
    </w:p>
    <w:p w:rsidR="00457275" w:rsidRDefault="00457275">
      <w:pPr>
        <w:pStyle w:val="Index1"/>
        <w:tabs>
          <w:tab w:val="right" w:pos="5030"/>
        </w:tabs>
        <w:rPr>
          <w:noProof/>
        </w:rPr>
      </w:pPr>
      <w:r>
        <w:rPr>
          <w:noProof/>
        </w:rPr>
        <w:t>Minecraft</w:t>
      </w:r>
    </w:p>
    <w:p w:rsidR="00457275" w:rsidRDefault="00457275">
      <w:pPr>
        <w:pStyle w:val="Index2"/>
        <w:tabs>
          <w:tab w:val="right" w:pos="5030"/>
        </w:tabs>
        <w:rPr>
          <w:noProof/>
        </w:rPr>
      </w:pPr>
      <w:r>
        <w:rPr>
          <w:noProof/>
        </w:rPr>
        <w:t>Education Edition, 68</w:t>
      </w:r>
    </w:p>
    <w:p w:rsidR="00457275" w:rsidRDefault="00457275">
      <w:pPr>
        <w:pStyle w:val="Index1"/>
        <w:tabs>
          <w:tab w:val="right" w:pos="5030"/>
        </w:tabs>
        <w:rPr>
          <w:noProof/>
        </w:rPr>
      </w:pPr>
      <w:r>
        <w:rPr>
          <w:noProof/>
        </w:rPr>
        <w:t>MSDN-plattformer, 36</w:t>
      </w:r>
    </w:p>
    <w:p w:rsidR="00457275" w:rsidRDefault="00457275">
      <w:pPr>
        <w:pStyle w:val="Index1"/>
        <w:tabs>
          <w:tab w:val="right" w:pos="5030"/>
        </w:tabs>
        <w:rPr>
          <w:noProof/>
        </w:rPr>
      </w:pPr>
      <w:r>
        <w:rPr>
          <w:noProof/>
        </w:rPr>
        <w:t>Office 2013, 22</w:t>
      </w:r>
    </w:p>
    <w:p w:rsidR="00457275" w:rsidRDefault="00457275">
      <w:pPr>
        <w:pStyle w:val="Index1"/>
        <w:tabs>
          <w:tab w:val="right" w:pos="5030"/>
        </w:tabs>
        <w:rPr>
          <w:noProof/>
        </w:rPr>
      </w:pPr>
      <w:r>
        <w:rPr>
          <w:noProof/>
        </w:rPr>
        <w:t>Office 2016 for Mac Standard, 24</w:t>
      </w:r>
    </w:p>
    <w:p w:rsidR="00457275" w:rsidRDefault="00457275">
      <w:pPr>
        <w:pStyle w:val="Index1"/>
        <w:tabs>
          <w:tab w:val="right" w:pos="5030"/>
        </w:tabs>
        <w:rPr>
          <w:noProof/>
        </w:rPr>
      </w:pPr>
      <w:r>
        <w:rPr>
          <w:noProof/>
        </w:rPr>
        <w:t>Office 365 Advanced Compliance, 63</w:t>
      </w:r>
    </w:p>
    <w:p w:rsidR="00457275" w:rsidRDefault="00457275">
      <w:pPr>
        <w:pStyle w:val="Index1"/>
        <w:tabs>
          <w:tab w:val="right" w:pos="5030"/>
        </w:tabs>
        <w:rPr>
          <w:noProof/>
        </w:rPr>
      </w:pPr>
      <w:r>
        <w:rPr>
          <w:noProof/>
        </w:rPr>
        <w:t>Office 365 Advanced Security Management (Bruker-SL), 62</w:t>
      </w:r>
    </w:p>
    <w:p w:rsidR="00457275" w:rsidRDefault="00457275">
      <w:pPr>
        <w:pStyle w:val="Index1"/>
        <w:tabs>
          <w:tab w:val="right" w:pos="5030"/>
        </w:tabs>
        <w:rPr>
          <w:noProof/>
        </w:rPr>
      </w:pPr>
      <w:r>
        <w:rPr>
          <w:noProof/>
        </w:rPr>
        <w:t>Office 365 Advanced Threat Protection, 63</w:t>
      </w:r>
    </w:p>
    <w:p w:rsidR="00457275" w:rsidRDefault="00457275">
      <w:pPr>
        <w:pStyle w:val="Index1"/>
        <w:tabs>
          <w:tab w:val="right" w:pos="5030"/>
        </w:tabs>
        <w:rPr>
          <w:noProof/>
        </w:rPr>
      </w:pPr>
      <w:r>
        <w:rPr>
          <w:noProof/>
        </w:rPr>
        <w:t>Office 365 Business, 58</w:t>
      </w:r>
    </w:p>
    <w:p w:rsidR="00457275" w:rsidRDefault="00457275">
      <w:pPr>
        <w:pStyle w:val="Index1"/>
        <w:tabs>
          <w:tab w:val="right" w:pos="5030"/>
        </w:tabs>
        <w:rPr>
          <w:noProof/>
        </w:rPr>
      </w:pPr>
      <w:r>
        <w:rPr>
          <w:noProof/>
        </w:rPr>
        <w:t>Office 365 Business Essentials, 59</w:t>
      </w:r>
    </w:p>
    <w:p w:rsidR="00457275" w:rsidRDefault="00457275">
      <w:pPr>
        <w:pStyle w:val="Index1"/>
        <w:tabs>
          <w:tab w:val="right" w:pos="5030"/>
        </w:tabs>
        <w:rPr>
          <w:noProof/>
        </w:rPr>
      </w:pPr>
      <w:r>
        <w:rPr>
          <w:noProof/>
        </w:rPr>
        <w:t>Office 365 Business Premium, 59</w:t>
      </w:r>
    </w:p>
    <w:p w:rsidR="00457275" w:rsidRDefault="00457275">
      <w:pPr>
        <w:pStyle w:val="Index1"/>
        <w:tabs>
          <w:tab w:val="right" w:pos="5030"/>
        </w:tabs>
        <w:rPr>
          <w:noProof/>
        </w:rPr>
      </w:pPr>
      <w:r>
        <w:rPr>
          <w:noProof/>
        </w:rPr>
        <w:t>Office 365 Customer Lockbox, 62</w:t>
      </w:r>
    </w:p>
    <w:p w:rsidR="00457275" w:rsidRDefault="00457275">
      <w:pPr>
        <w:pStyle w:val="Index1"/>
        <w:tabs>
          <w:tab w:val="right" w:pos="5030"/>
        </w:tabs>
        <w:rPr>
          <w:noProof/>
        </w:rPr>
      </w:pPr>
      <w:r>
        <w:rPr>
          <w:noProof/>
        </w:rPr>
        <w:t>Office 365 Education, 59</w:t>
      </w:r>
    </w:p>
    <w:p w:rsidR="00457275" w:rsidRDefault="00457275">
      <w:pPr>
        <w:pStyle w:val="Index1"/>
        <w:tabs>
          <w:tab w:val="right" w:pos="5030"/>
        </w:tabs>
        <w:rPr>
          <w:noProof/>
        </w:rPr>
      </w:pPr>
      <w:r>
        <w:rPr>
          <w:noProof/>
        </w:rPr>
        <w:t>Office 365 Education E5, 59</w:t>
      </w:r>
    </w:p>
    <w:p w:rsidR="00457275" w:rsidRDefault="00457275">
      <w:pPr>
        <w:pStyle w:val="Index1"/>
        <w:tabs>
          <w:tab w:val="right" w:pos="5030"/>
        </w:tabs>
        <w:rPr>
          <w:noProof/>
        </w:rPr>
      </w:pPr>
      <w:r>
        <w:rPr>
          <w:noProof/>
        </w:rPr>
        <w:t>Office 365 Education E5 Add-on, 59</w:t>
      </w:r>
    </w:p>
    <w:p w:rsidR="00457275" w:rsidRDefault="00457275">
      <w:pPr>
        <w:pStyle w:val="Index1"/>
        <w:tabs>
          <w:tab w:val="right" w:pos="5030"/>
        </w:tabs>
        <w:rPr>
          <w:noProof/>
        </w:rPr>
      </w:pPr>
      <w:r>
        <w:rPr>
          <w:noProof/>
        </w:rPr>
        <w:t>Office 365 Enterprise, 54</w:t>
      </w:r>
    </w:p>
    <w:p w:rsidR="00457275" w:rsidRDefault="00457275">
      <w:pPr>
        <w:pStyle w:val="Index1"/>
        <w:tabs>
          <w:tab w:val="right" w:pos="5030"/>
        </w:tabs>
        <w:rPr>
          <w:noProof/>
        </w:rPr>
      </w:pPr>
      <w:r>
        <w:rPr>
          <w:noProof/>
        </w:rPr>
        <w:t>Office 365 Enterprise, 55</w:t>
      </w:r>
    </w:p>
    <w:p w:rsidR="00457275" w:rsidRDefault="00457275">
      <w:pPr>
        <w:pStyle w:val="Index1"/>
        <w:tabs>
          <w:tab w:val="right" w:pos="5030"/>
        </w:tabs>
        <w:rPr>
          <w:noProof/>
        </w:rPr>
      </w:pPr>
      <w:r>
        <w:rPr>
          <w:noProof/>
        </w:rPr>
        <w:t>Office 365 Enterprise E1, 15, 60</w:t>
      </w:r>
    </w:p>
    <w:p w:rsidR="00457275" w:rsidRDefault="00457275">
      <w:pPr>
        <w:pStyle w:val="Index1"/>
        <w:tabs>
          <w:tab w:val="right" w:pos="5030"/>
        </w:tabs>
        <w:rPr>
          <w:noProof/>
        </w:rPr>
      </w:pPr>
      <w:r>
        <w:rPr>
          <w:noProof/>
        </w:rPr>
        <w:t>Office 365 Enterprise E1 From SA, 60</w:t>
      </w:r>
    </w:p>
    <w:p w:rsidR="00457275" w:rsidRDefault="00457275">
      <w:pPr>
        <w:pStyle w:val="Index1"/>
        <w:tabs>
          <w:tab w:val="right" w:pos="5030"/>
        </w:tabs>
        <w:rPr>
          <w:noProof/>
        </w:rPr>
      </w:pPr>
      <w:r>
        <w:rPr>
          <w:noProof/>
        </w:rPr>
        <w:t>Office 365 Enterprise E1 og Microsoft Intune, 15</w:t>
      </w:r>
    </w:p>
    <w:p w:rsidR="00457275" w:rsidRDefault="00457275">
      <w:pPr>
        <w:pStyle w:val="Index1"/>
        <w:tabs>
          <w:tab w:val="right" w:pos="5030"/>
        </w:tabs>
        <w:rPr>
          <w:noProof/>
        </w:rPr>
      </w:pPr>
      <w:r>
        <w:rPr>
          <w:noProof/>
        </w:rPr>
        <w:t>Office 365 Enterprise E1, E3 Add-on, 60</w:t>
      </w:r>
    </w:p>
    <w:p w:rsidR="00457275" w:rsidRDefault="00457275">
      <w:pPr>
        <w:pStyle w:val="Index1"/>
        <w:tabs>
          <w:tab w:val="right" w:pos="5030"/>
        </w:tabs>
        <w:rPr>
          <w:noProof/>
        </w:rPr>
      </w:pPr>
      <w:r>
        <w:rPr>
          <w:noProof/>
        </w:rPr>
        <w:t>Office 365 Enterprise E3, 15, 60</w:t>
      </w:r>
    </w:p>
    <w:p w:rsidR="00457275" w:rsidRDefault="00457275">
      <w:pPr>
        <w:pStyle w:val="Index1"/>
        <w:tabs>
          <w:tab w:val="right" w:pos="5030"/>
        </w:tabs>
        <w:rPr>
          <w:noProof/>
        </w:rPr>
      </w:pPr>
      <w:r>
        <w:rPr>
          <w:noProof/>
        </w:rPr>
        <w:t>Office 365 Enterprise E3 From SA, 60</w:t>
      </w:r>
    </w:p>
    <w:p w:rsidR="00457275" w:rsidRDefault="00457275">
      <w:pPr>
        <w:pStyle w:val="Index1"/>
        <w:tabs>
          <w:tab w:val="right" w:pos="5030"/>
        </w:tabs>
        <w:rPr>
          <w:noProof/>
        </w:rPr>
      </w:pPr>
      <w:r>
        <w:rPr>
          <w:noProof/>
        </w:rPr>
        <w:t>Office 365 Enterprise E3 og Microsoft Intune, 15, 16</w:t>
      </w:r>
    </w:p>
    <w:p w:rsidR="00457275" w:rsidRDefault="00457275">
      <w:pPr>
        <w:pStyle w:val="Index1"/>
        <w:tabs>
          <w:tab w:val="right" w:pos="5030"/>
        </w:tabs>
        <w:rPr>
          <w:noProof/>
        </w:rPr>
      </w:pPr>
      <w:r>
        <w:rPr>
          <w:noProof/>
        </w:rPr>
        <w:t>Office 365 Enterprise E3 uten ProPlus Add-on, 60</w:t>
      </w:r>
    </w:p>
    <w:p w:rsidR="00457275" w:rsidRDefault="00457275">
      <w:pPr>
        <w:pStyle w:val="Index1"/>
        <w:tabs>
          <w:tab w:val="right" w:pos="5030"/>
        </w:tabs>
        <w:rPr>
          <w:noProof/>
        </w:rPr>
      </w:pPr>
      <w:r>
        <w:rPr>
          <w:noProof/>
        </w:rPr>
        <w:t>Office 365 Enterprise E4, 60</w:t>
      </w:r>
    </w:p>
    <w:p w:rsidR="00457275" w:rsidRDefault="00457275">
      <w:pPr>
        <w:pStyle w:val="Index1"/>
        <w:tabs>
          <w:tab w:val="right" w:pos="5030"/>
        </w:tabs>
        <w:rPr>
          <w:noProof/>
        </w:rPr>
      </w:pPr>
      <w:r>
        <w:rPr>
          <w:noProof/>
        </w:rPr>
        <w:t>Office 365 Enterprise E4 Add-on, 60</w:t>
      </w:r>
    </w:p>
    <w:p w:rsidR="00457275" w:rsidRDefault="00457275">
      <w:pPr>
        <w:pStyle w:val="Index1"/>
        <w:tabs>
          <w:tab w:val="right" w:pos="5030"/>
        </w:tabs>
        <w:rPr>
          <w:noProof/>
        </w:rPr>
      </w:pPr>
      <w:r>
        <w:rPr>
          <w:noProof/>
        </w:rPr>
        <w:t>Office 365 Enterprise E4 From SA, 60</w:t>
      </w:r>
    </w:p>
    <w:p w:rsidR="00457275" w:rsidRDefault="00457275">
      <w:pPr>
        <w:pStyle w:val="Index1"/>
        <w:tabs>
          <w:tab w:val="right" w:pos="5030"/>
        </w:tabs>
        <w:rPr>
          <w:noProof/>
        </w:rPr>
      </w:pPr>
      <w:r>
        <w:rPr>
          <w:noProof/>
        </w:rPr>
        <w:t>Office 365 Enterprise E4 uten ProPlus Add-on, 60</w:t>
      </w:r>
    </w:p>
    <w:p w:rsidR="00457275" w:rsidRDefault="00457275">
      <w:pPr>
        <w:pStyle w:val="Index1"/>
        <w:tabs>
          <w:tab w:val="right" w:pos="5030"/>
        </w:tabs>
        <w:rPr>
          <w:noProof/>
        </w:rPr>
      </w:pPr>
      <w:r>
        <w:rPr>
          <w:noProof/>
        </w:rPr>
        <w:t>Office 365 Enterprise E5, 15</w:t>
      </w:r>
    </w:p>
    <w:p w:rsidR="00457275" w:rsidRDefault="00457275">
      <w:pPr>
        <w:pStyle w:val="Index1"/>
        <w:tabs>
          <w:tab w:val="right" w:pos="5030"/>
        </w:tabs>
        <w:rPr>
          <w:noProof/>
        </w:rPr>
      </w:pPr>
      <w:r>
        <w:rPr>
          <w:noProof/>
        </w:rPr>
        <w:t>Office 365 Enterprise E5 (Bruker-SL), 60</w:t>
      </w:r>
    </w:p>
    <w:p w:rsidR="00457275" w:rsidRDefault="00457275">
      <w:pPr>
        <w:pStyle w:val="Index1"/>
        <w:tabs>
          <w:tab w:val="right" w:pos="5030"/>
        </w:tabs>
        <w:rPr>
          <w:noProof/>
        </w:rPr>
      </w:pPr>
      <w:r>
        <w:rPr>
          <w:noProof/>
        </w:rPr>
        <w:t>Office 365 Enterprise E5 Add-on, 60</w:t>
      </w:r>
    </w:p>
    <w:p w:rsidR="00457275" w:rsidRDefault="00457275">
      <w:pPr>
        <w:pStyle w:val="Index1"/>
        <w:tabs>
          <w:tab w:val="right" w:pos="5030"/>
        </w:tabs>
        <w:rPr>
          <w:noProof/>
        </w:rPr>
      </w:pPr>
      <w:r>
        <w:rPr>
          <w:noProof/>
        </w:rPr>
        <w:t>Office 365 Enterprise E5 From SA, 60</w:t>
      </w:r>
    </w:p>
    <w:p w:rsidR="00457275" w:rsidRDefault="00457275">
      <w:pPr>
        <w:pStyle w:val="Index1"/>
        <w:tabs>
          <w:tab w:val="right" w:pos="5030"/>
        </w:tabs>
        <w:rPr>
          <w:noProof/>
        </w:rPr>
      </w:pPr>
      <w:r>
        <w:rPr>
          <w:noProof/>
        </w:rPr>
        <w:t>Office 365 Enterprise E5 og Microsoft Intune, 15, 16</w:t>
      </w:r>
    </w:p>
    <w:p w:rsidR="00457275" w:rsidRDefault="00457275">
      <w:pPr>
        <w:pStyle w:val="Index1"/>
        <w:tabs>
          <w:tab w:val="right" w:pos="5030"/>
        </w:tabs>
        <w:rPr>
          <w:noProof/>
        </w:rPr>
      </w:pPr>
      <w:r>
        <w:rPr>
          <w:noProof/>
        </w:rPr>
        <w:t>Office 365 Enterprise K1, 60</w:t>
      </w:r>
    </w:p>
    <w:p w:rsidR="00457275" w:rsidRDefault="00457275">
      <w:pPr>
        <w:pStyle w:val="Index1"/>
        <w:tabs>
          <w:tab w:val="right" w:pos="5030"/>
        </w:tabs>
        <w:rPr>
          <w:noProof/>
        </w:rPr>
      </w:pPr>
      <w:r>
        <w:rPr>
          <w:noProof/>
        </w:rPr>
        <w:t>Office 365 Extra File Storage 1 GB, 65</w:t>
      </w:r>
    </w:p>
    <w:p w:rsidR="00457275" w:rsidRDefault="00457275">
      <w:pPr>
        <w:pStyle w:val="Index1"/>
        <w:tabs>
          <w:tab w:val="right" w:pos="5030"/>
        </w:tabs>
        <w:rPr>
          <w:noProof/>
        </w:rPr>
      </w:pPr>
      <w:r>
        <w:rPr>
          <w:noProof/>
        </w:rPr>
        <w:t>Office 365 Midsize Business, 60, 62</w:t>
      </w:r>
    </w:p>
    <w:p w:rsidR="00457275" w:rsidRDefault="00457275">
      <w:pPr>
        <w:pStyle w:val="Index1"/>
        <w:tabs>
          <w:tab w:val="right" w:pos="5030"/>
        </w:tabs>
        <w:rPr>
          <w:noProof/>
        </w:rPr>
      </w:pPr>
      <w:r>
        <w:rPr>
          <w:noProof/>
        </w:rPr>
        <w:t>Office 365 Midsize Business Add-on, 61</w:t>
      </w:r>
    </w:p>
    <w:p w:rsidR="00457275" w:rsidRDefault="00457275">
      <w:pPr>
        <w:pStyle w:val="Index1"/>
        <w:tabs>
          <w:tab w:val="right" w:pos="5030"/>
        </w:tabs>
        <w:rPr>
          <w:noProof/>
        </w:rPr>
      </w:pPr>
      <w:r>
        <w:rPr>
          <w:noProof/>
        </w:rPr>
        <w:t>Office 365 Pro Plus, 78</w:t>
      </w:r>
    </w:p>
    <w:p w:rsidR="00457275" w:rsidRDefault="00457275">
      <w:pPr>
        <w:pStyle w:val="Index1"/>
        <w:tabs>
          <w:tab w:val="right" w:pos="5030"/>
        </w:tabs>
        <w:rPr>
          <w:noProof/>
        </w:rPr>
      </w:pPr>
      <w:r>
        <w:rPr>
          <w:noProof/>
        </w:rPr>
        <w:t>Office 365 ProPlus, 58</w:t>
      </w:r>
    </w:p>
    <w:p w:rsidR="00457275" w:rsidRDefault="00457275">
      <w:pPr>
        <w:pStyle w:val="Index1"/>
        <w:tabs>
          <w:tab w:val="right" w:pos="5030"/>
        </w:tabs>
        <w:rPr>
          <w:noProof/>
        </w:rPr>
      </w:pPr>
      <w:r>
        <w:rPr>
          <w:noProof/>
        </w:rPr>
        <w:t>Office 365 ProPlus From SA, 58</w:t>
      </w:r>
    </w:p>
    <w:p w:rsidR="00457275" w:rsidRDefault="00457275">
      <w:pPr>
        <w:pStyle w:val="Index1"/>
        <w:tabs>
          <w:tab w:val="right" w:pos="5030"/>
        </w:tabs>
        <w:rPr>
          <w:noProof/>
        </w:rPr>
      </w:pPr>
      <w:r>
        <w:rPr>
          <w:noProof/>
        </w:rPr>
        <w:t>Office for Mac 2011, 24</w:t>
      </w:r>
    </w:p>
    <w:p w:rsidR="00457275" w:rsidRDefault="00457275">
      <w:pPr>
        <w:pStyle w:val="Index1"/>
        <w:tabs>
          <w:tab w:val="right" w:pos="5030"/>
        </w:tabs>
        <w:rPr>
          <w:noProof/>
        </w:rPr>
      </w:pPr>
      <w:r>
        <w:rPr>
          <w:noProof/>
        </w:rPr>
        <w:t>Office for Mac Standard, 76</w:t>
      </w:r>
    </w:p>
    <w:p w:rsidR="00457275" w:rsidRDefault="00457275">
      <w:pPr>
        <w:pStyle w:val="Index1"/>
        <w:tabs>
          <w:tab w:val="right" w:pos="5030"/>
        </w:tabs>
        <w:rPr>
          <w:noProof/>
        </w:rPr>
      </w:pPr>
      <w:r>
        <w:rPr>
          <w:noProof/>
        </w:rPr>
        <w:t>Office Multi Language Pack, 59, 62</w:t>
      </w:r>
    </w:p>
    <w:p w:rsidR="00457275" w:rsidRDefault="00457275">
      <w:pPr>
        <w:pStyle w:val="Index1"/>
        <w:tabs>
          <w:tab w:val="right" w:pos="5030"/>
        </w:tabs>
        <w:rPr>
          <w:noProof/>
        </w:rPr>
      </w:pPr>
      <w:r>
        <w:rPr>
          <w:noProof/>
        </w:rPr>
        <w:t>Office Multi Language Pack 2013, 22</w:t>
      </w:r>
    </w:p>
    <w:p w:rsidR="00457275" w:rsidRDefault="00457275">
      <w:pPr>
        <w:pStyle w:val="Index1"/>
        <w:tabs>
          <w:tab w:val="right" w:pos="5030"/>
        </w:tabs>
        <w:rPr>
          <w:noProof/>
        </w:rPr>
      </w:pPr>
      <w:r>
        <w:rPr>
          <w:noProof/>
        </w:rPr>
        <w:t>Office Online, 59</w:t>
      </w:r>
    </w:p>
    <w:p w:rsidR="00457275" w:rsidRDefault="00457275">
      <w:pPr>
        <w:pStyle w:val="Index1"/>
        <w:tabs>
          <w:tab w:val="right" w:pos="5030"/>
        </w:tabs>
        <w:rPr>
          <w:noProof/>
        </w:rPr>
      </w:pPr>
      <w:r>
        <w:rPr>
          <w:noProof/>
        </w:rPr>
        <w:t>Office Online for Office 365, 76</w:t>
      </w:r>
    </w:p>
    <w:p w:rsidR="00457275" w:rsidRDefault="00457275">
      <w:pPr>
        <w:pStyle w:val="Index1"/>
        <w:tabs>
          <w:tab w:val="right" w:pos="5030"/>
        </w:tabs>
        <w:rPr>
          <w:noProof/>
        </w:rPr>
      </w:pPr>
      <w:r>
        <w:rPr>
          <w:noProof/>
        </w:rPr>
        <w:t>Office Professional Plus, 58, 59, 61, 76, 82</w:t>
      </w:r>
    </w:p>
    <w:p w:rsidR="00457275" w:rsidRDefault="00457275">
      <w:pPr>
        <w:pStyle w:val="Index1"/>
        <w:tabs>
          <w:tab w:val="right" w:pos="5030"/>
        </w:tabs>
        <w:rPr>
          <w:noProof/>
        </w:rPr>
      </w:pPr>
      <w:r>
        <w:rPr>
          <w:noProof/>
        </w:rPr>
        <w:t>Office Professional Plus 2013, 59</w:t>
      </w:r>
    </w:p>
    <w:p w:rsidR="00457275" w:rsidRDefault="00457275">
      <w:pPr>
        <w:pStyle w:val="Index1"/>
        <w:tabs>
          <w:tab w:val="right" w:pos="5030"/>
        </w:tabs>
        <w:rPr>
          <w:noProof/>
        </w:rPr>
      </w:pPr>
      <w:r>
        <w:rPr>
          <w:noProof/>
        </w:rPr>
        <w:t>Office Professional Plus 2016, 22, 37, 60</w:t>
      </w:r>
    </w:p>
    <w:p w:rsidR="00457275" w:rsidRDefault="00457275">
      <w:pPr>
        <w:pStyle w:val="Index1"/>
        <w:tabs>
          <w:tab w:val="right" w:pos="5030"/>
        </w:tabs>
        <w:rPr>
          <w:noProof/>
        </w:rPr>
      </w:pPr>
      <w:r>
        <w:rPr>
          <w:noProof/>
        </w:rPr>
        <w:t>Office Standard, 59, 76, 82</w:t>
      </w:r>
    </w:p>
    <w:p w:rsidR="00457275" w:rsidRDefault="00457275">
      <w:pPr>
        <w:pStyle w:val="Index1"/>
        <w:tabs>
          <w:tab w:val="right" w:pos="5030"/>
        </w:tabs>
        <w:rPr>
          <w:noProof/>
        </w:rPr>
      </w:pPr>
      <w:r>
        <w:rPr>
          <w:noProof/>
        </w:rPr>
        <w:t>Office Standard 2016, 22</w:t>
      </w:r>
    </w:p>
    <w:p w:rsidR="00457275" w:rsidRDefault="00457275">
      <w:pPr>
        <w:pStyle w:val="Index1"/>
        <w:tabs>
          <w:tab w:val="right" w:pos="5030"/>
        </w:tabs>
        <w:rPr>
          <w:noProof/>
        </w:rPr>
      </w:pPr>
      <w:r>
        <w:rPr>
          <w:noProof/>
        </w:rPr>
        <w:t>OneDrive for Business Plan 1, 64</w:t>
      </w:r>
    </w:p>
    <w:p w:rsidR="00457275" w:rsidRDefault="00457275">
      <w:pPr>
        <w:pStyle w:val="Index1"/>
        <w:tabs>
          <w:tab w:val="right" w:pos="5030"/>
        </w:tabs>
        <w:rPr>
          <w:noProof/>
        </w:rPr>
      </w:pPr>
      <w:r>
        <w:rPr>
          <w:noProof/>
        </w:rPr>
        <w:t>OneDrive for Business Plan 2, 64</w:t>
      </w:r>
    </w:p>
    <w:p w:rsidR="00457275" w:rsidRDefault="00457275">
      <w:pPr>
        <w:pStyle w:val="Index1"/>
        <w:tabs>
          <w:tab w:val="right" w:pos="5030"/>
        </w:tabs>
        <w:rPr>
          <w:noProof/>
        </w:rPr>
      </w:pPr>
      <w:r>
        <w:rPr>
          <w:noProof/>
        </w:rPr>
        <w:t>Operations Management and Security</w:t>
      </w:r>
    </w:p>
    <w:p w:rsidR="00457275" w:rsidRDefault="00457275">
      <w:pPr>
        <w:pStyle w:val="Index2"/>
        <w:tabs>
          <w:tab w:val="right" w:pos="5030"/>
        </w:tabs>
        <w:rPr>
          <w:noProof/>
        </w:rPr>
      </w:pPr>
      <w:r>
        <w:rPr>
          <w:noProof/>
        </w:rPr>
        <w:t>Automation and Control, 51</w:t>
      </w:r>
    </w:p>
    <w:p w:rsidR="00457275" w:rsidRDefault="00457275">
      <w:pPr>
        <w:pStyle w:val="Index2"/>
        <w:tabs>
          <w:tab w:val="right" w:pos="5030"/>
        </w:tabs>
        <w:rPr>
          <w:noProof/>
        </w:rPr>
      </w:pPr>
      <w:r>
        <w:rPr>
          <w:noProof/>
        </w:rPr>
        <w:t>Backup and Disaster Recovery, 52</w:t>
      </w:r>
    </w:p>
    <w:p w:rsidR="00457275" w:rsidRDefault="00457275">
      <w:pPr>
        <w:pStyle w:val="Index2"/>
        <w:tabs>
          <w:tab w:val="right" w:pos="5030"/>
        </w:tabs>
        <w:rPr>
          <w:noProof/>
        </w:rPr>
      </w:pPr>
      <w:r>
        <w:rPr>
          <w:noProof/>
        </w:rPr>
        <w:t>Insights and Analytics, 51</w:t>
      </w:r>
    </w:p>
    <w:p w:rsidR="00457275" w:rsidRDefault="00457275">
      <w:pPr>
        <w:pStyle w:val="Index2"/>
        <w:tabs>
          <w:tab w:val="right" w:pos="5030"/>
        </w:tabs>
        <w:rPr>
          <w:noProof/>
        </w:rPr>
      </w:pPr>
      <w:r>
        <w:rPr>
          <w:noProof/>
        </w:rPr>
        <w:t>Security and Compliance, 51</w:t>
      </w:r>
    </w:p>
    <w:p w:rsidR="00457275" w:rsidRDefault="00457275">
      <w:pPr>
        <w:pStyle w:val="Index1"/>
        <w:tabs>
          <w:tab w:val="right" w:pos="5030"/>
        </w:tabs>
        <w:rPr>
          <w:noProof/>
        </w:rPr>
      </w:pPr>
      <w:r>
        <w:rPr>
          <w:noProof/>
        </w:rPr>
        <w:t>Operations Management and Security E1, 51</w:t>
      </w:r>
    </w:p>
    <w:p w:rsidR="00457275" w:rsidRDefault="00457275">
      <w:pPr>
        <w:pStyle w:val="Index1"/>
        <w:tabs>
          <w:tab w:val="right" w:pos="5030"/>
        </w:tabs>
        <w:rPr>
          <w:noProof/>
        </w:rPr>
      </w:pPr>
      <w:r>
        <w:rPr>
          <w:noProof/>
        </w:rPr>
        <w:t>Operations Management and Security E1 Add-on, 51</w:t>
      </w:r>
    </w:p>
    <w:p w:rsidR="00457275" w:rsidRDefault="00457275">
      <w:pPr>
        <w:pStyle w:val="Index1"/>
        <w:tabs>
          <w:tab w:val="right" w:pos="5030"/>
        </w:tabs>
        <w:rPr>
          <w:noProof/>
        </w:rPr>
      </w:pPr>
      <w:r>
        <w:rPr>
          <w:noProof/>
        </w:rPr>
        <w:t>Operations Management and Security E1 From SA, 51</w:t>
      </w:r>
    </w:p>
    <w:p w:rsidR="00457275" w:rsidRDefault="00457275">
      <w:pPr>
        <w:pStyle w:val="Index1"/>
        <w:tabs>
          <w:tab w:val="right" w:pos="5030"/>
        </w:tabs>
        <w:rPr>
          <w:noProof/>
        </w:rPr>
      </w:pPr>
      <w:r>
        <w:rPr>
          <w:noProof/>
        </w:rPr>
        <w:t>Operations Management and Security E2, 51</w:t>
      </w:r>
    </w:p>
    <w:p w:rsidR="00457275" w:rsidRDefault="00457275">
      <w:pPr>
        <w:pStyle w:val="Index1"/>
        <w:tabs>
          <w:tab w:val="right" w:pos="5030"/>
        </w:tabs>
        <w:rPr>
          <w:noProof/>
        </w:rPr>
      </w:pPr>
      <w:r>
        <w:rPr>
          <w:noProof/>
        </w:rPr>
        <w:t>Operations Management and Security E2 Add-on, 51</w:t>
      </w:r>
    </w:p>
    <w:p w:rsidR="00457275" w:rsidRDefault="00457275">
      <w:pPr>
        <w:pStyle w:val="Index1"/>
        <w:tabs>
          <w:tab w:val="right" w:pos="5030"/>
        </w:tabs>
        <w:rPr>
          <w:noProof/>
        </w:rPr>
      </w:pPr>
      <w:r>
        <w:rPr>
          <w:noProof/>
        </w:rPr>
        <w:t>Operations Management and Security E2 From SA, 51</w:t>
      </w:r>
    </w:p>
    <w:p w:rsidR="00457275" w:rsidRDefault="00457275">
      <w:pPr>
        <w:pStyle w:val="Index1"/>
        <w:tabs>
          <w:tab w:val="right" w:pos="5030"/>
        </w:tabs>
        <w:rPr>
          <w:noProof/>
        </w:rPr>
      </w:pPr>
      <w:r>
        <w:rPr>
          <w:noProof/>
        </w:rPr>
        <w:t>Outlook 2016, 22</w:t>
      </w:r>
    </w:p>
    <w:p w:rsidR="00457275" w:rsidRDefault="00457275">
      <w:pPr>
        <w:pStyle w:val="Index1"/>
        <w:tabs>
          <w:tab w:val="right" w:pos="5030"/>
        </w:tabs>
        <w:rPr>
          <w:noProof/>
        </w:rPr>
      </w:pPr>
      <w:r>
        <w:rPr>
          <w:noProof/>
        </w:rPr>
        <w:t>Outlook 2016 for Mac, 24</w:t>
      </w:r>
    </w:p>
    <w:p w:rsidR="00457275" w:rsidRDefault="00457275">
      <w:pPr>
        <w:pStyle w:val="Index1"/>
        <w:tabs>
          <w:tab w:val="right" w:pos="5030"/>
        </w:tabs>
        <w:rPr>
          <w:noProof/>
        </w:rPr>
      </w:pPr>
      <w:r>
        <w:rPr>
          <w:noProof/>
        </w:rPr>
        <w:t>Plan 1 for Ekstern Overvåkning for IoT Suite, 51</w:t>
      </w:r>
    </w:p>
    <w:p w:rsidR="00457275" w:rsidRDefault="00457275">
      <w:pPr>
        <w:pStyle w:val="Index1"/>
        <w:tabs>
          <w:tab w:val="right" w:pos="5030"/>
        </w:tabs>
        <w:rPr>
          <w:noProof/>
        </w:rPr>
      </w:pPr>
      <w:r>
        <w:rPr>
          <w:noProof/>
        </w:rPr>
        <w:t>Plan 1 for Prediktivt Vedlikehold for IoT Suite, 51</w:t>
      </w:r>
    </w:p>
    <w:p w:rsidR="00457275" w:rsidRDefault="00457275">
      <w:pPr>
        <w:pStyle w:val="Index1"/>
        <w:tabs>
          <w:tab w:val="right" w:pos="5030"/>
        </w:tabs>
        <w:rPr>
          <w:noProof/>
        </w:rPr>
      </w:pPr>
      <w:r>
        <w:rPr>
          <w:noProof/>
        </w:rPr>
        <w:t>Plan 2 for Ekstern Overvåkning for IoT Suite, 51</w:t>
      </w:r>
    </w:p>
    <w:p w:rsidR="00457275" w:rsidRDefault="00457275">
      <w:pPr>
        <w:pStyle w:val="Index1"/>
        <w:tabs>
          <w:tab w:val="right" w:pos="5030"/>
        </w:tabs>
        <w:rPr>
          <w:noProof/>
        </w:rPr>
      </w:pPr>
      <w:r>
        <w:rPr>
          <w:noProof/>
        </w:rPr>
        <w:t>Plan 2 for Prediktivt Vedlikehold for IoT Suite, 51</w:t>
      </w:r>
    </w:p>
    <w:p w:rsidR="00457275" w:rsidRDefault="00457275">
      <w:pPr>
        <w:pStyle w:val="Index1"/>
        <w:tabs>
          <w:tab w:val="right" w:pos="5030"/>
        </w:tabs>
        <w:rPr>
          <w:noProof/>
        </w:rPr>
      </w:pPr>
      <w:r>
        <w:rPr>
          <w:noProof/>
        </w:rPr>
        <w:t>Power BI Pro, 67</w:t>
      </w:r>
    </w:p>
    <w:p w:rsidR="00457275" w:rsidRDefault="00457275">
      <w:pPr>
        <w:pStyle w:val="Index1"/>
        <w:tabs>
          <w:tab w:val="right" w:pos="5030"/>
        </w:tabs>
        <w:rPr>
          <w:noProof/>
        </w:rPr>
      </w:pPr>
      <w:r>
        <w:rPr>
          <w:noProof/>
        </w:rPr>
        <w:t>Power BI Pro A, 67</w:t>
      </w:r>
    </w:p>
    <w:p w:rsidR="00457275" w:rsidRDefault="00457275">
      <w:pPr>
        <w:pStyle w:val="Index1"/>
        <w:tabs>
          <w:tab w:val="right" w:pos="5030"/>
        </w:tabs>
        <w:rPr>
          <w:noProof/>
        </w:rPr>
      </w:pPr>
      <w:r>
        <w:rPr>
          <w:noProof/>
        </w:rPr>
        <w:lastRenderedPageBreak/>
        <w:t>PowerPoint 2016, 22</w:t>
      </w:r>
    </w:p>
    <w:p w:rsidR="00457275" w:rsidRDefault="00457275">
      <w:pPr>
        <w:pStyle w:val="Index1"/>
        <w:tabs>
          <w:tab w:val="right" w:pos="5030"/>
        </w:tabs>
        <w:rPr>
          <w:noProof/>
        </w:rPr>
      </w:pPr>
      <w:r>
        <w:rPr>
          <w:noProof/>
        </w:rPr>
        <w:t>PowerPoint 2016 for Mac, 24</w:t>
      </w:r>
    </w:p>
    <w:p w:rsidR="00457275" w:rsidRDefault="00457275">
      <w:pPr>
        <w:pStyle w:val="Index1"/>
        <w:tabs>
          <w:tab w:val="right" w:pos="5030"/>
        </w:tabs>
        <w:rPr>
          <w:noProof/>
        </w:rPr>
      </w:pPr>
      <w:r>
        <w:rPr>
          <w:noProof/>
        </w:rPr>
        <w:t>Project 2013, 26</w:t>
      </w:r>
    </w:p>
    <w:p w:rsidR="00457275" w:rsidRDefault="00457275">
      <w:pPr>
        <w:pStyle w:val="Index1"/>
        <w:tabs>
          <w:tab w:val="right" w:pos="5030"/>
        </w:tabs>
        <w:rPr>
          <w:noProof/>
        </w:rPr>
      </w:pPr>
      <w:r>
        <w:rPr>
          <w:noProof/>
        </w:rPr>
        <w:t>Project Online Essentials, 64</w:t>
      </w:r>
    </w:p>
    <w:p w:rsidR="00457275" w:rsidRDefault="00457275">
      <w:pPr>
        <w:pStyle w:val="Index1"/>
        <w:tabs>
          <w:tab w:val="right" w:pos="5030"/>
        </w:tabs>
        <w:rPr>
          <w:noProof/>
        </w:rPr>
      </w:pPr>
      <w:r>
        <w:rPr>
          <w:noProof/>
        </w:rPr>
        <w:t>Project Online Essentials Add-on, 64</w:t>
      </w:r>
    </w:p>
    <w:p w:rsidR="00457275" w:rsidRDefault="00457275">
      <w:pPr>
        <w:pStyle w:val="Index1"/>
        <w:tabs>
          <w:tab w:val="right" w:pos="5030"/>
        </w:tabs>
        <w:rPr>
          <w:noProof/>
        </w:rPr>
      </w:pPr>
      <w:r>
        <w:rPr>
          <w:noProof/>
        </w:rPr>
        <w:t>Project Online Premium, 64</w:t>
      </w:r>
    </w:p>
    <w:p w:rsidR="00457275" w:rsidRDefault="00457275">
      <w:pPr>
        <w:pStyle w:val="Index1"/>
        <w:tabs>
          <w:tab w:val="right" w:pos="5030"/>
        </w:tabs>
        <w:rPr>
          <w:noProof/>
        </w:rPr>
      </w:pPr>
      <w:r>
        <w:rPr>
          <w:noProof/>
        </w:rPr>
        <w:t>Project Online Premium Add-on, 64</w:t>
      </w:r>
    </w:p>
    <w:p w:rsidR="00457275" w:rsidRDefault="00457275">
      <w:pPr>
        <w:pStyle w:val="Index1"/>
        <w:tabs>
          <w:tab w:val="right" w:pos="5030"/>
        </w:tabs>
        <w:rPr>
          <w:noProof/>
        </w:rPr>
      </w:pPr>
      <w:r>
        <w:rPr>
          <w:noProof/>
        </w:rPr>
        <w:t>Project Online Premium From SA, 64</w:t>
      </w:r>
    </w:p>
    <w:p w:rsidR="00457275" w:rsidRDefault="00457275">
      <w:pPr>
        <w:pStyle w:val="Index1"/>
        <w:tabs>
          <w:tab w:val="right" w:pos="5030"/>
        </w:tabs>
        <w:rPr>
          <w:noProof/>
        </w:rPr>
      </w:pPr>
      <w:r>
        <w:rPr>
          <w:noProof/>
        </w:rPr>
        <w:t>Project Online Professional, 64</w:t>
      </w:r>
    </w:p>
    <w:p w:rsidR="00457275" w:rsidRDefault="00457275">
      <w:pPr>
        <w:pStyle w:val="Index1"/>
        <w:tabs>
          <w:tab w:val="right" w:pos="5030"/>
        </w:tabs>
        <w:rPr>
          <w:noProof/>
        </w:rPr>
      </w:pPr>
      <w:r>
        <w:rPr>
          <w:noProof/>
        </w:rPr>
        <w:t>Project Online Professional Add-on, 64</w:t>
      </w:r>
    </w:p>
    <w:p w:rsidR="00457275" w:rsidRDefault="00457275">
      <w:pPr>
        <w:pStyle w:val="Index1"/>
        <w:tabs>
          <w:tab w:val="right" w:pos="5030"/>
        </w:tabs>
        <w:rPr>
          <w:noProof/>
        </w:rPr>
      </w:pPr>
      <w:r>
        <w:rPr>
          <w:noProof/>
        </w:rPr>
        <w:t>Project Online Professional From SA, 64</w:t>
      </w:r>
    </w:p>
    <w:p w:rsidR="00457275" w:rsidRDefault="00457275">
      <w:pPr>
        <w:pStyle w:val="Index1"/>
        <w:tabs>
          <w:tab w:val="right" w:pos="5030"/>
        </w:tabs>
        <w:rPr>
          <w:noProof/>
        </w:rPr>
      </w:pPr>
      <w:r>
        <w:rPr>
          <w:noProof/>
        </w:rPr>
        <w:t>Project Professional, 82</w:t>
      </w:r>
    </w:p>
    <w:p w:rsidR="00457275" w:rsidRDefault="00457275">
      <w:pPr>
        <w:pStyle w:val="Index1"/>
        <w:tabs>
          <w:tab w:val="right" w:pos="5030"/>
        </w:tabs>
        <w:rPr>
          <w:noProof/>
        </w:rPr>
      </w:pPr>
      <w:r>
        <w:rPr>
          <w:noProof/>
        </w:rPr>
        <w:t>Project Professional 2016, 22</w:t>
      </w:r>
    </w:p>
    <w:p w:rsidR="00457275" w:rsidRDefault="00457275">
      <w:pPr>
        <w:pStyle w:val="Index1"/>
        <w:tabs>
          <w:tab w:val="right" w:pos="5030"/>
        </w:tabs>
        <w:rPr>
          <w:noProof/>
        </w:rPr>
      </w:pPr>
      <w:r>
        <w:rPr>
          <w:noProof/>
        </w:rPr>
        <w:t>Project Server 2016, 23, 26</w:t>
      </w:r>
    </w:p>
    <w:p w:rsidR="00457275" w:rsidRDefault="00457275">
      <w:pPr>
        <w:pStyle w:val="Index1"/>
        <w:tabs>
          <w:tab w:val="right" w:pos="5030"/>
        </w:tabs>
        <w:rPr>
          <w:noProof/>
        </w:rPr>
      </w:pPr>
      <w:r>
        <w:rPr>
          <w:noProof/>
        </w:rPr>
        <w:t>Project Server 2016 CAL, 26</w:t>
      </w:r>
    </w:p>
    <w:p w:rsidR="00457275" w:rsidRDefault="00457275">
      <w:pPr>
        <w:pStyle w:val="Index1"/>
        <w:tabs>
          <w:tab w:val="right" w:pos="5030"/>
        </w:tabs>
        <w:rPr>
          <w:noProof/>
        </w:rPr>
      </w:pPr>
      <w:r>
        <w:rPr>
          <w:noProof/>
        </w:rPr>
        <w:t>Project Server 2016 Enhets-CAL, 23</w:t>
      </w:r>
    </w:p>
    <w:p w:rsidR="00457275" w:rsidRDefault="00457275">
      <w:pPr>
        <w:pStyle w:val="Index1"/>
        <w:tabs>
          <w:tab w:val="right" w:pos="5030"/>
        </w:tabs>
        <w:rPr>
          <w:noProof/>
        </w:rPr>
      </w:pPr>
      <w:r>
        <w:rPr>
          <w:noProof/>
        </w:rPr>
        <w:t>Project Standard, 76, 82</w:t>
      </w:r>
    </w:p>
    <w:p w:rsidR="00457275" w:rsidRDefault="00457275">
      <w:pPr>
        <w:pStyle w:val="Index1"/>
        <w:tabs>
          <w:tab w:val="right" w:pos="5030"/>
        </w:tabs>
        <w:rPr>
          <w:noProof/>
        </w:rPr>
      </w:pPr>
      <w:r>
        <w:rPr>
          <w:noProof/>
        </w:rPr>
        <w:t>Project Standard 2016, 22</w:t>
      </w:r>
    </w:p>
    <w:p w:rsidR="00457275" w:rsidRDefault="00457275">
      <w:pPr>
        <w:pStyle w:val="Index1"/>
        <w:tabs>
          <w:tab w:val="right" w:pos="5030"/>
        </w:tabs>
        <w:rPr>
          <w:noProof/>
        </w:rPr>
      </w:pPr>
      <w:r>
        <w:rPr>
          <w:noProof/>
        </w:rPr>
        <w:t>PSTN-bruk for Skype for Business, 65</w:t>
      </w:r>
    </w:p>
    <w:p w:rsidR="00457275" w:rsidRDefault="00457275">
      <w:pPr>
        <w:pStyle w:val="Index1"/>
        <w:tabs>
          <w:tab w:val="right" w:pos="5030"/>
        </w:tabs>
        <w:rPr>
          <w:noProof/>
        </w:rPr>
      </w:pPr>
      <w:r>
        <w:rPr>
          <w:noProof/>
        </w:rPr>
        <w:t>Publisher 2016, 22</w:t>
      </w:r>
    </w:p>
    <w:p w:rsidR="00457275" w:rsidRDefault="00457275">
      <w:pPr>
        <w:pStyle w:val="Index1"/>
        <w:tabs>
          <w:tab w:val="right" w:pos="5030"/>
        </w:tabs>
        <w:rPr>
          <w:noProof/>
        </w:rPr>
      </w:pPr>
      <w:r>
        <w:rPr>
          <w:noProof/>
        </w:rPr>
        <w:t>R Server 2016 for Hadoop, 28</w:t>
      </w:r>
    </w:p>
    <w:p w:rsidR="00457275" w:rsidRDefault="00457275">
      <w:pPr>
        <w:pStyle w:val="Index1"/>
        <w:tabs>
          <w:tab w:val="right" w:pos="5030"/>
        </w:tabs>
        <w:rPr>
          <w:noProof/>
        </w:rPr>
      </w:pPr>
      <w:r>
        <w:rPr>
          <w:noProof/>
        </w:rPr>
        <w:t>R Server 2016 for Linux, 28</w:t>
      </w:r>
    </w:p>
    <w:p w:rsidR="00457275" w:rsidRDefault="00457275">
      <w:pPr>
        <w:pStyle w:val="Index1"/>
        <w:tabs>
          <w:tab w:val="right" w:pos="5030"/>
        </w:tabs>
        <w:rPr>
          <w:noProof/>
        </w:rPr>
      </w:pPr>
      <w:r>
        <w:rPr>
          <w:noProof/>
        </w:rPr>
        <w:t>R Server 2016 for Teradata DB, 28</w:t>
      </w:r>
    </w:p>
    <w:p w:rsidR="00457275" w:rsidRDefault="00457275">
      <w:pPr>
        <w:pStyle w:val="Index1"/>
        <w:tabs>
          <w:tab w:val="right" w:pos="5030"/>
        </w:tabs>
        <w:rPr>
          <w:noProof/>
        </w:rPr>
      </w:pPr>
      <w:r>
        <w:rPr>
          <w:noProof/>
        </w:rPr>
        <w:t>Secure Productive Enterprise E3, 54</w:t>
      </w:r>
    </w:p>
    <w:p w:rsidR="00457275" w:rsidRDefault="00457275">
      <w:pPr>
        <w:pStyle w:val="Index1"/>
        <w:tabs>
          <w:tab w:val="right" w:pos="5030"/>
        </w:tabs>
        <w:rPr>
          <w:noProof/>
        </w:rPr>
      </w:pPr>
      <w:r>
        <w:rPr>
          <w:noProof/>
        </w:rPr>
        <w:t>Secure Productive Enterprise E3 Add-on, 54</w:t>
      </w:r>
    </w:p>
    <w:p w:rsidR="00457275" w:rsidRDefault="00457275">
      <w:pPr>
        <w:pStyle w:val="Index1"/>
        <w:tabs>
          <w:tab w:val="right" w:pos="5030"/>
        </w:tabs>
        <w:rPr>
          <w:noProof/>
        </w:rPr>
      </w:pPr>
      <w:r>
        <w:rPr>
          <w:noProof/>
        </w:rPr>
        <w:t>Secure Productive Enterprise E3 From SA, 54</w:t>
      </w:r>
    </w:p>
    <w:p w:rsidR="00457275" w:rsidRDefault="00457275">
      <w:pPr>
        <w:pStyle w:val="Index1"/>
        <w:tabs>
          <w:tab w:val="right" w:pos="5030"/>
        </w:tabs>
        <w:rPr>
          <w:noProof/>
        </w:rPr>
      </w:pPr>
      <w:r>
        <w:rPr>
          <w:noProof/>
        </w:rPr>
        <w:t>Secure Productive Enterprise E5, 54</w:t>
      </w:r>
    </w:p>
    <w:p w:rsidR="00457275" w:rsidRDefault="00457275">
      <w:pPr>
        <w:pStyle w:val="Index1"/>
        <w:tabs>
          <w:tab w:val="right" w:pos="5030"/>
        </w:tabs>
        <w:rPr>
          <w:noProof/>
        </w:rPr>
      </w:pPr>
      <w:r>
        <w:rPr>
          <w:noProof/>
        </w:rPr>
        <w:t>Secure Productive Enterprise E5 Add-on, 54</w:t>
      </w:r>
    </w:p>
    <w:p w:rsidR="00457275" w:rsidRDefault="00457275">
      <w:pPr>
        <w:pStyle w:val="Index1"/>
        <w:tabs>
          <w:tab w:val="right" w:pos="5030"/>
        </w:tabs>
        <w:rPr>
          <w:noProof/>
        </w:rPr>
      </w:pPr>
      <w:r>
        <w:rPr>
          <w:noProof/>
        </w:rPr>
        <w:t>Secure Productive Enterprise E5 From SA, 54</w:t>
      </w:r>
    </w:p>
    <w:p w:rsidR="00457275" w:rsidRDefault="00457275">
      <w:pPr>
        <w:pStyle w:val="Index1"/>
        <w:tabs>
          <w:tab w:val="right" w:pos="5030"/>
        </w:tabs>
        <w:rPr>
          <w:noProof/>
        </w:rPr>
      </w:pPr>
      <w:r>
        <w:rPr>
          <w:noProof/>
        </w:rPr>
        <w:t>SharePoint Online, 76</w:t>
      </w:r>
    </w:p>
    <w:p w:rsidR="00457275" w:rsidRDefault="00457275">
      <w:pPr>
        <w:pStyle w:val="Index1"/>
        <w:tabs>
          <w:tab w:val="right" w:pos="5030"/>
        </w:tabs>
        <w:rPr>
          <w:noProof/>
        </w:rPr>
      </w:pPr>
      <w:r>
        <w:rPr>
          <w:noProof/>
        </w:rPr>
        <w:t>SharePoint Online Plan 1, 65</w:t>
      </w:r>
    </w:p>
    <w:p w:rsidR="00457275" w:rsidRDefault="00457275">
      <w:pPr>
        <w:pStyle w:val="Index1"/>
        <w:tabs>
          <w:tab w:val="right" w:pos="5030"/>
        </w:tabs>
        <w:rPr>
          <w:noProof/>
        </w:rPr>
      </w:pPr>
      <w:r>
        <w:rPr>
          <w:noProof/>
        </w:rPr>
        <w:t>SharePoint Online Plan 1 Add-on, 65</w:t>
      </w:r>
    </w:p>
    <w:p w:rsidR="00457275" w:rsidRDefault="00457275">
      <w:pPr>
        <w:pStyle w:val="Index1"/>
        <w:tabs>
          <w:tab w:val="right" w:pos="5030"/>
        </w:tabs>
        <w:rPr>
          <w:noProof/>
        </w:rPr>
      </w:pPr>
      <w:r>
        <w:rPr>
          <w:noProof/>
        </w:rPr>
        <w:t>SharePoint Online Plan 1 eller 2, 27</w:t>
      </w:r>
    </w:p>
    <w:p w:rsidR="00457275" w:rsidRDefault="00457275">
      <w:pPr>
        <w:pStyle w:val="Index1"/>
        <w:tabs>
          <w:tab w:val="right" w:pos="5030"/>
        </w:tabs>
        <w:rPr>
          <w:noProof/>
        </w:rPr>
      </w:pPr>
      <w:r>
        <w:rPr>
          <w:noProof/>
        </w:rPr>
        <w:t>SharePoint Online Plan 2, 27, 65</w:t>
      </w:r>
    </w:p>
    <w:p w:rsidR="00457275" w:rsidRDefault="00457275">
      <w:pPr>
        <w:pStyle w:val="Index1"/>
        <w:tabs>
          <w:tab w:val="right" w:pos="5030"/>
        </w:tabs>
        <w:rPr>
          <w:noProof/>
        </w:rPr>
      </w:pPr>
      <w:r>
        <w:rPr>
          <w:noProof/>
        </w:rPr>
        <w:t>SharePoint Server, 54, 81</w:t>
      </w:r>
    </w:p>
    <w:p w:rsidR="00457275" w:rsidRDefault="00457275">
      <w:pPr>
        <w:pStyle w:val="Index1"/>
        <w:tabs>
          <w:tab w:val="right" w:pos="5030"/>
        </w:tabs>
        <w:rPr>
          <w:noProof/>
        </w:rPr>
      </w:pPr>
      <w:r>
        <w:rPr>
          <w:noProof/>
        </w:rPr>
        <w:t>SharePoint Server 2013, 26</w:t>
      </w:r>
    </w:p>
    <w:p w:rsidR="00457275" w:rsidRDefault="00457275">
      <w:pPr>
        <w:pStyle w:val="Index1"/>
        <w:tabs>
          <w:tab w:val="right" w:pos="5030"/>
        </w:tabs>
        <w:rPr>
          <w:noProof/>
        </w:rPr>
      </w:pPr>
      <w:r>
        <w:rPr>
          <w:noProof/>
        </w:rPr>
        <w:t>SharePoint Server 2016, 26</w:t>
      </w:r>
    </w:p>
    <w:p w:rsidR="00457275" w:rsidRDefault="00457275">
      <w:pPr>
        <w:pStyle w:val="Index1"/>
        <w:tabs>
          <w:tab w:val="right" w:pos="5030"/>
        </w:tabs>
        <w:rPr>
          <w:noProof/>
        </w:rPr>
      </w:pPr>
      <w:r>
        <w:rPr>
          <w:noProof/>
        </w:rPr>
        <w:t>SharePoint Server 2016 Enterprise CAL, 26</w:t>
      </w:r>
    </w:p>
    <w:p w:rsidR="00457275" w:rsidRDefault="00457275">
      <w:pPr>
        <w:pStyle w:val="Index1"/>
        <w:tabs>
          <w:tab w:val="right" w:pos="5030"/>
        </w:tabs>
        <w:rPr>
          <w:noProof/>
        </w:rPr>
      </w:pPr>
      <w:r>
        <w:rPr>
          <w:noProof/>
        </w:rPr>
        <w:t>SharePoint Server 2016 Standard CAL, 26</w:t>
      </w:r>
    </w:p>
    <w:p w:rsidR="00457275" w:rsidRDefault="00457275">
      <w:pPr>
        <w:pStyle w:val="Index1"/>
        <w:tabs>
          <w:tab w:val="right" w:pos="5030"/>
        </w:tabs>
        <w:rPr>
          <w:noProof/>
        </w:rPr>
      </w:pPr>
      <w:r>
        <w:rPr>
          <w:noProof/>
        </w:rPr>
        <w:t>Skype for Business 2016, 22</w:t>
      </w:r>
    </w:p>
    <w:p w:rsidR="00457275" w:rsidRDefault="00457275">
      <w:pPr>
        <w:pStyle w:val="Index1"/>
        <w:tabs>
          <w:tab w:val="right" w:pos="5030"/>
        </w:tabs>
        <w:rPr>
          <w:noProof/>
        </w:rPr>
      </w:pPr>
      <w:r>
        <w:rPr>
          <w:noProof/>
        </w:rPr>
        <w:t>Skype for Business Online Cloud PBX, 65</w:t>
      </w:r>
    </w:p>
    <w:p w:rsidR="00457275" w:rsidRDefault="00457275">
      <w:pPr>
        <w:pStyle w:val="Index1"/>
        <w:tabs>
          <w:tab w:val="right" w:pos="5030"/>
        </w:tabs>
        <w:rPr>
          <w:noProof/>
        </w:rPr>
      </w:pPr>
      <w:r>
        <w:rPr>
          <w:noProof/>
        </w:rPr>
        <w:t>Skype for Business Online Plan 1, 28, 65</w:t>
      </w:r>
    </w:p>
    <w:p w:rsidR="00457275" w:rsidRDefault="00457275">
      <w:pPr>
        <w:pStyle w:val="Index1"/>
        <w:tabs>
          <w:tab w:val="right" w:pos="5030"/>
        </w:tabs>
        <w:rPr>
          <w:noProof/>
        </w:rPr>
      </w:pPr>
      <w:r>
        <w:rPr>
          <w:noProof/>
        </w:rPr>
        <w:t>Skype for Business Online Plan 1 Add-on, 60, 65</w:t>
      </w:r>
    </w:p>
    <w:p w:rsidR="00457275" w:rsidRDefault="00457275">
      <w:pPr>
        <w:pStyle w:val="Index1"/>
        <w:tabs>
          <w:tab w:val="right" w:pos="5030"/>
        </w:tabs>
        <w:rPr>
          <w:noProof/>
        </w:rPr>
      </w:pPr>
      <w:r>
        <w:rPr>
          <w:noProof/>
        </w:rPr>
        <w:t>Skype for Business Online Plan 2, 28, 65</w:t>
      </w:r>
    </w:p>
    <w:p w:rsidR="00457275" w:rsidRDefault="00457275">
      <w:pPr>
        <w:pStyle w:val="Index1"/>
        <w:tabs>
          <w:tab w:val="right" w:pos="5030"/>
        </w:tabs>
        <w:rPr>
          <w:noProof/>
        </w:rPr>
      </w:pPr>
      <w:r>
        <w:rPr>
          <w:noProof/>
        </w:rPr>
        <w:t>Skype for Business Online PSTN Calling, 65</w:t>
      </w:r>
    </w:p>
    <w:p w:rsidR="00457275" w:rsidRDefault="00457275">
      <w:pPr>
        <w:pStyle w:val="Index1"/>
        <w:tabs>
          <w:tab w:val="right" w:pos="5030"/>
        </w:tabs>
        <w:rPr>
          <w:noProof/>
        </w:rPr>
      </w:pPr>
      <w:r>
        <w:rPr>
          <w:noProof/>
        </w:rPr>
        <w:t>Skype for Business Online PSTN Conferencing, 65</w:t>
      </w:r>
    </w:p>
    <w:p w:rsidR="00457275" w:rsidRDefault="00457275">
      <w:pPr>
        <w:pStyle w:val="Index1"/>
        <w:tabs>
          <w:tab w:val="right" w:pos="5030"/>
        </w:tabs>
        <w:rPr>
          <w:noProof/>
        </w:rPr>
      </w:pPr>
      <w:r>
        <w:rPr>
          <w:noProof/>
        </w:rPr>
        <w:t>Skype for Business Plus CAL, 27</w:t>
      </w:r>
    </w:p>
    <w:p w:rsidR="00457275" w:rsidRDefault="00457275">
      <w:pPr>
        <w:pStyle w:val="Index1"/>
        <w:tabs>
          <w:tab w:val="right" w:pos="5030"/>
        </w:tabs>
        <w:rPr>
          <w:noProof/>
        </w:rPr>
      </w:pPr>
      <w:r>
        <w:rPr>
          <w:noProof/>
        </w:rPr>
        <w:t>Skype for Business Plus CAL Add-on for Secure Productive Enterprise E3, 54</w:t>
      </w:r>
    </w:p>
    <w:p w:rsidR="00457275" w:rsidRDefault="00457275">
      <w:pPr>
        <w:pStyle w:val="Index1"/>
        <w:tabs>
          <w:tab w:val="right" w:pos="5030"/>
        </w:tabs>
        <w:rPr>
          <w:noProof/>
        </w:rPr>
      </w:pPr>
      <w:r>
        <w:rPr>
          <w:noProof/>
        </w:rPr>
        <w:t>Skype for Business Server, 54</w:t>
      </w:r>
    </w:p>
    <w:p w:rsidR="00457275" w:rsidRDefault="00457275">
      <w:pPr>
        <w:pStyle w:val="Index1"/>
        <w:tabs>
          <w:tab w:val="right" w:pos="5030"/>
        </w:tabs>
        <w:rPr>
          <w:noProof/>
        </w:rPr>
      </w:pPr>
      <w:r>
        <w:rPr>
          <w:noProof/>
        </w:rPr>
        <w:t>Skype for Business Server 2015, 27</w:t>
      </w:r>
    </w:p>
    <w:p w:rsidR="00457275" w:rsidRDefault="00457275">
      <w:pPr>
        <w:pStyle w:val="Index1"/>
        <w:tabs>
          <w:tab w:val="right" w:pos="5030"/>
        </w:tabs>
        <w:rPr>
          <w:noProof/>
        </w:rPr>
      </w:pPr>
      <w:r>
        <w:rPr>
          <w:noProof/>
        </w:rPr>
        <w:t>Skype for Business Server 2015 Enterprise CAL, 27</w:t>
      </w:r>
    </w:p>
    <w:p w:rsidR="00457275" w:rsidRDefault="00457275">
      <w:pPr>
        <w:pStyle w:val="Index1"/>
        <w:tabs>
          <w:tab w:val="right" w:pos="5030"/>
        </w:tabs>
        <w:rPr>
          <w:noProof/>
        </w:rPr>
      </w:pPr>
      <w:r>
        <w:rPr>
          <w:noProof/>
        </w:rPr>
        <w:t>Skype for Business Server 2015 Plus CAL, 27</w:t>
      </w:r>
    </w:p>
    <w:p w:rsidR="00457275" w:rsidRDefault="00457275">
      <w:pPr>
        <w:pStyle w:val="Index1"/>
        <w:tabs>
          <w:tab w:val="right" w:pos="5030"/>
        </w:tabs>
        <w:rPr>
          <w:noProof/>
        </w:rPr>
      </w:pPr>
      <w:r>
        <w:rPr>
          <w:noProof/>
        </w:rPr>
        <w:t>Skype for Business Server 2015 Standard CAL, 27</w:t>
      </w:r>
    </w:p>
    <w:p w:rsidR="00457275" w:rsidRDefault="00457275">
      <w:pPr>
        <w:pStyle w:val="Index1"/>
        <w:tabs>
          <w:tab w:val="right" w:pos="5030"/>
        </w:tabs>
        <w:rPr>
          <w:noProof/>
        </w:rPr>
      </w:pPr>
      <w:r>
        <w:rPr>
          <w:noProof/>
        </w:rPr>
        <w:t>SQL Parallel Data Warehouse, 77, 83</w:t>
      </w:r>
    </w:p>
    <w:p w:rsidR="00457275" w:rsidRDefault="00457275">
      <w:pPr>
        <w:pStyle w:val="Index1"/>
        <w:tabs>
          <w:tab w:val="right" w:pos="5030"/>
        </w:tabs>
        <w:rPr>
          <w:noProof/>
        </w:rPr>
      </w:pPr>
      <w:r>
        <w:rPr>
          <w:noProof/>
        </w:rPr>
        <w:t>SQL Server, 81</w:t>
      </w:r>
    </w:p>
    <w:p w:rsidR="00457275" w:rsidRDefault="00457275">
      <w:pPr>
        <w:pStyle w:val="Index1"/>
        <w:tabs>
          <w:tab w:val="right" w:pos="5030"/>
        </w:tabs>
        <w:rPr>
          <w:noProof/>
        </w:rPr>
      </w:pPr>
      <w:r>
        <w:rPr>
          <w:noProof/>
        </w:rPr>
        <w:t>SQL Server 2014, 29</w:t>
      </w:r>
    </w:p>
    <w:p w:rsidR="00457275" w:rsidRDefault="00457275">
      <w:pPr>
        <w:pStyle w:val="Index1"/>
        <w:tabs>
          <w:tab w:val="right" w:pos="5030"/>
        </w:tabs>
        <w:rPr>
          <w:noProof/>
        </w:rPr>
      </w:pPr>
      <w:r>
        <w:rPr>
          <w:noProof/>
        </w:rPr>
        <w:t>SQL Server 2016 CAL, 29</w:t>
      </w:r>
    </w:p>
    <w:p w:rsidR="00457275" w:rsidRDefault="00457275">
      <w:pPr>
        <w:pStyle w:val="Index1"/>
        <w:tabs>
          <w:tab w:val="right" w:pos="5030"/>
        </w:tabs>
        <w:rPr>
          <w:noProof/>
        </w:rPr>
      </w:pPr>
      <w:r>
        <w:rPr>
          <w:noProof/>
        </w:rPr>
        <w:t>SQL Server 2016 Enterprise, 29</w:t>
      </w:r>
    </w:p>
    <w:p w:rsidR="00457275" w:rsidRDefault="00457275">
      <w:pPr>
        <w:pStyle w:val="Index1"/>
        <w:tabs>
          <w:tab w:val="right" w:pos="5030"/>
        </w:tabs>
        <w:rPr>
          <w:noProof/>
        </w:rPr>
      </w:pPr>
      <w:r>
        <w:rPr>
          <w:noProof/>
        </w:rPr>
        <w:t>SQL Server 2016 Enterprise Core, 29</w:t>
      </w:r>
    </w:p>
    <w:p w:rsidR="00457275" w:rsidRDefault="00457275">
      <w:pPr>
        <w:pStyle w:val="Index1"/>
        <w:tabs>
          <w:tab w:val="right" w:pos="5030"/>
        </w:tabs>
        <w:rPr>
          <w:noProof/>
        </w:rPr>
      </w:pPr>
      <w:r>
        <w:rPr>
          <w:noProof/>
        </w:rPr>
        <w:t>SQL Server 2016 Enterprise-kunder, 29</w:t>
      </w:r>
    </w:p>
    <w:p w:rsidR="00457275" w:rsidRDefault="00457275">
      <w:pPr>
        <w:pStyle w:val="Index1"/>
        <w:tabs>
          <w:tab w:val="right" w:pos="5030"/>
        </w:tabs>
        <w:rPr>
          <w:noProof/>
        </w:rPr>
      </w:pPr>
      <w:r>
        <w:rPr>
          <w:noProof/>
        </w:rPr>
        <w:t>SQL Server 2016 Standard, 29</w:t>
      </w:r>
    </w:p>
    <w:p w:rsidR="00457275" w:rsidRDefault="00457275">
      <w:pPr>
        <w:pStyle w:val="Index1"/>
        <w:tabs>
          <w:tab w:val="right" w:pos="5030"/>
        </w:tabs>
        <w:rPr>
          <w:noProof/>
        </w:rPr>
      </w:pPr>
      <w:r>
        <w:rPr>
          <w:noProof/>
        </w:rPr>
        <w:t>SQL Server 2016 Standard Core, 29</w:t>
      </w:r>
    </w:p>
    <w:p w:rsidR="00457275" w:rsidRDefault="00457275">
      <w:pPr>
        <w:pStyle w:val="Index1"/>
        <w:tabs>
          <w:tab w:val="right" w:pos="5030"/>
        </w:tabs>
        <w:rPr>
          <w:noProof/>
        </w:rPr>
      </w:pPr>
      <w:r>
        <w:rPr>
          <w:noProof/>
        </w:rPr>
        <w:t>SQL Server Business Intelligence, 77, 83</w:t>
      </w:r>
    </w:p>
    <w:p w:rsidR="00457275" w:rsidRDefault="00457275">
      <w:pPr>
        <w:pStyle w:val="Index1"/>
        <w:tabs>
          <w:tab w:val="right" w:pos="5030"/>
        </w:tabs>
        <w:rPr>
          <w:noProof/>
        </w:rPr>
      </w:pPr>
      <w:r>
        <w:rPr>
          <w:noProof/>
        </w:rPr>
        <w:t>SQL Server Data Center, 77</w:t>
      </w:r>
    </w:p>
    <w:p w:rsidR="00457275" w:rsidRDefault="00457275">
      <w:pPr>
        <w:pStyle w:val="Index1"/>
        <w:tabs>
          <w:tab w:val="right" w:pos="5030"/>
        </w:tabs>
        <w:rPr>
          <w:noProof/>
        </w:rPr>
      </w:pPr>
      <w:r>
        <w:rPr>
          <w:noProof/>
        </w:rPr>
        <w:t>SQL Server Enterprise, 77, 83</w:t>
      </w:r>
    </w:p>
    <w:p w:rsidR="00457275" w:rsidRDefault="00457275">
      <w:pPr>
        <w:pStyle w:val="Index1"/>
        <w:tabs>
          <w:tab w:val="right" w:pos="5030"/>
        </w:tabs>
        <w:rPr>
          <w:noProof/>
        </w:rPr>
      </w:pPr>
      <w:r>
        <w:rPr>
          <w:noProof/>
        </w:rPr>
        <w:t>SQL Server Standard, 83</w:t>
      </w:r>
    </w:p>
    <w:p w:rsidR="00457275" w:rsidRDefault="00457275">
      <w:pPr>
        <w:pStyle w:val="Index1"/>
        <w:tabs>
          <w:tab w:val="right" w:pos="5030"/>
        </w:tabs>
        <w:rPr>
          <w:noProof/>
        </w:rPr>
      </w:pPr>
      <w:r>
        <w:rPr>
          <w:noProof/>
        </w:rPr>
        <w:t>SQL Server Standard Edition, 76</w:t>
      </w:r>
    </w:p>
    <w:p w:rsidR="00457275" w:rsidRDefault="00457275">
      <w:pPr>
        <w:pStyle w:val="Index1"/>
        <w:tabs>
          <w:tab w:val="right" w:pos="5030"/>
        </w:tabs>
        <w:rPr>
          <w:noProof/>
        </w:rPr>
      </w:pPr>
      <w:r>
        <w:rPr>
          <w:noProof/>
        </w:rPr>
        <w:t>System Center, 82</w:t>
      </w:r>
    </w:p>
    <w:p w:rsidR="00457275" w:rsidRDefault="00457275">
      <w:pPr>
        <w:pStyle w:val="Index1"/>
        <w:tabs>
          <w:tab w:val="right" w:pos="5030"/>
        </w:tabs>
        <w:rPr>
          <w:noProof/>
        </w:rPr>
      </w:pPr>
      <w:r>
        <w:rPr>
          <w:noProof/>
        </w:rPr>
        <w:t>System Center 2012 Client Management Suite, 33, 34, 35, 36</w:t>
      </w:r>
    </w:p>
    <w:p w:rsidR="00457275" w:rsidRDefault="00457275">
      <w:pPr>
        <w:pStyle w:val="Index1"/>
        <w:tabs>
          <w:tab w:val="right" w:pos="5030"/>
        </w:tabs>
        <w:rPr>
          <w:noProof/>
        </w:rPr>
      </w:pPr>
      <w:r>
        <w:rPr>
          <w:noProof/>
        </w:rPr>
        <w:t>System Center 2012 Datacenter Server Management License, 77</w:t>
      </w:r>
    </w:p>
    <w:p w:rsidR="00457275" w:rsidRDefault="00457275">
      <w:pPr>
        <w:pStyle w:val="Index1"/>
        <w:tabs>
          <w:tab w:val="right" w:pos="5030"/>
        </w:tabs>
        <w:rPr>
          <w:noProof/>
        </w:rPr>
      </w:pPr>
      <w:r>
        <w:rPr>
          <w:noProof/>
        </w:rPr>
        <w:t>System Center 2012 R2, 31</w:t>
      </w:r>
    </w:p>
    <w:p w:rsidR="00457275" w:rsidRDefault="00457275">
      <w:pPr>
        <w:pStyle w:val="Index1"/>
        <w:tabs>
          <w:tab w:val="right" w:pos="5030"/>
        </w:tabs>
        <w:rPr>
          <w:noProof/>
        </w:rPr>
      </w:pPr>
      <w:r>
        <w:rPr>
          <w:noProof/>
        </w:rPr>
        <w:t>System Center 2012 R2 Configuration Manager, 32</w:t>
      </w:r>
    </w:p>
    <w:p w:rsidR="00457275" w:rsidRDefault="00457275">
      <w:pPr>
        <w:pStyle w:val="Index1"/>
        <w:tabs>
          <w:tab w:val="right" w:pos="5030"/>
        </w:tabs>
        <w:rPr>
          <w:noProof/>
        </w:rPr>
      </w:pPr>
      <w:r>
        <w:rPr>
          <w:noProof/>
        </w:rPr>
        <w:t>System Center 2012 R2 Endpoint Protection, 33</w:t>
      </w:r>
    </w:p>
    <w:p w:rsidR="00457275" w:rsidRDefault="00457275">
      <w:pPr>
        <w:pStyle w:val="Index1"/>
        <w:tabs>
          <w:tab w:val="right" w:pos="5030"/>
        </w:tabs>
        <w:rPr>
          <w:noProof/>
        </w:rPr>
      </w:pPr>
      <w:r>
        <w:rPr>
          <w:noProof/>
        </w:rPr>
        <w:t>System Center 2012 Standard Server Management License, 76</w:t>
      </w:r>
    </w:p>
    <w:p w:rsidR="00457275" w:rsidRDefault="00457275">
      <w:pPr>
        <w:pStyle w:val="Index1"/>
        <w:tabs>
          <w:tab w:val="right" w:pos="5030"/>
        </w:tabs>
        <w:rPr>
          <w:noProof/>
        </w:rPr>
      </w:pPr>
      <w:r>
        <w:rPr>
          <w:noProof/>
        </w:rPr>
        <w:t>System Center 2016 Data Protection Manager, 33</w:t>
      </w:r>
    </w:p>
    <w:p w:rsidR="00457275" w:rsidRDefault="00457275">
      <w:pPr>
        <w:pStyle w:val="Index1"/>
        <w:tabs>
          <w:tab w:val="right" w:pos="5030"/>
        </w:tabs>
        <w:rPr>
          <w:noProof/>
        </w:rPr>
      </w:pPr>
      <w:r>
        <w:rPr>
          <w:noProof/>
        </w:rPr>
        <w:t>System Center 2016 Datacenter Server Management License, 31</w:t>
      </w:r>
    </w:p>
    <w:p w:rsidR="00457275" w:rsidRDefault="00457275">
      <w:pPr>
        <w:pStyle w:val="Index1"/>
        <w:tabs>
          <w:tab w:val="right" w:pos="5030"/>
        </w:tabs>
        <w:rPr>
          <w:noProof/>
        </w:rPr>
      </w:pPr>
      <w:r>
        <w:rPr>
          <w:noProof/>
        </w:rPr>
        <w:t>System Center 2016 Operations Manager, 34</w:t>
      </w:r>
    </w:p>
    <w:p w:rsidR="00457275" w:rsidRDefault="00457275">
      <w:pPr>
        <w:pStyle w:val="Index1"/>
        <w:tabs>
          <w:tab w:val="right" w:pos="5030"/>
        </w:tabs>
        <w:rPr>
          <w:noProof/>
        </w:rPr>
      </w:pPr>
      <w:r>
        <w:rPr>
          <w:noProof/>
        </w:rPr>
        <w:t>System Center 2016 Orchestrator, 35</w:t>
      </w:r>
    </w:p>
    <w:p w:rsidR="00457275" w:rsidRDefault="00457275">
      <w:pPr>
        <w:pStyle w:val="Index1"/>
        <w:tabs>
          <w:tab w:val="right" w:pos="5030"/>
        </w:tabs>
        <w:rPr>
          <w:noProof/>
        </w:rPr>
      </w:pPr>
      <w:r>
        <w:rPr>
          <w:noProof/>
        </w:rPr>
        <w:t>System Center 2016 Service Manager, 35</w:t>
      </w:r>
    </w:p>
    <w:p w:rsidR="00457275" w:rsidRDefault="00457275">
      <w:pPr>
        <w:pStyle w:val="Index1"/>
        <w:tabs>
          <w:tab w:val="right" w:pos="5030"/>
        </w:tabs>
        <w:rPr>
          <w:noProof/>
        </w:rPr>
      </w:pPr>
      <w:r>
        <w:rPr>
          <w:noProof/>
        </w:rPr>
        <w:t>System Center 2016 Standard Server Management License, 31</w:t>
      </w:r>
    </w:p>
    <w:p w:rsidR="00457275" w:rsidRDefault="00457275">
      <w:pPr>
        <w:pStyle w:val="Index1"/>
        <w:tabs>
          <w:tab w:val="right" w:pos="5030"/>
        </w:tabs>
        <w:rPr>
          <w:noProof/>
        </w:rPr>
      </w:pPr>
      <w:r>
        <w:rPr>
          <w:noProof/>
        </w:rPr>
        <w:t>System Center Configuration Manager 1606 Client Management License, 32</w:t>
      </w:r>
    </w:p>
    <w:p w:rsidR="00457275" w:rsidRDefault="00457275">
      <w:pPr>
        <w:pStyle w:val="Index1"/>
        <w:tabs>
          <w:tab w:val="right" w:pos="5030"/>
        </w:tabs>
        <w:rPr>
          <w:noProof/>
        </w:rPr>
      </w:pPr>
      <w:r>
        <w:rPr>
          <w:noProof/>
        </w:rPr>
        <w:t>System Center Datacenter, 81, 83</w:t>
      </w:r>
    </w:p>
    <w:p w:rsidR="00457275" w:rsidRDefault="00457275">
      <w:pPr>
        <w:pStyle w:val="Index1"/>
        <w:tabs>
          <w:tab w:val="right" w:pos="5030"/>
        </w:tabs>
        <w:rPr>
          <w:noProof/>
        </w:rPr>
      </w:pPr>
      <w:r>
        <w:rPr>
          <w:noProof/>
        </w:rPr>
        <w:t>System Center Datacenter (kjernelisens 2-pakning), 18</w:t>
      </w:r>
    </w:p>
    <w:p w:rsidR="00457275" w:rsidRDefault="00457275">
      <w:pPr>
        <w:pStyle w:val="Index1"/>
        <w:tabs>
          <w:tab w:val="right" w:pos="5030"/>
        </w:tabs>
        <w:rPr>
          <w:noProof/>
        </w:rPr>
      </w:pPr>
      <w:r>
        <w:rPr>
          <w:noProof/>
        </w:rPr>
        <w:t>System Center Endpoint Protection 1606, 33</w:t>
      </w:r>
    </w:p>
    <w:p w:rsidR="00457275" w:rsidRDefault="00457275">
      <w:pPr>
        <w:pStyle w:val="Index1"/>
        <w:tabs>
          <w:tab w:val="right" w:pos="5030"/>
        </w:tabs>
        <w:rPr>
          <w:noProof/>
        </w:rPr>
      </w:pPr>
      <w:r>
        <w:rPr>
          <w:noProof/>
        </w:rPr>
        <w:t>System Center Global Service Monitor, 32</w:t>
      </w:r>
    </w:p>
    <w:p w:rsidR="00457275" w:rsidRDefault="00457275">
      <w:pPr>
        <w:pStyle w:val="Index1"/>
        <w:tabs>
          <w:tab w:val="right" w:pos="5030"/>
        </w:tabs>
        <w:rPr>
          <w:noProof/>
        </w:rPr>
      </w:pPr>
      <w:r>
        <w:rPr>
          <w:noProof/>
        </w:rPr>
        <w:t>System Center Standard, 81, 83</w:t>
      </w:r>
    </w:p>
    <w:p w:rsidR="00457275" w:rsidRDefault="00457275">
      <w:pPr>
        <w:pStyle w:val="Index1"/>
        <w:tabs>
          <w:tab w:val="right" w:pos="5030"/>
        </w:tabs>
        <w:rPr>
          <w:noProof/>
        </w:rPr>
      </w:pPr>
      <w:r>
        <w:rPr>
          <w:noProof/>
        </w:rPr>
        <w:t>System Center Standard (kjernelisens 2-pakning), 18</w:t>
      </w:r>
    </w:p>
    <w:p w:rsidR="00457275" w:rsidRDefault="00457275">
      <w:pPr>
        <w:pStyle w:val="Index1"/>
        <w:tabs>
          <w:tab w:val="right" w:pos="5030"/>
        </w:tabs>
        <w:rPr>
          <w:noProof/>
        </w:rPr>
      </w:pPr>
      <w:r>
        <w:rPr>
          <w:noProof/>
        </w:rPr>
        <w:t>VDI, 36</w:t>
      </w:r>
    </w:p>
    <w:p w:rsidR="00457275" w:rsidRDefault="00457275">
      <w:pPr>
        <w:pStyle w:val="Index1"/>
        <w:tabs>
          <w:tab w:val="right" w:pos="5030"/>
        </w:tabs>
        <w:rPr>
          <w:noProof/>
        </w:rPr>
      </w:pPr>
      <w:r>
        <w:rPr>
          <w:noProof/>
        </w:rPr>
        <w:t>Visio 2016 Professional, 22</w:t>
      </w:r>
    </w:p>
    <w:p w:rsidR="00457275" w:rsidRDefault="00457275">
      <w:pPr>
        <w:pStyle w:val="Index1"/>
        <w:tabs>
          <w:tab w:val="right" w:pos="5030"/>
        </w:tabs>
        <w:rPr>
          <w:noProof/>
        </w:rPr>
      </w:pPr>
      <w:r>
        <w:rPr>
          <w:noProof/>
        </w:rPr>
        <w:t>Visio 2016 Standard, 22</w:t>
      </w:r>
    </w:p>
    <w:p w:rsidR="00457275" w:rsidRDefault="00457275">
      <w:pPr>
        <w:pStyle w:val="Index1"/>
        <w:tabs>
          <w:tab w:val="right" w:pos="5030"/>
        </w:tabs>
        <w:rPr>
          <w:noProof/>
        </w:rPr>
      </w:pPr>
      <w:r>
        <w:rPr>
          <w:noProof/>
        </w:rPr>
        <w:t>Visio Pro for Office 365, 58</w:t>
      </w:r>
    </w:p>
    <w:p w:rsidR="00457275" w:rsidRDefault="00457275">
      <w:pPr>
        <w:pStyle w:val="Index1"/>
        <w:tabs>
          <w:tab w:val="right" w:pos="5030"/>
        </w:tabs>
        <w:rPr>
          <w:noProof/>
        </w:rPr>
      </w:pPr>
      <w:r>
        <w:rPr>
          <w:noProof/>
        </w:rPr>
        <w:t>Visio Pro for Office 365 Add-on, 58</w:t>
      </w:r>
    </w:p>
    <w:p w:rsidR="00457275" w:rsidRDefault="00457275">
      <w:pPr>
        <w:pStyle w:val="Index1"/>
        <w:tabs>
          <w:tab w:val="right" w:pos="5030"/>
        </w:tabs>
        <w:rPr>
          <w:noProof/>
        </w:rPr>
      </w:pPr>
      <w:r>
        <w:rPr>
          <w:noProof/>
        </w:rPr>
        <w:t>Visio Pro for Office 365 From SA, 58</w:t>
      </w:r>
    </w:p>
    <w:p w:rsidR="00457275" w:rsidRDefault="00457275">
      <w:pPr>
        <w:pStyle w:val="Index1"/>
        <w:tabs>
          <w:tab w:val="right" w:pos="5030"/>
        </w:tabs>
        <w:rPr>
          <w:noProof/>
        </w:rPr>
      </w:pPr>
      <w:r>
        <w:rPr>
          <w:noProof/>
        </w:rPr>
        <w:t>Visio Professional, 58, 59, 83</w:t>
      </w:r>
    </w:p>
    <w:p w:rsidR="00457275" w:rsidRDefault="00457275">
      <w:pPr>
        <w:pStyle w:val="Index1"/>
        <w:tabs>
          <w:tab w:val="right" w:pos="5030"/>
        </w:tabs>
        <w:rPr>
          <w:noProof/>
        </w:rPr>
      </w:pPr>
      <w:r>
        <w:rPr>
          <w:noProof/>
        </w:rPr>
        <w:t>Visio Standard, 59, 76, 83</w:t>
      </w:r>
    </w:p>
    <w:p w:rsidR="00457275" w:rsidRDefault="00457275">
      <w:pPr>
        <w:pStyle w:val="Index1"/>
        <w:tabs>
          <w:tab w:val="right" w:pos="5030"/>
        </w:tabs>
        <w:rPr>
          <w:noProof/>
        </w:rPr>
      </w:pPr>
      <w:r>
        <w:rPr>
          <w:noProof/>
        </w:rPr>
        <w:t>Visual Studio 2013, 36</w:t>
      </w:r>
    </w:p>
    <w:p w:rsidR="00457275" w:rsidRDefault="00457275">
      <w:pPr>
        <w:pStyle w:val="Index1"/>
        <w:tabs>
          <w:tab w:val="right" w:pos="5030"/>
        </w:tabs>
        <w:rPr>
          <w:noProof/>
        </w:rPr>
      </w:pPr>
      <w:r>
        <w:rPr>
          <w:noProof/>
        </w:rPr>
        <w:t>Visual Studio Enterprise 2015 med MSDN, 36</w:t>
      </w:r>
    </w:p>
    <w:p w:rsidR="00457275" w:rsidRDefault="00457275">
      <w:pPr>
        <w:pStyle w:val="Index1"/>
        <w:tabs>
          <w:tab w:val="right" w:pos="5030"/>
        </w:tabs>
        <w:rPr>
          <w:noProof/>
        </w:rPr>
      </w:pPr>
      <w:r>
        <w:rPr>
          <w:noProof/>
        </w:rPr>
        <w:t>Visual Studio Enterprise med MSDN, 77, 83</w:t>
      </w:r>
    </w:p>
    <w:p w:rsidR="00457275" w:rsidRDefault="00457275">
      <w:pPr>
        <w:pStyle w:val="Index1"/>
        <w:tabs>
          <w:tab w:val="right" w:pos="5030"/>
        </w:tabs>
        <w:rPr>
          <w:noProof/>
        </w:rPr>
      </w:pPr>
      <w:r>
        <w:rPr>
          <w:noProof/>
        </w:rPr>
        <w:t>Visual Studio Professional 2015, 36</w:t>
      </w:r>
    </w:p>
    <w:p w:rsidR="00457275" w:rsidRDefault="00457275">
      <w:pPr>
        <w:pStyle w:val="Index1"/>
        <w:tabs>
          <w:tab w:val="right" w:pos="5030"/>
        </w:tabs>
        <w:rPr>
          <w:noProof/>
        </w:rPr>
      </w:pPr>
      <w:r>
        <w:rPr>
          <w:noProof/>
        </w:rPr>
        <w:t>Visual Studio Professional 2015 med MSDN, 36</w:t>
      </w:r>
    </w:p>
    <w:p w:rsidR="00457275" w:rsidRDefault="00457275">
      <w:pPr>
        <w:pStyle w:val="Index1"/>
        <w:tabs>
          <w:tab w:val="right" w:pos="5030"/>
        </w:tabs>
        <w:rPr>
          <w:noProof/>
        </w:rPr>
      </w:pPr>
      <w:r>
        <w:rPr>
          <w:noProof/>
        </w:rPr>
        <w:t>Visual Studio Professional med MSDN, 76, 83</w:t>
      </w:r>
    </w:p>
    <w:p w:rsidR="00457275" w:rsidRDefault="00457275">
      <w:pPr>
        <w:pStyle w:val="Index1"/>
        <w:tabs>
          <w:tab w:val="right" w:pos="5030"/>
        </w:tabs>
        <w:rPr>
          <w:noProof/>
        </w:rPr>
      </w:pPr>
      <w:r>
        <w:rPr>
          <w:noProof/>
        </w:rPr>
        <w:t>Visual Studio Team Foundation Server 2017 CAL, 38</w:t>
      </w:r>
    </w:p>
    <w:p w:rsidR="00457275" w:rsidRDefault="00457275">
      <w:pPr>
        <w:pStyle w:val="Index1"/>
        <w:tabs>
          <w:tab w:val="right" w:pos="5030"/>
        </w:tabs>
        <w:rPr>
          <w:noProof/>
        </w:rPr>
      </w:pPr>
      <w:r>
        <w:rPr>
          <w:noProof/>
        </w:rPr>
        <w:t>Visual Studio Team Foundation Server 2017 med SQL Server 2016 Technology, 38</w:t>
      </w:r>
    </w:p>
    <w:p w:rsidR="00457275" w:rsidRDefault="00457275">
      <w:pPr>
        <w:pStyle w:val="Index1"/>
        <w:tabs>
          <w:tab w:val="right" w:pos="5030"/>
        </w:tabs>
        <w:rPr>
          <w:noProof/>
        </w:rPr>
      </w:pPr>
      <w:r>
        <w:rPr>
          <w:noProof/>
        </w:rPr>
        <w:t>Visual Studio Test Professional 2015 med MSDN, 36</w:t>
      </w:r>
    </w:p>
    <w:p w:rsidR="00457275" w:rsidRDefault="00457275">
      <w:pPr>
        <w:pStyle w:val="Index1"/>
        <w:tabs>
          <w:tab w:val="right" w:pos="5030"/>
        </w:tabs>
        <w:rPr>
          <w:noProof/>
        </w:rPr>
      </w:pPr>
      <w:r>
        <w:rPr>
          <w:noProof/>
        </w:rPr>
        <w:t>Visual Studio Test Professional med MSDN, 76, 83</w:t>
      </w:r>
    </w:p>
    <w:p w:rsidR="00457275" w:rsidRDefault="00457275">
      <w:pPr>
        <w:pStyle w:val="Index1"/>
        <w:tabs>
          <w:tab w:val="right" w:pos="5030"/>
        </w:tabs>
        <w:rPr>
          <w:noProof/>
        </w:rPr>
      </w:pPr>
      <w:r>
        <w:rPr>
          <w:noProof/>
        </w:rPr>
        <w:t>Windows 10 Education E5 (Per Enhet), 39</w:t>
      </w:r>
    </w:p>
    <w:p w:rsidR="00457275" w:rsidRDefault="00457275">
      <w:pPr>
        <w:pStyle w:val="Index1"/>
        <w:tabs>
          <w:tab w:val="right" w:pos="5030"/>
        </w:tabs>
        <w:rPr>
          <w:noProof/>
        </w:rPr>
      </w:pPr>
      <w:r>
        <w:rPr>
          <w:noProof/>
        </w:rPr>
        <w:t>Windows 10 Education E5 Per Device Add-on (til E3 per enhet), 39</w:t>
      </w:r>
    </w:p>
    <w:p w:rsidR="00457275" w:rsidRDefault="00457275">
      <w:pPr>
        <w:pStyle w:val="Index1"/>
        <w:tabs>
          <w:tab w:val="right" w:pos="5030"/>
        </w:tabs>
        <w:rPr>
          <w:noProof/>
        </w:rPr>
      </w:pPr>
      <w:r>
        <w:rPr>
          <w:noProof/>
        </w:rPr>
        <w:t>Windows 10 Education Upgrade (Per Enhet), 39</w:t>
      </w:r>
    </w:p>
    <w:p w:rsidR="00457275" w:rsidRDefault="00457275">
      <w:pPr>
        <w:pStyle w:val="Index1"/>
        <w:tabs>
          <w:tab w:val="right" w:pos="5030"/>
        </w:tabs>
        <w:rPr>
          <w:noProof/>
        </w:rPr>
      </w:pPr>
      <w:r>
        <w:rPr>
          <w:noProof/>
        </w:rPr>
        <w:t>Windows 10 Enterprise, 54, 55</w:t>
      </w:r>
    </w:p>
    <w:p w:rsidR="00457275" w:rsidRDefault="00457275">
      <w:pPr>
        <w:pStyle w:val="Index1"/>
        <w:tabs>
          <w:tab w:val="right" w:pos="5030"/>
        </w:tabs>
        <w:rPr>
          <w:noProof/>
        </w:rPr>
      </w:pPr>
      <w:r>
        <w:rPr>
          <w:noProof/>
        </w:rPr>
        <w:lastRenderedPageBreak/>
        <w:t>Windows 10 Enterprise E3 and LTSB 2016 Upgrade (Per Enhet), 39</w:t>
      </w:r>
    </w:p>
    <w:p w:rsidR="00457275" w:rsidRDefault="00457275">
      <w:pPr>
        <w:pStyle w:val="Index1"/>
        <w:tabs>
          <w:tab w:val="right" w:pos="5030"/>
        </w:tabs>
        <w:rPr>
          <w:noProof/>
        </w:rPr>
      </w:pPr>
      <w:r>
        <w:rPr>
          <w:noProof/>
        </w:rPr>
        <w:t>Windows 10 Enterprise E3 Per User, 39</w:t>
      </w:r>
    </w:p>
    <w:p w:rsidR="00457275" w:rsidRDefault="00457275">
      <w:pPr>
        <w:pStyle w:val="Index1"/>
        <w:tabs>
          <w:tab w:val="right" w:pos="5030"/>
        </w:tabs>
        <w:rPr>
          <w:noProof/>
        </w:rPr>
      </w:pPr>
      <w:r>
        <w:rPr>
          <w:noProof/>
        </w:rPr>
        <w:t>Windows 10 Enterprise E3 Per User Add-on (til E3 per enhet), 39</w:t>
      </w:r>
    </w:p>
    <w:p w:rsidR="00457275" w:rsidRDefault="00457275">
      <w:pPr>
        <w:pStyle w:val="Index1"/>
        <w:tabs>
          <w:tab w:val="right" w:pos="5030"/>
        </w:tabs>
        <w:rPr>
          <w:noProof/>
        </w:rPr>
      </w:pPr>
      <w:r>
        <w:rPr>
          <w:noProof/>
        </w:rPr>
        <w:t>Windows 10 Enterprise E3 Per User From SA, 39</w:t>
      </w:r>
    </w:p>
    <w:p w:rsidR="00457275" w:rsidRDefault="00457275">
      <w:pPr>
        <w:pStyle w:val="Index1"/>
        <w:tabs>
          <w:tab w:val="right" w:pos="5030"/>
        </w:tabs>
        <w:rPr>
          <w:noProof/>
        </w:rPr>
      </w:pPr>
      <w:r>
        <w:rPr>
          <w:noProof/>
        </w:rPr>
        <w:t>Windows 10 Enterprise E5 Per Enhet eller Bruker, 39</w:t>
      </w:r>
    </w:p>
    <w:p w:rsidR="00457275" w:rsidRDefault="00457275">
      <w:pPr>
        <w:pStyle w:val="Index1"/>
        <w:tabs>
          <w:tab w:val="right" w:pos="5030"/>
        </w:tabs>
        <w:rPr>
          <w:noProof/>
        </w:rPr>
      </w:pPr>
      <w:r>
        <w:rPr>
          <w:noProof/>
        </w:rPr>
        <w:t>Windows 10 Enterprise E5 Per Enhet eller Bruker Add-on (til E3 per enhet) (SL), 39</w:t>
      </w:r>
    </w:p>
    <w:p w:rsidR="00457275" w:rsidRDefault="00457275">
      <w:pPr>
        <w:pStyle w:val="Index1"/>
        <w:tabs>
          <w:tab w:val="right" w:pos="5030"/>
        </w:tabs>
        <w:rPr>
          <w:noProof/>
        </w:rPr>
      </w:pPr>
      <w:r>
        <w:rPr>
          <w:noProof/>
        </w:rPr>
        <w:t>Windows 10 Enterprise E5 Per User From SA, 39</w:t>
      </w:r>
    </w:p>
    <w:p w:rsidR="00457275" w:rsidRDefault="00457275">
      <w:pPr>
        <w:pStyle w:val="Index1"/>
        <w:tabs>
          <w:tab w:val="right" w:pos="5030"/>
        </w:tabs>
        <w:rPr>
          <w:noProof/>
        </w:rPr>
      </w:pPr>
      <w:r>
        <w:rPr>
          <w:noProof/>
        </w:rPr>
        <w:t>Windows 10 Enterprise LTSB, 40</w:t>
      </w:r>
    </w:p>
    <w:p w:rsidR="00457275" w:rsidRDefault="00457275">
      <w:pPr>
        <w:pStyle w:val="Index1"/>
        <w:tabs>
          <w:tab w:val="right" w:pos="5030"/>
        </w:tabs>
        <w:rPr>
          <w:noProof/>
        </w:rPr>
      </w:pPr>
      <w:r>
        <w:rPr>
          <w:noProof/>
        </w:rPr>
        <w:t>Windows 10 Enterprise LTSB 2016 Upgrade (Per Enhet), 39</w:t>
      </w:r>
    </w:p>
    <w:p w:rsidR="00457275" w:rsidRDefault="00457275">
      <w:pPr>
        <w:pStyle w:val="Index1"/>
        <w:tabs>
          <w:tab w:val="right" w:pos="5030"/>
        </w:tabs>
        <w:rPr>
          <w:noProof/>
        </w:rPr>
      </w:pPr>
      <w:r>
        <w:rPr>
          <w:noProof/>
        </w:rPr>
        <w:t>Windows 10 IoT Enterprise, 40</w:t>
      </w:r>
    </w:p>
    <w:p w:rsidR="00457275" w:rsidRDefault="00457275">
      <w:pPr>
        <w:pStyle w:val="Index1"/>
        <w:tabs>
          <w:tab w:val="right" w:pos="5030"/>
        </w:tabs>
        <w:rPr>
          <w:noProof/>
        </w:rPr>
      </w:pPr>
      <w:r>
        <w:rPr>
          <w:noProof/>
        </w:rPr>
        <w:t>Windows 10 IoT Enterprise for Retail or Thin Clients, 41</w:t>
      </w:r>
    </w:p>
    <w:p w:rsidR="00457275" w:rsidRDefault="00457275">
      <w:pPr>
        <w:pStyle w:val="Index1"/>
        <w:tabs>
          <w:tab w:val="right" w:pos="5030"/>
        </w:tabs>
        <w:rPr>
          <w:noProof/>
        </w:rPr>
      </w:pPr>
      <w:r>
        <w:rPr>
          <w:noProof/>
        </w:rPr>
        <w:t>Windows 10 Mobile Enterprise, 5</w:t>
      </w:r>
    </w:p>
    <w:p w:rsidR="00457275" w:rsidRDefault="00457275">
      <w:pPr>
        <w:pStyle w:val="Index1"/>
        <w:tabs>
          <w:tab w:val="right" w:pos="5030"/>
        </w:tabs>
        <w:rPr>
          <w:noProof/>
        </w:rPr>
      </w:pPr>
      <w:r>
        <w:rPr>
          <w:noProof/>
        </w:rPr>
        <w:t>Windows 10 Pro Upgrade, 39</w:t>
      </w:r>
    </w:p>
    <w:p w:rsidR="00457275" w:rsidRDefault="00457275">
      <w:pPr>
        <w:pStyle w:val="Index1"/>
        <w:tabs>
          <w:tab w:val="right" w:pos="5030"/>
        </w:tabs>
        <w:rPr>
          <w:noProof/>
        </w:rPr>
      </w:pPr>
      <w:r>
        <w:rPr>
          <w:noProof/>
        </w:rPr>
        <w:t>Windows 2000 Professional for Embedded Systems, 40</w:t>
      </w:r>
    </w:p>
    <w:p w:rsidR="00457275" w:rsidRDefault="00457275">
      <w:pPr>
        <w:pStyle w:val="Index1"/>
        <w:tabs>
          <w:tab w:val="right" w:pos="5030"/>
        </w:tabs>
        <w:rPr>
          <w:noProof/>
        </w:rPr>
      </w:pPr>
      <w:r>
        <w:rPr>
          <w:noProof/>
        </w:rPr>
        <w:t>Windows 7, 40</w:t>
      </w:r>
    </w:p>
    <w:p w:rsidR="00457275" w:rsidRDefault="00457275">
      <w:pPr>
        <w:pStyle w:val="Index1"/>
        <w:tabs>
          <w:tab w:val="right" w:pos="5030"/>
        </w:tabs>
        <w:rPr>
          <w:noProof/>
        </w:rPr>
      </w:pPr>
      <w:r>
        <w:rPr>
          <w:noProof/>
        </w:rPr>
        <w:t>Windows 7 Professional for Embedded Systems, Ultimate for Embedded Systems, 40</w:t>
      </w:r>
    </w:p>
    <w:p w:rsidR="00457275" w:rsidRDefault="00457275">
      <w:pPr>
        <w:pStyle w:val="Index1"/>
        <w:tabs>
          <w:tab w:val="right" w:pos="5030"/>
        </w:tabs>
        <w:rPr>
          <w:noProof/>
        </w:rPr>
      </w:pPr>
      <w:r>
        <w:rPr>
          <w:noProof/>
        </w:rPr>
        <w:t>Windows 8.1 Enterprise Sideloading, 39</w:t>
      </w:r>
    </w:p>
    <w:p w:rsidR="00457275" w:rsidRDefault="00457275">
      <w:pPr>
        <w:pStyle w:val="Index1"/>
        <w:tabs>
          <w:tab w:val="right" w:pos="5030"/>
        </w:tabs>
        <w:rPr>
          <w:noProof/>
        </w:rPr>
      </w:pPr>
      <w:r>
        <w:rPr>
          <w:noProof/>
        </w:rPr>
        <w:t>Windows Assistent-abonnement, 42</w:t>
      </w:r>
    </w:p>
    <w:p w:rsidR="00457275" w:rsidRDefault="00457275">
      <w:pPr>
        <w:pStyle w:val="Index1"/>
        <w:tabs>
          <w:tab w:val="right" w:pos="5030"/>
        </w:tabs>
        <w:rPr>
          <w:noProof/>
        </w:rPr>
      </w:pPr>
      <w:r>
        <w:rPr>
          <w:noProof/>
        </w:rPr>
        <w:t>Windows Embedded 2009, 41</w:t>
      </w:r>
    </w:p>
    <w:p w:rsidR="00457275" w:rsidRDefault="00457275">
      <w:pPr>
        <w:pStyle w:val="Index1"/>
        <w:tabs>
          <w:tab w:val="right" w:pos="5030"/>
        </w:tabs>
        <w:rPr>
          <w:noProof/>
        </w:rPr>
      </w:pPr>
      <w:r>
        <w:rPr>
          <w:noProof/>
        </w:rPr>
        <w:t>Windows Embedded 8 og 8.1 Industry Retail, 41</w:t>
      </w:r>
    </w:p>
    <w:p w:rsidR="00457275" w:rsidRDefault="00457275">
      <w:pPr>
        <w:pStyle w:val="Index1"/>
        <w:tabs>
          <w:tab w:val="right" w:pos="5030"/>
        </w:tabs>
        <w:rPr>
          <w:noProof/>
        </w:rPr>
      </w:pPr>
      <w:r>
        <w:rPr>
          <w:noProof/>
        </w:rPr>
        <w:t>Windows Embedded 8 Standard, 41</w:t>
      </w:r>
    </w:p>
    <w:p w:rsidR="00457275" w:rsidRDefault="00457275">
      <w:pPr>
        <w:pStyle w:val="Index1"/>
        <w:tabs>
          <w:tab w:val="right" w:pos="5030"/>
        </w:tabs>
        <w:rPr>
          <w:noProof/>
        </w:rPr>
      </w:pPr>
      <w:r>
        <w:rPr>
          <w:noProof/>
        </w:rPr>
        <w:t>Windows Embedded 8 Standard Enterprise Kit (pakning på 100), 40</w:t>
      </w:r>
    </w:p>
    <w:p w:rsidR="00457275" w:rsidRDefault="00457275">
      <w:pPr>
        <w:pStyle w:val="Index1"/>
        <w:tabs>
          <w:tab w:val="right" w:pos="5030"/>
        </w:tabs>
        <w:rPr>
          <w:noProof/>
        </w:rPr>
      </w:pPr>
      <w:r>
        <w:rPr>
          <w:noProof/>
        </w:rPr>
        <w:t>Windows Embedded 8.1 Industry, 40</w:t>
      </w:r>
    </w:p>
    <w:p w:rsidR="00457275" w:rsidRDefault="00457275">
      <w:pPr>
        <w:pStyle w:val="Index1"/>
        <w:tabs>
          <w:tab w:val="right" w:pos="5030"/>
        </w:tabs>
        <w:rPr>
          <w:noProof/>
        </w:rPr>
      </w:pPr>
      <w:r>
        <w:rPr>
          <w:noProof/>
        </w:rPr>
        <w:t>Windows Embedded 8/8.1 Pro, Industry Pro, 40</w:t>
      </w:r>
    </w:p>
    <w:p w:rsidR="00457275" w:rsidRDefault="00457275">
      <w:pPr>
        <w:pStyle w:val="Index1"/>
        <w:tabs>
          <w:tab w:val="right" w:pos="5030"/>
        </w:tabs>
        <w:rPr>
          <w:noProof/>
        </w:rPr>
      </w:pPr>
      <w:r>
        <w:rPr>
          <w:noProof/>
        </w:rPr>
        <w:t>Windows Embedded for Point of Service, 41</w:t>
      </w:r>
    </w:p>
    <w:p w:rsidR="00457275" w:rsidRDefault="00457275">
      <w:pPr>
        <w:pStyle w:val="Index1"/>
        <w:tabs>
          <w:tab w:val="right" w:pos="5030"/>
        </w:tabs>
        <w:rPr>
          <w:noProof/>
        </w:rPr>
      </w:pPr>
      <w:r>
        <w:rPr>
          <w:noProof/>
        </w:rPr>
        <w:t>Windows Embedded POSReady 2009, 41</w:t>
      </w:r>
    </w:p>
    <w:p w:rsidR="00457275" w:rsidRDefault="00457275">
      <w:pPr>
        <w:pStyle w:val="Index1"/>
        <w:tabs>
          <w:tab w:val="right" w:pos="5030"/>
        </w:tabs>
        <w:rPr>
          <w:noProof/>
        </w:rPr>
      </w:pPr>
      <w:r>
        <w:rPr>
          <w:noProof/>
        </w:rPr>
        <w:t>Windows Embedded POSReady 7, 41</w:t>
      </w:r>
    </w:p>
    <w:p w:rsidR="00457275" w:rsidRDefault="00457275">
      <w:pPr>
        <w:pStyle w:val="Index1"/>
        <w:tabs>
          <w:tab w:val="right" w:pos="5030"/>
        </w:tabs>
        <w:rPr>
          <w:noProof/>
        </w:rPr>
      </w:pPr>
      <w:r>
        <w:rPr>
          <w:noProof/>
        </w:rPr>
        <w:t>Windows Embedded POSReady 7 Pro, 41</w:t>
      </w:r>
    </w:p>
    <w:p w:rsidR="00457275" w:rsidRDefault="00457275">
      <w:pPr>
        <w:pStyle w:val="Index1"/>
        <w:tabs>
          <w:tab w:val="right" w:pos="5030"/>
        </w:tabs>
        <w:rPr>
          <w:noProof/>
        </w:rPr>
      </w:pPr>
      <w:r>
        <w:rPr>
          <w:noProof/>
        </w:rPr>
        <w:t>Windows Embedded Standard 7, 41</w:t>
      </w:r>
    </w:p>
    <w:p w:rsidR="00457275" w:rsidRDefault="00457275">
      <w:pPr>
        <w:pStyle w:val="Index1"/>
        <w:tabs>
          <w:tab w:val="right" w:pos="5030"/>
        </w:tabs>
        <w:rPr>
          <w:noProof/>
        </w:rPr>
      </w:pPr>
      <w:r>
        <w:rPr>
          <w:noProof/>
        </w:rPr>
        <w:t>Windows HPC Server, 48</w:t>
      </w:r>
    </w:p>
    <w:p w:rsidR="00457275" w:rsidRDefault="00457275">
      <w:pPr>
        <w:pStyle w:val="Index1"/>
        <w:tabs>
          <w:tab w:val="right" w:pos="5030"/>
        </w:tabs>
        <w:rPr>
          <w:noProof/>
        </w:rPr>
      </w:pPr>
      <w:r>
        <w:rPr>
          <w:noProof/>
        </w:rPr>
        <w:t>Windows MultiPoint Server 2012, 45</w:t>
      </w:r>
    </w:p>
    <w:p w:rsidR="00457275" w:rsidRDefault="00457275">
      <w:pPr>
        <w:pStyle w:val="Index1"/>
        <w:tabs>
          <w:tab w:val="right" w:pos="5030"/>
        </w:tabs>
        <w:rPr>
          <w:noProof/>
        </w:rPr>
      </w:pPr>
      <w:r>
        <w:rPr>
          <w:noProof/>
        </w:rPr>
        <w:t>Windows MultiPoint Server 2016 Premium, 45</w:t>
      </w:r>
    </w:p>
    <w:p w:rsidR="00457275" w:rsidRDefault="00457275">
      <w:pPr>
        <w:pStyle w:val="Index1"/>
        <w:tabs>
          <w:tab w:val="right" w:pos="5030"/>
        </w:tabs>
        <w:rPr>
          <w:noProof/>
        </w:rPr>
      </w:pPr>
      <w:r>
        <w:rPr>
          <w:noProof/>
        </w:rPr>
        <w:t>Windows Server, 82, 83</w:t>
      </w:r>
    </w:p>
    <w:p w:rsidR="00457275" w:rsidRDefault="00457275">
      <w:pPr>
        <w:pStyle w:val="Index1"/>
        <w:tabs>
          <w:tab w:val="right" w:pos="5030"/>
        </w:tabs>
        <w:rPr>
          <w:noProof/>
        </w:rPr>
      </w:pPr>
      <w:r>
        <w:rPr>
          <w:noProof/>
        </w:rPr>
        <w:t>Windows Server 2012, 46</w:t>
      </w:r>
    </w:p>
    <w:p w:rsidR="00457275" w:rsidRDefault="00457275">
      <w:pPr>
        <w:pStyle w:val="Index1"/>
        <w:tabs>
          <w:tab w:val="right" w:pos="5030"/>
        </w:tabs>
        <w:rPr>
          <w:noProof/>
        </w:rPr>
      </w:pPr>
      <w:r>
        <w:rPr>
          <w:noProof/>
        </w:rPr>
        <w:t>Windows Server 2012 R2, 46</w:t>
      </w:r>
    </w:p>
    <w:p w:rsidR="00457275" w:rsidRDefault="00457275">
      <w:pPr>
        <w:pStyle w:val="Index1"/>
        <w:tabs>
          <w:tab w:val="right" w:pos="5030"/>
        </w:tabs>
        <w:rPr>
          <w:noProof/>
        </w:rPr>
      </w:pPr>
      <w:r>
        <w:rPr>
          <w:noProof/>
        </w:rPr>
        <w:t>Windows Server 2016 Active Directory Rights Management Services CAL, 46</w:t>
      </w:r>
    </w:p>
    <w:p w:rsidR="00457275" w:rsidRDefault="00457275">
      <w:pPr>
        <w:pStyle w:val="Index1"/>
        <w:tabs>
          <w:tab w:val="right" w:pos="5030"/>
        </w:tabs>
        <w:rPr>
          <w:noProof/>
        </w:rPr>
      </w:pPr>
      <w:r>
        <w:rPr>
          <w:noProof/>
        </w:rPr>
        <w:t>Windows Server 2016 Active Directory Rights Management Services External Connector, 46</w:t>
      </w:r>
    </w:p>
    <w:p w:rsidR="00457275" w:rsidRDefault="00457275">
      <w:pPr>
        <w:pStyle w:val="Index1"/>
        <w:tabs>
          <w:tab w:val="right" w:pos="5030"/>
        </w:tabs>
        <w:rPr>
          <w:noProof/>
        </w:rPr>
      </w:pPr>
      <w:r>
        <w:rPr>
          <w:noProof/>
        </w:rPr>
        <w:t>Windows Server 2016 CAL, 45, 46</w:t>
      </w:r>
    </w:p>
    <w:p w:rsidR="00457275" w:rsidRDefault="00457275">
      <w:pPr>
        <w:pStyle w:val="Index1"/>
        <w:tabs>
          <w:tab w:val="right" w:pos="5030"/>
        </w:tabs>
        <w:rPr>
          <w:noProof/>
        </w:rPr>
      </w:pPr>
      <w:r>
        <w:rPr>
          <w:noProof/>
        </w:rPr>
        <w:t>Windows Server 2016 Datacenter (kjernelisens 2-pakning), 46</w:t>
      </w:r>
    </w:p>
    <w:p w:rsidR="00457275" w:rsidRDefault="00457275">
      <w:pPr>
        <w:pStyle w:val="Index1"/>
        <w:tabs>
          <w:tab w:val="right" w:pos="5030"/>
        </w:tabs>
        <w:rPr>
          <w:noProof/>
        </w:rPr>
      </w:pPr>
      <w:r>
        <w:rPr>
          <w:noProof/>
        </w:rPr>
        <w:t>Windows Server 2016 Essentials, 46</w:t>
      </w:r>
    </w:p>
    <w:p w:rsidR="00457275" w:rsidRDefault="00457275">
      <w:pPr>
        <w:pStyle w:val="Index1"/>
        <w:tabs>
          <w:tab w:val="right" w:pos="5030"/>
        </w:tabs>
        <w:rPr>
          <w:noProof/>
        </w:rPr>
      </w:pPr>
      <w:r>
        <w:rPr>
          <w:noProof/>
        </w:rPr>
        <w:t>Windows Server 2016 External Connector, 46</w:t>
      </w:r>
    </w:p>
    <w:p w:rsidR="00457275" w:rsidRDefault="00457275">
      <w:pPr>
        <w:pStyle w:val="Index1"/>
        <w:tabs>
          <w:tab w:val="right" w:pos="5030"/>
        </w:tabs>
        <w:rPr>
          <w:noProof/>
        </w:rPr>
      </w:pPr>
      <w:r>
        <w:rPr>
          <w:noProof/>
        </w:rPr>
        <w:t>Windows Server 2016 Remote Desktop Services CAL, 46</w:t>
      </w:r>
    </w:p>
    <w:p w:rsidR="00457275" w:rsidRDefault="00457275">
      <w:pPr>
        <w:pStyle w:val="Index1"/>
        <w:tabs>
          <w:tab w:val="right" w:pos="5030"/>
        </w:tabs>
        <w:rPr>
          <w:noProof/>
        </w:rPr>
      </w:pPr>
      <w:r>
        <w:rPr>
          <w:noProof/>
        </w:rPr>
        <w:t>Windows Server 2016 Remote Desktop Services External Connector, 46</w:t>
      </w:r>
    </w:p>
    <w:p w:rsidR="00457275" w:rsidRDefault="00457275">
      <w:pPr>
        <w:pStyle w:val="Index1"/>
        <w:tabs>
          <w:tab w:val="right" w:pos="5030"/>
        </w:tabs>
        <w:rPr>
          <w:noProof/>
        </w:rPr>
      </w:pPr>
      <w:r>
        <w:rPr>
          <w:noProof/>
        </w:rPr>
        <w:t>Windows Server 2016 Standard (kjernelisens 2-pakning), 46</w:t>
      </w:r>
    </w:p>
    <w:p w:rsidR="00457275" w:rsidRDefault="00457275">
      <w:pPr>
        <w:pStyle w:val="Index1"/>
        <w:tabs>
          <w:tab w:val="right" w:pos="5030"/>
        </w:tabs>
        <w:rPr>
          <w:noProof/>
        </w:rPr>
      </w:pPr>
      <w:r>
        <w:rPr>
          <w:noProof/>
        </w:rPr>
        <w:t>Windows Server Datacenter, 77, 81, 83</w:t>
      </w:r>
    </w:p>
    <w:p w:rsidR="00457275" w:rsidRDefault="00457275">
      <w:pPr>
        <w:pStyle w:val="Index1"/>
        <w:tabs>
          <w:tab w:val="right" w:pos="5030"/>
        </w:tabs>
        <w:rPr>
          <w:noProof/>
        </w:rPr>
      </w:pPr>
      <w:r>
        <w:rPr>
          <w:noProof/>
        </w:rPr>
        <w:t>Windows Server Datacenter (kjernelisens 2-pakning), 18</w:t>
      </w:r>
    </w:p>
    <w:p w:rsidR="00457275" w:rsidRDefault="00457275">
      <w:pPr>
        <w:pStyle w:val="Index1"/>
        <w:tabs>
          <w:tab w:val="right" w:pos="5030"/>
        </w:tabs>
        <w:rPr>
          <w:noProof/>
        </w:rPr>
      </w:pPr>
      <w:r>
        <w:rPr>
          <w:noProof/>
        </w:rPr>
        <w:t>Windows Server Enterprise, 48, 77</w:t>
      </w:r>
    </w:p>
    <w:p w:rsidR="00457275" w:rsidRDefault="00457275">
      <w:pPr>
        <w:pStyle w:val="Index1"/>
        <w:tabs>
          <w:tab w:val="right" w:pos="5030"/>
        </w:tabs>
        <w:rPr>
          <w:noProof/>
        </w:rPr>
      </w:pPr>
      <w:r>
        <w:rPr>
          <w:noProof/>
        </w:rPr>
        <w:t>Windows Server for Itanium-baserte systemer, 48</w:t>
      </w:r>
    </w:p>
    <w:p w:rsidR="00457275" w:rsidRDefault="00457275">
      <w:pPr>
        <w:pStyle w:val="Index1"/>
        <w:tabs>
          <w:tab w:val="right" w:pos="5030"/>
        </w:tabs>
        <w:rPr>
          <w:noProof/>
        </w:rPr>
      </w:pPr>
      <w:r>
        <w:rPr>
          <w:noProof/>
        </w:rPr>
        <w:t>Windows Server HPC Edition, 48</w:t>
      </w:r>
    </w:p>
    <w:p w:rsidR="00457275" w:rsidRDefault="00457275">
      <w:pPr>
        <w:pStyle w:val="Index1"/>
        <w:tabs>
          <w:tab w:val="right" w:pos="5030"/>
        </w:tabs>
        <w:rPr>
          <w:noProof/>
        </w:rPr>
      </w:pPr>
      <w:r>
        <w:rPr>
          <w:noProof/>
        </w:rPr>
        <w:t>Windows Server Standard, 81, 83</w:t>
      </w:r>
    </w:p>
    <w:p w:rsidR="00457275" w:rsidRDefault="00457275">
      <w:pPr>
        <w:pStyle w:val="Index1"/>
        <w:tabs>
          <w:tab w:val="right" w:pos="5030"/>
        </w:tabs>
        <w:rPr>
          <w:noProof/>
        </w:rPr>
      </w:pPr>
      <w:r>
        <w:rPr>
          <w:noProof/>
        </w:rPr>
        <w:t>Windows Server Standard (kjernelisens 2-pakning), 18</w:t>
      </w:r>
    </w:p>
    <w:p w:rsidR="00457275" w:rsidRDefault="00457275">
      <w:pPr>
        <w:pStyle w:val="Index1"/>
        <w:tabs>
          <w:tab w:val="right" w:pos="5030"/>
        </w:tabs>
        <w:rPr>
          <w:noProof/>
        </w:rPr>
      </w:pPr>
      <w:r>
        <w:rPr>
          <w:noProof/>
        </w:rPr>
        <w:t>Windows Server Standard Edition, 76</w:t>
      </w:r>
    </w:p>
    <w:p w:rsidR="00457275" w:rsidRDefault="00457275">
      <w:pPr>
        <w:pStyle w:val="Index1"/>
        <w:tabs>
          <w:tab w:val="right" w:pos="5030"/>
        </w:tabs>
        <w:rPr>
          <w:noProof/>
        </w:rPr>
      </w:pPr>
      <w:r>
        <w:rPr>
          <w:noProof/>
        </w:rPr>
        <w:t>Windows Small Business Server, 48</w:t>
      </w:r>
    </w:p>
    <w:p w:rsidR="00457275" w:rsidRDefault="00457275">
      <w:pPr>
        <w:pStyle w:val="Index1"/>
        <w:tabs>
          <w:tab w:val="right" w:pos="5030"/>
        </w:tabs>
        <w:rPr>
          <w:noProof/>
        </w:rPr>
      </w:pPr>
      <w:r>
        <w:rPr>
          <w:noProof/>
        </w:rPr>
        <w:t>Windows Virtual Desktop Access, 39</w:t>
      </w:r>
    </w:p>
    <w:p w:rsidR="00457275" w:rsidRDefault="00457275">
      <w:pPr>
        <w:pStyle w:val="Index1"/>
        <w:tabs>
          <w:tab w:val="right" w:pos="5030"/>
        </w:tabs>
        <w:rPr>
          <w:noProof/>
        </w:rPr>
      </w:pPr>
      <w:r>
        <w:rPr>
          <w:noProof/>
        </w:rPr>
        <w:t>Windows Virtual Desktop Access Per User Add-on (til VDA per enhet), 5</w:t>
      </w:r>
    </w:p>
    <w:p w:rsidR="00457275" w:rsidRDefault="00457275">
      <w:pPr>
        <w:pStyle w:val="Index1"/>
        <w:tabs>
          <w:tab w:val="right" w:pos="5030"/>
        </w:tabs>
        <w:rPr>
          <w:noProof/>
        </w:rPr>
      </w:pPr>
      <w:r>
        <w:rPr>
          <w:noProof/>
        </w:rPr>
        <w:t>Windows Vista, 40</w:t>
      </w:r>
    </w:p>
    <w:p w:rsidR="00457275" w:rsidRDefault="00457275">
      <w:pPr>
        <w:pStyle w:val="Index1"/>
        <w:tabs>
          <w:tab w:val="right" w:pos="5030"/>
        </w:tabs>
        <w:rPr>
          <w:noProof/>
        </w:rPr>
      </w:pPr>
      <w:r>
        <w:rPr>
          <w:noProof/>
        </w:rPr>
        <w:t>Windows Vista Business for Embedded Systems, Ultimate for Embedded Systems, 40</w:t>
      </w:r>
    </w:p>
    <w:p w:rsidR="00457275" w:rsidRDefault="00457275">
      <w:pPr>
        <w:pStyle w:val="Index1"/>
        <w:tabs>
          <w:tab w:val="right" w:pos="5030"/>
        </w:tabs>
        <w:rPr>
          <w:noProof/>
        </w:rPr>
      </w:pPr>
      <w:r>
        <w:rPr>
          <w:noProof/>
        </w:rPr>
        <w:t>Windows XP, 40</w:t>
      </w:r>
    </w:p>
    <w:p w:rsidR="00457275" w:rsidRDefault="00457275">
      <w:pPr>
        <w:pStyle w:val="Index1"/>
        <w:tabs>
          <w:tab w:val="right" w:pos="5030"/>
        </w:tabs>
        <w:rPr>
          <w:noProof/>
        </w:rPr>
      </w:pPr>
      <w:r>
        <w:rPr>
          <w:noProof/>
        </w:rPr>
        <w:t>Windows XP Embedded, 41</w:t>
      </w:r>
    </w:p>
    <w:p w:rsidR="00457275" w:rsidRDefault="00457275">
      <w:pPr>
        <w:pStyle w:val="Index1"/>
        <w:tabs>
          <w:tab w:val="right" w:pos="5030"/>
        </w:tabs>
        <w:rPr>
          <w:noProof/>
        </w:rPr>
      </w:pPr>
      <w:r>
        <w:rPr>
          <w:noProof/>
        </w:rPr>
        <w:t>Windows XP Professional for Embedded Systems, 40</w:t>
      </w:r>
    </w:p>
    <w:p w:rsidR="00457275" w:rsidRDefault="00457275">
      <w:pPr>
        <w:pStyle w:val="Index1"/>
        <w:tabs>
          <w:tab w:val="right" w:pos="5030"/>
        </w:tabs>
        <w:rPr>
          <w:noProof/>
        </w:rPr>
      </w:pPr>
      <w:r>
        <w:rPr>
          <w:noProof/>
        </w:rPr>
        <w:t>Word 2016, 22</w:t>
      </w:r>
    </w:p>
    <w:p w:rsidR="00457275" w:rsidRDefault="00457275">
      <w:pPr>
        <w:pStyle w:val="Index1"/>
        <w:tabs>
          <w:tab w:val="right" w:pos="5030"/>
        </w:tabs>
        <w:rPr>
          <w:noProof/>
        </w:rPr>
      </w:pPr>
      <w:r>
        <w:rPr>
          <w:noProof/>
        </w:rPr>
        <w:t>Word 2016 for Mac, 24</w:t>
      </w:r>
    </w:p>
    <w:p w:rsidR="00457275" w:rsidRDefault="00457275">
      <w:pPr>
        <w:pStyle w:val="ProductList-Body"/>
        <w:rPr>
          <w:noProof/>
        </w:rPr>
        <w:sectPr w:rsidR="00457275" w:rsidSect="00457275">
          <w:type w:val="continuous"/>
          <w:pgSz w:w="12240" w:h="15840" w:code="1"/>
          <w:pgMar w:top="1170" w:right="720" w:bottom="720" w:left="720" w:header="432" w:footer="288" w:gutter="0"/>
          <w:cols w:num="2" w:space="720"/>
        </w:sectPr>
      </w:pPr>
    </w:p>
    <w:p w:rsidR="001C1BFF" w:rsidRDefault="00243C88">
      <w:pPr>
        <w:pStyle w:val="ProductList-Body"/>
        <w:sectPr w:rsidR="001C1BFF" w:rsidSect="00457275">
          <w:type w:val="continuous"/>
          <w:pgSz w:w="12240" w:h="15840" w:code="1"/>
          <w:pgMar w:top="1170" w:right="720" w:bottom="720" w:left="720" w:header="432" w:footer="288" w:gutter="0"/>
          <w:cols w:num="2" w:space="360"/>
        </w:sectPr>
      </w:pPr>
      <w:r>
        <w:fldChar w:fldCharType="end"/>
      </w:r>
    </w:p>
    <w:p w:rsidR="001C1BFF" w:rsidRDefault="001C1BFF">
      <w:pPr>
        <w:pStyle w:val="ProductList-Body"/>
      </w:pPr>
    </w:p>
    <w:sectPr w:rsidR="001C1BFF"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3C88" w:rsidRDefault="00243C88" w:rsidP="007C7D4D">
      <w:pPr>
        <w:spacing w:after="0"/>
      </w:pPr>
      <w:r>
        <w:separator/>
      </w:r>
    </w:p>
    <w:p w:rsidR="00243C88" w:rsidRDefault="00243C88"/>
  </w:endnote>
  <w:endnote w:type="continuationSeparator" w:id="0">
    <w:p w:rsidR="00243C88" w:rsidRDefault="00243C88" w:rsidP="007C7D4D">
      <w:pPr>
        <w:spacing w:after="0"/>
      </w:pPr>
      <w:r>
        <w:continuationSeparator/>
      </w:r>
    </w:p>
    <w:p w:rsidR="00243C88" w:rsidRDefault="00243C88"/>
  </w:endnote>
  <w:endnote w:type="continuationNotice" w:id="1">
    <w:p w:rsidR="00243C88" w:rsidRDefault="00243C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B16" w:rsidRDefault="00743B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43C8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B16" w:rsidRDefault="00743B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w:t>
            </w:r>
            <w:r>
              <w:rPr>
                <w:color w:val="00467F"/>
                <w:u w:val="single"/>
              </w:rPr>
              <w:t>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844">
            <w:r>
              <w:rPr>
                <w:color w:val="00467F"/>
                <w:u w:val="single"/>
              </w:rPr>
              <w:t>Innholdsfortegnelse</w:t>
            </w:r>
          </w:hyperlink>
        </w:p>
      </w:tc>
    </w:tr>
  </w:tbl>
  <w:p w:rsidR="001C1BFF" w:rsidRDefault="001C1BF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1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1BFF" w:rsidRDefault="00243C8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1BFF" w:rsidRDefault="001C1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1BFF" w:rsidRDefault="00243C88">
          <w:pPr>
            <w:pStyle w:val="PURFooterText"/>
            <w:jc w:val="center"/>
          </w:pPr>
          <w:hyperlink w:anchor="_Sec844">
            <w:r>
              <w:rPr>
                <w:color w:val="00467F"/>
                <w:u w:val="single"/>
              </w:rPr>
              <w:t>Innholdsfortegnelse</w:t>
            </w:r>
          </w:hyperlink>
        </w:p>
      </w:tc>
    </w:tr>
  </w:tbl>
  <w:p w:rsidR="001C1BFF" w:rsidRDefault="001C1B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3C88" w:rsidRDefault="00243C88" w:rsidP="007C7D4D">
      <w:pPr>
        <w:spacing w:after="0"/>
      </w:pPr>
      <w:r>
        <w:separator/>
      </w:r>
    </w:p>
    <w:p w:rsidR="00243C88" w:rsidRDefault="00243C88"/>
  </w:footnote>
  <w:footnote w:type="continuationSeparator" w:id="0">
    <w:p w:rsidR="00243C88" w:rsidRDefault="00243C88" w:rsidP="007C7D4D">
      <w:pPr>
        <w:spacing w:after="0"/>
      </w:pPr>
      <w:r>
        <w:continuationSeparator/>
      </w:r>
    </w:p>
    <w:p w:rsidR="00243C88" w:rsidRDefault="00243C88"/>
  </w:footnote>
  <w:footnote w:type="continuationNotice" w:id="1">
    <w:p w:rsidR="00243C88" w:rsidRDefault="00243C8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B16" w:rsidRDefault="00743B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B16" w:rsidRDefault="00743B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B16" w:rsidRDefault="00743B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w:instrText>
          </w:r>
          <w:r>
            <w:instrText xml:space="preserve">RGEFORMAT </w:instrText>
          </w:r>
          <w:r>
            <w:fldChar w:fldCharType="separate"/>
          </w:r>
          <w:r w:rsidR="00743B1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C1BFF">
      <w:tc>
        <w:tcPr>
          <w:tcW w:w="8560" w:type="dxa"/>
        </w:tcPr>
        <w:p w:rsidR="001C1BFF" w:rsidRDefault="00243C88">
          <w:pPr>
            <w:pStyle w:val="PURHeaderText"/>
          </w:pPr>
          <w:r>
            <w:t>Produktvilkår for Volumlisensiering fra Microsoft (norsk</w:t>
          </w:r>
          <w:r>
            <w:t>,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C1BFF">
      <w:tc>
        <w:tcPr>
          <w:tcW w:w="8560" w:type="dxa"/>
        </w:tcPr>
        <w:p w:rsidR="001C1BFF" w:rsidRDefault="00243C88">
          <w:pPr>
            <w:pStyle w:val="PURHeaderText"/>
          </w:pPr>
          <w:r>
            <w:t>Produktvilkår for Volumlisensiering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rsidR="00743B16">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1BFF">
      <w:tc>
        <w:tcPr>
          <w:tcW w:w="8560" w:type="dxa"/>
        </w:tcPr>
        <w:p w:rsidR="001C1BFF" w:rsidRDefault="00243C88">
          <w:pPr>
            <w:pStyle w:val="PURHeaderText"/>
          </w:pPr>
          <w:r>
            <w:t>Produktvilkår for Volumli</w:t>
          </w:r>
          <w:r>
            <w:t>sensiering fra Microsoft (norsk, februar 2017)</w:t>
          </w:r>
        </w:p>
      </w:tc>
      <w:tc>
        <w:tcPr>
          <w:tcW w:w="3680" w:type="dxa"/>
        </w:tcPr>
        <w:p w:rsidR="001C1BFF" w:rsidRDefault="00243C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33F39"/>
    <w:multiLevelType w:val="multilevel"/>
    <w:tmpl w:val="60EC99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683A7A"/>
    <w:multiLevelType w:val="multilevel"/>
    <w:tmpl w:val="23EEB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9060CE"/>
    <w:multiLevelType w:val="multilevel"/>
    <w:tmpl w:val="10BAF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D6E2B"/>
    <w:multiLevelType w:val="multilevel"/>
    <w:tmpl w:val="6EDC5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E0775"/>
    <w:multiLevelType w:val="multilevel"/>
    <w:tmpl w:val="7598B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45C8D"/>
    <w:multiLevelType w:val="multilevel"/>
    <w:tmpl w:val="D474F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748DA"/>
    <w:multiLevelType w:val="multilevel"/>
    <w:tmpl w:val="3C0C0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B4F8A"/>
    <w:multiLevelType w:val="multilevel"/>
    <w:tmpl w:val="2C24CB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844E1"/>
    <w:multiLevelType w:val="multilevel"/>
    <w:tmpl w:val="79648A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54518"/>
    <w:multiLevelType w:val="multilevel"/>
    <w:tmpl w:val="D892D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14AEE"/>
    <w:multiLevelType w:val="multilevel"/>
    <w:tmpl w:val="81B0C1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F1D5B"/>
    <w:multiLevelType w:val="multilevel"/>
    <w:tmpl w:val="B4FA5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0C6A10"/>
    <w:multiLevelType w:val="multilevel"/>
    <w:tmpl w:val="6BA29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427A0D"/>
    <w:multiLevelType w:val="multilevel"/>
    <w:tmpl w:val="3B34A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18771C"/>
    <w:multiLevelType w:val="multilevel"/>
    <w:tmpl w:val="82128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7B1013"/>
    <w:multiLevelType w:val="multilevel"/>
    <w:tmpl w:val="DD3CC6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F70645"/>
    <w:multiLevelType w:val="multilevel"/>
    <w:tmpl w:val="7BE0C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DE7C9C"/>
    <w:multiLevelType w:val="multilevel"/>
    <w:tmpl w:val="9AB0D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A1BD2"/>
    <w:multiLevelType w:val="multilevel"/>
    <w:tmpl w:val="D5BAD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B30F09"/>
    <w:multiLevelType w:val="multilevel"/>
    <w:tmpl w:val="F350EE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95BD9"/>
    <w:multiLevelType w:val="multilevel"/>
    <w:tmpl w:val="A724B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D11C2F"/>
    <w:multiLevelType w:val="multilevel"/>
    <w:tmpl w:val="E656F3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0A0ED6"/>
    <w:multiLevelType w:val="multilevel"/>
    <w:tmpl w:val="A62EE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1A71CF"/>
    <w:multiLevelType w:val="multilevel"/>
    <w:tmpl w:val="DEFE6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52E62"/>
    <w:multiLevelType w:val="multilevel"/>
    <w:tmpl w:val="5D74A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176CF"/>
    <w:multiLevelType w:val="multilevel"/>
    <w:tmpl w:val="4800B3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5727EB"/>
    <w:multiLevelType w:val="multilevel"/>
    <w:tmpl w:val="134E1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8E7A6A"/>
    <w:multiLevelType w:val="multilevel"/>
    <w:tmpl w:val="1AACC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8F015E"/>
    <w:multiLevelType w:val="multilevel"/>
    <w:tmpl w:val="67744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4717B4"/>
    <w:multiLevelType w:val="multilevel"/>
    <w:tmpl w:val="1A128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DA6C79"/>
    <w:multiLevelType w:val="multilevel"/>
    <w:tmpl w:val="70421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A57059"/>
    <w:multiLevelType w:val="multilevel"/>
    <w:tmpl w:val="BD60C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D346DC"/>
    <w:multiLevelType w:val="multilevel"/>
    <w:tmpl w:val="51ACC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513ACC"/>
    <w:multiLevelType w:val="multilevel"/>
    <w:tmpl w:val="B086A1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2C165F"/>
    <w:multiLevelType w:val="multilevel"/>
    <w:tmpl w:val="D3980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FE2896"/>
    <w:multiLevelType w:val="multilevel"/>
    <w:tmpl w:val="786C3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0F14AA"/>
    <w:multiLevelType w:val="multilevel"/>
    <w:tmpl w:val="FEDCE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667E79"/>
    <w:multiLevelType w:val="multilevel"/>
    <w:tmpl w:val="78A6E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E80815"/>
    <w:multiLevelType w:val="multilevel"/>
    <w:tmpl w:val="8D80D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111BA5"/>
    <w:multiLevelType w:val="multilevel"/>
    <w:tmpl w:val="5984AC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D34DF6"/>
    <w:multiLevelType w:val="multilevel"/>
    <w:tmpl w:val="52D65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516F6A"/>
    <w:multiLevelType w:val="multilevel"/>
    <w:tmpl w:val="131EC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9E77B7"/>
    <w:multiLevelType w:val="multilevel"/>
    <w:tmpl w:val="FE885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6270C3"/>
    <w:multiLevelType w:val="multilevel"/>
    <w:tmpl w:val="8946A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5C643F"/>
    <w:multiLevelType w:val="multilevel"/>
    <w:tmpl w:val="4000C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651F2B"/>
    <w:multiLevelType w:val="multilevel"/>
    <w:tmpl w:val="D24E9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867EA3"/>
    <w:multiLevelType w:val="multilevel"/>
    <w:tmpl w:val="28DCD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680078"/>
    <w:multiLevelType w:val="multilevel"/>
    <w:tmpl w:val="713EE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7267EE"/>
    <w:multiLevelType w:val="multilevel"/>
    <w:tmpl w:val="CECAB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0734B4"/>
    <w:multiLevelType w:val="multilevel"/>
    <w:tmpl w:val="2B76C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DE00C8"/>
    <w:multiLevelType w:val="multilevel"/>
    <w:tmpl w:val="634CDD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AF431B"/>
    <w:multiLevelType w:val="multilevel"/>
    <w:tmpl w:val="372C0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102375"/>
    <w:multiLevelType w:val="multilevel"/>
    <w:tmpl w:val="F098B0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8"/>
  </w:num>
  <w:num w:numId="4">
    <w:abstractNumId w:val="31"/>
  </w:num>
  <w:num w:numId="5">
    <w:abstractNumId w:val="11"/>
  </w:num>
  <w:num w:numId="6">
    <w:abstractNumId w:val="44"/>
  </w:num>
  <w:num w:numId="7">
    <w:abstractNumId w:val="12"/>
  </w:num>
  <w:num w:numId="8">
    <w:abstractNumId w:val="20"/>
  </w:num>
  <w:num w:numId="9">
    <w:abstractNumId w:val="19"/>
  </w:num>
  <w:num w:numId="10">
    <w:abstractNumId w:val="24"/>
  </w:num>
  <w:num w:numId="11">
    <w:abstractNumId w:val="26"/>
  </w:num>
  <w:num w:numId="12">
    <w:abstractNumId w:val="22"/>
  </w:num>
  <w:num w:numId="13">
    <w:abstractNumId w:val="23"/>
  </w:num>
  <w:num w:numId="14">
    <w:abstractNumId w:val="41"/>
  </w:num>
  <w:num w:numId="15">
    <w:abstractNumId w:val="42"/>
  </w:num>
  <w:num w:numId="16">
    <w:abstractNumId w:val="16"/>
  </w:num>
  <w:num w:numId="17">
    <w:abstractNumId w:val="47"/>
  </w:num>
  <w:num w:numId="18">
    <w:abstractNumId w:val="21"/>
  </w:num>
  <w:num w:numId="19">
    <w:abstractNumId w:val="9"/>
  </w:num>
  <w:num w:numId="20">
    <w:abstractNumId w:val="2"/>
  </w:num>
  <w:num w:numId="21">
    <w:abstractNumId w:val="39"/>
  </w:num>
  <w:num w:numId="22">
    <w:abstractNumId w:val="40"/>
  </w:num>
  <w:num w:numId="23">
    <w:abstractNumId w:val="50"/>
  </w:num>
  <w:num w:numId="24">
    <w:abstractNumId w:val="53"/>
  </w:num>
  <w:num w:numId="25">
    <w:abstractNumId w:val="49"/>
  </w:num>
  <w:num w:numId="26">
    <w:abstractNumId w:val="46"/>
  </w:num>
  <w:num w:numId="27">
    <w:abstractNumId w:val="15"/>
  </w:num>
  <w:num w:numId="28">
    <w:abstractNumId w:val="8"/>
  </w:num>
  <w:num w:numId="29">
    <w:abstractNumId w:val="5"/>
  </w:num>
  <w:num w:numId="30">
    <w:abstractNumId w:val="27"/>
  </w:num>
  <w:num w:numId="31">
    <w:abstractNumId w:val="3"/>
  </w:num>
  <w:num w:numId="32">
    <w:abstractNumId w:val="10"/>
  </w:num>
  <w:num w:numId="33">
    <w:abstractNumId w:val="51"/>
  </w:num>
  <w:num w:numId="34">
    <w:abstractNumId w:val="0"/>
  </w:num>
  <w:num w:numId="35">
    <w:abstractNumId w:val="4"/>
  </w:num>
  <w:num w:numId="36">
    <w:abstractNumId w:val="28"/>
  </w:num>
  <w:num w:numId="37">
    <w:abstractNumId w:val="37"/>
  </w:num>
  <w:num w:numId="38">
    <w:abstractNumId w:val="6"/>
  </w:num>
  <w:num w:numId="39">
    <w:abstractNumId w:val="18"/>
  </w:num>
  <w:num w:numId="40">
    <w:abstractNumId w:val="13"/>
  </w:num>
  <w:num w:numId="41">
    <w:abstractNumId w:val="45"/>
  </w:num>
  <w:num w:numId="42">
    <w:abstractNumId w:val="36"/>
  </w:num>
  <w:num w:numId="43">
    <w:abstractNumId w:val="43"/>
  </w:num>
  <w:num w:numId="44">
    <w:abstractNumId w:val="29"/>
  </w:num>
  <w:num w:numId="45">
    <w:abstractNumId w:val="33"/>
  </w:num>
  <w:num w:numId="46">
    <w:abstractNumId w:val="14"/>
  </w:num>
  <w:num w:numId="47">
    <w:abstractNumId w:val="54"/>
  </w:num>
  <w:num w:numId="48">
    <w:abstractNumId w:val="35"/>
  </w:num>
  <w:num w:numId="49">
    <w:abstractNumId w:val="38"/>
  </w:num>
  <w:num w:numId="50">
    <w:abstractNumId w:val="7"/>
  </w:num>
  <w:num w:numId="51">
    <w:abstractNumId w:val="1"/>
  </w:num>
  <w:num w:numId="52">
    <w:abstractNumId w:val="17"/>
  </w:num>
  <w:num w:numId="53">
    <w:abstractNumId w:val="52"/>
  </w:num>
  <w:num w:numId="54">
    <w:abstractNumId w:val="25"/>
  </w:num>
  <w:num w:numId="55">
    <w:abstractNumId w:val="3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EAI+L5O852V187vM38f60p0b5WAszMk8l81NQf/S/CF/uWB7d8ybbW86J5XRUWuk1E67sclL+ktrUKqFzG80Q==" w:salt="35y1S5eJkEZIwPGciXU8+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BFF"/>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C88"/>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275"/>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B16"/>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572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DF9A1-7020-4ECE-94FE-4CDF5BCB11F4}">
  <ds:schemaRefs>
    <ds:schemaRef ds:uri="http://schemas.openxmlformats.org/officeDocument/2006/bibliography"/>
  </ds:schemaRefs>
</ds:datastoreItem>
</file>

<file path=customXml/itemProps2.xml><?xml version="1.0" encoding="utf-8"?>
<ds:datastoreItem xmlns:ds="http://schemas.openxmlformats.org/officeDocument/2006/customXml" ds:itemID="{49111395-D5BD-451C-A508-5D427814C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103414</Words>
  <Characters>589460</Characters>
  <Application>Microsoft Office Word</Application>
  <DocSecurity>8</DocSecurity>
  <Lines>4912</Lines>
  <Paragraphs>1382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2017-01-26T22:10:00Z</dcterms:created>
  <dcterms:modified xsi:type="dcterms:W3CDTF">2017-01-26T22:10:00Z</dcterms:modified>
</cp:coreProperties>
</file>