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A1745" w:rsidRDefault="007A1745">
      <w:pPr>
        <w:pStyle w:val="PURBody"/>
        <w:shd w:val="clear" w:color="auto" w:fill="00188F"/>
        <w:tabs>
          <w:tab w:val="clear" w:pos="360"/>
        </w:tabs>
        <w:ind w:right="7920" w:firstLine="360"/>
        <w:rPr>
          <w:color w:val="FFFFFF"/>
          <w:sz w:val="6"/>
          <w:szCs w:val="6"/>
        </w:rPr>
      </w:pPr>
    </w:p>
    <w:p w:rsidR="007A1745" w:rsidRDefault="007375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7A1745" w:rsidRDefault="007375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7A1745" w:rsidRDefault="007A1745">
      <w:pPr>
        <w:pStyle w:val="PURBody"/>
        <w:shd w:val="clear" w:color="auto" w:fill="00188F"/>
        <w:tabs>
          <w:tab w:val="clear" w:pos="360"/>
        </w:tabs>
        <w:spacing w:after="0"/>
        <w:ind w:right="7920" w:firstLine="360"/>
        <w:rPr>
          <w:color w:val="FFFFFF" w:themeColor="background1"/>
          <w:szCs w:val="18"/>
        </w:rPr>
      </w:pPr>
    </w:p>
    <w:p w:rsidR="007A1745" w:rsidRDefault="007A1745">
      <w:pPr>
        <w:pStyle w:val="PURBody"/>
        <w:shd w:val="clear" w:color="auto" w:fill="00188F"/>
        <w:tabs>
          <w:tab w:val="clear" w:pos="360"/>
        </w:tabs>
        <w:spacing w:after="0"/>
        <w:ind w:right="7920" w:firstLine="360"/>
        <w:rPr>
          <w:color w:val="FFFFFF" w:themeColor="background1"/>
          <w:szCs w:val="18"/>
        </w:rPr>
      </w:pPr>
    </w:p>
    <w:p w:rsidR="007A1745" w:rsidRDefault="007A1745">
      <w:pPr>
        <w:pStyle w:val="PURBody"/>
        <w:shd w:val="clear" w:color="auto" w:fill="00188F"/>
        <w:tabs>
          <w:tab w:val="clear" w:pos="360"/>
        </w:tabs>
        <w:spacing w:after="0"/>
        <w:ind w:right="7920" w:firstLine="360"/>
        <w:rPr>
          <w:color w:val="FFFFFF" w:themeColor="background1"/>
          <w:szCs w:val="18"/>
        </w:rPr>
      </w:pPr>
    </w:p>
    <w:p w:rsidR="007A1745" w:rsidRDefault="007A1745">
      <w:pPr>
        <w:pStyle w:val="PURBody"/>
        <w:shd w:val="clear" w:color="auto" w:fill="00188F"/>
        <w:tabs>
          <w:tab w:val="clear" w:pos="360"/>
        </w:tabs>
        <w:spacing w:after="0"/>
        <w:ind w:right="7920" w:firstLine="360"/>
        <w:rPr>
          <w:color w:val="FFFFFF" w:themeColor="background1"/>
          <w:szCs w:val="18"/>
        </w:rPr>
      </w:pPr>
    </w:p>
    <w:p w:rsidR="007A1745" w:rsidRDefault="007A1745">
      <w:pPr>
        <w:pStyle w:val="PURBody"/>
        <w:shd w:val="clear" w:color="auto" w:fill="00188F"/>
        <w:tabs>
          <w:tab w:val="clear" w:pos="360"/>
        </w:tabs>
        <w:spacing w:after="0"/>
        <w:ind w:right="7920" w:firstLine="360"/>
        <w:rPr>
          <w:color w:val="FFFFFF" w:themeColor="background1"/>
          <w:szCs w:val="18"/>
        </w:rPr>
      </w:pPr>
    </w:p>
    <w:p w:rsidR="007A1745" w:rsidRDefault="007A1745">
      <w:pPr>
        <w:pStyle w:val="PURBody"/>
        <w:shd w:val="clear" w:color="auto" w:fill="0072C6"/>
        <w:tabs>
          <w:tab w:val="clear" w:pos="360"/>
        </w:tabs>
        <w:ind w:right="1800" w:firstLine="360"/>
        <w:rPr>
          <w:sz w:val="72"/>
          <w:szCs w:val="72"/>
        </w:rPr>
      </w:pPr>
    </w:p>
    <w:p w:rsidR="007A1745" w:rsidRDefault="007A1745">
      <w:pPr>
        <w:pStyle w:val="PURBody"/>
        <w:shd w:val="clear" w:color="auto" w:fill="0072C6"/>
        <w:tabs>
          <w:tab w:val="clear" w:pos="360"/>
          <w:tab w:val="left" w:pos="180"/>
        </w:tabs>
        <w:ind w:right="1800" w:firstLine="360"/>
        <w:rPr>
          <w:color w:val="FFFFFF" w:themeColor="background1"/>
          <w:sz w:val="72"/>
          <w:szCs w:val="72"/>
        </w:rPr>
      </w:pPr>
    </w:p>
    <w:p w:rsidR="007A1745" w:rsidRDefault="007375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7A1745" w:rsidRDefault="007375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2018</w:t>
      </w:r>
    </w:p>
    <w:p w:rsidR="007A1745" w:rsidRDefault="007A1745">
      <w:pPr>
        <w:pStyle w:val="PURBody"/>
        <w:shd w:val="clear" w:color="auto" w:fill="0072C6"/>
        <w:tabs>
          <w:tab w:val="clear" w:pos="360"/>
        </w:tabs>
        <w:spacing w:after="0" w:line="230" w:lineRule="auto"/>
        <w:ind w:right="1800" w:firstLine="360"/>
        <w:rPr>
          <w:color w:val="FFFFFF" w:themeColor="background1"/>
          <w:sz w:val="96"/>
          <w:szCs w:val="96"/>
        </w:rPr>
      </w:pPr>
    </w:p>
    <w:p w:rsidR="007A1745" w:rsidRDefault="0073755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A1745" w:rsidRDefault="007A1745">
      <w:pPr>
        <w:sectPr w:rsidR="007A1745">
          <w:type w:val="continuous"/>
          <w:pgSz w:w="12240" w:h="15840" w:code="1"/>
          <w:pgMar w:top="1170" w:right="720" w:bottom="720" w:left="720" w:header="432" w:footer="288" w:gutter="0"/>
          <w:cols w:space="360"/>
        </w:sectPr>
      </w:pPr>
    </w:p>
    <w:p w:rsidR="007A1745" w:rsidRDefault="0073755B">
      <w:pPr>
        <w:pStyle w:val="ProductList-SectionHeading"/>
        <w:pageBreakBefore/>
      </w:pPr>
      <w:bookmarkStart w:id="1" w:name="_Sec842"/>
      <w:r>
        <w:lastRenderedPageBreak/>
        <w:t>Innholdsfortegnelse</w:t>
      </w:r>
    </w:p>
    <w:p w:rsidR="007A1745" w:rsidRDefault="007A1745">
      <w:pPr>
        <w:pStyle w:val="ProductList-Body"/>
      </w:pPr>
    </w:p>
    <w:p w:rsidR="007A1745" w:rsidRDefault="007A1745">
      <w:pPr>
        <w:sectPr w:rsidR="007A1745">
          <w:headerReference w:type="default" r:id="rId10"/>
          <w:footerReference w:type="default" r:id="rId11"/>
          <w:type w:val="continuous"/>
          <w:pgSz w:w="12240" w:h="15840" w:code="1"/>
          <w:pgMar w:top="1170" w:right="720" w:bottom="1620" w:left="720" w:header="432" w:footer="288" w:gutter="0"/>
          <w:cols w:space="360"/>
        </w:sectPr>
      </w:pPr>
    </w:p>
    <w:p w:rsidR="0019780D" w:rsidRDefault="0073755B">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9613" w:history="1">
        <w:r w:rsidR="0019780D" w:rsidRPr="00504864">
          <w:rPr>
            <w:rStyle w:val="Hyperlink"/>
            <w:noProof/>
          </w:rPr>
          <w:t>Innledning</w:t>
        </w:r>
        <w:r w:rsidR="0019780D">
          <w:rPr>
            <w:noProof/>
          </w:rPr>
          <w:tab/>
        </w:r>
        <w:r w:rsidR="0019780D">
          <w:rPr>
            <w:noProof/>
          </w:rPr>
          <w:fldChar w:fldCharType="begin"/>
        </w:r>
        <w:r w:rsidR="0019780D">
          <w:rPr>
            <w:noProof/>
          </w:rPr>
          <w:instrText xml:space="preserve"> PAGEREF _Toc502069613 \h </w:instrText>
        </w:r>
        <w:r w:rsidR="0019780D">
          <w:rPr>
            <w:noProof/>
          </w:rPr>
        </w:r>
        <w:r w:rsidR="0019780D">
          <w:rPr>
            <w:noProof/>
          </w:rPr>
          <w:fldChar w:fldCharType="separate"/>
        </w:r>
        <w:r w:rsidR="0019780D">
          <w:rPr>
            <w:noProof/>
          </w:rPr>
          <w:t>4</w:t>
        </w:r>
        <w:r w:rsidR="0019780D">
          <w:rPr>
            <w:noProof/>
          </w:rPr>
          <w:fldChar w:fldCharType="end"/>
        </w:r>
      </w:hyperlink>
    </w:p>
    <w:p w:rsidR="0019780D" w:rsidRDefault="005062E2">
      <w:pPr>
        <w:pStyle w:val="TOC2"/>
        <w:rPr>
          <w:rFonts w:eastAsiaTheme="minorEastAsia"/>
          <w:smallCaps w:val="0"/>
          <w:sz w:val="22"/>
        </w:rPr>
      </w:pPr>
      <w:hyperlink w:anchor="_Toc502069614" w:history="1">
        <w:r w:rsidR="0019780D" w:rsidRPr="00504864">
          <w:rPr>
            <w:rStyle w:val="Hyperlink"/>
          </w:rPr>
          <w:t>Om dette dokumentet</w:t>
        </w:r>
        <w:r w:rsidR="0019780D">
          <w:tab/>
        </w:r>
        <w:r w:rsidR="0019780D">
          <w:fldChar w:fldCharType="begin"/>
        </w:r>
        <w:r w:rsidR="0019780D">
          <w:instrText xml:space="preserve"> PAGEREF _Toc502069614 \h </w:instrText>
        </w:r>
        <w:r w:rsidR="0019780D">
          <w:fldChar w:fldCharType="separate"/>
        </w:r>
        <w:r w:rsidR="0019780D">
          <w:t>4</w:t>
        </w:r>
        <w:r w:rsidR="0019780D">
          <w:fldChar w:fldCharType="end"/>
        </w:r>
      </w:hyperlink>
    </w:p>
    <w:p w:rsidR="0019780D" w:rsidRDefault="005062E2">
      <w:pPr>
        <w:pStyle w:val="TOC2"/>
        <w:rPr>
          <w:rFonts w:eastAsiaTheme="minorEastAsia"/>
          <w:smallCaps w:val="0"/>
          <w:sz w:val="22"/>
        </w:rPr>
      </w:pPr>
      <w:hyperlink w:anchor="_Toc502069615" w:history="1">
        <w:r w:rsidR="0019780D" w:rsidRPr="00504864">
          <w:rPr>
            <w:rStyle w:val="Hyperlink"/>
          </w:rPr>
          <w:t>Innholdet i dette Dokumentet</w:t>
        </w:r>
        <w:r w:rsidR="0019780D">
          <w:tab/>
        </w:r>
        <w:r w:rsidR="0019780D">
          <w:fldChar w:fldCharType="begin"/>
        </w:r>
        <w:r w:rsidR="0019780D">
          <w:instrText xml:space="preserve"> PAGEREF _Toc502069615 \h </w:instrText>
        </w:r>
        <w:r w:rsidR="0019780D">
          <w:fldChar w:fldCharType="separate"/>
        </w:r>
        <w:r w:rsidR="0019780D">
          <w:t>4</w:t>
        </w:r>
        <w:r w:rsidR="0019780D">
          <w:fldChar w:fldCharType="end"/>
        </w:r>
      </w:hyperlink>
    </w:p>
    <w:p w:rsidR="0019780D" w:rsidRDefault="005062E2">
      <w:pPr>
        <w:pStyle w:val="TOC2"/>
        <w:rPr>
          <w:rFonts w:eastAsiaTheme="minorEastAsia"/>
          <w:smallCaps w:val="0"/>
          <w:sz w:val="22"/>
        </w:rPr>
      </w:pPr>
      <w:hyperlink w:anchor="_Toc502069616" w:history="1">
        <w:r w:rsidR="0019780D" w:rsidRPr="00504864">
          <w:rPr>
            <w:rStyle w:val="Hyperlink"/>
          </w:rPr>
          <w:t>Navigere i en Produktoppføring</w:t>
        </w:r>
        <w:r w:rsidR="0019780D">
          <w:tab/>
        </w:r>
        <w:r w:rsidR="0019780D">
          <w:fldChar w:fldCharType="begin"/>
        </w:r>
        <w:r w:rsidR="0019780D">
          <w:instrText xml:space="preserve"> PAGEREF _Toc502069616 \h </w:instrText>
        </w:r>
        <w:r w:rsidR="0019780D">
          <w:fldChar w:fldCharType="separate"/>
        </w:r>
        <w:r w:rsidR="0019780D">
          <w:t>4</w:t>
        </w:r>
        <w:r w:rsidR="0019780D">
          <w:fldChar w:fldCharType="end"/>
        </w:r>
      </w:hyperlink>
    </w:p>
    <w:p w:rsidR="0019780D" w:rsidRDefault="005062E2">
      <w:pPr>
        <w:pStyle w:val="TOC2"/>
        <w:rPr>
          <w:rFonts w:eastAsiaTheme="minorEastAsia"/>
          <w:smallCaps w:val="0"/>
          <w:sz w:val="22"/>
        </w:rPr>
      </w:pPr>
      <w:hyperlink w:anchor="_Toc502069617" w:history="1">
        <w:r w:rsidR="0019780D" w:rsidRPr="00504864">
          <w:rPr>
            <w:rStyle w:val="Hyperlink"/>
          </w:rPr>
          <w:t>Oppklaringer og sammendrag av endringer i dette Dokumentet</w:t>
        </w:r>
        <w:r w:rsidR="0019780D">
          <w:tab/>
        </w:r>
        <w:r w:rsidR="0019780D">
          <w:fldChar w:fldCharType="begin"/>
        </w:r>
        <w:r w:rsidR="0019780D">
          <w:instrText xml:space="preserve"> PAGEREF _Toc502069617 \h </w:instrText>
        </w:r>
        <w:r w:rsidR="0019780D">
          <w:fldChar w:fldCharType="separate"/>
        </w:r>
        <w:r w:rsidR="0019780D">
          <w:t>5</w:t>
        </w:r>
        <w:r w:rsidR="0019780D">
          <w:fldChar w:fldCharType="end"/>
        </w:r>
      </w:hyperlink>
    </w:p>
    <w:p w:rsidR="0019780D" w:rsidRDefault="005062E2">
      <w:pPr>
        <w:pStyle w:val="TOC1"/>
        <w:rPr>
          <w:rFonts w:eastAsiaTheme="minorEastAsia"/>
          <w:b w:val="0"/>
          <w:caps w:val="0"/>
          <w:noProof/>
          <w:sz w:val="22"/>
          <w:szCs w:val="22"/>
        </w:rPr>
      </w:pPr>
      <w:hyperlink w:anchor="_Toc502069618" w:history="1">
        <w:r w:rsidR="0019780D" w:rsidRPr="00504864">
          <w:rPr>
            <w:rStyle w:val="Hyperlink"/>
            <w:noProof/>
          </w:rPr>
          <w:t>Lisensvilkår</w:t>
        </w:r>
        <w:r w:rsidR="0019780D">
          <w:rPr>
            <w:noProof/>
          </w:rPr>
          <w:tab/>
        </w:r>
        <w:r w:rsidR="0019780D">
          <w:rPr>
            <w:noProof/>
          </w:rPr>
          <w:fldChar w:fldCharType="begin"/>
        </w:r>
        <w:r w:rsidR="0019780D">
          <w:rPr>
            <w:noProof/>
          </w:rPr>
          <w:instrText xml:space="preserve"> PAGEREF _Toc502069618 \h </w:instrText>
        </w:r>
        <w:r w:rsidR="0019780D">
          <w:rPr>
            <w:noProof/>
          </w:rPr>
        </w:r>
        <w:r w:rsidR="0019780D">
          <w:rPr>
            <w:noProof/>
          </w:rPr>
          <w:fldChar w:fldCharType="separate"/>
        </w:r>
        <w:r w:rsidR="0019780D">
          <w:rPr>
            <w:noProof/>
          </w:rPr>
          <w:t>6</w:t>
        </w:r>
        <w:r w:rsidR="0019780D">
          <w:rPr>
            <w:noProof/>
          </w:rPr>
          <w:fldChar w:fldCharType="end"/>
        </w:r>
      </w:hyperlink>
    </w:p>
    <w:p w:rsidR="0019780D" w:rsidRDefault="005062E2">
      <w:pPr>
        <w:pStyle w:val="TOC2"/>
        <w:rPr>
          <w:rFonts w:eastAsiaTheme="minorEastAsia"/>
          <w:smallCaps w:val="0"/>
          <w:sz w:val="22"/>
        </w:rPr>
      </w:pPr>
      <w:hyperlink w:anchor="_Toc502069619" w:history="1">
        <w:r w:rsidR="0019780D" w:rsidRPr="00504864">
          <w:rPr>
            <w:rStyle w:val="Hyperlink"/>
          </w:rPr>
          <w:t>Universelle lisensvilkår</w:t>
        </w:r>
        <w:r w:rsidR="0019780D">
          <w:tab/>
        </w:r>
        <w:r w:rsidR="0019780D">
          <w:fldChar w:fldCharType="begin"/>
        </w:r>
        <w:r w:rsidR="0019780D">
          <w:instrText xml:space="preserve"> PAGEREF _Toc502069619 \h </w:instrText>
        </w:r>
        <w:r w:rsidR="0019780D">
          <w:fldChar w:fldCharType="separate"/>
        </w:r>
        <w:r w:rsidR="0019780D">
          <w:t>6</w:t>
        </w:r>
        <w:r w:rsidR="0019780D">
          <w:fldChar w:fldCharType="end"/>
        </w:r>
      </w:hyperlink>
    </w:p>
    <w:p w:rsidR="0019780D" w:rsidRDefault="005062E2">
      <w:pPr>
        <w:pStyle w:val="TOC2"/>
        <w:rPr>
          <w:rFonts w:eastAsiaTheme="minorEastAsia"/>
          <w:smallCaps w:val="0"/>
          <w:sz w:val="22"/>
        </w:rPr>
      </w:pPr>
      <w:hyperlink w:anchor="_Toc502069620" w:history="1">
        <w:r w:rsidR="0019780D" w:rsidRPr="00504864">
          <w:rPr>
            <w:rStyle w:val="Hyperlink"/>
          </w:rPr>
          <w:t>Lisensmodellvilkår</w:t>
        </w:r>
        <w:r w:rsidR="0019780D">
          <w:tab/>
        </w:r>
        <w:r w:rsidR="0019780D">
          <w:fldChar w:fldCharType="begin"/>
        </w:r>
        <w:r w:rsidR="0019780D">
          <w:instrText xml:space="preserve"> PAGEREF _Toc502069620 \h </w:instrText>
        </w:r>
        <w:r w:rsidR="0019780D">
          <w:fldChar w:fldCharType="separate"/>
        </w:r>
        <w:r w:rsidR="0019780D">
          <w:t>9</w:t>
        </w:r>
        <w:r w:rsidR="0019780D">
          <w:fldChar w:fldCharType="end"/>
        </w:r>
      </w:hyperlink>
    </w:p>
    <w:p w:rsidR="0019780D" w:rsidRDefault="005062E2">
      <w:pPr>
        <w:pStyle w:val="TOC3"/>
        <w:rPr>
          <w:rFonts w:eastAsiaTheme="minorEastAsia"/>
          <w:smallCaps w:val="0"/>
          <w:sz w:val="22"/>
        </w:rPr>
      </w:pPr>
      <w:hyperlink w:anchor="_Toc502069621" w:history="1">
        <w:r w:rsidR="0019780D" w:rsidRPr="00504864">
          <w:rPr>
            <w:rStyle w:val="Hyperlink"/>
          </w:rPr>
          <w:t>Skrivebordsprogrammer</w:t>
        </w:r>
        <w:r w:rsidR="0019780D">
          <w:tab/>
        </w:r>
        <w:r w:rsidR="0019780D">
          <w:fldChar w:fldCharType="begin"/>
        </w:r>
        <w:r w:rsidR="0019780D">
          <w:instrText xml:space="preserve"> PAGEREF _Toc502069621 \h </w:instrText>
        </w:r>
        <w:r w:rsidR="0019780D">
          <w:fldChar w:fldCharType="separate"/>
        </w:r>
        <w:r w:rsidR="0019780D">
          <w:t>9</w:t>
        </w:r>
        <w:r w:rsidR="0019780D">
          <w:fldChar w:fldCharType="end"/>
        </w:r>
      </w:hyperlink>
    </w:p>
    <w:p w:rsidR="0019780D" w:rsidRDefault="005062E2">
      <w:pPr>
        <w:pStyle w:val="TOC3"/>
        <w:rPr>
          <w:rFonts w:eastAsiaTheme="minorEastAsia"/>
          <w:smallCaps w:val="0"/>
          <w:sz w:val="22"/>
        </w:rPr>
      </w:pPr>
      <w:hyperlink w:anchor="_Toc502069622" w:history="1">
        <w:r w:rsidR="0019780D" w:rsidRPr="00504864">
          <w:rPr>
            <w:rStyle w:val="Hyperlink"/>
          </w:rPr>
          <w:t>Skrivebordsoperativsystemer</w:t>
        </w:r>
        <w:r w:rsidR="0019780D">
          <w:tab/>
        </w:r>
        <w:r w:rsidR="0019780D">
          <w:fldChar w:fldCharType="begin"/>
        </w:r>
        <w:r w:rsidR="0019780D">
          <w:instrText xml:space="preserve"> PAGEREF _Toc502069622 \h </w:instrText>
        </w:r>
        <w:r w:rsidR="0019780D">
          <w:fldChar w:fldCharType="separate"/>
        </w:r>
        <w:r w:rsidR="0019780D">
          <w:t>9</w:t>
        </w:r>
        <w:r w:rsidR="0019780D">
          <w:fldChar w:fldCharType="end"/>
        </w:r>
      </w:hyperlink>
    </w:p>
    <w:p w:rsidR="0019780D" w:rsidRDefault="005062E2">
      <w:pPr>
        <w:pStyle w:val="TOC3"/>
        <w:rPr>
          <w:rFonts w:eastAsiaTheme="minorEastAsia"/>
          <w:smallCaps w:val="0"/>
          <w:sz w:val="22"/>
        </w:rPr>
      </w:pPr>
      <w:hyperlink w:anchor="_Toc502069623" w:history="1">
        <w:r w:rsidR="0019780D" w:rsidRPr="00504864">
          <w:rPr>
            <w:rStyle w:val="Hyperlink"/>
          </w:rPr>
          <w:t>Per kjerne / CAL</w:t>
        </w:r>
        <w:r w:rsidR="0019780D">
          <w:tab/>
        </w:r>
        <w:r w:rsidR="0019780D">
          <w:fldChar w:fldCharType="begin"/>
        </w:r>
        <w:r w:rsidR="0019780D">
          <w:instrText xml:space="preserve"> PAGEREF _Toc502069623 \h </w:instrText>
        </w:r>
        <w:r w:rsidR="0019780D">
          <w:fldChar w:fldCharType="separate"/>
        </w:r>
        <w:r w:rsidR="0019780D">
          <w:t>9</w:t>
        </w:r>
        <w:r w:rsidR="0019780D">
          <w:fldChar w:fldCharType="end"/>
        </w:r>
      </w:hyperlink>
    </w:p>
    <w:p w:rsidR="0019780D" w:rsidRDefault="005062E2">
      <w:pPr>
        <w:pStyle w:val="TOC3"/>
        <w:rPr>
          <w:rFonts w:eastAsiaTheme="minorEastAsia"/>
          <w:smallCaps w:val="0"/>
          <w:sz w:val="22"/>
        </w:rPr>
      </w:pPr>
      <w:hyperlink w:anchor="_Toc502069624" w:history="1">
        <w:r w:rsidR="0019780D" w:rsidRPr="00504864">
          <w:rPr>
            <w:rStyle w:val="Hyperlink"/>
          </w:rPr>
          <w:t>Server/CAL</w:t>
        </w:r>
        <w:r w:rsidR="0019780D">
          <w:tab/>
        </w:r>
        <w:r w:rsidR="0019780D">
          <w:fldChar w:fldCharType="begin"/>
        </w:r>
        <w:r w:rsidR="0019780D">
          <w:instrText xml:space="preserve"> PAGEREF _Toc502069624 \h </w:instrText>
        </w:r>
        <w:r w:rsidR="0019780D">
          <w:fldChar w:fldCharType="separate"/>
        </w:r>
        <w:r w:rsidR="0019780D">
          <w:t>10</w:t>
        </w:r>
        <w:r w:rsidR="0019780D">
          <w:fldChar w:fldCharType="end"/>
        </w:r>
      </w:hyperlink>
    </w:p>
    <w:p w:rsidR="0019780D" w:rsidRDefault="005062E2">
      <w:pPr>
        <w:pStyle w:val="TOC3"/>
        <w:rPr>
          <w:rFonts w:eastAsiaTheme="minorEastAsia"/>
          <w:smallCaps w:val="0"/>
          <w:sz w:val="22"/>
        </w:rPr>
      </w:pPr>
      <w:hyperlink w:anchor="_Toc502069625" w:history="1">
        <w:r w:rsidR="0019780D" w:rsidRPr="00504864">
          <w:rPr>
            <w:rStyle w:val="Hyperlink"/>
          </w:rPr>
          <w:t>Per kjerne</w:t>
        </w:r>
        <w:r w:rsidR="0019780D">
          <w:tab/>
        </w:r>
        <w:r w:rsidR="0019780D">
          <w:fldChar w:fldCharType="begin"/>
        </w:r>
        <w:r w:rsidR="0019780D">
          <w:instrText xml:space="preserve"> PAGEREF _Toc502069625 \h </w:instrText>
        </w:r>
        <w:r w:rsidR="0019780D">
          <w:fldChar w:fldCharType="separate"/>
        </w:r>
        <w:r w:rsidR="0019780D">
          <w:t>10</w:t>
        </w:r>
        <w:r w:rsidR="0019780D">
          <w:fldChar w:fldCharType="end"/>
        </w:r>
      </w:hyperlink>
    </w:p>
    <w:p w:rsidR="0019780D" w:rsidRDefault="005062E2">
      <w:pPr>
        <w:pStyle w:val="TOC3"/>
        <w:rPr>
          <w:rFonts w:eastAsiaTheme="minorEastAsia"/>
          <w:smallCaps w:val="0"/>
          <w:sz w:val="22"/>
        </w:rPr>
      </w:pPr>
      <w:hyperlink w:anchor="_Toc502069626" w:history="1">
        <w:r w:rsidR="0019780D" w:rsidRPr="00504864">
          <w:rPr>
            <w:rStyle w:val="Hyperlink"/>
          </w:rPr>
          <w:t>Administrasjonsservere</w:t>
        </w:r>
        <w:r w:rsidR="0019780D">
          <w:tab/>
        </w:r>
        <w:r w:rsidR="0019780D">
          <w:fldChar w:fldCharType="begin"/>
        </w:r>
        <w:r w:rsidR="0019780D">
          <w:instrText xml:space="preserve"> PAGEREF _Toc502069626 \h </w:instrText>
        </w:r>
        <w:r w:rsidR="0019780D">
          <w:fldChar w:fldCharType="separate"/>
        </w:r>
        <w:r w:rsidR="0019780D">
          <w:t>10</w:t>
        </w:r>
        <w:r w:rsidR="0019780D">
          <w:fldChar w:fldCharType="end"/>
        </w:r>
      </w:hyperlink>
    </w:p>
    <w:p w:rsidR="0019780D" w:rsidRDefault="005062E2">
      <w:pPr>
        <w:pStyle w:val="TOC3"/>
        <w:rPr>
          <w:rFonts w:eastAsiaTheme="minorEastAsia"/>
          <w:smallCaps w:val="0"/>
          <w:sz w:val="22"/>
        </w:rPr>
      </w:pPr>
      <w:hyperlink w:anchor="_Toc502069627" w:history="1">
        <w:r w:rsidR="0019780D" w:rsidRPr="00504864">
          <w:rPr>
            <w:rStyle w:val="Hyperlink"/>
          </w:rPr>
          <w:t>Spesialservere</w:t>
        </w:r>
        <w:r w:rsidR="0019780D">
          <w:tab/>
        </w:r>
        <w:r w:rsidR="0019780D">
          <w:fldChar w:fldCharType="begin"/>
        </w:r>
        <w:r w:rsidR="0019780D">
          <w:instrText xml:space="preserve"> PAGEREF _Toc502069627 \h </w:instrText>
        </w:r>
        <w:r w:rsidR="0019780D">
          <w:fldChar w:fldCharType="separate"/>
        </w:r>
        <w:r w:rsidR="0019780D">
          <w:t>11</w:t>
        </w:r>
        <w:r w:rsidR="0019780D">
          <w:fldChar w:fldCharType="end"/>
        </w:r>
      </w:hyperlink>
    </w:p>
    <w:p w:rsidR="0019780D" w:rsidRDefault="005062E2">
      <w:pPr>
        <w:pStyle w:val="TOC3"/>
        <w:rPr>
          <w:rFonts w:eastAsiaTheme="minorEastAsia"/>
          <w:smallCaps w:val="0"/>
          <w:sz w:val="22"/>
        </w:rPr>
      </w:pPr>
      <w:hyperlink w:anchor="_Toc502069628" w:history="1">
        <w:r w:rsidR="0019780D" w:rsidRPr="00504864">
          <w:rPr>
            <w:rStyle w:val="Hyperlink"/>
          </w:rPr>
          <w:t>Utviklerverktøy</w:t>
        </w:r>
        <w:r w:rsidR="0019780D">
          <w:tab/>
        </w:r>
        <w:r w:rsidR="0019780D">
          <w:fldChar w:fldCharType="begin"/>
        </w:r>
        <w:r w:rsidR="0019780D">
          <w:instrText xml:space="preserve"> PAGEREF _Toc502069628 \h </w:instrText>
        </w:r>
        <w:r w:rsidR="0019780D">
          <w:fldChar w:fldCharType="separate"/>
        </w:r>
        <w:r w:rsidR="0019780D">
          <w:t>11</w:t>
        </w:r>
        <w:r w:rsidR="0019780D">
          <w:fldChar w:fldCharType="end"/>
        </w:r>
      </w:hyperlink>
    </w:p>
    <w:p w:rsidR="0019780D" w:rsidRDefault="005062E2">
      <w:pPr>
        <w:pStyle w:val="TOC1"/>
        <w:rPr>
          <w:rFonts w:eastAsiaTheme="minorEastAsia"/>
          <w:b w:val="0"/>
          <w:caps w:val="0"/>
          <w:noProof/>
          <w:sz w:val="22"/>
          <w:szCs w:val="22"/>
        </w:rPr>
      </w:pPr>
      <w:hyperlink w:anchor="_Toc502069629" w:history="1">
        <w:r w:rsidR="0019780D" w:rsidRPr="00504864">
          <w:rPr>
            <w:rStyle w:val="Hyperlink"/>
            <w:noProof/>
          </w:rPr>
          <w:t>Programvare</w:t>
        </w:r>
        <w:r w:rsidR="0019780D">
          <w:rPr>
            <w:noProof/>
          </w:rPr>
          <w:tab/>
        </w:r>
        <w:r w:rsidR="0019780D">
          <w:rPr>
            <w:noProof/>
          </w:rPr>
          <w:fldChar w:fldCharType="begin"/>
        </w:r>
        <w:r w:rsidR="0019780D">
          <w:rPr>
            <w:noProof/>
          </w:rPr>
          <w:instrText xml:space="preserve"> PAGEREF _Toc502069629 \h </w:instrText>
        </w:r>
        <w:r w:rsidR="0019780D">
          <w:rPr>
            <w:noProof/>
          </w:rPr>
        </w:r>
        <w:r w:rsidR="0019780D">
          <w:rPr>
            <w:noProof/>
          </w:rPr>
          <w:fldChar w:fldCharType="separate"/>
        </w:r>
        <w:r w:rsidR="0019780D">
          <w:rPr>
            <w:noProof/>
          </w:rPr>
          <w:t>13</w:t>
        </w:r>
        <w:r w:rsidR="0019780D">
          <w:rPr>
            <w:noProof/>
          </w:rPr>
          <w:fldChar w:fldCharType="end"/>
        </w:r>
      </w:hyperlink>
    </w:p>
    <w:p w:rsidR="0019780D" w:rsidRDefault="005062E2">
      <w:pPr>
        <w:pStyle w:val="TOC2"/>
        <w:rPr>
          <w:rFonts w:eastAsiaTheme="minorEastAsia"/>
          <w:smallCaps w:val="0"/>
          <w:sz w:val="22"/>
        </w:rPr>
      </w:pPr>
      <w:hyperlink w:anchor="_Toc502069630" w:history="1">
        <w:r w:rsidR="0019780D" w:rsidRPr="00504864">
          <w:rPr>
            <w:rStyle w:val="Hyperlink"/>
          </w:rPr>
          <w:t>Advanced Threat Analytics</w:t>
        </w:r>
        <w:r w:rsidR="0019780D">
          <w:tab/>
        </w:r>
        <w:r w:rsidR="0019780D">
          <w:fldChar w:fldCharType="begin"/>
        </w:r>
        <w:r w:rsidR="0019780D">
          <w:instrText xml:space="preserve"> PAGEREF _Toc502069630 \h </w:instrText>
        </w:r>
        <w:r w:rsidR="0019780D">
          <w:fldChar w:fldCharType="separate"/>
        </w:r>
        <w:r w:rsidR="0019780D">
          <w:t>13</w:t>
        </w:r>
        <w:r w:rsidR="0019780D">
          <w:fldChar w:fldCharType="end"/>
        </w:r>
      </w:hyperlink>
    </w:p>
    <w:p w:rsidR="0019780D" w:rsidRDefault="005062E2">
      <w:pPr>
        <w:pStyle w:val="TOC2"/>
        <w:rPr>
          <w:rFonts w:eastAsiaTheme="minorEastAsia"/>
          <w:smallCaps w:val="0"/>
          <w:sz w:val="22"/>
        </w:rPr>
      </w:pPr>
      <w:hyperlink w:anchor="_Toc502069631" w:history="1">
        <w:r w:rsidR="0019780D" w:rsidRPr="00504864">
          <w:rPr>
            <w:rStyle w:val="Hyperlink"/>
          </w:rPr>
          <w:t>BizTalk</w:t>
        </w:r>
        <w:r w:rsidR="0019780D">
          <w:tab/>
        </w:r>
        <w:r w:rsidR="0019780D">
          <w:fldChar w:fldCharType="begin"/>
        </w:r>
        <w:r w:rsidR="0019780D">
          <w:instrText xml:space="preserve"> PAGEREF _Toc502069631 \h </w:instrText>
        </w:r>
        <w:r w:rsidR="0019780D">
          <w:fldChar w:fldCharType="separate"/>
        </w:r>
        <w:r w:rsidR="0019780D">
          <w:t>13</w:t>
        </w:r>
        <w:r w:rsidR="0019780D">
          <w:fldChar w:fldCharType="end"/>
        </w:r>
      </w:hyperlink>
    </w:p>
    <w:p w:rsidR="0019780D" w:rsidRDefault="005062E2">
      <w:pPr>
        <w:pStyle w:val="TOC2"/>
        <w:rPr>
          <w:rFonts w:eastAsiaTheme="minorEastAsia"/>
          <w:smallCaps w:val="0"/>
          <w:sz w:val="22"/>
        </w:rPr>
      </w:pPr>
      <w:hyperlink w:anchor="_Toc502069632" w:history="1">
        <w:r w:rsidR="0019780D" w:rsidRPr="00504864">
          <w:rPr>
            <w:rStyle w:val="Hyperlink"/>
          </w:rPr>
          <w:t>CAL Suites</w:t>
        </w:r>
        <w:r w:rsidR="0019780D">
          <w:tab/>
        </w:r>
        <w:r w:rsidR="0019780D">
          <w:fldChar w:fldCharType="begin"/>
        </w:r>
        <w:r w:rsidR="0019780D">
          <w:instrText xml:space="preserve"> PAGEREF _Toc502069632 \h </w:instrText>
        </w:r>
        <w:r w:rsidR="0019780D">
          <w:fldChar w:fldCharType="separate"/>
        </w:r>
        <w:r w:rsidR="0019780D">
          <w:t>15</w:t>
        </w:r>
        <w:r w:rsidR="0019780D">
          <w:fldChar w:fldCharType="end"/>
        </w:r>
      </w:hyperlink>
    </w:p>
    <w:p w:rsidR="0019780D" w:rsidRDefault="005062E2">
      <w:pPr>
        <w:pStyle w:val="TOC2"/>
        <w:rPr>
          <w:rFonts w:eastAsiaTheme="minorEastAsia"/>
          <w:smallCaps w:val="0"/>
          <w:sz w:val="22"/>
        </w:rPr>
      </w:pPr>
      <w:hyperlink w:anchor="_Toc502069633" w:history="1">
        <w:r w:rsidR="0019780D" w:rsidRPr="00504864">
          <w:rPr>
            <w:rStyle w:val="Hyperlink"/>
          </w:rPr>
          <w:t>Core Infrastructure Server (CIS) Suite</w:t>
        </w:r>
        <w:r w:rsidR="0019780D">
          <w:tab/>
        </w:r>
        <w:r w:rsidR="0019780D">
          <w:fldChar w:fldCharType="begin"/>
        </w:r>
        <w:r w:rsidR="0019780D">
          <w:instrText xml:space="preserve"> PAGEREF _Toc502069633 \h </w:instrText>
        </w:r>
        <w:r w:rsidR="0019780D">
          <w:fldChar w:fldCharType="separate"/>
        </w:r>
        <w:r w:rsidR="0019780D">
          <w:t>16</w:t>
        </w:r>
        <w:r w:rsidR="0019780D">
          <w:fldChar w:fldCharType="end"/>
        </w:r>
      </w:hyperlink>
    </w:p>
    <w:p w:rsidR="0019780D" w:rsidRDefault="005062E2">
      <w:pPr>
        <w:pStyle w:val="TOC2"/>
        <w:rPr>
          <w:rFonts w:eastAsiaTheme="minorEastAsia"/>
          <w:smallCaps w:val="0"/>
          <w:sz w:val="22"/>
        </w:rPr>
      </w:pPr>
      <w:hyperlink w:anchor="_Toc502069634" w:history="1">
        <w:r w:rsidR="0019780D" w:rsidRPr="00504864">
          <w:rPr>
            <w:rStyle w:val="Hyperlink"/>
          </w:rPr>
          <w:t>Forefront</w:t>
        </w:r>
        <w:r w:rsidR="0019780D">
          <w:tab/>
        </w:r>
        <w:r w:rsidR="0019780D">
          <w:fldChar w:fldCharType="begin"/>
        </w:r>
        <w:r w:rsidR="0019780D">
          <w:instrText xml:space="preserve"> PAGEREF _Toc502069634 \h </w:instrText>
        </w:r>
        <w:r w:rsidR="0019780D">
          <w:fldChar w:fldCharType="separate"/>
        </w:r>
        <w:r w:rsidR="0019780D">
          <w:t>18</w:t>
        </w:r>
        <w:r w:rsidR="0019780D">
          <w:fldChar w:fldCharType="end"/>
        </w:r>
      </w:hyperlink>
    </w:p>
    <w:p w:rsidR="0019780D" w:rsidRDefault="005062E2">
      <w:pPr>
        <w:pStyle w:val="TOC2"/>
        <w:rPr>
          <w:rFonts w:eastAsiaTheme="minorEastAsia"/>
          <w:smallCaps w:val="0"/>
          <w:sz w:val="22"/>
        </w:rPr>
      </w:pPr>
      <w:hyperlink w:anchor="_Toc502069635" w:history="1">
        <w:r w:rsidR="0019780D" w:rsidRPr="00504864">
          <w:rPr>
            <w:rStyle w:val="Hyperlink"/>
          </w:rPr>
          <w:t>Microsoft Dynamics 365 On-premises</w:t>
        </w:r>
        <w:r w:rsidR="0019780D">
          <w:tab/>
        </w:r>
        <w:r w:rsidR="0019780D">
          <w:fldChar w:fldCharType="begin"/>
        </w:r>
        <w:r w:rsidR="0019780D">
          <w:instrText xml:space="preserve"> PAGEREF _Toc502069635 \h </w:instrText>
        </w:r>
        <w:r w:rsidR="0019780D">
          <w:fldChar w:fldCharType="separate"/>
        </w:r>
        <w:r w:rsidR="0019780D">
          <w:t>19</w:t>
        </w:r>
        <w:r w:rsidR="0019780D">
          <w:fldChar w:fldCharType="end"/>
        </w:r>
      </w:hyperlink>
    </w:p>
    <w:p w:rsidR="0019780D" w:rsidRDefault="005062E2">
      <w:pPr>
        <w:pStyle w:val="TOC2"/>
        <w:rPr>
          <w:rFonts w:eastAsiaTheme="minorEastAsia"/>
          <w:smallCaps w:val="0"/>
          <w:sz w:val="22"/>
        </w:rPr>
      </w:pPr>
      <w:hyperlink w:anchor="_Toc502069636" w:history="1">
        <w:r w:rsidR="0019780D" w:rsidRPr="00504864">
          <w:rPr>
            <w:rStyle w:val="Hyperlink"/>
          </w:rPr>
          <w:t>Microsoft Identity Manager</w:t>
        </w:r>
        <w:r w:rsidR="0019780D">
          <w:tab/>
        </w:r>
        <w:r w:rsidR="0019780D">
          <w:fldChar w:fldCharType="begin"/>
        </w:r>
        <w:r w:rsidR="0019780D">
          <w:instrText xml:space="preserve"> PAGEREF _Toc502069636 \h </w:instrText>
        </w:r>
        <w:r w:rsidR="0019780D">
          <w:fldChar w:fldCharType="separate"/>
        </w:r>
        <w:r w:rsidR="0019780D">
          <w:t>21</w:t>
        </w:r>
        <w:r w:rsidR="0019780D">
          <w:fldChar w:fldCharType="end"/>
        </w:r>
      </w:hyperlink>
    </w:p>
    <w:p w:rsidR="0019780D" w:rsidRDefault="005062E2">
      <w:pPr>
        <w:pStyle w:val="TOC2"/>
        <w:rPr>
          <w:rFonts w:eastAsiaTheme="minorEastAsia"/>
          <w:smallCaps w:val="0"/>
          <w:sz w:val="22"/>
        </w:rPr>
      </w:pPr>
      <w:hyperlink w:anchor="_Toc502069637" w:history="1">
        <w:r w:rsidR="0019780D" w:rsidRPr="00504864">
          <w:rPr>
            <w:rStyle w:val="Hyperlink"/>
          </w:rPr>
          <w:t>Office-programmer</w:t>
        </w:r>
        <w:r w:rsidR="0019780D">
          <w:tab/>
        </w:r>
        <w:r w:rsidR="0019780D">
          <w:fldChar w:fldCharType="begin"/>
        </w:r>
        <w:r w:rsidR="0019780D">
          <w:instrText xml:space="preserve"> PAGEREF _Toc502069637 \h </w:instrText>
        </w:r>
        <w:r w:rsidR="0019780D">
          <w:fldChar w:fldCharType="separate"/>
        </w:r>
        <w:r w:rsidR="0019780D">
          <w:t>22</w:t>
        </w:r>
        <w:r w:rsidR="0019780D">
          <w:fldChar w:fldCharType="end"/>
        </w:r>
      </w:hyperlink>
    </w:p>
    <w:p w:rsidR="0019780D" w:rsidRDefault="005062E2">
      <w:pPr>
        <w:pStyle w:val="TOC3"/>
        <w:rPr>
          <w:rFonts w:eastAsiaTheme="minorEastAsia"/>
          <w:smallCaps w:val="0"/>
          <w:sz w:val="22"/>
        </w:rPr>
      </w:pPr>
      <w:hyperlink w:anchor="_Toc502069638" w:history="1">
        <w:r w:rsidR="0019780D" w:rsidRPr="00504864">
          <w:rPr>
            <w:rStyle w:val="Hyperlink"/>
          </w:rPr>
          <w:t>Office-skrivebordsprogrammer</w:t>
        </w:r>
        <w:r w:rsidR="0019780D">
          <w:tab/>
        </w:r>
        <w:r w:rsidR="0019780D">
          <w:fldChar w:fldCharType="begin"/>
        </w:r>
        <w:r w:rsidR="0019780D">
          <w:instrText xml:space="preserve"> PAGEREF _Toc502069638 \h </w:instrText>
        </w:r>
        <w:r w:rsidR="0019780D">
          <w:fldChar w:fldCharType="separate"/>
        </w:r>
        <w:r w:rsidR="0019780D">
          <w:t>22</w:t>
        </w:r>
        <w:r w:rsidR="0019780D">
          <w:fldChar w:fldCharType="end"/>
        </w:r>
      </w:hyperlink>
    </w:p>
    <w:p w:rsidR="0019780D" w:rsidRDefault="005062E2">
      <w:pPr>
        <w:pStyle w:val="TOC3"/>
        <w:rPr>
          <w:rFonts w:eastAsiaTheme="minorEastAsia"/>
          <w:smallCaps w:val="0"/>
          <w:sz w:val="22"/>
        </w:rPr>
      </w:pPr>
      <w:hyperlink w:anchor="_Toc502069639" w:history="1">
        <w:r w:rsidR="0019780D" w:rsidRPr="00504864">
          <w:rPr>
            <w:rStyle w:val="Hyperlink"/>
          </w:rPr>
          <w:t>Office for Mac</w:t>
        </w:r>
        <w:r w:rsidR="0019780D">
          <w:tab/>
        </w:r>
        <w:r w:rsidR="0019780D">
          <w:fldChar w:fldCharType="begin"/>
        </w:r>
        <w:r w:rsidR="0019780D">
          <w:instrText xml:space="preserve"> PAGEREF _Toc502069639 \h </w:instrText>
        </w:r>
        <w:r w:rsidR="0019780D">
          <w:fldChar w:fldCharType="separate"/>
        </w:r>
        <w:r w:rsidR="0019780D">
          <w:t>23</w:t>
        </w:r>
        <w:r w:rsidR="0019780D">
          <w:fldChar w:fldCharType="end"/>
        </w:r>
      </w:hyperlink>
    </w:p>
    <w:p w:rsidR="0019780D" w:rsidRDefault="005062E2">
      <w:pPr>
        <w:pStyle w:val="TOC2"/>
        <w:rPr>
          <w:rFonts w:eastAsiaTheme="minorEastAsia"/>
          <w:smallCaps w:val="0"/>
          <w:sz w:val="22"/>
        </w:rPr>
      </w:pPr>
      <w:hyperlink w:anchor="_Toc502069640" w:history="1">
        <w:r w:rsidR="0019780D" w:rsidRPr="00504864">
          <w:rPr>
            <w:rStyle w:val="Hyperlink"/>
          </w:rPr>
          <w:t>Office-servere</w:t>
        </w:r>
        <w:r w:rsidR="0019780D">
          <w:tab/>
        </w:r>
        <w:r w:rsidR="0019780D">
          <w:fldChar w:fldCharType="begin"/>
        </w:r>
        <w:r w:rsidR="0019780D">
          <w:instrText xml:space="preserve"> PAGEREF _Toc502069640 \h </w:instrText>
        </w:r>
        <w:r w:rsidR="0019780D">
          <w:fldChar w:fldCharType="separate"/>
        </w:r>
        <w:r w:rsidR="0019780D">
          <w:t>24</w:t>
        </w:r>
        <w:r w:rsidR="0019780D">
          <w:fldChar w:fldCharType="end"/>
        </w:r>
      </w:hyperlink>
    </w:p>
    <w:p w:rsidR="0019780D" w:rsidRDefault="005062E2">
      <w:pPr>
        <w:pStyle w:val="TOC3"/>
        <w:rPr>
          <w:rFonts w:eastAsiaTheme="minorEastAsia"/>
          <w:smallCaps w:val="0"/>
          <w:sz w:val="22"/>
        </w:rPr>
      </w:pPr>
      <w:hyperlink w:anchor="_Toc502069641" w:history="1">
        <w:r w:rsidR="0019780D" w:rsidRPr="00504864">
          <w:rPr>
            <w:rStyle w:val="Hyperlink"/>
          </w:rPr>
          <w:t>Exchange Server</w:t>
        </w:r>
        <w:r w:rsidR="0019780D">
          <w:tab/>
        </w:r>
        <w:r w:rsidR="0019780D">
          <w:fldChar w:fldCharType="begin"/>
        </w:r>
        <w:r w:rsidR="0019780D">
          <w:instrText xml:space="preserve"> PAGEREF _Toc502069641 \h </w:instrText>
        </w:r>
        <w:r w:rsidR="0019780D">
          <w:fldChar w:fldCharType="separate"/>
        </w:r>
        <w:r w:rsidR="0019780D">
          <w:t>24</w:t>
        </w:r>
        <w:r w:rsidR="0019780D">
          <w:fldChar w:fldCharType="end"/>
        </w:r>
      </w:hyperlink>
    </w:p>
    <w:p w:rsidR="0019780D" w:rsidRDefault="005062E2">
      <w:pPr>
        <w:pStyle w:val="TOC3"/>
        <w:rPr>
          <w:rFonts w:eastAsiaTheme="minorEastAsia"/>
          <w:smallCaps w:val="0"/>
          <w:sz w:val="22"/>
        </w:rPr>
      </w:pPr>
      <w:hyperlink w:anchor="_Toc502069642" w:history="1">
        <w:r w:rsidR="0019780D" w:rsidRPr="00504864">
          <w:rPr>
            <w:rStyle w:val="Hyperlink"/>
          </w:rPr>
          <w:t>Project Server</w:t>
        </w:r>
        <w:r w:rsidR="0019780D">
          <w:tab/>
        </w:r>
        <w:r w:rsidR="0019780D">
          <w:fldChar w:fldCharType="begin"/>
        </w:r>
        <w:r w:rsidR="0019780D">
          <w:instrText xml:space="preserve"> PAGEREF _Toc502069642 \h </w:instrText>
        </w:r>
        <w:r w:rsidR="0019780D">
          <w:fldChar w:fldCharType="separate"/>
        </w:r>
        <w:r w:rsidR="0019780D">
          <w:t>25</w:t>
        </w:r>
        <w:r w:rsidR="0019780D">
          <w:fldChar w:fldCharType="end"/>
        </w:r>
      </w:hyperlink>
    </w:p>
    <w:p w:rsidR="0019780D" w:rsidRDefault="005062E2">
      <w:pPr>
        <w:pStyle w:val="TOC3"/>
        <w:rPr>
          <w:rFonts w:eastAsiaTheme="minorEastAsia"/>
          <w:smallCaps w:val="0"/>
          <w:sz w:val="22"/>
        </w:rPr>
      </w:pPr>
      <w:hyperlink w:anchor="_Toc502069643" w:history="1">
        <w:r w:rsidR="0019780D" w:rsidRPr="00504864">
          <w:rPr>
            <w:rStyle w:val="Hyperlink"/>
          </w:rPr>
          <w:t>SharePoint Server</w:t>
        </w:r>
        <w:r w:rsidR="0019780D">
          <w:tab/>
        </w:r>
        <w:r w:rsidR="0019780D">
          <w:fldChar w:fldCharType="begin"/>
        </w:r>
        <w:r w:rsidR="0019780D">
          <w:instrText xml:space="preserve"> PAGEREF _Toc502069643 \h </w:instrText>
        </w:r>
        <w:r w:rsidR="0019780D">
          <w:fldChar w:fldCharType="separate"/>
        </w:r>
        <w:r w:rsidR="0019780D">
          <w:t>26</w:t>
        </w:r>
        <w:r w:rsidR="0019780D">
          <w:fldChar w:fldCharType="end"/>
        </w:r>
      </w:hyperlink>
    </w:p>
    <w:p w:rsidR="0019780D" w:rsidRDefault="005062E2">
      <w:pPr>
        <w:pStyle w:val="TOC3"/>
        <w:rPr>
          <w:rFonts w:eastAsiaTheme="minorEastAsia"/>
          <w:smallCaps w:val="0"/>
          <w:sz w:val="22"/>
        </w:rPr>
      </w:pPr>
      <w:hyperlink w:anchor="_Toc502069644" w:history="1">
        <w:r w:rsidR="0019780D" w:rsidRPr="00504864">
          <w:rPr>
            <w:rStyle w:val="Hyperlink"/>
          </w:rPr>
          <w:t>Skype for Business Server</w:t>
        </w:r>
        <w:r w:rsidR="0019780D">
          <w:tab/>
        </w:r>
        <w:r w:rsidR="0019780D">
          <w:fldChar w:fldCharType="begin"/>
        </w:r>
        <w:r w:rsidR="0019780D">
          <w:instrText xml:space="preserve"> PAGEREF _Toc502069644 \h </w:instrText>
        </w:r>
        <w:r w:rsidR="0019780D">
          <w:fldChar w:fldCharType="separate"/>
        </w:r>
        <w:r w:rsidR="0019780D">
          <w:t>27</w:t>
        </w:r>
        <w:r w:rsidR="0019780D">
          <w:fldChar w:fldCharType="end"/>
        </w:r>
      </w:hyperlink>
    </w:p>
    <w:p w:rsidR="0019780D" w:rsidRDefault="005062E2">
      <w:pPr>
        <w:pStyle w:val="TOC2"/>
        <w:rPr>
          <w:rFonts w:eastAsiaTheme="minorEastAsia"/>
          <w:smallCaps w:val="0"/>
          <w:sz w:val="22"/>
        </w:rPr>
      </w:pPr>
      <w:hyperlink w:anchor="_Toc502069645" w:history="1">
        <w:r w:rsidR="0019780D" w:rsidRPr="00504864">
          <w:rPr>
            <w:rStyle w:val="Hyperlink"/>
          </w:rPr>
          <w:t>SQL Server</w:t>
        </w:r>
        <w:r w:rsidR="0019780D">
          <w:tab/>
        </w:r>
        <w:r w:rsidR="0019780D">
          <w:fldChar w:fldCharType="begin"/>
        </w:r>
        <w:r w:rsidR="0019780D">
          <w:instrText xml:space="preserve"> PAGEREF _Toc502069645 \h </w:instrText>
        </w:r>
        <w:r w:rsidR="0019780D">
          <w:fldChar w:fldCharType="separate"/>
        </w:r>
        <w:r w:rsidR="0019780D">
          <w:t>28</w:t>
        </w:r>
        <w:r w:rsidR="0019780D">
          <w:fldChar w:fldCharType="end"/>
        </w:r>
      </w:hyperlink>
    </w:p>
    <w:p w:rsidR="0019780D" w:rsidRDefault="005062E2">
      <w:pPr>
        <w:pStyle w:val="TOC2"/>
        <w:rPr>
          <w:rFonts w:eastAsiaTheme="minorEastAsia"/>
          <w:smallCaps w:val="0"/>
          <w:sz w:val="22"/>
        </w:rPr>
      </w:pPr>
      <w:hyperlink w:anchor="_Toc502069646" w:history="1">
        <w:r w:rsidR="0019780D" w:rsidRPr="00504864">
          <w:rPr>
            <w:rStyle w:val="Hyperlink"/>
          </w:rPr>
          <w:t>System Center</w:t>
        </w:r>
        <w:r w:rsidR="0019780D">
          <w:tab/>
        </w:r>
        <w:r w:rsidR="0019780D">
          <w:fldChar w:fldCharType="begin"/>
        </w:r>
        <w:r w:rsidR="0019780D">
          <w:instrText xml:space="preserve"> PAGEREF _Toc502069646 \h </w:instrText>
        </w:r>
        <w:r w:rsidR="0019780D">
          <w:fldChar w:fldCharType="separate"/>
        </w:r>
        <w:r w:rsidR="0019780D">
          <w:t>30</w:t>
        </w:r>
        <w:r w:rsidR="0019780D">
          <w:fldChar w:fldCharType="end"/>
        </w:r>
      </w:hyperlink>
    </w:p>
    <w:p w:rsidR="0019780D" w:rsidRDefault="005062E2">
      <w:pPr>
        <w:pStyle w:val="TOC3"/>
        <w:rPr>
          <w:rFonts w:eastAsiaTheme="minorEastAsia"/>
          <w:smallCaps w:val="0"/>
          <w:sz w:val="22"/>
        </w:rPr>
      </w:pPr>
      <w:hyperlink w:anchor="_Toc502069647" w:history="1">
        <w:r w:rsidR="0019780D" w:rsidRPr="00504864">
          <w:rPr>
            <w:rStyle w:val="Hyperlink"/>
          </w:rPr>
          <w:t>System Center Server</w:t>
        </w:r>
        <w:r w:rsidR="0019780D">
          <w:tab/>
        </w:r>
        <w:r w:rsidR="0019780D">
          <w:fldChar w:fldCharType="begin"/>
        </w:r>
        <w:r w:rsidR="0019780D">
          <w:instrText xml:space="preserve"> PAGEREF _Toc502069647 \h </w:instrText>
        </w:r>
        <w:r w:rsidR="0019780D">
          <w:fldChar w:fldCharType="separate"/>
        </w:r>
        <w:r w:rsidR="0019780D">
          <w:t>30</w:t>
        </w:r>
        <w:r w:rsidR="0019780D">
          <w:fldChar w:fldCharType="end"/>
        </w:r>
      </w:hyperlink>
    </w:p>
    <w:p w:rsidR="0019780D" w:rsidRDefault="005062E2">
      <w:pPr>
        <w:pStyle w:val="TOC3"/>
        <w:rPr>
          <w:rFonts w:eastAsiaTheme="minorEastAsia"/>
          <w:smallCaps w:val="0"/>
          <w:sz w:val="22"/>
        </w:rPr>
      </w:pPr>
      <w:hyperlink w:anchor="_Toc502069648" w:history="1">
        <w:r w:rsidR="0019780D" w:rsidRPr="00504864">
          <w:rPr>
            <w:rStyle w:val="Hyperlink"/>
          </w:rPr>
          <w:t>System Center Configuration Manager</w:t>
        </w:r>
        <w:r w:rsidR="0019780D">
          <w:tab/>
        </w:r>
        <w:r w:rsidR="0019780D">
          <w:fldChar w:fldCharType="begin"/>
        </w:r>
        <w:r w:rsidR="0019780D">
          <w:instrText xml:space="preserve"> PAGEREF _Toc502069648 \h </w:instrText>
        </w:r>
        <w:r w:rsidR="0019780D">
          <w:fldChar w:fldCharType="separate"/>
        </w:r>
        <w:r w:rsidR="0019780D">
          <w:t>31</w:t>
        </w:r>
        <w:r w:rsidR="0019780D">
          <w:fldChar w:fldCharType="end"/>
        </w:r>
      </w:hyperlink>
    </w:p>
    <w:p w:rsidR="0019780D" w:rsidRDefault="005062E2">
      <w:pPr>
        <w:pStyle w:val="TOC3"/>
        <w:rPr>
          <w:rFonts w:eastAsiaTheme="minorEastAsia"/>
          <w:smallCaps w:val="0"/>
          <w:sz w:val="22"/>
        </w:rPr>
      </w:pPr>
      <w:hyperlink w:anchor="_Toc502069649" w:history="1">
        <w:r w:rsidR="0019780D" w:rsidRPr="00504864">
          <w:rPr>
            <w:rStyle w:val="Hyperlink"/>
          </w:rPr>
          <w:t>System Center Data Protection Manager</w:t>
        </w:r>
        <w:r w:rsidR="0019780D">
          <w:tab/>
        </w:r>
        <w:r w:rsidR="0019780D">
          <w:fldChar w:fldCharType="begin"/>
        </w:r>
        <w:r w:rsidR="0019780D">
          <w:instrText xml:space="preserve"> PAGEREF _Toc502069649 \h </w:instrText>
        </w:r>
        <w:r w:rsidR="0019780D">
          <w:fldChar w:fldCharType="separate"/>
        </w:r>
        <w:r w:rsidR="0019780D">
          <w:t>32</w:t>
        </w:r>
        <w:r w:rsidR="0019780D">
          <w:fldChar w:fldCharType="end"/>
        </w:r>
      </w:hyperlink>
    </w:p>
    <w:p w:rsidR="0019780D" w:rsidRDefault="005062E2">
      <w:pPr>
        <w:pStyle w:val="TOC3"/>
        <w:rPr>
          <w:rFonts w:eastAsiaTheme="minorEastAsia"/>
          <w:smallCaps w:val="0"/>
          <w:sz w:val="22"/>
        </w:rPr>
      </w:pPr>
      <w:hyperlink w:anchor="_Toc502069650" w:history="1">
        <w:r w:rsidR="0019780D" w:rsidRPr="00504864">
          <w:rPr>
            <w:rStyle w:val="Hyperlink"/>
          </w:rPr>
          <w:t>System Center Endpoint Protection</w:t>
        </w:r>
        <w:r w:rsidR="0019780D">
          <w:tab/>
        </w:r>
        <w:r w:rsidR="0019780D">
          <w:fldChar w:fldCharType="begin"/>
        </w:r>
        <w:r w:rsidR="0019780D">
          <w:instrText xml:space="preserve"> PAGEREF _Toc502069650 \h </w:instrText>
        </w:r>
        <w:r w:rsidR="0019780D">
          <w:fldChar w:fldCharType="separate"/>
        </w:r>
        <w:r w:rsidR="0019780D">
          <w:t>33</w:t>
        </w:r>
        <w:r w:rsidR="0019780D">
          <w:fldChar w:fldCharType="end"/>
        </w:r>
      </w:hyperlink>
    </w:p>
    <w:p w:rsidR="0019780D" w:rsidRDefault="005062E2">
      <w:pPr>
        <w:pStyle w:val="TOC3"/>
        <w:rPr>
          <w:rFonts w:eastAsiaTheme="minorEastAsia"/>
          <w:smallCaps w:val="0"/>
          <w:sz w:val="22"/>
        </w:rPr>
      </w:pPr>
      <w:hyperlink w:anchor="_Toc502069651" w:history="1">
        <w:r w:rsidR="0019780D" w:rsidRPr="00504864">
          <w:rPr>
            <w:rStyle w:val="Hyperlink"/>
          </w:rPr>
          <w:t>System Center Operations Manager</w:t>
        </w:r>
        <w:r w:rsidR="0019780D">
          <w:tab/>
        </w:r>
        <w:r w:rsidR="0019780D">
          <w:fldChar w:fldCharType="begin"/>
        </w:r>
        <w:r w:rsidR="0019780D">
          <w:instrText xml:space="preserve"> PAGEREF _Toc502069651 \h </w:instrText>
        </w:r>
        <w:r w:rsidR="0019780D">
          <w:fldChar w:fldCharType="separate"/>
        </w:r>
        <w:r w:rsidR="0019780D">
          <w:t>33</w:t>
        </w:r>
        <w:r w:rsidR="0019780D">
          <w:fldChar w:fldCharType="end"/>
        </w:r>
      </w:hyperlink>
    </w:p>
    <w:p w:rsidR="0019780D" w:rsidRDefault="005062E2">
      <w:pPr>
        <w:pStyle w:val="TOC3"/>
        <w:rPr>
          <w:rFonts w:eastAsiaTheme="minorEastAsia"/>
          <w:smallCaps w:val="0"/>
          <w:sz w:val="22"/>
        </w:rPr>
      </w:pPr>
      <w:hyperlink w:anchor="_Toc502069652" w:history="1">
        <w:r w:rsidR="0019780D" w:rsidRPr="00504864">
          <w:rPr>
            <w:rStyle w:val="Hyperlink"/>
          </w:rPr>
          <w:t>System Center Orchestrator</w:t>
        </w:r>
        <w:r w:rsidR="0019780D">
          <w:tab/>
        </w:r>
        <w:r w:rsidR="0019780D">
          <w:fldChar w:fldCharType="begin"/>
        </w:r>
        <w:r w:rsidR="0019780D">
          <w:instrText xml:space="preserve"> PAGEREF _Toc502069652 \h </w:instrText>
        </w:r>
        <w:r w:rsidR="0019780D">
          <w:fldChar w:fldCharType="separate"/>
        </w:r>
        <w:r w:rsidR="0019780D">
          <w:t>34</w:t>
        </w:r>
        <w:r w:rsidR="0019780D">
          <w:fldChar w:fldCharType="end"/>
        </w:r>
      </w:hyperlink>
    </w:p>
    <w:p w:rsidR="0019780D" w:rsidRDefault="005062E2">
      <w:pPr>
        <w:pStyle w:val="TOC3"/>
        <w:rPr>
          <w:rFonts w:eastAsiaTheme="minorEastAsia"/>
          <w:smallCaps w:val="0"/>
          <w:sz w:val="22"/>
        </w:rPr>
      </w:pPr>
      <w:hyperlink w:anchor="_Toc502069653" w:history="1">
        <w:r w:rsidR="0019780D" w:rsidRPr="00504864">
          <w:rPr>
            <w:rStyle w:val="Hyperlink"/>
          </w:rPr>
          <w:t>System Center Service Manager</w:t>
        </w:r>
        <w:r w:rsidR="0019780D">
          <w:tab/>
        </w:r>
        <w:r w:rsidR="0019780D">
          <w:fldChar w:fldCharType="begin"/>
        </w:r>
        <w:r w:rsidR="0019780D">
          <w:instrText xml:space="preserve"> PAGEREF _Toc502069653 \h </w:instrText>
        </w:r>
        <w:r w:rsidR="0019780D">
          <w:fldChar w:fldCharType="separate"/>
        </w:r>
        <w:r w:rsidR="0019780D">
          <w:t>35</w:t>
        </w:r>
        <w:r w:rsidR="0019780D">
          <w:fldChar w:fldCharType="end"/>
        </w:r>
      </w:hyperlink>
    </w:p>
    <w:p w:rsidR="0019780D" w:rsidRDefault="005062E2">
      <w:pPr>
        <w:pStyle w:val="TOC2"/>
        <w:rPr>
          <w:rFonts w:eastAsiaTheme="minorEastAsia"/>
          <w:smallCaps w:val="0"/>
          <w:sz w:val="22"/>
        </w:rPr>
      </w:pPr>
      <w:hyperlink w:anchor="_Toc502069654" w:history="1">
        <w:r w:rsidR="0019780D" w:rsidRPr="00504864">
          <w:rPr>
            <w:rStyle w:val="Hyperlink"/>
          </w:rPr>
          <w:t>Virtual Desktop Infrastructure (VDI) Suite</w:t>
        </w:r>
        <w:r w:rsidR="0019780D">
          <w:tab/>
        </w:r>
        <w:r w:rsidR="0019780D">
          <w:fldChar w:fldCharType="begin"/>
        </w:r>
        <w:r w:rsidR="0019780D">
          <w:instrText xml:space="preserve"> PAGEREF _Toc502069654 \h </w:instrText>
        </w:r>
        <w:r w:rsidR="0019780D">
          <w:fldChar w:fldCharType="separate"/>
        </w:r>
        <w:r w:rsidR="0019780D">
          <w:t>36</w:t>
        </w:r>
        <w:r w:rsidR="0019780D">
          <w:fldChar w:fldCharType="end"/>
        </w:r>
      </w:hyperlink>
    </w:p>
    <w:p w:rsidR="0019780D" w:rsidRDefault="005062E2">
      <w:pPr>
        <w:pStyle w:val="TOC2"/>
        <w:rPr>
          <w:rFonts w:eastAsiaTheme="minorEastAsia"/>
          <w:smallCaps w:val="0"/>
          <w:sz w:val="22"/>
        </w:rPr>
      </w:pPr>
      <w:hyperlink w:anchor="_Toc502069655" w:history="1">
        <w:r w:rsidR="0019780D" w:rsidRPr="00504864">
          <w:rPr>
            <w:rStyle w:val="Hyperlink"/>
          </w:rPr>
          <w:t>Visual Studio</w:t>
        </w:r>
        <w:r w:rsidR="0019780D">
          <w:tab/>
        </w:r>
        <w:r w:rsidR="0019780D">
          <w:fldChar w:fldCharType="begin"/>
        </w:r>
        <w:r w:rsidR="0019780D">
          <w:instrText xml:space="preserve"> PAGEREF _Toc502069655 \h </w:instrText>
        </w:r>
        <w:r w:rsidR="0019780D">
          <w:fldChar w:fldCharType="separate"/>
        </w:r>
        <w:r w:rsidR="0019780D">
          <w:t>36</w:t>
        </w:r>
        <w:r w:rsidR="0019780D">
          <w:fldChar w:fldCharType="end"/>
        </w:r>
      </w:hyperlink>
    </w:p>
    <w:p w:rsidR="0019780D" w:rsidRDefault="005062E2">
      <w:pPr>
        <w:pStyle w:val="TOC3"/>
        <w:rPr>
          <w:rFonts w:eastAsiaTheme="minorEastAsia"/>
          <w:smallCaps w:val="0"/>
          <w:sz w:val="22"/>
        </w:rPr>
      </w:pPr>
      <w:hyperlink w:anchor="_Toc502069656" w:history="1">
        <w:r w:rsidR="0019780D" w:rsidRPr="00504864">
          <w:rPr>
            <w:rStyle w:val="Hyperlink"/>
          </w:rPr>
          <w:t>Visual Studio</w:t>
        </w:r>
        <w:r w:rsidR="0019780D">
          <w:tab/>
        </w:r>
        <w:r w:rsidR="0019780D">
          <w:fldChar w:fldCharType="begin"/>
        </w:r>
        <w:r w:rsidR="0019780D">
          <w:instrText xml:space="preserve"> PAGEREF _Toc502069656 \h </w:instrText>
        </w:r>
        <w:r w:rsidR="0019780D">
          <w:fldChar w:fldCharType="separate"/>
        </w:r>
        <w:r w:rsidR="0019780D">
          <w:t>36</w:t>
        </w:r>
        <w:r w:rsidR="0019780D">
          <w:fldChar w:fldCharType="end"/>
        </w:r>
      </w:hyperlink>
    </w:p>
    <w:p w:rsidR="0019780D" w:rsidRDefault="005062E2">
      <w:pPr>
        <w:pStyle w:val="TOC3"/>
        <w:rPr>
          <w:rFonts w:eastAsiaTheme="minorEastAsia"/>
          <w:smallCaps w:val="0"/>
          <w:sz w:val="22"/>
        </w:rPr>
      </w:pPr>
      <w:hyperlink w:anchor="_Toc502069657" w:history="1">
        <w:r w:rsidR="0019780D" w:rsidRPr="00504864">
          <w:rPr>
            <w:rStyle w:val="Hyperlink"/>
          </w:rPr>
          <w:t>Visual Studio Team Foundation Server</w:t>
        </w:r>
        <w:r w:rsidR="0019780D">
          <w:tab/>
        </w:r>
        <w:r w:rsidR="0019780D">
          <w:fldChar w:fldCharType="begin"/>
        </w:r>
        <w:r w:rsidR="0019780D">
          <w:instrText xml:space="preserve"> PAGEREF _Toc502069657 \h </w:instrText>
        </w:r>
        <w:r w:rsidR="0019780D">
          <w:fldChar w:fldCharType="separate"/>
        </w:r>
        <w:r w:rsidR="0019780D">
          <w:t>37</w:t>
        </w:r>
        <w:r w:rsidR="0019780D">
          <w:fldChar w:fldCharType="end"/>
        </w:r>
      </w:hyperlink>
    </w:p>
    <w:p w:rsidR="0019780D" w:rsidRDefault="005062E2">
      <w:pPr>
        <w:pStyle w:val="TOC2"/>
        <w:rPr>
          <w:rFonts w:eastAsiaTheme="minorEastAsia"/>
          <w:smallCaps w:val="0"/>
          <w:sz w:val="22"/>
        </w:rPr>
      </w:pPr>
      <w:hyperlink w:anchor="_Toc502069658" w:history="1">
        <w:r w:rsidR="0019780D" w:rsidRPr="00504864">
          <w:rPr>
            <w:rStyle w:val="Hyperlink"/>
          </w:rPr>
          <w:t>Windows</w:t>
        </w:r>
        <w:r w:rsidR="0019780D">
          <w:tab/>
        </w:r>
        <w:r w:rsidR="0019780D">
          <w:fldChar w:fldCharType="begin"/>
        </w:r>
        <w:r w:rsidR="0019780D">
          <w:instrText xml:space="preserve"> PAGEREF _Toc502069658 \h </w:instrText>
        </w:r>
        <w:r w:rsidR="0019780D">
          <w:fldChar w:fldCharType="separate"/>
        </w:r>
        <w:r w:rsidR="0019780D">
          <w:t>39</w:t>
        </w:r>
        <w:r w:rsidR="0019780D">
          <w:fldChar w:fldCharType="end"/>
        </w:r>
      </w:hyperlink>
    </w:p>
    <w:p w:rsidR="0019780D" w:rsidRDefault="005062E2">
      <w:pPr>
        <w:pStyle w:val="TOC3"/>
        <w:rPr>
          <w:rFonts w:eastAsiaTheme="minorEastAsia"/>
          <w:smallCaps w:val="0"/>
          <w:sz w:val="22"/>
        </w:rPr>
      </w:pPr>
      <w:hyperlink w:anchor="_Toc502069659" w:history="1">
        <w:r w:rsidR="0019780D" w:rsidRPr="00504864">
          <w:rPr>
            <w:rStyle w:val="Hyperlink"/>
          </w:rPr>
          <w:t>Windows-skrivebordsoperativsystem</w:t>
        </w:r>
        <w:r w:rsidR="0019780D">
          <w:tab/>
        </w:r>
        <w:r w:rsidR="0019780D">
          <w:fldChar w:fldCharType="begin"/>
        </w:r>
        <w:r w:rsidR="0019780D">
          <w:instrText xml:space="preserve"> PAGEREF _Toc502069659 \h </w:instrText>
        </w:r>
        <w:r w:rsidR="0019780D">
          <w:fldChar w:fldCharType="separate"/>
        </w:r>
        <w:r w:rsidR="0019780D">
          <w:t>39</w:t>
        </w:r>
        <w:r w:rsidR="0019780D">
          <w:fldChar w:fldCharType="end"/>
        </w:r>
      </w:hyperlink>
    </w:p>
    <w:p w:rsidR="0019780D" w:rsidRDefault="005062E2">
      <w:pPr>
        <w:pStyle w:val="TOC2"/>
        <w:rPr>
          <w:rFonts w:eastAsiaTheme="minorEastAsia"/>
          <w:smallCaps w:val="0"/>
          <w:sz w:val="22"/>
        </w:rPr>
      </w:pPr>
      <w:hyperlink w:anchor="_Toc502069660" w:history="1">
        <w:r w:rsidR="0019780D" w:rsidRPr="00504864">
          <w:rPr>
            <w:rStyle w:val="Hyperlink"/>
          </w:rPr>
          <w:t>Windows Server</w:t>
        </w:r>
        <w:r w:rsidR="0019780D">
          <w:tab/>
        </w:r>
        <w:r w:rsidR="0019780D">
          <w:fldChar w:fldCharType="begin"/>
        </w:r>
        <w:r w:rsidR="0019780D">
          <w:instrText xml:space="preserve"> PAGEREF _Toc502069660 \h </w:instrText>
        </w:r>
        <w:r w:rsidR="0019780D">
          <w:fldChar w:fldCharType="separate"/>
        </w:r>
        <w:r w:rsidR="0019780D">
          <w:t>46</w:t>
        </w:r>
        <w:r w:rsidR="0019780D">
          <w:fldChar w:fldCharType="end"/>
        </w:r>
      </w:hyperlink>
    </w:p>
    <w:p w:rsidR="0019780D" w:rsidRDefault="005062E2">
      <w:pPr>
        <w:pStyle w:val="TOC3"/>
        <w:rPr>
          <w:rFonts w:eastAsiaTheme="minorEastAsia"/>
          <w:smallCaps w:val="0"/>
          <w:sz w:val="22"/>
        </w:rPr>
      </w:pPr>
      <w:hyperlink w:anchor="_Toc502069661" w:history="1">
        <w:r w:rsidR="0019780D" w:rsidRPr="00504864">
          <w:rPr>
            <w:rStyle w:val="Hyperlink"/>
          </w:rPr>
          <w:t>Windows MultiPoint Server</w:t>
        </w:r>
        <w:r w:rsidR="0019780D">
          <w:tab/>
        </w:r>
        <w:r w:rsidR="0019780D">
          <w:fldChar w:fldCharType="begin"/>
        </w:r>
        <w:r w:rsidR="0019780D">
          <w:instrText xml:space="preserve"> PAGEREF _Toc502069661 \h </w:instrText>
        </w:r>
        <w:r w:rsidR="0019780D">
          <w:fldChar w:fldCharType="separate"/>
        </w:r>
        <w:r w:rsidR="0019780D">
          <w:t>46</w:t>
        </w:r>
        <w:r w:rsidR="0019780D">
          <w:fldChar w:fldCharType="end"/>
        </w:r>
      </w:hyperlink>
    </w:p>
    <w:p w:rsidR="0019780D" w:rsidRDefault="005062E2">
      <w:pPr>
        <w:pStyle w:val="TOC3"/>
        <w:rPr>
          <w:rFonts w:eastAsiaTheme="minorEastAsia"/>
          <w:smallCaps w:val="0"/>
          <w:sz w:val="22"/>
        </w:rPr>
      </w:pPr>
      <w:hyperlink w:anchor="_Toc502069662" w:history="1">
        <w:r w:rsidR="0019780D" w:rsidRPr="00504864">
          <w:rPr>
            <w:rStyle w:val="Hyperlink"/>
          </w:rPr>
          <w:t>Windows Server</w:t>
        </w:r>
        <w:r w:rsidR="0019780D">
          <w:tab/>
        </w:r>
        <w:r w:rsidR="0019780D">
          <w:fldChar w:fldCharType="begin"/>
        </w:r>
        <w:r w:rsidR="0019780D">
          <w:instrText xml:space="preserve"> PAGEREF _Toc502069662 \h </w:instrText>
        </w:r>
        <w:r w:rsidR="0019780D">
          <w:fldChar w:fldCharType="separate"/>
        </w:r>
        <w:r w:rsidR="0019780D">
          <w:t>47</w:t>
        </w:r>
        <w:r w:rsidR="0019780D">
          <w:fldChar w:fldCharType="end"/>
        </w:r>
      </w:hyperlink>
    </w:p>
    <w:p w:rsidR="0019780D" w:rsidRDefault="005062E2">
      <w:pPr>
        <w:pStyle w:val="TOC1"/>
        <w:rPr>
          <w:rFonts w:eastAsiaTheme="minorEastAsia"/>
          <w:b w:val="0"/>
          <w:caps w:val="0"/>
          <w:noProof/>
          <w:sz w:val="22"/>
          <w:szCs w:val="22"/>
        </w:rPr>
      </w:pPr>
      <w:hyperlink w:anchor="_Toc502069663" w:history="1">
        <w:r w:rsidR="0019780D" w:rsidRPr="00504864">
          <w:rPr>
            <w:rStyle w:val="Hyperlink"/>
            <w:noProof/>
          </w:rPr>
          <w:t>Elektroniske Tjenester</w:t>
        </w:r>
        <w:r w:rsidR="0019780D">
          <w:rPr>
            <w:noProof/>
          </w:rPr>
          <w:tab/>
        </w:r>
        <w:r w:rsidR="0019780D">
          <w:rPr>
            <w:noProof/>
          </w:rPr>
          <w:fldChar w:fldCharType="begin"/>
        </w:r>
        <w:r w:rsidR="0019780D">
          <w:rPr>
            <w:noProof/>
          </w:rPr>
          <w:instrText xml:space="preserve"> PAGEREF _Toc502069663 \h </w:instrText>
        </w:r>
        <w:r w:rsidR="0019780D">
          <w:rPr>
            <w:noProof/>
          </w:rPr>
        </w:r>
        <w:r w:rsidR="0019780D">
          <w:rPr>
            <w:noProof/>
          </w:rPr>
          <w:fldChar w:fldCharType="separate"/>
        </w:r>
        <w:r w:rsidR="0019780D">
          <w:rPr>
            <w:noProof/>
          </w:rPr>
          <w:t>50</w:t>
        </w:r>
        <w:r w:rsidR="0019780D">
          <w:rPr>
            <w:noProof/>
          </w:rPr>
          <w:fldChar w:fldCharType="end"/>
        </w:r>
      </w:hyperlink>
    </w:p>
    <w:p w:rsidR="0019780D" w:rsidRDefault="005062E2">
      <w:pPr>
        <w:pStyle w:val="TOC2"/>
        <w:rPr>
          <w:rFonts w:eastAsiaTheme="minorEastAsia"/>
          <w:smallCaps w:val="0"/>
          <w:sz w:val="22"/>
        </w:rPr>
      </w:pPr>
      <w:hyperlink w:anchor="_Toc502069664" w:history="1">
        <w:r w:rsidR="0019780D" w:rsidRPr="00504864">
          <w:rPr>
            <w:rStyle w:val="Hyperlink"/>
          </w:rPr>
          <w:t>Tilgjengelighet for Elektroniske Tjenester</w:t>
        </w:r>
        <w:r w:rsidR="0019780D">
          <w:tab/>
        </w:r>
        <w:r w:rsidR="0019780D">
          <w:fldChar w:fldCharType="begin"/>
        </w:r>
        <w:r w:rsidR="0019780D">
          <w:instrText xml:space="preserve"> PAGEREF _Toc502069664 \h </w:instrText>
        </w:r>
        <w:r w:rsidR="0019780D">
          <w:fldChar w:fldCharType="separate"/>
        </w:r>
        <w:r w:rsidR="0019780D">
          <w:t>50</w:t>
        </w:r>
        <w:r w:rsidR="0019780D">
          <w:fldChar w:fldCharType="end"/>
        </w:r>
      </w:hyperlink>
    </w:p>
    <w:p w:rsidR="0019780D" w:rsidRDefault="005062E2">
      <w:pPr>
        <w:pStyle w:val="TOC2"/>
        <w:rPr>
          <w:rFonts w:eastAsiaTheme="minorEastAsia"/>
          <w:smallCaps w:val="0"/>
          <w:sz w:val="22"/>
        </w:rPr>
      </w:pPr>
      <w:hyperlink w:anchor="_Toc502069665" w:history="1">
        <w:r w:rsidR="0019780D" w:rsidRPr="00504864">
          <w:rPr>
            <w:rStyle w:val="Hyperlink"/>
          </w:rPr>
          <w:t>Innkjøpsregler for Elektroniske Tjenester</w:t>
        </w:r>
        <w:r w:rsidR="0019780D">
          <w:tab/>
        </w:r>
        <w:r w:rsidR="0019780D">
          <w:fldChar w:fldCharType="begin"/>
        </w:r>
        <w:r w:rsidR="0019780D">
          <w:instrText xml:space="preserve"> PAGEREF _Toc502069665 \h </w:instrText>
        </w:r>
        <w:r w:rsidR="0019780D">
          <w:fldChar w:fldCharType="separate"/>
        </w:r>
        <w:r w:rsidR="0019780D">
          <w:t>50</w:t>
        </w:r>
        <w:r w:rsidR="0019780D">
          <w:fldChar w:fldCharType="end"/>
        </w:r>
      </w:hyperlink>
    </w:p>
    <w:p w:rsidR="0019780D" w:rsidRDefault="005062E2">
      <w:pPr>
        <w:pStyle w:val="TOC2"/>
        <w:rPr>
          <w:rFonts w:eastAsiaTheme="minorEastAsia"/>
          <w:smallCaps w:val="0"/>
          <w:sz w:val="22"/>
        </w:rPr>
      </w:pPr>
      <w:hyperlink w:anchor="_Toc502069666" w:history="1">
        <w:r w:rsidR="0019780D" w:rsidRPr="00504864">
          <w:rPr>
            <w:rStyle w:val="Hyperlink"/>
          </w:rPr>
          <w:t>Fornyelse av Elektroniske Tjenester</w:t>
        </w:r>
        <w:r w:rsidR="0019780D">
          <w:tab/>
        </w:r>
        <w:r w:rsidR="0019780D">
          <w:fldChar w:fldCharType="begin"/>
        </w:r>
        <w:r w:rsidR="0019780D">
          <w:instrText xml:space="preserve"> PAGEREF _Toc502069666 \h </w:instrText>
        </w:r>
        <w:r w:rsidR="0019780D">
          <w:fldChar w:fldCharType="separate"/>
        </w:r>
        <w:r w:rsidR="0019780D">
          <w:t>50</w:t>
        </w:r>
        <w:r w:rsidR="0019780D">
          <w:fldChar w:fldCharType="end"/>
        </w:r>
      </w:hyperlink>
    </w:p>
    <w:p w:rsidR="0019780D" w:rsidRDefault="005062E2">
      <w:pPr>
        <w:pStyle w:val="TOC2"/>
        <w:rPr>
          <w:rFonts w:eastAsiaTheme="minorEastAsia"/>
          <w:smallCaps w:val="0"/>
          <w:sz w:val="22"/>
        </w:rPr>
      </w:pPr>
      <w:hyperlink w:anchor="_Toc502069667" w:history="1">
        <w:r w:rsidR="0019780D" w:rsidRPr="00504864">
          <w:rPr>
            <w:rStyle w:val="Hyperlink"/>
          </w:rPr>
          <w:t>Microsoft Azure-tjenester</w:t>
        </w:r>
        <w:r w:rsidR="0019780D">
          <w:tab/>
        </w:r>
        <w:r w:rsidR="0019780D">
          <w:fldChar w:fldCharType="begin"/>
        </w:r>
        <w:r w:rsidR="0019780D">
          <w:instrText xml:space="preserve"> PAGEREF _Toc502069667 \h </w:instrText>
        </w:r>
        <w:r w:rsidR="0019780D">
          <w:fldChar w:fldCharType="separate"/>
        </w:r>
        <w:r w:rsidR="0019780D">
          <w:t>50</w:t>
        </w:r>
        <w:r w:rsidR="0019780D">
          <w:fldChar w:fldCharType="end"/>
        </w:r>
      </w:hyperlink>
    </w:p>
    <w:p w:rsidR="0019780D" w:rsidRDefault="005062E2">
      <w:pPr>
        <w:pStyle w:val="TOC3"/>
        <w:rPr>
          <w:rFonts w:eastAsiaTheme="minorEastAsia"/>
          <w:smallCaps w:val="0"/>
          <w:sz w:val="22"/>
        </w:rPr>
      </w:pPr>
      <w:hyperlink w:anchor="_Toc502069668" w:history="1">
        <w:r w:rsidR="0019780D" w:rsidRPr="00504864">
          <w:rPr>
            <w:rStyle w:val="Hyperlink"/>
          </w:rPr>
          <w:t>Microsoft Azure-tjenester</w:t>
        </w:r>
        <w:r w:rsidR="0019780D">
          <w:tab/>
        </w:r>
        <w:r w:rsidR="0019780D">
          <w:fldChar w:fldCharType="begin"/>
        </w:r>
        <w:r w:rsidR="0019780D">
          <w:instrText xml:space="preserve"> PAGEREF _Toc502069668 \h </w:instrText>
        </w:r>
        <w:r w:rsidR="0019780D">
          <w:fldChar w:fldCharType="separate"/>
        </w:r>
        <w:r w:rsidR="0019780D">
          <w:t>52</w:t>
        </w:r>
        <w:r w:rsidR="0019780D">
          <w:fldChar w:fldCharType="end"/>
        </w:r>
      </w:hyperlink>
    </w:p>
    <w:p w:rsidR="0019780D" w:rsidRDefault="005062E2">
      <w:pPr>
        <w:pStyle w:val="TOC3"/>
        <w:rPr>
          <w:rFonts w:eastAsiaTheme="minorEastAsia"/>
          <w:smallCaps w:val="0"/>
          <w:sz w:val="22"/>
        </w:rPr>
      </w:pPr>
      <w:hyperlink w:anchor="_Toc502069669" w:history="1">
        <w:r w:rsidR="0019780D" w:rsidRPr="00504864">
          <w:rPr>
            <w:rStyle w:val="Hyperlink"/>
          </w:rPr>
          <w:t>Microsoft Azure Infrastructure Plans</w:t>
        </w:r>
        <w:r w:rsidR="0019780D">
          <w:tab/>
        </w:r>
        <w:r w:rsidR="0019780D">
          <w:fldChar w:fldCharType="begin"/>
        </w:r>
        <w:r w:rsidR="0019780D">
          <w:instrText xml:space="preserve"> PAGEREF _Toc502069669 \h </w:instrText>
        </w:r>
        <w:r w:rsidR="0019780D">
          <w:fldChar w:fldCharType="separate"/>
        </w:r>
        <w:r w:rsidR="0019780D">
          <w:t>52</w:t>
        </w:r>
        <w:r w:rsidR="0019780D">
          <w:fldChar w:fldCharType="end"/>
        </w:r>
      </w:hyperlink>
    </w:p>
    <w:p w:rsidR="0019780D" w:rsidRDefault="005062E2">
      <w:pPr>
        <w:pStyle w:val="TOC3"/>
        <w:rPr>
          <w:rFonts w:eastAsiaTheme="minorEastAsia"/>
          <w:smallCaps w:val="0"/>
          <w:sz w:val="22"/>
        </w:rPr>
      </w:pPr>
      <w:hyperlink w:anchor="_Toc502069670" w:history="1">
        <w:r w:rsidR="0019780D" w:rsidRPr="00504864">
          <w:rPr>
            <w:rStyle w:val="Hyperlink"/>
          </w:rPr>
          <w:t>Microsoft Azure Support Plans</w:t>
        </w:r>
        <w:r w:rsidR="0019780D">
          <w:tab/>
        </w:r>
        <w:r w:rsidR="0019780D">
          <w:fldChar w:fldCharType="begin"/>
        </w:r>
        <w:r w:rsidR="0019780D">
          <w:instrText xml:space="preserve"> PAGEREF _Toc502069670 \h </w:instrText>
        </w:r>
        <w:r w:rsidR="0019780D">
          <w:fldChar w:fldCharType="separate"/>
        </w:r>
        <w:r w:rsidR="0019780D">
          <w:t>53</w:t>
        </w:r>
        <w:r w:rsidR="0019780D">
          <w:fldChar w:fldCharType="end"/>
        </w:r>
      </w:hyperlink>
    </w:p>
    <w:p w:rsidR="0019780D" w:rsidRDefault="005062E2">
      <w:pPr>
        <w:pStyle w:val="TOC3"/>
        <w:rPr>
          <w:rFonts w:eastAsiaTheme="minorEastAsia"/>
          <w:smallCaps w:val="0"/>
          <w:sz w:val="22"/>
        </w:rPr>
      </w:pPr>
      <w:hyperlink w:anchor="_Toc502069671" w:history="1">
        <w:r w:rsidR="0019780D" w:rsidRPr="00504864">
          <w:rPr>
            <w:rStyle w:val="Hyperlink"/>
          </w:rPr>
          <w:t>Microsoft Azure User Plans</w:t>
        </w:r>
        <w:r w:rsidR="0019780D">
          <w:tab/>
        </w:r>
        <w:r w:rsidR="0019780D">
          <w:fldChar w:fldCharType="begin"/>
        </w:r>
        <w:r w:rsidR="0019780D">
          <w:instrText xml:space="preserve"> PAGEREF _Toc502069671 \h </w:instrText>
        </w:r>
        <w:r w:rsidR="0019780D">
          <w:fldChar w:fldCharType="separate"/>
        </w:r>
        <w:r w:rsidR="0019780D">
          <w:t>53</w:t>
        </w:r>
        <w:r w:rsidR="0019780D">
          <w:fldChar w:fldCharType="end"/>
        </w:r>
      </w:hyperlink>
    </w:p>
    <w:p w:rsidR="0019780D" w:rsidRDefault="005062E2">
      <w:pPr>
        <w:pStyle w:val="TOC2"/>
        <w:rPr>
          <w:rFonts w:eastAsiaTheme="minorEastAsia"/>
          <w:smallCaps w:val="0"/>
          <w:sz w:val="22"/>
        </w:rPr>
      </w:pPr>
      <w:hyperlink w:anchor="_Toc502069672" w:history="1">
        <w:r w:rsidR="0019780D" w:rsidRPr="00504864">
          <w:rPr>
            <w:rStyle w:val="Hyperlink"/>
          </w:rPr>
          <w:t>Microsoft 365</w:t>
        </w:r>
        <w:r w:rsidR="0019780D">
          <w:tab/>
        </w:r>
        <w:r w:rsidR="0019780D">
          <w:fldChar w:fldCharType="begin"/>
        </w:r>
        <w:r w:rsidR="0019780D">
          <w:instrText xml:space="preserve"> PAGEREF _Toc502069672 \h </w:instrText>
        </w:r>
        <w:r w:rsidR="0019780D">
          <w:fldChar w:fldCharType="separate"/>
        </w:r>
        <w:r w:rsidR="0019780D">
          <w:t>54</w:t>
        </w:r>
        <w:r w:rsidR="0019780D">
          <w:fldChar w:fldCharType="end"/>
        </w:r>
      </w:hyperlink>
    </w:p>
    <w:p w:rsidR="0019780D" w:rsidRDefault="005062E2">
      <w:pPr>
        <w:pStyle w:val="TOC2"/>
        <w:rPr>
          <w:rFonts w:eastAsiaTheme="minorEastAsia"/>
          <w:smallCaps w:val="0"/>
          <w:sz w:val="22"/>
        </w:rPr>
      </w:pPr>
      <w:hyperlink w:anchor="_Toc502069673" w:history="1">
        <w:r w:rsidR="0019780D" w:rsidRPr="00504864">
          <w:rPr>
            <w:rStyle w:val="Hyperlink"/>
          </w:rPr>
          <w:t>Enterprise Mobility + Security</w:t>
        </w:r>
        <w:r w:rsidR="0019780D">
          <w:tab/>
        </w:r>
        <w:r w:rsidR="0019780D">
          <w:fldChar w:fldCharType="begin"/>
        </w:r>
        <w:r w:rsidR="0019780D">
          <w:instrText xml:space="preserve"> PAGEREF _Toc502069673 \h </w:instrText>
        </w:r>
        <w:r w:rsidR="0019780D">
          <w:fldChar w:fldCharType="separate"/>
        </w:r>
        <w:r w:rsidR="0019780D">
          <w:t>55</w:t>
        </w:r>
        <w:r w:rsidR="0019780D">
          <w:fldChar w:fldCharType="end"/>
        </w:r>
      </w:hyperlink>
    </w:p>
    <w:p w:rsidR="0019780D" w:rsidRDefault="005062E2">
      <w:pPr>
        <w:pStyle w:val="TOC2"/>
        <w:rPr>
          <w:rFonts w:eastAsiaTheme="minorEastAsia"/>
          <w:smallCaps w:val="0"/>
          <w:sz w:val="22"/>
        </w:rPr>
      </w:pPr>
      <w:hyperlink w:anchor="_Toc502069674" w:history="1">
        <w:r w:rsidR="0019780D" w:rsidRPr="00504864">
          <w:rPr>
            <w:rStyle w:val="Hyperlink"/>
          </w:rPr>
          <w:t>Microsoft Dynamics 365-tjenester</w:t>
        </w:r>
        <w:r w:rsidR="0019780D">
          <w:tab/>
        </w:r>
        <w:r w:rsidR="0019780D">
          <w:fldChar w:fldCharType="begin"/>
        </w:r>
        <w:r w:rsidR="0019780D">
          <w:instrText xml:space="preserve"> PAGEREF _Toc502069674 \h </w:instrText>
        </w:r>
        <w:r w:rsidR="0019780D">
          <w:fldChar w:fldCharType="separate"/>
        </w:r>
        <w:r w:rsidR="0019780D">
          <w:t>56</w:t>
        </w:r>
        <w:r w:rsidR="0019780D">
          <w:fldChar w:fldCharType="end"/>
        </w:r>
      </w:hyperlink>
    </w:p>
    <w:p w:rsidR="0019780D" w:rsidRDefault="005062E2">
      <w:pPr>
        <w:pStyle w:val="TOC2"/>
        <w:rPr>
          <w:rFonts w:eastAsiaTheme="minorEastAsia"/>
          <w:smallCaps w:val="0"/>
          <w:sz w:val="22"/>
        </w:rPr>
      </w:pPr>
      <w:hyperlink w:anchor="_Toc502069675" w:history="1">
        <w:r w:rsidR="0019780D" w:rsidRPr="00504864">
          <w:rPr>
            <w:rStyle w:val="Hyperlink"/>
          </w:rPr>
          <w:t>Office 365-tjenester</w:t>
        </w:r>
        <w:r w:rsidR="0019780D">
          <w:tab/>
        </w:r>
        <w:r w:rsidR="0019780D">
          <w:fldChar w:fldCharType="begin"/>
        </w:r>
        <w:r w:rsidR="0019780D">
          <w:instrText xml:space="preserve"> PAGEREF _Toc502069675 \h </w:instrText>
        </w:r>
        <w:r w:rsidR="0019780D">
          <w:fldChar w:fldCharType="separate"/>
        </w:r>
        <w:r w:rsidR="0019780D">
          <w:t>58</w:t>
        </w:r>
        <w:r w:rsidR="0019780D">
          <w:fldChar w:fldCharType="end"/>
        </w:r>
      </w:hyperlink>
    </w:p>
    <w:p w:rsidR="0019780D" w:rsidRDefault="005062E2">
      <w:pPr>
        <w:pStyle w:val="TOC3"/>
        <w:rPr>
          <w:rFonts w:eastAsiaTheme="minorEastAsia"/>
          <w:smallCaps w:val="0"/>
          <w:sz w:val="22"/>
        </w:rPr>
      </w:pPr>
      <w:hyperlink w:anchor="_Toc502069676" w:history="1">
        <w:r w:rsidR="0019780D" w:rsidRPr="00504864">
          <w:rPr>
            <w:rStyle w:val="Hyperlink"/>
          </w:rPr>
          <w:t>Office 365-programmer</w:t>
        </w:r>
        <w:r w:rsidR="0019780D">
          <w:tab/>
        </w:r>
        <w:r w:rsidR="0019780D">
          <w:fldChar w:fldCharType="begin"/>
        </w:r>
        <w:r w:rsidR="0019780D">
          <w:instrText xml:space="preserve"> PAGEREF _Toc502069676 \h </w:instrText>
        </w:r>
        <w:r w:rsidR="0019780D">
          <w:fldChar w:fldCharType="separate"/>
        </w:r>
        <w:r w:rsidR="0019780D">
          <w:t>58</w:t>
        </w:r>
        <w:r w:rsidR="0019780D">
          <w:fldChar w:fldCharType="end"/>
        </w:r>
      </w:hyperlink>
    </w:p>
    <w:p w:rsidR="0019780D" w:rsidRDefault="005062E2">
      <w:pPr>
        <w:pStyle w:val="TOC3"/>
        <w:rPr>
          <w:rFonts w:eastAsiaTheme="minorEastAsia"/>
          <w:smallCaps w:val="0"/>
          <w:sz w:val="22"/>
        </w:rPr>
      </w:pPr>
      <w:hyperlink w:anchor="_Toc502069677" w:history="1">
        <w:r w:rsidR="0019780D" w:rsidRPr="00504864">
          <w:rPr>
            <w:rStyle w:val="Hyperlink"/>
          </w:rPr>
          <w:t>Office 365-pakker</w:t>
        </w:r>
        <w:r w:rsidR="0019780D">
          <w:tab/>
        </w:r>
        <w:r w:rsidR="0019780D">
          <w:fldChar w:fldCharType="begin"/>
        </w:r>
        <w:r w:rsidR="0019780D">
          <w:instrText xml:space="preserve"> PAGEREF _Toc502069677 \h </w:instrText>
        </w:r>
        <w:r w:rsidR="0019780D">
          <w:fldChar w:fldCharType="separate"/>
        </w:r>
        <w:r w:rsidR="0019780D">
          <w:t>59</w:t>
        </w:r>
        <w:r w:rsidR="0019780D">
          <w:fldChar w:fldCharType="end"/>
        </w:r>
      </w:hyperlink>
    </w:p>
    <w:p w:rsidR="0019780D" w:rsidRDefault="005062E2">
      <w:pPr>
        <w:pStyle w:val="TOC3"/>
        <w:rPr>
          <w:rFonts w:eastAsiaTheme="minorEastAsia"/>
          <w:smallCaps w:val="0"/>
          <w:sz w:val="22"/>
        </w:rPr>
      </w:pPr>
      <w:hyperlink w:anchor="_Toc502069678" w:history="1">
        <w:r w:rsidR="0019780D" w:rsidRPr="00504864">
          <w:rPr>
            <w:rStyle w:val="Hyperlink"/>
          </w:rPr>
          <w:t>Office 365 Cloud App Security</w:t>
        </w:r>
        <w:r w:rsidR="0019780D">
          <w:tab/>
        </w:r>
        <w:r w:rsidR="0019780D">
          <w:fldChar w:fldCharType="begin"/>
        </w:r>
        <w:r w:rsidR="0019780D">
          <w:instrText xml:space="preserve"> PAGEREF _Toc502069678 \h </w:instrText>
        </w:r>
        <w:r w:rsidR="0019780D">
          <w:fldChar w:fldCharType="separate"/>
        </w:r>
        <w:r w:rsidR="0019780D">
          <w:t>61</w:t>
        </w:r>
        <w:r w:rsidR="0019780D">
          <w:fldChar w:fldCharType="end"/>
        </w:r>
      </w:hyperlink>
    </w:p>
    <w:p w:rsidR="0019780D" w:rsidRDefault="005062E2">
      <w:pPr>
        <w:pStyle w:val="TOC3"/>
        <w:rPr>
          <w:rFonts w:eastAsiaTheme="minorEastAsia"/>
          <w:smallCaps w:val="0"/>
          <w:sz w:val="22"/>
        </w:rPr>
      </w:pPr>
      <w:hyperlink w:anchor="_Toc502069679" w:history="1">
        <w:r w:rsidR="0019780D" w:rsidRPr="00504864">
          <w:rPr>
            <w:rStyle w:val="Hyperlink"/>
          </w:rPr>
          <w:t>Microsoft MyAnalytics</w:t>
        </w:r>
        <w:r w:rsidR="0019780D">
          <w:tab/>
        </w:r>
        <w:r w:rsidR="0019780D">
          <w:fldChar w:fldCharType="begin"/>
        </w:r>
        <w:r w:rsidR="0019780D">
          <w:instrText xml:space="preserve"> PAGEREF _Toc502069679 \h </w:instrText>
        </w:r>
        <w:r w:rsidR="0019780D">
          <w:fldChar w:fldCharType="separate"/>
        </w:r>
        <w:r w:rsidR="0019780D">
          <w:t>61</w:t>
        </w:r>
        <w:r w:rsidR="0019780D">
          <w:fldChar w:fldCharType="end"/>
        </w:r>
      </w:hyperlink>
    </w:p>
    <w:p w:rsidR="0019780D" w:rsidRDefault="005062E2">
      <w:pPr>
        <w:pStyle w:val="TOC3"/>
        <w:rPr>
          <w:rFonts w:eastAsiaTheme="minorEastAsia"/>
          <w:smallCaps w:val="0"/>
          <w:sz w:val="22"/>
        </w:rPr>
      </w:pPr>
      <w:hyperlink w:anchor="_Toc502069680" w:history="1">
        <w:r w:rsidR="0019780D" w:rsidRPr="00504864">
          <w:rPr>
            <w:rStyle w:val="Hyperlink"/>
          </w:rPr>
          <w:t>Office 365 Advanced Compliance</w:t>
        </w:r>
        <w:r w:rsidR="0019780D">
          <w:tab/>
        </w:r>
        <w:r w:rsidR="0019780D">
          <w:fldChar w:fldCharType="begin"/>
        </w:r>
        <w:r w:rsidR="0019780D">
          <w:instrText xml:space="preserve"> PAGEREF _Toc502069680 \h </w:instrText>
        </w:r>
        <w:r w:rsidR="0019780D">
          <w:fldChar w:fldCharType="separate"/>
        </w:r>
        <w:r w:rsidR="0019780D">
          <w:t>61</w:t>
        </w:r>
        <w:r w:rsidR="0019780D">
          <w:fldChar w:fldCharType="end"/>
        </w:r>
      </w:hyperlink>
    </w:p>
    <w:p w:rsidR="0019780D" w:rsidRDefault="005062E2">
      <w:pPr>
        <w:pStyle w:val="TOC3"/>
        <w:rPr>
          <w:rFonts w:eastAsiaTheme="minorEastAsia"/>
          <w:smallCaps w:val="0"/>
          <w:sz w:val="22"/>
        </w:rPr>
      </w:pPr>
      <w:hyperlink w:anchor="_Toc502069681" w:history="1">
        <w:r w:rsidR="0019780D" w:rsidRPr="00504864">
          <w:rPr>
            <w:rStyle w:val="Hyperlink"/>
          </w:rPr>
          <w:t>Exchange Online</w:t>
        </w:r>
        <w:r w:rsidR="0019780D">
          <w:tab/>
        </w:r>
        <w:r w:rsidR="0019780D">
          <w:fldChar w:fldCharType="begin"/>
        </w:r>
        <w:r w:rsidR="0019780D">
          <w:instrText xml:space="preserve"> PAGEREF _Toc502069681 \h </w:instrText>
        </w:r>
        <w:r w:rsidR="0019780D">
          <w:fldChar w:fldCharType="separate"/>
        </w:r>
        <w:r w:rsidR="0019780D">
          <w:t>62</w:t>
        </w:r>
        <w:r w:rsidR="0019780D">
          <w:fldChar w:fldCharType="end"/>
        </w:r>
      </w:hyperlink>
    </w:p>
    <w:p w:rsidR="0019780D" w:rsidRDefault="005062E2">
      <w:pPr>
        <w:pStyle w:val="TOC3"/>
        <w:rPr>
          <w:rFonts w:eastAsiaTheme="minorEastAsia"/>
          <w:smallCaps w:val="0"/>
          <w:sz w:val="22"/>
        </w:rPr>
      </w:pPr>
      <w:hyperlink w:anchor="_Toc502069682" w:history="1">
        <w:r w:rsidR="0019780D" w:rsidRPr="00504864">
          <w:rPr>
            <w:rStyle w:val="Hyperlink"/>
          </w:rPr>
          <w:t>OneDrive for Business</w:t>
        </w:r>
        <w:r w:rsidR="0019780D">
          <w:tab/>
        </w:r>
        <w:r w:rsidR="0019780D">
          <w:fldChar w:fldCharType="begin"/>
        </w:r>
        <w:r w:rsidR="0019780D">
          <w:instrText xml:space="preserve"> PAGEREF _Toc502069682 \h </w:instrText>
        </w:r>
        <w:r w:rsidR="0019780D">
          <w:fldChar w:fldCharType="separate"/>
        </w:r>
        <w:r w:rsidR="0019780D">
          <w:t>62</w:t>
        </w:r>
        <w:r w:rsidR="0019780D">
          <w:fldChar w:fldCharType="end"/>
        </w:r>
      </w:hyperlink>
    </w:p>
    <w:p w:rsidR="0019780D" w:rsidRDefault="005062E2">
      <w:pPr>
        <w:pStyle w:val="TOC3"/>
        <w:rPr>
          <w:rFonts w:eastAsiaTheme="minorEastAsia"/>
          <w:smallCaps w:val="0"/>
          <w:sz w:val="22"/>
        </w:rPr>
      </w:pPr>
      <w:hyperlink w:anchor="_Toc502069683" w:history="1">
        <w:r w:rsidR="0019780D" w:rsidRPr="00504864">
          <w:rPr>
            <w:rStyle w:val="Hyperlink"/>
          </w:rPr>
          <w:t>Project Online</w:t>
        </w:r>
        <w:r w:rsidR="0019780D">
          <w:tab/>
        </w:r>
        <w:r w:rsidR="0019780D">
          <w:fldChar w:fldCharType="begin"/>
        </w:r>
        <w:r w:rsidR="0019780D">
          <w:instrText xml:space="preserve"> PAGEREF _Toc502069683 \h </w:instrText>
        </w:r>
        <w:r w:rsidR="0019780D">
          <w:fldChar w:fldCharType="separate"/>
        </w:r>
        <w:r w:rsidR="0019780D">
          <w:t>63</w:t>
        </w:r>
        <w:r w:rsidR="0019780D">
          <w:fldChar w:fldCharType="end"/>
        </w:r>
      </w:hyperlink>
    </w:p>
    <w:p w:rsidR="0019780D" w:rsidRDefault="005062E2">
      <w:pPr>
        <w:pStyle w:val="TOC3"/>
        <w:rPr>
          <w:rFonts w:eastAsiaTheme="minorEastAsia"/>
          <w:smallCaps w:val="0"/>
          <w:sz w:val="22"/>
        </w:rPr>
      </w:pPr>
      <w:hyperlink w:anchor="_Toc502069684" w:history="1">
        <w:r w:rsidR="0019780D" w:rsidRPr="00504864">
          <w:rPr>
            <w:rStyle w:val="Hyperlink"/>
          </w:rPr>
          <w:t>SharePoint Online</w:t>
        </w:r>
        <w:r w:rsidR="0019780D">
          <w:tab/>
        </w:r>
        <w:r w:rsidR="0019780D">
          <w:fldChar w:fldCharType="begin"/>
        </w:r>
        <w:r w:rsidR="0019780D">
          <w:instrText xml:space="preserve"> PAGEREF _Toc502069684 \h </w:instrText>
        </w:r>
        <w:r w:rsidR="0019780D">
          <w:fldChar w:fldCharType="separate"/>
        </w:r>
        <w:r w:rsidR="0019780D">
          <w:t>63</w:t>
        </w:r>
        <w:r w:rsidR="0019780D">
          <w:fldChar w:fldCharType="end"/>
        </w:r>
      </w:hyperlink>
    </w:p>
    <w:p w:rsidR="0019780D" w:rsidRDefault="005062E2">
      <w:pPr>
        <w:pStyle w:val="TOC3"/>
        <w:rPr>
          <w:rFonts w:eastAsiaTheme="minorEastAsia"/>
          <w:smallCaps w:val="0"/>
          <w:sz w:val="22"/>
        </w:rPr>
      </w:pPr>
      <w:hyperlink w:anchor="_Toc502069685" w:history="1">
        <w:r w:rsidR="0019780D" w:rsidRPr="00504864">
          <w:rPr>
            <w:rStyle w:val="Hyperlink"/>
          </w:rPr>
          <w:t>Skype for Business Online</w:t>
        </w:r>
        <w:r w:rsidR="0019780D">
          <w:tab/>
        </w:r>
        <w:r w:rsidR="0019780D">
          <w:fldChar w:fldCharType="begin"/>
        </w:r>
        <w:r w:rsidR="0019780D">
          <w:instrText xml:space="preserve"> PAGEREF _Toc502069685 \h </w:instrText>
        </w:r>
        <w:r w:rsidR="0019780D">
          <w:fldChar w:fldCharType="separate"/>
        </w:r>
        <w:r w:rsidR="0019780D">
          <w:t>64</w:t>
        </w:r>
        <w:r w:rsidR="0019780D">
          <w:fldChar w:fldCharType="end"/>
        </w:r>
      </w:hyperlink>
    </w:p>
    <w:p w:rsidR="0019780D" w:rsidRDefault="005062E2">
      <w:pPr>
        <w:pStyle w:val="TOC3"/>
        <w:rPr>
          <w:rFonts w:eastAsiaTheme="minorEastAsia"/>
          <w:smallCaps w:val="0"/>
          <w:sz w:val="22"/>
        </w:rPr>
      </w:pPr>
      <w:hyperlink w:anchor="_Toc502069686" w:history="1">
        <w:r w:rsidR="0019780D" w:rsidRPr="00504864">
          <w:rPr>
            <w:rStyle w:val="Hyperlink"/>
          </w:rPr>
          <w:t>Workplace Analytics</w:t>
        </w:r>
        <w:r w:rsidR="0019780D">
          <w:tab/>
        </w:r>
        <w:r w:rsidR="0019780D">
          <w:fldChar w:fldCharType="begin"/>
        </w:r>
        <w:r w:rsidR="0019780D">
          <w:instrText xml:space="preserve"> PAGEREF _Toc502069686 \h </w:instrText>
        </w:r>
        <w:r w:rsidR="0019780D">
          <w:fldChar w:fldCharType="separate"/>
        </w:r>
        <w:r w:rsidR="0019780D">
          <w:t>64</w:t>
        </w:r>
        <w:r w:rsidR="0019780D">
          <w:fldChar w:fldCharType="end"/>
        </w:r>
      </w:hyperlink>
    </w:p>
    <w:p w:rsidR="0019780D" w:rsidRDefault="005062E2">
      <w:pPr>
        <w:pStyle w:val="TOC2"/>
        <w:rPr>
          <w:rFonts w:eastAsiaTheme="minorEastAsia"/>
          <w:smallCaps w:val="0"/>
          <w:sz w:val="22"/>
        </w:rPr>
      </w:pPr>
      <w:hyperlink w:anchor="_Toc502069687" w:history="1">
        <w:r w:rsidR="0019780D" w:rsidRPr="00504864">
          <w:rPr>
            <w:rStyle w:val="Hyperlink"/>
          </w:rPr>
          <w:t>Andre Elektroniske Tjenester</w:t>
        </w:r>
        <w:r w:rsidR="0019780D">
          <w:tab/>
        </w:r>
        <w:r w:rsidR="0019780D">
          <w:fldChar w:fldCharType="begin"/>
        </w:r>
        <w:r w:rsidR="0019780D">
          <w:instrText xml:space="preserve"> PAGEREF _Toc502069687 \h </w:instrText>
        </w:r>
        <w:r w:rsidR="0019780D">
          <w:fldChar w:fldCharType="separate"/>
        </w:r>
        <w:r w:rsidR="0019780D">
          <w:t>65</w:t>
        </w:r>
        <w:r w:rsidR="0019780D">
          <w:fldChar w:fldCharType="end"/>
        </w:r>
      </w:hyperlink>
    </w:p>
    <w:p w:rsidR="0019780D" w:rsidRDefault="005062E2">
      <w:pPr>
        <w:pStyle w:val="TOC3"/>
        <w:rPr>
          <w:rFonts w:eastAsiaTheme="minorEastAsia"/>
          <w:smallCaps w:val="0"/>
          <w:sz w:val="22"/>
        </w:rPr>
      </w:pPr>
      <w:hyperlink w:anchor="_Toc502069688" w:history="1">
        <w:r w:rsidR="0019780D" w:rsidRPr="00504864">
          <w:rPr>
            <w:rStyle w:val="Hyperlink"/>
          </w:rPr>
          <w:t>Bing Maps</w:t>
        </w:r>
        <w:r w:rsidR="0019780D">
          <w:tab/>
        </w:r>
        <w:r w:rsidR="0019780D">
          <w:fldChar w:fldCharType="begin"/>
        </w:r>
        <w:r w:rsidR="0019780D">
          <w:instrText xml:space="preserve"> PAGEREF _Toc502069688 \h </w:instrText>
        </w:r>
        <w:r w:rsidR="0019780D">
          <w:fldChar w:fldCharType="separate"/>
        </w:r>
        <w:r w:rsidR="0019780D">
          <w:t>65</w:t>
        </w:r>
        <w:r w:rsidR="0019780D">
          <w:fldChar w:fldCharType="end"/>
        </w:r>
      </w:hyperlink>
    </w:p>
    <w:p w:rsidR="0019780D" w:rsidRDefault="005062E2">
      <w:pPr>
        <w:pStyle w:val="TOC3"/>
        <w:rPr>
          <w:rFonts w:eastAsiaTheme="minorEastAsia"/>
          <w:smallCaps w:val="0"/>
          <w:sz w:val="22"/>
        </w:rPr>
      </w:pPr>
      <w:hyperlink w:anchor="_Toc502069689" w:history="1">
        <w:r w:rsidR="0019780D" w:rsidRPr="00504864">
          <w:rPr>
            <w:rStyle w:val="Hyperlink"/>
          </w:rPr>
          <w:t>Business Application Platform</w:t>
        </w:r>
        <w:r w:rsidR="0019780D">
          <w:tab/>
        </w:r>
        <w:r w:rsidR="0019780D">
          <w:fldChar w:fldCharType="begin"/>
        </w:r>
        <w:r w:rsidR="0019780D">
          <w:instrText xml:space="preserve"> PAGEREF _Toc502069689 \h </w:instrText>
        </w:r>
        <w:r w:rsidR="0019780D">
          <w:fldChar w:fldCharType="separate"/>
        </w:r>
        <w:r w:rsidR="0019780D">
          <w:t>65</w:t>
        </w:r>
        <w:r w:rsidR="0019780D">
          <w:fldChar w:fldCharType="end"/>
        </w:r>
      </w:hyperlink>
    </w:p>
    <w:p w:rsidR="0019780D" w:rsidRDefault="005062E2">
      <w:pPr>
        <w:pStyle w:val="TOC3"/>
        <w:rPr>
          <w:rFonts w:eastAsiaTheme="minorEastAsia"/>
          <w:smallCaps w:val="0"/>
          <w:sz w:val="22"/>
        </w:rPr>
      </w:pPr>
      <w:hyperlink w:anchor="_Toc502069690" w:history="1">
        <w:r w:rsidR="0019780D" w:rsidRPr="00504864">
          <w:rPr>
            <w:rStyle w:val="Hyperlink"/>
          </w:rPr>
          <w:t>Microsoft Kaizala Pro:</w:t>
        </w:r>
        <w:r w:rsidR="0019780D">
          <w:tab/>
        </w:r>
        <w:r w:rsidR="0019780D">
          <w:fldChar w:fldCharType="begin"/>
        </w:r>
        <w:r w:rsidR="0019780D">
          <w:instrText xml:space="preserve"> PAGEREF _Toc502069690 \h </w:instrText>
        </w:r>
        <w:r w:rsidR="0019780D">
          <w:fldChar w:fldCharType="separate"/>
        </w:r>
        <w:r w:rsidR="0019780D">
          <w:t>66</w:t>
        </w:r>
        <w:r w:rsidR="0019780D">
          <w:fldChar w:fldCharType="end"/>
        </w:r>
      </w:hyperlink>
    </w:p>
    <w:p w:rsidR="0019780D" w:rsidRDefault="005062E2">
      <w:pPr>
        <w:pStyle w:val="TOC3"/>
        <w:rPr>
          <w:rFonts w:eastAsiaTheme="minorEastAsia"/>
          <w:smallCaps w:val="0"/>
          <w:sz w:val="22"/>
        </w:rPr>
      </w:pPr>
      <w:hyperlink w:anchor="_Toc502069691" w:history="1">
        <w:r w:rsidR="0019780D" w:rsidRPr="00504864">
          <w:rPr>
            <w:rStyle w:val="Hyperlink"/>
          </w:rPr>
          <w:t>Appsikkerhet for Microsoft Cloud</w:t>
        </w:r>
        <w:r w:rsidR="0019780D">
          <w:tab/>
        </w:r>
        <w:r w:rsidR="0019780D">
          <w:fldChar w:fldCharType="begin"/>
        </w:r>
        <w:r w:rsidR="0019780D">
          <w:instrText xml:space="preserve"> PAGEREF _Toc502069691 \h </w:instrText>
        </w:r>
        <w:r w:rsidR="0019780D">
          <w:fldChar w:fldCharType="separate"/>
        </w:r>
        <w:r w:rsidR="0019780D">
          <w:t>66</w:t>
        </w:r>
        <w:r w:rsidR="0019780D">
          <w:fldChar w:fldCharType="end"/>
        </w:r>
      </w:hyperlink>
    </w:p>
    <w:p w:rsidR="0019780D" w:rsidRDefault="005062E2">
      <w:pPr>
        <w:pStyle w:val="TOC3"/>
        <w:rPr>
          <w:rFonts w:eastAsiaTheme="minorEastAsia"/>
          <w:smallCaps w:val="0"/>
          <w:sz w:val="22"/>
        </w:rPr>
      </w:pPr>
      <w:hyperlink w:anchor="_Toc502069692" w:history="1">
        <w:r w:rsidR="0019780D" w:rsidRPr="00504864">
          <w:rPr>
            <w:rStyle w:val="Hyperlink"/>
          </w:rPr>
          <w:t>Microsoft Intune</w:t>
        </w:r>
        <w:r w:rsidR="0019780D">
          <w:tab/>
        </w:r>
        <w:r w:rsidR="0019780D">
          <w:fldChar w:fldCharType="begin"/>
        </w:r>
        <w:r w:rsidR="0019780D">
          <w:instrText xml:space="preserve"> PAGEREF _Toc502069692 \h </w:instrText>
        </w:r>
        <w:r w:rsidR="0019780D">
          <w:fldChar w:fldCharType="separate"/>
        </w:r>
        <w:r w:rsidR="0019780D">
          <w:t>67</w:t>
        </w:r>
        <w:r w:rsidR="0019780D">
          <w:fldChar w:fldCharType="end"/>
        </w:r>
      </w:hyperlink>
    </w:p>
    <w:p w:rsidR="0019780D" w:rsidRDefault="005062E2">
      <w:pPr>
        <w:pStyle w:val="TOC3"/>
        <w:rPr>
          <w:rFonts w:eastAsiaTheme="minorEastAsia"/>
          <w:smallCaps w:val="0"/>
          <w:sz w:val="22"/>
        </w:rPr>
      </w:pPr>
      <w:hyperlink w:anchor="_Toc502069693" w:history="1">
        <w:r w:rsidR="0019780D" w:rsidRPr="00504864">
          <w:rPr>
            <w:rStyle w:val="Hyperlink"/>
          </w:rPr>
          <w:t>Microsoft Learning</w:t>
        </w:r>
        <w:r w:rsidR="0019780D">
          <w:tab/>
        </w:r>
        <w:r w:rsidR="0019780D">
          <w:fldChar w:fldCharType="begin"/>
        </w:r>
        <w:r w:rsidR="0019780D">
          <w:instrText xml:space="preserve"> PAGEREF _Toc502069693 \h </w:instrText>
        </w:r>
        <w:r w:rsidR="0019780D">
          <w:fldChar w:fldCharType="separate"/>
        </w:r>
        <w:r w:rsidR="0019780D">
          <w:t>67</w:t>
        </w:r>
        <w:r w:rsidR="0019780D">
          <w:fldChar w:fldCharType="end"/>
        </w:r>
      </w:hyperlink>
    </w:p>
    <w:p w:rsidR="0019780D" w:rsidRDefault="005062E2">
      <w:pPr>
        <w:pStyle w:val="TOC3"/>
        <w:rPr>
          <w:rFonts w:eastAsiaTheme="minorEastAsia"/>
          <w:smallCaps w:val="0"/>
          <w:sz w:val="22"/>
        </w:rPr>
      </w:pPr>
      <w:hyperlink w:anchor="_Toc502069694" w:history="1">
        <w:r w:rsidR="0019780D" w:rsidRPr="00504864">
          <w:rPr>
            <w:rStyle w:val="Hyperlink"/>
          </w:rPr>
          <w:t>Minecraft: Education Edition</w:t>
        </w:r>
        <w:r w:rsidR="0019780D">
          <w:tab/>
        </w:r>
        <w:r w:rsidR="0019780D">
          <w:fldChar w:fldCharType="begin"/>
        </w:r>
        <w:r w:rsidR="0019780D">
          <w:instrText xml:space="preserve"> PAGEREF _Toc502069694 \h </w:instrText>
        </w:r>
        <w:r w:rsidR="0019780D">
          <w:fldChar w:fldCharType="separate"/>
        </w:r>
        <w:r w:rsidR="0019780D">
          <w:t>68</w:t>
        </w:r>
        <w:r w:rsidR="0019780D">
          <w:fldChar w:fldCharType="end"/>
        </w:r>
      </w:hyperlink>
    </w:p>
    <w:p w:rsidR="0019780D" w:rsidRDefault="005062E2">
      <w:pPr>
        <w:pStyle w:val="TOC1"/>
        <w:rPr>
          <w:rFonts w:eastAsiaTheme="minorEastAsia"/>
          <w:b w:val="0"/>
          <w:caps w:val="0"/>
          <w:noProof/>
          <w:sz w:val="22"/>
          <w:szCs w:val="22"/>
        </w:rPr>
      </w:pPr>
      <w:hyperlink w:anchor="_Toc502069695" w:history="1">
        <w:r w:rsidR="0019780D" w:rsidRPr="00504864">
          <w:rPr>
            <w:rStyle w:val="Hyperlink"/>
            <w:noProof/>
          </w:rPr>
          <w:t>Ordliste</w:t>
        </w:r>
        <w:r w:rsidR="0019780D">
          <w:rPr>
            <w:noProof/>
          </w:rPr>
          <w:tab/>
        </w:r>
        <w:r w:rsidR="0019780D">
          <w:rPr>
            <w:noProof/>
          </w:rPr>
          <w:fldChar w:fldCharType="begin"/>
        </w:r>
        <w:r w:rsidR="0019780D">
          <w:rPr>
            <w:noProof/>
          </w:rPr>
          <w:instrText xml:space="preserve"> PAGEREF _Toc502069695 \h </w:instrText>
        </w:r>
        <w:r w:rsidR="0019780D">
          <w:rPr>
            <w:noProof/>
          </w:rPr>
        </w:r>
        <w:r w:rsidR="0019780D">
          <w:rPr>
            <w:noProof/>
          </w:rPr>
          <w:fldChar w:fldCharType="separate"/>
        </w:r>
        <w:r w:rsidR="0019780D">
          <w:rPr>
            <w:noProof/>
          </w:rPr>
          <w:t>69</w:t>
        </w:r>
        <w:r w:rsidR="0019780D">
          <w:rPr>
            <w:noProof/>
          </w:rPr>
          <w:fldChar w:fldCharType="end"/>
        </w:r>
      </w:hyperlink>
    </w:p>
    <w:p w:rsidR="0019780D" w:rsidRDefault="005062E2">
      <w:pPr>
        <w:pStyle w:val="TOC2"/>
        <w:rPr>
          <w:rFonts w:eastAsiaTheme="minorEastAsia"/>
          <w:smallCaps w:val="0"/>
          <w:sz w:val="22"/>
        </w:rPr>
      </w:pPr>
      <w:hyperlink w:anchor="_Toc502069696" w:history="1">
        <w:r w:rsidR="0019780D" w:rsidRPr="00504864">
          <w:rPr>
            <w:rStyle w:val="Hyperlink"/>
          </w:rPr>
          <w:t>Attributter</w:t>
        </w:r>
        <w:r w:rsidR="0019780D">
          <w:tab/>
        </w:r>
        <w:r w:rsidR="0019780D">
          <w:fldChar w:fldCharType="begin"/>
        </w:r>
        <w:r w:rsidR="0019780D">
          <w:instrText xml:space="preserve"> PAGEREF _Toc502069696 \h </w:instrText>
        </w:r>
        <w:r w:rsidR="0019780D">
          <w:fldChar w:fldCharType="separate"/>
        </w:r>
        <w:r w:rsidR="0019780D">
          <w:t>69</w:t>
        </w:r>
        <w:r w:rsidR="0019780D">
          <w:fldChar w:fldCharType="end"/>
        </w:r>
      </w:hyperlink>
    </w:p>
    <w:p w:rsidR="0019780D" w:rsidRDefault="005062E2">
      <w:pPr>
        <w:pStyle w:val="TOC2"/>
        <w:rPr>
          <w:rFonts w:eastAsiaTheme="minorEastAsia"/>
          <w:smallCaps w:val="0"/>
          <w:sz w:val="22"/>
        </w:rPr>
      </w:pPr>
      <w:hyperlink w:anchor="_Toc502069697" w:history="1">
        <w:r w:rsidR="0019780D" w:rsidRPr="00504864">
          <w:rPr>
            <w:rStyle w:val="Hyperlink"/>
          </w:rPr>
          <w:t>Celleverdier</w:t>
        </w:r>
        <w:r w:rsidR="0019780D">
          <w:tab/>
        </w:r>
        <w:r w:rsidR="0019780D">
          <w:fldChar w:fldCharType="begin"/>
        </w:r>
        <w:r w:rsidR="0019780D">
          <w:instrText xml:space="preserve"> PAGEREF _Toc502069697 \h </w:instrText>
        </w:r>
        <w:r w:rsidR="0019780D">
          <w:fldChar w:fldCharType="separate"/>
        </w:r>
        <w:r w:rsidR="0019780D">
          <w:t>70</w:t>
        </w:r>
        <w:r w:rsidR="0019780D">
          <w:fldChar w:fldCharType="end"/>
        </w:r>
      </w:hyperlink>
    </w:p>
    <w:p w:rsidR="0019780D" w:rsidRDefault="005062E2">
      <w:pPr>
        <w:pStyle w:val="TOC2"/>
        <w:rPr>
          <w:rFonts w:eastAsiaTheme="minorEastAsia"/>
          <w:smallCaps w:val="0"/>
          <w:sz w:val="22"/>
        </w:rPr>
      </w:pPr>
      <w:hyperlink w:anchor="_Toc502069698" w:history="1">
        <w:r w:rsidR="0019780D" w:rsidRPr="00504864">
          <w:rPr>
            <w:rStyle w:val="Hyperlink"/>
          </w:rPr>
          <w:t>Kolonneoverskrifter</w:t>
        </w:r>
        <w:r w:rsidR="0019780D">
          <w:tab/>
        </w:r>
        <w:r w:rsidR="0019780D">
          <w:fldChar w:fldCharType="begin"/>
        </w:r>
        <w:r w:rsidR="0019780D">
          <w:instrText xml:space="preserve"> PAGEREF _Toc502069698 \h </w:instrText>
        </w:r>
        <w:r w:rsidR="0019780D">
          <w:fldChar w:fldCharType="separate"/>
        </w:r>
        <w:r w:rsidR="0019780D">
          <w:t>70</w:t>
        </w:r>
        <w:r w:rsidR="0019780D">
          <w:fldChar w:fldCharType="end"/>
        </w:r>
      </w:hyperlink>
    </w:p>
    <w:p w:rsidR="0019780D" w:rsidRDefault="005062E2">
      <w:pPr>
        <w:pStyle w:val="TOC2"/>
        <w:rPr>
          <w:rFonts w:eastAsiaTheme="minorEastAsia"/>
          <w:smallCaps w:val="0"/>
          <w:sz w:val="22"/>
        </w:rPr>
      </w:pPr>
      <w:hyperlink w:anchor="_Toc502069699" w:history="1">
        <w:r w:rsidR="0019780D" w:rsidRPr="00504864">
          <w:rPr>
            <w:rStyle w:val="Hyperlink"/>
          </w:rPr>
          <w:t>Definisjoner</w:t>
        </w:r>
        <w:r w:rsidR="0019780D">
          <w:tab/>
        </w:r>
        <w:r w:rsidR="0019780D">
          <w:fldChar w:fldCharType="begin"/>
        </w:r>
        <w:r w:rsidR="0019780D">
          <w:instrText xml:space="preserve"> PAGEREF _Toc502069699 \h </w:instrText>
        </w:r>
        <w:r w:rsidR="0019780D">
          <w:fldChar w:fldCharType="separate"/>
        </w:r>
        <w:r w:rsidR="0019780D">
          <w:t>71</w:t>
        </w:r>
        <w:r w:rsidR="0019780D">
          <w:fldChar w:fldCharType="end"/>
        </w:r>
      </w:hyperlink>
    </w:p>
    <w:p w:rsidR="0019780D" w:rsidRDefault="005062E2">
      <w:pPr>
        <w:pStyle w:val="TOC1"/>
        <w:rPr>
          <w:rFonts w:eastAsiaTheme="minorEastAsia"/>
          <w:b w:val="0"/>
          <w:caps w:val="0"/>
          <w:noProof/>
          <w:sz w:val="22"/>
          <w:szCs w:val="22"/>
        </w:rPr>
      </w:pPr>
      <w:hyperlink w:anchor="_Toc502069700" w:history="1">
        <w:r w:rsidR="0019780D" w:rsidRPr="00504864">
          <w:rPr>
            <w:rStyle w:val="Hyperlink"/>
            <w:noProof/>
          </w:rPr>
          <w:t>Vedlegg A – Lisenser som tilsvarer CAL/ML</w:t>
        </w:r>
        <w:r w:rsidR="0019780D">
          <w:rPr>
            <w:noProof/>
          </w:rPr>
          <w:tab/>
        </w:r>
        <w:r w:rsidR="0019780D">
          <w:rPr>
            <w:noProof/>
          </w:rPr>
          <w:fldChar w:fldCharType="begin"/>
        </w:r>
        <w:r w:rsidR="0019780D">
          <w:rPr>
            <w:noProof/>
          </w:rPr>
          <w:instrText xml:space="preserve"> PAGEREF _Toc502069700 \h </w:instrText>
        </w:r>
        <w:r w:rsidR="0019780D">
          <w:rPr>
            <w:noProof/>
          </w:rPr>
        </w:r>
        <w:r w:rsidR="0019780D">
          <w:rPr>
            <w:noProof/>
          </w:rPr>
          <w:fldChar w:fldCharType="separate"/>
        </w:r>
        <w:r w:rsidR="0019780D">
          <w:rPr>
            <w:noProof/>
          </w:rPr>
          <w:t>74</w:t>
        </w:r>
        <w:r w:rsidR="0019780D">
          <w:rPr>
            <w:noProof/>
          </w:rPr>
          <w:fldChar w:fldCharType="end"/>
        </w:r>
      </w:hyperlink>
    </w:p>
    <w:p w:rsidR="0019780D" w:rsidRDefault="005062E2">
      <w:pPr>
        <w:pStyle w:val="TOC1"/>
        <w:rPr>
          <w:rFonts w:eastAsiaTheme="minorEastAsia"/>
          <w:b w:val="0"/>
          <w:caps w:val="0"/>
          <w:noProof/>
          <w:sz w:val="22"/>
          <w:szCs w:val="22"/>
        </w:rPr>
      </w:pPr>
      <w:hyperlink w:anchor="_Toc502069701" w:history="1">
        <w:r w:rsidR="0019780D" w:rsidRPr="00504864">
          <w:rPr>
            <w:rStyle w:val="Hyperlink"/>
            <w:noProof/>
          </w:rPr>
          <w:t>Vedlegg B – Software Assurance</w:t>
        </w:r>
        <w:r w:rsidR="0019780D">
          <w:rPr>
            <w:noProof/>
          </w:rPr>
          <w:tab/>
        </w:r>
        <w:r w:rsidR="0019780D">
          <w:rPr>
            <w:noProof/>
          </w:rPr>
          <w:fldChar w:fldCharType="begin"/>
        </w:r>
        <w:r w:rsidR="0019780D">
          <w:rPr>
            <w:noProof/>
          </w:rPr>
          <w:instrText xml:space="preserve"> PAGEREF _Toc502069701 \h </w:instrText>
        </w:r>
        <w:r w:rsidR="0019780D">
          <w:rPr>
            <w:noProof/>
          </w:rPr>
        </w:r>
        <w:r w:rsidR="0019780D">
          <w:rPr>
            <w:noProof/>
          </w:rPr>
          <w:fldChar w:fldCharType="separate"/>
        </w:r>
        <w:r w:rsidR="0019780D">
          <w:rPr>
            <w:noProof/>
          </w:rPr>
          <w:t>76</w:t>
        </w:r>
        <w:r w:rsidR="0019780D">
          <w:rPr>
            <w:noProof/>
          </w:rPr>
          <w:fldChar w:fldCharType="end"/>
        </w:r>
      </w:hyperlink>
    </w:p>
    <w:p w:rsidR="0019780D" w:rsidRDefault="005062E2">
      <w:pPr>
        <w:pStyle w:val="TOC2"/>
        <w:rPr>
          <w:rFonts w:eastAsiaTheme="minorEastAsia"/>
          <w:smallCaps w:val="0"/>
          <w:sz w:val="22"/>
        </w:rPr>
      </w:pPr>
      <w:hyperlink w:anchor="_Toc502069702" w:history="1">
        <w:r w:rsidR="0019780D" w:rsidRPr="00504864">
          <w:rPr>
            <w:rStyle w:val="Hyperlink"/>
          </w:rPr>
          <w:t>Kjøpe Software Assurance</w:t>
        </w:r>
        <w:r w:rsidR="0019780D">
          <w:tab/>
        </w:r>
        <w:r w:rsidR="0019780D">
          <w:fldChar w:fldCharType="begin"/>
        </w:r>
        <w:r w:rsidR="0019780D">
          <w:instrText xml:space="preserve"> PAGEREF _Toc502069702 \h </w:instrText>
        </w:r>
        <w:r w:rsidR="0019780D">
          <w:fldChar w:fldCharType="separate"/>
        </w:r>
        <w:r w:rsidR="0019780D">
          <w:t>76</w:t>
        </w:r>
        <w:r w:rsidR="0019780D">
          <w:fldChar w:fldCharType="end"/>
        </w:r>
      </w:hyperlink>
    </w:p>
    <w:p w:rsidR="0019780D" w:rsidRDefault="005062E2">
      <w:pPr>
        <w:pStyle w:val="TOC2"/>
        <w:rPr>
          <w:rFonts w:eastAsiaTheme="minorEastAsia"/>
          <w:smallCaps w:val="0"/>
          <w:sz w:val="22"/>
        </w:rPr>
      </w:pPr>
      <w:hyperlink w:anchor="_Toc502069703" w:history="1">
        <w:r w:rsidR="0019780D" w:rsidRPr="00504864">
          <w:rPr>
            <w:rStyle w:val="Hyperlink"/>
          </w:rPr>
          <w:t>Fornye Software Assurance</w:t>
        </w:r>
        <w:r w:rsidR="0019780D">
          <w:tab/>
        </w:r>
        <w:r w:rsidR="0019780D">
          <w:fldChar w:fldCharType="begin"/>
        </w:r>
        <w:r w:rsidR="0019780D">
          <w:instrText xml:space="preserve"> PAGEREF _Toc502069703 \h </w:instrText>
        </w:r>
        <w:r w:rsidR="0019780D">
          <w:fldChar w:fldCharType="separate"/>
        </w:r>
        <w:r w:rsidR="0019780D">
          <w:t>76</w:t>
        </w:r>
        <w:r w:rsidR="0019780D">
          <w:fldChar w:fldCharType="end"/>
        </w:r>
      </w:hyperlink>
    </w:p>
    <w:p w:rsidR="0019780D" w:rsidRDefault="005062E2">
      <w:pPr>
        <w:pStyle w:val="TOC2"/>
        <w:rPr>
          <w:rFonts w:eastAsiaTheme="minorEastAsia"/>
          <w:smallCaps w:val="0"/>
          <w:sz w:val="22"/>
        </w:rPr>
      </w:pPr>
      <w:hyperlink w:anchor="_Toc502069704" w:history="1">
        <w:r w:rsidR="0019780D" w:rsidRPr="00504864">
          <w:rPr>
            <w:rStyle w:val="Hyperlink"/>
          </w:rPr>
          <w:t>Overføringslisens for avsluttede eller utgåtte produkter</w:t>
        </w:r>
        <w:r w:rsidR="0019780D">
          <w:tab/>
        </w:r>
        <w:r w:rsidR="0019780D">
          <w:fldChar w:fldCharType="begin"/>
        </w:r>
        <w:r w:rsidR="0019780D">
          <w:instrText xml:space="preserve"> PAGEREF _Toc502069704 \h </w:instrText>
        </w:r>
        <w:r w:rsidR="0019780D">
          <w:fldChar w:fldCharType="separate"/>
        </w:r>
        <w:r w:rsidR="0019780D">
          <w:t>77</w:t>
        </w:r>
        <w:r w:rsidR="0019780D">
          <w:fldChar w:fldCharType="end"/>
        </w:r>
      </w:hyperlink>
    </w:p>
    <w:p w:rsidR="0019780D" w:rsidRDefault="005062E2">
      <w:pPr>
        <w:pStyle w:val="TOC2"/>
        <w:rPr>
          <w:rFonts w:eastAsiaTheme="minorEastAsia"/>
          <w:smallCaps w:val="0"/>
          <w:sz w:val="22"/>
        </w:rPr>
      </w:pPr>
      <w:hyperlink w:anchor="_Toc502069705" w:history="1">
        <w:r w:rsidR="0019780D" w:rsidRPr="00504864">
          <w:rPr>
            <w:rStyle w:val="Hyperlink"/>
          </w:rPr>
          <w:t>Software Assurance-fordeler</w:t>
        </w:r>
        <w:r w:rsidR="0019780D">
          <w:tab/>
        </w:r>
        <w:r w:rsidR="0019780D">
          <w:fldChar w:fldCharType="begin"/>
        </w:r>
        <w:r w:rsidR="0019780D">
          <w:instrText xml:space="preserve"> PAGEREF _Toc502069705 \h </w:instrText>
        </w:r>
        <w:r w:rsidR="0019780D">
          <w:fldChar w:fldCharType="separate"/>
        </w:r>
        <w:r w:rsidR="0019780D">
          <w:t>77</w:t>
        </w:r>
        <w:r w:rsidR="0019780D">
          <w:fldChar w:fldCharType="end"/>
        </w:r>
      </w:hyperlink>
    </w:p>
    <w:p w:rsidR="0019780D" w:rsidRDefault="005062E2">
      <w:pPr>
        <w:pStyle w:val="TOC1"/>
        <w:rPr>
          <w:rFonts w:eastAsiaTheme="minorEastAsia"/>
          <w:b w:val="0"/>
          <w:caps w:val="0"/>
          <w:noProof/>
          <w:sz w:val="22"/>
          <w:szCs w:val="22"/>
        </w:rPr>
      </w:pPr>
      <w:hyperlink w:anchor="_Toc502069706" w:history="1">
        <w:r w:rsidR="0019780D" w:rsidRPr="00504864">
          <w:rPr>
            <w:rStyle w:val="Hyperlink"/>
            <w:noProof/>
          </w:rPr>
          <w:t>Vedlegg C – Tillegg og Andre Overføringslisenser</w:t>
        </w:r>
        <w:r w:rsidR="0019780D">
          <w:rPr>
            <w:noProof/>
          </w:rPr>
          <w:tab/>
        </w:r>
        <w:r w:rsidR="0019780D">
          <w:rPr>
            <w:noProof/>
          </w:rPr>
          <w:fldChar w:fldCharType="begin"/>
        </w:r>
        <w:r w:rsidR="0019780D">
          <w:rPr>
            <w:noProof/>
          </w:rPr>
          <w:instrText xml:space="preserve"> PAGEREF _Toc502069706 \h </w:instrText>
        </w:r>
        <w:r w:rsidR="0019780D">
          <w:rPr>
            <w:noProof/>
          </w:rPr>
        </w:r>
        <w:r w:rsidR="0019780D">
          <w:rPr>
            <w:noProof/>
          </w:rPr>
          <w:fldChar w:fldCharType="separate"/>
        </w:r>
        <w:r w:rsidR="0019780D">
          <w:rPr>
            <w:noProof/>
          </w:rPr>
          <w:t>88</w:t>
        </w:r>
        <w:r w:rsidR="0019780D">
          <w:rPr>
            <w:noProof/>
          </w:rPr>
          <w:fldChar w:fldCharType="end"/>
        </w:r>
      </w:hyperlink>
    </w:p>
    <w:p w:rsidR="0019780D" w:rsidRDefault="005062E2">
      <w:pPr>
        <w:pStyle w:val="TOC2"/>
        <w:rPr>
          <w:rFonts w:eastAsiaTheme="minorEastAsia"/>
          <w:smallCaps w:val="0"/>
          <w:sz w:val="22"/>
        </w:rPr>
      </w:pPr>
      <w:hyperlink w:anchor="_Toc502069707" w:history="1">
        <w:r w:rsidR="0019780D" w:rsidRPr="00504864">
          <w:rPr>
            <w:rStyle w:val="Hyperlink"/>
          </w:rPr>
          <w:t>Tillegg</w:t>
        </w:r>
        <w:r w:rsidR="0019780D">
          <w:tab/>
        </w:r>
        <w:r w:rsidR="0019780D">
          <w:fldChar w:fldCharType="begin"/>
        </w:r>
        <w:r w:rsidR="0019780D">
          <w:instrText xml:space="preserve"> PAGEREF _Toc502069707 \h </w:instrText>
        </w:r>
        <w:r w:rsidR="0019780D">
          <w:fldChar w:fldCharType="separate"/>
        </w:r>
        <w:r w:rsidR="0019780D">
          <w:t>88</w:t>
        </w:r>
        <w:r w:rsidR="0019780D">
          <w:fldChar w:fldCharType="end"/>
        </w:r>
      </w:hyperlink>
    </w:p>
    <w:p w:rsidR="0019780D" w:rsidRDefault="005062E2">
      <w:pPr>
        <w:pStyle w:val="TOC3"/>
        <w:rPr>
          <w:rFonts w:eastAsiaTheme="minorEastAsia"/>
          <w:smallCaps w:val="0"/>
          <w:sz w:val="22"/>
        </w:rPr>
      </w:pPr>
      <w:hyperlink w:anchor="_Toc502069708" w:history="1">
        <w:r w:rsidR="0019780D" w:rsidRPr="00504864">
          <w:rPr>
            <w:rStyle w:val="Hyperlink"/>
          </w:rPr>
          <w:t>Windows-skrivebordsoperativsystem</w:t>
        </w:r>
        <w:r w:rsidR="0019780D">
          <w:tab/>
        </w:r>
        <w:r w:rsidR="0019780D">
          <w:fldChar w:fldCharType="begin"/>
        </w:r>
        <w:r w:rsidR="0019780D">
          <w:instrText xml:space="preserve"> PAGEREF _Toc502069708 \h </w:instrText>
        </w:r>
        <w:r w:rsidR="0019780D">
          <w:fldChar w:fldCharType="separate"/>
        </w:r>
        <w:r w:rsidR="0019780D">
          <w:t>88</w:t>
        </w:r>
        <w:r w:rsidR="0019780D">
          <w:fldChar w:fldCharType="end"/>
        </w:r>
      </w:hyperlink>
    </w:p>
    <w:p w:rsidR="0019780D" w:rsidRDefault="005062E2">
      <w:pPr>
        <w:pStyle w:val="TOC3"/>
        <w:rPr>
          <w:rFonts w:eastAsiaTheme="minorEastAsia"/>
          <w:smallCaps w:val="0"/>
          <w:sz w:val="22"/>
        </w:rPr>
      </w:pPr>
      <w:hyperlink w:anchor="_Toc502069709" w:history="1">
        <w:r w:rsidR="0019780D" w:rsidRPr="00504864">
          <w:rPr>
            <w:rStyle w:val="Hyperlink"/>
          </w:rPr>
          <w:t>Microsoft Operations Management and Security</w:t>
        </w:r>
        <w:r w:rsidR="0019780D">
          <w:tab/>
        </w:r>
        <w:r w:rsidR="0019780D">
          <w:fldChar w:fldCharType="begin"/>
        </w:r>
        <w:r w:rsidR="0019780D">
          <w:instrText xml:space="preserve"> PAGEREF _Toc502069709 \h </w:instrText>
        </w:r>
        <w:r w:rsidR="0019780D">
          <w:fldChar w:fldCharType="separate"/>
        </w:r>
        <w:r w:rsidR="0019780D">
          <w:t>88</w:t>
        </w:r>
        <w:r w:rsidR="0019780D">
          <w:fldChar w:fldCharType="end"/>
        </w:r>
      </w:hyperlink>
    </w:p>
    <w:p w:rsidR="0019780D" w:rsidRDefault="005062E2">
      <w:pPr>
        <w:pStyle w:val="TOC3"/>
        <w:rPr>
          <w:rFonts w:eastAsiaTheme="minorEastAsia"/>
          <w:smallCaps w:val="0"/>
          <w:sz w:val="22"/>
        </w:rPr>
      </w:pPr>
      <w:hyperlink w:anchor="_Toc502069710" w:history="1">
        <w:r w:rsidR="0019780D" w:rsidRPr="00504864">
          <w:rPr>
            <w:rStyle w:val="Hyperlink"/>
          </w:rPr>
          <w:t>Microsoft Azure User Plans</w:t>
        </w:r>
        <w:r w:rsidR="0019780D">
          <w:tab/>
        </w:r>
        <w:r w:rsidR="0019780D">
          <w:fldChar w:fldCharType="begin"/>
        </w:r>
        <w:r w:rsidR="0019780D">
          <w:instrText xml:space="preserve"> PAGEREF _Toc502069710 \h </w:instrText>
        </w:r>
        <w:r w:rsidR="0019780D">
          <w:fldChar w:fldCharType="separate"/>
        </w:r>
        <w:r w:rsidR="0019780D">
          <w:t>88</w:t>
        </w:r>
        <w:r w:rsidR="0019780D">
          <w:fldChar w:fldCharType="end"/>
        </w:r>
      </w:hyperlink>
    </w:p>
    <w:p w:rsidR="0019780D" w:rsidRDefault="005062E2">
      <w:pPr>
        <w:pStyle w:val="TOC3"/>
        <w:rPr>
          <w:rFonts w:eastAsiaTheme="minorEastAsia"/>
          <w:smallCaps w:val="0"/>
          <w:sz w:val="22"/>
        </w:rPr>
      </w:pPr>
      <w:hyperlink w:anchor="_Toc502069711" w:history="1">
        <w:r w:rsidR="0019780D" w:rsidRPr="00504864">
          <w:rPr>
            <w:rStyle w:val="Hyperlink"/>
          </w:rPr>
          <w:t>Microsoft 365</w:t>
        </w:r>
        <w:r w:rsidR="0019780D">
          <w:tab/>
        </w:r>
        <w:r w:rsidR="0019780D">
          <w:fldChar w:fldCharType="begin"/>
        </w:r>
        <w:r w:rsidR="0019780D">
          <w:instrText xml:space="preserve"> PAGEREF _Toc502069711 \h </w:instrText>
        </w:r>
        <w:r w:rsidR="0019780D">
          <w:fldChar w:fldCharType="separate"/>
        </w:r>
        <w:r w:rsidR="0019780D">
          <w:t>89</w:t>
        </w:r>
        <w:r w:rsidR="0019780D">
          <w:fldChar w:fldCharType="end"/>
        </w:r>
      </w:hyperlink>
    </w:p>
    <w:p w:rsidR="0019780D" w:rsidRDefault="005062E2">
      <w:pPr>
        <w:pStyle w:val="TOC3"/>
        <w:rPr>
          <w:rFonts w:eastAsiaTheme="minorEastAsia"/>
          <w:smallCaps w:val="0"/>
          <w:sz w:val="22"/>
        </w:rPr>
      </w:pPr>
      <w:hyperlink w:anchor="_Toc502069712" w:history="1">
        <w:r w:rsidR="0019780D" w:rsidRPr="00504864">
          <w:rPr>
            <w:rStyle w:val="Hyperlink"/>
          </w:rPr>
          <w:t>Enterprise Mobility + Security</w:t>
        </w:r>
        <w:r w:rsidR="0019780D">
          <w:tab/>
        </w:r>
        <w:r w:rsidR="0019780D">
          <w:fldChar w:fldCharType="begin"/>
        </w:r>
        <w:r w:rsidR="0019780D">
          <w:instrText xml:space="preserve"> PAGEREF _Toc502069712 \h </w:instrText>
        </w:r>
        <w:r w:rsidR="0019780D">
          <w:fldChar w:fldCharType="separate"/>
        </w:r>
        <w:r w:rsidR="0019780D">
          <w:t>89</w:t>
        </w:r>
        <w:r w:rsidR="0019780D">
          <w:fldChar w:fldCharType="end"/>
        </w:r>
      </w:hyperlink>
    </w:p>
    <w:p w:rsidR="0019780D" w:rsidRDefault="005062E2">
      <w:pPr>
        <w:pStyle w:val="TOC3"/>
        <w:rPr>
          <w:rFonts w:eastAsiaTheme="minorEastAsia"/>
          <w:smallCaps w:val="0"/>
          <w:sz w:val="22"/>
        </w:rPr>
      </w:pPr>
      <w:hyperlink w:anchor="_Toc502069713" w:history="1">
        <w:r w:rsidR="0019780D" w:rsidRPr="00504864">
          <w:rPr>
            <w:rStyle w:val="Hyperlink"/>
          </w:rPr>
          <w:t>Microsoft Dynamics 365-tjenester</w:t>
        </w:r>
        <w:r w:rsidR="0019780D">
          <w:tab/>
        </w:r>
        <w:r w:rsidR="0019780D">
          <w:fldChar w:fldCharType="begin"/>
        </w:r>
        <w:r w:rsidR="0019780D">
          <w:instrText xml:space="preserve"> PAGEREF _Toc502069713 \h </w:instrText>
        </w:r>
        <w:r w:rsidR="0019780D">
          <w:fldChar w:fldCharType="separate"/>
        </w:r>
        <w:r w:rsidR="0019780D">
          <w:t>89</w:t>
        </w:r>
        <w:r w:rsidR="0019780D">
          <w:fldChar w:fldCharType="end"/>
        </w:r>
      </w:hyperlink>
    </w:p>
    <w:p w:rsidR="0019780D" w:rsidRDefault="005062E2">
      <w:pPr>
        <w:pStyle w:val="TOC3"/>
        <w:rPr>
          <w:rFonts w:eastAsiaTheme="minorEastAsia"/>
          <w:smallCaps w:val="0"/>
          <w:sz w:val="22"/>
        </w:rPr>
      </w:pPr>
      <w:hyperlink w:anchor="_Toc502069714" w:history="1">
        <w:r w:rsidR="0019780D" w:rsidRPr="00504864">
          <w:rPr>
            <w:rStyle w:val="Hyperlink"/>
          </w:rPr>
          <w:t>Office 365-programmer</w:t>
        </w:r>
        <w:r w:rsidR="0019780D">
          <w:tab/>
        </w:r>
        <w:r w:rsidR="0019780D">
          <w:fldChar w:fldCharType="begin"/>
        </w:r>
        <w:r w:rsidR="0019780D">
          <w:instrText xml:space="preserve"> PAGEREF _Toc502069714 \h </w:instrText>
        </w:r>
        <w:r w:rsidR="0019780D">
          <w:fldChar w:fldCharType="separate"/>
        </w:r>
        <w:r w:rsidR="0019780D">
          <w:t>89</w:t>
        </w:r>
        <w:r w:rsidR="0019780D">
          <w:fldChar w:fldCharType="end"/>
        </w:r>
      </w:hyperlink>
    </w:p>
    <w:p w:rsidR="0019780D" w:rsidRDefault="005062E2">
      <w:pPr>
        <w:pStyle w:val="TOC3"/>
        <w:rPr>
          <w:rFonts w:eastAsiaTheme="minorEastAsia"/>
          <w:smallCaps w:val="0"/>
          <w:sz w:val="22"/>
        </w:rPr>
      </w:pPr>
      <w:hyperlink w:anchor="_Toc502069715" w:history="1">
        <w:r w:rsidR="0019780D" w:rsidRPr="00504864">
          <w:rPr>
            <w:rStyle w:val="Hyperlink"/>
          </w:rPr>
          <w:t>Office 365-pakker</w:t>
        </w:r>
        <w:r w:rsidR="0019780D">
          <w:tab/>
        </w:r>
        <w:r w:rsidR="0019780D">
          <w:fldChar w:fldCharType="begin"/>
        </w:r>
        <w:r w:rsidR="0019780D">
          <w:instrText xml:space="preserve"> PAGEREF _Toc502069715 \h </w:instrText>
        </w:r>
        <w:r w:rsidR="0019780D">
          <w:fldChar w:fldCharType="separate"/>
        </w:r>
        <w:r w:rsidR="0019780D">
          <w:t>89</w:t>
        </w:r>
        <w:r w:rsidR="0019780D">
          <w:fldChar w:fldCharType="end"/>
        </w:r>
      </w:hyperlink>
    </w:p>
    <w:p w:rsidR="0019780D" w:rsidRDefault="005062E2">
      <w:pPr>
        <w:pStyle w:val="TOC3"/>
        <w:rPr>
          <w:rFonts w:eastAsiaTheme="minorEastAsia"/>
          <w:smallCaps w:val="0"/>
          <w:sz w:val="22"/>
        </w:rPr>
      </w:pPr>
      <w:hyperlink w:anchor="_Toc502069716" w:history="1">
        <w:r w:rsidR="0019780D" w:rsidRPr="00504864">
          <w:rPr>
            <w:rStyle w:val="Hyperlink"/>
          </w:rPr>
          <w:t>Exchange Online</w:t>
        </w:r>
        <w:r w:rsidR="0019780D">
          <w:tab/>
        </w:r>
        <w:r w:rsidR="0019780D">
          <w:fldChar w:fldCharType="begin"/>
        </w:r>
        <w:r w:rsidR="0019780D">
          <w:instrText xml:space="preserve"> PAGEREF _Toc502069716 \h </w:instrText>
        </w:r>
        <w:r w:rsidR="0019780D">
          <w:fldChar w:fldCharType="separate"/>
        </w:r>
        <w:r w:rsidR="0019780D">
          <w:t>90</w:t>
        </w:r>
        <w:r w:rsidR="0019780D">
          <w:fldChar w:fldCharType="end"/>
        </w:r>
      </w:hyperlink>
    </w:p>
    <w:p w:rsidR="0019780D" w:rsidRDefault="005062E2">
      <w:pPr>
        <w:pStyle w:val="TOC3"/>
        <w:rPr>
          <w:rFonts w:eastAsiaTheme="minorEastAsia"/>
          <w:smallCaps w:val="0"/>
          <w:sz w:val="22"/>
        </w:rPr>
      </w:pPr>
      <w:hyperlink w:anchor="_Toc502069717" w:history="1">
        <w:r w:rsidR="0019780D" w:rsidRPr="00504864">
          <w:rPr>
            <w:rStyle w:val="Hyperlink"/>
          </w:rPr>
          <w:t>Project Online</w:t>
        </w:r>
        <w:r w:rsidR="0019780D">
          <w:tab/>
        </w:r>
        <w:r w:rsidR="0019780D">
          <w:fldChar w:fldCharType="begin"/>
        </w:r>
        <w:r w:rsidR="0019780D">
          <w:instrText xml:space="preserve"> PAGEREF _Toc502069717 \h </w:instrText>
        </w:r>
        <w:r w:rsidR="0019780D">
          <w:fldChar w:fldCharType="separate"/>
        </w:r>
        <w:r w:rsidR="0019780D">
          <w:t>90</w:t>
        </w:r>
        <w:r w:rsidR="0019780D">
          <w:fldChar w:fldCharType="end"/>
        </w:r>
      </w:hyperlink>
    </w:p>
    <w:p w:rsidR="0019780D" w:rsidRDefault="005062E2">
      <w:pPr>
        <w:pStyle w:val="TOC3"/>
        <w:rPr>
          <w:rFonts w:eastAsiaTheme="minorEastAsia"/>
          <w:smallCaps w:val="0"/>
          <w:sz w:val="22"/>
        </w:rPr>
      </w:pPr>
      <w:hyperlink w:anchor="_Toc502069718" w:history="1">
        <w:r w:rsidR="0019780D" w:rsidRPr="00504864">
          <w:rPr>
            <w:rStyle w:val="Hyperlink"/>
          </w:rPr>
          <w:t>SharePoint Online</w:t>
        </w:r>
        <w:r w:rsidR="0019780D">
          <w:tab/>
        </w:r>
        <w:r w:rsidR="0019780D">
          <w:fldChar w:fldCharType="begin"/>
        </w:r>
        <w:r w:rsidR="0019780D">
          <w:instrText xml:space="preserve"> PAGEREF _Toc502069718 \h </w:instrText>
        </w:r>
        <w:r w:rsidR="0019780D">
          <w:fldChar w:fldCharType="separate"/>
        </w:r>
        <w:r w:rsidR="0019780D">
          <w:t>90</w:t>
        </w:r>
        <w:r w:rsidR="0019780D">
          <w:fldChar w:fldCharType="end"/>
        </w:r>
      </w:hyperlink>
    </w:p>
    <w:p w:rsidR="0019780D" w:rsidRDefault="005062E2">
      <w:pPr>
        <w:pStyle w:val="TOC3"/>
        <w:rPr>
          <w:rFonts w:eastAsiaTheme="minorEastAsia"/>
          <w:smallCaps w:val="0"/>
          <w:sz w:val="22"/>
        </w:rPr>
      </w:pPr>
      <w:hyperlink w:anchor="_Toc502069719" w:history="1">
        <w:r w:rsidR="0019780D" w:rsidRPr="00504864">
          <w:rPr>
            <w:rStyle w:val="Hyperlink"/>
          </w:rPr>
          <w:t>Skype for Business Online</w:t>
        </w:r>
        <w:r w:rsidR="0019780D">
          <w:tab/>
        </w:r>
        <w:r w:rsidR="0019780D">
          <w:fldChar w:fldCharType="begin"/>
        </w:r>
        <w:r w:rsidR="0019780D">
          <w:instrText xml:space="preserve"> PAGEREF _Toc502069719 \h </w:instrText>
        </w:r>
        <w:r w:rsidR="0019780D">
          <w:fldChar w:fldCharType="separate"/>
        </w:r>
        <w:r w:rsidR="0019780D">
          <w:t>90</w:t>
        </w:r>
        <w:r w:rsidR="0019780D">
          <w:fldChar w:fldCharType="end"/>
        </w:r>
      </w:hyperlink>
    </w:p>
    <w:p w:rsidR="0019780D" w:rsidRDefault="005062E2">
      <w:pPr>
        <w:pStyle w:val="TOC3"/>
        <w:rPr>
          <w:rFonts w:eastAsiaTheme="minorEastAsia"/>
          <w:smallCaps w:val="0"/>
          <w:sz w:val="22"/>
        </w:rPr>
      </w:pPr>
      <w:hyperlink w:anchor="_Toc502069720" w:history="1">
        <w:r w:rsidR="0019780D" w:rsidRPr="00504864">
          <w:rPr>
            <w:rStyle w:val="Hyperlink"/>
          </w:rPr>
          <w:t>Microsoft Intune</w:t>
        </w:r>
        <w:r w:rsidR="0019780D">
          <w:tab/>
        </w:r>
        <w:r w:rsidR="0019780D">
          <w:fldChar w:fldCharType="begin"/>
        </w:r>
        <w:r w:rsidR="0019780D">
          <w:instrText xml:space="preserve"> PAGEREF _Toc502069720 \h </w:instrText>
        </w:r>
        <w:r w:rsidR="0019780D">
          <w:fldChar w:fldCharType="separate"/>
        </w:r>
        <w:r w:rsidR="0019780D">
          <w:t>91</w:t>
        </w:r>
        <w:r w:rsidR="0019780D">
          <w:fldChar w:fldCharType="end"/>
        </w:r>
      </w:hyperlink>
    </w:p>
    <w:p w:rsidR="0019780D" w:rsidRDefault="005062E2">
      <w:pPr>
        <w:pStyle w:val="TOC2"/>
        <w:rPr>
          <w:rFonts w:eastAsiaTheme="minorEastAsia"/>
          <w:smallCaps w:val="0"/>
          <w:sz w:val="22"/>
        </w:rPr>
      </w:pPr>
      <w:hyperlink w:anchor="_Toc502069721" w:history="1">
        <w:r w:rsidR="0019780D" w:rsidRPr="00504864">
          <w:rPr>
            <w:rStyle w:val="Hyperlink"/>
          </w:rPr>
          <w:t>From SA</w:t>
        </w:r>
        <w:r w:rsidR="0019780D">
          <w:tab/>
        </w:r>
        <w:r w:rsidR="0019780D">
          <w:fldChar w:fldCharType="begin"/>
        </w:r>
        <w:r w:rsidR="0019780D">
          <w:instrText xml:space="preserve"> PAGEREF _Toc502069721 \h </w:instrText>
        </w:r>
        <w:r w:rsidR="0019780D">
          <w:fldChar w:fldCharType="separate"/>
        </w:r>
        <w:r w:rsidR="0019780D">
          <w:t>91</w:t>
        </w:r>
        <w:r w:rsidR="0019780D">
          <w:fldChar w:fldCharType="end"/>
        </w:r>
      </w:hyperlink>
    </w:p>
    <w:p w:rsidR="0019780D" w:rsidRDefault="005062E2">
      <w:pPr>
        <w:pStyle w:val="TOC3"/>
        <w:rPr>
          <w:rFonts w:eastAsiaTheme="minorEastAsia"/>
          <w:smallCaps w:val="0"/>
          <w:sz w:val="22"/>
        </w:rPr>
      </w:pPr>
      <w:hyperlink w:anchor="_Toc502069722" w:history="1">
        <w:r w:rsidR="0019780D" w:rsidRPr="00504864">
          <w:rPr>
            <w:rStyle w:val="Hyperlink"/>
          </w:rPr>
          <w:t>CAL Suites</w:t>
        </w:r>
        <w:r w:rsidR="0019780D">
          <w:tab/>
        </w:r>
        <w:r w:rsidR="0019780D">
          <w:fldChar w:fldCharType="begin"/>
        </w:r>
        <w:r w:rsidR="0019780D">
          <w:instrText xml:space="preserve"> PAGEREF _Toc502069722 \h </w:instrText>
        </w:r>
        <w:r w:rsidR="0019780D">
          <w:fldChar w:fldCharType="separate"/>
        </w:r>
        <w:r w:rsidR="0019780D">
          <w:t>91</w:t>
        </w:r>
        <w:r w:rsidR="0019780D">
          <w:fldChar w:fldCharType="end"/>
        </w:r>
      </w:hyperlink>
    </w:p>
    <w:p w:rsidR="0019780D" w:rsidRDefault="005062E2">
      <w:pPr>
        <w:pStyle w:val="TOC3"/>
        <w:rPr>
          <w:rFonts w:eastAsiaTheme="minorEastAsia"/>
          <w:smallCaps w:val="0"/>
          <w:sz w:val="22"/>
        </w:rPr>
      </w:pPr>
      <w:hyperlink w:anchor="_Toc502069723" w:history="1">
        <w:r w:rsidR="0019780D" w:rsidRPr="00504864">
          <w:rPr>
            <w:rStyle w:val="Hyperlink"/>
          </w:rPr>
          <w:t>Windows-skrivebordsoperativsystem</w:t>
        </w:r>
        <w:r w:rsidR="0019780D">
          <w:tab/>
        </w:r>
        <w:r w:rsidR="0019780D">
          <w:fldChar w:fldCharType="begin"/>
        </w:r>
        <w:r w:rsidR="0019780D">
          <w:instrText xml:space="preserve"> PAGEREF _Toc502069723 \h </w:instrText>
        </w:r>
        <w:r w:rsidR="0019780D">
          <w:fldChar w:fldCharType="separate"/>
        </w:r>
        <w:r w:rsidR="0019780D">
          <w:t>91</w:t>
        </w:r>
        <w:r w:rsidR="0019780D">
          <w:fldChar w:fldCharType="end"/>
        </w:r>
      </w:hyperlink>
    </w:p>
    <w:p w:rsidR="0019780D" w:rsidRDefault="005062E2">
      <w:pPr>
        <w:pStyle w:val="TOC3"/>
        <w:rPr>
          <w:rFonts w:eastAsiaTheme="minorEastAsia"/>
          <w:smallCaps w:val="0"/>
          <w:sz w:val="22"/>
        </w:rPr>
      </w:pPr>
      <w:hyperlink w:anchor="_Toc502069724" w:history="1">
        <w:r w:rsidR="0019780D" w:rsidRPr="00504864">
          <w:rPr>
            <w:rStyle w:val="Hyperlink"/>
          </w:rPr>
          <w:t>Microsoft Operations Management and Security</w:t>
        </w:r>
        <w:r w:rsidR="0019780D">
          <w:tab/>
        </w:r>
        <w:r w:rsidR="0019780D">
          <w:fldChar w:fldCharType="begin"/>
        </w:r>
        <w:r w:rsidR="0019780D">
          <w:instrText xml:space="preserve"> PAGEREF _Toc502069724 \h </w:instrText>
        </w:r>
        <w:r w:rsidR="0019780D">
          <w:fldChar w:fldCharType="separate"/>
        </w:r>
        <w:r w:rsidR="0019780D">
          <w:t>91</w:t>
        </w:r>
        <w:r w:rsidR="0019780D">
          <w:fldChar w:fldCharType="end"/>
        </w:r>
      </w:hyperlink>
    </w:p>
    <w:p w:rsidR="0019780D" w:rsidRDefault="005062E2">
      <w:pPr>
        <w:pStyle w:val="TOC3"/>
        <w:rPr>
          <w:rFonts w:eastAsiaTheme="minorEastAsia"/>
          <w:smallCaps w:val="0"/>
          <w:sz w:val="22"/>
        </w:rPr>
      </w:pPr>
      <w:hyperlink w:anchor="_Toc502069725" w:history="1">
        <w:r w:rsidR="0019780D" w:rsidRPr="00504864">
          <w:rPr>
            <w:rStyle w:val="Hyperlink"/>
          </w:rPr>
          <w:t>Microsoft 365</w:t>
        </w:r>
        <w:r w:rsidR="0019780D">
          <w:tab/>
        </w:r>
        <w:r w:rsidR="0019780D">
          <w:fldChar w:fldCharType="begin"/>
        </w:r>
        <w:r w:rsidR="0019780D">
          <w:instrText xml:space="preserve"> PAGEREF _Toc502069725 \h </w:instrText>
        </w:r>
        <w:r w:rsidR="0019780D">
          <w:fldChar w:fldCharType="separate"/>
        </w:r>
        <w:r w:rsidR="0019780D">
          <w:t>92</w:t>
        </w:r>
        <w:r w:rsidR="0019780D">
          <w:fldChar w:fldCharType="end"/>
        </w:r>
      </w:hyperlink>
    </w:p>
    <w:p w:rsidR="0019780D" w:rsidRDefault="005062E2">
      <w:pPr>
        <w:pStyle w:val="TOC3"/>
        <w:rPr>
          <w:rFonts w:eastAsiaTheme="minorEastAsia"/>
          <w:smallCaps w:val="0"/>
          <w:sz w:val="22"/>
        </w:rPr>
      </w:pPr>
      <w:hyperlink w:anchor="_Toc502069726" w:history="1">
        <w:r w:rsidR="0019780D" w:rsidRPr="00504864">
          <w:rPr>
            <w:rStyle w:val="Hyperlink"/>
          </w:rPr>
          <w:t>Enterprise Mobility + Security</w:t>
        </w:r>
        <w:r w:rsidR="0019780D">
          <w:tab/>
        </w:r>
        <w:r w:rsidR="0019780D">
          <w:fldChar w:fldCharType="begin"/>
        </w:r>
        <w:r w:rsidR="0019780D">
          <w:instrText xml:space="preserve"> PAGEREF _Toc502069726 \h </w:instrText>
        </w:r>
        <w:r w:rsidR="0019780D">
          <w:fldChar w:fldCharType="separate"/>
        </w:r>
        <w:r w:rsidR="0019780D">
          <w:t>92</w:t>
        </w:r>
        <w:r w:rsidR="0019780D">
          <w:fldChar w:fldCharType="end"/>
        </w:r>
      </w:hyperlink>
    </w:p>
    <w:p w:rsidR="0019780D" w:rsidRDefault="005062E2">
      <w:pPr>
        <w:pStyle w:val="TOC3"/>
        <w:rPr>
          <w:rFonts w:eastAsiaTheme="minorEastAsia"/>
          <w:smallCaps w:val="0"/>
          <w:sz w:val="22"/>
        </w:rPr>
      </w:pPr>
      <w:hyperlink w:anchor="_Toc502069727" w:history="1">
        <w:r w:rsidR="0019780D" w:rsidRPr="00504864">
          <w:rPr>
            <w:rStyle w:val="Hyperlink"/>
          </w:rPr>
          <w:t>Microsoft Dynamics 365-tjenester</w:t>
        </w:r>
        <w:r w:rsidR="0019780D">
          <w:tab/>
        </w:r>
        <w:r w:rsidR="0019780D">
          <w:fldChar w:fldCharType="begin"/>
        </w:r>
        <w:r w:rsidR="0019780D">
          <w:instrText xml:space="preserve"> PAGEREF _Toc502069727 \h </w:instrText>
        </w:r>
        <w:r w:rsidR="0019780D">
          <w:fldChar w:fldCharType="separate"/>
        </w:r>
        <w:r w:rsidR="0019780D">
          <w:t>92</w:t>
        </w:r>
        <w:r w:rsidR="0019780D">
          <w:fldChar w:fldCharType="end"/>
        </w:r>
      </w:hyperlink>
    </w:p>
    <w:p w:rsidR="0019780D" w:rsidRDefault="005062E2">
      <w:pPr>
        <w:pStyle w:val="TOC3"/>
        <w:rPr>
          <w:rFonts w:eastAsiaTheme="minorEastAsia"/>
          <w:smallCaps w:val="0"/>
          <w:sz w:val="22"/>
        </w:rPr>
      </w:pPr>
      <w:hyperlink w:anchor="_Toc502069728" w:history="1">
        <w:r w:rsidR="0019780D" w:rsidRPr="00504864">
          <w:rPr>
            <w:rStyle w:val="Hyperlink"/>
          </w:rPr>
          <w:t>Office 365-programmer</w:t>
        </w:r>
        <w:r w:rsidR="0019780D">
          <w:tab/>
        </w:r>
        <w:r w:rsidR="0019780D">
          <w:fldChar w:fldCharType="begin"/>
        </w:r>
        <w:r w:rsidR="0019780D">
          <w:instrText xml:space="preserve"> PAGEREF _Toc502069728 \h </w:instrText>
        </w:r>
        <w:r w:rsidR="0019780D">
          <w:fldChar w:fldCharType="separate"/>
        </w:r>
        <w:r w:rsidR="0019780D">
          <w:t>92</w:t>
        </w:r>
        <w:r w:rsidR="0019780D">
          <w:fldChar w:fldCharType="end"/>
        </w:r>
      </w:hyperlink>
    </w:p>
    <w:p w:rsidR="0019780D" w:rsidRDefault="005062E2">
      <w:pPr>
        <w:pStyle w:val="TOC3"/>
        <w:rPr>
          <w:rFonts w:eastAsiaTheme="minorEastAsia"/>
          <w:smallCaps w:val="0"/>
          <w:sz w:val="22"/>
        </w:rPr>
      </w:pPr>
      <w:hyperlink w:anchor="_Toc502069729" w:history="1">
        <w:r w:rsidR="0019780D" w:rsidRPr="00504864">
          <w:rPr>
            <w:rStyle w:val="Hyperlink"/>
          </w:rPr>
          <w:t>Office 365-pakker</w:t>
        </w:r>
        <w:r w:rsidR="0019780D">
          <w:tab/>
        </w:r>
        <w:r w:rsidR="0019780D">
          <w:fldChar w:fldCharType="begin"/>
        </w:r>
        <w:r w:rsidR="0019780D">
          <w:instrText xml:space="preserve"> PAGEREF _Toc502069729 \h </w:instrText>
        </w:r>
        <w:r w:rsidR="0019780D">
          <w:fldChar w:fldCharType="separate"/>
        </w:r>
        <w:r w:rsidR="0019780D">
          <w:t>93</w:t>
        </w:r>
        <w:r w:rsidR="0019780D">
          <w:fldChar w:fldCharType="end"/>
        </w:r>
      </w:hyperlink>
    </w:p>
    <w:p w:rsidR="0019780D" w:rsidRDefault="005062E2">
      <w:pPr>
        <w:pStyle w:val="TOC3"/>
        <w:rPr>
          <w:rFonts w:eastAsiaTheme="minorEastAsia"/>
          <w:smallCaps w:val="0"/>
          <w:sz w:val="22"/>
        </w:rPr>
      </w:pPr>
      <w:hyperlink w:anchor="_Toc502069730" w:history="1">
        <w:r w:rsidR="0019780D" w:rsidRPr="00504864">
          <w:rPr>
            <w:rStyle w:val="Hyperlink"/>
          </w:rPr>
          <w:t>Project Online</w:t>
        </w:r>
        <w:r w:rsidR="0019780D">
          <w:tab/>
        </w:r>
        <w:r w:rsidR="0019780D">
          <w:fldChar w:fldCharType="begin"/>
        </w:r>
        <w:r w:rsidR="0019780D">
          <w:instrText xml:space="preserve"> PAGEREF _Toc502069730 \h </w:instrText>
        </w:r>
        <w:r w:rsidR="0019780D">
          <w:fldChar w:fldCharType="separate"/>
        </w:r>
        <w:r w:rsidR="0019780D">
          <w:t>93</w:t>
        </w:r>
        <w:r w:rsidR="0019780D">
          <w:fldChar w:fldCharType="end"/>
        </w:r>
      </w:hyperlink>
    </w:p>
    <w:p w:rsidR="0019780D" w:rsidRDefault="005062E2">
      <w:pPr>
        <w:pStyle w:val="TOC1"/>
        <w:rPr>
          <w:rFonts w:eastAsiaTheme="minorEastAsia"/>
          <w:b w:val="0"/>
          <w:caps w:val="0"/>
          <w:noProof/>
          <w:sz w:val="22"/>
          <w:szCs w:val="22"/>
        </w:rPr>
      </w:pPr>
      <w:hyperlink w:anchor="_Toc502069731" w:history="1">
        <w:r w:rsidR="0019780D" w:rsidRPr="00504864">
          <w:rPr>
            <w:rStyle w:val="Hyperlink"/>
            <w:noProof/>
          </w:rPr>
          <w:t>Vedlegg D – Profesjonelle Tjenester</w:t>
        </w:r>
        <w:r w:rsidR="0019780D">
          <w:rPr>
            <w:noProof/>
          </w:rPr>
          <w:tab/>
        </w:r>
        <w:r w:rsidR="0019780D">
          <w:rPr>
            <w:noProof/>
          </w:rPr>
          <w:fldChar w:fldCharType="begin"/>
        </w:r>
        <w:r w:rsidR="0019780D">
          <w:rPr>
            <w:noProof/>
          </w:rPr>
          <w:instrText xml:space="preserve"> PAGEREF _Toc502069731 \h </w:instrText>
        </w:r>
        <w:r w:rsidR="0019780D">
          <w:rPr>
            <w:noProof/>
          </w:rPr>
        </w:r>
        <w:r w:rsidR="0019780D">
          <w:rPr>
            <w:noProof/>
          </w:rPr>
          <w:fldChar w:fldCharType="separate"/>
        </w:r>
        <w:r w:rsidR="0019780D">
          <w:rPr>
            <w:noProof/>
          </w:rPr>
          <w:t>94</w:t>
        </w:r>
        <w:r w:rsidR="0019780D">
          <w:rPr>
            <w:noProof/>
          </w:rPr>
          <w:fldChar w:fldCharType="end"/>
        </w:r>
      </w:hyperlink>
    </w:p>
    <w:p w:rsidR="0019780D" w:rsidRDefault="005062E2">
      <w:pPr>
        <w:pStyle w:val="TOC2"/>
        <w:rPr>
          <w:rFonts w:eastAsiaTheme="minorEastAsia"/>
          <w:smallCaps w:val="0"/>
          <w:sz w:val="22"/>
        </w:rPr>
      </w:pPr>
      <w:hyperlink w:anchor="_Toc502069732" w:history="1">
        <w:r w:rsidR="0019780D" w:rsidRPr="00504864">
          <w:rPr>
            <w:rStyle w:val="Hyperlink"/>
          </w:rPr>
          <w:t>Microsoft Premier Support-tilbud</w:t>
        </w:r>
        <w:r w:rsidR="0019780D">
          <w:tab/>
        </w:r>
        <w:r w:rsidR="0019780D">
          <w:fldChar w:fldCharType="begin"/>
        </w:r>
        <w:r w:rsidR="0019780D">
          <w:instrText xml:space="preserve"> PAGEREF _Toc502069732 \h </w:instrText>
        </w:r>
        <w:r w:rsidR="0019780D">
          <w:fldChar w:fldCharType="separate"/>
        </w:r>
        <w:r w:rsidR="0019780D">
          <w:t>94</w:t>
        </w:r>
        <w:r w:rsidR="0019780D">
          <w:fldChar w:fldCharType="end"/>
        </w:r>
      </w:hyperlink>
    </w:p>
    <w:p w:rsidR="0019780D" w:rsidRDefault="005062E2">
      <w:pPr>
        <w:pStyle w:val="TOC2"/>
        <w:rPr>
          <w:rFonts w:eastAsiaTheme="minorEastAsia"/>
          <w:smallCaps w:val="0"/>
          <w:sz w:val="22"/>
        </w:rPr>
      </w:pPr>
      <w:hyperlink w:anchor="_Toc502069733" w:history="1">
        <w:r w:rsidR="0019780D" w:rsidRPr="00504864">
          <w:rPr>
            <w:rStyle w:val="Hyperlink"/>
          </w:rPr>
          <w:t>Microsoft Digitale konsulenttjenester-tilbud</w:t>
        </w:r>
        <w:r w:rsidR="0019780D">
          <w:tab/>
        </w:r>
        <w:r w:rsidR="0019780D">
          <w:fldChar w:fldCharType="begin"/>
        </w:r>
        <w:r w:rsidR="0019780D">
          <w:instrText xml:space="preserve"> PAGEREF _Toc502069733 \h </w:instrText>
        </w:r>
        <w:r w:rsidR="0019780D">
          <w:fldChar w:fldCharType="separate"/>
        </w:r>
        <w:r w:rsidR="0019780D">
          <w:t>94</w:t>
        </w:r>
        <w:r w:rsidR="0019780D">
          <w:fldChar w:fldCharType="end"/>
        </w:r>
      </w:hyperlink>
    </w:p>
    <w:p w:rsidR="0019780D" w:rsidRDefault="005062E2">
      <w:pPr>
        <w:pStyle w:val="TOC2"/>
        <w:rPr>
          <w:rFonts w:eastAsiaTheme="minorEastAsia"/>
          <w:smallCaps w:val="0"/>
          <w:sz w:val="22"/>
        </w:rPr>
      </w:pPr>
      <w:hyperlink w:anchor="_Toc502069734" w:history="1">
        <w:r w:rsidR="0019780D" w:rsidRPr="00504864">
          <w:rPr>
            <w:rStyle w:val="Hyperlink"/>
          </w:rPr>
          <w:t>Sales Productivity Accelerator-tilbud</w:t>
        </w:r>
        <w:r w:rsidR="0019780D">
          <w:tab/>
        </w:r>
        <w:r w:rsidR="0019780D">
          <w:fldChar w:fldCharType="begin"/>
        </w:r>
        <w:r w:rsidR="0019780D">
          <w:instrText xml:space="preserve"> PAGEREF _Toc502069734 \h </w:instrText>
        </w:r>
        <w:r w:rsidR="0019780D">
          <w:fldChar w:fldCharType="separate"/>
        </w:r>
        <w:r w:rsidR="0019780D">
          <w:t>95</w:t>
        </w:r>
        <w:r w:rsidR="0019780D">
          <w:fldChar w:fldCharType="end"/>
        </w:r>
      </w:hyperlink>
    </w:p>
    <w:p w:rsidR="0019780D" w:rsidRDefault="005062E2">
      <w:pPr>
        <w:pStyle w:val="TOC1"/>
        <w:rPr>
          <w:rFonts w:eastAsiaTheme="minorEastAsia"/>
          <w:b w:val="0"/>
          <w:caps w:val="0"/>
          <w:noProof/>
          <w:sz w:val="22"/>
          <w:szCs w:val="22"/>
        </w:rPr>
      </w:pPr>
      <w:hyperlink w:anchor="_Toc502069735" w:history="1">
        <w:r w:rsidR="0019780D" w:rsidRPr="00504864">
          <w:rPr>
            <w:rStyle w:val="Hyperlink"/>
            <w:noProof/>
          </w:rPr>
          <w:t>Vedlegg E – Tilleggsvilkår til Programavtale</w:t>
        </w:r>
        <w:r w:rsidR="0019780D">
          <w:rPr>
            <w:noProof/>
          </w:rPr>
          <w:tab/>
        </w:r>
        <w:r w:rsidR="0019780D">
          <w:rPr>
            <w:noProof/>
          </w:rPr>
          <w:fldChar w:fldCharType="begin"/>
        </w:r>
        <w:r w:rsidR="0019780D">
          <w:rPr>
            <w:noProof/>
          </w:rPr>
          <w:instrText xml:space="preserve"> PAGEREF _Toc502069735 \h </w:instrText>
        </w:r>
        <w:r w:rsidR="0019780D">
          <w:rPr>
            <w:noProof/>
          </w:rPr>
        </w:r>
        <w:r w:rsidR="0019780D">
          <w:rPr>
            <w:noProof/>
          </w:rPr>
          <w:fldChar w:fldCharType="separate"/>
        </w:r>
        <w:r w:rsidR="0019780D">
          <w:rPr>
            <w:noProof/>
          </w:rPr>
          <w:t>96</w:t>
        </w:r>
        <w:r w:rsidR="0019780D">
          <w:rPr>
            <w:noProof/>
          </w:rPr>
          <w:fldChar w:fldCharType="end"/>
        </w:r>
      </w:hyperlink>
    </w:p>
    <w:p w:rsidR="0019780D" w:rsidRDefault="005062E2">
      <w:pPr>
        <w:pStyle w:val="TOC2"/>
        <w:rPr>
          <w:rFonts w:eastAsiaTheme="minorEastAsia"/>
          <w:smallCaps w:val="0"/>
          <w:sz w:val="22"/>
        </w:rPr>
      </w:pPr>
      <w:hyperlink w:anchor="_Toc502069736" w:history="1">
        <w:r w:rsidR="0019780D" w:rsidRPr="00504864">
          <w:rPr>
            <w:rStyle w:val="Hyperlink"/>
          </w:rPr>
          <w:t>Tilleggsvilkår for Select Plus-programmet</w:t>
        </w:r>
        <w:r w:rsidR="0019780D">
          <w:tab/>
        </w:r>
        <w:r w:rsidR="0019780D">
          <w:fldChar w:fldCharType="begin"/>
        </w:r>
        <w:r w:rsidR="0019780D">
          <w:instrText xml:space="preserve"> PAGEREF _Toc502069736 \h </w:instrText>
        </w:r>
        <w:r w:rsidR="0019780D">
          <w:fldChar w:fldCharType="separate"/>
        </w:r>
        <w:r w:rsidR="0019780D">
          <w:t>96</w:t>
        </w:r>
        <w:r w:rsidR="0019780D">
          <w:fldChar w:fldCharType="end"/>
        </w:r>
      </w:hyperlink>
    </w:p>
    <w:p w:rsidR="0019780D" w:rsidRDefault="005062E2">
      <w:pPr>
        <w:pStyle w:val="TOC2"/>
        <w:rPr>
          <w:rFonts w:eastAsiaTheme="minorEastAsia"/>
          <w:smallCaps w:val="0"/>
          <w:sz w:val="22"/>
        </w:rPr>
      </w:pPr>
      <w:hyperlink w:anchor="_Toc502069737" w:history="1">
        <w:r w:rsidR="0019780D" w:rsidRPr="00504864">
          <w:rPr>
            <w:rStyle w:val="Hyperlink"/>
          </w:rPr>
          <w:t>Definisjon av administrasjon for Kvalifiserte Enheter</w:t>
        </w:r>
        <w:r w:rsidR="0019780D">
          <w:tab/>
        </w:r>
        <w:r w:rsidR="0019780D">
          <w:fldChar w:fldCharType="begin"/>
        </w:r>
        <w:r w:rsidR="0019780D">
          <w:instrText xml:space="preserve"> PAGEREF _Toc502069737 \h </w:instrText>
        </w:r>
        <w:r w:rsidR="0019780D">
          <w:fldChar w:fldCharType="separate"/>
        </w:r>
        <w:r w:rsidR="0019780D">
          <w:t>96</w:t>
        </w:r>
        <w:r w:rsidR="0019780D">
          <w:fldChar w:fldCharType="end"/>
        </w:r>
      </w:hyperlink>
    </w:p>
    <w:p w:rsidR="0019780D" w:rsidRDefault="005062E2">
      <w:pPr>
        <w:pStyle w:val="TOC2"/>
        <w:rPr>
          <w:rFonts w:eastAsiaTheme="minorEastAsia"/>
          <w:smallCaps w:val="0"/>
          <w:sz w:val="22"/>
        </w:rPr>
      </w:pPr>
      <w:hyperlink w:anchor="_Toc502069738" w:history="1">
        <w:r w:rsidR="0019780D" w:rsidRPr="00504864">
          <w:rPr>
            <w:rStyle w:val="Hyperlink"/>
          </w:rPr>
          <w:t>Elektroniske Tjenester i Open-programmer</w:t>
        </w:r>
        <w:r w:rsidR="0019780D">
          <w:tab/>
        </w:r>
        <w:r w:rsidR="0019780D">
          <w:fldChar w:fldCharType="begin"/>
        </w:r>
        <w:r w:rsidR="0019780D">
          <w:instrText xml:space="preserve"> PAGEREF _Toc502069738 \h </w:instrText>
        </w:r>
        <w:r w:rsidR="0019780D">
          <w:fldChar w:fldCharType="separate"/>
        </w:r>
        <w:r w:rsidR="0019780D">
          <w:t>96</w:t>
        </w:r>
        <w:r w:rsidR="0019780D">
          <w:fldChar w:fldCharType="end"/>
        </w:r>
      </w:hyperlink>
    </w:p>
    <w:p w:rsidR="0019780D" w:rsidRDefault="005062E2">
      <w:pPr>
        <w:pStyle w:val="TOC2"/>
        <w:rPr>
          <w:rFonts w:eastAsiaTheme="minorEastAsia"/>
          <w:smallCaps w:val="0"/>
          <w:sz w:val="22"/>
        </w:rPr>
      </w:pPr>
      <w:hyperlink w:anchor="_Toc502069739" w:history="1">
        <w:r w:rsidR="0019780D" w:rsidRPr="00504864">
          <w:rPr>
            <w:rStyle w:val="Hyperlink"/>
          </w:rPr>
          <w:t>Tilleggsvilkår for Profesjonelle Tjenester – eldre avtaler</w:t>
        </w:r>
        <w:r w:rsidR="0019780D">
          <w:tab/>
        </w:r>
        <w:r w:rsidR="0019780D">
          <w:fldChar w:fldCharType="begin"/>
        </w:r>
        <w:r w:rsidR="0019780D">
          <w:instrText xml:space="preserve"> PAGEREF _Toc502069739 \h </w:instrText>
        </w:r>
        <w:r w:rsidR="0019780D">
          <w:fldChar w:fldCharType="separate"/>
        </w:r>
        <w:r w:rsidR="0019780D">
          <w:t>96</w:t>
        </w:r>
        <w:r w:rsidR="0019780D">
          <w:fldChar w:fldCharType="end"/>
        </w:r>
      </w:hyperlink>
    </w:p>
    <w:p w:rsidR="0019780D" w:rsidRDefault="005062E2">
      <w:pPr>
        <w:pStyle w:val="TOC1"/>
        <w:rPr>
          <w:rFonts w:eastAsiaTheme="minorEastAsia"/>
          <w:b w:val="0"/>
          <w:caps w:val="0"/>
          <w:noProof/>
          <w:sz w:val="22"/>
          <w:szCs w:val="22"/>
        </w:rPr>
      </w:pPr>
      <w:hyperlink w:anchor="_Toc502069740" w:history="1">
        <w:r w:rsidR="0019780D" w:rsidRPr="00504864">
          <w:rPr>
            <w:rStyle w:val="Hyperlink"/>
            <w:noProof/>
          </w:rPr>
          <w:t>Vedlegg F – Kampanjer</w:t>
        </w:r>
        <w:r w:rsidR="0019780D">
          <w:rPr>
            <w:noProof/>
          </w:rPr>
          <w:tab/>
        </w:r>
        <w:r w:rsidR="0019780D">
          <w:rPr>
            <w:noProof/>
          </w:rPr>
          <w:fldChar w:fldCharType="begin"/>
        </w:r>
        <w:r w:rsidR="0019780D">
          <w:rPr>
            <w:noProof/>
          </w:rPr>
          <w:instrText xml:space="preserve"> PAGEREF _Toc502069740 \h </w:instrText>
        </w:r>
        <w:r w:rsidR="0019780D">
          <w:rPr>
            <w:noProof/>
          </w:rPr>
        </w:r>
        <w:r w:rsidR="0019780D">
          <w:rPr>
            <w:noProof/>
          </w:rPr>
          <w:fldChar w:fldCharType="separate"/>
        </w:r>
        <w:r w:rsidR="0019780D">
          <w:rPr>
            <w:noProof/>
          </w:rPr>
          <w:t>98</w:t>
        </w:r>
        <w:r w:rsidR="0019780D">
          <w:rPr>
            <w:noProof/>
          </w:rPr>
          <w:fldChar w:fldCharType="end"/>
        </w:r>
      </w:hyperlink>
    </w:p>
    <w:p w:rsidR="0019780D" w:rsidRDefault="005062E2">
      <w:pPr>
        <w:pStyle w:val="TOC2"/>
        <w:rPr>
          <w:rFonts w:eastAsiaTheme="minorEastAsia"/>
          <w:smallCaps w:val="0"/>
          <w:sz w:val="22"/>
        </w:rPr>
      </w:pPr>
      <w:hyperlink w:anchor="_Toc502069741" w:history="1">
        <w:r w:rsidR="0019780D" w:rsidRPr="00504864">
          <w:rPr>
            <w:rStyle w:val="Hyperlink"/>
          </w:rPr>
          <w:t>Kampanje for Azure Compute-kapasitet</w:t>
        </w:r>
        <w:r w:rsidR="0019780D">
          <w:tab/>
        </w:r>
        <w:r w:rsidR="0019780D">
          <w:fldChar w:fldCharType="begin"/>
        </w:r>
        <w:r w:rsidR="0019780D">
          <w:instrText xml:space="preserve"> PAGEREF _Toc502069741 \h </w:instrText>
        </w:r>
        <w:r w:rsidR="0019780D">
          <w:fldChar w:fldCharType="separate"/>
        </w:r>
        <w:r w:rsidR="0019780D">
          <w:t>98</w:t>
        </w:r>
        <w:r w:rsidR="0019780D">
          <w:fldChar w:fldCharType="end"/>
        </w:r>
      </w:hyperlink>
    </w:p>
    <w:p w:rsidR="0019780D" w:rsidRDefault="005062E2">
      <w:pPr>
        <w:pStyle w:val="TOC2"/>
        <w:rPr>
          <w:rFonts w:eastAsiaTheme="minorEastAsia"/>
          <w:smallCaps w:val="0"/>
          <w:sz w:val="22"/>
        </w:rPr>
      </w:pPr>
      <w:hyperlink w:anchor="_Toc502069742" w:history="1">
        <w:r w:rsidR="0019780D" w:rsidRPr="00504864">
          <w:rPr>
            <w:rStyle w:val="Hyperlink"/>
          </w:rPr>
          <w:t>SQL Server 2017 for Linux-kampanje</w:t>
        </w:r>
        <w:r w:rsidR="0019780D">
          <w:tab/>
        </w:r>
        <w:r w:rsidR="0019780D">
          <w:fldChar w:fldCharType="begin"/>
        </w:r>
        <w:r w:rsidR="0019780D">
          <w:instrText xml:space="preserve"> PAGEREF _Toc502069742 \h </w:instrText>
        </w:r>
        <w:r w:rsidR="0019780D">
          <w:fldChar w:fldCharType="separate"/>
        </w:r>
        <w:r w:rsidR="0019780D">
          <w:t>98</w:t>
        </w:r>
        <w:r w:rsidR="0019780D">
          <w:fldChar w:fldCharType="end"/>
        </w:r>
      </w:hyperlink>
    </w:p>
    <w:p w:rsidR="0019780D" w:rsidRDefault="005062E2">
      <w:pPr>
        <w:pStyle w:val="TOC2"/>
        <w:rPr>
          <w:rFonts w:eastAsiaTheme="minorEastAsia"/>
          <w:smallCaps w:val="0"/>
          <w:sz w:val="22"/>
        </w:rPr>
      </w:pPr>
      <w:hyperlink w:anchor="_Toc502069743" w:history="1">
        <w:r w:rsidR="0019780D" w:rsidRPr="00504864">
          <w:rPr>
            <w:rStyle w:val="Hyperlink"/>
          </w:rPr>
          <w:t>Windows 10 S til Windows 10 Pro-byttekampanje</w:t>
        </w:r>
        <w:r w:rsidR="0019780D">
          <w:tab/>
        </w:r>
        <w:r w:rsidR="0019780D">
          <w:fldChar w:fldCharType="begin"/>
        </w:r>
        <w:r w:rsidR="0019780D">
          <w:instrText xml:space="preserve"> PAGEREF _Toc502069743 \h </w:instrText>
        </w:r>
        <w:r w:rsidR="0019780D">
          <w:fldChar w:fldCharType="separate"/>
        </w:r>
        <w:r w:rsidR="0019780D">
          <w:t>98</w:t>
        </w:r>
        <w:r w:rsidR="0019780D">
          <w:fldChar w:fldCharType="end"/>
        </w:r>
      </w:hyperlink>
    </w:p>
    <w:p w:rsidR="0019780D" w:rsidRDefault="005062E2">
      <w:pPr>
        <w:pStyle w:val="TOC1"/>
        <w:rPr>
          <w:rFonts w:eastAsiaTheme="minorEastAsia"/>
          <w:b w:val="0"/>
          <w:caps w:val="0"/>
          <w:noProof/>
          <w:sz w:val="22"/>
          <w:szCs w:val="22"/>
        </w:rPr>
      </w:pPr>
      <w:hyperlink w:anchor="_Toc502069744" w:history="1">
        <w:r w:rsidR="0019780D" w:rsidRPr="00504864">
          <w:rPr>
            <w:rStyle w:val="Hyperlink"/>
            <w:noProof/>
          </w:rPr>
          <w:t>Vedlegg G – Vilkår for Lagringsmatriser</w:t>
        </w:r>
        <w:r w:rsidR="0019780D">
          <w:rPr>
            <w:noProof/>
          </w:rPr>
          <w:tab/>
        </w:r>
        <w:r w:rsidR="0019780D">
          <w:rPr>
            <w:noProof/>
          </w:rPr>
          <w:fldChar w:fldCharType="begin"/>
        </w:r>
        <w:r w:rsidR="0019780D">
          <w:rPr>
            <w:noProof/>
          </w:rPr>
          <w:instrText xml:space="preserve"> PAGEREF _Toc502069744 \h </w:instrText>
        </w:r>
        <w:r w:rsidR="0019780D">
          <w:rPr>
            <w:noProof/>
          </w:rPr>
        </w:r>
        <w:r w:rsidR="0019780D">
          <w:rPr>
            <w:noProof/>
          </w:rPr>
          <w:fldChar w:fldCharType="separate"/>
        </w:r>
        <w:r w:rsidR="0019780D">
          <w:rPr>
            <w:noProof/>
          </w:rPr>
          <w:t>99</w:t>
        </w:r>
        <w:r w:rsidR="0019780D">
          <w:rPr>
            <w:noProof/>
          </w:rPr>
          <w:fldChar w:fldCharType="end"/>
        </w:r>
      </w:hyperlink>
    </w:p>
    <w:p w:rsidR="0019780D" w:rsidRDefault="005062E2">
      <w:pPr>
        <w:pStyle w:val="TOC2"/>
        <w:rPr>
          <w:rFonts w:eastAsiaTheme="minorEastAsia"/>
          <w:smallCaps w:val="0"/>
          <w:sz w:val="22"/>
        </w:rPr>
      </w:pPr>
      <w:hyperlink w:anchor="_Toc502069745" w:history="1">
        <w:r w:rsidR="0019780D" w:rsidRPr="00504864">
          <w:rPr>
            <w:rStyle w:val="Hyperlink"/>
          </w:rPr>
          <w:t>Tilgjengelighet</w:t>
        </w:r>
        <w:r w:rsidR="0019780D">
          <w:tab/>
        </w:r>
        <w:r w:rsidR="0019780D">
          <w:fldChar w:fldCharType="begin"/>
        </w:r>
        <w:r w:rsidR="0019780D">
          <w:instrText xml:space="preserve"> PAGEREF _Toc502069745 \h </w:instrText>
        </w:r>
        <w:r w:rsidR="0019780D">
          <w:fldChar w:fldCharType="separate"/>
        </w:r>
        <w:r w:rsidR="0019780D">
          <w:t>99</w:t>
        </w:r>
        <w:r w:rsidR="0019780D">
          <w:fldChar w:fldCharType="end"/>
        </w:r>
      </w:hyperlink>
    </w:p>
    <w:p w:rsidR="0019780D" w:rsidRDefault="005062E2">
      <w:pPr>
        <w:pStyle w:val="TOC2"/>
        <w:rPr>
          <w:rFonts w:eastAsiaTheme="minorEastAsia"/>
          <w:smallCaps w:val="0"/>
          <w:sz w:val="22"/>
        </w:rPr>
      </w:pPr>
      <w:hyperlink w:anchor="_Toc502069746" w:history="1">
        <w:r w:rsidR="0019780D" w:rsidRPr="00504864">
          <w:rPr>
            <w:rStyle w:val="Hyperlink"/>
          </w:rPr>
          <w:t>Levering og eierrettigheter</w:t>
        </w:r>
        <w:r w:rsidR="0019780D">
          <w:tab/>
        </w:r>
        <w:r w:rsidR="0019780D">
          <w:fldChar w:fldCharType="begin"/>
        </w:r>
        <w:r w:rsidR="0019780D">
          <w:instrText xml:space="preserve"> PAGEREF _Toc502069746 \h </w:instrText>
        </w:r>
        <w:r w:rsidR="0019780D">
          <w:fldChar w:fldCharType="separate"/>
        </w:r>
        <w:r w:rsidR="0019780D">
          <w:t>99</w:t>
        </w:r>
        <w:r w:rsidR="0019780D">
          <w:fldChar w:fldCharType="end"/>
        </w:r>
      </w:hyperlink>
    </w:p>
    <w:p w:rsidR="0019780D" w:rsidRDefault="005062E2">
      <w:pPr>
        <w:pStyle w:val="TOC2"/>
        <w:rPr>
          <w:rFonts w:eastAsiaTheme="minorEastAsia"/>
          <w:smallCaps w:val="0"/>
          <w:sz w:val="22"/>
        </w:rPr>
      </w:pPr>
      <w:hyperlink w:anchor="_Toc502069747" w:history="1">
        <w:r w:rsidR="0019780D" w:rsidRPr="00504864">
          <w:rPr>
            <w:rStyle w:val="Hyperlink"/>
          </w:rPr>
          <w:t>Programvare i Lagringsmatrise</w:t>
        </w:r>
        <w:r w:rsidR="0019780D">
          <w:tab/>
        </w:r>
        <w:r w:rsidR="0019780D">
          <w:fldChar w:fldCharType="begin"/>
        </w:r>
        <w:r w:rsidR="0019780D">
          <w:instrText xml:space="preserve"> PAGEREF _Toc502069747 \h </w:instrText>
        </w:r>
        <w:r w:rsidR="0019780D">
          <w:fldChar w:fldCharType="separate"/>
        </w:r>
        <w:r w:rsidR="0019780D">
          <w:t>99</w:t>
        </w:r>
        <w:r w:rsidR="0019780D">
          <w:fldChar w:fldCharType="end"/>
        </w:r>
      </w:hyperlink>
    </w:p>
    <w:p w:rsidR="0019780D" w:rsidRDefault="005062E2">
      <w:pPr>
        <w:pStyle w:val="TOC2"/>
        <w:rPr>
          <w:rFonts w:eastAsiaTheme="minorEastAsia"/>
          <w:smallCaps w:val="0"/>
          <w:sz w:val="22"/>
        </w:rPr>
      </w:pPr>
      <w:hyperlink w:anchor="_Toc502069748" w:history="1">
        <w:r w:rsidR="0019780D" w:rsidRPr="00504864">
          <w:rPr>
            <w:rStyle w:val="Hyperlink"/>
          </w:rPr>
          <w:t>Begrenset maskinvaregaranti</w:t>
        </w:r>
        <w:r w:rsidR="0019780D">
          <w:tab/>
        </w:r>
        <w:r w:rsidR="0019780D">
          <w:fldChar w:fldCharType="begin"/>
        </w:r>
        <w:r w:rsidR="0019780D">
          <w:instrText xml:space="preserve"> PAGEREF _Toc502069748 \h </w:instrText>
        </w:r>
        <w:r w:rsidR="0019780D">
          <w:fldChar w:fldCharType="separate"/>
        </w:r>
        <w:r w:rsidR="0019780D">
          <w:t>99</w:t>
        </w:r>
        <w:r w:rsidR="0019780D">
          <w:fldChar w:fldCharType="end"/>
        </w:r>
      </w:hyperlink>
    </w:p>
    <w:p w:rsidR="0019780D" w:rsidRDefault="005062E2">
      <w:pPr>
        <w:pStyle w:val="TOC2"/>
        <w:rPr>
          <w:rFonts w:eastAsiaTheme="minorEastAsia"/>
          <w:smallCaps w:val="0"/>
          <w:sz w:val="22"/>
        </w:rPr>
      </w:pPr>
      <w:hyperlink w:anchor="_Toc502069749" w:history="1">
        <w:r w:rsidR="0019780D" w:rsidRPr="00504864">
          <w:rPr>
            <w:rStyle w:val="Hyperlink"/>
          </w:rPr>
          <w:t>Erstatning. Forsvar mot krav fra tredjepart</w:t>
        </w:r>
        <w:r w:rsidR="0019780D">
          <w:tab/>
        </w:r>
        <w:r w:rsidR="0019780D">
          <w:fldChar w:fldCharType="begin"/>
        </w:r>
        <w:r w:rsidR="0019780D">
          <w:instrText xml:space="preserve"> PAGEREF _Toc502069749 \h </w:instrText>
        </w:r>
        <w:r w:rsidR="0019780D">
          <w:fldChar w:fldCharType="separate"/>
        </w:r>
        <w:r w:rsidR="0019780D">
          <w:t>100</w:t>
        </w:r>
        <w:r w:rsidR="0019780D">
          <w:fldChar w:fldCharType="end"/>
        </w:r>
      </w:hyperlink>
    </w:p>
    <w:p w:rsidR="0019780D" w:rsidRDefault="005062E2">
      <w:pPr>
        <w:pStyle w:val="TOC2"/>
        <w:rPr>
          <w:rFonts w:eastAsiaTheme="minorEastAsia"/>
          <w:smallCaps w:val="0"/>
          <w:sz w:val="22"/>
        </w:rPr>
      </w:pPr>
      <w:hyperlink w:anchor="_Toc502069750" w:history="1">
        <w:r w:rsidR="0019780D" w:rsidRPr="00504864">
          <w:rPr>
            <w:rStyle w:val="Hyperlink"/>
          </w:rPr>
          <w:t>Begrensning av ansvar</w:t>
        </w:r>
        <w:r w:rsidR="0019780D">
          <w:tab/>
        </w:r>
        <w:r w:rsidR="0019780D">
          <w:fldChar w:fldCharType="begin"/>
        </w:r>
        <w:r w:rsidR="0019780D">
          <w:instrText xml:space="preserve"> PAGEREF _Toc502069750 \h </w:instrText>
        </w:r>
        <w:r w:rsidR="0019780D">
          <w:fldChar w:fldCharType="separate"/>
        </w:r>
        <w:r w:rsidR="0019780D">
          <w:t>100</w:t>
        </w:r>
        <w:r w:rsidR="0019780D">
          <w:fldChar w:fldCharType="end"/>
        </w:r>
      </w:hyperlink>
    </w:p>
    <w:p w:rsidR="0019780D" w:rsidRDefault="005062E2">
      <w:pPr>
        <w:pStyle w:val="TOC2"/>
        <w:rPr>
          <w:rFonts w:eastAsiaTheme="minorEastAsia"/>
          <w:smallCaps w:val="0"/>
          <w:sz w:val="22"/>
        </w:rPr>
      </w:pPr>
      <w:hyperlink w:anchor="_Toc502069751" w:history="1">
        <w:r w:rsidR="0019780D" w:rsidRPr="00504864">
          <w:rPr>
            <w:rStyle w:val="Hyperlink"/>
          </w:rPr>
          <w:t>Lover for eksportkontroll i USA</w:t>
        </w:r>
        <w:r w:rsidR="0019780D">
          <w:tab/>
        </w:r>
        <w:r w:rsidR="0019780D">
          <w:fldChar w:fldCharType="begin"/>
        </w:r>
        <w:r w:rsidR="0019780D">
          <w:instrText xml:space="preserve"> PAGEREF _Toc502069751 \h </w:instrText>
        </w:r>
        <w:r w:rsidR="0019780D">
          <w:fldChar w:fldCharType="separate"/>
        </w:r>
        <w:r w:rsidR="0019780D">
          <w:t>100</w:t>
        </w:r>
        <w:r w:rsidR="0019780D">
          <w:fldChar w:fldCharType="end"/>
        </w:r>
      </w:hyperlink>
    </w:p>
    <w:p w:rsidR="0019780D" w:rsidRDefault="005062E2">
      <w:pPr>
        <w:pStyle w:val="TOC2"/>
        <w:rPr>
          <w:rFonts w:eastAsiaTheme="minorEastAsia"/>
          <w:smallCaps w:val="0"/>
          <w:sz w:val="22"/>
        </w:rPr>
      </w:pPr>
      <w:hyperlink w:anchor="_Toc502069752" w:history="1">
        <w:r w:rsidR="0019780D" w:rsidRPr="00504864">
          <w:rPr>
            <w:rStyle w:val="Hyperlink"/>
          </w:rPr>
          <w:t>Innhenting av diagnoseinformasjon</w:t>
        </w:r>
        <w:r w:rsidR="0019780D">
          <w:tab/>
        </w:r>
        <w:r w:rsidR="0019780D">
          <w:fldChar w:fldCharType="begin"/>
        </w:r>
        <w:r w:rsidR="0019780D">
          <w:instrText xml:space="preserve"> PAGEREF _Toc502069752 \h </w:instrText>
        </w:r>
        <w:r w:rsidR="0019780D">
          <w:fldChar w:fldCharType="separate"/>
        </w:r>
        <w:r w:rsidR="0019780D">
          <w:t>100</w:t>
        </w:r>
        <w:r w:rsidR="0019780D">
          <w:fldChar w:fldCharType="end"/>
        </w:r>
      </w:hyperlink>
    </w:p>
    <w:p w:rsidR="0019780D" w:rsidRDefault="005062E2">
      <w:pPr>
        <w:pStyle w:val="TOC2"/>
        <w:rPr>
          <w:rFonts w:eastAsiaTheme="minorEastAsia"/>
          <w:smallCaps w:val="0"/>
          <w:sz w:val="22"/>
        </w:rPr>
      </w:pPr>
      <w:hyperlink w:anchor="_Toc502069753" w:history="1">
        <w:r w:rsidR="0019780D" w:rsidRPr="00504864">
          <w:rPr>
            <w:rStyle w:val="Hyperlink"/>
          </w:rPr>
          <w:t>Offentlig bruk</w:t>
        </w:r>
        <w:r w:rsidR="0019780D">
          <w:tab/>
        </w:r>
        <w:r w:rsidR="0019780D">
          <w:fldChar w:fldCharType="begin"/>
        </w:r>
        <w:r w:rsidR="0019780D">
          <w:instrText xml:space="preserve"> PAGEREF _Toc502069753 \h </w:instrText>
        </w:r>
        <w:r w:rsidR="0019780D">
          <w:fldChar w:fldCharType="separate"/>
        </w:r>
        <w:r w:rsidR="0019780D">
          <w:t>100</w:t>
        </w:r>
        <w:r w:rsidR="0019780D">
          <w:fldChar w:fldCharType="end"/>
        </w:r>
      </w:hyperlink>
    </w:p>
    <w:p w:rsidR="0019780D" w:rsidRDefault="005062E2">
      <w:pPr>
        <w:pStyle w:val="TOC1"/>
        <w:rPr>
          <w:rFonts w:eastAsiaTheme="minorEastAsia"/>
          <w:b w:val="0"/>
          <w:caps w:val="0"/>
          <w:noProof/>
          <w:sz w:val="22"/>
          <w:szCs w:val="22"/>
        </w:rPr>
      </w:pPr>
      <w:hyperlink w:anchor="_Toc502069754" w:history="1">
        <w:r w:rsidR="0019780D" w:rsidRPr="00504864">
          <w:rPr>
            <w:rStyle w:val="Hyperlink"/>
            <w:noProof/>
          </w:rPr>
          <w:t>Vedlegg H – Premium Assurance</w:t>
        </w:r>
        <w:r w:rsidR="0019780D">
          <w:rPr>
            <w:noProof/>
          </w:rPr>
          <w:tab/>
        </w:r>
        <w:r w:rsidR="0019780D">
          <w:rPr>
            <w:noProof/>
          </w:rPr>
          <w:fldChar w:fldCharType="begin"/>
        </w:r>
        <w:r w:rsidR="0019780D">
          <w:rPr>
            <w:noProof/>
          </w:rPr>
          <w:instrText xml:space="preserve"> PAGEREF _Toc502069754 \h </w:instrText>
        </w:r>
        <w:r w:rsidR="0019780D">
          <w:rPr>
            <w:noProof/>
          </w:rPr>
        </w:r>
        <w:r w:rsidR="0019780D">
          <w:rPr>
            <w:noProof/>
          </w:rPr>
          <w:fldChar w:fldCharType="separate"/>
        </w:r>
        <w:r w:rsidR="0019780D">
          <w:rPr>
            <w:noProof/>
          </w:rPr>
          <w:t>101</w:t>
        </w:r>
        <w:r w:rsidR="0019780D">
          <w:rPr>
            <w:noProof/>
          </w:rPr>
          <w:fldChar w:fldCharType="end"/>
        </w:r>
      </w:hyperlink>
    </w:p>
    <w:p w:rsidR="0019780D" w:rsidRDefault="005062E2">
      <w:pPr>
        <w:pStyle w:val="TOC1"/>
        <w:rPr>
          <w:rFonts w:eastAsiaTheme="minorEastAsia"/>
          <w:b w:val="0"/>
          <w:caps w:val="0"/>
          <w:noProof/>
          <w:sz w:val="22"/>
          <w:szCs w:val="22"/>
        </w:rPr>
      </w:pPr>
      <w:hyperlink w:anchor="_Toc502069755" w:history="1">
        <w:r w:rsidR="0019780D" w:rsidRPr="00504864">
          <w:rPr>
            <w:rStyle w:val="Hyperlink"/>
            <w:noProof/>
          </w:rPr>
          <w:t>Vedlegg I – Studentbruksfordeler</w:t>
        </w:r>
        <w:r w:rsidR="0019780D">
          <w:rPr>
            <w:noProof/>
          </w:rPr>
          <w:tab/>
        </w:r>
        <w:r w:rsidR="0019780D">
          <w:rPr>
            <w:noProof/>
          </w:rPr>
          <w:fldChar w:fldCharType="begin"/>
        </w:r>
        <w:r w:rsidR="0019780D">
          <w:rPr>
            <w:noProof/>
          </w:rPr>
          <w:instrText xml:space="preserve"> PAGEREF _Toc502069755 \h </w:instrText>
        </w:r>
        <w:r w:rsidR="0019780D">
          <w:rPr>
            <w:noProof/>
          </w:rPr>
        </w:r>
        <w:r w:rsidR="0019780D">
          <w:rPr>
            <w:noProof/>
          </w:rPr>
          <w:fldChar w:fldCharType="separate"/>
        </w:r>
        <w:r w:rsidR="0019780D">
          <w:rPr>
            <w:noProof/>
          </w:rPr>
          <w:t>103</w:t>
        </w:r>
        <w:r w:rsidR="0019780D">
          <w:rPr>
            <w:noProof/>
          </w:rPr>
          <w:fldChar w:fldCharType="end"/>
        </w:r>
      </w:hyperlink>
    </w:p>
    <w:p w:rsidR="0019780D" w:rsidRDefault="005062E2">
      <w:pPr>
        <w:pStyle w:val="TOC1"/>
        <w:rPr>
          <w:rFonts w:eastAsiaTheme="minorEastAsia"/>
          <w:b w:val="0"/>
          <w:caps w:val="0"/>
          <w:noProof/>
          <w:sz w:val="22"/>
          <w:szCs w:val="22"/>
        </w:rPr>
      </w:pPr>
      <w:hyperlink w:anchor="_Toc502069756" w:history="1">
        <w:r w:rsidR="0019780D" w:rsidRPr="00504864">
          <w:rPr>
            <w:rStyle w:val="Hyperlink"/>
            <w:noProof/>
          </w:rPr>
          <w:t>Innholdsfortegnelse</w:t>
        </w:r>
        <w:r w:rsidR="0019780D">
          <w:rPr>
            <w:noProof/>
          </w:rPr>
          <w:tab/>
        </w:r>
        <w:r w:rsidR="0019780D">
          <w:rPr>
            <w:noProof/>
          </w:rPr>
          <w:fldChar w:fldCharType="begin"/>
        </w:r>
        <w:r w:rsidR="0019780D">
          <w:rPr>
            <w:noProof/>
          </w:rPr>
          <w:instrText xml:space="preserve"> PAGEREF _Toc502069756 \h </w:instrText>
        </w:r>
        <w:r w:rsidR="0019780D">
          <w:rPr>
            <w:noProof/>
          </w:rPr>
        </w:r>
        <w:r w:rsidR="0019780D">
          <w:rPr>
            <w:noProof/>
          </w:rPr>
          <w:fldChar w:fldCharType="separate"/>
        </w:r>
        <w:r w:rsidR="0019780D">
          <w:rPr>
            <w:noProof/>
          </w:rPr>
          <w:t>104</w:t>
        </w:r>
        <w:r w:rsidR="0019780D">
          <w:rPr>
            <w:noProof/>
          </w:rPr>
          <w:fldChar w:fldCharType="end"/>
        </w:r>
      </w:hyperlink>
    </w:p>
    <w:p w:rsidR="007A1745" w:rsidRDefault="0073755B">
      <w:pPr>
        <w:pStyle w:val="ProductList-Body"/>
        <w:sectPr w:rsidR="007A1745">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7A1745" w:rsidRDefault="007A1745">
      <w:pPr>
        <w:pStyle w:val="ProductList-Body"/>
      </w:pPr>
    </w:p>
    <w:p w:rsidR="007A1745" w:rsidRDefault="007A1745">
      <w:pPr>
        <w:sectPr w:rsidR="007A1745">
          <w:headerReference w:type="default" r:id="rId14"/>
          <w:footerReference w:type="default" r:id="rId15"/>
          <w:type w:val="continuous"/>
          <w:pgSz w:w="12240" w:h="15840" w:code="1"/>
          <w:pgMar w:top="1170" w:right="720" w:bottom="720" w:left="720" w:header="432" w:footer="288" w:gutter="0"/>
          <w:cols w:space="360"/>
        </w:sectPr>
      </w:pPr>
    </w:p>
    <w:p w:rsidR="007A1745" w:rsidRDefault="0073755B">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02069613"/>
      <w:r>
        <w:instrText>Innledning</w:instrText>
      </w:r>
      <w:bookmarkEnd w:id="3"/>
      <w:r>
        <w:instrText>" \l 1</w:instrText>
      </w:r>
      <w:r>
        <w:fldChar w:fldCharType="end"/>
      </w:r>
    </w:p>
    <w:p w:rsidR="007A1745" w:rsidRDefault="007A1745">
      <w:pPr>
        <w:pStyle w:val="ProductList-Body"/>
      </w:pPr>
    </w:p>
    <w:p w:rsidR="007A1745" w:rsidRDefault="0073755B">
      <w:pPr>
        <w:pStyle w:val="ProductList-Offering1Heading"/>
        <w:outlineLvl w:val="1"/>
      </w:pPr>
      <w:bookmarkStart w:id="4" w:name="_Sec532"/>
      <w:r>
        <w:t>Om dette dokumentet</w:t>
      </w:r>
      <w:bookmarkEnd w:id="4"/>
      <w:r>
        <w:fldChar w:fldCharType="begin"/>
      </w:r>
      <w:r>
        <w:instrText xml:space="preserve"> TC "</w:instrText>
      </w:r>
      <w:bookmarkStart w:id="5" w:name="_Toc502069614"/>
      <w:r>
        <w:instrText>Om dette dokumentet</w:instrText>
      </w:r>
      <w:bookmarkEnd w:id="5"/>
      <w:r>
        <w:instrText>" \l 2</w:instrText>
      </w:r>
      <w:r>
        <w:fldChar w:fldCharType="end"/>
      </w:r>
    </w:p>
    <w:p w:rsidR="007A1745" w:rsidRDefault="0073755B">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6">
        <w:r>
          <w:rPr>
            <w:color w:val="00467F"/>
            <w:u w:val="single"/>
          </w:rPr>
          <w:t>http://go.microsoft.com/?linkid=9840733</w:t>
        </w:r>
      </w:hyperlink>
      <w:r>
        <w:t>.</w:t>
      </w:r>
    </w:p>
    <w:p w:rsidR="007A1745" w:rsidRDefault="007A1745">
      <w:pPr>
        <w:pStyle w:val="ProductList-Body"/>
      </w:pPr>
    </w:p>
    <w:p w:rsidR="007A1745" w:rsidRDefault="0073755B">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17">
        <w:r>
          <w:rPr>
            <w:color w:val="00467F"/>
            <w:u w:val="single"/>
          </w:rPr>
          <w:t>http://go.microsoft.com/?linkid=9839207</w:t>
        </w:r>
      </w:hyperlink>
      <w:r>
        <w:t xml:space="preserve">, inkludert tidligere versjoner av Produktlisten og PUR. Informasjon om utgåtte Microsoft-produkter og -tjenester er tilgjengelig på </w:t>
      </w:r>
      <w:hyperlink r:id="rId18">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7A1745" w:rsidRDefault="0073755B">
      <w:pPr>
        <w:pStyle w:val="ProductList-Offering1Heading"/>
        <w:outlineLvl w:val="1"/>
      </w:pPr>
      <w:bookmarkStart w:id="6" w:name="_Sec533"/>
      <w:r>
        <w:t>Innholdet i dette Dokumentet</w:t>
      </w:r>
      <w:bookmarkEnd w:id="6"/>
      <w:r>
        <w:fldChar w:fldCharType="begin"/>
      </w:r>
      <w:r>
        <w:instrText xml:space="preserve"> TC "</w:instrText>
      </w:r>
      <w:bookmarkStart w:id="7" w:name="_Toc502069615"/>
      <w:r>
        <w:instrText>Innholdet i dette Dokumentet</w:instrText>
      </w:r>
      <w:bookmarkEnd w:id="7"/>
      <w:r>
        <w:instrText>" \l 2</w:instrText>
      </w:r>
      <w:r>
        <w:fldChar w:fldCharType="end"/>
      </w:r>
    </w:p>
    <w:p w:rsidR="007A1745" w:rsidRDefault="0073755B">
      <w:pPr>
        <w:pStyle w:val="ProductList-Body"/>
      </w:pPr>
      <w:r>
        <w:t xml:space="preserve">Produktvilkårene inneholder følgende avsnitt: </w:t>
      </w:r>
    </w:p>
    <w:p w:rsidR="007A1745" w:rsidRDefault="005062E2" w:rsidP="0073755B">
      <w:pPr>
        <w:pStyle w:val="ProductList-Bullet"/>
        <w:numPr>
          <w:ilvl w:val="0"/>
          <w:numId w:val="3"/>
        </w:numPr>
      </w:pPr>
      <w:hyperlink w:anchor="_Sec531">
        <w:r w:rsidR="0073755B">
          <w:rPr>
            <w:color w:val="00467F"/>
            <w:u w:val="single"/>
          </w:rPr>
          <w:t>Innledning</w:t>
        </w:r>
      </w:hyperlink>
      <w:r w:rsidR="0073755B">
        <w:t>, som inneholder en liste over nylige endringer.</w:t>
      </w:r>
    </w:p>
    <w:p w:rsidR="007A1745" w:rsidRDefault="005062E2" w:rsidP="0073755B">
      <w:pPr>
        <w:pStyle w:val="ProductList-Bullet"/>
        <w:numPr>
          <w:ilvl w:val="0"/>
          <w:numId w:val="3"/>
        </w:numPr>
      </w:pPr>
      <w:hyperlink w:anchor="_Sec536">
        <w:r w:rsidR="0073755B">
          <w:rPr>
            <w:color w:val="00467F"/>
            <w:u w:val="single"/>
          </w:rPr>
          <w:t>Lisensvilkår</w:t>
        </w:r>
      </w:hyperlink>
      <w:r w:rsidR="0073755B">
        <w:t>, som inneholder de Universelle Lisensvilkårene og Lisensmodellvilkårene som gjelder for Programvareprodukter.</w:t>
      </w:r>
    </w:p>
    <w:p w:rsidR="007A1745" w:rsidRDefault="005062E2" w:rsidP="0073755B">
      <w:pPr>
        <w:pStyle w:val="ProductList-Bullet"/>
        <w:numPr>
          <w:ilvl w:val="0"/>
          <w:numId w:val="3"/>
        </w:numPr>
      </w:pPr>
      <w:hyperlink w:anchor="_Sec547">
        <w:r w:rsidR="0073755B">
          <w:rPr>
            <w:color w:val="00467F"/>
            <w:u w:val="single"/>
          </w:rPr>
          <w:t>Programvareprodukter</w:t>
        </w:r>
      </w:hyperlink>
      <w:r w:rsidR="0073755B">
        <w:t>, som inneholder alle Programvareproduktoppføringer.</w:t>
      </w:r>
    </w:p>
    <w:p w:rsidR="007A1745" w:rsidRDefault="005062E2" w:rsidP="0073755B">
      <w:pPr>
        <w:pStyle w:val="ProductList-Bullet"/>
        <w:numPr>
          <w:ilvl w:val="0"/>
          <w:numId w:val="3"/>
        </w:numPr>
      </w:pPr>
      <w:hyperlink w:anchor="_Sec548">
        <w:r w:rsidR="0073755B">
          <w:rPr>
            <w:color w:val="00467F"/>
            <w:u w:val="single"/>
          </w:rPr>
          <w:t>Produkter for Elektroniske Tjenester</w:t>
        </w:r>
      </w:hyperlink>
      <w:r w:rsidR="0073755B">
        <w:t>, som inneholder alle Produktoppføringer for Elektroniske Tjenester.</w:t>
      </w:r>
    </w:p>
    <w:p w:rsidR="007A1745" w:rsidRDefault="005062E2" w:rsidP="0073755B">
      <w:pPr>
        <w:pStyle w:val="ProductList-Bullet"/>
        <w:numPr>
          <w:ilvl w:val="0"/>
          <w:numId w:val="3"/>
        </w:numPr>
      </w:pPr>
      <w:hyperlink w:anchor="_Sec549">
        <w:r w:rsidR="0073755B">
          <w:rPr>
            <w:color w:val="00467F"/>
            <w:u w:val="single"/>
          </w:rPr>
          <w:t>Ordliste</w:t>
        </w:r>
      </w:hyperlink>
      <w:r w:rsidR="0073755B">
        <w:t>, som viser en definisjon av Attributter, Celleverdier, Kolonneoverskrifter og andre begreper med store forbokstaver som brukes i Produktvilkårene.</w:t>
      </w:r>
    </w:p>
    <w:p w:rsidR="007A1745" w:rsidRDefault="0073755B" w:rsidP="0073755B">
      <w:pPr>
        <w:pStyle w:val="ProductList-Bullet"/>
        <w:numPr>
          <w:ilvl w:val="0"/>
          <w:numId w:val="3"/>
        </w:numPr>
      </w:pPr>
      <w:r>
        <w:t>Følgende vedlegg:</w:t>
      </w:r>
    </w:p>
    <w:p w:rsidR="007A1745" w:rsidRDefault="005062E2" w:rsidP="0073755B">
      <w:pPr>
        <w:pStyle w:val="ProductList-Bullet"/>
        <w:numPr>
          <w:ilvl w:val="1"/>
          <w:numId w:val="3"/>
        </w:numPr>
      </w:pPr>
      <w:hyperlink w:anchor="_Sec591">
        <w:r w:rsidR="0073755B">
          <w:rPr>
            <w:color w:val="00467F"/>
            <w:u w:val="single"/>
          </w:rPr>
          <w:t>Vedlegg A – tabellen Lisenser som tilsvarer CAL/ML</w:t>
        </w:r>
      </w:hyperlink>
      <w:r w:rsidR="0073755B">
        <w:t>, som viser CAL-pakker og tilgjengelige abonnementslisenser for Elektroniske Tjenester som gir tilgang til Serverprodukter.</w:t>
      </w:r>
    </w:p>
    <w:p w:rsidR="007A1745" w:rsidRDefault="005062E2" w:rsidP="0073755B">
      <w:pPr>
        <w:pStyle w:val="ProductList-Bullet"/>
        <w:numPr>
          <w:ilvl w:val="1"/>
          <w:numId w:val="3"/>
        </w:numPr>
      </w:pPr>
      <w:hyperlink w:anchor="_Sec564">
        <w:r w:rsidR="0073755B">
          <w:rPr>
            <w:color w:val="00467F"/>
            <w:u w:val="single"/>
          </w:rPr>
          <w:t>Vedlegg B – Software Assurance</w:t>
        </w:r>
      </w:hyperlink>
      <w:r w:rsidR="0073755B">
        <w:t>, som beskriver regler knyttet til kjøp av SA og ekstra fordeler som er tilgjengelige for SA-kunder.</w:t>
      </w:r>
    </w:p>
    <w:p w:rsidR="007A1745" w:rsidRDefault="005062E2" w:rsidP="0073755B">
      <w:pPr>
        <w:pStyle w:val="ProductList-Bullet"/>
        <w:numPr>
          <w:ilvl w:val="1"/>
          <w:numId w:val="3"/>
        </w:numPr>
      </w:pPr>
      <w:hyperlink w:anchor="_Sec1237">
        <w:r w:rsidR="0073755B">
          <w:rPr>
            <w:color w:val="00467F"/>
            <w:u w:val="single"/>
          </w:rPr>
          <w:t>Vedlegg C – Tillegg for Elektroniske Tjenester og Andre Overføringslisenser</w:t>
        </w:r>
      </w:hyperlink>
      <w:r w:rsidR="0073755B">
        <w:t>, som beskriver de kvalifiserte produktene og betingelsene for Tillegg for Elektroniske Tjenester og From SA USL-er</w:t>
      </w:r>
    </w:p>
    <w:p w:rsidR="007A1745" w:rsidRDefault="005062E2" w:rsidP="0073755B">
      <w:pPr>
        <w:pStyle w:val="ProductList-Bullet"/>
        <w:numPr>
          <w:ilvl w:val="1"/>
          <w:numId w:val="3"/>
        </w:numPr>
      </w:pPr>
      <w:hyperlink w:anchor="_Sec562">
        <w:r w:rsidR="0073755B">
          <w:rPr>
            <w:color w:val="00467F"/>
            <w:u w:val="single"/>
          </w:rPr>
          <w:t>Vedlegg D – Profesjonelle Tjenester</w:t>
        </w:r>
      </w:hyperlink>
      <w:r w:rsidR="0073755B">
        <w:t>, som inneholder en oversikt over de Profesjonelle Tjenestene som tilbys gjennom Volumlisensiering fra Microsoft.</w:t>
      </w:r>
    </w:p>
    <w:p w:rsidR="007A1745" w:rsidRDefault="005062E2" w:rsidP="0073755B">
      <w:pPr>
        <w:pStyle w:val="ProductList-Bullet"/>
        <w:numPr>
          <w:ilvl w:val="1"/>
          <w:numId w:val="3"/>
        </w:numPr>
      </w:pPr>
      <w:hyperlink w:anchor="_Sec563">
        <w:r w:rsidR="0073755B">
          <w:rPr>
            <w:color w:val="00467F"/>
            <w:u w:val="single"/>
          </w:rPr>
          <w:t>Vedlegg E – Tilleggsvilkår til Programavtale</w:t>
        </w:r>
      </w:hyperlink>
      <w:r w:rsidR="0073755B">
        <w:t>, som inneholder tilleggsvilkår til Programavtaler for Volumlisensiering fra Microsoft.</w:t>
      </w:r>
    </w:p>
    <w:p w:rsidR="007A1745" w:rsidRDefault="005062E2" w:rsidP="0073755B">
      <w:pPr>
        <w:pStyle w:val="ProductList-Bullet"/>
        <w:numPr>
          <w:ilvl w:val="1"/>
          <w:numId w:val="3"/>
        </w:numPr>
      </w:pPr>
      <w:hyperlink w:anchor="_Sec572">
        <w:r w:rsidR="0073755B">
          <w:rPr>
            <w:color w:val="00467F"/>
            <w:u w:val="single"/>
          </w:rPr>
          <w:t>Vedlegg F – Produktkampanjer</w:t>
        </w:r>
      </w:hyperlink>
      <w:r w:rsidR="0073755B">
        <w:t>, som inneholder Produktkampanjer som normalt ikke finnes i Prislisten.</w:t>
      </w:r>
    </w:p>
    <w:p w:rsidR="007A1745" w:rsidRDefault="005062E2" w:rsidP="0073755B">
      <w:pPr>
        <w:pStyle w:val="ProductList-Bullet"/>
        <w:numPr>
          <w:ilvl w:val="1"/>
          <w:numId w:val="3"/>
        </w:numPr>
      </w:pPr>
      <w:hyperlink w:anchor="_Sec899">
        <w:r w:rsidR="0073755B">
          <w:rPr>
            <w:color w:val="00467F"/>
            <w:u w:val="single"/>
          </w:rPr>
          <w:t>Vedlegg G – Vilkår for Lagringsmatriser</w:t>
        </w:r>
      </w:hyperlink>
      <w:r w:rsidR="0073755B">
        <w:t>, som inneholder tilleggsvilkår for Lagringsmatriseenheter.</w:t>
      </w:r>
    </w:p>
    <w:p w:rsidR="007A1745" w:rsidRDefault="005062E2" w:rsidP="0073755B">
      <w:pPr>
        <w:pStyle w:val="ProductList-Bullet"/>
        <w:numPr>
          <w:ilvl w:val="1"/>
          <w:numId w:val="3"/>
        </w:numPr>
      </w:pPr>
      <w:hyperlink w:anchor="_Sec1205">
        <w:r w:rsidR="0073755B">
          <w:rPr>
            <w:color w:val="00467F"/>
            <w:u w:val="single"/>
          </w:rPr>
          <w:t>Vedlegg H – Premium Assurance</w:t>
        </w:r>
      </w:hyperlink>
      <w:r w:rsidR="0073755B">
        <w:t>, som beskriver regler knyttet til kjøp av Premium Assurance og ekstra fordeler som er tilgjengelig for Premium Assurance-kunder.</w:t>
      </w:r>
    </w:p>
    <w:p w:rsidR="007A1745" w:rsidRDefault="005062E2" w:rsidP="0073755B">
      <w:pPr>
        <w:pStyle w:val="ProductList-Bullet"/>
        <w:numPr>
          <w:ilvl w:val="1"/>
          <w:numId w:val="3"/>
        </w:numPr>
      </w:pPr>
      <w:hyperlink w:anchor="_Sec1230">
        <w:r w:rsidR="0073755B">
          <w:rPr>
            <w:color w:val="00467F"/>
            <w:u w:val="single"/>
          </w:rPr>
          <w:t>Vedlegg I – Studentbruksfordeler</w:t>
        </w:r>
      </w:hyperlink>
      <w:r w:rsidR="0073755B">
        <w:t xml:space="preserve">, som inneholder en oversikt over Kvalifiserte Produkter og tilknyttede </w:t>
      </w:r>
      <w:r w:rsidR="0073755B">
        <w:fldChar w:fldCharType="begin"/>
      </w:r>
      <w:r w:rsidR="0073755B">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73755B">
        <w:fldChar w:fldCharType="separate"/>
      </w:r>
      <w:r w:rsidR="0073755B">
        <w:rPr>
          <w:color w:val="0563C1"/>
        </w:rPr>
        <w:t>Studentbruksfordeler</w:t>
      </w:r>
      <w:r w:rsidR="0073755B">
        <w:fldChar w:fldCharType="end"/>
      </w:r>
      <w:r w:rsidR="0073755B">
        <w:t>.</w:t>
      </w:r>
    </w:p>
    <w:p w:rsidR="007A1745" w:rsidRDefault="005062E2" w:rsidP="0073755B">
      <w:pPr>
        <w:pStyle w:val="ProductList-Bullet"/>
        <w:numPr>
          <w:ilvl w:val="0"/>
          <w:numId w:val="3"/>
        </w:numPr>
      </w:pPr>
      <w:hyperlink w:anchor="_Sec844">
        <w:r w:rsidR="0073755B">
          <w:rPr>
            <w:color w:val="00467F"/>
            <w:u w:val="single"/>
          </w:rPr>
          <w:t>Indeks</w:t>
        </w:r>
      </w:hyperlink>
      <w:r w:rsidR="0073755B">
        <w:t>, som viser alle Produktene i Produktvilkårene, og angir hvor de finnes.</w:t>
      </w:r>
    </w:p>
    <w:p w:rsidR="007A1745" w:rsidRDefault="0073755B">
      <w:pPr>
        <w:pStyle w:val="ProductList-Offering1Heading"/>
        <w:outlineLvl w:val="1"/>
      </w:pPr>
      <w:bookmarkStart w:id="8" w:name="_Sec534"/>
      <w:r>
        <w:t>Navigere i en Produktoppføring</w:t>
      </w:r>
      <w:bookmarkEnd w:id="8"/>
      <w:r>
        <w:fldChar w:fldCharType="begin"/>
      </w:r>
      <w:r>
        <w:instrText xml:space="preserve"> TC "</w:instrText>
      </w:r>
      <w:bookmarkStart w:id="9" w:name="_Toc502069616"/>
      <w:r>
        <w:instrText>Navigere i en Produktoppføring</w:instrText>
      </w:r>
      <w:bookmarkEnd w:id="9"/>
      <w:r>
        <w:instrText>" \l 2</w:instrText>
      </w:r>
      <w:r>
        <w:fldChar w:fldCharType="end"/>
      </w:r>
    </w:p>
    <w:p w:rsidR="007A1745" w:rsidRDefault="0073755B">
      <w:pPr>
        <w:pStyle w:val="ProductList-Body"/>
      </w:pPr>
      <w:r>
        <w:t>Hver Produktoppføring for Programvare inneholder fire deler: Programtilgjengelighet, Produktvilkår, Bruksrettigheter og Software Assurance.</w:t>
      </w:r>
    </w:p>
    <w:p w:rsidR="007A1745" w:rsidRDefault="0073755B">
      <w:pPr>
        <w:pStyle w:val="ProductList-Body"/>
      </w:pPr>
      <w:r>
        <w:t xml:space="preserve">Hver Produktoppføring for Elektroniske Tjenester inneholder to deler: Programtilgjengelighet og Produktvilkår. </w:t>
      </w:r>
    </w:p>
    <w:p w:rsidR="007A1745" w:rsidRDefault="007A1745">
      <w:pPr>
        <w:pStyle w:val="ProductList-Body"/>
      </w:pPr>
    </w:p>
    <w:p w:rsidR="007A1745" w:rsidRDefault="0073755B">
      <w:pPr>
        <w:pStyle w:val="ProductList-Body"/>
      </w:pPr>
      <w:r>
        <w:rPr>
          <w:b/>
          <w:color w:val="00188F"/>
        </w:rPr>
        <w:t xml:space="preserve">1. Programtilgjengelighet </w:t>
      </w:r>
      <w:r>
        <w:t>angir tilbudstype, antall poeng (der dette er aktuelt) og tilgjengelighet på tvers av volumlisensiering for hvert Produkt.</w:t>
      </w:r>
    </w:p>
    <w:p w:rsidR="007A1745" w:rsidRDefault="0073755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7A1745" w:rsidRDefault="007A1745">
      <w:pPr>
        <w:pStyle w:val="ProductList-Body"/>
      </w:pPr>
    </w:p>
    <w:p w:rsidR="007A1745" w:rsidRDefault="0073755B">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7A1745" w:rsidRDefault="0073755B">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7A1745" w:rsidRDefault="007A1745">
      <w:pPr>
        <w:pStyle w:val="ProductList-Body"/>
      </w:pPr>
    </w:p>
    <w:p w:rsidR="007A1745" w:rsidRDefault="0073755B">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rsidR="007A1745" w:rsidRDefault="0073755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7A1745" w:rsidRDefault="007A1745">
      <w:pPr>
        <w:pStyle w:val="ProductList-Body"/>
      </w:pPr>
    </w:p>
    <w:p w:rsidR="007A1745" w:rsidRDefault="0073755B">
      <w:pPr>
        <w:pStyle w:val="ProductList-Body"/>
      </w:pPr>
      <w:r>
        <w:rPr>
          <w:b/>
          <w:color w:val="00188F"/>
        </w:rPr>
        <w:t xml:space="preserve">4. Software Assurance </w:t>
      </w:r>
      <w:r>
        <w:t>angir vilkår og betingelser knyttet til SA-dekning.</w:t>
      </w:r>
    </w:p>
    <w:p w:rsidR="007A1745" w:rsidRDefault="0073755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7A1745" w:rsidRDefault="0073755B">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502069617"/>
      <w:r>
        <w:instrText>Oppklaringer og sammendrag av endringer i dette Dokumentet</w:instrText>
      </w:r>
      <w:bookmarkEnd w:id="11"/>
      <w:r>
        <w:instrText>" \l 2</w:instrText>
      </w:r>
      <w:r>
        <w:fldChar w:fldCharType="end"/>
      </w:r>
    </w:p>
    <w:p w:rsidR="007A1745" w:rsidRDefault="0073755B">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46"/>
        <w:gridCol w:w="5470"/>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Slettinger</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2"/>
      </w:pPr>
      <w:r>
        <w:t>Programvare</w:t>
      </w:r>
    </w:p>
    <w:p w:rsidR="007A1745" w:rsidRDefault="005062E2">
      <w:pPr>
        <w:pStyle w:val="ProductList-Body"/>
      </w:pPr>
      <w:hyperlink w:anchor="_Sec655">
        <w:r w:rsidR="0073755B">
          <w:rPr>
            <w:color w:val="00467F"/>
            <w:u w:val="single"/>
          </w:rPr>
          <w:t>Windows Server</w:t>
        </w:r>
      </w:hyperlink>
      <w:r w:rsidR="0073755B">
        <w:t>: Nytt avkall på CAL er lagt til for basis-CAL for Windows Server for Kunder som bruker Windows Server kun i forbindelse med Azure Active Directory-synkronisering med lokale Active Directory-infrastrukturer.</w:t>
      </w:r>
    </w:p>
    <w:p w:rsidR="007A1745" w:rsidRDefault="007A1745">
      <w:pPr>
        <w:pStyle w:val="ProductList-Body"/>
      </w:pPr>
    </w:p>
    <w:p w:rsidR="007A1745" w:rsidRDefault="0073755B">
      <w:pPr>
        <w:pStyle w:val="ProductList-ClauseHeading"/>
        <w:outlineLvl w:val="2"/>
      </w:pPr>
      <w:r>
        <w:t>Elektroniske Tjenester</w:t>
      </w:r>
    </w:p>
    <w:p w:rsidR="007A1745" w:rsidRDefault="005062E2">
      <w:pPr>
        <w:pStyle w:val="ProductList-Body"/>
      </w:pPr>
      <w:hyperlink w:anchor="_Sec629">
        <w:r w:rsidR="0073755B">
          <w:rPr>
            <w:color w:val="00467F"/>
            <w:u w:val="single"/>
          </w:rPr>
          <w:t>Microsoft 365</w:t>
        </w:r>
      </w:hyperlink>
      <w:r w:rsidR="0073755B">
        <w:t>: Oppføringen Bruksrettigheter for Microsoft 365 Business er oppdatert, slik at den nå omfatter bruksrettighetene for Windows Business-komponenten i Microsoft 365 Business.</w:t>
      </w:r>
    </w:p>
    <w:p w:rsidR="007A1745" w:rsidRDefault="005062E2">
      <w:pPr>
        <w:pStyle w:val="ProductList-Body"/>
      </w:pPr>
      <w:hyperlink w:anchor="_Sec1209">
        <w:r w:rsidR="0073755B">
          <w:rPr>
            <w:color w:val="00467F"/>
            <w:u w:val="single"/>
          </w:rPr>
          <w:t>Microsoft Kaizala Pro</w:t>
        </w:r>
      </w:hyperlink>
      <w:r w:rsidR="0073755B">
        <w:t>: Kenya er lagt til i tjenestens geografiske tilgjengelighet.</w:t>
      </w:r>
    </w:p>
    <w:p w:rsidR="007A1745" w:rsidRDefault="007A1745">
      <w:pPr>
        <w:pStyle w:val="ProductList-Body"/>
      </w:pP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A1745">
      <w:pPr>
        <w:sectPr w:rsidR="007A1745">
          <w:headerReference w:type="default" r:id="rId23"/>
          <w:footerReference w:type="default" r:id="rId24"/>
          <w:type w:val="continuous"/>
          <w:pgSz w:w="12240" w:h="15840" w:code="1"/>
          <w:pgMar w:top="1170" w:right="720" w:bottom="720" w:left="720" w:header="432" w:footer="288" w:gutter="0"/>
          <w:cols w:space="360"/>
        </w:sectPr>
      </w:pPr>
    </w:p>
    <w:p w:rsidR="007A1745" w:rsidRDefault="0073755B">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02069618"/>
      <w:r>
        <w:instrText>Lisensvilkår</w:instrText>
      </w:r>
      <w:bookmarkEnd w:id="13"/>
      <w:r>
        <w:instrText>" \l 1</w:instrText>
      </w:r>
      <w:r>
        <w:fldChar w:fldCharType="end"/>
      </w:r>
    </w:p>
    <w:p w:rsidR="007A1745" w:rsidRDefault="0073755B">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7A1745" w:rsidRDefault="007A1745">
      <w:pPr>
        <w:pStyle w:val="ProductList-Body"/>
      </w:pPr>
    </w:p>
    <w:p w:rsidR="007A1745" w:rsidRDefault="0073755B">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rsidR="007A1745" w:rsidRDefault="0073755B">
      <w:pPr>
        <w:pStyle w:val="ProductList-OfferingGroupHeading"/>
        <w:outlineLvl w:val="1"/>
      </w:pPr>
      <w:bookmarkStart w:id="14" w:name="_Sec537"/>
      <w:r>
        <w:t>Universelle lisensvilkår</w:t>
      </w:r>
      <w:bookmarkEnd w:id="14"/>
      <w:r>
        <w:fldChar w:fldCharType="begin"/>
      </w:r>
      <w:r>
        <w:instrText xml:space="preserve"> TC "</w:instrText>
      </w:r>
      <w:bookmarkStart w:id="15" w:name="_Toc502069619"/>
      <w:r>
        <w:instrText>Universelle lisensvilkår</w:instrText>
      </w:r>
      <w:bookmarkEnd w:id="15"/>
      <w:r>
        <w:instrText>" \l 2</w:instrText>
      </w:r>
      <w:r>
        <w:fldChar w:fldCharType="end"/>
      </w:r>
    </w:p>
    <w:p w:rsidR="007A1745" w:rsidRDefault="0073755B">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7A1745" w:rsidRDefault="007A1745">
      <w:pPr>
        <w:pStyle w:val="ProductList-Body"/>
      </w:pPr>
    </w:p>
    <w:p w:rsidR="007A1745" w:rsidRDefault="0073755B">
      <w:pPr>
        <w:pStyle w:val="ProductList-ClauseHeading"/>
        <w:outlineLvl w:val="2"/>
      </w:pPr>
      <w:r>
        <w:t>1. Definisjoner</w:t>
      </w:r>
    </w:p>
    <w:p w:rsidR="007A1745" w:rsidRDefault="0073755B">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7A1745" w:rsidRDefault="007A1745">
      <w:pPr>
        <w:pStyle w:val="ProductList-Body"/>
      </w:pPr>
    </w:p>
    <w:p w:rsidR="007A1745" w:rsidRDefault="0073755B">
      <w:pPr>
        <w:pStyle w:val="ProductList-ClauseHeading"/>
        <w:outlineLvl w:val="2"/>
      </w:pPr>
      <w:r>
        <w:t>2. Kundens Bruksrettigheter</w:t>
      </w:r>
    </w:p>
    <w:p w:rsidR="007A1745" w:rsidRDefault="0073755B">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7A1745" w:rsidRDefault="007A1745">
      <w:pPr>
        <w:pStyle w:val="ProductList-Body"/>
      </w:pPr>
    </w:p>
    <w:p w:rsidR="007A1745" w:rsidRDefault="0073755B">
      <w:pPr>
        <w:pStyle w:val="ProductList-ClauseHeading"/>
        <w:outlineLvl w:val="2"/>
      </w:pPr>
      <w:r>
        <w:t>3. Rett til å bruke andre versjoner og lavere utgaver</w:t>
      </w:r>
    </w:p>
    <w:p w:rsidR="007A1745" w:rsidRDefault="0073755B">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7A1745" w:rsidRDefault="007A1745">
      <w:pPr>
        <w:pStyle w:val="ProductList-Body"/>
      </w:pPr>
    </w:p>
    <w:p w:rsidR="007A1745" w:rsidRDefault="0073755B">
      <w:pPr>
        <w:pStyle w:val="ProductList-ClauseHeading"/>
        <w:outlineLvl w:val="2"/>
      </w:pPr>
      <w:r>
        <w:t>4. Tredjepartsprogramvare</w:t>
      </w:r>
    </w:p>
    <w:p w:rsidR="007A1745" w:rsidRDefault="0073755B">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7A1745" w:rsidRDefault="007A1745">
      <w:pPr>
        <w:pStyle w:val="ProductList-Body"/>
      </w:pPr>
    </w:p>
    <w:p w:rsidR="007A1745" w:rsidRDefault="0073755B">
      <w:pPr>
        <w:pStyle w:val="ProductList-ClauseHeading"/>
        <w:outlineLvl w:val="2"/>
      </w:pPr>
      <w:r>
        <w:t>5. Forhåndsversjonskode, oppdateringer eller tillegg og tilleggsfunksjoner</w:t>
      </w:r>
    </w:p>
    <w:p w:rsidR="007A1745" w:rsidRDefault="0073755B">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7A1745" w:rsidRDefault="007A1745">
      <w:pPr>
        <w:pStyle w:val="ProductList-Body"/>
      </w:pPr>
    </w:p>
    <w:p w:rsidR="007A1745" w:rsidRDefault="0073755B">
      <w:pPr>
        <w:pStyle w:val="ProductList-ClauseHeading"/>
        <w:outlineLvl w:val="2"/>
      </w:pPr>
      <w:r>
        <w:t>6. Begrensninger</w:t>
      </w:r>
    </w:p>
    <w:p w:rsidR="007A1745" w:rsidRDefault="0073755B">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7A1745" w:rsidRDefault="007A1745">
      <w:pPr>
        <w:pStyle w:val="ProductList-Body"/>
      </w:pPr>
    </w:p>
    <w:p w:rsidR="007A1745" w:rsidRDefault="0073755B">
      <w:pPr>
        <w:pStyle w:val="ProductList-ClauseHeading"/>
        <w:outlineLvl w:val="2"/>
      </w:pPr>
      <w:r>
        <w:t>7. Software Assurance</w:t>
      </w:r>
    </w:p>
    <w:p w:rsidR="007A1745" w:rsidRDefault="0073755B">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7A1745" w:rsidRDefault="007A1745">
      <w:pPr>
        <w:pStyle w:val="ProductList-Body"/>
      </w:pPr>
    </w:p>
    <w:p w:rsidR="007A1745" w:rsidRDefault="0073755B">
      <w:pPr>
        <w:pStyle w:val="ProductList-ClauseHeading"/>
        <w:outlineLvl w:val="2"/>
      </w:pPr>
      <w:r>
        <w:t>8. Ekstern administrasjon av programvare</w:t>
      </w:r>
    </w:p>
    <w:p w:rsidR="007A1745" w:rsidRDefault="0073755B">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7A1745" w:rsidRDefault="007A1745">
      <w:pPr>
        <w:pStyle w:val="ProductList-Body"/>
      </w:pPr>
    </w:p>
    <w:p w:rsidR="007A1745" w:rsidRDefault="0073755B">
      <w:pPr>
        <w:pStyle w:val="ProductList-ClauseHeading"/>
        <w:outlineLvl w:val="2"/>
      </w:pPr>
      <w:r>
        <w:t>9. Tilordning og overføring av lisenser</w:t>
      </w:r>
    </w:p>
    <w:p w:rsidR="007A1745" w:rsidRDefault="0073755B">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Windows-skrivebordsoperativsystem per enhet og SA-dekning, som angitt i </w:t>
      </w:r>
      <w:hyperlink w:anchor="_Sec652">
        <w:r>
          <w:rPr>
            <w:color w:val="00467F"/>
            <w:u w:val="single"/>
          </w:rPr>
          <w:t>Windows-produktoppføringen</w:t>
        </w:r>
      </w:hyperlink>
      <w:r>
        <w:t>.</w:t>
      </w:r>
    </w:p>
    <w:p w:rsidR="007A1745" w:rsidRDefault="007A1745">
      <w:pPr>
        <w:pStyle w:val="ProductList-Body"/>
      </w:pPr>
    </w:p>
    <w:p w:rsidR="007A1745" w:rsidRDefault="0073755B">
      <w:pPr>
        <w:pStyle w:val="ProductList-ClauseHeading"/>
        <w:outlineLvl w:val="2"/>
      </w:pPr>
      <w:r>
        <w:t>10. Tekniske tiltak</w:t>
      </w:r>
    </w:p>
    <w:p w:rsidR="007A1745" w:rsidRDefault="0073755B">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7A1745" w:rsidRDefault="007A1745">
      <w:pPr>
        <w:pStyle w:val="ProductList-Body"/>
      </w:pPr>
    </w:p>
    <w:p w:rsidR="007A1745" w:rsidRDefault="0073755B">
      <w:pPr>
        <w:pStyle w:val="ProductList-SubClauseHeading"/>
        <w:outlineLvl w:val="3"/>
      </w:pPr>
      <w:r>
        <w:t>10.1 Aktivering og validering</w:t>
      </w:r>
    </w:p>
    <w:p w:rsidR="007A1745" w:rsidRDefault="0073755B">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7A1745" w:rsidRDefault="007A1745">
      <w:pPr>
        <w:pStyle w:val="ProductList-BodyIndented"/>
      </w:pPr>
    </w:p>
    <w:p w:rsidR="007A1745" w:rsidRDefault="0073755B">
      <w:pPr>
        <w:pStyle w:val="ProductList-SubClauseHeading"/>
        <w:outlineLvl w:val="3"/>
      </w:pPr>
      <w:r>
        <w:t>10.2 Produktnøkler</w:t>
      </w:r>
    </w:p>
    <w:p w:rsidR="007A1745" w:rsidRDefault="0073755B">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7A1745" w:rsidRDefault="007A1745">
      <w:pPr>
        <w:pStyle w:val="ProductList-BodyIndented"/>
      </w:pPr>
    </w:p>
    <w:p w:rsidR="007A1745" w:rsidRDefault="0073755B">
      <w:pPr>
        <w:pStyle w:val="ProductList-ClauseHeading"/>
        <w:outlineLvl w:val="2"/>
      </w:pPr>
      <w:r>
        <w:t>11. Meldinger</w:t>
      </w:r>
    </w:p>
    <w:p w:rsidR="007A1745" w:rsidRDefault="0073755B">
      <w:pPr>
        <w:pStyle w:val="ProductList-Body"/>
      </w:pPr>
      <w:r>
        <w:t>Der det er angitt i Bruksrettighetene for hver Produktoppføring, gjelder følgende meldinger:</w:t>
      </w:r>
    </w:p>
    <w:p w:rsidR="007A1745" w:rsidRDefault="007A1745">
      <w:pPr>
        <w:pStyle w:val="ProductList-Body"/>
      </w:pPr>
    </w:p>
    <w:p w:rsidR="007A1745" w:rsidRDefault="0073755B">
      <w:pPr>
        <w:pStyle w:val="ProductList-SubClauseHeading"/>
        <w:outlineLvl w:val="3"/>
      </w:pPr>
      <w:r>
        <w:t>11.1 Internettbaserte Funksjoner</w:t>
      </w:r>
    </w:p>
    <w:p w:rsidR="007A1745" w:rsidRDefault="0073755B">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7A1745" w:rsidRDefault="007A1745">
      <w:pPr>
        <w:pStyle w:val="ProductList-BodyIndented"/>
      </w:pPr>
    </w:p>
    <w:p w:rsidR="007A1745" w:rsidRDefault="0073755B">
      <w:pPr>
        <w:pStyle w:val="ProductList-SubClauseHeading"/>
        <w:outlineLvl w:val="3"/>
      </w:pPr>
      <w:r>
        <w:t>11.2 Bing Maps</w:t>
      </w:r>
    </w:p>
    <w:p w:rsidR="007A1745" w:rsidRDefault="0073755B">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5">
        <w:r>
          <w:rPr>
            <w:color w:val="00467F"/>
            <w:u w:val="single"/>
          </w:rPr>
          <w:t>http://go.microsoft.com/?linkid=9710837</w:t>
        </w:r>
      </w:hyperlink>
      <w:r>
        <w:t xml:space="preserve">, og Personvernerklæringen for Bing Maps, som er tilgjengelig på </w:t>
      </w:r>
      <w:hyperlink r:id="rId26">
        <w:r>
          <w:rPr>
            <w:color w:val="00467F"/>
            <w:u w:val="single"/>
          </w:rPr>
          <w:t>http://go.microsoft.com/fwlink/?LinkID=248686</w:t>
        </w:r>
      </w:hyperlink>
      <w:r>
        <w:t>.</w:t>
      </w:r>
    </w:p>
    <w:p w:rsidR="007A1745" w:rsidRDefault="007A1745">
      <w:pPr>
        <w:pStyle w:val="ProductList-BodyIndented"/>
      </w:pPr>
    </w:p>
    <w:p w:rsidR="007A1745" w:rsidRDefault="0073755B">
      <w:pPr>
        <w:pStyle w:val="ProductList-SubClauseHeading"/>
        <w:outlineLvl w:val="3"/>
      </w:pPr>
      <w:r>
        <w:t>11.3 Den visuelle standarden H.264/AVC, Videostandarden VC-1 og den Visuelle Standarden MPEG-4 del 2</w:t>
      </w:r>
    </w:p>
    <w:p w:rsidR="007A1745" w:rsidRDefault="0073755B">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7">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7A1745" w:rsidRDefault="007A1745">
      <w:pPr>
        <w:pStyle w:val="ProductList-BodyIndented"/>
      </w:pPr>
    </w:p>
    <w:p w:rsidR="007A1745" w:rsidRDefault="0073755B">
      <w:pPr>
        <w:pStyle w:val="ProductList-ClauseHeading"/>
        <w:outlineLvl w:val="2"/>
      </w:pPr>
      <w:r>
        <w:t>12. Skrifttypekomponenter, bilder og lyder</w:t>
      </w:r>
    </w:p>
    <w:p w:rsidR="007A1745" w:rsidRDefault="0073755B">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7A1745" w:rsidRDefault="007A1745">
      <w:pPr>
        <w:pStyle w:val="ProductList-Body"/>
      </w:pPr>
    </w:p>
    <w:p w:rsidR="007A1745" w:rsidRDefault="0073755B">
      <w:pPr>
        <w:pStyle w:val="ProductList-ClauseHeading"/>
        <w:outlineLvl w:val="2"/>
      </w:pPr>
      <w:r>
        <w:t>13. Inkluderte teknologier</w:t>
      </w:r>
    </w:p>
    <w:p w:rsidR="007A1745" w:rsidRDefault="0073755B">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7A1745" w:rsidRDefault="007A1745">
      <w:pPr>
        <w:pStyle w:val="ProductList-Body"/>
      </w:pPr>
    </w:p>
    <w:p w:rsidR="007A1745" w:rsidRDefault="0073755B">
      <w:pPr>
        <w:pStyle w:val="ProductList-ClauseHeading"/>
        <w:outlineLvl w:val="2"/>
      </w:pPr>
      <w:r>
        <w:t>14. Ytelsestest (Benchmark testing)</w:t>
      </w:r>
    </w:p>
    <w:p w:rsidR="007A1745" w:rsidRDefault="0073755B">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7A1745" w:rsidRDefault="007A1745">
      <w:pPr>
        <w:pStyle w:val="ProductList-Body"/>
      </w:pPr>
    </w:p>
    <w:p w:rsidR="007A1745" w:rsidRDefault="0073755B">
      <w:pPr>
        <w:pStyle w:val="ProductList-ClauseHeading"/>
        <w:outlineLvl w:val="2"/>
      </w:pPr>
      <w:r>
        <w:t>15. Multipleksing</w:t>
      </w:r>
    </w:p>
    <w:p w:rsidR="007A1745" w:rsidRDefault="0073755B">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7A1745" w:rsidRDefault="007A1745">
      <w:pPr>
        <w:pStyle w:val="ProductList-Body"/>
      </w:pPr>
    </w:p>
    <w:p w:rsidR="007A1745" w:rsidRDefault="0073755B">
      <w:pPr>
        <w:pStyle w:val="ProductList-ClauseHeading"/>
        <w:outlineLvl w:val="2"/>
      </w:pPr>
      <w:r>
        <w:t>16. Administrator- og kundestøtterettigheter</w:t>
      </w:r>
    </w:p>
    <w:p w:rsidR="007A1745" w:rsidRDefault="0073755B">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7A1745" w:rsidRDefault="007A1745">
      <w:pPr>
        <w:pStyle w:val="ProductList-Body"/>
      </w:pPr>
    </w:p>
    <w:p w:rsidR="007A1745" w:rsidRDefault="0073755B">
      <w:pPr>
        <w:pStyle w:val="ProductList-ClauseHeading"/>
        <w:outlineLvl w:val="2"/>
      </w:pPr>
      <w:r>
        <w:t>17. Distribuerbar kode</w:t>
      </w:r>
    </w:p>
    <w:p w:rsidR="007A1745" w:rsidRDefault="0073755B">
      <w:pPr>
        <w:pStyle w:val="ProductList-Body"/>
      </w:pPr>
      <w:r>
        <w:t xml:space="preserve">Programvaren kan inneholde kode som Kunden har tillatelse til å distribuere i programmer som Kunden utvikler, forutsatt at Kunden overholder vilkårene nedenfor. </w:t>
      </w:r>
    </w:p>
    <w:p w:rsidR="007A1745" w:rsidRDefault="007A1745">
      <w:pPr>
        <w:pStyle w:val="ProductList-Body"/>
      </w:pPr>
    </w:p>
    <w:p w:rsidR="007A1745" w:rsidRDefault="0073755B">
      <w:pPr>
        <w:pStyle w:val="ProductList-SubClauseHeading"/>
        <w:outlineLvl w:val="3"/>
      </w:pPr>
      <w:r>
        <w:t>17.1 Rett til bruk og distribusjon</w:t>
      </w:r>
    </w:p>
    <w:p w:rsidR="007A1745" w:rsidRDefault="0073755B">
      <w:pPr>
        <w:pStyle w:val="ProductList-BodyIndented"/>
      </w:pPr>
      <w:r>
        <w:t xml:space="preserve">Koden og tekstfilene som er oppført nedenfor, er "Distribuerbar kode". </w:t>
      </w:r>
    </w:p>
    <w:p w:rsidR="007A1745" w:rsidRDefault="0073755B" w:rsidP="0073755B">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7A1745" w:rsidRDefault="0073755B" w:rsidP="0073755B">
      <w:pPr>
        <w:pStyle w:val="ProductList-Bullet"/>
        <w:numPr>
          <w:ilvl w:val="1"/>
          <w:numId w:val="4"/>
        </w:numPr>
      </w:pPr>
      <w:r>
        <w:t>Eksempelkode, Maler og Stiler: Kunden kan endre, fremstille eksemplarer av og distribuere kilde- og objektkodeformen av kode merket med "eksempel", "mal", "enkle stiler" og "skissestiler".</w:t>
      </w:r>
    </w:p>
    <w:p w:rsidR="007A1745" w:rsidRDefault="0073755B" w:rsidP="0073755B">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7A1745" w:rsidRDefault="0073755B" w:rsidP="0073755B">
      <w:pPr>
        <w:pStyle w:val="ProductList-Bullet"/>
        <w:numPr>
          <w:ilvl w:val="1"/>
          <w:numId w:val="4"/>
        </w:numPr>
      </w:pPr>
      <w:r>
        <w:t>Image Library: Kunden kan fremstille eksemplarer av og distribuere bilder, grafikk og animasjoner i Bildebiblioteket (Image Library) som beskrevet i programvaredokumentasjonen.</w:t>
      </w:r>
    </w:p>
    <w:p w:rsidR="007A1745" w:rsidRDefault="007A1745">
      <w:pPr>
        <w:pStyle w:val="ProductList-BodyIndented"/>
      </w:pPr>
    </w:p>
    <w:p w:rsidR="007A1745" w:rsidRDefault="0073755B">
      <w:pPr>
        <w:pStyle w:val="ProductList-SubClauseHeading"/>
        <w:outlineLvl w:val="3"/>
      </w:pPr>
      <w:r>
        <w:t>17.2 Distribusjonskrav</w:t>
      </w:r>
    </w:p>
    <w:p w:rsidR="007A1745" w:rsidRDefault="0073755B">
      <w:pPr>
        <w:pStyle w:val="ProductList-BodyIndented"/>
      </w:pPr>
      <w:r>
        <w:t>Hvis Kunden distribuerer Distribuerbar Kode. Kunden må:</w:t>
      </w:r>
    </w:p>
    <w:p w:rsidR="007A1745" w:rsidRDefault="0073755B" w:rsidP="0073755B">
      <w:pPr>
        <w:pStyle w:val="ProductList-Bullet"/>
        <w:numPr>
          <w:ilvl w:val="1"/>
          <w:numId w:val="5"/>
        </w:numPr>
      </w:pPr>
      <w:r>
        <w:t>bare distribuere den sammen med Kundens programmer, der Kundens programmer gir betydelig, primær funksjonalitet til den Distribuerbare Koden,</w:t>
      </w:r>
    </w:p>
    <w:p w:rsidR="007A1745" w:rsidRDefault="0073755B" w:rsidP="0073755B">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7A1745" w:rsidRDefault="0073755B" w:rsidP="0073755B">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7A1745" w:rsidRDefault="007A1745">
      <w:pPr>
        <w:pStyle w:val="ProductList-BodyIndented"/>
      </w:pPr>
    </w:p>
    <w:p w:rsidR="007A1745" w:rsidRDefault="0073755B">
      <w:pPr>
        <w:pStyle w:val="ProductList-SubClauseHeading"/>
        <w:outlineLvl w:val="3"/>
      </w:pPr>
      <w:r>
        <w:t>17.3 Distribusjonsbegrensninger</w:t>
      </w:r>
    </w:p>
    <w:p w:rsidR="007A1745" w:rsidRDefault="0073755B">
      <w:pPr>
        <w:pStyle w:val="ProductList-BodyIndented"/>
      </w:pPr>
      <w:r>
        <w:t>Kunden har ikke rett til å:</w:t>
      </w:r>
    </w:p>
    <w:p w:rsidR="007A1745" w:rsidRDefault="0073755B" w:rsidP="0073755B">
      <w:pPr>
        <w:pStyle w:val="ProductList-Bullet"/>
        <w:numPr>
          <w:ilvl w:val="1"/>
          <w:numId w:val="6"/>
        </w:numPr>
      </w:pPr>
      <w:r>
        <w:t>endre erklæringer om opphavsrett, varemerker eller patenter som vises i den distribuerbare koden,</w:t>
      </w:r>
    </w:p>
    <w:p w:rsidR="007A1745" w:rsidRDefault="0073755B" w:rsidP="0073755B">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7A1745" w:rsidRDefault="0073755B" w:rsidP="0073755B">
      <w:pPr>
        <w:pStyle w:val="ProductList-Bullet"/>
        <w:numPr>
          <w:ilvl w:val="1"/>
          <w:numId w:val="6"/>
        </w:numPr>
      </w:pPr>
      <w:r>
        <w:t>distribuere Distribuerbar Kode i eller med ondsinnede eller falske programmer eller på ulovlige måter eller</w:t>
      </w:r>
    </w:p>
    <w:p w:rsidR="007A1745" w:rsidRDefault="0073755B" w:rsidP="0073755B">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7A1745" w:rsidRDefault="007A1745">
      <w:pPr>
        <w:pStyle w:val="ProductList-BodyIndented"/>
      </w:pPr>
    </w:p>
    <w:p w:rsidR="007A1745" w:rsidRDefault="0073755B">
      <w:pPr>
        <w:pStyle w:val="ProductList-ClauseHeading"/>
        <w:outlineLvl w:val="2"/>
      </w:pPr>
      <w:r>
        <w:t>18. Software Plus-tjenester</w:t>
      </w:r>
    </w:p>
    <w:p w:rsidR="007A1745" w:rsidRDefault="0073755B">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7A1745" w:rsidRDefault="007A1745">
      <w:pPr>
        <w:pStyle w:val="ProductList-Body"/>
      </w:pPr>
    </w:p>
    <w:p w:rsidR="007A1745" w:rsidRDefault="0073755B">
      <w:pPr>
        <w:pStyle w:val="ProductList-ClauseHeading"/>
        <w:outlineLvl w:val="2"/>
      </w:pPr>
      <w:r>
        <w:t>19. Behandling av personopplysninger</w:t>
      </w:r>
    </w:p>
    <w:p w:rsidR="007A1745" w:rsidRDefault="0073755B">
      <w:pPr>
        <w:pStyle w:val="ProductList-Body"/>
      </w:pPr>
      <w:r>
        <w:t xml:space="preserve">I den grad Microsoft er databehandler eller underdatabehandler av personopplysninger i forbindelse med et Produkt eller med levering av Profesjonelle Tjenester, forplikter Microsoft seg til å oppfylle kravene i EUs personvernforordning i Vedlegg 4 av </w:t>
      </w:r>
      <w:hyperlink r:id="rId28">
        <w:r>
          <w:rPr>
            <w:color w:val="00467F"/>
            <w:u w:val="single"/>
          </w:rPr>
          <w:t>Vilkår for Elektroniske Tjenester</w:t>
        </w:r>
      </w:hyperlink>
      <w:r>
        <w:t xml:space="preserve"> overfor alle kunder fra og med 25. mai 2018. </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502069620"/>
      <w:r>
        <w:instrText>Lisensmodellvilkår</w:instrText>
      </w:r>
      <w:bookmarkEnd w:id="17"/>
      <w:r>
        <w:instrText>" \l 2</w:instrText>
      </w:r>
      <w:r>
        <w:fldChar w:fldCharType="end"/>
      </w:r>
    </w:p>
    <w:p w:rsidR="007A1745" w:rsidRDefault="0073755B">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7A1745" w:rsidRDefault="0073755B">
      <w:pPr>
        <w:pStyle w:val="ProductList-Offering2Heading"/>
        <w:outlineLvl w:val="2"/>
      </w:pPr>
      <w:bookmarkStart w:id="18" w:name="_Sec539"/>
      <w:r>
        <w:t>Skrivebordsprogrammer</w:t>
      </w:r>
      <w:bookmarkEnd w:id="18"/>
      <w:r>
        <w:fldChar w:fldCharType="begin"/>
      </w:r>
      <w:r>
        <w:instrText xml:space="preserve"> TC "</w:instrText>
      </w:r>
      <w:bookmarkStart w:id="19" w:name="_Toc502069621"/>
      <w:r>
        <w:instrText>Skrivebordsprogrammer</w:instrText>
      </w:r>
      <w:bookmarkEnd w:id="19"/>
      <w:r>
        <w:instrText>" \l 3</w:instrText>
      </w:r>
      <w:r>
        <w:fldChar w:fldCharType="end"/>
      </w:r>
    </w:p>
    <w:p w:rsidR="007A1745" w:rsidRDefault="0073755B">
      <w:pPr>
        <w:pStyle w:val="ProductList-ClauseHeading"/>
        <w:outlineLvl w:val="3"/>
      </w:pPr>
      <w:r>
        <w:t>Enhetslisens</w:t>
      </w:r>
    </w:p>
    <w:p w:rsidR="007A1745" w:rsidRDefault="0073755B" w:rsidP="0073755B">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7A1745" w:rsidRDefault="0073755B" w:rsidP="0073755B">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7A1745" w:rsidRDefault="0073755B" w:rsidP="0073755B">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7A1745" w:rsidRDefault="0073755B" w:rsidP="0073755B">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7A1745" w:rsidRDefault="0073755B" w:rsidP="0073755B">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7A1745" w:rsidRDefault="007A1745">
      <w:pPr>
        <w:pStyle w:val="ProductList-Body"/>
      </w:pPr>
    </w:p>
    <w:p w:rsidR="007A1745" w:rsidRDefault="0073755B">
      <w:pPr>
        <w:pStyle w:val="ProductList-ClauseHeading"/>
        <w:outlineLvl w:val="3"/>
      </w:pPr>
      <w:r>
        <w:t>Medieelementer og maler</w:t>
      </w:r>
    </w:p>
    <w:p w:rsidR="007A1745" w:rsidRDefault="0073755B">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7A1745" w:rsidRDefault="0073755B">
      <w:pPr>
        <w:pStyle w:val="ProductList-Offering2Heading"/>
        <w:outlineLvl w:val="2"/>
      </w:pPr>
      <w:bookmarkStart w:id="20" w:name="_Sec540"/>
      <w:r>
        <w:t>Skrivebordsoperativsystemer</w:t>
      </w:r>
      <w:bookmarkEnd w:id="20"/>
      <w:r>
        <w:fldChar w:fldCharType="begin"/>
      </w:r>
      <w:r>
        <w:instrText xml:space="preserve"> TC "</w:instrText>
      </w:r>
      <w:bookmarkStart w:id="21" w:name="_Toc502069622"/>
      <w:r>
        <w:instrText>Skrivebordsoperativsystemer</w:instrText>
      </w:r>
      <w:bookmarkEnd w:id="21"/>
      <w:r>
        <w:instrText>" \l 3</w:instrText>
      </w:r>
      <w:r>
        <w:fldChar w:fldCharType="end"/>
      </w:r>
    </w:p>
    <w:p w:rsidR="007A1745" w:rsidRDefault="0073755B">
      <w:pPr>
        <w:pStyle w:val="ProductList-ClauseHeading"/>
        <w:outlineLvl w:val="3"/>
      </w:pPr>
      <w:r>
        <w:t>Enhetslisens</w:t>
      </w:r>
    </w:p>
    <w:p w:rsidR="007A1745" w:rsidRDefault="0073755B" w:rsidP="0073755B">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7A1745" w:rsidRDefault="0073755B" w:rsidP="0073755B">
      <w:pPr>
        <w:pStyle w:val="ProductList-Bullet"/>
        <w:numPr>
          <w:ilvl w:val="0"/>
          <w:numId w:val="8"/>
        </w:numPr>
      </w:pPr>
      <w:r>
        <w:t>Kunden har rett til å bruke programvaren på opptil to prosessorer.</w:t>
      </w:r>
    </w:p>
    <w:p w:rsidR="007A1745" w:rsidRDefault="0073755B" w:rsidP="0073755B">
      <w:pPr>
        <w:pStyle w:val="ProductList-Bullet"/>
        <w:numPr>
          <w:ilvl w:val="0"/>
          <w:numId w:val="8"/>
        </w:numPr>
      </w:pPr>
      <w:r>
        <w:t>Lokal bruk er tillatt for alle brukere.</w:t>
      </w:r>
    </w:p>
    <w:p w:rsidR="007A1745" w:rsidRDefault="0073755B" w:rsidP="0073755B">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7A1745" w:rsidRDefault="0073755B" w:rsidP="0073755B">
      <w:pPr>
        <w:pStyle w:val="ProductList-Bullet"/>
        <w:numPr>
          <w:ilvl w:val="0"/>
          <w:numId w:val="8"/>
        </w:numPr>
      </w:pPr>
      <w:r>
        <w:t>Bare én enkelt bruker kan til enhver tid ha tilgang til og bruke programvaren.</w:t>
      </w:r>
    </w:p>
    <w:p w:rsidR="007A1745" w:rsidRDefault="0073755B" w:rsidP="0073755B">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7A1745" w:rsidRDefault="0073755B" w:rsidP="0073755B">
      <w:pPr>
        <w:pStyle w:val="ProductList-Bullet"/>
        <w:numPr>
          <w:ilvl w:val="0"/>
          <w:numId w:val="8"/>
        </w:numPr>
      </w:pPr>
      <w:r>
        <w:t>Et ubegrenset antall tilkoblinger er tillatt for aktivering av KMS eller lignende teknologi.</w:t>
      </w:r>
    </w:p>
    <w:p w:rsidR="007A1745" w:rsidRDefault="007A1745">
      <w:pPr>
        <w:pStyle w:val="ProductList-Body"/>
      </w:pPr>
    </w:p>
    <w:p w:rsidR="007A1745" w:rsidRDefault="0073755B">
      <w:pPr>
        <w:pStyle w:val="ProductList-ClauseHeading"/>
        <w:outlineLvl w:val="3"/>
      </w:pPr>
      <w:r>
        <w:t>Adobe Flash Player</w:t>
      </w:r>
    </w:p>
    <w:p w:rsidR="007A1745" w:rsidRDefault="0073755B">
      <w:pPr>
        <w:pStyle w:val="ProductList-Body"/>
      </w:pPr>
      <w:r>
        <w:t xml:space="preserve">Programvaren kan inneholde en versjon av Adobe Flash Player. Kunden samtykker i at Kundens bruk av Adobe Flash Player er underlagt lisensvilkårene for Adobe Systems Incorporated på </w:t>
      </w:r>
      <w:hyperlink r:id="rId29">
        <w:r>
          <w:rPr>
            <w:color w:val="00467F"/>
            <w:u w:val="single"/>
          </w:rPr>
          <w:t>http://go.microsoft.com/fwlink/?linkid=248532</w:t>
        </w:r>
      </w:hyperlink>
      <w:r>
        <w:t>. Adobe og Flash er enten registrerte varemerker eller varemerker tilhørende Adobe Systems Incorporated i USA og/eller andre land.</w:t>
      </w:r>
    </w:p>
    <w:p w:rsidR="007A1745" w:rsidRDefault="0073755B">
      <w:pPr>
        <w:pStyle w:val="ProductList-Offering2Heading"/>
        <w:outlineLvl w:val="2"/>
      </w:pPr>
      <w:bookmarkStart w:id="22" w:name="_Sec541"/>
      <w:r>
        <w:t>Per kjerne / CAL</w:t>
      </w:r>
      <w:bookmarkEnd w:id="22"/>
      <w:r>
        <w:fldChar w:fldCharType="begin"/>
      </w:r>
      <w:r>
        <w:instrText xml:space="preserve"> TC "</w:instrText>
      </w:r>
      <w:bookmarkStart w:id="23" w:name="_Toc502069623"/>
      <w:r>
        <w:instrText>Per kjerne / CAL</w:instrText>
      </w:r>
      <w:bookmarkEnd w:id="23"/>
      <w:r>
        <w:instrText>" \l 3</w:instrText>
      </w:r>
      <w:r>
        <w:fldChar w:fldCharType="end"/>
      </w:r>
    </w:p>
    <w:p w:rsidR="007A1745" w:rsidRDefault="0073755B">
      <w:pPr>
        <w:pStyle w:val="ProductList-ClauseHeading"/>
        <w:outlineLvl w:val="3"/>
      </w:pPr>
      <w:r>
        <w:t>Serverlisenser (per kjerne)</w:t>
      </w:r>
    </w:p>
    <w:p w:rsidR="007A1745" w:rsidRDefault="0073755B" w:rsidP="0073755B">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7A1745" w:rsidRDefault="0073755B" w:rsidP="0073755B">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7A1745" w:rsidRDefault="0073755B" w:rsidP="0073755B">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3755B" w:rsidP="0073755B">
      <w:pPr>
        <w:pStyle w:val="ProductList-Bullet"/>
        <w:numPr>
          <w:ilvl w:val="0"/>
          <w:numId w:val="9"/>
        </w:numPr>
      </w:pPr>
      <w:r>
        <w:t>Standardutgave:</w:t>
      </w:r>
    </w:p>
    <w:p w:rsidR="007A1745" w:rsidRDefault="0073755B" w:rsidP="0073755B">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7A1745" w:rsidRDefault="0073755B" w:rsidP="0073755B">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7A1745" w:rsidRDefault="0073755B" w:rsidP="0073755B">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3755B" w:rsidP="0073755B">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7A1745" w:rsidRDefault="0073755B" w:rsidP="0073755B">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7A1745" w:rsidRDefault="007A1745">
      <w:pPr>
        <w:pStyle w:val="ProductList-Body"/>
      </w:pPr>
    </w:p>
    <w:p w:rsidR="007A1745" w:rsidRDefault="0073755B">
      <w:pPr>
        <w:pStyle w:val="ProductList-ClauseHeading"/>
        <w:outlineLvl w:val="3"/>
      </w:pPr>
      <w:r>
        <w:t>Adgangslisenser</w:t>
      </w:r>
    </w:p>
    <w:p w:rsidR="007A1745" w:rsidRDefault="0073755B" w:rsidP="0073755B">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7A1745" w:rsidRDefault="0073755B" w:rsidP="0073755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7A1745" w:rsidRDefault="0073755B" w:rsidP="0073755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7A1745" w:rsidRDefault="0073755B" w:rsidP="0073755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7A1745" w:rsidRDefault="0073755B">
      <w:pPr>
        <w:pStyle w:val="ProductList-Offering2Heading"/>
        <w:outlineLvl w:val="2"/>
      </w:pPr>
      <w:bookmarkStart w:id="24" w:name="_Sec542"/>
      <w:r>
        <w:t>Server/CAL</w:t>
      </w:r>
      <w:bookmarkEnd w:id="24"/>
      <w:r>
        <w:fldChar w:fldCharType="begin"/>
      </w:r>
      <w:r>
        <w:instrText xml:space="preserve"> TC "</w:instrText>
      </w:r>
      <w:bookmarkStart w:id="25" w:name="_Toc502069624"/>
      <w:r>
        <w:instrText>Server/CAL</w:instrText>
      </w:r>
      <w:bookmarkEnd w:id="25"/>
      <w:r>
        <w:instrText>" \l 3</w:instrText>
      </w:r>
      <w:r>
        <w:fldChar w:fldCharType="end"/>
      </w:r>
    </w:p>
    <w:p w:rsidR="007A1745" w:rsidRDefault="0073755B">
      <w:pPr>
        <w:pStyle w:val="ProductList-ClauseHeading"/>
        <w:outlineLvl w:val="3"/>
      </w:pPr>
      <w:r>
        <w:t>Serverlisenser (per Forekomst)</w:t>
      </w:r>
    </w:p>
    <w:p w:rsidR="007A1745" w:rsidRDefault="0073755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7A1745" w:rsidRDefault="007A1745">
      <w:pPr>
        <w:pStyle w:val="ProductList-Body"/>
      </w:pPr>
    </w:p>
    <w:p w:rsidR="007A1745" w:rsidRDefault="0073755B">
      <w:pPr>
        <w:pStyle w:val="ProductList-ClauseHeading"/>
        <w:outlineLvl w:val="3"/>
      </w:pPr>
      <w:r>
        <w:t>Adgangslisenser</w:t>
      </w:r>
    </w:p>
    <w:p w:rsidR="007A1745" w:rsidRDefault="0073755B" w:rsidP="0073755B">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7A1745" w:rsidRDefault="0073755B" w:rsidP="0073755B">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7A1745" w:rsidRDefault="0073755B">
      <w:pPr>
        <w:pStyle w:val="ProductList-Offering2Heading"/>
        <w:outlineLvl w:val="2"/>
      </w:pPr>
      <w:bookmarkStart w:id="26" w:name="_Sec543"/>
      <w:r>
        <w:t>Per kjerne</w:t>
      </w:r>
      <w:bookmarkEnd w:id="26"/>
      <w:r>
        <w:fldChar w:fldCharType="begin"/>
      </w:r>
      <w:r>
        <w:instrText xml:space="preserve"> TC "</w:instrText>
      </w:r>
      <w:bookmarkStart w:id="27" w:name="_Toc502069625"/>
      <w:r>
        <w:instrText>Per kjerne</w:instrText>
      </w:r>
      <w:bookmarkEnd w:id="27"/>
      <w:r>
        <w:instrText>" \l 3</w:instrText>
      </w:r>
      <w:r>
        <w:fldChar w:fldCharType="end"/>
      </w:r>
    </w:p>
    <w:p w:rsidR="007A1745" w:rsidRDefault="0073755B">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7A1745" w:rsidRDefault="007A1745">
      <w:pPr>
        <w:pStyle w:val="ProductList-Body"/>
      </w:pPr>
    </w:p>
    <w:p w:rsidR="007A1745" w:rsidRDefault="0073755B">
      <w:pPr>
        <w:pStyle w:val="ProductList-ClauseHeading"/>
        <w:outlineLvl w:val="3"/>
      </w:pPr>
      <w:r>
        <w:t>Serverlisenser (per kjerne) – Lisensiering etter Fysisk Kjerne på en Server</w:t>
      </w:r>
    </w:p>
    <w:p w:rsidR="007A1745" w:rsidRDefault="0073755B" w:rsidP="0073755B">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7A1745" w:rsidRDefault="0073755B" w:rsidP="0073755B">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7A1745" w:rsidRDefault="0073755B" w:rsidP="0073755B">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7A1745" w:rsidRDefault="0073755B" w:rsidP="0073755B">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3755B" w:rsidP="0073755B">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A1745">
      <w:pPr>
        <w:pStyle w:val="ProductList-Body"/>
      </w:pPr>
    </w:p>
    <w:p w:rsidR="007A1745" w:rsidRDefault="0073755B">
      <w:pPr>
        <w:pStyle w:val="ProductList-ClauseHeading"/>
        <w:outlineLvl w:val="3"/>
      </w:pPr>
      <w:r>
        <w:t>Serverlisenser (per kjerne) – Lisensiering av Individuelle Virtuelle OSEer</w:t>
      </w:r>
    </w:p>
    <w:p w:rsidR="007A1745" w:rsidRDefault="0073755B" w:rsidP="0073755B">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7A1745" w:rsidRDefault="0073755B" w:rsidP="0073755B">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7A1745" w:rsidRDefault="0073755B" w:rsidP="0073755B">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7A1745" w:rsidRDefault="0073755B">
      <w:pPr>
        <w:pStyle w:val="ProductList-Offering2Heading"/>
        <w:outlineLvl w:val="2"/>
      </w:pPr>
      <w:bookmarkStart w:id="28" w:name="_Sec544"/>
      <w:r>
        <w:t>Administrasjonsservere</w:t>
      </w:r>
      <w:bookmarkEnd w:id="28"/>
      <w:r>
        <w:fldChar w:fldCharType="begin"/>
      </w:r>
      <w:r>
        <w:instrText xml:space="preserve"> TC "</w:instrText>
      </w:r>
      <w:bookmarkStart w:id="29" w:name="_Toc502069626"/>
      <w:r>
        <w:instrText>Administrasjonsservere</w:instrText>
      </w:r>
      <w:bookmarkEnd w:id="29"/>
      <w:r>
        <w:instrText>" \l 3</w:instrText>
      </w:r>
      <w:r>
        <w:fldChar w:fldCharType="end"/>
      </w:r>
    </w:p>
    <w:p w:rsidR="007A1745" w:rsidRDefault="0073755B">
      <w:pPr>
        <w:pStyle w:val="ProductList-ClauseHeading"/>
        <w:outlineLvl w:val="3"/>
      </w:pPr>
      <w:r>
        <w:t>Administrasjonslisenser</w:t>
      </w:r>
    </w:p>
    <w:p w:rsidR="007A1745" w:rsidRDefault="0073755B">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7A1745" w:rsidRDefault="007A1745">
      <w:pPr>
        <w:pStyle w:val="ProductList-Body"/>
      </w:pPr>
    </w:p>
    <w:p w:rsidR="007A1745" w:rsidRDefault="0073755B">
      <w:pPr>
        <w:pStyle w:val="ProductList-ClauseHeading"/>
        <w:outlineLvl w:val="3"/>
      </w:pPr>
      <w:r>
        <w:t>Serveradministrasjonslisenser (per kjerne)</w:t>
      </w:r>
    </w:p>
    <w:p w:rsidR="007A1745" w:rsidRDefault="0073755B" w:rsidP="0073755B">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7A1745" w:rsidRDefault="0073755B" w:rsidP="0073755B">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7A1745" w:rsidRDefault="0073755B" w:rsidP="0073755B">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3755B" w:rsidP="0073755B">
      <w:pPr>
        <w:pStyle w:val="ProductList-Bullet"/>
        <w:numPr>
          <w:ilvl w:val="0"/>
          <w:numId w:val="14"/>
        </w:numPr>
      </w:pPr>
      <w:r>
        <w:t>Standardutgave:</w:t>
      </w:r>
    </w:p>
    <w:p w:rsidR="007A1745" w:rsidRDefault="0073755B" w:rsidP="0073755B">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3755B" w:rsidP="0073755B">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7A1745" w:rsidRDefault="0073755B" w:rsidP="0073755B">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7A1745" w:rsidRDefault="0073755B" w:rsidP="0073755B">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7A1745" w:rsidRDefault="007A1745">
      <w:pPr>
        <w:pStyle w:val="ProductList-Body"/>
      </w:pPr>
    </w:p>
    <w:p w:rsidR="007A1745" w:rsidRDefault="0073755B">
      <w:pPr>
        <w:pStyle w:val="ProductList-ClauseHeading"/>
        <w:outlineLvl w:val="3"/>
      </w:pPr>
      <w:r>
        <w:lastRenderedPageBreak/>
        <w:t>Klientadministrasjonslisenser (per OSE eller bruker)</w:t>
      </w:r>
    </w:p>
    <w:p w:rsidR="007A1745" w:rsidRDefault="0073755B" w:rsidP="0073755B">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7A1745" w:rsidRDefault="0073755B" w:rsidP="0073755B">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7A1745" w:rsidRDefault="0073755B" w:rsidP="0073755B">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7A1745" w:rsidRDefault="0073755B" w:rsidP="0073755B">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7A1745" w:rsidRDefault="007A1745">
      <w:pPr>
        <w:pStyle w:val="ProductList-Body"/>
      </w:pPr>
    </w:p>
    <w:p w:rsidR="007A1745" w:rsidRDefault="0073755B">
      <w:pPr>
        <w:pStyle w:val="ProductList-ClauseHeading"/>
        <w:outlineLvl w:val="3"/>
      </w:pPr>
      <w:r>
        <w:t>Administrasjonslisenser kreves ikke for:</w:t>
      </w:r>
    </w:p>
    <w:p w:rsidR="007A1745" w:rsidRDefault="0073755B" w:rsidP="0073755B">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7A1745" w:rsidRDefault="0073755B" w:rsidP="0073755B">
      <w:pPr>
        <w:pStyle w:val="ProductList-Bullet"/>
        <w:numPr>
          <w:ilvl w:val="0"/>
          <w:numId w:val="16"/>
        </w:numPr>
      </w:pPr>
      <w:r>
        <w:t>Kundens nettverksinfrastrukturenheter som bare brukes til å overføre nettverksdata, og som ikke kjører Windows Server-programvare,</w:t>
      </w:r>
    </w:p>
    <w:p w:rsidR="007A1745" w:rsidRDefault="0073755B" w:rsidP="0073755B">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7A1745" w:rsidRDefault="0073755B" w:rsidP="0073755B">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7A1745" w:rsidRDefault="007A1745">
      <w:pPr>
        <w:pStyle w:val="ProductList-Body"/>
      </w:pPr>
    </w:p>
    <w:p w:rsidR="007A1745" w:rsidRDefault="0073755B">
      <w:pPr>
        <w:pStyle w:val="ProductList-ClauseHeading"/>
        <w:outlineLvl w:val="3"/>
      </w:pPr>
      <w:r>
        <w:t>Datasett</w:t>
      </w:r>
    </w:p>
    <w:p w:rsidR="007A1745" w:rsidRDefault="0073755B">
      <w:pPr>
        <w:pStyle w:val="ProductList-Body"/>
      </w:pPr>
      <w:r>
        <w:t>Kunden kan ikke kopiere eller distribuere et datasett (eller deler av datasett) som er inkludert i programvaren.</w:t>
      </w:r>
    </w:p>
    <w:p w:rsidR="007A1745" w:rsidRDefault="0073755B">
      <w:pPr>
        <w:pStyle w:val="ProductList-Offering2Heading"/>
        <w:outlineLvl w:val="2"/>
      </w:pPr>
      <w:bookmarkStart w:id="30" w:name="_Sec545"/>
      <w:r>
        <w:t>Spesialservere</w:t>
      </w:r>
      <w:bookmarkEnd w:id="30"/>
      <w:r>
        <w:fldChar w:fldCharType="begin"/>
      </w:r>
      <w:r>
        <w:instrText xml:space="preserve"> TC "</w:instrText>
      </w:r>
      <w:bookmarkStart w:id="31" w:name="_Toc502069627"/>
      <w:r>
        <w:instrText>Spesialservere</w:instrText>
      </w:r>
      <w:bookmarkEnd w:id="31"/>
      <w:r>
        <w:instrText>" \l 3</w:instrText>
      </w:r>
      <w:r>
        <w:fldChar w:fldCharType="end"/>
      </w:r>
    </w:p>
    <w:p w:rsidR="007A1745" w:rsidRDefault="0073755B">
      <w:pPr>
        <w:pStyle w:val="ProductList-ClauseHeading"/>
        <w:outlineLvl w:val="3"/>
      </w:pPr>
      <w:r>
        <w:t>Serverlisenser (per Forekomst)</w:t>
      </w:r>
    </w:p>
    <w:p w:rsidR="007A1745" w:rsidRDefault="0073755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7A1745" w:rsidRDefault="0073755B">
      <w:pPr>
        <w:pStyle w:val="ProductList-Offering2Heading"/>
        <w:outlineLvl w:val="2"/>
      </w:pPr>
      <w:bookmarkStart w:id="32" w:name="_Sec546"/>
      <w:r>
        <w:t>Utviklerverktøy</w:t>
      </w:r>
      <w:bookmarkEnd w:id="32"/>
      <w:r>
        <w:fldChar w:fldCharType="begin"/>
      </w:r>
      <w:r>
        <w:instrText xml:space="preserve"> TC "</w:instrText>
      </w:r>
      <w:bookmarkStart w:id="33" w:name="_Toc502069628"/>
      <w:r>
        <w:instrText>Utviklerverktøy</w:instrText>
      </w:r>
      <w:bookmarkEnd w:id="33"/>
      <w:r>
        <w:instrText>" \l 3</w:instrText>
      </w:r>
      <w:r>
        <w:fldChar w:fldCharType="end"/>
      </w:r>
    </w:p>
    <w:p w:rsidR="007A1745" w:rsidRDefault="0073755B">
      <w:pPr>
        <w:pStyle w:val="ProductList-ClauseHeading"/>
        <w:outlineLvl w:val="3"/>
      </w:pPr>
      <w:r>
        <w:t>Brukerlisenser</w:t>
      </w:r>
    </w:p>
    <w:p w:rsidR="007A1745" w:rsidRDefault="0073755B" w:rsidP="0073755B">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7A1745" w:rsidRDefault="0073755B" w:rsidP="0073755B">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7A1745" w:rsidRDefault="0073755B" w:rsidP="0073755B">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7A1745" w:rsidRDefault="007A1745">
      <w:pPr>
        <w:pStyle w:val="ProductList-Body"/>
      </w:pPr>
    </w:p>
    <w:p w:rsidR="007A1745" w:rsidRDefault="0073755B">
      <w:pPr>
        <w:pStyle w:val="ProductList-ClauseHeading"/>
        <w:outlineLvl w:val="3"/>
      </w:pPr>
      <w:r>
        <w:t>Tilleggslisensvilkår for Visual Studio-abonnementer</w:t>
      </w:r>
    </w:p>
    <w:p w:rsidR="007A1745" w:rsidRDefault="0073755B">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7A1745" w:rsidRDefault="007A1745">
      <w:pPr>
        <w:pStyle w:val="ProductList-Body"/>
      </w:pPr>
    </w:p>
    <w:p w:rsidR="007A1745" w:rsidRDefault="0073755B">
      <w:pPr>
        <w:pStyle w:val="ProductList-SubClauseHeading"/>
        <w:outlineLvl w:val="4"/>
      </w:pPr>
      <w:r>
        <w:t>Kjøre programvaren på Microsoft Azure Platform-tjenester</w:t>
      </w:r>
    </w:p>
    <w:p w:rsidR="007A1745" w:rsidRDefault="0073755B" w:rsidP="0073755B">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rsidR="007A1745" w:rsidRDefault="0073755B" w:rsidP="0073755B">
      <w:pPr>
        <w:pStyle w:val="ProductList-Bullet"/>
        <w:numPr>
          <w:ilvl w:val="1"/>
          <w:numId w:val="18"/>
        </w:numPr>
      </w:pPr>
      <w:r>
        <w:t>Bruken av Programvaren er underlagt vilkårene og betingelsene i Kundens volumlisensavtale og eventuelle vilkår som følger med Programvaren.</w:t>
      </w:r>
    </w:p>
    <w:p w:rsidR="007A1745" w:rsidRDefault="0073755B" w:rsidP="0073755B">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7A1745" w:rsidRDefault="007A1745">
      <w:pPr>
        <w:pStyle w:val="ProductList-BodyIndented"/>
      </w:pPr>
    </w:p>
    <w:p w:rsidR="007A1745" w:rsidRDefault="0073755B">
      <w:pPr>
        <w:pStyle w:val="ProductList-SubClauseHeading"/>
        <w:outlineLvl w:val="4"/>
      </w:pPr>
      <w:r>
        <w:t>Ytterligere krav</w:t>
      </w:r>
    </w:p>
    <w:p w:rsidR="007A1745" w:rsidRDefault="0073755B">
      <w:pPr>
        <w:pStyle w:val="ProductList-BodyIndented"/>
      </w:pPr>
      <w:r>
        <w:t>For å kunne kjøre Programvare på Microsoft Azure-plattformtjenester må Kunden aktivere Visual Studio-abonnementet ved å koble Microsoft-kontoen til Visual Studio-abonnementet.</w:t>
      </w:r>
    </w:p>
    <w:p w:rsidR="007A1745" w:rsidRDefault="007A1745">
      <w:pPr>
        <w:pStyle w:val="ProductList-BodyIndented"/>
      </w:pPr>
    </w:p>
    <w:p w:rsidR="007A1745" w:rsidRDefault="0073755B">
      <w:pPr>
        <w:pStyle w:val="ProductList-SubClauseHeading"/>
        <w:outlineLvl w:val="4"/>
      </w:pPr>
      <w:r>
        <w:t>Godkjenningstester og tilbakemeldinger</w:t>
      </w:r>
    </w:p>
    <w:p w:rsidR="007A1745" w:rsidRDefault="0073755B">
      <w:pPr>
        <w:pStyle w:val="ProductList-BodyIndented"/>
      </w:pPr>
      <w:r>
        <w:t>Kundens sluttbrukere kan få tilgang til Programvaren, og elektroniske tjenester som er tilgjengelig med Kundens Visual Studio-abonnement, for å utføre godkjenningstester og gi tilbakemeldinger om programmene.</w:t>
      </w:r>
    </w:p>
    <w:p w:rsidR="007A1745" w:rsidRDefault="007A1745">
      <w:pPr>
        <w:pStyle w:val="ProductList-BodyIndented"/>
      </w:pPr>
    </w:p>
    <w:p w:rsidR="007A1745" w:rsidRDefault="0073755B">
      <w:pPr>
        <w:pStyle w:val="ProductList-SubClauseHeading"/>
        <w:outlineLvl w:val="4"/>
      </w:pPr>
      <w:r>
        <w:t>Windows Server 2016 Remote Desktop Services</w:t>
      </w:r>
    </w:p>
    <w:p w:rsidR="007A1745" w:rsidRDefault="0073755B">
      <w:pPr>
        <w:pStyle w:val="ProductList-BodyIndented"/>
      </w:pPr>
      <w:r>
        <w:t>Opptil 200 anonyme brukere kan bruke Remote Desktop Services-funksjonen samtidig i Windows Server-programvaren til å få tilgang til Internett-demonstrasjoner av Kundens programmer.</w:t>
      </w:r>
    </w:p>
    <w:p w:rsidR="007A1745" w:rsidRDefault="007A1745">
      <w:pPr>
        <w:pStyle w:val="ProductList-BodyIndented"/>
      </w:pPr>
    </w:p>
    <w:p w:rsidR="007A1745" w:rsidRDefault="0073755B">
      <w:pPr>
        <w:pStyle w:val="ProductList-SubClauseHeading"/>
        <w:outlineLvl w:val="4"/>
      </w:pPr>
      <w:r>
        <w:t>Windows Embedded-produkt</w:t>
      </w:r>
    </w:p>
    <w:p w:rsidR="007A1745" w:rsidRDefault="0073755B">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7A1745" w:rsidRDefault="007A1745">
      <w:pPr>
        <w:pStyle w:val="ProductList-BodyIndented"/>
        <w:jc w:val="right"/>
      </w:pPr>
    </w:p>
    <w:tbl>
      <w:tblPr>
        <w:tblStyle w:val="PURTable0"/>
        <w:tblW w:w="0" w:type="dxa"/>
        <w:tblLook w:val="04A0" w:firstRow="1" w:lastRow="0" w:firstColumn="1" w:lastColumn="0" w:noHBand="0" w:noVBand="1"/>
      </w:tblPr>
      <w:tblGrid>
        <w:gridCol w:w="1055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Indented"/>
      </w:pPr>
    </w:p>
    <w:p w:rsidR="007A1745" w:rsidRDefault="007A1745">
      <w:pPr>
        <w:sectPr w:rsidR="007A1745">
          <w:headerReference w:type="default" r:id="rId30"/>
          <w:footerReference w:type="default" r:id="rId31"/>
          <w:type w:val="continuous"/>
          <w:pgSz w:w="12240" w:h="15840" w:code="1"/>
          <w:pgMar w:top="1170" w:right="720" w:bottom="720" w:left="720" w:header="432" w:footer="288" w:gutter="0"/>
          <w:cols w:space="360"/>
        </w:sectPr>
      </w:pPr>
    </w:p>
    <w:p w:rsidR="007A1745" w:rsidRDefault="0073755B">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502069629"/>
      <w:r>
        <w:instrText>Programvare</w:instrText>
      </w:r>
      <w:bookmarkEnd w:id="35"/>
      <w:r>
        <w:instrText>" \l 1</w:instrText>
      </w:r>
      <w:r>
        <w:fldChar w:fldCharType="end"/>
      </w:r>
    </w:p>
    <w:p w:rsidR="007A1745" w:rsidRDefault="0073755B">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9630"/>
      <w:r>
        <w:instrText>Advanced Threat Analytics</w:instrText>
      </w:r>
      <w:bookmarkEnd w:id="37"/>
      <w:r>
        <w:instrText>" \l 2</w:instrText>
      </w:r>
      <w:r>
        <w:fldChar w:fldCharType="end"/>
      </w:r>
    </w:p>
    <w:p w:rsidR="007A1745" w:rsidRDefault="0073755B">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none" w:sz="4" w:space="0" w:color="FFFFFF"/>
              <w:right w:val="none" w:sz="4" w:space="0" w:color="6E6E6E"/>
            </w:tcBorders>
          </w:tcPr>
          <w:p w:rsidR="007A1745" w:rsidRDefault="0073755B">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A1745" w:rsidRDefault="007375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1745" w:rsidRDefault="007375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A1745" w:rsidRDefault="0073755B">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2">
              <w:r>
                <w:rPr>
                  <w:color w:val="000000"/>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Advanced Threat Analytics 2016 Client Management-lisens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2.1 Begrensninger for Land</w:t>
      </w:r>
    </w:p>
    <w:p w:rsidR="007A1745" w:rsidRDefault="0073755B">
      <w:pPr>
        <w:pStyle w:val="ProductList-Body"/>
      </w:pPr>
      <w:r>
        <w:t>Kunder kan ikke laste ned Advanced Threat Analytics 2016 for bruk eller distribusjon i Folkerepublikken Kina.</w:t>
      </w:r>
    </w:p>
    <w:p w:rsidR="007A1745" w:rsidRDefault="007A1745">
      <w:pPr>
        <w:pStyle w:val="ProductList-Body"/>
      </w:pPr>
    </w:p>
    <w:p w:rsidR="007A1745" w:rsidRDefault="0073755B">
      <w:pPr>
        <w:pStyle w:val="ProductList-ClauseHeading"/>
        <w:outlineLvl w:val="3"/>
      </w:pPr>
      <w:r>
        <w:t>2.2 Studentbruksfordel</w:t>
      </w:r>
    </w:p>
    <w:p w:rsidR="007A1745" w:rsidRDefault="0073755B">
      <w:pPr>
        <w:pStyle w:val="ProductList-Body"/>
      </w:pPr>
      <w:r>
        <w:t>Denne bestemmelsen gjelder ikke for kunder som lisensierer dette Produktet i henhold til Avtalen for Microsoft Cloud.</w:t>
      </w:r>
    </w:p>
    <w:p w:rsidR="007A1745" w:rsidRDefault="0073755B">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Advanced Threat Analytics 2016 (Bruker eller OSE ML)</w:t>
            </w:r>
          </w:p>
          <w:p w:rsidR="007A1745" w:rsidRDefault="0073755B">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 xml:space="preserve">Lisens som tilsvarer Administrasjonslisens (se </w:t>
            </w:r>
            <w:hyperlink w:anchor="_Sec591">
              <w:r>
                <w:rPr>
                  <w:color w:val="00467F"/>
                  <w:u w:val="single"/>
                </w:rPr>
                <w:t>Vedlegg A</w:t>
              </w:r>
            </w:hyperlink>
            <w:r>
              <w:t>)</w:t>
            </w:r>
          </w:p>
        </w:tc>
      </w:tr>
    </w:tbl>
    <w:p w:rsidR="007A1745" w:rsidRDefault="007A1745">
      <w:pPr>
        <w:pStyle w:val="ProductList-Body"/>
      </w:pPr>
    </w:p>
    <w:p w:rsidR="007A1745" w:rsidRDefault="0073755B">
      <w:pPr>
        <w:pStyle w:val="ProductList-ClauseHeading"/>
        <w:outlineLvl w:val="3"/>
      </w:pPr>
      <w:r>
        <w:t>3.2 Bruk som krever en Administrasjonslisens</w:t>
      </w:r>
    </w:p>
    <w:p w:rsidR="007A1745" w:rsidRDefault="0073755B">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7A1745" w:rsidRDefault="007A1745">
      <w:pPr>
        <w:pStyle w:val="ProductList-Body"/>
      </w:pPr>
    </w:p>
    <w:p w:rsidR="007A1745" w:rsidRDefault="0073755B">
      <w:pPr>
        <w:pStyle w:val="ProductList-ClauseHeading"/>
        <w:outlineLvl w:val="3"/>
      </w:pPr>
      <w:r>
        <w:t>3.3 Tredjepartslisensvilkår for åpen kilde-komponenter</w:t>
      </w:r>
    </w:p>
    <w:p w:rsidR="007A1745" w:rsidRDefault="0073755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7A1745" w:rsidRDefault="0073755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42" w:name="_Sec592"/>
      <w:r>
        <w:t>BizTalk</w:t>
      </w:r>
      <w:bookmarkEnd w:id="42"/>
      <w:r>
        <w:fldChar w:fldCharType="begin"/>
      </w:r>
      <w:r>
        <w:instrText xml:space="preserve"> TC "</w:instrText>
      </w:r>
      <w:bookmarkStart w:id="43" w:name="_Toc502069631"/>
      <w:r>
        <w:instrText>BizTalk</w:instrText>
      </w:r>
      <w:bookmarkEnd w:id="43"/>
      <w:r>
        <w:instrText>" \l 2</w:instrText>
      </w:r>
      <w:r>
        <w:fldChar w:fldCharType="end"/>
      </w:r>
    </w:p>
    <w:p w:rsidR="007A1745" w:rsidRDefault="0073755B">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A1745" w:rsidRDefault="007375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1745" w:rsidRDefault="007375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1745" w:rsidRDefault="007375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1745" w:rsidRDefault="00737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none" w:sz="4" w:space="0" w:color="6E6E6E"/>
              <w:right w:val="none" w:sz="4" w:space="0" w:color="6E6E6E"/>
            </w:tcBorders>
          </w:tcPr>
          <w:p w:rsidR="007A1745" w:rsidRDefault="007375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1745" w:rsidRDefault="007375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1745" w:rsidRDefault="007A174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1745" w:rsidRDefault="007A174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3.1 BizTalk Server Branch Edition og BizTalk Server Standard Edition</w:t>
      </w:r>
    </w:p>
    <w:p w:rsidR="007A1745" w:rsidRDefault="0073755B">
      <w:pPr>
        <w:pStyle w:val="ProductList-SubClauseHeading"/>
        <w:outlineLvl w:val="4"/>
      </w:pPr>
      <w:r>
        <w:t>3.1.1 Bruksbegrensning</w:t>
      </w:r>
    </w:p>
    <w:p w:rsidR="007A1745" w:rsidRDefault="0073755B">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7A1745" w:rsidRDefault="007A1745">
      <w:pPr>
        <w:pStyle w:val="ProductList-BodyIndented"/>
      </w:pPr>
    </w:p>
    <w:p w:rsidR="007A1745" w:rsidRDefault="0073755B">
      <w:pPr>
        <w:pStyle w:val="ProductList-SubClauseHeading"/>
        <w:outlineLvl w:val="4"/>
      </w:pPr>
      <w:r>
        <w:t>3.1.2 Office Web Component</w:t>
      </w:r>
    </w:p>
    <w:p w:rsidR="007A1745" w:rsidRDefault="0073755B">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7A1745" w:rsidRDefault="007A1745">
      <w:pPr>
        <w:pStyle w:val="ProductList-BodyIndented"/>
      </w:pPr>
    </w:p>
    <w:p w:rsidR="007A1745" w:rsidRDefault="0073755B">
      <w:pPr>
        <w:pStyle w:val="ProductList-ClauseHeading"/>
        <w:outlineLvl w:val="3"/>
      </w:pPr>
      <w:r>
        <w:t>3.2 BizTalk Server Branch Edition</w:t>
      </w:r>
    </w:p>
    <w:p w:rsidR="007A1745" w:rsidRDefault="0073755B">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7A1745" w:rsidRDefault="0073755B" w:rsidP="0073755B">
      <w:pPr>
        <w:pStyle w:val="ProductList-Bullet"/>
        <w:numPr>
          <w:ilvl w:val="0"/>
          <w:numId w:val="19"/>
        </w:numPr>
      </w:pPr>
      <w:r>
        <w:t xml:space="preserve">fungere som sentral node i en nettverksmodell av typen "nav og eiker", </w:t>
      </w:r>
    </w:p>
    <w:p w:rsidR="007A1745" w:rsidRDefault="0073755B" w:rsidP="0073755B">
      <w:pPr>
        <w:pStyle w:val="ProductList-Bullet"/>
        <w:numPr>
          <w:ilvl w:val="0"/>
          <w:numId w:val="19"/>
        </w:numPr>
      </w:pPr>
      <w:r>
        <w:t xml:space="preserve">sentralisere konserndekkende kommunikasjon med andre Servere eller enheter eller </w:t>
      </w:r>
    </w:p>
    <w:p w:rsidR="007A1745" w:rsidRDefault="0073755B" w:rsidP="0073755B">
      <w:pPr>
        <w:pStyle w:val="ProductList-Bullet"/>
        <w:numPr>
          <w:ilvl w:val="0"/>
          <w:numId w:val="19"/>
        </w:numPr>
      </w:pPr>
      <w:r>
        <w:t>automatisere forretningsprosesser på tvers av avdelinger, forretningsenheter eller filialer</w:t>
      </w:r>
    </w:p>
    <w:p w:rsidR="007A1745" w:rsidRDefault="007A1745">
      <w:pPr>
        <w:pStyle w:val="ProductList-Body"/>
      </w:pPr>
    </w:p>
    <w:p w:rsidR="007A1745" w:rsidRDefault="0073755B">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BizTalk Server-relaterte skjemaer og maler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BAM Event APIs og Interceptors and Administration Tools</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Development Tools</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MQHelper.dll</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SOAP Receive Adapter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UDDI</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2"/>
      </w:pPr>
      <w:bookmarkStart w:id="47" w:name="_Sec596"/>
      <w:r>
        <w:t>4. Software Assurance</w:t>
      </w:r>
      <w:bookmarkEnd w:id="47"/>
    </w:p>
    <w:p w:rsidR="007A1745" w:rsidRDefault="007A1745">
      <w:pPr>
        <w:pStyle w:val="ProductList-Body"/>
      </w:pPr>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3">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4.1 Biz Talk Server 2013 R2 Enterprise – Ubegrenset Virtualisering</w:t>
      </w:r>
    </w:p>
    <w:p w:rsidR="007A1745" w:rsidRDefault="0073755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48" w:name="_Sec597"/>
      <w:r>
        <w:t>CAL Suites</w:t>
      </w:r>
      <w:bookmarkEnd w:id="48"/>
      <w:r>
        <w:fldChar w:fldCharType="begin"/>
      </w:r>
      <w:r>
        <w:instrText xml:space="preserve"> TC "</w:instrText>
      </w:r>
      <w:bookmarkStart w:id="49" w:name="_Toc502069632"/>
      <w:r>
        <w:instrText>CAL Suites</w:instrText>
      </w:r>
      <w:bookmarkEnd w:id="49"/>
      <w:r>
        <w:instrText>" \l 2</w:instrText>
      </w:r>
      <w:r>
        <w:fldChar w:fldCharType="end"/>
      </w:r>
    </w:p>
    <w:p w:rsidR="007A1745" w:rsidRDefault="0073755B">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A1745">
      <w:pPr>
        <w:pStyle w:val="ProductList-Body"/>
      </w:pPr>
    </w:p>
    <w:p w:rsidR="007A1745" w:rsidRDefault="0073755B">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3"/>
      </w:pPr>
      <w:r>
        <w:t>2.1 Prosess for å fastslå gjeldende bruksrettigheter for CAL Suite</w:t>
      </w:r>
    </w:p>
    <w:p w:rsidR="007A1745" w:rsidRDefault="0073755B">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7A1745" w:rsidRDefault="007A1745">
      <w:pPr>
        <w:pStyle w:val="ProductList-Body"/>
      </w:pPr>
    </w:p>
    <w:p w:rsidR="007A1745" w:rsidRDefault="0073755B">
      <w:pPr>
        <w:pStyle w:val="ProductList-ClauseHeading"/>
        <w:outlineLvl w:val="3"/>
      </w:pPr>
      <w:r>
        <w:t>2.2 Komponenter i CAL Suite</w:t>
      </w:r>
    </w:p>
    <w:p w:rsidR="007A1745" w:rsidRDefault="0073755B">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7A1745" w:rsidRDefault="007A1745">
      <w:pPr>
        <w:pStyle w:val="ProductList-Body"/>
      </w:pPr>
    </w:p>
    <w:p w:rsidR="007A1745" w:rsidRDefault="0073755B">
      <w:pPr>
        <w:pStyle w:val="ProductList-ClauseHeading"/>
        <w:outlineLvl w:val="3"/>
      </w:pPr>
      <w:r>
        <w:t>2.3 Elektroniske Tjenester inkludert i Enterprise CAL Suite</w:t>
      </w:r>
    </w:p>
    <w:p w:rsidR="007A1745" w:rsidRDefault="0073755B">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4">
        <w:r>
          <w:rPr>
            <w:color w:val="00467F"/>
            <w:u w:val="single"/>
          </w:rPr>
          <w:t>http://go.microsoft.com/?linkid=9839207</w:t>
        </w:r>
      </w:hyperlink>
      <w:r>
        <w:t>.</w:t>
      </w:r>
    </w:p>
    <w:p w:rsidR="007A1745" w:rsidRDefault="007A1745">
      <w:pPr>
        <w:pStyle w:val="ProductList-Body"/>
      </w:pPr>
    </w:p>
    <w:p w:rsidR="007A1745" w:rsidRDefault="0073755B">
      <w:pPr>
        <w:pStyle w:val="ProductList-ClauseHeading"/>
        <w:outlineLvl w:val="3"/>
      </w:pPr>
      <w:r>
        <w:t>2.4 CAL Suite Bridge for O365, for O365 og Intune og for Intune</w:t>
      </w:r>
    </w:p>
    <w:p w:rsidR="007A1745" w:rsidRDefault="0073755B">
      <w:pPr>
        <w:pStyle w:val="ProductList-SubClauseHeading"/>
        <w:outlineLvl w:val="4"/>
      </w:pPr>
      <w:r>
        <w:t>2.4.1 Krav til CAL Suite-broer</w:t>
      </w:r>
    </w:p>
    <w:p w:rsidR="007A1745" w:rsidRDefault="0073755B">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7A1745" w:rsidRDefault="007A1745">
      <w:pPr>
        <w:pStyle w:val="ProductList-BodyIndented"/>
      </w:pPr>
    </w:p>
    <w:p w:rsidR="007A1745" w:rsidRDefault="0073755B">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508"/>
        <w:gridCol w:w="3521"/>
        <w:gridCol w:w="352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Kvalifiserte Elektroniske Tjenester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7A1745" w:rsidRDefault="0073755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7A1745" w:rsidRDefault="0073755B">
            <w:pPr>
              <w:pStyle w:val="ProductList-TableBody"/>
            </w:pPr>
            <w:r>
              <w:lastRenderedPageBreak/>
              <w:t>Office 365 Enterprise E5 og Microsoft Intune</w:t>
            </w:r>
            <w:r>
              <w:fldChar w:fldCharType="begin"/>
            </w:r>
            <w:r>
              <w:instrText xml:space="preserve"> XE "Office 365 Enterprise E5 og Microsoft Intune" </w:instrText>
            </w:r>
            <w:r>
              <w:fldChar w:fldCharType="end"/>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Intune</w:t>
            </w:r>
            <w:r>
              <w:fldChar w:fldCharType="begin"/>
            </w:r>
            <w:r>
              <w:instrText xml:space="preserve"> XE "Microsoft Intune" </w:instrText>
            </w:r>
            <w:r>
              <w:fldChar w:fldCharType="end"/>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7A1745" w:rsidRDefault="0073755B">
            <w:pPr>
              <w:pStyle w:val="ProductList-TableBody"/>
            </w:pPr>
            <w:r>
              <w:t>Enterprise Mobility + Security E5</w:t>
            </w:r>
            <w:r>
              <w:fldChar w:fldCharType="begin"/>
            </w:r>
            <w:r>
              <w:instrText xml:space="preserve"> XE "Enterprise Mobility + Security E5" </w:instrText>
            </w:r>
            <w:r>
              <w:fldChar w:fldCharType="end"/>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365 Enterprise E3</w:t>
            </w:r>
            <w:r>
              <w:fldChar w:fldCharType="begin"/>
            </w:r>
            <w:r>
              <w:instrText xml:space="preserve"> XE "Office 365 Enterprise E3" </w:instrText>
            </w:r>
            <w:r>
              <w:fldChar w:fldCharType="end"/>
            </w:r>
            <w:r>
              <w:t xml:space="preserve"> eller</w:t>
            </w:r>
          </w:p>
          <w:p w:rsidR="007A1745" w:rsidRDefault="0073755B">
            <w:pPr>
              <w:pStyle w:val="ProductList-TableBody"/>
            </w:pPr>
            <w:r>
              <w:t>Office 365 Enterprise E5</w:t>
            </w:r>
            <w:r>
              <w:fldChar w:fldCharType="begin"/>
            </w:r>
            <w:r>
              <w:instrText xml:space="preserve"> XE "Office 365 Enterprise E5" </w:instrText>
            </w:r>
            <w:r>
              <w:fldChar w:fldCharType="end"/>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7A1745" w:rsidRDefault="0073755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Intune</w:t>
            </w:r>
            <w:r>
              <w:fldChar w:fldCharType="begin"/>
            </w:r>
            <w:r>
              <w:instrText xml:space="preserve"> XE "Microsoft Intune" </w:instrText>
            </w:r>
            <w:r>
              <w:fldChar w:fldCharType="end"/>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7A1745" w:rsidRDefault="0073755B">
            <w:pPr>
              <w:pStyle w:val="ProductList-TableBody"/>
            </w:pPr>
            <w:r>
              <w:t>Enterprise Mobility + Security E5</w:t>
            </w:r>
            <w:r>
              <w:fldChar w:fldCharType="begin"/>
            </w:r>
            <w:r>
              <w:instrText xml:space="preserve"> XE "Enterprise Mobility + Security E5" </w:instrText>
            </w:r>
            <w:r>
              <w:fldChar w:fldCharType="end"/>
            </w:r>
          </w:p>
        </w:tc>
      </w:tr>
    </w:tbl>
    <w:p w:rsidR="007A1745" w:rsidRDefault="007A1745">
      <w:pPr>
        <w:pStyle w:val="ProductList-BodyIndented"/>
      </w:pPr>
    </w:p>
    <w:p w:rsidR="007A1745" w:rsidRDefault="0073755B">
      <w:pPr>
        <w:pStyle w:val="ProductList-SubClauseHeading"/>
        <w:outlineLvl w:val="4"/>
      </w:pPr>
      <w:r>
        <w:t>2.4.2 Student-CALer (Academic Open License og Academic Select)</w:t>
      </w:r>
    </w:p>
    <w:p w:rsidR="007A1745" w:rsidRDefault="0073755B">
      <w:pPr>
        <w:pStyle w:val="ProductList-BodyIndented"/>
      </w:pPr>
      <w:r>
        <w:t>Student-CAL-er er begrenset for lisensiering av student- eller institusjonseide PC-er for en enkeltstudent, og ikke for bruk i laboratorier eller klasserom.</w:t>
      </w:r>
    </w:p>
    <w:p w:rsidR="007A1745" w:rsidRDefault="0073755B">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5">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p w:rsidR="007A1745" w:rsidRDefault="0073755B">
      <w:pPr>
        <w:pStyle w:val="ProductList-ClauseHeading"/>
        <w:outlineLvl w:val="3"/>
      </w:pPr>
      <w:r>
        <w:t>4.1 Utvidede Bruksrettigheter for Microsoft 365-kunder</w:t>
      </w:r>
    </w:p>
    <w:p w:rsidR="007A1745" w:rsidRDefault="0073755B">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7A1745" w:rsidRDefault="007A1745">
      <w:pPr>
        <w:pStyle w:val="ProductList-Body"/>
      </w:pPr>
    </w:p>
    <w:p w:rsidR="007A1745" w:rsidRDefault="0073755B">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69633"/>
      <w:r>
        <w:instrText>Core Infrastructure Server (CIS) Suite</w:instrText>
      </w:r>
      <w:bookmarkEnd w:id="55"/>
      <w:r>
        <w:instrText>" \l 2</w:instrText>
      </w:r>
      <w:r>
        <w:fldChar w:fldCharType="end"/>
      </w:r>
    </w:p>
    <w:p w:rsidR="007A1745" w:rsidRDefault="0073755B">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Windows Server Standard Premium Assurance Add-on (kjernelisens 2-pakning)</w:t>
            </w:r>
            <w:r>
              <w:fldChar w:fldCharType="begin"/>
            </w:r>
            <w:r>
              <w:instrText xml:space="preserve"> XE "Windows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2.1 Programvare som er inkludert i CIS Suite Standard</w:t>
      </w:r>
    </w:p>
    <w:p w:rsidR="007A1745" w:rsidRDefault="0073755B">
      <w:pPr>
        <w:pStyle w:val="ProductList-Body"/>
      </w:pPr>
      <w:r>
        <w:t>CIS Suite Standard inkluderer de nyeste versjonene av Windows Server Standard og System Center Standard som er gjort tilgjengelig gjennom Kundens SA-dekning.</w:t>
      </w:r>
    </w:p>
    <w:p w:rsidR="007A1745" w:rsidRDefault="007A1745">
      <w:pPr>
        <w:pStyle w:val="ProductList-Body"/>
      </w:pPr>
    </w:p>
    <w:p w:rsidR="007A1745" w:rsidRDefault="0073755B">
      <w:pPr>
        <w:pStyle w:val="ProductList-ClauseHeading"/>
        <w:outlineLvl w:val="3"/>
      </w:pPr>
      <w:r>
        <w:t>2.2 Programvare som er inkludert i CIS Suite Datacenter</w:t>
      </w:r>
    </w:p>
    <w:p w:rsidR="007A1745" w:rsidRDefault="0073755B">
      <w:pPr>
        <w:pStyle w:val="ProductList-Body"/>
      </w:pPr>
      <w:r>
        <w:t>CIS Suite Datacenter inkluderer de nyeste versjonene av Windows Server Datacenter og System Center Datacenter som er gjort tilgjengelig gjennom Kundens SA-dekning.</w:t>
      </w:r>
    </w:p>
    <w:p w:rsidR="007A1745" w:rsidRDefault="0073755B">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3.1 Gjeldende Bruksrettigheter</w:t>
      </w:r>
    </w:p>
    <w:p w:rsidR="007A1745" w:rsidRDefault="0073755B">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A1745">
      <w:pPr>
        <w:pStyle w:val="ProductList-Body"/>
      </w:pPr>
    </w:p>
    <w:p w:rsidR="007A1745" w:rsidRDefault="0073755B">
      <w:pPr>
        <w:pStyle w:val="ProductList-ClauseHeading"/>
        <w:outlineLvl w:val="3"/>
      </w:pPr>
      <w:r>
        <w:t>3.2 Tilordning av Serverlisens og Administrasjonslisens</w:t>
      </w:r>
    </w:p>
    <w:p w:rsidR="007A1745" w:rsidRDefault="0073755B">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7A1745" w:rsidRDefault="007A1745">
      <w:pPr>
        <w:pStyle w:val="ProductList-Body"/>
      </w:pPr>
    </w:p>
    <w:p w:rsidR="007A1745" w:rsidRDefault="0073755B">
      <w:pPr>
        <w:pStyle w:val="ProductList-ClauseHeading"/>
        <w:outlineLvl w:val="3"/>
      </w:pPr>
      <w:r>
        <w:t>3.3 Tilleggsvilkår</w:t>
      </w:r>
    </w:p>
    <w:p w:rsidR="007A1745" w:rsidRDefault="0073755B">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7A1745" w:rsidRDefault="007A1745">
      <w:pPr>
        <w:pStyle w:val="ProductList-Body"/>
      </w:pPr>
    </w:p>
    <w:p w:rsidR="007A1745" w:rsidRDefault="0073755B">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7A1745" w:rsidRDefault="0073755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mars 2014</w:t>
              </w:r>
            </w:hyperlink>
            <w:r>
              <w:t xml:space="preserve">, </w:t>
            </w:r>
            <w:hyperlink r:id="rId3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4.1 Microsoft Azure Hybrid Use Benefit</w:t>
      </w:r>
    </w:p>
    <w:p w:rsidR="007A1745" w:rsidRDefault="0073755B">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7A1745" w:rsidRDefault="007A1745">
      <w:pPr>
        <w:pStyle w:val="ProductList-Body"/>
      </w:pPr>
    </w:p>
    <w:p w:rsidR="007A1745" w:rsidRDefault="0073755B">
      <w:pPr>
        <w:pStyle w:val="ProductList-ClauseHeading"/>
        <w:outlineLvl w:val="3"/>
      </w:pPr>
      <w:r>
        <w:t>4.2 Halvårlige Kanalutgivelser</w:t>
      </w:r>
    </w:p>
    <w:p w:rsidR="007A1745" w:rsidRDefault="0073755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7A1745" w:rsidRDefault="007A1745">
      <w:pPr>
        <w:pStyle w:val="ProductList-Body"/>
      </w:pPr>
    </w:p>
    <w:p w:rsidR="007A1745" w:rsidRDefault="0073755B">
      <w:pPr>
        <w:pStyle w:val="ProductList-ClauseHeading"/>
        <w:outlineLvl w:val="3"/>
      </w:pPr>
      <w:r>
        <w:t>4.3 Rettigheter til System Center Configuration Manager (Current Branch)</w:t>
      </w:r>
    </w:p>
    <w:p w:rsidR="007A1745" w:rsidRDefault="0073755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7A1745" w:rsidRDefault="007A1745">
      <w:pPr>
        <w:pStyle w:val="ProductList-Body"/>
      </w:pPr>
    </w:p>
    <w:p w:rsidR="007A1745" w:rsidRDefault="0073755B">
      <w:pPr>
        <w:pStyle w:val="ProductList-ClauseHeading"/>
        <w:outlineLvl w:val="3"/>
      </w:pPr>
      <w:r>
        <w:t>4.4 Software Assurance-rettigheter og -fordeler for abonnementslisenser</w:t>
      </w:r>
    </w:p>
    <w:p w:rsidR="007A1745" w:rsidRDefault="0073755B">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7A1745" w:rsidRDefault="007A1745">
      <w:pPr>
        <w:pStyle w:val="ProductList-Body"/>
      </w:pPr>
    </w:p>
    <w:p w:rsidR="007A1745" w:rsidRDefault="0073755B">
      <w:pPr>
        <w:pStyle w:val="ProductList-ClauseHeading"/>
        <w:outlineLvl w:val="3"/>
      </w:pPr>
      <w:r>
        <w:t>4.5 Server- og Skyregistrering (SCE) – Rett til å administrere OSE-er på Microsoft Azure under CIS Suite-Lisenser</w:t>
      </w:r>
    </w:p>
    <w:p w:rsidR="007A1745" w:rsidRDefault="0073755B">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7A1745" w:rsidRDefault="0073755B">
      <w:pPr>
        <w:pStyle w:val="ProductList-Body"/>
        <w:ind w:left="720"/>
      </w:pPr>
      <w:r>
        <w:t>• Forekomster av Windows Server Virtual Machine (inkludert Forekomster distribuert under Azure HUB)</w:t>
      </w:r>
    </w:p>
    <w:p w:rsidR="007A1745" w:rsidRDefault="0073755B">
      <w:pPr>
        <w:pStyle w:val="ProductList-Body"/>
        <w:ind w:left="720"/>
      </w:pPr>
      <w:r>
        <w:t>• Cloud Services-forekomster (nett- og ansattrolle)</w:t>
      </w:r>
    </w:p>
    <w:p w:rsidR="007A1745" w:rsidRDefault="0073755B">
      <w:pPr>
        <w:pStyle w:val="ProductList-Body"/>
        <w:ind w:left="720"/>
      </w:pPr>
      <w:r>
        <w:t>• Lagringskontoer</w:t>
      </w:r>
    </w:p>
    <w:p w:rsidR="007A1745" w:rsidRDefault="0073755B">
      <w:pPr>
        <w:pStyle w:val="ProductList-Body"/>
        <w:ind w:left="720"/>
      </w:pPr>
      <w:r>
        <w:t>• SQL-databaser</w:t>
      </w:r>
    </w:p>
    <w:p w:rsidR="007A1745" w:rsidRDefault="0073755B">
      <w:pPr>
        <w:pStyle w:val="ProductList-Body"/>
        <w:ind w:left="720"/>
      </w:pPr>
      <w:r>
        <w:t>• Nettstedsforekomster</w:t>
      </w:r>
    </w:p>
    <w:p w:rsidR="007A1745" w:rsidRDefault="007A1745">
      <w:pPr>
        <w:pStyle w:val="ProductList-Body"/>
      </w:pPr>
    </w:p>
    <w:p w:rsidR="007A1745" w:rsidRDefault="0073755B">
      <w:pPr>
        <w:pStyle w:val="ProductList-ClauseHeading"/>
        <w:outlineLvl w:val="3"/>
      </w:pPr>
      <w:r>
        <w:t>4.6 Software Assurance-fornyelsestilbud for Windows Server og System Center</w:t>
      </w:r>
    </w:p>
    <w:p w:rsidR="007A1745" w:rsidRDefault="0073755B">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Kolonne B</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Infrastructure Server Suite Standard (2-pakninger med kjernelisenser)</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Infrastructure Server Suite Datacenter (2-pakninger med kjernelisenser)</w:t>
            </w:r>
          </w:p>
        </w:tc>
      </w:tr>
    </w:tbl>
    <w:p w:rsidR="007A1745" w:rsidRDefault="0073755B">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7A1745" w:rsidRDefault="007A1745">
      <w:pPr>
        <w:pStyle w:val="ProductList-Body"/>
      </w:pPr>
    </w:p>
    <w:p w:rsidR="007A1745" w:rsidRDefault="0073755B">
      <w:pPr>
        <w:pStyle w:val="ProductList-ClauseHeading"/>
        <w:outlineLvl w:val="3"/>
      </w:pPr>
      <w:r>
        <w:t>4.7 Bruksrettigheter og tildeling av lisens forbundet med endring i lisensmodellen – Kvalifisert Lisens</w:t>
      </w:r>
    </w:p>
    <w:p w:rsidR="007A1745" w:rsidRDefault="0073755B">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60" w:name="_Sec862"/>
      <w:r>
        <w:t>Forefront</w:t>
      </w:r>
      <w:bookmarkEnd w:id="60"/>
      <w:r>
        <w:fldChar w:fldCharType="begin"/>
      </w:r>
      <w:r>
        <w:instrText xml:space="preserve"> TC "</w:instrText>
      </w:r>
      <w:bookmarkStart w:id="61" w:name="_Toc502069634"/>
      <w:r>
        <w:instrText>Forefront</w:instrText>
      </w:r>
      <w:bookmarkEnd w:id="61"/>
      <w:r>
        <w:instrText>" \l 2</w:instrText>
      </w:r>
      <w:r>
        <w:fldChar w:fldCharType="end"/>
      </w:r>
    </w:p>
    <w:p w:rsidR="007A1745" w:rsidRDefault="0073755B">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BFBFBF"/>
              <w:bottom w:val="none" w:sz="4" w:space="0" w:color="BFBFBF"/>
              <w:right w:val="none" w:sz="4" w:space="0" w:color="6E6E6E"/>
            </w:tcBorders>
          </w:tcPr>
          <w:p w:rsidR="007A1745" w:rsidRDefault="007375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A1745" w:rsidRDefault="007375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A1745" w:rsidRDefault="0073755B">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2.1 Forefront Identity Manager 2010 – Windows Live Edition</w:t>
      </w:r>
    </w:p>
    <w:p w:rsidR="007A1745" w:rsidRDefault="0073755B">
      <w:pPr>
        <w:pStyle w:val="ProductList-Body"/>
      </w:pPr>
      <w:r>
        <w:t>Forefront Identity Manager 2010 – Windows Live Edition er neste versjon for Identity Lifecycle Manager 2007 – Windows Live Edition.</w:t>
      </w:r>
    </w:p>
    <w:p w:rsidR="007A1745" w:rsidRDefault="0073755B">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8">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3.1 Importere identitetsdata: Forefront Identity Manager 2010 R2 Windows Live Edition</w:t>
      </w:r>
    </w:p>
    <w:p w:rsidR="007A1745" w:rsidRDefault="0073755B">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7A1745" w:rsidRDefault="007A1745">
      <w:pPr>
        <w:pStyle w:val="ProductList-Body"/>
      </w:pPr>
    </w:p>
    <w:p w:rsidR="007A1745" w:rsidRDefault="0073755B">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69635"/>
      <w:r>
        <w:instrText>Microsoft Dynamics 365 On-premises</w:instrText>
      </w:r>
      <w:bookmarkEnd w:id="67"/>
      <w:r>
        <w:instrText>" \l 2</w:instrText>
      </w:r>
      <w:r>
        <w:fldChar w:fldCharType="end"/>
      </w:r>
    </w:p>
    <w:p w:rsidR="007A1745" w:rsidRDefault="0073755B">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dashed" w:sz="4" w:space="0" w:color="9F9F9F"/>
              <w:right w:val="none" w:sz="4" w:space="0" w:color="6E6E6E"/>
            </w:tcBorders>
          </w:tcPr>
          <w:p w:rsidR="007A1745" w:rsidRDefault="0073755B">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7A1745" w:rsidRDefault="007375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9F9F9F"/>
              <w:left w:val="none" w:sz="4" w:space="0" w:color="6E6E6E"/>
              <w:bottom w:val="dashed" w:sz="4" w:space="0" w:color="BFBFBF"/>
              <w:right w:val="none" w:sz="4" w:space="0" w:color="6E6E6E"/>
            </w:tcBorders>
          </w:tcPr>
          <w:p w:rsidR="007A1745" w:rsidRDefault="0073755B">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7A1745" w:rsidRDefault="007375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A1745" w:rsidRDefault="007375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A1745" w:rsidRDefault="0073755B">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3.1 Serverprogramtilgang til Microsoft Dynamics 365 for Team Members On-Premises CAL</w:t>
      </w:r>
    </w:p>
    <w:p w:rsidR="007A1745" w:rsidRDefault="0073755B">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1"/>
        <w:gridCol w:w="3625"/>
        <w:gridCol w:w="363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7A1745" w:rsidRDefault="007A1745">
      <w:pPr>
        <w:pStyle w:val="ProductList-Body"/>
      </w:pPr>
    </w:p>
    <w:p w:rsidR="007A1745" w:rsidRDefault="0073755B">
      <w:pPr>
        <w:pStyle w:val="ProductList-ClauseHeading"/>
        <w:outlineLvl w:val="3"/>
      </w:pPr>
      <w:r>
        <w:t>3.2 Serverprogramtilgang til Microsoft Dynamics 365 for Sales On-premises CAL</w:t>
      </w:r>
    </w:p>
    <w:p w:rsidR="007A1745" w:rsidRDefault="0073755B">
      <w:pPr>
        <w:pStyle w:val="ProductList-Body"/>
      </w:pPr>
      <w:r>
        <w:t>Tilgang til serverprogramvare for Sales-bruk.</w:t>
      </w:r>
    </w:p>
    <w:tbl>
      <w:tblPr>
        <w:tblStyle w:val="PURTable"/>
        <w:tblW w:w="0" w:type="dxa"/>
        <w:tblLook w:val="04A0" w:firstRow="1" w:lastRow="0" w:firstColumn="1" w:lastColumn="0" w:noHBand="0" w:noVBand="1"/>
      </w:tblPr>
      <w:tblGrid>
        <w:gridCol w:w="3661"/>
        <w:gridCol w:w="3625"/>
        <w:gridCol w:w="363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Microsoft Dynamics 365 for Sales On-premises CAL (Enhet og Bruker)</w:t>
            </w:r>
          </w:p>
          <w:p w:rsidR="007A1745" w:rsidRDefault="0073755B">
            <w:pPr>
              <w:pStyle w:val="ProductList-TableBody"/>
            </w:pPr>
            <w:r>
              <w:t xml:space="preserve">Lisens som tilsvarer CAL (se </w:t>
            </w:r>
            <w:hyperlink r:id="rId39">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rsidR="007A1745" w:rsidRDefault="007A1745">
      <w:pPr>
        <w:pStyle w:val="ProductList-Body"/>
      </w:pPr>
    </w:p>
    <w:p w:rsidR="007A1745" w:rsidRDefault="0073755B">
      <w:pPr>
        <w:pStyle w:val="ProductList-ClauseHeading"/>
        <w:outlineLvl w:val="3"/>
      </w:pPr>
      <w:r>
        <w:t>3.3 Serverprogramtilgang til Microsoft Dynamics 365 for Customer Service On-premises CAL</w:t>
      </w:r>
    </w:p>
    <w:p w:rsidR="007A1745" w:rsidRDefault="0073755B">
      <w:pPr>
        <w:pStyle w:val="ProductList-Body"/>
      </w:pPr>
      <w:r>
        <w:t>Tilgang til serverprogramvare for Customer Service-bruk.</w:t>
      </w:r>
    </w:p>
    <w:tbl>
      <w:tblPr>
        <w:tblStyle w:val="PURTable"/>
        <w:tblW w:w="0" w:type="dxa"/>
        <w:tblLook w:val="04A0" w:firstRow="1" w:lastRow="0" w:firstColumn="1" w:lastColumn="0" w:noHBand="0" w:noVBand="1"/>
      </w:tblPr>
      <w:tblGrid>
        <w:gridCol w:w="3660"/>
        <w:gridCol w:w="3626"/>
        <w:gridCol w:w="363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3.4 Serverprogramtilgang til Microsoft Dynamics 365 for Operations On-premises CAL</w:t>
      </w:r>
    </w:p>
    <w:p w:rsidR="007A1745" w:rsidRDefault="0073755B">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 xml:space="preserve">Lisens som tilsvarer CAL (se </w:t>
            </w:r>
            <w:hyperlink r:id="rId40">
              <w:r>
                <w:rPr>
                  <w:color w:val="00467F"/>
                  <w:u w:val="single"/>
                </w:rPr>
                <w:t>Vedlegg A</w:t>
              </w:r>
            </w:hyperlink>
            <w:r>
              <w:t>)</w:t>
            </w:r>
          </w:p>
        </w:tc>
      </w:tr>
    </w:tbl>
    <w:p w:rsidR="007A1745" w:rsidRDefault="007A1745">
      <w:pPr>
        <w:pStyle w:val="ProductList-Body"/>
      </w:pPr>
    </w:p>
    <w:p w:rsidR="007A1745" w:rsidRDefault="0073755B">
      <w:pPr>
        <w:pStyle w:val="ProductList-ClauseHeading"/>
        <w:outlineLvl w:val="3"/>
      </w:pPr>
      <w:r>
        <w:t>3.5 Serverprogramtilgang til Microsoft Dynamics 365 for Operations Activity On-premises CAL</w:t>
      </w:r>
    </w:p>
    <w:p w:rsidR="007A1745" w:rsidRDefault="0073755B">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7A1745" w:rsidRDefault="007A1745">
      <w:pPr>
        <w:pStyle w:val="ProductList-Body"/>
      </w:pPr>
    </w:p>
    <w:p w:rsidR="007A1745" w:rsidRDefault="0073755B">
      <w:pPr>
        <w:pStyle w:val="ProductList-ClauseHeading"/>
        <w:outlineLvl w:val="3"/>
      </w:pPr>
      <w:r>
        <w:t>3.6 Serverprogramtilgang til Microsoft Dynamics 365 for Operations Device On-premises CAL</w:t>
      </w:r>
    </w:p>
    <w:p w:rsidR="007A1745" w:rsidRDefault="0073755B">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7A1745" w:rsidRDefault="007A1745">
      <w:pPr>
        <w:pStyle w:val="ProductList-ClauseHeading"/>
        <w:outlineLvl w:val="3"/>
      </w:pPr>
    </w:p>
    <w:p w:rsidR="007A1745" w:rsidRDefault="0073755B">
      <w:pPr>
        <w:pStyle w:val="ProductList-ClauseHeading"/>
        <w:outlineLvl w:val="3"/>
      </w:pPr>
      <w:r>
        <w:t>3.7 Bruksrettigheter for Dynamics 365 for Operations-servere</w:t>
      </w:r>
    </w:p>
    <w:p w:rsidR="007A1745" w:rsidRDefault="0073755B">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7A1745" w:rsidRDefault="007A1745">
      <w:pPr>
        <w:pStyle w:val="ProductList-Body"/>
      </w:pPr>
    </w:p>
    <w:p w:rsidR="007A1745" w:rsidRDefault="0073755B">
      <w:pPr>
        <w:pStyle w:val="ProductList-ClauseHeading"/>
        <w:outlineLvl w:val="3"/>
      </w:pPr>
      <w:r>
        <w:t>3.8 Bruksrettigheter for Dynamics 365 On-Premises</w:t>
      </w:r>
    </w:p>
    <w:p w:rsidR="007A1745" w:rsidRDefault="0073755B">
      <w:pPr>
        <w:pStyle w:val="ProductList-SubClauseHeading"/>
        <w:outlineLvl w:val="4"/>
      </w:pPr>
      <w:r>
        <w:t>3.8.1 Serverbruksrettigheter for Dynamics 365 CAL-er</w:t>
      </w:r>
    </w:p>
    <w:p w:rsidR="007A1745" w:rsidRDefault="0073755B">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rsidR="007A1745" w:rsidRDefault="007A1745">
      <w:pPr>
        <w:pStyle w:val="ProductList-BodyIndented"/>
      </w:pPr>
    </w:p>
    <w:p w:rsidR="007A1745" w:rsidRDefault="0073755B">
      <w:pPr>
        <w:pStyle w:val="ProductList-SubClauseHeading"/>
        <w:outlineLvl w:val="4"/>
      </w:pPr>
      <w:r>
        <w:t>3.8.2 Kvalifisering for kvalifiserte tilbud</w:t>
      </w:r>
    </w:p>
    <w:p w:rsidR="007A1745" w:rsidRDefault="0073755B">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7A1745" w:rsidRDefault="007A1745">
      <w:pPr>
        <w:pStyle w:val="ProductList-BodyIndented"/>
      </w:pPr>
    </w:p>
    <w:p w:rsidR="007A1745" w:rsidRDefault="0073755B">
      <w:pPr>
        <w:pStyle w:val="ProductList-ClauseHeading"/>
        <w:outlineLvl w:val="3"/>
      </w:pPr>
      <w:r>
        <w:t>3.6 Tilleggsprogramvare</w:t>
      </w:r>
    </w:p>
    <w:tbl>
      <w:tblPr>
        <w:tblStyle w:val="PURTable"/>
        <w:tblW w:w="0" w:type="dxa"/>
        <w:tblLook w:val="04A0" w:firstRow="1" w:lastRow="0" w:firstColumn="1" w:lastColumn="0" w:noHBand="0" w:noVBand="1"/>
      </w:tblPr>
      <w:tblGrid>
        <w:gridCol w:w="3655"/>
        <w:gridCol w:w="3634"/>
        <w:gridCol w:w="362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Microsoft Dynamics CRM 2016 Microsoft Office Outlook</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CRM Reporting Extensions for Microsoft Dynamics CRM 2016</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Marketing Connector for Microsoft Dynamics CRM (ikke Workgroup Server)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november 2014 og juni 2015</w:t>
              </w:r>
            </w:hyperlink>
            <w:r>
              <w:t xml:space="preserve">, </w:t>
            </w:r>
            <w:hyperlink r:id="rId42">
              <w:r>
                <w:rPr>
                  <w:color w:val="00467F"/>
                  <w:u w:val="single"/>
                </w:rPr>
                <w:t>produktvilkår – desember 2016</w:t>
              </w:r>
            </w:hyperlink>
            <w:r>
              <w:t xml:space="preserve">, </w:t>
            </w:r>
            <w:hyperlink r:id="rId43">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4.1 Bruksrettigheter for server</w:t>
      </w:r>
    </w:p>
    <w:p w:rsidR="007A1745" w:rsidRDefault="0073755B">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rsidR="007A1745" w:rsidRDefault="007A1745">
      <w:pPr>
        <w:pStyle w:val="ProductList-Body"/>
      </w:pPr>
    </w:p>
    <w:p w:rsidR="007A1745" w:rsidRDefault="0073755B">
      <w:pPr>
        <w:pStyle w:val="ProductList-ClauseHeading"/>
        <w:outlineLvl w:val="3"/>
      </w:pPr>
      <w:r>
        <w:t>4.2 Serverrettigheter for Dynamics 365 for Operations</w:t>
      </w:r>
    </w:p>
    <w:p w:rsidR="007A1745" w:rsidRDefault="0073755B">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rsidR="007A1745" w:rsidRDefault="007A1745">
      <w:pPr>
        <w:pStyle w:val="ProductList-Body"/>
      </w:pPr>
    </w:p>
    <w:p w:rsidR="007A1745" w:rsidRDefault="0073755B">
      <w:pPr>
        <w:pStyle w:val="ProductList-ClauseHeading"/>
        <w:outlineLvl w:val="3"/>
      </w:pPr>
      <w:r>
        <w:t>4.3 Lokalisering og oppdateringer</w:t>
      </w:r>
    </w:p>
    <w:p w:rsidR="007A1745" w:rsidRDefault="0073755B">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7A1745" w:rsidRDefault="007A1745">
      <w:pPr>
        <w:pStyle w:val="ProductList-Body"/>
      </w:pPr>
    </w:p>
    <w:p w:rsidR="007A1745" w:rsidRDefault="0073755B">
      <w:pPr>
        <w:pStyle w:val="ProductList-ClauseHeading"/>
        <w:outlineLvl w:val="3"/>
      </w:pPr>
      <w:r>
        <w:t>4.4 Unified Service Desk (USD)</w:t>
      </w:r>
    </w:p>
    <w:p w:rsidR="007A1745" w:rsidRDefault="0073755B">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7A1745" w:rsidRDefault="007A1745">
      <w:pPr>
        <w:pStyle w:val="ProductList-Body"/>
      </w:pPr>
    </w:p>
    <w:p w:rsidR="007A1745" w:rsidRDefault="0073755B">
      <w:pPr>
        <w:pStyle w:val="ProductList-ClauseHeading"/>
        <w:outlineLvl w:val="3"/>
      </w:pPr>
      <w:r>
        <w:t>4.5 Microsoft Dynamics CustomerSource</w:t>
      </w:r>
    </w:p>
    <w:p w:rsidR="007A1745" w:rsidRDefault="0073755B">
      <w:pPr>
        <w:pStyle w:val="ProductList-Body"/>
      </w:pPr>
      <w:r>
        <w:t xml:space="preserve">Kunder med aktiv SA på Microsoft Dynamics 365 On-premises CAL har tilgang til CustomerSource. </w:t>
      </w: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9636"/>
      <w:r>
        <w:instrText>Microsoft Identity Manager</w:instrText>
      </w:r>
      <w:bookmarkEnd w:id="73"/>
      <w:r>
        <w:instrText>" \l 2</w:instrText>
      </w:r>
      <w:r>
        <w:fldChar w:fldCharType="end"/>
      </w:r>
    </w:p>
    <w:p w:rsidR="007A1745" w:rsidRDefault="0073755B">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BFBFBF"/>
              <w:bottom w:val="dashed" w:sz="4" w:space="0" w:color="BFBFBF"/>
              <w:right w:val="none" w:sz="4" w:space="0" w:color="6E6E6E"/>
            </w:tcBorders>
          </w:tcPr>
          <w:p w:rsidR="007A1745" w:rsidRDefault="0073755B">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BFBFBF"/>
              <w:bottom w:val="none" w:sz="4" w:space="0" w:color="BFBFBF"/>
              <w:right w:val="none" w:sz="4" w:space="0" w:color="6E6E6E"/>
            </w:tcBorders>
          </w:tcPr>
          <w:p w:rsidR="007A1745" w:rsidRDefault="0073755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A1745" w:rsidRDefault="0073755B">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A1745" w:rsidRDefault="007A1745">
            <w:pPr>
              <w:pStyle w:val="ProductList-TableBody"/>
            </w:pPr>
          </w:p>
        </w:tc>
      </w:tr>
    </w:tbl>
    <w:p w:rsidR="007A1745" w:rsidRDefault="0073755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78" w:name="_Sec611"/>
      <w:r>
        <w:t>Office-programmer</w:t>
      </w:r>
      <w:bookmarkEnd w:id="78"/>
      <w:r>
        <w:fldChar w:fldCharType="begin"/>
      </w:r>
      <w:r>
        <w:instrText xml:space="preserve"> TC "</w:instrText>
      </w:r>
      <w:bookmarkStart w:id="79" w:name="_Toc502069637"/>
      <w:r>
        <w:instrText>Office-programmer</w:instrText>
      </w:r>
      <w:bookmarkEnd w:id="79"/>
      <w:r>
        <w:instrText>" \l 2</w:instrText>
      </w:r>
      <w:r>
        <w:fldChar w:fldCharType="end"/>
      </w:r>
    </w:p>
    <w:p w:rsidR="007A1745" w:rsidRDefault="0073755B">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02069638"/>
      <w:r>
        <w:instrText>Office-skrivebordsprogrammer</w:instrText>
      </w:r>
      <w:bookmarkEnd w:id="81"/>
      <w:r>
        <w:instrText>" \l 3</w:instrText>
      </w:r>
      <w:r>
        <w:fldChar w:fldCharType="end"/>
      </w:r>
    </w:p>
    <w:p w:rsidR="007A1745" w:rsidRDefault="0073755B">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000000"/>
              <w:bottom w:val="dashed" w:sz="4" w:space="0" w:color="BFBFBF"/>
              <w:right w:val="single" w:sz="6" w:space="0" w:color="FFFFFF"/>
            </w:tcBorders>
          </w:tcPr>
          <w:p w:rsidR="007A1745" w:rsidRDefault="0073755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dashed" w:sz="4" w:space="0" w:color="BFBFBF"/>
              <w:right w:val="single" w:sz="6" w:space="0" w:color="FFFFFF"/>
            </w:tcBorders>
          </w:tcPr>
          <w:p w:rsidR="007A1745" w:rsidRDefault="0073755B">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1745" w:rsidRDefault="007A174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000000"/>
              <w:bottom w:val="none" w:sz="4" w:space="0" w:color="BFBFBF"/>
              <w:right w:val="single" w:sz="6" w:space="0" w:color="FFFFFF"/>
            </w:tcBorders>
          </w:tcPr>
          <w:p w:rsidR="007A1745" w:rsidRDefault="0073755B">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A1745" w:rsidRDefault="0073755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A1745" w:rsidRDefault="007A174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Project Professional 2016</w:t>
      </w:r>
    </w:p>
    <w:p w:rsidR="007A1745" w:rsidRDefault="0073755B">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7A1745" w:rsidRDefault="007A1745">
      <w:pPr>
        <w:pStyle w:val="ProductList-Body"/>
      </w:pPr>
    </w:p>
    <w:p w:rsidR="007A1745" w:rsidRDefault="0073755B">
      <w:pPr>
        <w:pStyle w:val="ProductList-ClauseHeading"/>
        <w:outlineLvl w:val="4"/>
      </w:pPr>
      <w:r>
        <w:t>2.2 Hjemmearbeid</w:t>
      </w:r>
    </w:p>
    <w:p w:rsidR="007A1745" w:rsidRDefault="0073755B">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7A1745" w:rsidRDefault="007A1745">
      <w:pPr>
        <w:pStyle w:val="ProductList-Body"/>
      </w:pPr>
    </w:p>
    <w:p w:rsidR="007A1745" w:rsidRDefault="0073755B">
      <w:pPr>
        <w:pStyle w:val="ProductList-ClauseHeading"/>
        <w:outlineLvl w:val="4"/>
      </w:pPr>
      <w:r>
        <w:t>2.3 Plattformuavhengig</w:t>
      </w:r>
    </w:p>
    <w:p w:rsidR="007A1745" w:rsidRDefault="0073755B">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7A1745" w:rsidRDefault="007A1745">
      <w:pPr>
        <w:pStyle w:val="ProductList-Body"/>
      </w:pPr>
    </w:p>
    <w:p w:rsidR="007A1745" w:rsidRDefault="0073755B">
      <w:pPr>
        <w:pStyle w:val="ProductList-ClauseHeading"/>
        <w:outlineLvl w:val="4"/>
      </w:pPr>
      <w:r>
        <w:t>2.4 Etterfølgende versjoner</w:t>
      </w:r>
    </w:p>
    <w:p w:rsidR="007A1745" w:rsidRDefault="0073755B">
      <w:pPr>
        <w:pStyle w:val="ProductList-Body"/>
      </w:pPr>
      <w:r>
        <w:t>Skype for Business 2016 er etterfølgeren til Lync 2013.</w:t>
      </w:r>
    </w:p>
    <w:p w:rsidR="007A1745" w:rsidRDefault="007A1745">
      <w:pPr>
        <w:pStyle w:val="ProductList-Body"/>
      </w:pPr>
    </w:p>
    <w:p w:rsidR="007A1745" w:rsidRDefault="0073755B">
      <w:pPr>
        <w:pStyle w:val="ProductList-ClauseHeading"/>
        <w:outlineLvl w:val="4"/>
      </w:pPr>
      <w:r>
        <w:t>2.5 Office Online Server</w:t>
      </w:r>
    </w:p>
    <w:p w:rsidR="007A1745" w:rsidRDefault="0073755B">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7A1745" w:rsidRDefault="007A1745">
      <w:pPr>
        <w:pStyle w:val="ProductList-Body"/>
      </w:pPr>
    </w:p>
    <w:p w:rsidR="007A1745" w:rsidRDefault="0073755B">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Kommersielle Bruksrettigheter for Office Home &amp; Student 2013 RT</w:t>
      </w:r>
    </w:p>
    <w:p w:rsidR="007A1745" w:rsidRDefault="0073755B">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7A1745" w:rsidRDefault="007A1745">
      <w:pPr>
        <w:pStyle w:val="ProductList-Body"/>
      </w:pPr>
    </w:p>
    <w:p w:rsidR="007A1745" w:rsidRDefault="0073755B">
      <w:pPr>
        <w:pStyle w:val="ProductList-ClauseHeading"/>
        <w:outlineLvl w:val="4"/>
      </w:pPr>
      <w:r>
        <w:t>3.2 Office Professional Plus 2016 og Office Standard 2016 – Kommersiell Bruk av Office Home &amp; Student 2013 RT</w:t>
      </w:r>
    </w:p>
    <w:p w:rsidR="007A1745" w:rsidRDefault="0073755B">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7A1745" w:rsidRDefault="0073755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Project Professional 2016</w:t>
      </w:r>
    </w:p>
    <w:p w:rsidR="007A1745" w:rsidRDefault="0073755B">
      <w:pPr>
        <w:pStyle w:val="ProductList-Body"/>
      </w:pPr>
      <w:r>
        <w:t>Kunder med aktiv SA for Project Professional-lisensen anses å ha SA for den tilsvarende gratis CALen for Project Server. Slik SA-dekning utløper når Project Professional-dekningen utløper.</w:t>
      </w: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86" w:name="_Sec680"/>
      <w:r>
        <w:t>Office for Mac</w:t>
      </w:r>
      <w:bookmarkEnd w:id="86"/>
      <w:r>
        <w:fldChar w:fldCharType="begin"/>
      </w:r>
      <w:r>
        <w:instrText xml:space="preserve"> TC "</w:instrText>
      </w:r>
      <w:bookmarkStart w:id="87" w:name="_Toc502069639"/>
      <w:r>
        <w:instrText>Office for Mac</w:instrText>
      </w:r>
      <w:bookmarkEnd w:id="87"/>
      <w:r>
        <w:instrText>" \l 3</w:instrText>
      </w:r>
      <w:r>
        <w:fldChar w:fldCharType="end"/>
      </w:r>
    </w:p>
    <w:p w:rsidR="007A1745" w:rsidRDefault="0073755B">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Etterfølgende versjoner</w:t>
      </w:r>
    </w:p>
    <w:p w:rsidR="007A1745" w:rsidRDefault="0073755B">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7A1745" w:rsidRDefault="007A1745">
      <w:pPr>
        <w:pStyle w:val="ProductList-Body"/>
      </w:pPr>
    </w:p>
    <w:p w:rsidR="007A1745" w:rsidRDefault="0073755B">
      <w:pPr>
        <w:pStyle w:val="ProductList-ClauseHeading"/>
        <w:outlineLvl w:val="4"/>
      </w:pPr>
      <w:r>
        <w:t>2.2 Hjemmearbeid</w:t>
      </w:r>
    </w:p>
    <w:p w:rsidR="007A1745" w:rsidRDefault="0073755B">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7A1745" w:rsidRDefault="007A1745">
      <w:pPr>
        <w:pStyle w:val="ProductList-Body"/>
      </w:pPr>
    </w:p>
    <w:p w:rsidR="007A1745" w:rsidRDefault="0073755B">
      <w:pPr>
        <w:pStyle w:val="ProductList-ClauseHeading"/>
        <w:outlineLvl w:val="4"/>
      </w:pPr>
      <w:r>
        <w:t>2.3 Plattformuavhengig</w:t>
      </w:r>
    </w:p>
    <w:p w:rsidR="007A1745" w:rsidRDefault="0073755B">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7A1745" w:rsidRDefault="007A1745">
      <w:pPr>
        <w:pStyle w:val="ProductList-Body"/>
      </w:pPr>
    </w:p>
    <w:p w:rsidR="007A1745" w:rsidRDefault="0073755B">
      <w:pPr>
        <w:pStyle w:val="ProductList-ClauseHeading"/>
        <w:outlineLvl w:val="4"/>
      </w:pPr>
      <w:r>
        <w:t>2.4 Office Online Server</w:t>
      </w:r>
    </w:p>
    <w:p w:rsidR="007A1745" w:rsidRDefault="0073755B">
      <w:pPr>
        <w:pStyle w:val="ProductList-Body"/>
      </w:pPr>
      <w:r>
        <w:t xml:space="preserve">Kunder som har kjøpt Office 2016 for Mac-standardlisenser før 1. august 2016, kan bruke redigeringsfunksjonaliteten beskrevet i </w:t>
      </w:r>
      <w:hyperlink r:id="rId45">
        <w:r>
          <w:rPr>
            <w:color w:val="00467F"/>
            <w:u w:val="single"/>
          </w:rPr>
          <w:t>Office Online-delen i Vedlegg B</w:t>
        </w:r>
      </w:hyperlink>
      <w:r>
        <w:t xml:space="preserve"> med disse lisensene. Denne retten utløper 1. august 2019.</w:t>
      </w:r>
    </w:p>
    <w:p w:rsidR="007A1745" w:rsidRDefault="0073755B">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Kommersiell bruk av Office Home &amp; Student 2013 RT</w:t>
      </w:r>
    </w:p>
    <w:p w:rsidR="007A1745" w:rsidRDefault="0073755B">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7A1745" w:rsidRDefault="0073755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92" w:name="_Sec612"/>
      <w:r>
        <w:t>Office-servere</w:t>
      </w:r>
      <w:bookmarkEnd w:id="92"/>
      <w:r>
        <w:fldChar w:fldCharType="begin"/>
      </w:r>
      <w:r>
        <w:instrText xml:space="preserve"> TC "</w:instrText>
      </w:r>
      <w:bookmarkStart w:id="93" w:name="_Toc502069640"/>
      <w:r>
        <w:instrText>Office-servere</w:instrText>
      </w:r>
      <w:bookmarkEnd w:id="93"/>
      <w:r>
        <w:instrText>" \l 2</w:instrText>
      </w:r>
      <w:r>
        <w:fldChar w:fldCharType="end"/>
      </w:r>
    </w:p>
    <w:p w:rsidR="007A1745" w:rsidRDefault="0073755B">
      <w:pPr>
        <w:pStyle w:val="ProductList-Offering2HeadingNoBorder"/>
        <w:outlineLvl w:val="2"/>
      </w:pPr>
      <w:bookmarkStart w:id="94" w:name="_Sec638"/>
      <w:r>
        <w:t>Exchange Server</w:t>
      </w:r>
      <w:bookmarkEnd w:id="94"/>
      <w:r>
        <w:fldChar w:fldCharType="begin"/>
      </w:r>
      <w:r>
        <w:instrText xml:space="preserve"> TC "</w:instrText>
      </w:r>
      <w:bookmarkStart w:id="95" w:name="_Toc502069641"/>
      <w:r>
        <w:instrText>Exchange Server</w:instrText>
      </w:r>
      <w:bookmarkEnd w:id="95"/>
      <w:r>
        <w:instrText>" \l 3</w:instrText>
      </w:r>
      <w:r>
        <w:fldChar w:fldCharType="end"/>
      </w:r>
    </w:p>
    <w:p w:rsidR="007A1745" w:rsidRDefault="0073755B">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A1745" w:rsidRDefault="0073755B">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Serverprogramtilgang</w:t>
      </w:r>
    </w:p>
    <w:tbl>
      <w:tblPr>
        <w:tblStyle w:val="PURTable"/>
        <w:tblW w:w="0" w:type="dxa"/>
        <w:tblLook w:val="04A0" w:firstRow="1" w:lastRow="0" w:firstColumn="1" w:lastColumn="0" w:noHBand="0" w:noVBand="1"/>
      </w:tblPr>
      <w:tblGrid>
        <w:gridCol w:w="3670"/>
        <w:gridCol w:w="3623"/>
        <w:gridCol w:w="3623"/>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1745" w:rsidRDefault="007375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Exchange Online Plan 1 User SL</w:t>
            </w:r>
          </w:p>
        </w:tc>
      </w:tr>
      <w:tr w:rsidR="007A174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1745" w:rsidRDefault="007A1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1745" w:rsidRDefault="0073755B">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7A1745" w:rsidRDefault="0073755B">
            <w:pPr>
              <w:pStyle w:val="ProductList-TableBody"/>
            </w:pPr>
            <w:r>
              <w:t>Exchange Online Plan 2 User SL</w:t>
            </w:r>
          </w:p>
        </w:tc>
      </w:tr>
      <w:tr w:rsidR="007A174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1745" w:rsidRDefault="007A1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1745" w:rsidRDefault="0073755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A1745" w:rsidRDefault="0073755B">
            <w:pPr>
              <w:pStyle w:val="ProductList-TableBody"/>
            </w:pPr>
            <w:r>
              <w:t>Exchange Online Plan 2G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SubClauseHeading"/>
        <w:outlineLvl w:val="5"/>
      </w:pPr>
      <w:r>
        <w:t>3.1.1 Ytterligere funksjoner knyttet til Exchange Enterprise CAL</w:t>
      </w:r>
    </w:p>
    <w:p w:rsidR="007A1745" w:rsidRDefault="0073755B">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1745" w:rsidRDefault="007375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Exchange Online Plan 2 User SL</w:t>
            </w:r>
          </w:p>
        </w:tc>
      </w:tr>
      <w:tr w:rsidR="007A174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1745" w:rsidRDefault="007A1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1745" w:rsidRDefault="0073755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A1745" w:rsidRDefault="0073755B">
            <w:pPr>
              <w:pStyle w:val="ProductList-TableBody"/>
            </w:pPr>
            <w:r>
              <w:t>Exchange Online Plan 2G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Indented"/>
      </w:pPr>
    </w:p>
    <w:p w:rsidR="007A1745" w:rsidRDefault="0073755B">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Exchange Enterprise CAL med Tjenester 2016 Tilleggsvilkår og -betingelser</w:t>
      </w:r>
    </w:p>
    <w:p w:rsidR="007A1745" w:rsidRDefault="0073755B">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8">
        <w:r>
          <w:rPr>
            <w:color w:val="00467F"/>
            <w:u w:val="single"/>
          </w:rPr>
          <w:t>http://go.microsoft.com/?linkid=9839207</w:t>
        </w:r>
      </w:hyperlink>
      <w:r>
        <w:t xml:space="preserve"> for kjøp og bruk av de Elektroniske Tjenestene som er inkludert i Exchange Enterprise CAL med Tjenester 2016.</w:t>
      </w: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00" w:name="_Sec639"/>
      <w:r>
        <w:t>Project Server</w:t>
      </w:r>
      <w:bookmarkEnd w:id="100"/>
      <w:r>
        <w:fldChar w:fldCharType="begin"/>
      </w:r>
      <w:r>
        <w:instrText xml:space="preserve"> TC "</w:instrText>
      </w:r>
      <w:bookmarkStart w:id="101" w:name="_Toc502069642"/>
      <w:r>
        <w:instrText>Project Server</w:instrText>
      </w:r>
      <w:bookmarkEnd w:id="101"/>
      <w:r>
        <w:instrText>" \l 3</w:instrText>
      </w:r>
      <w:r>
        <w:fldChar w:fldCharType="end"/>
      </w:r>
    </w:p>
    <w:p w:rsidR="007A1745" w:rsidRDefault="0073755B">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A1745" w:rsidRDefault="0073755B">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A1745" w:rsidRDefault="0073755B">
            <w:pPr>
              <w:pStyle w:val="ProductList-TableBody"/>
            </w:pPr>
            <w:r>
              <w:t>Project Online Essentials Bruker-SL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7A1745" w:rsidRDefault="0073755B">
            <w:pPr>
              <w:pStyle w:val="ProductList-TableBody"/>
            </w:pPr>
            <w:r>
              <w:t>Project Online Premium Bruker-SL</w:t>
            </w:r>
          </w:p>
        </w:tc>
      </w:tr>
    </w:tbl>
    <w:p w:rsidR="007A1745" w:rsidRDefault="007A1745">
      <w:pPr>
        <w:pStyle w:val="ProductList-Body"/>
      </w:pPr>
    </w:p>
    <w:p w:rsidR="007A1745" w:rsidRDefault="0073755B">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06" w:name="_Sec640"/>
      <w:r>
        <w:t>SharePoint Server</w:t>
      </w:r>
      <w:bookmarkEnd w:id="106"/>
      <w:r>
        <w:fldChar w:fldCharType="begin"/>
      </w:r>
      <w:r>
        <w:instrText xml:space="preserve"> TC "</w:instrText>
      </w:r>
      <w:bookmarkStart w:id="107" w:name="_Toc502069643"/>
      <w:r>
        <w:instrText>SharePoint Server</w:instrText>
      </w:r>
      <w:bookmarkEnd w:id="107"/>
      <w:r>
        <w:instrText>" \l 3</w:instrText>
      </w:r>
      <w:r>
        <w:fldChar w:fldCharType="end"/>
      </w:r>
    </w:p>
    <w:p w:rsidR="007A1745" w:rsidRDefault="0073755B">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A1745" w:rsidRDefault="0073755B">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64"/>
        <w:gridCol w:w="3626"/>
        <w:gridCol w:w="362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SharePoint Online Plan 2</w:t>
            </w:r>
            <w:r>
              <w:fldChar w:fldCharType="begin"/>
            </w:r>
            <w:r>
              <w:instrText xml:space="preserve"> XE "SharePoint Online Plan 2" </w:instrText>
            </w:r>
            <w:r>
              <w:fldChar w:fldCharType="end"/>
            </w:r>
            <w:r>
              <w:t xml:space="preserve">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64"/>
        <w:gridCol w:w="3626"/>
        <w:gridCol w:w="362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3755B">
            <w:pPr>
              <w:pStyle w:val="ProductList-TableBody"/>
            </w:pPr>
            <w:r>
              <w:t>SharePoint Online Plan 2 User SL</w:t>
            </w:r>
          </w:p>
        </w:tc>
      </w:tr>
    </w:tbl>
    <w:p w:rsidR="007A1745" w:rsidRDefault="007A1745">
      <w:pPr>
        <w:pStyle w:val="ProductList-Body"/>
      </w:pPr>
    </w:p>
    <w:p w:rsidR="007A1745" w:rsidRDefault="0073755B">
      <w:pPr>
        <w:pStyle w:val="ProductList-SubClauseHeading"/>
        <w:outlineLvl w:val="5"/>
      </w:pPr>
      <w:r>
        <w:t>3.2.1 Ytterligere SharePoint Server-funksjoner knyttet til SharePoint Enterprise CAL</w:t>
      </w:r>
    </w:p>
    <w:p w:rsidR="007A1745" w:rsidRDefault="0073755B">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SharePoint Online Plan 2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Indented"/>
      </w:pPr>
    </w:p>
    <w:p w:rsidR="007A1745" w:rsidRDefault="0073755B">
      <w:pPr>
        <w:pStyle w:val="ProductList-ClauseHeading"/>
        <w:outlineLvl w:val="4"/>
      </w:pPr>
      <w:r>
        <w:t>3.3 Avkall på CAL for tilgang til offentlig tilgjengelig innhold</w:t>
      </w:r>
    </w:p>
    <w:p w:rsidR="007A1745" w:rsidRDefault="0073755B">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7A1745" w:rsidRDefault="007A1745">
      <w:pPr>
        <w:pStyle w:val="ProductList-Body"/>
      </w:pPr>
    </w:p>
    <w:p w:rsidR="007A1745" w:rsidRDefault="0073755B">
      <w:pPr>
        <w:pStyle w:val="ProductList-ClauseHeading"/>
        <w:outlineLvl w:val="4"/>
      </w:pPr>
      <w:r>
        <w:t>3.4 Tilleggsprogramvare</w:t>
      </w:r>
    </w:p>
    <w:tbl>
      <w:tblPr>
        <w:tblStyle w:val="PURTable"/>
        <w:tblW w:w="0" w:type="dxa"/>
        <w:tblLook w:val="04A0" w:firstRow="1" w:lastRow="0" w:firstColumn="1" w:lastColumn="0" w:noHBand="0" w:noVBand="1"/>
      </w:tblPr>
      <w:tblGrid>
        <w:gridCol w:w="3702"/>
        <w:gridCol w:w="3607"/>
        <w:gridCol w:w="360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69644"/>
      <w:r>
        <w:instrText>Skype for Business Server</w:instrText>
      </w:r>
      <w:bookmarkEnd w:id="113"/>
      <w:r>
        <w:instrText>" \l 3</w:instrText>
      </w:r>
      <w:r>
        <w:fldChar w:fldCharType="end"/>
      </w:r>
    </w:p>
    <w:p w:rsidR="007A1745" w:rsidRDefault="0073755B">
      <w:pPr>
        <w:pStyle w:val="ProductList-Offering1SubSection"/>
        <w:outlineLvl w:val="3"/>
      </w:pPr>
      <w:bookmarkStart w:id="114" w:name="_Sec686"/>
      <w:r>
        <w:t>1. Programtilgjengelighet</w:t>
      </w:r>
      <w:bookmarkEnd w:id="114"/>
    </w:p>
    <w:p w:rsidR="007A1745" w:rsidRDefault="007A174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none" w:sz="4" w:space="0" w:color="FFFFFF"/>
              <w:right w:val="none" w:sz="4" w:space="0" w:color="6E6E6E"/>
            </w:tcBorders>
          </w:tcPr>
          <w:p w:rsidR="007A1745" w:rsidRDefault="0073755B">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A1745" w:rsidRDefault="0073755B">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3"/>
        <w:gridCol w:w="361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Skype for Business Online Plan 1 User SL</w:t>
            </w:r>
          </w:p>
        </w:tc>
      </w:tr>
      <w:tr w:rsidR="007A17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1745" w:rsidRDefault="0073755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A1745" w:rsidRDefault="0073755B">
            <w:pPr>
              <w:pStyle w:val="ProductList-TableBody"/>
            </w:pPr>
            <w:r>
              <w:t>Skype for Business Online Plan 2 User SL</w:t>
            </w:r>
          </w:p>
        </w:tc>
      </w:tr>
      <w:tr w:rsidR="007A17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1745" w:rsidRDefault="0073755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A1745" w:rsidRDefault="0073755B">
            <w:pPr>
              <w:pStyle w:val="ProductList-TableBody"/>
            </w:pPr>
            <w:r>
              <w:t>Skype for Business Online Plan 2G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SubClauseHeading"/>
        <w:outlineLvl w:val="5"/>
      </w:pPr>
      <w:r>
        <w:t>3.1.1 Ytterligere funksjoner knyttet til Skype for Business Server Enterprise CAL</w:t>
      </w:r>
    </w:p>
    <w:p w:rsidR="007A1745" w:rsidRDefault="0073755B">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Skype for Business Online Plan 2 User SL</w:t>
            </w:r>
          </w:p>
        </w:tc>
      </w:tr>
      <w:tr w:rsidR="007A17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1745" w:rsidRDefault="0073755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7A1745" w:rsidRDefault="0073755B">
            <w:pPr>
              <w:pStyle w:val="ProductList-TableBody"/>
            </w:pPr>
            <w:r>
              <w:t>Skype for Business Online Plan 2G User SL</w:t>
            </w:r>
          </w:p>
        </w:tc>
      </w:tr>
      <w:tr w:rsidR="007A17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1745" w:rsidRDefault="0073755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A1745" w:rsidRDefault="0073755B">
            <w:pPr>
              <w:pStyle w:val="ProductList-TableBody"/>
            </w:pPr>
            <w:r>
              <w:t>Live Meeting Professional</w:t>
            </w:r>
            <w:r>
              <w:fldChar w:fldCharType="begin"/>
            </w:r>
            <w:r>
              <w:instrText xml:space="preserve"> XE "Live Meeting Professional" </w:instrText>
            </w:r>
            <w:r>
              <w:fldChar w:fldCharType="end"/>
            </w:r>
            <w:r>
              <w:t xml:space="preserve">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Indented"/>
      </w:pPr>
    </w:p>
    <w:p w:rsidR="007A1745" w:rsidRDefault="0073755B">
      <w:pPr>
        <w:pStyle w:val="ProductList-SubClauseHeading"/>
        <w:outlineLvl w:val="5"/>
      </w:pPr>
      <w:r>
        <w:t>3.1.2 Ytterligere funksjoner knyttet til Skype for Business Server Plus CAL</w:t>
      </w:r>
    </w:p>
    <w:p w:rsidR="007A1745" w:rsidRDefault="0073755B">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7A1745" w:rsidRDefault="0073755B">
            <w:pPr>
              <w:pStyle w:val="ProductList-TableBody"/>
            </w:pPr>
            <w:r>
              <w:t>Skype for Business Plus CAL User SL</w:t>
            </w:r>
          </w:p>
        </w:tc>
      </w:tr>
    </w:tbl>
    <w:p w:rsidR="007A1745" w:rsidRDefault="007A1745">
      <w:pPr>
        <w:pStyle w:val="ProductList-BodyIndented"/>
      </w:pPr>
    </w:p>
    <w:p w:rsidR="007A1745" w:rsidRDefault="0073755B">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Audio-/videokonferanse-serverrolle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Director-rolle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Mediation-serverrolle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Lync Server 2013 Group Chat Administration Tool</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PowerShell-snapin-modul</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Survivable Branch Appliance-rolle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Video Interop-serverrolle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118" w:name="_Sec614"/>
      <w:r>
        <w:t>SQL Server</w:t>
      </w:r>
      <w:bookmarkEnd w:id="118"/>
      <w:r>
        <w:fldChar w:fldCharType="begin"/>
      </w:r>
      <w:r>
        <w:instrText xml:space="preserve"> TC "</w:instrText>
      </w:r>
      <w:bookmarkStart w:id="119" w:name="_Toc502069645"/>
      <w:r>
        <w:instrText>SQL Server</w:instrText>
      </w:r>
      <w:bookmarkEnd w:id="119"/>
      <w:r>
        <w:instrText>" \l 2</w:instrText>
      </w:r>
      <w:r>
        <w:fldChar w:fldCharType="end"/>
      </w:r>
    </w:p>
    <w:p w:rsidR="007A1745" w:rsidRDefault="0073755B">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2B2B2"/>
              <w:right w:val="none" w:sz="4" w:space="0" w:color="6E6E6E"/>
            </w:tcBorders>
          </w:tcPr>
          <w:p w:rsidR="007A1745" w:rsidRDefault="0073755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A1745" w:rsidRDefault="0073755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2B2B2"/>
              <w:left w:val="none" w:sz="4" w:space="0" w:color="6E6E6E"/>
              <w:bottom w:val="dashed" w:sz="4" w:space="0" w:color="BFBFBF"/>
              <w:right w:val="none" w:sz="4" w:space="0" w:color="6E6E6E"/>
            </w:tcBorders>
          </w:tcPr>
          <w:p w:rsidR="007A1745" w:rsidRDefault="0073755B">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A1745" w:rsidRDefault="007375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2B2B2"/>
              <w:right w:val="none" w:sz="4" w:space="0" w:color="6E6E6E"/>
            </w:tcBorders>
          </w:tcPr>
          <w:p w:rsidR="007A1745" w:rsidRDefault="0073755B">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rsidR="007A1745" w:rsidRDefault="0073755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160" w:type="dxa"/>
            <w:tcBorders>
              <w:top w:val="dashed" w:sz="4" w:space="0" w:color="B2B2B2"/>
              <w:left w:val="none" w:sz="4" w:space="0" w:color="6E6E6E"/>
              <w:bottom w:val="dashed" w:sz="4" w:space="0" w:color="BFBFBF"/>
              <w:right w:val="none" w:sz="4" w:space="0" w:color="6E6E6E"/>
            </w:tcBorders>
          </w:tcPr>
          <w:p w:rsidR="007A1745" w:rsidRDefault="0073755B">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A1745" w:rsidRDefault="007375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2.1 SQL Server 2017 Enterprise</w:t>
      </w:r>
    </w:p>
    <w:p w:rsidR="007A1745" w:rsidRDefault="0073755B">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Produktvilkårene fra oktober 2017 for Lisensvilkår.  </w:t>
      </w:r>
    </w:p>
    <w:p w:rsidR="007A1745" w:rsidRDefault="007A1745">
      <w:pPr>
        <w:pStyle w:val="ProductList-Body"/>
      </w:pPr>
    </w:p>
    <w:p w:rsidR="007A1745" w:rsidRDefault="0073755B">
      <w:pPr>
        <w:pStyle w:val="ProductList-ClauseHeading"/>
        <w:outlineLvl w:val="3"/>
      </w:pPr>
      <w:r>
        <w:t>2.2 SQL Server Parallel Data Warehouse</w:t>
      </w:r>
    </w:p>
    <w:p w:rsidR="007A1745" w:rsidRDefault="0073755B">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7A1745" w:rsidRDefault="007A1745">
      <w:pPr>
        <w:pStyle w:val="ProductList-Body"/>
      </w:pPr>
    </w:p>
    <w:p w:rsidR="007A1745" w:rsidRDefault="0073755B">
      <w:pPr>
        <w:pStyle w:val="ProductList-ClauseHeading"/>
        <w:outlineLvl w:val="3"/>
      </w:pPr>
      <w:r>
        <w:t>2.3 SQL Server Parallel Data Warehouse, om ønskelig uten Oracle Java</w:t>
      </w:r>
    </w:p>
    <w:p w:rsidR="007A1745" w:rsidRDefault="0073755B">
      <w:pPr>
        <w:pStyle w:val="ProductList-Body"/>
      </w:pPr>
      <w:r>
        <w:t xml:space="preserve">Kunder kan kjøpe en build av produktet med Oracle Java eller, på forespørsel, uten Oracle Java. Se </w:t>
      </w:r>
      <w:hyperlink r:id="rId51">
        <w:r>
          <w:rPr>
            <w:color w:val="00467F"/>
            <w:u w:val="single"/>
          </w:rPr>
          <w:t>http://www.microsoft.com/en-us/sqlserver/solutions-technologies/data-warehousing/pdw.aspx</w:t>
        </w:r>
      </w:hyperlink>
      <w:r>
        <w:t xml:space="preserve"> for mer informasjon.</w:t>
      </w:r>
    </w:p>
    <w:p w:rsidR="007A1745" w:rsidRDefault="0073755B">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A1745" w:rsidRDefault="007375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3"/>
      </w:pPr>
      <w:r>
        <w:t>3.2 Merknad om automatiske oppdateringer for tidligere versjoner av SQL Server</w:t>
      </w:r>
    </w:p>
    <w:p w:rsidR="007A1745" w:rsidRDefault="0073755B">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7A1745" w:rsidRDefault="007A1745">
      <w:pPr>
        <w:pStyle w:val="ProductList-Body"/>
      </w:pPr>
    </w:p>
    <w:p w:rsidR="007A1745" w:rsidRDefault="0073755B">
      <w:pPr>
        <w:pStyle w:val="ProductList-ClauseHeading"/>
        <w:outlineLvl w:val="3"/>
      </w:pPr>
      <w:r>
        <w:t>3.3 Valg av SQL Server Platform</w:t>
      </w:r>
    </w:p>
    <w:p w:rsidR="007A1745" w:rsidRDefault="0073755B">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7A1745" w:rsidRDefault="007A1745">
      <w:pPr>
        <w:pStyle w:val="ProductList-Body"/>
      </w:pPr>
    </w:p>
    <w:p w:rsidR="007A1745" w:rsidRDefault="0073755B">
      <w:pPr>
        <w:pStyle w:val="ProductList-ClauseHeading"/>
        <w:outlineLvl w:val="3"/>
      </w:pPr>
      <w:r>
        <w:t>3.4 Kjøre forekomster for Standard-utgave</w:t>
      </w:r>
    </w:p>
    <w:p w:rsidR="007A1745" w:rsidRDefault="0073755B">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7A1745" w:rsidRDefault="007A1745">
      <w:pPr>
        <w:pStyle w:val="ProductList-Body"/>
      </w:pPr>
    </w:p>
    <w:p w:rsidR="007A1745" w:rsidRDefault="0073755B">
      <w:pPr>
        <w:pStyle w:val="ProductList-ClauseHeading"/>
        <w:outlineLvl w:val="3"/>
      </w:pPr>
      <w:r>
        <w:t>3.5 Avløsningsservere for Parallel Data Warehouse (PDW)</w:t>
      </w:r>
    </w:p>
    <w:p w:rsidR="007A1745" w:rsidRDefault="0073755B">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7A1745" w:rsidRDefault="007A1745">
      <w:pPr>
        <w:pStyle w:val="ProductList-Body"/>
      </w:pPr>
    </w:p>
    <w:p w:rsidR="007A1745" w:rsidRDefault="0073755B">
      <w:pPr>
        <w:pStyle w:val="ProductList-ClauseHeading"/>
        <w:outlineLvl w:val="3"/>
      </w:pPr>
      <w:r>
        <w:t>3.6 Tilleggsprogramvare</w:t>
      </w:r>
    </w:p>
    <w:p w:rsidR="007A1745" w:rsidRDefault="0073755B">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Client Tools Connectivity</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Distributed Replay Client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Management Tools – Complete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Indented"/>
      </w:pPr>
    </w:p>
    <w:p w:rsidR="007A1745" w:rsidRDefault="0073755B">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2">
              <w:r>
                <w:rPr>
                  <w:color w:val="00467F"/>
                  <w:u w:val="single"/>
                </w:rPr>
                <w:t>Produktvilkår – juni 2016</w:t>
              </w:r>
            </w:hyperlink>
            <w:r>
              <w:t xml:space="preserve">. R Server for Hadoop, R Server for Linux og R Server for Teradata </w:t>
            </w:r>
            <w:hyperlink r:id="rId53">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URBreadcrumb"/>
      </w:pPr>
    </w:p>
    <w:p w:rsidR="007A1745" w:rsidRDefault="0073755B">
      <w:pPr>
        <w:pStyle w:val="ProductList-ClauseHeading"/>
        <w:outlineLvl w:val="3"/>
      </w:pPr>
      <w:r>
        <w:t>4.1 SQL Server 2017 Enterprise Core – Ubegrenset Virtualisering</w:t>
      </w:r>
    </w:p>
    <w:p w:rsidR="007A1745" w:rsidRDefault="0073755B">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7A1745" w:rsidRDefault="007A1745">
      <w:pPr>
        <w:pStyle w:val="ProductList-Body"/>
      </w:pPr>
    </w:p>
    <w:p w:rsidR="007A1745" w:rsidRDefault="0073755B">
      <w:pPr>
        <w:pStyle w:val="ProductList-ClauseHeading"/>
        <w:outlineLvl w:val="3"/>
      </w:pPr>
      <w:r>
        <w:t>4.2 SQL Server 2017 Enterprise Core – funksjonsoppdateringer for Parallel Data Warehouse</w:t>
      </w:r>
    </w:p>
    <w:p w:rsidR="007A1745" w:rsidRDefault="0073755B">
      <w:pPr>
        <w:pStyle w:val="ProductList-Body"/>
      </w:pPr>
      <w:r>
        <w:t>Kunder med SA-dekning er kvalifisert for funksjonsoppdateringer for Parallel Data Warehouse (f.eks. utstyrsoppdateringer) som er tilgjengelige mellom større produktutgivelser.</w:t>
      </w:r>
    </w:p>
    <w:p w:rsidR="007A1745" w:rsidRDefault="007A1745">
      <w:pPr>
        <w:pStyle w:val="ProductList-Body"/>
      </w:pPr>
    </w:p>
    <w:p w:rsidR="007A1745" w:rsidRDefault="0073755B">
      <w:pPr>
        <w:pStyle w:val="ProductList-ClauseHeading"/>
        <w:outlineLvl w:val="3"/>
      </w:pPr>
      <w:r>
        <w:t>4.3 Utkjøpsalternativ for SQL Server under Enrollment for Application Platform EAP</w:t>
      </w:r>
    </w:p>
    <w:p w:rsidR="007A1745" w:rsidRDefault="0073755B">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7A1745" w:rsidRDefault="007A1745">
      <w:pPr>
        <w:pStyle w:val="ProductList-Body"/>
      </w:pPr>
    </w:p>
    <w:p w:rsidR="007A1745" w:rsidRDefault="0073755B">
      <w:pPr>
        <w:pStyle w:val="ProductList-ClauseHeading"/>
        <w:outlineLvl w:val="3"/>
      </w:pPr>
      <w:r>
        <w:t>4.4 SQL Server Enterprise Core og SQL Server Enterprise – Machine Learning Server for Windows og Machine Learning Server for Linux</w:t>
      </w:r>
    </w:p>
    <w:p w:rsidR="007A1745" w:rsidRDefault="0073755B">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7A1745" w:rsidRDefault="007A1745">
      <w:pPr>
        <w:pStyle w:val="ProductList-Body"/>
      </w:pPr>
    </w:p>
    <w:p w:rsidR="007A1745" w:rsidRDefault="0073755B">
      <w:pPr>
        <w:pStyle w:val="ProductList-ClauseHeading"/>
        <w:outlineLvl w:val="3"/>
      </w:pPr>
      <w:r>
        <w:t>4.5 SQL Enterprise Core – kjøre Machine Learning Server for Hadoop</w:t>
      </w:r>
    </w:p>
    <w:p w:rsidR="007A1745" w:rsidRDefault="0073755B">
      <w:pPr>
        <w:pStyle w:val="ProductList-Body"/>
      </w:pPr>
      <w:r>
        <w:t xml:space="preserve">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7A1745" w:rsidRDefault="007A1745">
      <w:pPr>
        <w:pStyle w:val="ProductList-Body"/>
      </w:pPr>
    </w:p>
    <w:p w:rsidR="007A1745" w:rsidRDefault="0073755B">
      <w:pPr>
        <w:pStyle w:val="ProductList-ClauseHeading"/>
        <w:outlineLvl w:val="3"/>
      </w:pPr>
      <w:r>
        <w:t>4.6 Bruk av Power BI Report Server – SQL Server Enterprise Edition</w:t>
      </w:r>
    </w:p>
    <w:p w:rsidR="007A1745" w:rsidRDefault="0073755B">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124" w:name="_Sec615"/>
      <w:r>
        <w:t>System Center</w:t>
      </w:r>
      <w:bookmarkEnd w:id="124"/>
      <w:r>
        <w:fldChar w:fldCharType="begin"/>
      </w:r>
      <w:r>
        <w:instrText xml:space="preserve"> TC "</w:instrText>
      </w:r>
      <w:bookmarkStart w:id="125" w:name="_Toc502069646"/>
      <w:r>
        <w:instrText>System Center</w:instrText>
      </w:r>
      <w:bookmarkEnd w:id="125"/>
      <w:r>
        <w:instrText>" \l 2</w:instrText>
      </w:r>
      <w:r>
        <w:fldChar w:fldCharType="end"/>
      </w:r>
    </w:p>
    <w:p w:rsidR="007A1745" w:rsidRDefault="0073755B">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9647"/>
      <w:r>
        <w:instrText>System Center Server</w:instrText>
      </w:r>
      <w:bookmarkEnd w:id="127"/>
      <w:r>
        <w:instrText>" \l 3</w:instrText>
      </w:r>
      <w:r>
        <w:fldChar w:fldCharType="end"/>
      </w:r>
    </w:p>
    <w:p w:rsidR="007A1745" w:rsidRDefault="0073755B">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A1745" w:rsidRDefault="0073755B">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3.3 SQL Server Technology</w:t>
      </w:r>
    </w:p>
    <w:p w:rsidR="007A1745" w:rsidRDefault="007375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A1745" w:rsidRDefault="007A1745">
      <w:pPr>
        <w:pStyle w:val="ProductList-Body"/>
      </w:pPr>
    </w:p>
    <w:p w:rsidR="007A1745" w:rsidRDefault="0073755B">
      <w:pPr>
        <w:pStyle w:val="ProductList-ClauseHeading"/>
        <w:outlineLvl w:val="4"/>
      </w:pPr>
      <w:r>
        <w:t>3.4 Windows Server Container</w:t>
      </w:r>
    </w:p>
    <w:p w:rsidR="007A1745" w:rsidRDefault="0073755B">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3755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oktober 2013</w:t>
              </w:r>
            </w:hyperlink>
            <w:r>
              <w:t xml:space="preserve">, </w:t>
            </w:r>
            <w:hyperlink r:id="rId5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Rettigheter til System Center Current Branch (hvis aktuelt)</w:t>
      </w:r>
    </w:p>
    <w:p w:rsidR="007A1745" w:rsidRDefault="0073755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7A1745" w:rsidRDefault="007A1745">
      <w:pPr>
        <w:pStyle w:val="ProductList-ClauseHeading"/>
        <w:outlineLvl w:val="4"/>
      </w:pPr>
    </w:p>
    <w:p w:rsidR="007A1745" w:rsidRDefault="0073755B">
      <w:pPr>
        <w:pStyle w:val="ProductList-ClauseHeading"/>
        <w:outlineLvl w:val="4"/>
      </w:pPr>
      <w:r>
        <w:t>4.2 System Center Global Service Monitor</w:t>
      </w:r>
    </w:p>
    <w:p w:rsidR="007A1745" w:rsidRDefault="0073755B">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7A1745" w:rsidRDefault="007A1745">
      <w:pPr>
        <w:pStyle w:val="ProductList-Body"/>
      </w:pPr>
    </w:p>
    <w:p w:rsidR="007A1745" w:rsidRDefault="0073755B">
      <w:pPr>
        <w:pStyle w:val="ProductList-ClauseHeading"/>
        <w:outlineLvl w:val="4"/>
      </w:pPr>
      <w:r>
        <w:t>4.3 Bruksrettigheter og tildeling av lisens forbundet med endring i lisensmodellen – Kvalifisert Lisens</w:t>
      </w:r>
    </w:p>
    <w:p w:rsidR="007A1745" w:rsidRDefault="0073755B">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9648"/>
      <w:r>
        <w:instrText>System Center Configuration Manager</w:instrText>
      </w:r>
      <w:bookmarkEnd w:id="133"/>
      <w:r>
        <w:instrText>" \l 3</w:instrText>
      </w:r>
      <w:r>
        <w:fldChar w:fldCharType="end"/>
      </w:r>
    </w:p>
    <w:p w:rsidR="007A1745" w:rsidRDefault="0073755B">
      <w:pPr>
        <w:pStyle w:val="ProductList-Offering1SubSection"/>
        <w:outlineLvl w:val="3"/>
      </w:pPr>
      <w:bookmarkStart w:id="134" w:name="_Sec691"/>
      <w:r>
        <w:t>1. Programtilgjengelighet</w:t>
      </w:r>
      <w:bookmarkEnd w:id="134"/>
    </w:p>
    <w:p w:rsidR="007A1745" w:rsidRDefault="007A174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 xml:space="preserve">Lisens som tilsvarer Administrasjonslisens (se </w:t>
            </w:r>
            <w:hyperlink w:anchor="_Sec591">
              <w:r>
                <w:rPr>
                  <w:color w:val="00467F"/>
                  <w:u w:val="single"/>
                </w:rPr>
                <w:t>Vedlegg A</w:t>
              </w:r>
            </w:hyperlink>
            <w:r>
              <w:t>)</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3.2 SQL Server Technology</w:t>
      </w:r>
    </w:p>
    <w:p w:rsidR="007A1745" w:rsidRDefault="007375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7A1745" w:rsidRDefault="0073755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System Center Configuration Manager – VDI-rettigheter</w:t>
      </w:r>
    </w:p>
    <w:p w:rsidR="007A1745" w:rsidRDefault="0073755B">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7A1745" w:rsidRDefault="007A1745">
      <w:pPr>
        <w:pStyle w:val="ProductList-Body"/>
      </w:pPr>
    </w:p>
    <w:p w:rsidR="007A1745" w:rsidRDefault="0073755B">
      <w:pPr>
        <w:pStyle w:val="ProductList-ClauseHeading"/>
        <w:outlineLvl w:val="4"/>
      </w:pPr>
      <w:r>
        <w:t>4.2 Rettigheter til System Center Configuration Manager (Current Branch)</w:t>
      </w:r>
    </w:p>
    <w:p w:rsidR="007A1745" w:rsidRDefault="0073755B">
      <w:pPr>
        <w:pStyle w:val="ProductList-Body"/>
      </w:pPr>
      <w:r>
        <w:t>Kunder med aktiv SA på Lisenser for System Center Configuration Manager eller ML-tilsvarende Lisenser kan installere og bruke Current Branch-alternativet i System Center Configuration Manager.</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9649"/>
      <w:r>
        <w:instrText>System Center Data Protection Manager</w:instrText>
      </w:r>
      <w:bookmarkEnd w:id="139"/>
      <w:r>
        <w:instrText>" \l 3</w:instrText>
      </w:r>
      <w:r>
        <w:fldChar w:fldCharType="end"/>
      </w:r>
    </w:p>
    <w:p w:rsidR="007A1745" w:rsidRDefault="0073755B">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3.2 SQL Server Technology</w:t>
      </w:r>
    </w:p>
    <w:p w:rsidR="007A1745" w:rsidRDefault="007375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A1745" w:rsidRDefault="0073755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Rettigheter til System Center Data Protection (Current Branch)</w:t>
      </w:r>
    </w:p>
    <w:p w:rsidR="007A1745" w:rsidRDefault="0073755B">
      <w:pPr>
        <w:pStyle w:val="ProductList-Body"/>
      </w:pPr>
      <w:r>
        <w:t>Kunder med aktiv SA på Lisenser for System Center Data Protection Manager eller med ML-tilsvarende Lisens kan installere og bruke Current Branch-alternativet i System Center Data Protection Manager.</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9650"/>
      <w:r>
        <w:instrText>System Center Endpoint Protection</w:instrText>
      </w:r>
      <w:bookmarkEnd w:id="145"/>
      <w:r>
        <w:instrText>" \l 3</w:instrText>
      </w:r>
      <w:r>
        <w:fldChar w:fldCharType="end"/>
      </w:r>
    </w:p>
    <w:p w:rsidR="007A1745" w:rsidRDefault="0073755B">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A1745" w:rsidRDefault="0073755B">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(SA):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Enhets- og Bruker-SL-er</w:t>
      </w:r>
    </w:p>
    <w:p w:rsidR="007A1745" w:rsidRDefault="0073755B">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7A1745" w:rsidRDefault="007A1745">
      <w:pPr>
        <w:pStyle w:val="ProductList-Body"/>
      </w:pPr>
    </w:p>
    <w:p w:rsidR="007A1745" w:rsidRDefault="0073755B">
      <w:pPr>
        <w:pStyle w:val="ProductList-ClauseHeading"/>
        <w:outlineLvl w:val="4"/>
      </w:pPr>
      <w:r>
        <w:t>3.2 SL-er for Server Management</w:t>
      </w:r>
    </w:p>
    <w:p w:rsidR="007A1745" w:rsidRDefault="0073755B">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7A1745" w:rsidRDefault="007A1745">
      <w:pPr>
        <w:pStyle w:val="ProductList-Body"/>
      </w:pPr>
    </w:p>
    <w:p w:rsidR="007A1745" w:rsidRDefault="0073755B">
      <w:pPr>
        <w:pStyle w:val="ProductList-ClauseHeading"/>
        <w:outlineLvl w:val="4"/>
      </w:pPr>
      <w:r>
        <w:t>3.3 Utskiftning av Skanningsmotorer</w:t>
      </w:r>
    </w:p>
    <w:p w:rsidR="007A1745" w:rsidRDefault="0073755B">
      <w:pPr>
        <w:pStyle w:val="ProductList-Body"/>
      </w:pPr>
      <w:r>
        <w:t>Microsoft kan erstatte programvare og filer med sammenlignbar programvare og sammenlignbare filer for den Elektroniske Tjenestens:</w:t>
      </w:r>
    </w:p>
    <w:p w:rsidR="007A1745" w:rsidRDefault="0073755B" w:rsidP="0073755B">
      <w:pPr>
        <w:pStyle w:val="ProductList-Bullet"/>
        <w:numPr>
          <w:ilvl w:val="0"/>
          <w:numId w:val="20"/>
        </w:numPr>
      </w:pPr>
      <w:r>
        <w:t xml:space="preserve">antivirus- og antispam-programvare og </w:t>
      </w:r>
    </w:p>
    <w:p w:rsidR="007A1745" w:rsidRDefault="0073755B" w:rsidP="0073755B">
      <w:pPr>
        <w:pStyle w:val="ProductList-Bullet"/>
        <w:numPr>
          <w:ilvl w:val="0"/>
          <w:numId w:val="20"/>
        </w:numPr>
      </w:pPr>
      <w:r>
        <w:t>signaturfiler og datafiler for innholdsfiltrering.</w:t>
      </w:r>
    </w:p>
    <w:p w:rsidR="007A1745" w:rsidRDefault="0073755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Rettigheter til System Center Endpoint Protection Current Branch</w:t>
      </w:r>
    </w:p>
    <w:p w:rsidR="007A1745" w:rsidRDefault="0073755B">
      <w:pPr>
        <w:pStyle w:val="ProductList-Body"/>
      </w:pPr>
      <w:r>
        <w:t>Kunder med aktiv SA på Lisenser for System Center Endpoint Protection eller ML-tilsvarende Lisens kan installere og bruke Current Branch-alternativet i System Center Endpoint Protection.</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9651"/>
      <w:r>
        <w:instrText>System Center Operations Manager</w:instrText>
      </w:r>
      <w:bookmarkEnd w:id="151"/>
      <w:r>
        <w:instrText>" \l 3</w:instrText>
      </w:r>
      <w:r>
        <w:fldChar w:fldCharType="end"/>
      </w:r>
    </w:p>
    <w:p w:rsidR="007A1745" w:rsidRDefault="0073755B">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0">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1">
              <w:r>
                <w:rPr>
                  <w:color w:val="00467F"/>
                  <w:u w:val="single"/>
                </w:rPr>
                <w:t>Universelle</w:t>
              </w:r>
            </w:hyperlink>
            <w:r>
              <w:t xml:space="preserve">, </w:t>
            </w:r>
            <w:hyperlink r:id="rId6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3">
              <w:r>
                <w:rPr>
                  <w:color w:val="00467F"/>
                  <w:u w:val="single"/>
                </w:rPr>
                <w:t>Internettbaserte Funksjoner</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3.2 SQL Server Technology</w:t>
      </w:r>
    </w:p>
    <w:p w:rsidR="007A1745" w:rsidRDefault="007375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A1745" w:rsidRDefault="0073755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oktober 2013</w:t>
              </w:r>
            </w:hyperlink>
            <w:r>
              <w:t xml:space="preserve">; </w:t>
            </w:r>
            <w:hyperlink r:id="rId6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Rettigheter til System Center Operations Manager (Current Branch)</w:t>
      </w:r>
    </w:p>
    <w:p w:rsidR="007A1745" w:rsidRDefault="0073755B">
      <w:pPr>
        <w:pStyle w:val="ProductList-Body"/>
      </w:pPr>
      <w:r>
        <w:t>Kunder med aktiv SA på Lisenser for System Center Operations Manager eller ML-tilsvarende Lisens kan installere og bruke Current Branch-alternativet i System Center Operations Manager.</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69652"/>
      <w:r>
        <w:instrText>System Center Orchestrator</w:instrText>
      </w:r>
      <w:bookmarkEnd w:id="157"/>
      <w:r>
        <w:instrText>" \l 3</w:instrText>
      </w:r>
      <w:r>
        <w:fldChar w:fldCharType="end"/>
      </w:r>
    </w:p>
    <w:p w:rsidR="007A1745" w:rsidRDefault="0073755B">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7">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8">
              <w:r>
                <w:rPr>
                  <w:color w:val="00467F"/>
                  <w:u w:val="single"/>
                </w:rPr>
                <w:t>Universelle</w:t>
              </w:r>
            </w:hyperlink>
            <w:r>
              <w:t xml:space="preserve">, </w:t>
            </w:r>
            <w:hyperlink r:id="rId6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0">
              <w:r>
                <w:rPr>
                  <w:color w:val="00467F"/>
                  <w:u w:val="single"/>
                </w:rPr>
                <w:t>Internettbaserte Funksjoner</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3.2 SQL Server Technology</w:t>
      </w:r>
    </w:p>
    <w:p w:rsidR="007A1745" w:rsidRDefault="007375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A1745" w:rsidRDefault="0073755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Produktliste – oktober 2013</w:t>
              </w:r>
            </w:hyperlink>
            <w:r>
              <w:t xml:space="preserve">; </w:t>
            </w:r>
            <w:hyperlink r:id="rId7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9653"/>
      <w:r>
        <w:instrText>System Center Service Manager</w:instrText>
      </w:r>
      <w:bookmarkEnd w:id="163"/>
      <w:r>
        <w:instrText>" \l 3</w:instrText>
      </w:r>
      <w:r>
        <w:fldChar w:fldCharType="end"/>
      </w:r>
    </w:p>
    <w:p w:rsidR="007A1745" w:rsidRDefault="0073755B">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5">
              <w:r>
                <w:rPr>
                  <w:color w:val="00467F"/>
                  <w:u w:val="single"/>
                </w:rPr>
                <w:t>Universelle</w:t>
              </w:r>
            </w:hyperlink>
            <w:r>
              <w:t xml:space="preserve">, </w:t>
            </w:r>
            <w:hyperlink r:id="rId7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7">
              <w:r>
                <w:rPr>
                  <w:color w:val="00467F"/>
                  <w:u w:val="single"/>
                </w:rPr>
                <w:t>Internettbaserte Funksjoner</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Administrasjonslisens</w:t>
      </w:r>
    </w:p>
    <w:tbl>
      <w:tblPr>
        <w:tblStyle w:val="PURTable"/>
        <w:tblW w:w="0" w:type="dxa"/>
        <w:tblLook w:val="04A0" w:firstRow="1" w:lastRow="0" w:firstColumn="1" w:lastColumn="0" w:noHBand="0" w:noVBand="1"/>
      </w:tblPr>
      <w:tblGrid>
        <w:gridCol w:w="3760"/>
        <w:gridCol w:w="3618"/>
        <w:gridCol w:w="353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3.2 SQL Server Technology</w:t>
      </w:r>
    </w:p>
    <w:p w:rsidR="007A1745" w:rsidRDefault="007375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A1745" w:rsidRDefault="0073755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9">
              <w:r>
                <w:rPr>
                  <w:color w:val="00467F"/>
                  <w:u w:val="single"/>
                </w:rPr>
                <w:t>Produktliste – oktober 2013</w:t>
              </w:r>
            </w:hyperlink>
            <w:r>
              <w:t xml:space="preserve">; </w:t>
            </w:r>
            <w:hyperlink r:id="rId8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Rettigheter til System Center Service Manager (Current Branch)</w:t>
      </w:r>
    </w:p>
    <w:p w:rsidR="007A1745" w:rsidRDefault="0073755B">
      <w:pPr>
        <w:pStyle w:val="ProductList-Body"/>
      </w:pPr>
      <w:r>
        <w:t>Kunder med aktiv SA på Lisenser for System Center Service Manager eller ML-tilsvarende Lisens kan installere og bruke Current Branch-alternativet i System Center Service Manager.</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69654"/>
      <w:r>
        <w:instrText>Virtual Desktop Infrastructure (VDI) Suite</w:instrText>
      </w:r>
      <w:bookmarkEnd w:id="169"/>
      <w:r>
        <w:instrText>" \l 2</w:instrText>
      </w:r>
      <w:r>
        <w:fldChar w:fldCharType="end"/>
      </w:r>
    </w:p>
    <w:p w:rsidR="007A1745" w:rsidRDefault="0073755B">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1">
        <w:r>
          <w:rPr>
            <w:color w:val="00467F"/>
            <w:u w:val="single"/>
          </w:rPr>
          <w:t>http://go.microsoft.com/?linkid=9839206</w:t>
        </w:r>
      </w:hyperlink>
      <w:r>
        <w:t xml:space="preserve"> og Produktlisten for juni 2015 </w:t>
      </w:r>
      <w:hyperlink r:id="rId82">
        <w:r>
          <w:rPr>
            <w:color w:val="00467F"/>
            <w:u w:val="single"/>
          </w:rPr>
          <w:t>http://go.microsoft.com/?linkid=9839207</w:t>
        </w:r>
      </w:hyperlink>
      <w:r>
        <w:t>.</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170" w:name="_Sec617"/>
      <w:r>
        <w:t>Visual Studio</w:t>
      </w:r>
      <w:bookmarkEnd w:id="170"/>
      <w:r>
        <w:fldChar w:fldCharType="begin"/>
      </w:r>
      <w:r>
        <w:instrText xml:space="preserve"> TC "</w:instrText>
      </w:r>
      <w:bookmarkStart w:id="171" w:name="_Toc502069655"/>
      <w:r>
        <w:instrText>Visual Studio</w:instrText>
      </w:r>
      <w:bookmarkEnd w:id="171"/>
      <w:r>
        <w:instrText>" \l 2</w:instrText>
      </w:r>
      <w:r>
        <w:fldChar w:fldCharType="end"/>
      </w:r>
    </w:p>
    <w:p w:rsidR="007A1745" w:rsidRDefault="0073755B">
      <w:pPr>
        <w:pStyle w:val="ProductList-Offering2HeadingNoBorder"/>
        <w:outlineLvl w:val="2"/>
      </w:pPr>
      <w:bookmarkStart w:id="172" w:name="_Sec649"/>
      <w:r>
        <w:t>Visual Studio</w:t>
      </w:r>
      <w:bookmarkEnd w:id="172"/>
      <w:r>
        <w:fldChar w:fldCharType="begin"/>
      </w:r>
      <w:r>
        <w:instrText xml:space="preserve"> TC "</w:instrText>
      </w:r>
      <w:bookmarkStart w:id="173" w:name="_Toc502069656"/>
      <w:r>
        <w:instrText>Visual Studio</w:instrText>
      </w:r>
      <w:bookmarkEnd w:id="173"/>
      <w:r>
        <w:instrText>" \l 3</w:instrText>
      </w:r>
      <w:r>
        <w:fldChar w:fldCharType="end"/>
      </w:r>
    </w:p>
    <w:p w:rsidR="007A1745" w:rsidRDefault="0073755B">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A1745" w:rsidRDefault="0073755B">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Lisenstildeling for SQL Server Parallel Data Warehouse Developer</w:t>
      </w:r>
    </w:p>
    <w:p w:rsidR="007A1745" w:rsidRDefault="0073755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7A1745" w:rsidRDefault="007A1745">
      <w:pPr>
        <w:pStyle w:val="ProductList-Body"/>
      </w:pPr>
    </w:p>
    <w:p w:rsidR="007A1745" w:rsidRDefault="0073755B">
      <w:pPr>
        <w:pStyle w:val="ProductList-ClauseHeading"/>
        <w:outlineLvl w:val="4"/>
      </w:pPr>
      <w:r>
        <w:t>2.2 Lisenstildeling for Visual Studio Team Foundation Server 2018</w:t>
      </w:r>
    </w:p>
    <w:p w:rsidR="007A1745" w:rsidRDefault="0073755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 2017-abonnement,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7A1745" w:rsidRDefault="007A1745">
      <w:pPr>
        <w:pStyle w:val="ProductList-Body"/>
      </w:pPr>
    </w:p>
    <w:p w:rsidR="007A1745" w:rsidRDefault="0073755B">
      <w:pPr>
        <w:pStyle w:val="ProductList-ClauseHeading"/>
        <w:outlineLvl w:val="4"/>
      </w:pPr>
      <w:r>
        <w:t>2.3 Microsoft Azure-plattformtjenester</w:t>
      </w:r>
    </w:p>
    <w:p w:rsidR="007A1745" w:rsidRDefault="0073755B">
      <w:pPr>
        <w:pStyle w:val="ProductList-Body"/>
      </w:pPr>
      <w:r>
        <w:t>Microsoft Azure-fordeler kan ikke kombineres fra flere Visual Studio-abonnementer eller MSDN-plattformer til én enkelt Microsoft Azure-konto.</w:t>
      </w:r>
    </w:p>
    <w:p w:rsidR="007A1745" w:rsidRDefault="0073755B">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BUILDSERVER.TXT-filen</w:t>
      </w:r>
    </w:p>
    <w:p w:rsidR="007A1745" w:rsidRDefault="0073755B">
      <w:pPr>
        <w:pStyle w:val="ProductList-Body"/>
      </w:pPr>
      <w:r>
        <w:t xml:space="preserve">Kunden kan installere eksemplarer av filene som er oppført i BuildServer-listene på </w:t>
      </w:r>
      <w:hyperlink r:id="rId83">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7A1745" w:rsidRDefault="007A1745">
      <w:pPr>
        <w:pStyle w:val="ProductList-Body"/>
      </w:pPr>
    </w:p>
    <w:p w:rsidR="007A1745" w:rsidRDefault="0073755B">
      <w:pPr>
        <w:pStyle w:val="ProductList-ClauseHeading"/>
        <w:outlineLvl w:val="4"/>
      </w:pPr>
      <w:r>
        <w:t>3.2 Verktøy</w:t>
      </w:r>
    </w:p>
    <w:p w:rsidR="007A1745" w:rsidRDefault="0073755B">
      <w:pPr>
        <w:pStyle w:val="ProductList-Body"/>
      </w:pPr>
      <w:r>
        <w:t xml:space="preserve">Kunden kan kopiere og installere Verktøyene som er oppført på </w:t>
      </w:r>
      <w:hyperlink r:id="rId84">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7A1745" w:rsidRDefault="007A1745">
      <w:pPr>
        <w:pStyle w:val="ProductList-Body"/>
      </w:pPr>
    </w:p>
    <w:p w:rsidR="007A1745" w:rsidRDefault="0073755B">
      <w:pPr>
        <w:pStyle w:val="ProductList-ClauseHeading"/>
        <w:outlineLvl w:val="4"/>
      </w:pPr>
      <w:r>
        <w:t>3.3 Office Professional Plus 2016 – Visual Studio Enterprise-abonnement</w:t>
      </w:r>
    </w:p>
    <w:p w:rsidR="007A1745" w:rsidRDefault="0073755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7A1745" w:rsidRDefault="007A1745">
      <w:pPr>
        <w:pStyle w:val="ProductList-Body"/>
      </w:pPr>
    </w:p>
    <w:p w:rsidR="007A1745" w:rsidRDefault="0073755B">
      <w:pPr>
        <w:pStyle w:val="ProductList-ClauseHeading"/>
        <w:outlineLvl w:val="4"/>
      </w:pPr>
      <w:r>
        <w:t>3.4 Tredjepartslisensvilkår for åpen kilde-komponenter</w:t>
      </w:r>
    </w:p>
    <w:p w:rsidR="007A1745" w:rsidRDefault="0073755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7A1745" w:rsidRDefault="0073755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mars 2014</w:t>
              </w:r>
            </w:hyperlink>
            <w:r>
              <w:t xml:space="preserve"> og </w:t>
            </w:r>
            <w:hyperlink r:id="rId86">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Kvalifisering for Software Assurance</w:t>
      </w:r>
    </w:p>
    <w:p w:rsidR="007A1745" w:rsidRDefault="0073755B">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7A1745" w:rsidRDefault="007A1745">
      <w:pPr>
        <w:pStyle w:val="ProductList-Body"/>
      </w:pPr>
    </w:p>
    <w:p w:rsidR="007A1745" w:rsidRDefault="0073755B">
      <w:pPr>
        <w:pStyle w:val="ProductList-ClauseHeading"/>
        <w:outlineLvl w:val="4"/>
      </w:pPr>
      <w:r>
        <w:t>4.2 Permanente rettigheter for Visual Studio-abonnement</w:t>
      </w:r>
    </w:p>
    <w:p w:rsidR="007A1745" w:rsidRDefault="0073755B">
      <w:pPr>
        <w:pStyle w:val="ProductList-Body"/>
      </w:pPr>
      <w:r>
        <w:t>Retten til å bruke programvare som er lisensiert gjennom Visual Studio-abonnementet, blir permanent når Kundens rett til å bruke Visual Studio blir permanent.</w:t>
      </w: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9657"/>
      <w:r>
        <w:instrText>Visual Studio Team Foundation Server</w:instrText>
      </w:r>
      <w:bookmarkEnd w:id="179"/>
      <w:r>
        <w:instrText>" \l 3</w:instrText>
      </w:r>
      <w:r>
        <w:fldChar w:fldCharType="end"/>
      </w:r>
    </w:p>
    <w:p w:rsidR="007A1745" w:rsidRDefault="0073755B">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A1745" w:rsidRDefault="007A17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A1745" w:rsidRDefault="007A17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A1745" w:rsidRDefault="0073755B">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Betalt bruker av Visual Studio Team Services</w:t>
            </w:r>
          </w:p>
        </w:tc>
      </w:tr>
    </w:tbl>
    <w:p w:rsidR="007A1745" w:rsidRDefault="007A1745">
      <w:pPr>
        <w:pStyle w:val="ProductList-Body"/>
      </w:pPr>
    </w:p>
    <w:p w:rsidR="007A1745" w:rsidRDefault="0073755B">
      <w:pPr>
        <w:pStyle w:val="ProductList-SubClauseHeading"/>
        <w:outlineLvl w:val="5"/>
      </w:pPr>
      <w:r>
        <w:t>3.1.1 Ytterligere funksjoner</w:t>
      </w:r>
    </w:p>
    <w:p w:rsidR="007A1745" w:rsidRDefault="0073755B">
      <w:pPr>
        <w:pStyle w:val="ProductList-BodyIndented"/>
      </w:pPr>
      <w:r>
        <w:t>Teststyring</w:t>
      </w:r>
    </w:p>
    <w:tbl>
      <w:tblPr>
        <w:tblStyle w:val="PURTable0"/>
        <w:tblW w:w="0" w:type="dxa"/>
        <w:tblLook w:val="04A0" w:firstRow="1" w:lastRow="0" w:firstColumn="1" w:lastColumn="0" w:noHBand="0" w:noVBand="1"/>
      </w:tblPr>
      <w:tblGrid>
        <w:gridCol w:w="3582"/>
        <w:gridCol w:w="3487"/>
        <w:gridCol w:w="348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Visual Studio Enterprise-abonnement</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7A1745" w:rsidRDefault="0073755B">
            <w:pPr>
              <w:pStyle w:val="ProductList-TableBody"/>
            </w:pPr>
            <w:r>
              <w:t>Betalt bruker av Visual Studio Team Services Test Manager</w:t>
            </w:r>
          </w:p>
        </w:tc>
      </w:tr>
    </w:tbl>
    <w:p w:rsidR="007A1745" w:rsidRDefault="007A1745">
      <w:pPr>
        <w:pStyle w:val="ProductList-BodyIndented"/>
      </w:pPr>
    </w:p>
    <w:p w:rsidR="007A1745" w:rsidRDefault="0073755B">
      <w:pPr>
        <w:pStyle w:val="ProductList-SubClauseHeading"/>
        <w:outlineLvl w:val="5"/>
      </w:pPr>
      <w:r>
        <w:t>3.1.2 Ytterligere funksjoner</w:t>
      </w:r>
    </w:p>
    <w:p w:rsidR="007A1745" w:rsidRDefault="0073755B">
      <w:pPr>
        <w:pStyle w:val="ProductList-BodyIndented"/>
      </w:pPr>
      <w:r>
        <w:t>Pakkeadministrasjon</w:t>
      </w:r>
    </w:p>
    <w:tbl>
      <w:tblPr>
        <w:tblStyle w:val="PURTable0"/>
        <w:tblW w:w="0" w:type="dxa"/>
        <w:tblLook w:val="04A0" w:firstRow="1" w:lastRow="0" w:firstColumn="1" w:lastColumn="0" w:noHBand="0" w:noVBand="1"/>
      </w:tblPr>
      <w:tblGrid>
        <w:gridCol w:w="3580"/>
        <w:gridCol w:w="3485"/>
        <w:gridCol w:w="349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Betalt bruker av Visual Studio Team Services Package Management</w:t>
            </w:r>
          </w:p>
        </w:tc>
      </w:tr>
    </w:tbl>
    <w:p w:rsidR="007A1745" w:rsidRDefault="007A1745">
      <w:pPr>
        <w:pStyle w:val="ProductList-BodyIndented"/>
      </w:pPr>
    </w:p>
    <w:p w:rsidR="007A1745" w:rsidRDefault="0073755B">
      <w:pPr>
        <w:pStyle w:val="ProductList-ClauseHeading"/>
        <w:outlineLvl w:val="4"/>
      </w:pPr>
      <w:r>
        <w:t>3.2 Bruk som ikke krever CAL-er</w:t>
      </w:r>
    </w:p>
    <w:p w:rsidR="007A1745" w:rsidRDefault="0073755B">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7A1745" w:rsidRDefault="007A1745">
      <w:pPr>
        <w:pStyle w:val="ProductList-Body"/>
      </w:pPr>
    </w:p>
    <w:p w:rsidR="007A1745" w:rsidRDefault="0073755B">
      <w:pPr>
        <w:pStyle w:val="ProductList-ClauseHeading"/>
        <w:outlineLvl w:val="4"/>
      </w:pPr>
      <w:r>
        <w:t>3.3 SQL Server Technology</w:t>
      </w:r>
    </w:p>
    <w:p w:rsidR="007A1745" w:rsidRDefault="007375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7A1745" w:rsidRDefault="007A1745">
      <w:pPr>
        <w:pStyle w:val="ProductList-Body"/>
      </w:pPr>
    </w:p>
    <w:p w:rsidR="007A1745" w:rsidRDefault="0073755B">
      <w:pPr>
        <w:pStyle w:val="ProductList-ClauseHeading"/>
        <w:outlineLvl w:val="4"/>
      </w:pPr>
      <w:r>
        <w:t>3.4 Tredjepartslisensvilkår for åpen kilde-komponenter</w:t>
      </w:r>
    </w:p>
    <w:p w:rsidR="007A1745" w:rsidRDefault="0073755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7A1745" w:rsidRDefault="007A1745">
      <w:pPr>
        <w:pStyle w:val="ProductList-Body"/>
      </w:pPr>
    </w:p>
    <w:p w:rsidR="007A1745" w:rsidRDefault="0073755B">
      <w:pPr>
        <w:pStyle w:val="ProductList-ClauseHeading"/>
        <w:outlineLvl w:val="4"/>
      </w:pPr>
      <w:r>
        <w:t>3.5 Visual Studio Team Foundation Server Build Services</w:t>
      </w:r>
    </w:p>
    <w:p w:rsidR="007A1745" w:rsidRDefault="0073755B">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7A1745" w:rsidRDefault="007A1745">
      <w:pPr>
        <w:pStyle w:val="ProductList-Body"/>
      </w:pPr>
    </w:p>
    <w:p w:rsidR="007A1745" w:rsidRDefault="0073755B">
      <w:pPr>
        <w:pStyle w:val="ProductList-ClauseHeading"/>
        <w:outlineLvl w:val="4"/>
      </w:pPr>
      <w:r>
        <w:t>3.6 Utgivelsesstyring</w:t>
      </w:r>
    </w:p>
    <w:p w:rsidR="007A1745" w:rsidRDefault="0073755B">
      <w:pPr>
        <w:pStyle w:val="ProductList-Body"/>
      </w:pPr>
      <w:r>
        <w:t>Visual Studio Team Foundation Server inkluderer én samtidig distribusjon ved hjelp av Utgivelsesstyring-funksjonen. Hver enkelt av følgende gir én ekstra samtidig distribusjon per lisens:</w:t>
      </w:r>
    </w:p>
    <w:p w:rsidR="007A1745" w:rsidRDefault="0073755B" w:rsidP="0073755B">
      <w:pPr>
        <w:pStyle w:val="ProductList-Bullet"/>
        <w:numPr>
          <w:ilvl w:val="0"/>
          <w:numId w:val="21"/>
        </w:numPr>
      </w:pPr>
      <w:r>
        <w:t xml:space="preserve">Visual Studio Enterprise-abonnement </w:t>
      </w:r>
    </w:p>
    <w:p w:rsidR="007A1745" w:rsidRDefault="0073755B" w:rsidP="0073755B">
      <w:pPr>
        <w:pStyle w:val="ProductList-Bullet"/>
        <w:numPr>
          <w:ilvl w:val="0"/>
          <w:numId w:val="21"/>
        </w:numPr>
      </w:pPr>
      <w:r>
        <w:t xml:space="preserve">Visual Studio Enterprise (månedlig eller årlig abonnement) </w:t>
      </w:r>
    </w:p>
    <w:p w:rsidR="007A1745" w:rsidRDefault="0073755B" w:rsidP="0073755B">
      <w:pPr>
        <w:pStyle w:val="ProductList-Bullet"/>
        <w:numPr>
          <w:ilvl w:val="0"/>
          <w:numId w:val="21"/>
        </w:numPr>
      </w:pPr>
      <w:r>
        <w:t>Team Services Build and Deployment Private Pipeline (betalt forekomst)</w:t>
      </w:r>
    </w:p>
    <w:p w:rsidR="007A1745" w:rsidRDefault="007A1745">
      <w:pPr>
        <w:pStyle w:val="ProductList-Body"/>
      </w:pPr>
    </w:p>
    <w:p w:rsidR="007A1745" w:rsidRDefault="0073755B">
      <w:pPr>
        <w:pStyle w:val="ProductList-ClauseHeading"/>
        <w:outlineLvl w:val="4"/>
      </w:pPr>
      <w:r>
        <w:t>3.7 Pakkeadministrasjon</w:t>
      </w:r>
    </w:p>
    <w:p w:rsidR="007A1745" w:rsidRDefault="0073755B">
      <w:pPr>
        <w:pStyle w:val="ProductList-Body"/>
      </w:pPr>
      <w:r>
        <w:t>Hver Visual Studio Team Foundation Server-lisens gir opptil fem brukere eller enheter rett til å bruke Pakkeadministrasjon-funksjonen.</w:t>
      </w:r>
    </w:p>
    <w:p w:rsidR="007A1745" w:rsidRDefault="007A1745">
      <w:pPr>
        <w:pStyle w:val="ProductList-Body"/>
      </w:pPr>
    </w:p>
    <w:p w:rsidR="007A1745" w:rsidRDefault="0073755B">
      <w:pPr>
        <w:pStyle w:val="ProductList-ClauseHeading"/>
        <w:outlineLvl w:val="4"/>
      </w:pPr>
      <w:r>
        <w:t>3.8 Tilleggsprogramvare</w:t>
      </w:r>
    </w:p>
    <w:tbl>
      <w:tblPr>
        <w:tblStyle w:val="PURTable"/>
        <w:tblW w:w="0" w:type="dxa"/>
        <w:tblLook w:val="04A0" w:firstRow="1" w:lastRow="0" w:firstColumn="1" w:lastColumn="0" w:noHBand="0" w:noVBand="1"/>
      </w:tblPr>
      <w:tblGrid>
        <w:gridCol w:w="3692"/>
        <w:gridCol w:w="3612"/>
        <w:gridCol w:w="3612"/>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7A174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7">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r w:rsidR="007A1745">
        <w:tc>
          <w:tcPr>
            <w:tcW w:w="12240" w:type="dxa"/>
            <w:gridSpan w:val="4"/>
            <w:tcBorders>
              <w:top w:val="none" w:sz="4" w:space="0" w:color="6E6E6E"/>
              <w:left w:val="none" w:sz="4" w:space="0" w:color="6E6E6E"/>
              <w:bottom w:val="none" w:sz="4" w:space="0" w:color="6E6E6E"/>
              <w:right w:val="none" w:sz="4" w:space="0" w:color="6E6E6E"/>
            </w:tcBorders>
          </w:tcPr>
          <w:p w:rsidR="007A1745" w:rsidRDefault="007A1745">
            <w:pPr>
              <w:pStyle w:val="PURBreadcrumb"/>
            </w:pPr>
          </w:p>
          <w:tbl>
            <w:tblPr>
              <w:tblW w:w="0" w:type="dxa"/>
              <w:tblLook w:val="04A0" w:firstRow="1" w:lastRow="0" w:firstColumn="1" w:lastColumn="0" w:noHBand="0" w:noVBand="1"/>
            </w:tblPr>
            <w:tblGrid>
              <w:gridCol w:w="10800"/>
            </w:tblGrid>
            <w:tr w:rsidR="007A1745">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TableBody"/>
            </w:pPr>
          </w:p>
        </w:tc>
      </w:tr>
    </w:tbl>
    <w:p w:rsidR="007A1745" w:rsidRDefault="007A1745">
      <w:pPr>
        <w:pStyle w:val="ProductList-Body"/>
      </w:pPr>
    </w:p>
    <w:p w:rsidR="007A1745" w:rsidRDefault="0073755B">
      <w:pPr>
        <w:pStyle w:val="ProductList-OfferingGroupHeading"/>
        <w:outlineLvl w:val="1"/>
      </w:pPr>
      <w:bookmarkStart w:id="184" w:name="_Sec618"/>
      <w:r>
        <w:t>Windows</w:t>
      </w:r>
      <w:bookmarkEnd w:id="184"/>
      <w:r>
        <w:fldChar w:fldCharType="begin"/>
      </w:r>
      <w:r>
        <w:instrText xml:space="preserve"> TC "</w:instrText>
      </w:r>
      <w:bookmarkStart w:id="185" w:name="_Toc502069658"/>
      <w:r>
        <w:instrText>Windows</w:instrText>
      </w:r>
      <w:bookmarkEnd w:id="185"/>
      <w:r>
        <w:instrText>" \l 2</w:instrText>
      </w:r>
      <w:r>
        <w:fldChar w:fldCharType="end"/>
      </w:r>
    </w:p>
    <w:p w:rsidR="007A1745" w:rsidRDefault="0073755B">
      <w:pPr>
        <w:pStyle w:val="ProductList-Offering2HeadingNoBorder"/>
        <w:outlineLvl w:val="2"/>
      </w:pPr>
      <w:bookmarkStart w:id="186" w:name="_Sec652"/>
      <w:r>
        <w:t>Windows-skrivebordsoperativsystem</w:t>
      </w:r>
      <w:bookmarkEnd w:id="186"/>
      <w:r>
        <w:fldChar w:fldCharType="begin"/>
      </w:r>
      <w:r>
        <w:instrText xml:space="preserve"> TC "</w:instrText>
      </w:r>
      <w:bookmarkStart w:id="187" w:name="_Toc502069659"/>
      <w:r>
        <w:instrText>Windows-skrivebordsoperativsystem</w:instrText>
      </w:r>
      <w:bookmarkEnd w:id="187"/>
      <w:r>
        <w:instrText>" \l 3</w:instrText>
      </w:r>
      <w:r>
        <w:fldChar w:fldCharType="end"/>
      </w:r>
    </w:p>
    <w:p w:rsidR="007A1745" w:rsidRDefault="0073755B">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7A174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3920" w:type="dxa"/>
            <w:tcBorders>
              <w:top w:val="single" w:sz="9" w:space="0" w:color="FFFFFF"/>
              <w:left w:val="single" w:sz="9" w:space="0" w:color="FFFFFF"/>
              <w:bottom w:val="dashed" w:sz="4" w:space="0" w:color="BFBFBF"/>
              <w:right w:val="single" w:sz="9" w:space="0" w:color="FFFFFF"/>
            </w:tcBorders>
          </w:tcPr>
          <w:p w:rsidR="007A1745" w:rsidRDefault="0073755B">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Education Upgrade</w:t>
            </w:r>
            <w:r>
              <w:fldChar w:fldCharType="begin"/>
            </w:r>
            <w:r>
              <w:instrText xml:space="preserve"> XE "Windows 10 Education Upgrade" </w:instrText>
            </w:r>
            <w:r>
              <w:fldChar w:fldCharType="end"/>
            </w:r>
            <w:r>
              <w:t xml:space="preserve"> (Per Bruker) </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r w:rsidR="007A1745">
        <w:tc>
          <w:tcPr>
            <w:tcW w:w="3920" w:type="dxa"/>
            <w:tcBorders>
              <w:top w:val="dashed" w:sz="4" w:space="0" w:color="BFBFBF"/>
              <w:left w:val="single" w:sz="9" w:space="0" w:color="FFFFFF"/>
              <w:bottom w:val="single" w:sz="4" w:space="0" w:color="FFFFFF"/>
              <w:right w:val="single" w:sz="9" w:space="0" w:color="FFFFFF"/>
            </w:tcBorders>
          </w:tcPr>
          <w:p w:rsidR="007A1745" w:rsidRDefault="0073755B">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rsidR="007A1745" w:rsidRDefault="0073755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Windows 10 Education Upgrade (Per Enhet), Windows 10 Education E5 (Per Enhet) og Windows 10 Education A3/A5 (Per Bruker)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Kvalifiserte Operativsystemer (OS)</w:t>
      </w:r>
    </w:p>
    <w:p w:rsidR="007A1745" w:rsidRDefault="0073755B">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skrivebordsoperativsystemer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7A1745" w:rsidRDefault="007A1745">
      <w:pPr>
        <w:pStyle w:val="ProductList-Body"/>
      </w:pPr>
    </w:p>
    <w:p w:rsidR="007A1745" w:rsidRDefault="0073755B">
      <w:pPr>
        <w:pStyle w:val="ProductList-SubClauseHeading"/>
        <w:outlineLvl w:val="5"/>
      </w:pPr>
      <w:r>
        <w:t>2.1.1 Diagram for Kvalifiserte Operativsystemer (OS)</w:t>
      </w:r>
    </w:p>
    <w:p w:rsidR="007A1745" w:rsidRDefault="0073755B">
      <w:pPr>
        <w:pStyle w:val="ProductList-BodyIndented"/>
      </w:pPr>
      <w:r>
        <w:t>Kvalifiserte OS per programtype er:</w:t>
      </w:r>
    </w:p>
    <w:tbl>
      <w:tblPr>
        <w:tblStyle w:val="PURTable0"/>
        <w:tblW w:w="0" w:type="dxa"/>
        <w:tblLook w:val="04A0" w:firstRow="1" w:lastRow="0" w:firstColumn="1" w:lastColumn="0" w:noHBand="0" w:noVBand="1"/>
      </w:tblPr>
      <w:tblGrid>
        <w:gridCol w:w="3388"/>
        <w:gridCol w:w="1473"/>
        <w:gridCol w:w="1473"/>
        <w:gridCol w:w="1422"/>
        <w:gridCol w:w="1400"/>
        <w:gridCol w:w="140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Academic og Charity</w:t>
            </w:r>
          </w:p>
        </w:tc>
      </w:tr>
      <w:tr w:rsidR="007A1745">
        <w:tc>
          <w:tcPr>
            <w:tcW w:w="4040" w:type="dxa"/>
            <w:tcBorders>
              <w:top w:val="single" w:sz="4" w:space="0" w:color="000000"/>
              <w:left w:val="single" w:sz="4" w:space="0" w:color="000000"/>
              <w:bottom w:val="single" w:sz="4" w:space="0" w:color="000000"/>
              <w:right w:val="none" w:sz="4" w:space="0" w:color="000000"/>
            </w:tcBorders>
          </w:tcPr>
          <w:p w:rsidR="007A1745" w:rsidRDefault="0073755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1745" w:rsidRDefault="007A1745">
            <w:pPr>
              <w:pStyle w:val="ProductList-TableBody"/>
              <w:jc w:val="center"/>
            </w:pP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none" w:sz="4" w:space="0" w:color="000000"/>
            </w:tcBorders>
          </w:tcPr>
          <w:p w:rsidR="007A1745" w:rsidRDefault="0073755B">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1745" w:rsidRDefault="007A1745">
            <w:pPr>
              <w:pStyle w:val="ProductList-TableBody"/>
              <w:jc w:val="center"/>
            </w:pP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none" w:sz="4" w:space="0" w:color="000000"/>
            </w:tcBorders>
          </w:tcPr>
          <w:p w:rsidR="007A1745" w:rsidRDefault="007375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1745" w:rsidRDefault="007A1745">
            <w:pPr>
              <w:pStyle w:val="ProductList-TableBody"/>
              <w:jc w:val="center"/>
            </w:pP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none" w:sz="4" w:space="0" w:color="000000"/>
            </w:tcBorders>
          </w:tcPr>
          <w:p w:rsidR="007A1745" w:rsidRDefault="007375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1745" w:rsidRDefault="007A1745">
            <w:pPr>
              <w:pStyle w:val="ProductList-TableBody"/>
              <w:jc w:val="center"/>
            </w:pP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none" w:sz="4" w:space="0" w:color="000000"/>
            </w:tcBorders>
          </w:tcPr>
          <w:p w:rsidR="007A1745" w:rsidRDefault="007375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1745" w:rsidRDefault="007A1745">
            <w:pPr>
              <w:pStyle w:val="ProductList-TableBody"/>
              <w:jc w:val="center"/>
            </w:pP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none" w:sz="4" w:space="0" w:color="000000"/>
            </w:tcBorders>
          </w:tcPr>
          <w:p w:rsidR="007A1745" w:rsidRDefault="007375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1745" w:rsidRDefault="007A1745">
            <w:pPr>
              <w:pStyle w:val="ProductList-TableBody"/>
              <w:jc w:val="center"/>
            </w:pP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none" w:sz="4" w:space="0" w:color="000000"/>
            </w:tcBorders>
          </w:tcPr>
          <w:p w:rsidR="007A1745" w:rsidRDefault="0073755B">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1745" w:rsidRDefault="007A17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1745" w:rsidRDefault="007A1745">
            <w:pPr>
              <w:pStyle w:val="ProductList-TableBody"/>
              <w:jc w:val="center"/>
            </w:pP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bl>
    <w:p w:rsidR="007A1745" w:rsidRDefault="0073755B">
      <w:pPr>
        <w:pStyle w:val="ProductList-BodyIndented"/>
      </w:pPr>
      <w:r>
        <w:rPr>
          <w:i/>
          <w:vertAlign w:val="superscript"/>
        </w:rPr>
        <w:t>1</w:t>
      </w:r>
      <w:r>
        <w:rPr>
          <w:i/>
        </w:rPr>
        <w:t>Gjelder også for Kvalifiserte Enheter som er anskaffet gjennom fusjon eller erverv</w:t>
      </w:r>
    </w:p>
    <w:p w:rsidR="007A1745" w:rsidRDefault="0073755B">
      <w:pPr>
        <w:pStyle w:val="ProductList-BodyIndented"/>
      </w:pPr>
      <w:r>
        <w:rPr>
          <w:i/>
          <w:vertAlign w:val="superscript"/>
        </w:rPr>
        <w:t>2</w:t>
      </w:r>
      <w:r>
        <w:rPr>
          <w:i/>
        </w:rPr>
        <w:t>Kolonnen brukes også til å angi godkjent kvalifisert OS for en brukers primærenhet når en bruker er lisensiert med Windows SA per Bruker.</w:t>
      </w:r>
    </w:p>
    <w:p w:rsidR="007A1745" w:rsidRDefault="0073755B">
      <w:pPr>
        <w:pStyle w:val="ProductList-BodyIndented"/>
      </w:pPr>
      <w:r>
        <w:rPr>
          <w:i/>
          <w:vertAlign w:val="superscript"/>
        </w:rPr>
        <w:t>3</w:t>
      </w:r>
      <w:r>
        <w:rPr>
          <w:i/>
        </w:rPr>
        <w:t>Gjelder ikke for Academic, Charity og OV-CW.</w:t>
      </w:r>
    </w:p>
    <w:p w:rsidR="007A1745" w:rsidRDefault="0073755B">
      <w:pPr>
        <w:pStyle w:val="ProductList-BodyIndented"/>
      </w:pPr>
      <w:r>
        <w:rPr>
          <w:i/>
          <w:vertAlign w:val="superscript"/>
        </w:rPr>
        <w:t>4</w:t>
      </w:r>
      <w:r>
        <w:rPr>
          <w:i/>
        </w:rPr>
        <w:t>N, K og KN er spesialutgaver som er tilgjengelige i bestemte markeder.</w:t>
      </w:r>
    </w:p>
    <w:p w:rsidR="007A1745" w:rsidRDefault="0073755B">
      <w:pPr>
        <w:pStyle w:val="ProductList-BodyIndented"/>
      </w:pPr>
      <w:r>
        <w:rPr>
          <w:i/>
          <w:vertAlign w:val="superscript"/>
        </w:rPr>
        <w:t>5</w:t>
      </w:r>
      <w:r>
        <w:rPr>
          <w:i/>
        </w:rPr>
        <w:t>Inkluderer Windows 10 Pro i S Mode (Windows 10S) og Windows 10 Pro Workstation.</w:t>
      </w:r>
    </w:p>
    <w:p w:rsidR="007A1745" w:rsidRDefault="0073755B">
      <w:pPr>
        <w:pStyle w:val="ProductList-BodyIndented"/>
      </w:pPr>
      <w:r>
        <w:rPr>
          <w:i/>
          <w:vertAlign w:val="superscript"/>
        </w:rPr>
        <w:t>6</w:t>
      </w:r>
      <w:r>
        <w:rPr>
          <w:i/>
        </w:rPr>
        <w:t>Se 2.1.2.1 nedenfor for bruksbegrensninger</w:t>
      </w:r>
    </w:p>
    <w:p w:rsidR="007A1745" w:rsidRDefault="007A1745">
      <w:pPr>
        <w:pStyle w:val="ProductList-BodyIndented"/>
      </w:pPr>
    </w:p>
    <w:p w:rsidR="007A1745" w:rsidRDefault="0073755B">
      <w:pPr>
        <w:pStyle w:val="ProductList-SubClauseHeading"/>
        <w:outlineLvl w:val="5"/>
      </w:pPr>
      <w:r>
        <w:t>2.1.2 Diagram for Bruksbegrensede Kvalifiserte Operativsystemer (OS)</w:t>
      </w:r>
    </w:p>
    <w:p w:rsidR="007A1745" w:rsidRDefault="0073755B">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75"/>
        <w:gridCol w:w="1660"/>
        <w:gridCol w:w="1824"/>
        <w:gridCol w:w="1609"/>
        <w:gridCol w:w="1588"/>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Academic og Charity</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6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bl>
    <w:p w:rsidR="007A1745" w:rsidRDefault="0073755B">
      <w:pPr>
        <w:pStyle w:val="ProductList-BodyIndented"/>
      </w:pPr>
      <w:r>
        <w:rPr>
          <w:i/>
          <w:vertAlign w:val="superscript"/>
        </w:rPr>
        <w:t>1</w:t>
      </w:r>
      <w:r>
        <w:rPr>
          <w:i/>
        </w:rPr>
        <w:t>Gjelder også for Kvalifiserte Enheter som er anskaffet gjennom fusjon eller erverv</w:t>
      </w:r>
    </w:p>
    <w:p w:rsidR="007A1745" w:rsidRDefault="0073755B">
      <w:pPr>
        <w:pStyle w:val="ProductList-BodyIndented"/>
      </w:pPr>
      <w:r>
        <w:rPr>
          <w:i/>
          <w:vertAlign w:val="superscript"/>
        </w:rPr>
        <w:t>2</w:t>
      </w:r>
      <w:r>
        <w:rPr>
          <w:i/>
        </w:rPr>
        <w:t>Kolonnen brukes også til å angi godkjent kvalifisert OS for en brukers primærenhet når en bruker er lisensiert med Windows SA per Bruker.</w:t>
      </w:r>
    </w:p>
    <w:p w:rsidR="007A1745" w:rsidRDefault="0073755B">
      <w:pPr>
        <w:pStyle w:val="ProductList-BodyIndented"/>
      </w:pPr>
      <w:r>
        <w:rPr>
          <w:i/>
          <w:vertAlign w:val="superscript"/>
        </w:rPr>
        <w:t>3</w:t>
      </w:r>
      <w:r>
        <w:t>Kolonnen brukes også til å angi godkjent kvalifisert OS for en brukers primærenhet når en bruker er lisensiert med Windows SA per Bruker.</w:t>
      </w:r>
    </w:p>
    <w:p w:rsidR="007A1745" w:rsidRDefault="0073755B">
      <w:pPr>
        <w:pStyle w:val="ProductList-BodyIndented"/>
      </w:pPr>
      <w:r>
        <w:rPr>
          <w:i/>
          <w:vertAlign w:val="superscript"/>
        </w:rPr>
        <w:t>4</w:t>
      </w:r>
      <w:r>
        <w:t>N, K og KN er spesialutgaver som er tilgjengelige i bestemte markeder.</w:t>
      </w:r>
    </w:p>
    <w:p w:rsidR="007A1745" w:rsidRDefault="0073755B">
      <w:pPr>
        <w:pStyle w:val="ProductList-BodyIndented"/>
      </w:pPr>
      <w:r>
        <w:rPr>
          <w:i/>
          <w:vertAlign w:val="superscript"/>
        </w:rPr>
        <w:t>5</w:t>
      </w:r>
      <w:r>
        <w:rPr>
          <w:i/>
        </w:rPr>
        <w:t>Punkt 2.1.2.2 gjelder ikke Windows 10 IoT Enterprise for Retail or Thin Clients</w:t>
      </w:r>
    </w:p>
    <w:p w:rsidR="007A1745" w:rsidRDefault="007A1745">
      <w:pPr>
        <w:pStyle w:val="ProductList-BodyIndented"/>
      </w:pPr>
    </w:p>
    <w:p w:rsidR="007A1745" w:rsidRDefault="0073755B">
      <w:pPr>
        <w:pStyle w:val="ProductList-BodyIndented"/>
      </w:pPr>
      <w:r>
        <w:rPr>
          <w:b/>
        </w:rPr>
        <w:t>2.1.2.1 Bruksbegrensninger for Betinget Kvalifiserte Operativsystemer</w:t>
      </w:r>
    </w:p>
    <w:p w:rsidR="007A1745" w:rsidRDefault="0073755B">
      <w:pPr>
        <w:pStyle w:val="ProductList-BodyIndented"/>
      </w:pPr>
      <w:r>
        <w:t xml:space="preserve">Hvis den oppgraderte programvaren er installert på enheter som er lisensiert for og tidligere kjørte en støttet utgave av et Betinget Kvalifisert OS, gjelder følgende betingelser:  </w:t>
      </w:r>
    </w:p>
    <w:p w:rsidR="007A1745" w:rsidRDefault="0073755B" w:rsidP="0073755B">
      <w:pPr>
        <w:pStyle w:val="ProductList-Bullet"/>
        <w:numPr>
          <w:ilvl w:val="1"/>
          <w:numId w:val="22"/>
        </w:numPr>
      </w:pPr>
      <w:r>
        <w:t xml:space="preserve">Spesifikk Bruk. Kundelisensiert Enhet er utformet for en spesifikk bruk. Kunden har bare rett til å bruke programvaren for dette formålet. </w:t>
      </w:r>
    </w:p>
    <w:p w:rsidR="007A1745" w:rsidRDefault="0073755B" w:rsidP="0073755B">
      <w:pPr>
        <w:pStyle w:val="ProductList-Bullet"/>
        <w:numPr>
          <w:ilvl w:val="1"/>
          <w:numId w:val="22"/>
        </w:numPr>
      </w:pPr>
      <w:r>
        <w:t xml:space="preserve">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 </w:t>
      </w:r>
    </w:p>
    <w:p w:rsidR="007A1745" w:rsidRDefault="0073755B" w:rsidP="0073755B">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7A1745" w:rsidRDefault="007A1745">
      <w:pPr>
        <w:pStyle w:val="ProductList-BodyIndented"/>
      </w:pPr>
    </w:p>
    <w:p w:rsidR="007A1745" w:rsidRDefault="0073755B">
      <w:pPr>
        <w:pStyle w:val="ProductList-BodyIndented"/>
      </w:pPr>
      <w:r>
        <w:rPr>
          <w:b/>
        </w:rPr>
        <w:t>2.1.2.2 Kjøpsbegrensninger for Software Assurance for Betinget Kvalifiserte Operativsystemer</w:t>
      </w:r>
    </w:p>
    <w:p w:rsidR="007A1745" w:rsidRDefault="0073755B">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7A1745" w:rsidRDefault="007A1745">
      <w:pPr>
        <w:pStyle w:val="ProductList-BodyIndented"/>
      </w:pPr>
    </w:p>
    <w:p w:rsidR="007A1745" w:rsidRDefault="0073755B">
      <w:pPr>
        <w:pStyle w:val="ProductList-SubClauseHeading"/>
        <w:outlineLvl w:val="5"/>
      </w:pPr>
      <w:r>
        <w:t>2.1.3 Windows 10 Pro i S Mode-enheter</w:t>
      </w:r>
    </w:p>
    <w:p w:rsidR="007A1745" w:rsidRDefault="0073755B" w:rsidP="0073755B">
      <w:pPr>
        <w:pStyle w:val="ProductList-Bullet"/>
        <w:numPr>
          <w:ilvl w:val="1"/>
          <w:numId w:val="23"/>
        </w:numPr>
      </w:pPr>
      <w:r>
        <w:t>Til tross for Universelle Lisensvilkår eller volumlisensavtale inkluderer ikke Lisenser som brukes på noen enheter med Windows 10 Pro i S Mode (Windows 10 S), rett til gjenskaping av bilder eller rett til å kjøre eller installere en tidligere versjon, annen språkversjon, annen plattformversjon eller lavere utgave av Windows, inkludert Windows 10 Enterprise LTSB.</w:t>
      </w:r>
    </w:p>
    <w:p w:rsidR="007A1745" w:rsidRDefault="0073755B" w:rsidP="0073755B">
      <w:pPr>
        <w:pStyle w:val="ProductList-Bullet"/>
        <w:numPr>
          <w:ilvl w:val="1"/>
          <w:numId w:val="23"/>
        </w:numPr>
      </w:pPr>
      <w:r>
        <w:t>Kunder må anskaffe lisens for Windows 10 S til Windows 10 Pro-bytte for enheter med Windows 10 Pro i S Mode før de installerer Windows 10 Pro eller Enterprise.</w:t>
      </w:r>
    </w:p>
    <w:p w:rsidR="007A1745" w:rsidRDefault="007A1745">
      <w:pPr>
        <w:pStyle w:val="ProductList-SubClauseHeading"/>
        <w:outlineLvl w:val="5"/>
      </w:pPr>
    </w:p>
    <w:p w:rsidR="007A1745" w:rsidRDefault="0073755B">
      <w:pPr>
        <w:pStyle w:val="ProductList-SubClauseHeading"/>
        <w:outlineLvl w:val="5"/>
      </w:pPr>
      <w:r>
        <w:t>2.1.4 OS-kvalifiseringsregler for Windows VL-oppgraderingslisenser</w:t>
      </w:r>
    </w:p>
    <w:p w:rsidR="007A1745" w:rsidRDefault="0073755B" w:rsidP="0073755B">
      <w:pPr>
        <w:pStyle w:val="ProductList-Bullet"/>
        <w:numPr>
          <w:ilvl w:val="1"/>
          <w:numId w:val="24"/>
        </w:numPr>
      </w:pPr>
      <w:r>
        <w:t>Det kvalifiserte OSet må installeres på den samme enheten som VL-oppgraderingslisensen skal tilordnes.</w:t>
      </w:r>
    </w:p>
    <w:p w:rsidR="007A1745" w:rsidRDefault="0073755B" w:rsidP="0073755B">
      <w:pPr>
        <w:pStyle w:val="ProductList-Bullet"/>
        <w:numPr>
          <w:ilvl w:val="1"/>
          <w:numId w:val="24"/>
        </w:numPr>
      </w:pPr>
      <w:r>
        <w:t>Apple Macintosh er bare et kvalifisert OS hvis det er forhåndsinstallert på enheten av den autoriserte produsenten før den selges for første gang.</w:t>
      </w:r>
    </w:p>
    <w:p w:rsidR="007A1745" w:rsidRDefault="0073755B" w:rsidP="0073755B">
      <w:pPr>
        <w:pStyle w:val="ProductList-Bullet"/>
        <w:numPr>
          <w:ilvl w:val="1"/>
          <w:numId w:val="24"/>
        </w:numPr>
      </w:pPr>
      <w:r>
        <w:t xml:space="preserve">Kunder må fjerne det kvalifiserte OSet fra enheten for å kunne distribuere VL-oppgraderingslisensen, med mindre de også har SA for VL-oppgraderingslisensen. </w:t>
      </w:r>
    </w:p>
    <w:p w:rsidR="007A1745" w:rsidRDefault="0073755B" w:rsidP="0073755B">
      <w:pPr>
        <w:pStyle w:val="ProductList-Bullet"/>
        <w:numPr>
          <w:ilvl w:val="1"/>
          <w:numId w:val="24"/>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7A1745" w:rsidRDefault="007A1745">
      <w:pPr>
        <w:pStyle w:val="ProductList-BodyIndented"/>
      </w:pPr>
    </w:p>
    <w:p w:rsidR="007A1745" w:rsidRDefault="0073755B">
      <w:pPr>
        <w:pStyle w:val="ProductList-ClauseHeading"/>
        <w:outlineLvl w:val="4"/>
      </w:pPr>
      <w:r>
        <w:t>2.2 Windows Enterprise Upgrade (versjonsløs) og Windows Professional Upgrade (versjonsløs)</w:t>
      </w:r>
    </w:p>
    <w:p w:rsidR="007A1745" w:rsidRDefault="0073755B">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7A1745" w:rsidRDefault="007A1745">
      <w:pPr>
        <w:pStyle w:val="ProductList-Body"/>
      </w:pPr>
    </w:p>
    <w:p w:rsidR="007A1745" w:rsidRDefault="0073755B">
      <w:pPr>
        <w:pStyle w:val="ProductList-ClauseHeading"/>
        <w:outlineLvl w:val="4"/>
      </w:pPr>
      <w:r>
        <w:t>2.3 Lage ny avbildning med Windows 10</w:t>
      </w:r>
    </w:p>
    <w:p w:rsidR="007A1745" w:rsidRDefault="0073755B">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7A1745" w:rsidRDefault="007A1745">
      <w:pPr>
        <w:pStyle w:val="ProductList-Body"/>
      </w:pPr>
    </w:p>
    <w:p w:rsidR="007A1745" w:rsidRDefault="0073755B">
      <w:pPr>
        <w:pStyle w:val="ProductList-ClauseHeading"/>
        <w:outlineLvl w:val="4"/>
      </w:pPr>
      <w:r>
        <w:t>2.4 Regionale oppfyllelsesmuligheter</w:t>
      </w:r>
    </w:p>
    <w:p w:rsidR="007A1745" w:rsidRDefault="0073755B">
      <w:pPr>
        <w:pStyle w:val="ProductList-SubClauseHeading"/>
        <w:outlineLvl w:val="5"/>
      </w:pPr>
      <w:r>
        <w:t>2.4.1 N-versjoner (Ikke med Windows Media Player) av Microsoft Windows XP Professional, Vista Business og 7 Professional</w:t>
      </w:r>
    </w:p>
    <w:p w:rsidR="007A1745" w:rsidRDefault="0073755B">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88">
        <w:r>
          <w:rPr>
            <w:color w:val="00467F"/>
            <w:u w:val="single"/>
          </w:rPr>
          <w:t>http://go.microsoft.com/?linkid=9839207</w:t>
        </w:r>
      </w:hyperlink>
      <w:r>
        <w:t xml:space="preserve"> for å få mer informasjon om kvalifiseringskriterier og oppfyllelsesdetaljer.</w:t>
      </w:r>
    </w:p>
    <w:p w:rsidR="007A1745" w:rsidRDefault="007A1745">
      <w:pPr>
        <w:pStyle w:val="ProductList-BodyIndented"/>
      </w:pPr>
    </w:p>
    <w:p w:rsidR="007A1745" w:rsidRDefault="0073755B">
      <w:pPr>
        <w:pStyle w:val="ProductList-SubClauseHeading"/>
        <w:outlineLvl w:val="5"/>
      </w:pPr>
      <w:r>
        <w:t>2.4.2 K- og KN-versjoner av Windows XP Professional, Vista Business og 7 Professional</w:t>
      </w:r>
    </w:p>
    <w:p w:rsidR="007A1745" w:rsidRDefault="0073755B">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89">
        <w:r>
          <w:rPr>
            <w:color w:val="00467F"/>
            <w:u w:val="single"/>
          </w:rPr>
          <w:t>http://go.microsoft.com/?linkid=9839207</w:t>
        </w:r>
      </w:hyperlink>
      <w:r>
        <w:t>.</w:t>
      </w:r>
    </w:p>
    <w:p w:rsidR="007A1745" w:rsidRDefault="007A1745">
      <w:pPr>
        <w:pStyle w:val="ProductList-BodyIndented"/>
      </w:pPr>
    </w:p>
    <w:p w:rsidR="007A1745" w:rsidRDefault="0073755B">
      <w:pPr>
        <w:pStyle w:val="ProductList-SubClauseHeading"/>
        <w:outlineLvl w:val="5"/>
      </w:pPr>
      <w:r>
        <w:t>2.4.3 Windows 8/8.1 Pro KN og Windows 10 Pro KN</w:t>
      </w:r>
    </w:p>
    <w:p w:rsidR="007A1745" w:rsidRDefault="0073755B">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7A1745" w:rsidRDefault="007A1745">
      <w:pPr>
        <w:pStyle w:val="ProductList-BodyIndented"/>
      </w:pPr>
    </w:p>
    <w:p w:rsidR="007A1745" w:rsidRDefault="0073755B">
      <w:pPr>
        <w:pStyle w:val="ProductList-SubClauseHeading"/>
        <w:outlineLvl w:val="5"/>
      </w:pPr>
      <w:r>
        <w:t>2.4.4 Windows 8/8.1 Pro N og Windows 10 Pro N (ikke med Windows Media Player)</w:t>
      </w:r>
    </w:p>
    <w:p w:rsidR="007A1745" w:rsidRDefault="0073755B">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7A1745" w:rsidRDefault="007A1745">
      <w:pPr>
        <w:pStyle w:val="ProductList-BodyIndented"/>
      </w:pPr>
    </w:p>
    <w:p w:rsidR="007A1745" w:rsidRDefault="0073755B">
      <w:pPr>
        <w:pStyle w:val="ProductList-ClauseHeading"/>
        <w:outlineLvl w:val="4"/>
      </w:pPr>
      <w:r>
        <w:t>2.5 Windows Embedded 8 Standard Enterprise Kit</w:t>
      </w:r>
    </w:p>
    <w:p w:rsidR="007A1745" w:rsidRDefault="0073755B">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7A1745" w:rsidRDefault="007A1745">
      <w:pPr>
        <w:pStyle w:val="ProductList-Body"/>
      </w:pPr>
    </w:p>
    <w:p w:rsidR="007A1745" w:rsidRDefault="0073755B">
      <w:pPr>
        <w:pStyle w:val="ProductList-ClauseHeading"/>
        <w:outlineLvl w:val="4"/>
      </w:pPr>
      <w:r>
        <w:t>2.6 Kjøpskvalifisering for Windows 10 Home to Pro Right-lisensiering for E3/E5</w:t>
      </w:r>
    </w:p>
    <w:p w:rsidR="007A1745" w:rsidRDefault="0073755B">
      <w:pPr>
        <w:pStyle w:val="ProductList-SubClauseHeading"/>
        <w:outlineLvl w:val="5"/>
      </w:pPr>
      <w:r>
        <w:t>2.6.1 Forutsetninger</w:t>
      </w:r>
    </w:p>
    <w:p w:rsidR="007A1745" w:rsidRDefault="0073755B">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7A1745" w:rsidRDefault="0073755B" w:rsidP="0073755B">
      <w:pPr>
        <w:pStyle w:val="ProductList-Bullet"/>
        <w:numPr>
          <w:ilvl w:val="1"/>
          <w:numId w:val="25"/>
        </w:numPr>
      </w:pPr>
      <w:r>
        <w:t xml:space="preserve">Windows 10 Enterprise E3 per Enhet med aktiv SA </w:t>
      </w:r>
    </w:p>
    <w:p w:rsidR="007A1745" w:rsidRDefault="0073755B" w:rsidP="0073755B">
      <w:pPr>
        <w:pStyle w:val="ProductList-Bullet"/>
        <w:numPr>
          <w:ilvl w:val="1"/>
          <w:numId w:val="25"/>
        </w:numPr>
      </w:pPr>
      <w:r>
        <w:t xml:space="preserve">Windows 10 Enterprise E3/E5 per Bruker-SL-er </w:t>
      </w:r>
    </w:p>
    <w:p w:rsidR="007A1745" w:rsidRDefault="0073755B" w:rsidP="0073755B">
      <w:pPr>
        <w:pStyle w:val="ProductList-Bullet"/>
        <w:numPr>
          <w:ilvl w:val="1"/>
          <w:numId w:val="25"/>
        </w:numPr>
      </w:pPr>
      <w:r>
        <w:t>Windows 10 Enterprise E5 per Enhets-SL-er</w:t>
      </w:r>
    </w:p>
    <w:p w:rsidR="007A1745" w:rsidRDefault="007A1745">
      <w:pPr>
        <w:pStyle w:val="ProductList-BodyIndented"/>
      </w:pPr>
    </w:p>
    <w:p w:rsidR="007A1745" w:rsidRDefault="0073755B">
      <w:pPr>
        <w:pStyle w:val="ProductList-SubClauseHeading"/>
        <w:outlineLvl w:val="5"/>
      </w:pPr>
      <w:r>
        <w:t>2.6.2 Kjøpskrav</w:t>
      </w:r>
    </w:p>
    <w:p w:rsidR="007A1745" w:rsidRDefault="0073755B">
      <w:pPr>
        <w:pStyle w:val="ProductList-BodyIndented"/>
      </w:pPr>
      <w:r>
        <w:t>Windows 10 Home to Pro Right-lisenser er bare tilgjengelig som engangskjøp, der alle enheter må bestilles på samme bestilling. Kundene må skaffe en linsens for hver enhet som er lisensiert med Windows 10 Home, og som oppfyller minst ett av følgende kriterier:</w:t>
      </w:r>
    </w:p>
    <w:p w:rsidR="007A1745" w:rsidRDefault="0073755B" w:rsidP="0073755B">
      <w:pPr>
        <w:pStyle w:val="ProductList-Bullet"/>
        <w:numPr>
          <w:ilvl w:val="1"/>
          <w:numId w:val="26"/>
        </w:numPr>
      </w:pPr>
      <w:r>
        <w:t xml:space="preserve">Er lisensiert med Windows 10 Enterprise E3/E5 per enhet eller </w:t>
      </w:r>
    </w:p>
    <w:p w:rsidR="007A1745" w:rsidRDefault="0073755B" w:rsidP="0073755B">
      <w:pPr>
        <w:pStyle w:val="ProductList-Bullet"/>
        <w:numPr>
          <w:ilvl w:val="1"/>
          <w:numId w:val="26"/>
        </w:numPr>
      </w:pPr>
      <w:r>
        <w:t>Som Pro eller Enterprise er installert på, og som brukes av en Windows 10 Enterprise E3/E5-lisensiert Bruker</w:t>
      </w:r>
    </w:p>
    <w:p w:rsidR="007A1745" w:rsidRDefault="007A1745">
      <w:pPr>
        <w:pStyle w:val="ProductList-BodyIndented"/>
      </w:pPr>
    </w:p>
    <w:p w:rsidR="007A1745" w:rsidRDefault="0073755B">
      <w:pPr>
        <w:pStyle w:val="ProductList-SubClauseHeading"/>
        <w:outlineLvl w:val="5"/>
      </w:pPr>
      <w:r>
        <w:t>2.6.3 Lisensbegrensninger</w:t>
      </w:r>
    </w:p>
    <w:p w:rsidR="007A1745" w:rsidRDefault="0073755B">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7A1745" w:rsidRDefault="007A1745">
      <w:pPr>
        <w:pStyle w:val="ProductList-BodyIndented"/>
      </w:pPr>
    </w:p>
    <w:p w:rsidR="007A1745" w:rsidRDefault="0073755B">
      <w:pPr>
        <w:pStyle w:val="ProductList-ClauseHeading"/>
        <w:outlineLvl w:val="4"/>
      </w:pPr>
      <w:r>
        <w:t>2.7 Laboratorie- eller bibliotekbruk</w:t>
      </w:r>
    </w:p>
    <w:p w:rsidR="007A1745" w:rsidRDefault="0073755B">
      <w:pPr>
        <w:pStyle w:val="ProductList-Body"/>
      </w:pPr>
      <w:r>
        <w:t>Institusjoner med Windows Education A3/A5, Windows 10 Education E5 (Per Enhet) eller Windows 10 Education Upgrade (Per Enhet) tilordnet til alle lærere og ansatte / kunnskapsarbeidere kan installere Windows 10 Education, Windows 10 Enterprise eller Windows 10 Pro Academic i alle åpne laboratorier eller biblioteker i Institusjonens Organisasjon. Bruk av programvaren er ellers underlagt Lisensvilkårene for Windows 10 Education.</w:t>
      </w:r>
    </w:p>
    <w:p w:rsidR="007A1745" w:rsidRDefault="007A1745">
      <w:pPr>
        <w:pStyle w:val="ProductList-Body"/>
      </w:pPr>
    </w:p>
    <w:p w:rsidR="007A1745" w:rsidRDefault="0073755B">
      <w:pPr>
        <w:pStyle w:val="ProductList-ClauseHeading"/>
        <w:outlineLvl w:val="4"/>
      </w:pPr>
      <w:r>
        <w:t>2.8 Automatiske oppdateringer</w:t>
      </w:r>
    </w:p>
    <w:p w:rsidR="007A1745" w:rsidRDefault="0073755B">
      <w:pPr>
        <w:pStyle w:val="ProductList-Body"/>
      </w:pPr>
      <w:r>
        <w:t xml:space="preserve">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  </w:t>
      </w:r>
    </w:p>
    <w:p w:rsidR="007A1745" w:rsidRDefault="0073755B">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0">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Tilleggsprogramvare: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Lisenstilordning</w:t>
      </w:r>
    </w:p>
    <w:p w:rsidR="007A1745" w:rsidRDefault="0073755B">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skrivebordsoperativsystemet (unntatt Windows VDA) er permanent, bortsett fra som angitt i delen Software Assurance nedenfor. Se del 4. Software Assurance for Lisensoverføringsrettigheter for Windows SA og Windows VDA.</w:t>
      </w:r>
    </w:p>
    <w:p w:rsidR="007A1745" w:rsidRDefault="007A1745">
      <w:pPr>
        <w:pStyle w:val="ProductList-Body"/>
      </w:pPr>
    </w:p>
    <w:p w:rsidR="007A1745" w:rsidRDefault="0073755B">
      <w:pPr>
        <w:pStyle w:val="ProductList-ClauseHeading"/>
        <w:outlineLvl w:val="4"/>
      </w:pPr>
      <w:r>
        <w:t>3.2 Windows 10 Azure AD-basert Aktivering</w:t>
      </w:r>
    </w:p>
    <w:p w:rsidR="007A1745" w:rsidRDefault="0073755B">
      <w:pPr>
        <w:pStyle w:val="ProductList-Body"/>
      </w:pPr>
      <w:r>
        <w:t xml:space="preserve">For Kunder som bruker Azure AD-basert aktivering for Windows 10, kan hver Lisensierte Bruker aktivere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på opptil fem samtidige enheter som kjører enten Windows 10 Pro Jubileumsoppdatering eller Windows 10 Enterprise Creators Update eller senere.</w:t>
      </w:r>
    </w:p>
    <w:p w:rsidR="007A1745" w:rsidRDefault="007A1745">
      <w:pPr>
        <w:pStyle w:val="ProductList-Body"/>
      </w:pPr>
    </w:p>
    <w:p w:rsidR="007A1745" w:rsidRDefault="0073755B">
      <w:pPr>
        <w:pStyle w:val="ProductList-ClauseHeading"/>
        <w:outlineLvl w:val="4"/>
      </w:pPr>
      <w:r>
        <w:t>3.3 Windows-apper</w:t>
      </w:r>
    </w:p>
    <w:p w:rsidR="007A1745" w:rsidRDefault="0073755B">
      <w:pPr>
        <w:pStyle w:val="ProductList-Body"/>
      </w:pPr>
      <w:r>
        <w:t xml:space="preserve">Med mindre andre vilkår vises eller presenteres i appens innstillinger, samtykker Kunden i at tjenestene Kunden får tilgang til via Windows-appen, er underlagt Microsofts tjenesteavtale på </w:t>
      </w:r>
      <w:hyperlink r:id="rId91">
        <w:r>
          <w:rPr>
            <w:color w:val="00467F"/>
            <w:u w:val="single"/>
          </w:rPr>
          <w:t>http://go.microsoft.com/fwlink/?linkid=246338</w:t>
        </w:r>
      </w:hyperlink>
      <w:r>
        <w:t xml:space="preserve"> eller for Windows-apper som gir tilgang til Xbox-tjenester, vilkårene for bruk for Xbox.com på </w:t>
      </w:r>
      <w:hyperlink r:id="rId92">
        <w:r>
          <w:rPr>
            <w:color w:val="00467F"/>
            <w:u w:val="single"/>
          </w:rPr>
          <w:t>http://xbox.com/legal/livetou</w:t>
        </w:r>
      </w:hyperlink>
      <w:r>
        <w:t>.</w:t>
      </w:r>
    </w:p>
    <w:p w:rsidR="007A1745" w:rsidRDefault="007A1745">
      <w:pPr>
        <w:pStyle w:val="ProductList-Body"/>
      </w:pPr>
    </w:p>
    <w:p w:rsidR="007A1745" w:rsidRDefault="0073755B">
      <w:pPr>
        <w:pStyle w:val="ProductList-ClauseHeading"/>
        <w:outlineLvl w:val="4"/>
      </w:pPr>
      <w:r>
        <w:t>3.4 Windows 10 Mobile Enterprise</w:t>
      </w:r>
    </w:p>
    <w:p w:rsidR="007A1745" w:rsidRDefault="0073755B">
      <w:pPr>
        <w:pStyle w:val="ProductList-Body"/>
      </w:pPr>
      <w:r>
        <w:t>Kunder med Microsoft Foretaksavtale, Microsoft Products and Services Agreement eller Select Plus-avtale kan installere og bruke Windows 10 Mobile Enterprise i avtaleperioden.</w:t>
      </w:r>
    </w:p>
    <w:p w:rsidR="007A1745" w:rsidRDefault="007A1745">
      <w:pPr>
        <w:pStyle w:val="ProductList-Body"/>
      </w:pPr>
    </w:p>
    <w:p w:rsidR="007A1745" w:rsidRDefault="0073755B">
      <w:pPr>
        <w:pStyle w:val="ProductList-ClauseHeading"/>
        <w:outlineLvl w:val="4"/>
      </w:pPr>
      <w:r>
        <w:t>3.5 Aktivering av bruksrettigheter ved bruk av Microsoft Cloud-avtale</w:t>
      </w:r>
    </w:p>
    <w:p w:rsidR="007A1745" w:rsidRDefault="0073755B">
      <w:pPr>
        <w:pStyle w:val="ProductList-Body"/>
      </w:pPr>
      <w:r>
        <w:t>For Kunder med lisens gjennom en Microsoft Cloud-avtale:</w:t>
      </w:r>
    </w:p>
    <w:p w:rsidR="007A1745" w:rsidRDefault="0073755B" w:rsidP="0073755B">
      <w:pPr>
        <w:pStyle w:val="ProductList-Bullet"/>
        <w:numPr>
          <w:ilvl w:val="0"/>
          <w:numId w:val="27"/>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7A1745" w:rsidRDefault="0073755B" w:rsidP="0073755B">
      <w:pPr>
        <w:pStyle w:val="ProductList-Bullet"/>
        <w:numPr>
          <w:ilvl w:val="0"/>
          <w:numId w:val="27"/>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7A1745" w:rsidRDefault="0073755B" w:rsidP="0073755B">
      <w:pPr>
        <w:pStyle w:val="ProductList-Bullet"/>
        <w:numPr>
          <w:ilvl w:val="0"/>
          <w:numId w:val="27"/>
        </w:numPr>
      </w:pPr>
      <w:r>
        <w:t xml:space="preserve">Punkt 4 (Software Assurance) gjelder ikke. </w:t>
      </w:r>
    </w:p>
    <w:p w:rsidR="007A1745" w:rsidRDefault="007A1745">
      <w:pPr>
        <w:pStyle w:val="ProductList-Body"/>
      </w:pPr>
    </w:p>
    <w:p w:rsidR="007A1745" w:rsidRDefault="0073755B">
      <w:pPr>
        <w:pStyle w:val="ProductList-ClauseHeading"/>
        <w:outlineLvl w:val="4"/>
      </w:pPr>
      <w:r>
        <w:t>3.6 Oppgraderingsfordel for Windows 10</w:t>
      </w:r>
    </w:p>
    <w:p w:rsidR="007A1745" w:rsidRDefault="0073755B">
      <w:pPr>
        <w:pStyle w:val="ProductList-Body"/>
      </w:pPr>
      <w:r>
        <w:t xml:space="preserve">Følgende Bruker-SL-er inkluderer en oppgraderingsfordel for Windows 10 (bare versjonsoppgradering, utgaven forblir den samme) for enhet(er) lisensiert med Windows 7, 8, 8.1.  </w:t>
      </w:r>
    </w:p>
    <w:p w:rsidR="007A1745" w:rsidRDefault="0073755B" w:rsidP="0073755B">
      <w:pPr>
        <w:pStyle w:val="ProductList-Bullet"/>
        <w:numPr>
          <w:ilvl w:val="0"/>
          <w:numId w:val="28"/>
        </w:numPr>
      </w:pPr>
      <w:r>
        <w:t>Windows 10 Enterprise (alle)</w:t>
      </w:r>
    </w:p>
    <w:p w:rsidR="007A1745" w:rsidRDefault="0073755B" w:rsidP="0073755B">
      <w:pPr>
        <w:pStyle w:val="ProductList-Bullet"/>
        <w:numPr>
          <w:ilvl w:val="0"/>
          <w:numId w:val="28"/>
        </w:numPr>
      </w:pPr>
      <w:r>
        <w:t>Microsoft 365 (alle)</w:t>
      </w:r>
    </w:p>
    <w:p w:rsidR="007A1745" w:rsidRDefault="007A1745">
      <w:pPr>
        <w:pStyle w:val="ProductList-Body"/>
      </w:pPr>
    </w:p>
    <w:p w:rsidR="007A1745" w:rsidRDefault="0073755B">
      <w:pPr>
        <w:pStyle w:val="ProductList-ClauseHeading"/>
        <w:outlineLvl w:val="4"/>
      </w:pPr>
      <w:r>
        <w:t>3.7 Multi-instans-vertskap for Windows 10</w:t>
      </w:r>
    </w:p>
    <w:p w:rsidR="007A1745" w:rsidRDefault="0073755B">
      <w:pPr>
        <w:pStyle w:val="ProductList-Body"/>
      </w:pPr>
      <w:r>
        <w:t xml:space="preserve">Kunder med Windows 10 Enterprise E3/E5 Per User SL (unntatt bare lokale) eller Windows 10 Education A3/A5 Per User SL eller VDA E3/E5 Per User SL som bruker Azure AD-basert aktivering, kan installere Windows 10 Creators Update eller nyere Current Branch-programvare på en virtuell maskin som kjører på Microsoft Azure eller en delt server med en Kvalifisert Partner for Multi-instans-vertskap angitt på </w:t>
      </w:r>
      <w:hyperlink r:id="rId93">
        <w:r>
          <w:rPr>
            <w:color w:val="00467F"/>
            <w:u w:val="single"/>
          </w:rPr>
          <w:t>www.microsoft.com/Qualified_Multitenant_Hoster_Program</w:t>
        </w:r>
      </w:hyperlink>
      <w:r>
        <w:t>. Azure Government-kunder kan bruke KMS-aktivering i stedet for Azure AD-basert aktivering. Hver lisensierte bruker kan ha tilgang til opptil fire forekomster programvaren.</w:t>
      </w:r>
    </w:p>
    <w:p w:rsidR="007A1745" w:rsidRDefault="007A1745">
      <w:pPr>
        <w:pStyle w:val="ProductList-Body"/>
      </w:pPr>
    </w:p>
    <w:p w:rsidR="007A1745" w:rsidRDefault="0073755B">
      <w:pPr>
        <w:pStyle w:val="ProductList-Body"/>
      </w:pPr>
      <w:r>
        <w:t xml:space="preserve">Ved konfigurasjon av bildet/bildene på Microsoft Azure må Kundene angi bruken av multi-instans-vertskap for Windows 10 og oppfylle andre krav til programvarekonfigurasjon som er tilgjengelige på </w:t>
      </w:r>
      <w:hyperlink r:id="rId94">
        <w:r>
          <w:rPr>
            <w:color w:val="00467F"/>
            <w:u w:val="single"/>
          </w:rPr>
          <w:t>https://docs.microsoft.com/en-us/windows/deployment/windows-10-enterprise-subscription-activation</w:t>
        </w:r>
      </w:hyperlink>
      <w:r>
        <w:t xml:space="preserve">. Krav til partnerbasert distribusjon er tilgjengelige på </w:t>
      </w:r>
      <w:hyperlink r:id="rId95">
        <w:r>
          <w:rPr>
            <w:color w:val="00467F"/>
            <w:u w:val="single"/>
          </w:rPr>
          <w:t>www.microsoft.com/Qualified_Multitenant_Hoster_Program</w:t>
        </w:r>
      </w:hyperlink>
      <w:r>
        <w:t xml:space="preserve">. </w:t>
      </w:r>
    </w:p>
    <w:p w:rsidR="007A1745" w:rsidRDefault="007A1745">
      <w:pPr>
        <w:pStyle w:val="ProductList-Body"/>
      </w:pPr>
    </w:p>
    <w:p w:rsidR="007A1745" w:rsidRDefault="0073755B">
      <w:pPr>
        <w:pStyle w:val="ProductList-SubClauseHeading"/>
        <w:outlineLvl w:val="5"/>
      </w:pPr>
      <w:r>
        <w:t>3.7.1 Begrensninger for Studentbruksfordel</w:t>
      </w:r>
    </w:p>
    <w:p w:rsidR="007A1745" w:rsidRDefault="0073755B">
      <w:pPr>
        <w:pStyle w:val="ProductList-BodyIndented"/>
      </w:pPr>
      <w:r>
        <w:t>Studenter som får tilgang til programvaren via Studentbruksfordel, er kvalifiserte hvis den underliggende primære enheten har et kvalifisert Microsoft Windows-operativsystem.</w:t>
      </w:r>
    </w:p>
    <w:p w:rsidR="007A1745" w:rsidRDefault="0073755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7">
              <w:r>
                <w:rPr>
                  <w:color w:val="00467F"/>
                  <w:u w:val="single"/>
                </w:rPr>
                <w:t>Februar 2016 – Produktvilkår</w:t>
              </w:r>
            </w:hyperlink>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4.1 Ekstra bruksrettigheter for Windows 10 Enterprise E3/E5 (Per User og Per Device), Windows 10 Education A3/A5 (Per User og Per Device) og Windows Virtual Desktop Access (VDA) E3/E5 (Per User og Per Device) tildelt via SA</w:t>
      </w:r>
    </w:p>
    <w:p w:rsidR="007A1745" w:rsidRDefault="0073755B">
      <w:pPr>
        <w:pStyle w:val="ProductList-Body"/>
      </w:pPr>
      <w:r>
        <w:t>"</w:t>
      </w:r>
      <w:r>
        <w:rPr>
          <w:b/>
          <w:color w:val="00188F"/>
        </w:rPr>
        <w:t>Programvare</w:t>
      </w:r>
      <w:r>
        <w:t xml:space="preserve">" betyr i denne konteksten Windows 10 Enterprise Current Branch eller Windows Enterprise LTSB. </w:t>
      </w:r>
    </w:p>
    <w:p w:rsidR="007A1745" w:rsidRDefault="0073755B">
      <w:pPr>
        <w:pStyle w:val="ProductList-Body"/>
      </w:pPr>
      <w:r>
        <w:t>I denne konteksten betyr "</w:t>
      </w:r>
      <w:r>
        <w:rPr>
          <w:b/>
          <w:color w:val="00188F"/>
        </w:rPr>
        <w:t>Lisensiert Enhet</w:t>
      </w:r>
      <w:r>
        <w:t>" enheten som Kunden tildeler aktiv dekning.</w:t>
      </w:r>
    </w:p>
    <w:p w:rsidR="007A1745" w:rsidRDefault="0073755B">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7A1745" w:rsidRDefault="0073755B" w:rsidP="0073755B">
      <w:pPr>
        <w:pStyle w:val="ProductList-Bullet"/>
        <w:numPr>
          <w:ilvl w:val="0"/>
          <w:numId w:val="29"/>
        </w:numPr>
      </w:pPr>
      <w:r>
        <w:t>En hvilken som helst Lisensiert Enhet eller enhet som brukes av en Lisensiert Bruker, kan bruke ekstern tilgang til opptil fire Forekomster av Programvaren som kjører i Virtuelle OSE-er, eller én Forekomst av Programvaren som kjører i ett Fysisk OSE på en enhet / enheter som er dedikert til Kundens bruk.</w:t>
      </w:r>
    </w:p>
    <w:p w:rsidR="007A1745" w:rsidRDefault="0073755B" w:rsidP="0073755B">
      <w:pPr>
        <w:pStyle w:val="ProductList-Bullet"/>
        <w:numPr>
          <w:ilvl w:val="0"/>
          <w:numId w:val="29"/>
        </w:numPr>
      </w:pPr>
      <w:r>
        <w:t>Se punkt 2.1.2.1 og 2.1.2.2 for bruksbegrensninger for Betinget Kvalifiserte Operativsystemer.</w:t>
      </w:r>
    </w:p>
    <w:p w:rsidR="007A1745" w:rsidRDefault="0073755B" w:rsidP="0073755B">
      <w:pPr>
        <w:pStyle w:val="ProductList-Bullet"/>
        <w:numPr>
          <w:ilvl w:val="0"/>
          <w:numId w:val="29"/>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7A1745" w:rsidRDefault="0073755B" w:rsidP="0073755B">
      <w:pPr>
        <w:pStyle w:val="ProductList-Bullet"/>
        <w:numPr>
          <w:ilvl w:val="0"/>
          <w:numId w:val="29"/>
        </w:numPr>
      </w:pPr>
      <w:r>
        <w:t>Kunden kan kjøre Windows 10 Pro eller en hvilken som helst tidligere versjon av Programvaren i stedet for en hvilken som helst Forekomst som er tillatt i denne delen.</w:t>
      </w:r>
    </w:p>
    <w:p w:rsidR="007A1745" w:rsidRDefault="0073755B" w:rsidP="0073755B">
      <w:pPr>
        <w:pStyle w:val="ProductList-Bullet"/>
        <w:numPr>
          <w:ilvl w:val="0"/>
          <w:numId w:val="29"/>
        </w:numPr>
      </w:pPr>
      <w:r>
        <w:t>Kunden trenger ikke Lisens for å få tilgang til de tillatte Forekomstene når formålet utelukkende er å administrere Programvaren.</w:t>
      </w:r>
    </w:p>
    <w:p w:rsidR="007A1745" w:rsidRDefault="007A1745">
      <w:pPr>
        <w:pStyle w:val="ProductList-Body"/>
      </w:pPr>
    </w:p>
    <w:p w:rsidR="007A1745" w:rsidRDefault="0073755B">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224"/>
        <w:gridCol w:w="920"/>
        <w:gridCol w:w="926"/>
        <w:gridCol w:w="920"/>
        <w:gridCol w:w="926"/>
      </w:tblGrid>
      <w:tr w:rsidR="007A174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A1745" w:rsidRDefault="007A174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A1745" w:rsidRDefault="0073755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A1745" w:rsidRDefault="0073755B">
            <w:pPr>
              <w:pStyle w:val="ProductList-TableBody"/>
              <w:jc w:val="center"/>
            </w:pPr>
            <w:r>
              <w:rPr>
                <w:color w:val="FFFFFF"/>
              </w:rPr>
              <w:t>Windows VDA</w:t>
            </w:r>
            <w:r>
              <w:rPr>
                <w:color w:val="FFFFFF"/>
              </w:rPr>
              <w:br/>
              <w:t>E3/E5</w:t>
            </w:r>
          </w:p>
        </w:tc>
      </w:tr>
      <w:tr w:rsidR="007A174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A1745" w:rsidRDefault="007A174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Bruker</w:t>
            </w:r>
          </w:p>
        </w:tc>
      </w:tr>
      <w:tr w:rsidR="007A1745">
        <w:tc>
          <w:tcPr>
            <w:tcW w:w="80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80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80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bl>
    <w:p w:rsidR="007A1745" w:rsidRDefault="007A1745">
      <w:pPr>
        <w:pStyle w:val="ProductList-Body"/>
      </w:pPr>
    </w:p>
    <w:p w:rsidR="007A1745" w:rsidRDefault="0073755B">
      <w:pPr>
        <w:pStyle w:val="ProductList-SubClauseHeading"/>
        <w:outlineLvl w:val="5"/>
      </w:pPr>
      <w:r>
        <w:t>4.1.1 Windows 10 Enterprise Current Branch-rettigheter</w:t>
      </w:r>
    </w:p>
    <w:p w:rsidR="007A1745" w:rsidRDefault="0073755B">
      <w:pPr>
        <w:pStyle w:val="ProductList-BodyIndented"/>
      </w:pPr>
      <w:r>
        <w:t>Windows 10 Enterprise Current Branch kan bare brukes av Kunder som har SA-, Windows 10 Enterprise E3/E5- eller Windows 10 Education A3/A5-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7A1745" w:rsidRDefault="007A1745">
      <w:pPr>
        <w:pStyle w:val="ProductList-BodyIndented"/>
      </w:pPr>
    </w:p>
    <w:p w:rsidR="007A1745" w:rsidRDefault="0073755B">
      <w:pPr>
        <w:pStyle w:val="ProductList-ClauseHeading"/>
        <w:outlineLvl w:val="4"/>
      </w:pPr>
      <w:r>
        <w:t>4.2 Kvalifiserte Operativsystemer (OS)</w:t>
      </w:r>
    </w:p>
    <w:p w:rsidR="007A1745" w:rsidRDefault="0073755B">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7A1745" w:rsidRDefault="0073755B" w:rsidP="0073755B">
      <w:pPr>
        <w:pStyle w:val="ProductList-Bullet"/>
        <w:numPr>
          <w:ilvl w:val="0"/>
          <w:numId w:val="30"/>
        </w:numPr>
      </w:pPr>
      <w:r>
        <w:t>Kunder som tidligere har kjøpt SA for Windows Pro, kan fornye den på enheter som dekkes, uten å måtte kjøpe en Windows Enterprise-oppgraderingslisens.</w:t>
      </w:r>
    </w:p>
    <w:p w:rsidR="007A1745" w:rsidRDefault="0073755B" w:rsidP="0073755B">
      <w:pPr>
        <w:pStyle w:val="ProductList-Bullet"/>
        <w:numPr>
          <w:ilvl w:val="0"/>
          <w:numId w:val="30"/>
        </w:numPr>
      </w:pPr>
      <w:r>
        <w:t>Kunder som tidligere har kjøpt Windows Pro Upgrade + SA, kan fortsette å kjøpe Pro Upgrade + SA inntil registreringen eller avtalen utløper.</w:t>
      </w:r>
    </w:p>
    <w:p w:rsidR="007A1745" w:rsidRDefault="007A1745">
      <w:pPr>
        <w:pStyle w:val="ProductList-Body"/>
      </w:pPr>
    </w:p>
    <w:p w:rsidR="007A1745" w:rsidRDefault="0073755B">
      <w:pPr>
        <w:pStyle w:val="ProductList-ClauseHeading"/>
        <w:outlineLvl w:val="4"/>
      </w:pPr>
      <w:r>
        <w:t>4.3 Overføring av Windows Software Assurance Per Enhet</w:t>
      </w:r>
    </w:p>
    <w:p w:rsidR="007A1745" w:rsidRDefault="0073755B">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7A1745" w:rsidRDefault="007A1745">
      <w:pPr>
        <w:pStyle w:val="ProductList-Body"/>
      </w:pPr>
    </w:p>
    <w:p w:rsidR="007A1745" w:rsidRDefault="0073755B">
      <w:pPr>
        <w:pStyle w:val="ProductList-ClauseHeading"/>
        <w:outlineLvl w:val="4"/>
      </w:pPr>
      <w:r>
        <w:t>4.4 Regler for tilordning av Windows 10 Enterprise Per User-lisens</w:t>
      </w:r>
    </w:p>
    <w:p w:rsidR="007A1745" w:rsidRDefault="0073755B">
      <w:pPr>
        <w:pStyle w:val="ProductList-SubClauseHeading"/>
        <w:outlineLvl w:val="5"/>
      </w:pPr>
      <w:r>
        <w:t>4.4.1 Windows 10 Enterprise E3/E5 Bruker-SL-er</w:t>
      </w:r>
    </w:p>
    <w:p w:rsidR="007A1745" w:rsidRDefault="0073755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7A1745" w:rsidRDefault="007A1745">
      <w:pPr>
        <w:pStyle w:val="ProductList-BodyIndented"/>
      </w:pPr>
    </w:p>
    <w:p w:rsidR="007A1745" w:rsidRDefault="0073755B">
      <w:pPr>
        <w:pStyle w:val="ProductList-ClauseHeading"/>
        <w:outlineLvl w:val="4"/>
      </w:pPr>
      <w:r>
        <w:t>4.5 Enterprise-registreringer med en kombinasjon av Windows per Bruker- og per Enhet-SA eller VDA-dekning</w:t>
      </w:r>
    </w:p>
    <w:p w:rsidR="007A1745" w:rsidRDefault="0073755B">
      <w:pPr>
        <w:pStyle w:val="ProductList-Body"/>
      </w:pPr>
      <w:r>
        <w:t>Kunder som ønsker å bruke en kombinasjon av Windows SA per Enhet- og Windows SA per Bruker-lisensiering, kan gjøre dette under følgende forutsetninger:</w:t>
      </w:r>
    </w:p>
    <w:p w:rsidR="007A1745" w:rsidRDefault="0073755B" w:rsidP="0073755B">
      <w:pPr>
        <w:pStyle w:val="ProductList-Bullet"/>
        <w:numPr>
          <w:ilvl w:val="0"/>
          <w:numId w:val="31"/>
        </w:numPr>
      </w:pPr>
      <w:r>
        <w:t>Alle brukere med ulisensierte Kvalifiserte Enheter lisensieres med Windows SA per Bruker (Bruker-SL eller Tilleggs-SL for Bruker).</w:t>
      </w:r>
    </w:p>
    <w:p w:rsidR="007A1745" w:rsidRDefault="0073755B" w:rsidP="0073755B">
      <w:pPr>
        <w:pStyle w:val="ProductList-Bullet"/>
        <w:numPr>
          <w:ilvl w:val="0"/>
          <w:numId w:val="31"/>
        </w:numPr>
      </w:pPr>
      <w:r>
        <w:t>Alle Kvalifiserte Enheter som brukes av ulisensierte brukere, lisensieres med Windows SA per Enhet.</w:t>
      </w:r>
    </w:p>
    <w:p w:rsidR="007A1745" w:rsidRDefault="007A1745">
      <w:pPr>
        <w:pStyle w:val="ProductList-Body"/>
      </w:pPr>
    </w:p>
    <w:p w:rsidR="007A1745" w:rsidRDefault="0073755B">
      <w:pPr>
        <w:pStyle w:val="ProductList-ClauseHeading"/>
        <w:outlineLvl w:val="4"/>
      </w:pPr>
      <w:r>
        <w:t>4.6 Microsoft Desktop Optimization Pack (MDOP)</w:t>
      </w:r>
    </w:p>
    <w:p w:rsidR="007A1745" w:rsidRDefault="0073755B">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7A1745" w:rsidRDefault="007A1745">
      <w:pPr>
        <w:pStyle w:val="ProductList-Body"/>
      </w:pPr>
    </w:p>
    <w:p w:rsidR="007A1745" w:rsidRDefault="0073755B">
      <w:pPr>
        <w:pStyle w:val="ProductList-SubClauseHeading"/>
        <w:outlineLvl w:val="5"/>
      </w:pPr>
      <w:r>
        <w:t>4.6.1 MDOP-kvalifisering</w:t>
      </w:r>
    </w:p>
    <w:p w:rsidR="007A1745" w:rsidRDefault="0073755B">
      <w:pPr>
        <w:pStyle w:val="ProductList-BodyIndented"/>
      </w:pPr>
      <w:r>
        <w:t>Kunder med følgende har rett til å bruke MDOP, og trenger ikke kjøpe MDOP separat.</w:t>
      </w:r>
    </w:p>
    <w:p w:rsidR="007A1745" w:rsidRDefault="0073755B" w:rsidP="0073755B">
      <w:pPr>
        <w:pStyle w:val="ProductList-Bullet"/>
        <w:numPr>
          <w:ilvl w:val="1"/>
          <w:numId w:val="32"/>
        </w:numPr>
      </w:pPr>
      <w:r>
        <w:t>Windows Enterprise 10 E3/E5 per User SL;</w:t>
      </w:r>
    </w:p>
    <w:p w:rsidR="007A1745" w:rsidRDefault="0073755B" w:rsidP="0073755B">
      <w:pPr>
        <w:pStyle w:val="ProductList-Bullet"/>
        <w:numPr>
          <w:ilvl w:val="1"/>
          <w:numId w:val="32"/>
        </w:numPr>
      </w:pPr>
      <w:r>
        <w:t>Windows 10 Enterprise E5 per Device SL;</w:t>
      </w:r>
    </w:p>
    <w:p w:rsidR="007A1745" w:rsidRDefault="0073755B" w:rsidP="0073755B">
      <w:pPr>
        <w:pStyle w:val="ProductList-Bullet"/>
        <w:numPr>
          <w:ilvl w:val="1"/>
          <w:numId w:val="32"/>
        </w:numPr>
      </w:pPr>
      <w:r>
        <w:t xml:space="preserve">Windows 10 Enterprise VDA per User SL; eller </w:t>
      </w:r>
    </w:p>
    <w:p w:rsidR="007A1745" w:rsidRDefault="0073755B" w:rsidP="0073755B">
      <w:pPr>
        <w:pStyle w:val="ProductList-Bullet"/>
        <w:numPr>
          <w:ilvl w:val="1"/>
          <w:numId w:val="32"/>
        </w:numPr>
      </w:pPr>
      <w:r>
        <w:t>Avtale med ikrafttredelsesdato 1. august 2015 eller senere og VDA per Device eller Windows 10 Enterprise E3 per Device.</w:t>
      </w:r>
    </w:p>
    <w:p w:rsidR="007A1745" w:rsidRDefault="007A1745">
      <w:pPr>
        <w:pStyle w:val="ProductList-BodyIndented"/>
      </w:pPr>
    </w:p>
    <w:p w:rsidR="007A1745" w:rsidRDefault="0073755B">
      <w:pPr>
        <w:pStyle w:val="ProductList-ClauseHeading"/>
        <w:outlineLvl w:val="4"/>
      </w:pPr>
      <w:r>
        <w:t>4.7 Academic-programmer</w:t>
      </w:r>
    </w:p>
    <w:p w:rsidR="007A1745" w:rsidRDefault="0073755B">
      <w:pPr>
        <w:pStyle w:val="ProductList-Body"/>
      </w:pPr>
      <w:r>
        <w:t>Følgende gjelder for alle kunder i alle Academic-volumlisensprogrammer:</w:t>
      </w:r>
    </w:p>
    <w:p w:rsidR="007A1745" w:rsidRDefault="0073755B">
      <w:pPr>
        <w:pStyle w:val="ProductList-SubClauseHeading"/>
        <w:outlineLvl w:val="5"/>
      </w:pPr>
      <w:r>
        <w:t>4.7.1 Rettigheter til Windows Enterprise LTSB</w:t>
      </w:r>
    </w:p>
    <w:p w:rsidR="007A1745" w:rsidRDefault="0073755B">
      <w:pPr>
        <w:pStyle w:val="ProductList-BodyIndented"/>
      </w:pPr>
      <w:r>
        <w:t>Utdanningsinstitusjoner med Windows 10 Enterprise E3/E5 eller Windows 10 Education A3/A5 kan installere Windows 10 Enterprise LTSB i stedet for en hvilken som helst permanent forekomst. Denne bestemmelsen gjelder ikke for kunder som lisensierer dette produktet i henhold til Avtale for Microsoft Cloud.</w:t>
      </w:r>
    </w:p>
    <w:p w:rsidR="007A1745" w:rsidRDefault="007A1745">
      <w:pPr>
        <w:pStyle w:val="ProductList-BodyIndented"/>
      </w:pPr>
    </w:p>
    <w:p w:rsidR="007A1745" w:rsidRDefault="0073755B">
      <w:pPr>
        <w:pStyle w:val="ProductList-SubClauseHeading"/>
        <w:outlineLvl w:val="5"/>
      </w:pPr>
      <w:r>
        <w:t>4.7.2 Rettigheter til Windows 10 Enterprise, Windows 10 Education eller Windows 10 Pro Education</w:t>
      </w:r>
    </w:p>
    <w:p w:rsidR="007A1745" w:rsidRDefault="0073755B">
      <w:pPr>
        <w:pStyle w:val="ProductList-BodyIndented"/>
      </w:pPr>
      <w:r>
        <w:t xml:space="preserve">Utdanningsinstitusjoner med Software Assurance for Windows Enterprise eller Windows Education har rettigheter til å installere og bruke Windows 10 Enterprise, Windows 10 Education eller Windows 10 Pro Education. </w:t>
      </w:r>
    </w:p>
    <w:p w:rsidR="007A1745" w:rsidRDefault="007A1745">
      <w:pPr>
        <w:pStyle w:val="ProductList-BodyIndented"/>
      </w:pPr>
    </w:p>
    <w:p w:rsidR="007A1745" w:rsidRDefault="0073755B">
      <w:pPr>
        <w:pStyle w:val="ProductList-SubClauseHeading"/>
        <w:outlineLvl w:val="5"/>
      </w:pPr>
      <w:r>
        <w:t>4.7.3 Rettigheter til nedgradering</w:t>
      </w:r>
    </w:p>
    <w:p w:rsidR="007A1745" w:rsidRDefault="0073755B">
      <w:pPr>
        <w:pStyle w:val="ProductList-BodyIndented"/>
      </w:pPr>
      <w:r>
        <w:t>Utdanningsinstitusjoner med Software Assurance for Windows 10 Enterprise or Windows 10 Education har rettigheter til nedgradering til Windows 8.1 Enterprise/Pro og tidligere versjoner av Windows 8.1 Enterprise/Pro samt til Windows Embedded 8.1 Industry og tidligere versjoner av Windows Embedded 8.1 Industry. Denne bestemmelsen gjelder ikke for kunder som lisensierer dette produktet i henhold til Avtale for Microsoft Cloud.</w:t>
      </w:r>
    </w:p>
    <w:p w:rsidR="007A1745" w:rsidRDefault="007A1745">
      <w:pPr>
        <w:pStyle w:val="ProductList-BodyIndented"/>
      </w:pPr>
    </w:p>
    <w:p w:rsidR="007A1745" w:rsidRDefault="0073755B">
      <w:pPr>
        <w:pStyle w:val="ProductList-SubClauseHeading"/>
        <w:outlineLvl w:val="5"/>
      </w:pPr>
      <w:r>
        <w:t>4.7.4 MDOP-kvalifisering</w:t>
      </w:r>
    </w:p>
    <w:p w:rsidR="007A1745" w:rsidRDefault="0073755B">
      <w:pPr>
        <w:pStyle w:val="ProductList-BodyIndented"/>
      </w:pPr>
      <w:r>
        <w:t>Utdanningsinstitusjoner med Software Assurance for Windows Enterprise eller Windows Education har rettigheter til å installere og bruke MDOP.</w:t>
      </w:r>
    </w:p>
    <w:p w:rsidR="007A1745" w:rsidRDefault="007A1745">
      <w:pPr>
        <w:pStyle w:val="ProductList-BodyIndented"/>
      </w:pPr>
    </w:p>
    <w:p w:rsidR="007A1745" w:rsidRDefault="0073755B">
      <w:pPr>
        <w:pStyle w:val="ProductList-SubClauseHeading"/>
        <w:outlineLvl w:val="5"/>
      </w:pPr>
      <w:r>
        <w:t>4.7.5 Studentalternativ for Windows To Go</w:t>
      </w:r>
    </w:p>
    <w:p w:rsidR="007A1745" w:rsidRDefault="0073755B">
      <w:pPr>
        <w:pStyle w:val="ProductList-BodyIndented"/>
      </w:pPr>
      <w:r>
        <w:t>Utdanningsinstitusjoner som velger Studentalternativet, kan bruke én Windows To Go-forekomst per lisensiert studentenhet mens studenten er registrert ved lærestedet.</w:t>
      </w:r>
    </w:p>
    <w:p w:rsidR="007A1745" w:rsidRDefault="007A1745">
      <w:pPr>
        <w:pStyle w:val="ProductList-BodyIndented"/>
      </w:pPr>
    </w:p>
    <w:p w:rsidR="007A1745" w:rsidRDefault="0073755B">
      <w:pPr>
        <w:pStyle w:val="ProductList-ClauseHeading"/>
        <w:outlineLvl w:val="4"/>
      </w:pPr>
      <w:r>
        <w:t>4.8 Windows-skrivebordsoperativsystem – Rett til å kjøre "Grupperte HPC-programmer"</w:t>
      </w:r>
    </w:p>
    <w:p w:rsidR="007A1745" w:rsidRDefault="0073755B">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7A1745" w:rsidRDefault="007A1745">
      <w:pPr>
        <w:pStyle w:val="ProductList-Body"/>
      </w:pPr>
    </w:p>
    <w:p w:rsidR="007A1745" w:rsidRDefault="0073755B">
      <w:pPr>
        <w:pStyle w:val="ProductList-ClauseHeading"/>
        <w:outlineLvl w:val="4"/>
      </w:pPr>
      <w:r>
        <w:t>4.9 Windows-skrivebordsoperativsystem – Windows Thin PC</w:t>
      </w:r>
    </w:p>
    <w:p w:rsidR="007A1745" w:rsidRDefault="0073755B">
      <w:pPr>
        <w:pStyle w:val="ProductList-Body"/>
      </w:pPr>
      <w:r>
        <w:t>Kunden kan bruke Windows Thin PC-programvaren i stedet for Windows-skrivebordsoperativsystemet, men bare til å kjøre programmene som er oppført nedenfor.</w:t>
      </w:r>
    </w:p>
    <w:p w:rsidR="007A1745" w:rsidRDefault="0073755B" w:rsidP="0073755B">
      <w:pPr>
        <w:pStyle w:val="ProductList-Bullet"/>
        <w:numPr>
          <w:ilvl w:val="0"/>
          <w:numId w:val="33"/>
        </w:numPr>
      </w:pPr>
      <w:r>
        <w:t xml:space="preserve">sikkerhet </w:t>
      </w:r>
    </w:p>
    <w:p w:rsidR="007A1745" w:rsidRDefault="0073755B" w:rsidP="0073755B">
      <w:pPr>
        <w:pStyle w:val="ProductList-Bullet"/>
        <w:numPr>
          <w:ilvl w:val="0"/>
          <w:numId w:val="33"/>
        </w:numPr>
      </w:pPr>
      <w:r>
        <w:t xml:space="preserve">administrasjon </w:t>
      </w:r>
    </w:p>
    <w:p w:rsidR="007A1745" w:rsidRDefault="0073755B" w:rsidP="0073755B">
      <w:pPr>
        <w:pStyle w:val="ProductList-Bullet"/>
        <w:numPr>
          <w:ilvl w:val="0"/>
          <w:numId w:val="33"/>
        </w:numPr>
      </w:pPr>
      <w:r>
        <w:t xml:space="preserve">terminalemulering </w:t>
      </w:r>
    </w:p>
    <w:p w:rsidR="007A1745" w:rsidRDefault="0073755B" w:rsidP="0073755B">
      <w:pPr>
        <w:pStyle w:val="ProductList-Bullet"/>
        <w:numPr>
          <w:ilvl w:val="0"/>
          <w:numId w:val="33"/>
        </w:numPr>
      </w:pPr>
      <w:r>
        <w:t xml:space="preserve">Eksternt skrivebord og lignende teknologier </w:t>
      </w:r>
    </w:p>
    <w:p w:rsidR="007A1745" w:rsidRDefault="0073755B" w:rsidP="0073755B">
      <w:pPr>
        <w:pStyle w:val="ProductList-Bullet"/>
        <w:numPr>
          <w:ilvl w:val="0"/>
          <w:numId w:val="33"/>
        </w:numPr>
      </w:pPr>
      <w:r>
        <w:t xml:space="preserve">webleser </w:t>
      </w:r>
    </w:p>
    <w:p w:rsidR="007A1745" w:rsidRDefault="0073755B" w:rsidP="0073755B">
      <w:pPr>
        <w:pStyle w:val="ProductList-Bullet"/>
        <w:numPr>
          <w:ilvl w:val="0"/>
          <w:numId w:val="33"/>
        </w:numPr>
      </w:pPr>
      <w:r>
        <w:t xml:space="preserve">medieavspiller </w:t>
      </w:r>
    </w:p>
    <w:p w:rsidR="007A1745" w:rsidRDefault="0073755B" w:rsidP="0073755B">
      <w:pPr>
        <w:pStyle w:val="ProductList-Bullet"/>
        <w:numPr>
          <w:ilvl w:val="0"/>
          <w:numId w:val="33"/>
        </w:numPr>
      </w:pPr>
      <w:r>
        <w:t xml:space="preserve">klient for øyeblikksmeldinger </w:t>
      </w:r>
    </w:p>
    <w:p w:rsidR="007A1745" w:rsidRDefault="0073755B" w:rsidP="0073755B">
      <w:pPr>
        <w:pStyle w:val="ProductList-Bullet"/>
        <w:numPr>
          <w:ilvl w:val="0"/>
          <w:numId w:val="33"/>
        </w:numPr>
      </w:pPr>
      <w:r>
        <w:t xml:space="preserve">dokumentfremvisere </w:t>
      </w:r>
    </w:p>
    <w:p w:rsidR="007A1745" w:rsidRDefault="0073755B" w:rsidP="0073755B">
      <w:pPr>
        <w:pStyle w:val="ProductList-Bullet"/>
        <w:numPr>
          <w:ilvl w:val="0"/>
          <w:numId w:val="33"/>
        </w:numPr>
      </w:pPr>
      <w:r>
        <w:t>NET Framework og Java Virtual Machine</w:t>
      </w:r>
    </w:p>
    <w:p w:rsidR="007A1745" w:rsidRDefault="0073755B">
      <w:pPr>
        <w:pStyle w:val="ProductList-Body"/>
      </w:pPr>
      <w:r>
        <w:t>Kundene har rett til å bruke programvaren på en annen enhet enn enheten den først ble installert på, hvis den tilsvarende Software Assurance-dekningen flyttes til den andre enheten.</w:t>
      </w:r>
    </w:p>
    <w:p w:rsidR="007A1745" w:rsidRDefault="007A1745">
      <w:pPr>
        <w:pStyle w:val="ProductList-Body"/>
      </w:pPr>
    </w:p>
    <w:p w:rsidR="007A1745" w:rsidRDefault="0073755B">
      <w:pPr>
        <w:pStyle w:val="ProductList-ClauseHeading"/>
        <w:outlineLvl w:val="4"/>
      </w:pPr>
      <w:r>
        <w:t>4.10 Software Assurance for Windows Embedded Industry Enterprise</w:t>
      </w:r>
    </w:p>
    <w:p w:rsidR="007A1745" w:rsidRDefault="0073755B">
      <w:pPr>
        <w:pStyle w:val="ProductList-Body"/>
      </w:pPr>
      <w:r>
        <w:t xml:space="preserve">Kunder med Software Assurance for Windows Embedded Industry Enterprise har de samme rettighetene og begrensningene som Windows Software Assurance. </w:t>
      </w: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192" w:name="_Sec619"/>
      <w:r>
        <w:t>Windows Server</w:t>
      </w:r>
      <w:bookmarkEnd w:id="192"/>
      <w:r>
        <w:fldChar w:fldCharType="begin"/>
      </w:r>
      <w:r>
        <w:instrText xml:space="preserve"> TC "</w:instrText>
      </w:r>
      <w:bookmarkStart w:id="193" w:name="_Toc502069660"/>
      <w:r>
        <w:instrText>Windows Server</w:instrText>
      </w:r>
      <w:bookmarkEnd w:id="193"/>
      <w:r>
        <w:instrText>" \l 2</w:instrText>
      </w:r>
      <w:r>
        <w:fldChar w:fldCharType="end"/>
      </w:r>
    </w:p>
    <w:p w:rsidR="007A1745" w:rsidRDefault="0073755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9661"/>
      <w:r>
        <w:instrText>Windows MultiPoint Server</w:instrText>
      </w:r>
      <w:bookmarkEnd w:id="195"/>
      <w:r>
        <w:instrText>" \l 3</w:instrText>
      </w:r>
      <w:r>
        <w:fldChar w:fldCharType="end"/>
      </w:r>
    </w:p>
    <w:p w:rsidR="007A1745" w:rsidRDefault="0073755B">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9" w:space="0" w:color="FFFFFF"/>
              <w:left w:val="single" w:sz="9" w:space="0" w:color="FFFFFF"/>
              <w:bottom w:val="none" w:sz="4" w:space="0" w:color="BFBFBF"/>
              <w:right w:val="single" w:sz="9" w:space="0" w:color="FFFFFF"/>
            </w:tcBorders>
          </w:tcPr>
          <w:p w:rsidR="007A1745" w:rsidRDefault="007375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A1745" w:rsidRDefault="007375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A1745" w:rsidRDefault="007375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A1745" w:rsidRDefault="007375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A1745" w:rsidRDefault="007375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A1745" w:rsidRDefault="0073755B">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Nedgraderte Utgaver: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(SA):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Windows Server 2016 Remote Desktop Services CAL og Lisens som tilsvarer CAL</w:t>
            </w:r>
          </w:p>
          <w:p w:rsidR="007A1745" w:rsidRDefault="0073755B">
            <w:pPr>
              <w:pStyle w:val="ProductList-TableBody"/>
            </w:pPr>
            <w:r>
              <w:t xml:space="preserve">(se </w:t>
            </w:r>
            <w:hyperlink w:anchor="_Sec591">
              <w:r>
                <w:rPr>
                  <w:color w:val="00467F"/>
                  <w:u w:val="single"/>
                </w:rPr>
                <w:t>Vedlegg A</w:t>
              </w:r>
            </w:hyperlink>
            <w:r>
              <w:t>)</w:t>
            </w:r>
          </w:p>
        </w:tc>
      </w:tr>
    </w:tbl>
    <w:p w:rsidR="007A1745" w:rsidRDefault="007A1745">
      <w:pPr>
        <w:pStyle w:val="ProductList-Body"/>
      </w:pPr>
    </w:p>
    <w:p w:rsidR="007A1745" w:rsidRDefault="0073755B">
      <w:pPr>
        <w:pStyle w:val="ProductList-SubClauseHeading"/>
        <w:outlineLvl w:val="5"/>
      </w:pPr>
      <w:r>
        <w:t>3.1.1 Ytterligere funksjoner knyttet til Windows Server 2016 Active Directory Rights Management Services CAL</w:t>
      </w:r>
    </w:p>
    <w:p w:rsidR="007A1745" w:rsidRDefault="0073755B">
      <w:pPr>
        <w:pStyle w:val="ProductList-BodyIndented"/>
      </w:pPr>
      <w:r>
        <w:t>Windows Server 2016 Rights Management Services</w:t>
      </w:r>
    </w:p>
    <w:tbl>
      <w:tblPr>
        <w:tblStyle w:val="PURTable0"/>
        <w:tblW w:w="0" w:type="dxa"/>
        <w:tblLook w:val="04A0" w:firstRow="1" w:lastRow="0" w:firstColumn="1" w:lastColumn="0" w:noHBand="0" w:noVBand="1"/>
      </w:tblPr>
      <w:tblGrid>
        <w:gridCol w:w="3596"/>
        <w:gridCol w:w="3510"/>
        <w:gridCol w:w="345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r>
    </w:tbl>
    <w:p w:rsidR="007A1745" w:rsidRDefault="007A1745">
      <w:pPr>
        <w:pStyle w:val="ProductList-BodyIndented"/>
      </w:pPr>
    </w:p>
    <w:p w:rsidR="007A1745" w:rsidRDefault="0073755B">
      <w:pPr>
        <w:pStyle w:val="ProductList-ClauseHeading"/>
        <w:outlineLvl w:val="4"/>
      </w:pPr>
      <w:r>
        <w:t>3.2 Kjøre forekomster av Programvaren</w:t>
      </w:r>
    </w:p>
    <w:p w:rsidR="007A1745" w:rsidRDefault="0073755B">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7A1745" w:rsidRDefault="007A1745">
      <w:pPr>
        <w:pStyle w:val="ProductList-Body"/>
      </w:pPr>
    </w:p>
    <w:p w:rsidR="007A1745" w:rsidRDefault="0073755B">
      <w:pPr>
        <w:pStyle w:val="ProductList-ClauseHeading"/>
        <w:outlineLvl w:val="4"/>
      </w:pPr>
      <w:r>
        <w:t>3.3 Adgangslisenser</w:t>
      </w:r>
    </w:p>
    <w:p w:rsidR="007A1745" w:rsidRDefault="0073755B">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7A1745" w:rsidRDefault="007A1745">
      <w:pPr>
        <w:pStyle w:val="ProductList-Body"/>
      </w:pPr>
    </w:p>
    <w:p w:rsidR="007A1745" w:rsidRDefault="0073755B">
      <w:pPr>
        <w:pStyle w:val="ProductList-ClauseHeading"/>
        <w:outlineLvl w:val="4"/>
      </w:pPr>
      <w:r>
        <w:t>3.4 Windows MultiPoint Server 2016 Connector</w:t>
      </w:r>
    </w:p>
    <w:p w:rsidR="007A1745" w:rsidRDefault="0073755B">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7A1745" w:rsidRDefault="007A1745">
      <w:pPr>
        <w:pStyle w:val="ProductList-Body"/>
      </w:pPr>
    </w:p>
    <w:p w:rsidR="007A1745" w:rsidRDefault="0073755B">
      <w:pPr>
        <w:pStyle w:val="ProductList-ClauseHeading"/>
        <w:outlineLvl w:val="4"/>
      </w:pPr>
      <w:r>
        <w:t>3.5 Installasjonstype</w:t>
      </w:r>
    </w:p>
    <w:p w:rsidR="007A1745" w:rsidRDefault="0073755B">
      <w:pPr>
        <w:pStyle w:val="ProductList-Body"/>
      </w:pPr>
      <w:r>
        <w:t>Kunden kan bare installere Remote Desktop Service og distribuere og bruke MultiPoint Services-rollen.</w:t>
      </w:r>
    </w:p>
    <w:p w:rsidR="007A1745" w:rsidRDefault="007A1745">
      <w:pPr>
        <w:pStyle w:val="ProductList-Body"/>
      </w:pPr>
    </w:p>
    <w:p w:rsidR="007A1745" w:rsidRDefault="0073755B">
      <w:pPr>
        <w:pStyle w:val="ProductList-ClauseHeading"/>
        <w:outlineLvl w:val="4"/>
      </w:pPr>
      <w:r>
        <w:t>3.6 Tilleggsprogramvare</w:t>
      </w:r>
    </w:p>
    <w:p w:rsidR="007A1745" w:rsidRDefault="0073755B">
      <w:pPr>
        <w:pStyle w:val="ProductList-Body"/>
      </w:pPr>
      <w:r>
        <w:t xml:space="preserve">Du finner en liste over Tilleggsprogramvare på </w:t>
      </w:r>
      <w:hyperlink r:id="rId98">
        <w:r>
          <w:rPr>
            <w:color w:val="00467F"/>
            <w:u w:val="single"/>
          </w:rPr>
          <w:t>http://go.microsoft.com/fwlink/?LinkId=245856</w:t>
        </w:r>
      </w:hyperlink>
      <w:r>
        <w:t>.</w:t>
      </w:r>
    </w:p>
    <w:p w:rsidR="007A1745" w:rsidRDefault="0073755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00" w:name="_Sec655"/>
      <w:r>
        <w:t>Windows Server</w:t>
      </w:r>
      <w:bookmarkEnd w:id="200"/>
      <w:r>
        <w:fldChar w:fldCharType="begin"/>
      </w:r>
      <w:r>
        <w:instrText xml:space="preserve"> TC "</w:instrText>
      </w:r>
      <w:bookmarkStart w:id="201" w:name="_Toc502069662"/>
      <w:r>
        <w:instrText>Windows Server</w:instrText>
      </w:r>
      <w:bookmarkEnd w:id="201"/>
      <w:r>
        <w:instrText>" \l 3</w:instrText>
      </w:r>
      <w:r>
        <w:fldChar w:fldCharType="end"/>
      </w:r>
    </w:p>
    <w:p w:rsidR="007A1745" w:rsidRDefault="0073755B">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1745">
        <w:tc>
          <w:tcPr>
            <w:tcW w:w="4160" w:type="dxa"/>
            <w:tcBorders>
              <w:top w:val="single" w:sz="9" w:space="0" w:color="FFFFFF"/>
              <w:left w:val="single" w:sz="9" w:space="0" w:color="FFFFFF"/>
              <w:bottom w:val="dashed" w:sz="4" w:space="0" w:color="BFBFBF"/>
              <w:right w:val="single" w:sz="9" w:space="0" w:color="FFFFFF"/>
            </w:tcBorders>
          </w:tcPr>
          <w:p w:rsidR="007A1745" w:rsidRDefault="0073755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FBFBF"/>
              <w:left w:val="single" w:sz="9" w:space="0" w:color="FFFFFF"/>
              <w:bottom w:val="dashed" w:sz="4" w:space="0" w:color="B2B2B2"/>
              <w:right w:val="single" w:sz="9" w:space="0" w:color="FFFFFF"/>
            </w:tcBorders>
          </w:tcPr>
          <w:p w:rsidR="007A1745" w:rsidRDefault="0073755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A1745" w:rsidRDefault="0073755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A1745" w:rsidRDefault="007375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A1745" w:rsidRDefault="007375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A1745" w:rsidRDefault="007375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A1745">
        <w:tc>
          <w:tcPr>
            <w:tcW w:w="4160" w:type="dxa"/>
            <w:tcBorders>
              <w:top w:val="dashed" w:sz="4" w:space="0" w:color="B2B2B2"/>
              <w:left w:val="single" w:sz="9" w:space="0" w:color="FFFFFF"/>
              <w:bottom w:val="dashed" w:sz="4" w:space="0" w:color="BFBFBF"/>
              <w:right w:val="single" w:sz="9" w:space="0" w:color="FFFFFF"/>
            </w:tcBorders>
          </w:tcPr>
          <w:p w:rsidR="007A1745" w:rsidRDefault="0073755B">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r>
      <w:tr w:rsidR="007A1745">
        <w:tc>
          <w:tcPr>
            <w:tcW w:w="416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1745" w:rsidRDefault="007375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r>
      <w:tr w:rsidR="007A1745">
        <w:tc>
          <w:tcPr>
            <w:tcW w:w="4160" w:type="dxa"/>
            <w:tcBorders>
              <w:top w:val="dashed" w:sz="4" w:space="0" w:color="BFBFBF"/>
              <w:left w:val="single" w:sz="9" w:space="0" w:color="FFFFFF"/>
              <w:bottom w:val="none" w:sz="4" w:space="0" w:color="BFBFBF"/>
              <w:right w:val="single" w:sz="9" w:space="0" w:color="FFFFFF"/>
            </w:tcBorders>
          </w:tcPr>
          <w:p w:rsidR="007A1745" w:rsidRDefault="0073755B">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A1745" w:rsidRDefault="0073755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A1745" w:rsidRDefault="007A174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1745" w:rsidRDefault="007A17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40"/>
        <w:gridCol w:w="3650"/>
        <w:gridCol w:w="362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(SA):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rPr>
                <w:color w:val="404040"/>
              </w:rPr>
              <w:t>Berettiget Reduksjon: Tillegg, Tilleggsprodukter</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3755B">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Inkluderte teknologier: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7"/>
        <w:gridCol w:w="3615"/>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Windows Server 2016 CAL</w:t>
            </w:r>
          </w:p>
          <w:p w:rsidR="007A1745" w:rsidRDefault="0073755B">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r>
    </w:tbl>
    <w:p w:rsidR="007A1745" w:rsidRDefault="0073755B">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7A1745" w:rsidRDefault="007A1745">
      <w:pPr>
        <w:pStyle w:val="ProductList-Body"/>
      </w:pPr>
    </w:p>
    <w:p w:rsidR="007A1745" w:rsidRDefault="0073755B">
      <w:pPr>
        <w:pStyle w:val="ProductList-SubClauseHeading"/>
        <w:outlineLvl w:val="5"/>
      </w:pPr>
      <w:r>
        <w:t>3.1.1 Ytterligere funksjoner knyttet til Windows Server 2016 Remote Desktop Services CAL</w:t>
      </w:r>
    </w:p>
    <w:p w:rsidR="007A1745" w:rsidRDefault="0073755B">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04"/>
        <w:gridCol w:w="3476"/>
        <w:gridCol w:w="347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7A1745" w:rsidRDefault="0073755B">
            <w:pPr>
              <w:pStyle w:val="ProductList-TableBody"/>
            </w:pPr>
            <w:r>
              <w:t>Windows Server 2016 Remote Desktop Services User SL</w:t>
            </w:r>
          </w:p>
        </w:tc>
      </w:tr>
    </w:tbl>
    <w:p w:rsidR="007A1745" w:rsidRDefault="0073755B">
      <w:pPr>
        <w:pStyle w:val="ProductList-BodyIndented"/>
      </w:pPr>
      <w:r>
        <w:rPr>
          <w:i/>
        </w:rPr>
        <w:t>*Kreves også for å bruke Windows Server som vert for et grafisk brukergrensesnitt (ved hjelp av funksjonene i Windows Server 2016 Remote Desktop Services eller annen teknologi).</w:t>
      </w:r>
    </w:p>
    <w:p w:rsidR="007A1745" w:rsidRDefault="007A1745">
      <w:pPr>
        <w:pStyle w:val="ProductList-BodyIndented"/>
      </w:pPr>
    </w:p>
    <w:p w:rsidR="007A1745" w:rsidRDefault="0073755B">
      <w:pPr>
        <w:pStyle w:val="ProductList-SubClauseHeading"/>
        <w:outlineLvl w:val="5"/>
      </w:pPr>
      <w:r>
        <w:t>3.1.2 Ytterligere funksjoner knyttet til Windows Server 2016 Rights Management Services CAL</w:t>
      </w:r>
    </w:p>
    <w:p w:rsidR="007A1745" w:rsidRDefault="0073755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84"/>
        <w:gridCol w:w="3495"/>
        <w:gridCol w:w="347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Azure Information Protection (P1 og P2)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A174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r>
    </w:tbl>
    <w:p w:rsidR="007A1745" w:rsidRDefault="007A1745">
      <w:pPr>
        <w:pStyle w:val="ProductList-BodyIndented"/>
      </w:pPr>
    </w:p>
    <w:p w:rsidR="007A1745" w:rsidRDefault="0073755B">
      <w:pPr>
        <w:pStyle w:val="ProductList-SubClauseHeading"/>
        <w:outlineLvl w:val="5"/>
      </w:pPr>
      <w:r>
        <w:t>3.1.3 Ytterligere funksjoner knyttet til Microsoft Identity Manager User CAL</w:t>
      </w:r>
    </w:p>
    <w:p w:rsidR="007A1745" w:rsidRDefault="0073755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A1745" w:rsidRDefault="0073755B">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7A1745" w:rsidRDefault="0073755B">
            <w:pPr>
              <w:pStyle w:val="ProductList-TableBody"/>
            </w:pPr>
            <w:r>
              <w:t>Azure Active Directory Premium (P1 og P2) User SL</w:t>
            </w:r>
          </w:p>
        </w:tc>
      </w:tr>
      <w:tr w:rsidR="007A17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1745" w:rsidRDefault="007A17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1745" w:rsidRDefault="007375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BodyIndented"/>
      </w:pPr>
      <w:r>
        <w:rPr>
          <w:i/>
        </w:rPr>
        <w:t xml:space="preserve">*Kreves også for personer som programvaren utsteder eller administrerer identitetsinformasjon for. </w:t>
      </w:r>
    </w:p>
    <w:p w:rsidR="007A1745" w:rsidRDefault="007A1745">
      <w:pPr>
        <w:pStyle w:val="ProductList-BodyIndented"/>
      </w:pPr>
    </w:p>
    <w:p w:rsidR="007A1745" w:rsidRDefault="0073755B">
      <w:pPr>
        <w:pStyle w:val="ProductList-SubClauseHeading"/>
        <w:outlineLvl w:val="5"/>
      </w:pPr>
      <w:r>
        <w:t>3.1.4 Synkroniseringstjeneste</w:t>
      </w:r>
    </w:p>
    <w:p w:rsidR="007A1745" w:rsidRDefault="0073755B">
      <w:pPr>
        <w:pStyle w:val="ProductList-BodyIndented"/>
      </w:pPr>
      <w:r>
        <w:t>CAL-er for Microsoft Identity Manager 2016 er ikke påkrevd for brukere som bare bruker Microsoft Identity Manager-synkroniseringstjenesten.</w:t>
      </w:r>
    </w:p>
    <w:p w:rsidR="007A1745" w:rsidRDefault="007A1745">
      <w:pPr>
        <w:pStyle w:val="ProductList-BodyIndented"/>
      </w:pPr>
    </w:p>
    <w:p w:rsidR="007A1745" w:rsidRDefault="0073755B">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SubClauseHeading"/>
        <w:outlineLvl w:val="5"/>
      </w:pPr>
      <w:r>
        <w:t>3.2.1 Ytterligere funksjoner knyttet til Windows Server 2016 Remote Desktop Services External Connector License</w:t>
      </w:r>
    </w:p>
    <w:p w:rsidR="007A1745" w:rsidRDefault="0073755B">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28"/>
        <w:gridCol w:w="3518"/>
        <w:gridCol w:w="341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BodyIndented"/>
      </w:pPr>
      <w:r>
        <w:rPr>
          <w:i/>
        </w:rPr>
        <w:t>*Kreves også for å bruke Windows Server som vert for et grafisk brukergrensesnitt (ved hjelp av funksjonene i Windows Server 2016 Remote Desktop Services eller annen teknologi).</w:t>
      </w:r>
    </w:p>
    <w:p w:rsidR="007A1745" w:rsidRDefault="007A1745">
      <w:pPr>
        <w:pStyle w:val="ProductList-BodyIndented"/>
      </w:pPr>
    </w:p>
    <w:p w:rsidR="007A1745" w:rsidRDefault="0073755B">
      <w:pPr>
        <w:pStyle w:val="ProductList-SubClauseHeading"/>
        <w:outlineLvl w:val="5"/>
      </w:pPr>
      <w:r>
        <w:t>3.2.2 Ytterligere funksjoner knyttet til Windows Server 2016 Rights Management Services External Connector License</w:t>
      </w:r>
    </w:p>
    <w:p w:rsidR="007A1745" w:rsidRDefault="0073755B">
      <w:pPr>
        <w:pStyle w:val="ProductList-BodyIndented"/>
      </w:pPr>
      <w:r>
        <w:t>Windows Server 2016 Rights Management Services</w:t>
      </w:r>
    </w:p>
    <w:tbl>
      <w:tblPr>
        <w:tblStyle w:val="PURTable0"/>
        <w:tblW w:w="0" w:type="dxa"/>
        <w:tblLook w:val="04A0" w:firstRow="1" w:lastRow="0" w:firstColumn="1" w:lastColumn="0" w:noHBand="0" w:noVBand="1"/>
      </w:tblPr>
      <w:tblGrid>
        <w:gridCol w:w="3619"/>
        <w:gridCol w:w="3539"/>
        <w:gridCol w:w="339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Indented"/>
      </w:pPr>
    </w:p>
    <w:p w:rsidR="007A1745" w:rsidRDefault="0073755B">
      <w:pPr>
        <w:pStyle w:val="ProductList-SubClauseHeading"/>
        <w:outlineLvl w:val="5"/>
      </w:pPr>
      <w:r>
        <w:t>3.2.3 Ytterligere funksjoner knyttet til Microsoft Forefront Identity Manager External Connector License</w:t>
      </w:r>
    </w:p>
    <w:p w:rsidR="007A1745" w:rsidRDefault="0073755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A1745" w:rsidRDefault="0073755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BodyIndented"/>
      </w:pPr>
      <w:r>
        <w:rPr>
          <w:i/>
        </w:rPr>
        <w:t>*Kreves også for Eksterne Brukere som programvaren utsteder eller administrerer identitetsinformasjon for (når det ikke foreligger CALer for Microsoft Identity Manager 2016).</w:t>
      </w:r>
    </w:p>
    <w:p w:rsidR="007A1745" w:rsidRDefault="007A1745">
      <w:pPr>
        <w:pStyle w:val="ProductList-BodyIndented"/>
      </w:pPr>
    </w:p>
    <w:p w:rsidR="007A1745" w:rsidRDefault="0073755B">
      <w:pPr>
        <w:pStyle w:val="ProductList-ClauseHeading"/>
        <w:outlineLvl w:val="4"/>
      </w:pPr>
      <w:r>
        <w:t>3.3 Tilleggsvilkår for Windows Server 2016 Essentials</w:t>
      </w:r>
    </w:p>
    <w:p w:rsidR="007A1745" w:rsidRDefault="0073755B">
      <w:pPr>
        <w:pStyle w:val="ProductList-SubClauseHeading"/>
        <w:outlineLvl w:val="5"/>
      </w:pPr>
      <w:r>
        <w:t>3.3.1 Bruksbegrensning</w:t>
      </w:r>
    </w:p>
    <w:p w:rsidR="007A1745" w:rsidRDefault="0073755B" w:rsidP="0073755B">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7A1745" w:rsidRDefault="0073755B" w:rsidP="0073755B">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7A1745" w:rsidRDefault="007A1745">
      <w:pPr>
        <w:pStyle w:val="ProductList-BodyIndented"/>
      </w:pPr>
    </w:p>
    <w:p w:rsidR="007A1745" w:rsidRDefault="0073755B">
      <w:pPr>
        <w:pStyle w:val="ProductList-SubClauseHeading"/>
        <w:outlineLvl w:val="5"/>
      </w:pPr>
      <w:r>
        <w:t>3.3.2. Bruke Serverprogramvaren</w:t>
      </w:r>
    </w:p>
    <w:p w:rsidR="007A1745" w:rsidRDefault="0073755B">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7A1745" w:rsidRDefault="007A1745">
      <w:pPr>
        <w:pStyle w:val="ProductList-BodyIndented"/>
      </w:pPr>
    </w:p>
    <w:p w:rsidR="007A1745" w:rsidRDefault="0073755B">
      <w:pPr>
        <w:pStyle w:val="ProductList-SubClauseHeading"/>
        <w:outlineLvl w:val="5"/>
      </w:pPr>
      <w:r>
        <w:t>3.3.3 Windows Server 2016 Essentials Connector</w:t>
      </w:r>
    </w:p>
    <w:p w:rsidR="007A1745" w:rsidRDefault="0073755B">
      <w:pPr>
        <w:pStyle w:val="ProductList-BodyIndented"/>
      </w:pPr>
      <w:r>
        <w:t>Kunden kan installere og bruke Windows Server 2016 Essentials Connector-programvaren på maksimalt 50 enheter samtidig. Programvaren kan bare brukes sammen med serverprogramvaren.</w:t>
      </w:r>
    </w:p>
    <w:p w:rsidR="007A1745" w:rsidRDefault="007A1745">
      <w:pPr>
        <w:pStyle w:val="ProductList-BodyIndented"/>
      </w:pPr>
    </w:p>
    <w:p w:rsidR="007A1745" w:rsidRDefault="0073755B">
      <w:pPr>
        <w:pStyle w:val="ProductList-SubClauseHeading"/>
        <w:outlineLvl w:val="5"/>
      </w:pPr>
      <w:r>
        <w:t>3.3.4 Tilgang til Windows Server 2016 Active Directory Rights Management Services</w:t>
      </w:r>
    </w:p>
    <w:p w:rsidR="007A1745" w:rsidRDefault="0073755B">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7A1745" w:rsidRDefault="007A1745">
      <w:pPr>
        <w:pStyle w:val="ProductList-BodyIndented"/>
      </w:pPr>
    </w:p>
    <w:p w:rsidR="007A1745" w:rsidRDefault="0073755B">
      <w:pPr>
        <w:pStyle w:val="ProductList-ClauseHeading"/>
        <w:outlineLvl w:val="4"/>
      </w:pPr>
      <w:r>
        <w:t>3.4 Windows Server Container uten Hyper-V-isolasjon med Windows Server 2016 Standard og Datacenter</w:t>
      </w:r>
    </w:p>
    <w:p w:rsidR="007A1745" w:rsidRDefault="0073755B">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A1745" w:rsidRDefault="007A1745">
      <w:pPr>
        <w:pStyle w:val="ProductList-Body"/>
      </w:pPr>
    </w:p>
    <w:p w:rsidR="007A1745" w:rsidRDefault="0073755B">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50"/>
        <w:gridCol w:w="3690"/>
        <w:gridCol w:w="3576"/>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3755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A1745" w:rsidRDefault="0073755B">
            <w:pPr>
              <w:pStyle w:val="ProductList-TableBody"/>
            </w:pPr>
            <w:r>
              <w:rPr>
                <w:color w:val="404040"/>
              </w:rPr>
              <w:t>Avløsningsrettigheter: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0">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Produktliste – juni 2015</w:t>
              </w:r>
            </w:hyperlink>
            <w:r>
              <w:t xml:space="preserve"> (Forefront Identity Manager 2010 R2), </w:t>
            </w:r>
            <w:hyperlink r:id="rId102">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1745" w:rsidRDefault="0073755B">
            <w:pPr>
              <w:pStyle w:val="ProductList-TableBody"/>
            </w:pPr>
            <w:r>
              <w:rPr>
                <w:color w:val="404040"/>
              </w:rPr>
              <w:t>Roamingrettigheter: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1745" w:rsidRDefault="007375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1745" w:rsidRDefault="007A1745">
            <w:pPr>
              <w:pStyle w:val="ProductList-TableBody"/>
            </w:pPr>
          </w:p>
        </w:tc>
      </w:tr>
    </w:tbl>
    <w:p w:rsidR="007A1745" w:rsidRDefault="007A1745">
      <w:pPr>
        <w:pStyle w:val="ProductList-ClauseHeading"/>
        <w:outlineLvl w:val="4"/>
      </w:pPr>
    </w:p>
    <w:p w:rsidR="007A1745" w:rsidRDefault="0073755B">
      <w:pPr>
        <w:pStyle w:val="ProductList-ClauseHeading"/>
        <w:outlineLvl w:val="4"/>
      </w:pPr>
      <w:r>
        <w:t>4.1 Microsoft Azure Hybrid Use Benefit</w:t>
      </w:r>
    </w:p>
    <w:p w:rsidR="007A1745" w:rsidRDefault="0073755B">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7A1745" w:rsidRDefault="007A1745">
      <w:pPr>
        <w:pStyle w:val="ProductList-Body"/>
      </w:pPr>
    </w:p>
    <w:p w:rsidR="007A1745" w:rsidRDefault="0073755B">
      <w:pPr>
        <w:pStyle w:val="ProductList-ClauseHeading"/>
        <w:outlineLvl w:val="4"/>
      </w:pPr>
      <w:r>
        <w:t>4.2 Halvårlige Kanalutgivelser</w:t>
      </w:r>
    </w:p>
    <w:p w:rsidR="007A1745" w:rsidRDefault="0073755B">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7A1745" w:rsidRDefault="007A1745">
      <w:pPr>
        <w:pStyle w:val="ProductList-ClauseHeading"/>
        <w:outlineLvl w:val="4"/>
      </w:pPr>
    </w:p>
    <w:p w:rsidR="007A1745" w:rsidRDefault="0073755B">
      <w:pPr>
        <w:pStyle w:val="ProductList-ClauseHeading"/>
        <w:outlineLvl w:val="4"/>
      </w:pPr>
      <w:r>
        <w:t>4.3 Bruker-CAL og Bruker-SL for Remote Desktop Services ("RDS") – Utvidede Rettigheter</w:t>
      </w:r>
    </w:p>
    <w:p w:rsidR="007A1745" w:rsidRDefault="0073755B">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7A1745" w:rsidRDefault="007A1745">
      <w:pPr>
        <w:pStyle w:val="ProductList-Body"/>
      </w:pPr>
    </w:p>
    <w:p w:rsidR="007A1745" w:rsidRDefault="0073755B">
      <w:pPr>
        <w:pStyle w:val="ProductList-ClauseHeading"/>
        <w:outlineLvl w:val="4"/>
      </w:pPr>
      <w:r>
        <w:t>4.4 Bruksrettigheter og tildeling av lisens forbundet med endring i lisensmodellen – Kvalifisert Lisens</w:t>
      </w:r>
    </w:p>
    <w:p w:rsidR="007A1745" w:rsidRDefault="0073755B">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A1745">
      <w:pPr>
        <w:sectPr w:rsidR="007A1745">
          <w:headerReference w:type="default" r:id="rId103"/>
          <w:footerReference w:type="default" r:id="rId104"/>
          <w:type w:val="continuous"/>
          <w:pgSz w:w="12240" w:h="15840" w:code="1"/>
          <w:pgMar w:top="1170" w:right="720" w:bottom="720" w:left="720" w:header="432" w:footer="288" w:gutter="0"/>
          <w:cols w:space="360"/>
        </w:sectPr>
      </w:pPr>
    </w:p>
    <w:p w:rsidR="007A1745" w:rsidRDefault="0073755B">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02069663"/>
      <w:r>
        <w:instrText>Elektroniske Tjenester</w:instrText>
      </w:r>
      <w:bookmarkEnd w:id="207"/>
      <w:r>
        <w:instrText>" \l 1</w:instrText>
      </w:r>
      <w:r>
        <w:fldChar w:fldCharType="end"/>
      </w:r>
    </w:p>
    <w:p w:rsidR="007A1745" w:rsidRDefault="0073755B">
      <w:pPr>
        <w:pStyle w:val="ProductList-Body"/>
      </w:pPr>
      <w:r>
        <w:t xml:space="preserve">Kundens kjøp og bruk av Elektroniske Tjenester fra Microsoft er underlagt Produktvilkårene og Vilkårene for Elektroniske Tjenester (OST), som finnes på </w:t>
      </w:r>
      <w:hyperlink r:id="rId105">
        <w:r>
          <w:rPr>
            <w:color w:val="00467F"/>
            <w:u w:val="single"/>
          </w:rPr>
          <w:t>http://go.microsoft.com/?linkid=9840733</w:t>
        </w:r>
      </w:hyperlink>
      <w:r>
        <w:t xml:space="preserve"> og er inkludert her ved referanse.</w:t>
      </w:r>
    </w:p>
    <w:p w:rsidR="007A1745" w:rsidRDefault="0073755B">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02069664"/>
      <w:r>
        <w:instrText>Tilgjengelighet for Elektroniske Tjenester</w:instrText>
      </w:r>
      <w:bookmarkEnd w:id="209"/>
      <w:r>
        <w:instrText>" \l 2</w:instrText>
      </w:r>
      <w:r>
        <w:fldChar w:fldCharType="end"/>
      </w:r>
    </w:p>
    <w:p w:rsidR="007A1745" w:rsidRDefault="0073755B">
      <w:pPr>
        <w:pStyle w:val="ProductList-Body"/>
      </w:pPr>
      <w:r>
        <w:t xml:space="preserve">Gå til </w:t>
      </w:r>
      <w:hyperlink r:id="rId106" w:anchor="international">
        <w:r>
          <w:rPr>
            <w:color w:val="00467F"/>
            <w:u w:val="single"/>
          </w:rPr>
          <w:t>http://www.microsoft.com/online/faq.aspx#international</w:t>
        </w:r>
      </w:hyperlink>
      <w:r>
        <w:t xml:space="preserve"> for å se en liste over land og geografiske områder der de Elektroniske Tjenestene er tilgjengelige.</w:t>
      </w:r>
    </w:p>
    <w:p w:rsidR="007A1745" w:rsidRDefault="0073755B">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02069665"/>
      <w:r>
        <w:instrText>Innkjøpsregler for Elektroniske Tjenester</w:instrText>
      </w:r>
      <w:bookmarkEnd w:id="211"/>
      <w:r>
        <w:instrText>" \l 2</w:instrText>
      </w:r>
      <w:r>
        <w:fldChar w:fldCharType="end"/>
      </w:r>
    </w:p>
    <w:p w:rsidR="007A1745" w:rsidRDefault="0073755B">
      <w:pPr>
        <w:pStyle w:val="ProductList-Body"/>
      </w:pPr>
      <w:r>
        <w:t>Følgende regler gjelder ved kjøp av Elektroniske Tjenester:</w:t>
      </w:r>
    </w:p>
    <w:p w:rsidR="007A1745" w:rsidRDefault="0073755B" w:rsidP="0073755B">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opphørsdatoen for Kundens Registrering.</w:t>
      </w:r>
    </w:p>
    <w:p w:rsidR="007A1745" w:rsidRDefault="0073755B" w:rsidP="0073755B">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rsidR="007A1745" w:rsidRDefault="0073755B" w:rsidP="0073755B">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rsidR="007A1745" w:rsidRDefault="0073755B" w:rsidP="0073755B">
      <w:pPr>
        <w:pStyle w:val="ProductList-Bullet"/>
        <w:numPr>
          <w:ilvl w:val="0"/>
          <w:numId w:val="35"/>
        </w:numPr>
      </w:pPr>
      <w:r>
        <w:t>Vilkår for Microsoft Azure finnes i Microsoft Azure-produktoppføringen.</w:t>
      </w:r>
    </w:p>
    <w:p w:rsidR="007A1745" w:rsidRDefault="0073755B" w:rsidP="0073755B">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7A1745" w:rsidRDefault="0073755B">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02069666"/>
      <w:r>
        <w:instrText>Fornyelse av Elektroniske Tjenester</w:instrText>
      </w:r>
      <w:bookmarkEnd w:id="213"/>
      <w:r>
        <w:instrText>" \l 2</w:instrText>
      </w:r>
      <w:r>
        <w:fldChar w:fldCharType="end"/>
      </w:r>
    </w:p>
    <w:p w:rsidR="007A1745" w:rsidRDefault="0073755B">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214" w:name="_Sec624"/>
      <w:r>
        <w:t>Microsoft Azure-tjenester</w:t>
      </w:r>
      <w:bookmarkEnd w:id="214"/>
      <w:r>
        <w:fldChar w:fldCharType="begin"/>
      </w:r>
      <w:r>
        <w:instrText xml:space="preserve"> TC "</w:instrText>
      </w:r>
      <w:bookmarkStart w:id="215" w:name="_Toc502069667"/>
      <w:r>
        <w:instrText>Microsoft Azure-tjenester</w:instrText>
      </w:r>
      <w:bookmarkEnd w:id="215"/>
      <w:r>
        <w:instrText>" \l 2</w:instrText>
      </w:r>
      <w:r>
        <w:fldChar w:fldCharType="end"/>
      </w:r>
    </w:p>
    <w:p w:rsidR="007A1745" w:rsidRDefault="0073755B">
      <w:pPr>
        <w:pStyle w:val="ProductList-ClauseHeading"/>
        <w:outlineLvl w:val="2"/>
      </w:pPr>
      <w:r>
        <w:t>1. Definisjoner</w:t>
      </w:r>
    </w:p>
    <w:p w:rsidR="007A1745" w:rsidRDefault="0073755B">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7A1745" w:rsidRDefault="0073755B">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7A1745" w:rsidRDefault="0073755B">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7A1745" w:rsidRDefault="0073755B">
      <w:pPr>
        <w:pStyle w:val="ProductList-Body"/>
      </w:pPr>
      <w:r>
        <w:rPr>
          <w:b/>
          <w:color w:val="00188F"/>
        </w:rPr>
        <w:t>Økonomisk Forpliktelse</w:t>
      </w:r>
      <w:r>
        <w:t>vil si det totale beløpet en Kunde forplikter seg til å betale for bruk av kvalifiserte Microsoft Azure-tjenester i abonnementsperioden.</w:t>
      </w:r>
    </w:p>
    <w:p w:rsidR="007A1745" w:rsidRDefault="007A1745">
      <w:pPr>
        <w:pStyle w:val="ProductList-Body"/>
      </w:pPr>
    </w:p>
    <w:p w:rsidR="007A1745" w:rsidRDefault="0073755B">
      <w:pPr>
        <w:pStyle w:val="ProductList-ClauseHeading"/>
        <w:outlineLvl w:val="2"/>
      </w:pPr>
      <w:r>
        <w:t>2. Abonnementsperiode</w:t>
      </w:r>
    </w:p>
    <w:p w:rsidR="007A1745" w:rsidRDefault="0073755B">
      <w:pPr>
        <w:pStyle w:val="ProductList-Body"/>
      </w:pPr>
      <w:r>
        <w:t>Kunden kan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7A1745" w:rsidRDefault="007A1745">
      <w:pPr>
        <w:pStyle w:val="ProductList-Body"/>
      </w:pPr>
    </w:p>
    <w:p w:rsidR="007A1745" w:rsidRDefault="0073755B">
      <w:pPr>
        <w:pStyle w:val="ProductList-ClauseHeading"/>
        <w:outlineLvl w:val="2"/>
      </w:pPr>
      <w:r>
        <w:t>3. Kjøp av Tjenester</w:t>
      </w:r>
    </w:p>
    <w:p w:rsidR="007A1745" w:rsidRDefault="0073755B">
      <w:pPr>
        <w:pStyle w:val="ProductList-Body"/>
      </w:pPr>
      <w:r>
        <w:t>Microsoft Azure-tjenester kan kjøpes på en av disse måtene eller en kombinasjon av dem:</w:t>
      </w:r>
    </w:p>
    <w:p w:rsidR="007A1745" w:rsidRDefault="0073755B" w:rsidP="0073755B">
      <w:pPr>
        <w:pStyle w:val="ProductList-Bullet"/>
        <w:numPr>
          <w:ilvl w:val="0"/>
          <w:numId w:val="36"/>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7A1745" w:rsidRDefault="0073755B" w:rsidP="0073755B">
      <w:pPr>
        <w:pStyle w:val="ProductList-Bullet"/>
        <w:numPr>
          <w:ilvl w:val="0"/>
          <w:numId w:val="36"/>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rsidR="007A1745" w:rsidRDefault="0073755B" w:rsidP="0073755B">
      <w:pPr>
        <w:pStyle w:val="ProductList-Bullet"/>
        <w:numPr>
          <w:ilvl w:val="0"/>
          <w:numId w:val="36"/>
        </w:numPr>
      </w:pPr>
      <w:r>
        <w:rPr>
          <w:b/>
          <w:color w:val="00188F"/>
        </w:rPr>
        <w:t>Microsoft Azure-tjenesteplan</w:t>
      </w:r>
      <w:r>
        <w:t>: Kunden kan abonnere på en Microsoft Azure-tjeneste som en Microsoft Azure-tjenesteplan.</w:t>
      </w:r>
    </w:p>
    <w:p w:rsidR="007A1745" w:rsidRDefault="0073755B" w:rsidP="0073755B">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7A1745" w:rsidRDefault="007A1745">
      <w:pPr>
        <w:pStyle w:val="ProductList-Body"/>
      </w:pPr>
    </w:p>
    <w:p w:rsidR="007A1745" w:rsidRDefault="0073755B">
      <w:pPr>
        <w:pStyle w:val="ProductList-ClauseHeading"/>
        <w:outlineLvl w:val="2"/>
      </w:pPr>
      <w:r>
        <w:t>4. Priser</w:t>
      </w:r>
    </w:p>
    <w:p w:rsidR="007A1745" w:rsidRDefault="0073755B">
      <w:pPr>
        <w:pStyle w:val="ProductList-Body"/>
      </w:pPr>
      <w:r>
        <w:t>Microsoft kan tilby lavere priser til Kunden (eller Kundens forhandler) for individuelle Microsoft Azure-tjenester i løpet av en Kundes Registreringsperiode på permanent eller midlertidig basis (kampanje).</w:t>
      </w:r>
    </w:p>
    <w:p w:rsidR="007A1745" w:rsidRDefault="007A1745">
      <w:pPr>
        <w:pStyle w:val="ProductList-Body"/>
      </w:pPr>
    </w:p>
    <w:p w:rsidR="007A1745" w:rsidRDefault="0073755B">
      <w:pPr>
        <w:pStyle w:val="ProductList-ClauseHeading"/>
        <w:outlineLvl w:val="2"/>
      </w:pPr>
      <w:r>
        <w:t>5. Betaling og gebyrer</w:t>
      </w:r>
    </w:p>
    <w:p w:rsidR="007A1745" w:rsidRDefault="0073755B" w:rsidP="0073755B">
      <w:pPr>
        <w:pStyle w:val="ProductList-Bullet"/>
        <w:numPr>
          <w:ilvl w:val="0"/>
          <w:numId w:val="37"/>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7A1745" w:rsidRDefault="0073755B" w:rsidP="0073755B">
      <w:pPr>
        <w:pStyle w:val="ProductList-Bullet"/>
        <w:numPr>
          <w:ilvl w:val="0"/>
          <w:numId w:val="37"/>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rsidR="007A1745" w:rsidRDefault="0073755B" w:rsidP="0073755B">
      <w:pPr>
        <w:pStyle w:val="ProductList-Bullet"/>
        <w:numPr>
          <w:ilvl w:val="0"/>
          <w:numId w:val="37"/>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hvert Registreringskvartal. </w:t>
      </w:r>
    </w:p>
    <w:p w:rsidR="007A1745" w:rsidRDefault="0073755B" w:rsidP="0073755B">
      <w:pPr>
        <w:pStyle w:val="ProductList-Bullet"/>
        <w:numPr>
          <w:ilvl w:val="0"/>
          <w:numId w:val="37"/>
        </w:numPr>
      </w:pPr>
      <w:r>
        <w:rPr>
          <w:b/>
          <w:color w:val="00188F"/>
        </w:rPr>
        <w:t>Forbruksbasert fakturering</w:t>
      </w:r>
      <w:r>
        <w:t xml:space="preserve">: Hvis Kunden anskaffer Microsoft Azure-tjenester uten en Økonomisk Forpliktelse, blir Kunden (eller Kundens forhandler) fakturert med Forbruksrater per kvartal. For bruk av Microsoft Azure-tjenestene etter utløp eller avslutning av en Kundes abonnementsperiode blir Kunden (eller Kundens forhandler) fakturert per kvartal med Forbruksratene som var gjeldende på dette tidspunktet. </w:t>
      </w:r>
    </w:p>
    <w:p w:rsidR="007A1745" w:rsidRDefault="0073755B" w:rsidP="0073755B">
      <w:pPr>
        <w:pStyle w:val="ProductList-Bullet"/>
        <w:numPr>
          <w:ilvl w:val="0"/>
          <w:numId w:val="37"/>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7A1745" w:rsidRDefault="007A1745">
      <w:pPr>
        <w:pStyle w:val="ProductList-Body"/>
      </w:pPr>
    </w:p>
    <w:p w:rsidR="007A1745" w:rsidRDefault="0073755B">
      <w:pPr>
        <w:pStyle w:val="ProductList-ClauseHeading"/>
        <w:outlineLvl w:val="2"/>
      </w:pPr>
      <w:r>
        <w:t>6. Open License-, Open Value- og Open Value Subscription-programmer</w:t>
      </w:r>
    </w:p>
    <w:p w:rsidR="007A1745" w:rsidRDefault="0073755B">
      <w:pPr>
        <w:pStyle w:val="ProductList-SubClauseHeading"/>
        <w:outlineLvl w:val="3"/>
      </w:pPr>
      <w:r>
        <w:t>6.1 Definisjoner</w:t>
      </w:r>
    </w:p>
    <w:p w:rsidR="007A1745" w:rsidRDefault="0073755B">
      <w:pPr>
        <w:pStyle w:val="ProductList-BodyIndented"/>
      </w:pPr>
      <w:r>
        <w:rPr>
          <w:b/>
          <w:color w:val="00188F"/>
        </w:rPr>
        <w:t>Forbruksrater</w:t>
      </w:r>
      <w:r>
        <w:t xml:space="preserve"> i forbindelse med Open License-, Open Value- og Open Value Subscription-avtaler vil si priser for alle Microsoft Azure-tjenester.</w:t>
      </w:r>
    </w:p>
    <w:p w:rsidR="007A1745" w:rsidRDefault="0073755B">
      <w:pPr>
        <w:pStyle w:val="ProductList-BodyIndented"/>
      </w:pPr>
      <w:r>
        <w:rPr>
          <w:b/>
          <w:color w:val="00188F"/>
        </w:rPr>
        <w:t>Portal</w:t>
      </w:r>
      <w:r>
        <w:t xml:space="preserve"> er nettportalen Kunden bruker til å administrere Abonnementet.</w:t>
      </w:r>
    </w:p>
    <w:p w:rsidR="007A1745" w:rsidRDefault="0073755B">
      <w:pPr>
        <w:pStyle w:val="ProductList-BodyIndented"/>
      </w:pPr>
      <w:r>
        <w:rPr>
          <w:b/>
          <w:color w:val="00188F"/>
        </w:rPr>
        <w:t>Abonnement</w:t>
      </w:r>
      <w:r>
        <w:t xml:space="preserve"> er et abonnement med en verdi som angis på bestillingstidspunktet for et gitt antall Microsoft Azure-tjenester.</w:t>
      </w:r>
    </w:p>
    <w:p w:rsidR="007A1745" w:rsidRDefault="007A1745">
      <w:pPr>
        <w:pStyle w:val="ProductList-BodyIndented"/>
      </w:pPr>
    </w:p>
    <w:p w:rsidR="007A1745" w:rsidRDefault="0073755B">
      <w:pPr>
        <w:pStyle w:val="ProductList-SubClauseHeading"/>
        <w:outlineLvl w:val="3"/>
      </w:pPr>
      <w:r>
        <w:t>6.2 Abonnementsperiode</w:t>
      </w:r>
    </w:p>
    <w:p w:rsidR="007A1745" w:rsidRDefault="0073755B">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7A1745" w:rsidRDefault="007A1745">
      <w:pPr>
        <w:pStyle w:val="ProductList-BodyIndented"/>
      </w:pPr>
    </w:p>
    <w:p w:rsidR="007A1745" w:rsidRDefault="0073755B">
      <w:pPr>
        <w:pStyle w:val="ProductList-ClauseHeading"/>
        <w:outlineLvl w:val="2"/>
      </w:pPr>
      <w:r>
        <w:t>7. Microsoft Azure Hybrid Use Benefit</w:t>
      </w:r>
    </w:p>
    <w:p w:rsidR="007A1745" w:rsidRDefault="0073755B">
      <w:pPr>
        <w:pStyle w:val="ProductList-Body"/>
      </w:pPr>
      <w:r>
        <w:t>Med Microsoft Azure Hybrid Use Benefit ("HUB") kan kunder med Windows Server-lisenser med SA laste opp og bruke en egen Windows Server-avbildning på Microsoft Azure.</w:t>
      </w:r>
    </w:p>
    <w:p w:rsidR="007A1745" w:rsidRDefault="007A1745">
      <w:pPr>
        <w:pStyle w:val="ProductList-Body"/>
      </w:pPr>
    </w:p>
    <w:p w:rsidR="007A1745" w:rsidRDefault="0073755B">
      <w:pPr>
        <w:pStyle w:val="ProductList-Body"/>
      </w:pPr>
      <w:r>
        <w:t>Med Azure HUB kan Kundene bruke Windows Server på Microsoft Azure gjennom Azure Virtual-maskiner ("Basisforekomster"). Azure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Virtuelle Kjerner og én Basisforekomst.</w:t>
      </w:r>
    </w:p>
    <w:p w:rsidR="007A1745" w:rsidRDefault="007A1745">
      <w:pPr>
        <w:pStyle w:val="ProductList-Body"/>
      </w:pPr>
    </w:p>
    <w:p w:rsidR="007A1745" w:rsidRDefault="0073755B">
      <w:pPr>
        <w:pStyle w:val="ProductList-Body"/>
      </w:pPr>
      <w:r>
        <w:t xml:space="preserve">Kunden må angi at Windows Server brukes under Azure HUB-en, under konfigurasjon av én eller flere opplastede avbildninger på Azure. Kunden kan bruke opplastet/opplastede avbildning(er) i samsvar med </w:t>
      </w:r>
      <w:hyperlink r:id="rId108">
        <w:r>
          <w:rPr>
            <w:color w:val="00467F"/>
            <w:u w:val="single"/>
          </w:rPr>
          <w:t>Vilkårene for Elektroniske Tjenester</w:t>
        </w:r>
      </w:hyperlink>
      <w:r>
        <w:t>.</w:t>
      </w:r>
    </w:p>
    <w:p w:rsidR="007A1745" w:rsidRDefault="007A1745">
      <w:pPr>
        <w:pStyle w:val="ProductList-Body"/>
      </w:pPr>
    </w:p>
    <w:p w:rsidR="007A1745" w:rsidRDefault="0073755B">
      <w:pPr>
        <w:pStyle w:val="ProductList-Body"/>
      </w:pPr>
      <w:r>
        <w:t>Azure 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7A1745" w:rsidRDefault="007A1745">
      <w:pPr>
        <w:pStyle w:val="ProductList-Body"/>
      </w:pPr>
    </w:p>
    <w:p w:rsidR="007A1745" w:rsidRDefault="0073755B">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02069668"/>
      <w:r>
        <w:instrText>Microsoft Azure-tjenester</w:instrText>
      </w:r>
      <w:bookmarkEnd w:id="217"/>
      <w:r>
        <w:instrText>" \l 3</w:instrText>
      </w:r>
      <w:r>
        <w:fldChar w:fldCharType="end"/>
      </w:r>
    </w:p>
    <w:p w:rsidR="007A1745" w:rsidRDefault="0073755B">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2B2B2"/>
              <w:right w:val="none" w:sz="4" w:space="0" w:color="6E6E6E"/>
            </w:tcBorders>
          </w:tcPr>
          <w:p w:rsidR="007A1745" w:rsidRDefault="0073755B">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none" w:sz="4" w:space="0" w:color="BFBFBF"/>
              <w:right w:val="none" w:sz="4" w:space="0" w:color="6E6E6E"/>
            </w:tcBorders>
          </w:tcPr>
          <w:p w:rsidR="007A1745" w:rsidRDefault="0073755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Microsoft Azure-tjenesteplaner</w:t>
      </w:r>
    </w:p>
    <w:p w:rsidR="007A1745" w:rsidRDefault="0073755B">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A1745" w:rsidRDefault="007A1745">
            <w:pPr>
              <w:pStyle w:val="PURBreadcrumb"/>
            </w:pPr>
          </w:p>
          <w:tbl>
            <w:tblPr>
              <w:tblW w:w="0" w:type="dxa"/>
              <w:tblLook w:val="04A0" w:firstRow="1" w:lastRow="0" w:firstColumn="1" w:lastColumn="0" w:noHBand="0" w:noVBand="1"/>
            </w:tblPr>
            <w:tblGrid>
              <w:gridCol w:w="10800"/>
            </w:tblGrid>
            <w:tr w:rsidR="007A1745">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TableBody"/>
            </w:pPr>
          </w:p>
        </w:tc>
      </w:tr>
    </w:tbl>
    <w:p w:rsidR="007A1745" w:rsidRDefault="0073755B">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2069669"/>
      <w:r>
        <w:instrText>Microsoft Azure Infrastructure Plans</w:instrText>
      </w:r>
      <w:bookmarkEnd w:id="221"/>
      <w:r>
        <w:instrText>" \l 3</w:instrText>
      </w:r>
      <w:r>
        <w:fldChar w:fldCharType="end"/>
      </w:r>
    </w:p>
    <w:p w:rsidR="007A1745" w:rsidRDefault="0073755B">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7"/>
        <w:gridCol w:w="718"/>
        <w:gridCol w:w="695"/>
        <w:gridCol w:w="706"/>
        <w:gridCol w:w="716"/>
        <w:gridCol w:w="730"/>
        <w:gridCol w:w="833"/>
        <w:gridCol w:w="710"/>
        <w:gridCol w:w="701"/>
        <w:gridCol w:w="810"/>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Operations Management and Security</w:t>
      </w:r>
    </w:p>
    <w:p w:rsidR="007A1745" w:rsidRDefault="007A1745">
      <w:pPr>
        <w:pStyle w:val="ProductList-Body"/>
      </w:pPr>
    </w:p>
    <w:p w:rsidR="007A1745" w:rsidRDefault="0073755B">
      <w:pPr>
        <w:pStyle w:val="ProductList-SubClauseHeading"/>
        <w:outlineLvl w:val="5"/>
      </w:pPr>
      <w:r>
        <w:t>2.1.1 Operations Management Suite</w:t>
      </w:r>
    </w:p>
    <w:p w:rsidR="007A1745" w:rsidRDefault="0073755B">
      <w:pPr>
        <w:pStyle w:val="ProductList-BodyIndented"/>
      </w:pPr>
      <w:r>
        <w:t>Operations Management and Security-abonnementene er tilbud innenfor Operations Management Suite.</w:t>
      </w:r>
    </w:p>
    <w:p w:rsidR="007A1745" w:rsidRDefault="007A1745">
      <w:pPr>
        <w:pStyle w:val="ProductList-BodyIndented"/>
      </w:pPr>
    </w:p>
    <w:p w:rsidR="007A1745" w:rsidRDefault="0073755B">
      <w:pPr>
        <w:pStyle w:val="ProductList-SubClauseHeading"/>
        <w:outlineLvl w:val="5"/>
      </w:pPr>
      <w:r>
        <w:t>2.1.2 Programvare som er inkludert i Operations Management and Security E1/E2</w:t>
      </w:r>
    </w:p>
    <w:p w:rsidR="007A1745" w:rsidRDefault="0073755B">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226"/>
        <w:gridCol w:w="5330"/>
      </w:tblGrid>
      <w:tr w:rsidR="007A174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A1745" w:rsidRDefault="0073755B">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7A1745" w:rsidRDefault="0073755B">
            <w:pPr>
              <w:pStyle w:val="ProductList-TableBody"/>
            </w:pPr>
            <w:r>
              <w:rPr>
                <w:color w:val="FFFFFF"/>
              </w:rPr>
              <w:t>Programvare som er inkludert</w:t>
            </w:r>
          </w:p>
        </w:tc>
      </w:tr>
      <w:tr w:rsidR="007A1745">
        <w:tc>
          <w:tcPr>
            <w:tcW w:w="6000" w:type="dxa"/>
            <w:tcBorders>
              <w:left w:val="single" w:sz="4" w:space="0" w:color="6E6E6E"/>
              <w:bottom w:val="single" w:sz="4" w:space="0" w:color="6E6E6E"/>
              <w:right w:val="single" w:sz="4" w:space="0" w:color="6E6E6E"/>
            </w:tcBorders>
          </w:tcPr>
          <w:p w:rsidR="007A1745" w:rsidRDefault="0073755B">
            <w:pPr>
              <w:pStyle w:val="ProductList-TableBody"/>
            </w:pPr>
            <w:r>
              <w:t>Operations Management and Security E1</w:t>
            </w:r>
          </w:p>
          <w:p w:rsidR="007A1745" w:rsidRDefault="0073755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7A1745" w:rsidRDefault="0073755B">
            <w:pPr>
              <w:pStyle w:val="ProductList-TableBody"/>
            </w:pPr>
            <w:r>
              <w:t>System Center Server Standard</w:t>
            </w:r>
          </w:p>
        </w:tc>
      </w:tr>
      <w:tr w:rsidR="007A1745">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Operations Management and Security E2</w:t>
            </w:r>
          </w:p>
          <w:p w:rsidR="007A1745" w:rsidRDefault="0073755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System Center Server Standard</w:t>
            </w:r>
          </w:p>
        </w:tc>
      </w:tr>
      <w:tr w:rsidR="007A1745">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System Center Operation Manager</w:t>
            </w:r>
          </w:p>
        </w:tc>
      </w:tr>
      <w:tr w:rsidR="007A1745">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System Center Configuration Manager</w:t>
            </w:r>
          </w:p>
          <w:p w:rsidR="007A1745" w:rsidRDefault="0073755B">
            <w:pPr>
              <w:pStyle w:val="ProductList-TableBody"/>
            </w:pPr>
            <w:r>
              <w:t>System Center Orchestrator</w:t>
            </w:r>
          </w:p>
          <w:p w:rsidR="007A1745" w:rsidRDefault="0073755B">
            <w:pPr>
              <w:pStyle w:val="ProductList-TableBody"/>
            </w:pPr>
            <w:r>
              <w:t>System Center Service Manager</w:t>
            </w:r>
          </w:p>
        </w:tc>
      </w:tr>
      <w:tr w:rsidR="007A1745">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System Center Data Protection Manager</w:t>
            </w:r>
          </w:p>
          <w:p w:rsidR="007A1745" w:rsidRDefault="0073755B">
            <w:pPr>
              <w:pStyle w:val="ProductList-TableBody"/>
            </w:pPr>
            <w:r>
              <w:t>System Center Virtual Machine Manager</w:t>
            </w:r>
          </w:p>
        </w:tc>
      </w:tr>
    </w:tbl>
    <w:p w:rsidR="007A1745" w:rsidRDefault="007A1745">
      <w:pPr>
        <w:pStyle w:val="ProductList-ClauseHeading"/>
        <w:outlineLvl w:val="4"/>
      </w:pPr>
    </w:p>
    <w:p w:rsidR="007A1745" w:rsidRDefault="0073755B">
      <w:pPr>
        <w:pStyle w:val="ProductList-ClauseHeading"/>
        <w:outlineLvl w:val="4"/>
      </w:pPr>
      <w:r>
        <w:t>2.2 Microsoft Azure Stack Plan</w:t>
      </w:r>
    </w:p>
    <w:p w:rsidR="007A1745" w:rsidRDefault="0073755B">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7A1745" w:rsidRDefault="007A1745">
      <w:pPr>
        <w:pStyle w:val="ProductList-Body"/>
      </w:pPr>
    </w:p>
    <w:p w:rsidR="007A1745" w:rsidRDefault="0073755B">
      <w:pPr>
        <w:pStyle w:val="ProductList-ClauseHeading"/>
        <w:outlineLvl w:val="4"/>
      </w:pPr>
      <w:r>
        <w:t>2.3 Tilbud for Microsoft Azure StorSimple-plan</w:t>
      </w:r>
    </w:p>
    <w:p w:rsidR="007A1745" w:rsidRDefault="0073755B">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2069670"/>
      <w:r>
        <w:instrText>Microsoft Azure Support Plans</w:instrText>
      </w:r>
      <w:bookmarkEnd w:id="225"/>
      <w:r>
        <w:instrText>" \l 3</w:instrText>
      </w:r>
      <w:r>
        <w:fldChar w:fldCharType="end"/>
      </w:r>
    </w:p>
    <w:p w:rsidR="007A1745" w:rsidRDefault="0073755B">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A1745">
      <w:pPr>
        <w:pStyle w:val="ProductList-Body"/>
      </w:pPr>
    </w:p>
    <w:p w:rsidR="007A1745" w:rsidRDefault="0073755B">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2069671"/>
      <w:r>
        <w:instrText>Microsoft Azure User Plans</w:instrText>
      </w:r>
      <w:bookmarkEnd w:id="229"/>
      <w:r>
        <w:instrText>" \l 3</w:instrText>
      </w:r>
      <w:r>
        <w:fldChar w:fldCharType="end"/>
      </w:r>
    </w:p>
    <w:p w:rsidR="007A1745" w:rsidRDefault="0073755B">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9"/>
        <w:gridCol w:w="3638"/>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Azure Active Directory Premium Plan 1 og Plan 2 (Bruker-SL) (1:15)</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Studentbruksfordel</w:t>
      </w:r>
    </w:p>
    <w:p w:rsidR="007A1745" w:rsidRDefault="0073755B">
      <w:pPr>
        <w:pStyle w:val="ProductList-Body"/>
      </w:pPr>
      <w:r>
        <w:t>Denne bestemmelsen gjelder ikke for kunder som lisensierer dette Produktet i henhold til Avtalen for Microsoft Cloud.</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232" w:name="_Sec629"/>
      <w:r>
        <w:t>Microsoft 365</w:t>
      </w:r>
      <w:bookmarkEnd w:id="232"/>
      <w:r>
        <w:fldChar w:fldCharType="begin"/>
      </w:r>
      <w:r>
        <w:instrText xml:space="preserve"> TC "</w:instrText>
      </w:r>
      <w:bookmarkStart w:id="233" w:name="_Toc502069672"/>
      <w:r>
        <w:instrText>Microsoft 365</w:instrText>
      </w:r>
      <w:bookmarkEnd w:id="233"/>
      <w:r>
        <w:instrText>" \l 2</w:instrText>
      </w:r>
      <w:r>
        <w:fldChar w:fldCharType="end"/>
      </w:r>
    </w:p>
    <w:p w:rsidR="007A1745" w:rsidRDefault="0073755B">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2"/>
        <w:gridCol w:w="715"/>
        <w:gridCol w:w="689"/>
        <w:gridCol w:w="808"/>
        <w:gridCol w:w="712"/>
        <w:gridCol w:w="728"/>
        <w:gridCol w:w="829"/>
        <w:gridCol w:w="705"/>
        <w:gridCol w:w="695"/>
        <w:gridCol w:w="803"/>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A1745">
      <w:pPr>
        <w:pStyle w:val="ProductList-Body"/>
      </w:pPr>
    </w:p>
    <w:p w:rsidR="007A1745" w:rsidRDefault="0073755B">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I</w:t>
              </w:r>
            </w:hyperlink>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3"/>
      </w:pPr>
      <w:r>
        <w:t>2.1 Utvidede Bruksrettigheter for Microsoft 365 E3/E5- og Microsoft 365 Education A3/A5-kunder</w:t>
      </w:r>
    </w:p>
    <w:p w:rsidR="007A1745" w:rsidRDefault="0073755B">
      <w:pPr>
        <w:pStyle w:val="ProductList-SubClauseHeading"/>
        <w:outlineLvl w:val="4"/>
      </w:pPr>
      <w:r>
        <w:t>2.1.1 Office-servere</w:t>
      </w:r>
    </w:p>
    <w:p w:rsidR="007A1745" w:rsidRDefault="0073755B">
      <w:pPr>
        <w:pStyle w:val="ProductList-BodyIndented"/>
      </w:pPr>
      <w:r>
        <w:t>Hver Lisensiert Bruker som er tildelt en Bruker-SL for Microsoft 365 E3/E5 eller Microsoft 365 Education A3/A5, kan:</w:t>
      </w:r>
    </w:p>
    <w:p w:rsidR="007A1745" w:rsidRDefault="0073755B" w:rsidP="0073755B">
      <w:pPr>
        <w:pStyle w:val="ProductList-Bullet"/>
        <w:numPr>
          <w:ilvl w:val="1"/>
          <w:numId w:val="38"/>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7A1745" w:rsidRDefault="0073755B" w:rsidP="0073755B">
      <w:pPr>
        <w:pStyle w:val="ProductList-Bullet"/>
        <w:numPr>
          <w:ilvl w:val="1"/>
          <w:numId w:val="38"/>
        </w:numPr>
      </w:pPr>
      <w:r>
        <w:t xml:space="preserve">tilgang til den ovennevnte serverprogramvaren er eksklusiv for brukerne som har fått tildelt en Bruker-SL for Microsoft 365 E3/E5 eller Bruker-SL for Microsoft 365 Education A3/A5, eller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7A1745" w:rsidRDefault="0073755B">
      <w:pPr>
        <w:pStyle w:val="ProductList-BodyIndented"/>
      </w:pPr>
      <w:r>
        <w:t>Denne bestemmelsen gjelder ikke Bruker-SL-er som er anskaffet under Avtale for Microsoft Cloud eller med Studentbruksfordel.</w:t>
      </w:r>
    </w:p>
    <w:p w:rsidR="007A1745" w:rsidRDefault="007A1745">
      <w:pPr>
        <w:pStyle w:val="ProductList-BodyIndented"/>
      </w:pPr>
    </w:p>
    <w:p w:rsidR="007A1745" w:rsidRDefault="0073755B">
      <w:pPr>
        <w:pStyle w:val="ProductList-SubClauseHeading"/>
        <w:outlineLvl w:val="4"/>
      </w:pPr>
      <w:r>
        <w:t>2.1.2 Office Professional Plus</w:t>
      </w:r>
    </w:p>
    <w:p w:rsidR="007A1745" w:rsidRDefault="0073755B">
      <w:pPr>
        <w:pStyle w:val="ProductList-SubSubClauseHeading"/>
        <w:outlineLvl w:val="5"/>
      </w:pPr>
      <w:r>
        <w:t>2.1.2.1 Microsoft 365 From SA-Bruker-SL-er:</w:t>
      </w:r>
    </w:p>
    <w:p w:rsidR="007A1745" w:rsidRDefault="0073755B">
      <w:pPr>
        <w:pStyle w:val="ProductList-BodyIndented2"/>
      </w:pPr>
      <w:r>
        <w:t>For hver Lisensierte Bruker som kunden tilordner en Microsoft 365-Bruker-SL til, kan Kunden installere:</w:t>
      </w:r>
    </w:p>
    <w:p w:rsidR="007A1745" w:rsidRDefault="0073755B" w:rsidP="0073755B">
      <w:pPr>
        <w:pStyle w:val="ProductList-Bullet"/>
        <w:numPr>
          <w:ilvl w:val="2"/>
          <w:numId w:val="39"/>
        </w:numPr>
      </w:pPr>
      <w:r>
        <w:t>ett lokalt eksemplar av Office Professional Plus som utelukkende skal brukes av den Lisensierte Brukeren i abonnementsperioden, og</w:t>
      </w:r>
    </w:p>
    <w:p w:rsidR="007A1745" w:rsidRDefault="0073755B" w:rsidP="0073755B">
      <w:pPr>
        <w:pStyle w:val="ProductList-Bullet"/>
        <w:numPr>
          <w:ilvl w:val="2"/>
          <w:numId w:val="39"/>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7A1745" w:rsidRDefault="0073755B">
      <w:pPr>
        <w:pStyle w:val="ProductList-BodyIndented2"/>
      </w:pPr>
      <w:r>
        <w:t>Denne bestemmelsen gjelder ikke for kunder som lisensierer dette Produktet i henhold til Avtalen for Microsoft Cloud.</w:t>
      </w:r>
    </w:p>
    <w:p w:rsidR="007A1745" w:rsidRDefault="007A1745">
      <w:pPr>
        <w:pStyle w:val="ProductList-BodyIndented2"/>
      </w:pPr>
    </w:p>
    <w:p w:rsidR="007A1745" w:rsidRDefault="0073755B">
      <w:pPr>
        <w:pStyle w:val="ProductList-SubSubClauseHeading"/>
        <w:outlineLvl w:val="5"/>
      </w:pPr>
      <w:r>
        <w:t>2.1.2.2 Microsoft 365-Bruker-SL-er anskaffet i MPSA</w:t>
      </w:r>
    </w:p>
    <w:p w:rsidR="007A1745" w:rsidRDefault="0073755B">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7A1745" w:rsidRDefault="007A1745">
      <w:pPr>
        <w:pStyle w:val="ProductList-BodyIndented2"/>
      </w:pPr>
    </w:p>
    <w:p w:rsidR="007A1745" w:rsidRDefault="0073755B">
      <w:pPr>
        <w:pStyle w:val="ProductList-SubSubClauseHeading"/>
        <w:outlineLvl w:val="5"/>
      </w:pPr>
      <w:r>
        <w:t>2.1.2.3 Bruker-SL-er for Microsoft 365 Education A3/A5:</w:t>
      </w:r>
    </w:p>
    <w:p w:rsidR="007A1745" w:rsidRDefault="0073755B" w:rsidP="0073755B">
      <w:pPr>
        <w:pStyle w:val="ProductList-Bullet"/>
        <w:numPr>
          <w:ilvl w:val="2"/>
          <w:numId w:val="40"/>
        </w:numPr>
      </w:pPr>
      <w:r>
        <w:t>For hver Lisensierte Bruker som Kunden tilordner en Bruker-SL for Microsoft 365 Education til, kan Kunden installere ett lokalt eksemplar av Office Professional Plus som utelukkende skal brukes av den Lisensierte Brukeren i abonnementsperioden.</w:t>
      </w:r>
    </w:p>
    <w:p w:rsidR="007A1745" w:rsidRDefault="0073755B" w:rsidP="0073755B">
      <w:pPr>
        <w:pStyle w:val="ProductList-Bullet"/>
        <w:numPr>
          <w:ilvl w:val="2"/>
          <w:numId w:val="40"/>
        </w:numPr>
      </w:pPr>
      <w:r>
        <w:t>Denne bestemmelsen gjelder ikke Bruker-SL-er som er anskaffet under Avtale for Microsoft Cloud eller med Studentbruksfordel.</w:t>
      </w:r>
    </w:p>
    <w:p w:rsidR="007A1745" w:rsidRDefault="007A1745">
      <w:pPr>
        <w:pStyle w:val="ProductList-BodyIndented2"/>
      </w:pPr>
    </w:p>
    <w:p w:rsidR="007A1745" w:rsidRDefault="0073755B">
      <w:pPr>
        <w:pStyle w:val="ProductList-ClauseHeading"/>
        <w:outlineLvl w:val="3"/>
      </w:pPr>
      <w:r>
        <w:t>2.2 Gjeldende Lisensvilkår</w:t>
      </w:r>
    </w:p>
    <w:p w:rsidR="007A1745" w:rsidRDefault="0073755B">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7A1745" w:rsidRDefault="007A1745">
      <w:pPr>
        <w:pStyle w:val="ProductList-Body"/>
      </w:pPr>
    </w:p>
    <w:p w:rsidR="007A1745" w:rsidRDefault="0073755B">
      <w:pPr>
        <w:pStyle w:val="ProductList-ClauseHeading"/>
        <w:outlineLvl w:val="3"/>
      </w:pPr>
      <w:r>
        <w:t>2.3 Bruksrettigheter for Microsoft 365 F1</w:t>
      </w:r>
    </w:p>
    <w:p w:rsidR="007A1745" w:rsidRDefault="0073755B">
      <w:pPr>
        <w:pStyle w:val="ProductList-Body"/>
      </w:pPr>
      <w:r>
        <w:t>Bruken av Windows er underlagt Lisensvilkårene i delen Bruksrettigheter i Windows-produktoppføringen som gjelder for Windows 10 Enterprise E3 Per User med følgende unntak:</w:t>
      </w:r>
    </w:p>
    <w:p w:rsidR="007A1745" w:rsidRDefault="0073755B" w:rsidP="0073755B">
      <w:pPr>
        <w:pStyle w:val="ProductList-Bullet"/>
        <w:numPr>
          <w:ilvl w:val="0"/>
          <w:numId w:val="41"/>
        </w:numPr>
      </w:pPr>
      <w:r>
        <w:t>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rsidR="007A1745" w:rsidRDefault="0073755B" w:rsidP="0073755B">
      <w:pPr>
        <w:pStyle w:val="ProductList-Bullet"/>
        <w:numPr>
          <w:ilvl w:val="0"/>
          <w:numId w:val="41"/>
        </w:numPr>
      </w:pPr>
      <w:r>
        <w:t>Selv om noe annet skulle fremgå av delen Bruksrettigheter i produktoppføringen for Windows-skrivebordsoperativsystem, gjelder ikke rett til å få tilgang til og bruke virtuelle forekomster av Windows.</w:t>
      </w:r>
    </w:p>
    <w:p w:rsidR="007A1745" w:rsidRDefault="0073755B" w:rsidP="0073755B">
      <w:pPr>
        <w:pStyle w:val="ProductList-Bullet"/>
        <w:numPr>
          <w:ilvl w:val="0"/>
          <w:numId w:val="41"/>
        </w:numPr>
      </w:pPr>
      <w:r>
        <w:t xml:space="preserve">Lisensierte brukere er ikke pålagt å være de primære brukerne av en gitt enhet. </w:t>
      </w:r>
    </w:p>
    <w:p w:rsidR="007A1745" w:rsidRDefault="0073755B" w:rsidP="0073755B">
      <w:pPr>
        <w:pStyle w:val="ProductList-Bullet"/>
        <w:numPr>
          <w:ilvl w:val="0"/>
          <w:numId w:val="41"/>
        </w:numPr>
      </w:pPr>
      <w:r>
        <w:t>Kunden må bruke Active Directory-basert aktivering.</w:t>
      </w:r>
    </w:p>
    <w:p w:rsidR="007A1745" w:rsidRDefault="0073755B">
      <w:pPr>
        <w:pStyle w:val="ProductList-Body"/>
      </w:pPr>
      <w:r>
        <w:t xml:space="preserve">Bruken av de andre komponentene i Microsoft 365 F1 er underlagt vilkårene som gjelder komponentene i Vilkårene for Elektroniske Tjenester. Bortsett fra formål i forbindelse med Lisensen for Windows Server Base Access er Bruker-SL-er for Microsoft 365 F1 ikke Lisenser som tilsvarer CAL. </w:t>
      </w:r>
    </w:p>
    <w:p w:rsidR="007A1745" w:rsidRDefault="007A1745">
      <w:pPr>
        <w:pStyle w:val="ProductList-Body"/>
      </w:pPr>
    </w:p>
    <w:p w:rsidR="007A1745" w:rsidRDefault="0073755B">
      <w:pPr>
        <w:pStyle w:val="ProductList-ClauseHeading"/>
        <w:outlineLvl w:val="3"/>
      </w:pPr>
      <w:r>
        <w:t>2.4 Microsoft 365 F1-oppgradering fra Office 365 F1</w:t>
      </w:r>
    </w:p>
    <w:p w:rsidR="007A1745" w:rsidRDefault="0073755B">
      <w:pPr>
        <w:pStyle w:val="ProductList-Body"/>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7A1745" w:rsidRDefault="007A1745">
      <w:pPr>
        <w:pStyle w:val="ProductList-Body"/>
      </w:pPr>
    </w:p>
    <w:p w:rsidR="007A1745" w:rsidRDefault="0073755B">
      <w:pPr>
        <w:pStyle w:val="ProductList-ClauseHeading"/>
        <w:outlineLvl w:val="3"/>
      </w:pPr>
      <w:r>
        <w:t>2.5 Bruksrettigheter for Microsoft 365 Business</w:t>
      </w:r>
    </w:p>
    <w:p w:rsidR="007A1745" w:rsidRDefault="0073755B">
      <w:pPr>
        <w:pStyle w:val="ProductList-Body"/>
      </w:pPr>
      <w:r>
        <w:t>Kunden kan ikke anskaffe mer enn 300 brukerabonnementslisenser. Bruken av Windows er underlagt Lisensvilkårene i delen Bruksrettigheter i Windows-produktoppføringen som gjelder for Windows 10 Enterprise E3 Per User med følgende unntak:</w:t>
      </w:r>
    </w:p>
    <w:p w:rsidR="007A1745" w:rsidRDefault="0073755B" w:rsidP="0073755B">
      <w:pPr>
        <w:pStyle w:val="ProductList-Bullet"/>
        <w:numPr>
          <w:ilvl w:val="0"/>
          <w:numId w:val="42"/>
        </w:numPr>
      </w:pPr>
      <w:r>
        <w:t>Windows Business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rsidR="007A1745" w:rsidRDefault="0073755B" w:rsidP="0073755B">
      <w:pPr>
        <w:pStyle w:val="ProductList-Bullet"/>
        <w:numPr>
          <w:ilvl w:val="0"/>
          <w:numId w:val="42"/>
        </w:numPr>
      </w:pPr>
      <w:r>
        <w:t xml:space="preserve">Selv om noe annet skulle fremgå av delen Bruksrettigheter i produktoppføringen for Windows-skrivebordsoperativsystem, gjelder ikke rett til å få tilgang til og bruke virtuelle forekomster av Windows. </w:t>
      </w:r>
    </w:p>
    <w:p w:rsidR="007A1745" w:rsidRDefault="007A1745">
      <w:pPr>
        <w:pStyle w:val="ProductList-Body"/>
      </w:pPr>
    </w:p>
    <w:p w:rsidR="007A1745" w:rsidRDefault="0073755B">
      <w:pPr>
        <w:pStyle w:val="ProductList-ClauseHeading"/>
        <w:outlineLvl w:val="3"/>
      </w:pPr>
      <w:r>
        <w:t>2.6 Offentlige skytjenester i USA</w:t>
      </w:r>
    </w:p>
    <w:p w:rsidR="007A1745" w:rsidRDefault="0073755B">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9673"/>
      <w:r>
        <w:instrText>Enterprise Mobility + Security</w:instrText>
      </w:r>
      <w:bookmarkEnd w:id="237"/>
      <w:r>
        <w:instrText>" \l 2</w:instrText>
      </w:r>
      <w:r>
        <w:fldChar w:fldCharType="end"/>
      </w:r>
    </w:p>
    <w:p w:rsidR="007A1745" w:rsidRDefault="0073755B">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87"/>
        <w:gridCol w:w="718"/>
        <w:gridCol w:w="702"/>
        <w:gridCol w:w="706"/>
        <w:gridCol w:w="716"/>
        <w:gridCol w:w="729"/>
        <w:gridCol w:w="833"/>
        <w:gridCol w:w="709"/>
        <w:gridCol w:w="706"/>
        <w:gridCol w:w="810"/>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I</w:t>
              </w:r>
            </w:hyperlink>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ClauseHeading"/>
        <w:outlineLvl w:val="3"/>
      </w:pP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502069674"/>
      <w:r>
        <w:instrText>Microsoft Dynamics 365-tjenester</w:instrText>
      </w:r>
      <w:bookmarkEnd w:id="241"/>
      <w:r>
        <w:instrText>" \l 2</w:instrText>
      </w:r>
      <w:r>
        <w:fldChar w:fldCharType="end"/>
      </w:r>
    </w:p>
    <w:p w:rsidR="007A1745" w:rsidRDefault="0073755B">
      <w:pPr>
        <w:pStyle w:val="ProductList-Offering1SubSection"/>
        <w:outlineLvl w:val="2"/>
      </w:pPr>
      <w:bookmarkStart w:id="242" w:name="_Sec1152"/>
      <w:r>
        <w:t>1. Programtilgjengelighet</w:t>
      </w:r>
      <w:bookmarkEnd w:id="242"/>
    </w:p>
    <w:tbl>
      <w:tblPr>
        <w:tblStyle w:val="PURTable"/>
        <w:tblW w:w="0" w:type="dxa"/>
        <w:tblLook w:val="04A0" w:firstRow="1" w:lastRow="0" w:firstColumn="1" w:lastColumn="0" w:noHBand="0" w:noVBand="1"/>
      </w:tblPr>
      <w:tblGrid>
        <w:gridCol w:w="4233"/>
        <w:gridCol w:w="714"/>
        <w:gridCol w:w="688"/>
        <w:gridCol w:w="807"/>
        <w:gridCol w:w="712"/>
        <w:gridCol w:w="728"/>
        <w:gridCol w:w="828"/>
        <w:gridCol w:w="704"/>
        <w:gridCol w:w="700"/>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Operations-Enhet, Enterprise edition Add-on (Enhets-SL)</w:t>
            </w:r>
            <w:r>
              <w:fldChar w:fldCharType="begin"/>
            </w:r>
            <w:r>
              <w:instrText xml:space="preserve"> XE "Microsoft Dynamics 365 for Operations-Enhet, Enterprise edition Add-on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2"/>
      </w:pPr>
      <w:bookmarkStart w:id="243" w:name="_Sec1153"/>
      <w:r>
        <w:t>2. Produktvilkår</w:t>
      </w:r>
      <w:bookmarkEnd w:id="243"/>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3"/>
      </w:pPr>
      <w:r>
        <w:t>2.1 Unified Service Desk (USD)</w:t>
      </w:r>
    </w:p>
    <w:p w:rsidR="007A1745" w:rsidRDefault="0073755B">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rsidR="007A1745" w:rsidRDefault="007A1745">
      <w:pPr>
        <w:pStyle w:val="ProductList-Body"/>
      </w:pPr>
    </w:p>
    <w:p w:rsidR="007A1745" w:rsidRDefault="0073755B">
      <w:pPr>
        <w:pStyle w:val="ProductList-ClauseHeading"/>
        <w:outlineLvl w:val="3"/>
      </w:pPr>
      <w:r>
        <w:t>2.2 Microsoft Dynamics CustomerSource</w:t>
      </w:r>
    </w:p>
    <w:p w:rsidR="007A1745" w:rsidRDefault="0073755B">
      <w:pPr>
        <w:pStyle w:val="ProductList-Body"/>
      </w:pPr>
      <w:r>
        <w:t xml:space="preserve">Kunder med aktive abonnementer for Microsoft Dynamics 365-tjenester har tilgang til og kan bruke CustomerSource. </w:t>
      </w:r>
    </w:p>
    <w:p w:rsidR="007A1745" w:rsidRDefault="007A1745">
      <w:pPr>
        <w:pStyle w:val="ProductList-Body"/>
      </w:pPr>
    </w:p>
    <w:p w:rsidR="007A1745" w:rsidRDefault="0073755B">
      <w:pPr>
        <w:pStyle w:val="ProductList-ClauseHeading"/>
        <w:outlineLvl w:val="3"/>
      </w:pPr>
      <w:r>
        <w:t>2.3 Kvalifisering for kvalifiserte tilbud</w:t>
      </w:r>
    </w:p>
    <w:p w:rsidR="007A1745" w:rsidRDefault="0073755B">
      <w:pPr>
        <w:pStyle w:val="ProductList-Body"/>
      </w:pPr>
      <w:r>
        <w:t>Kunder med en aktiv avtale, som gjennomførte kjøp før 1. november 2016, et abonnement for Elektroniske Tjenester, Software Assurance eller Microsoft-forbedringsplan for Dynamics for kvalifiserende produkter i tabellen nedenfor, kan anskaffe det kvalifiserte tilbudet knyttet til Microsoft Dynamics 365 Online Services frem til 1. november 2019. Volumlisens- og Dynamics Price List (DPL)-kunder vil være kvalifisert for dette tilbudet ved lisensiering av abonnementstjenesten i et annet lisensieringsprogram enn det som det Kvalifiserte Produktet var lisensiert i.</w:t>
      </w:r>
    </w:p>
    <w:tbl>
      <w:tblPr>
        <w:tblStyle w:val="PURTable"/>
        <w:tblW w:w="0" w:type="dxa"/>
        <w:tblLook w:val="04A0" w:firstRow="1" w:lastRow="0" w:firstColumn="1" w:lastColumn="0" w:noHBand="0" w:noVBand="1"/>
      </w:tblPr>
      <w:tblGrid>
        <w:gridCol w:w="5403"/>
        <w:gridCol w:w="5513"/>
      </w:tblGrid>
      <w:tr w:rsidR="007A17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A1745" w:rsidRDefault="0073755B">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A1745" w:rsidRDefault="0073755B">
            <w:pPr>
              <w:pStyle w:val="ProductList-TableBody"/>
            </w:pPr>
            <w:r>
              <w:rPr>
                <w:color w:val="FFFFFF"/>
              </w:rPr>
              <w:t>Kvalifisert Tilbud knyttet til Tilsvarende Microsoft Dynamics 365 Online Services</w:t>
            </w:r>
          </w:p>
        </w:tc>
      </w:tr>
      <w:tr w:rsidR="007A1745">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Enterprise-utgave – kvalifisert tilbud</w:t>
            </w:r>
            <w:r>
              <w:br/>
            </w:r>
          </w:p>
        </w:tc>
      </w:tr>
      <w:tr w:rsidR="007A1745">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Enterprise-utgave – kvalifisert tilbud, From SA*</w:t>
            </w:r>
            <w:r>
              <w:br/>
              <w:t>Microsoft Dynamics 365, Enterprise-utgave – kvalifisert tilbud, Add-on*</w:t>
            </w:r>
          </w:p>
        </w:tc>
      </w:tr>
      <w:tr w:rsidR="007A1745">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br/>
              <w:t>Microsoft Dynamics 365, Business-utgave – kvalifisert tilbud, From SA*</w:t>
            </w:r>
            <w:r>
              <w:br/>
              <w:t>Microsoft Dynamics 365, Business-utgave – kvalifisert tilbud, Add-on*</w:t>
            </w:r>
          </w:p>
        </w:tc>
      </w:tr>
    </w:tbl>
    <w:p w:rsidR="007A1745" w:rsidRDefault="0073755B">
      <w:pPr>
        <w:pStyle w:val="ProductList-Body"/>
      </w:pPr>
      <w:r>
        <w:rPr>
          <w:i/>
        </w:rPr>
        <w:t xml:space="preserve">*Kvalifiserende lisenser og tilsvarende From SA USL-er og Add-on USL-er er oppført i avsnitt 2.1 og 2.2 ovenfor. </w:t>
      </w:r>
    </w:p>
    <w:p w:rsidR="007A1745" w:rsidRDefault="007A1745">
      <w:pPr>
        <w:pStyle w:val="ProductList-Body"/>
      </w:pPr>
    </w:p>
    <w:p w:rsidR="007A1745" w:rsidRDefault="0073755B">
      <w:pPr>
        <w:pStyle w:val="ProductList-ClauseHeading"/>
        <w:outlineLvl w:val="3"/>
      </w:pPr>
      <w:r>
        <w:t>2.4 Microsoft Dynamics Marketing og Parature</w:t>
      </w:r>
    </w:p>
    <w:p w:rsidR="007A1745" w:rsidRDefault="0073755B">
      <w:pPr>
        <w:pStyle w:val="ProductList-Body"/>
      </w:pPr>
      <w:r>
        <w:t>Microsoft Foretaksavtale-kunder og Microsoft Foretaksavtale-abonnementskunder som har kjøpt lisenser for Microsoft Dynamics Marketing eller Parature før 1. november 2016 under en gjeldende registrering, kan fornye abonnementene sine ved en senere registrering som signeres før 15. mai 2018. Selv om annet skulle fremgå av Kundens volumlisensavtale, kan Kunder med aktive Abonnementer fortsette å bruke Parature-tjenester i henhold til vilkårene i den aktuelle avtalen frem til 15. mai 2018, der alle rettigheter til bruk av Parature-produkter utløper.</w:t>
      </w:r>
    </w:p>
    <w:p w:rsidR="007A1745" w:rsidRDefault="007A1745">
      <w:pPr>
        <w:pStyle w:val="ProductList-Body"/>
      </w:pPr>
    </w:p>
    <w:p w:rsidR="007A1745" w:rsidRDefault="0073755B">
      <w:pPr>
        <w:pStyle w:val="ProductList-ClauseHeading"/>
        <w:outlineLvl w:val="3"/>
      </w:pPr>
      <w:r>
        <w:t>2.5 Microsoft Dynamics 365 Plan, Enterprise edition for Government</w:t>
      </w:r>
    </w:p>
    <w:p w:rsidR="007A1745" w:rsidRDefault="0073755B">
      <w:pPr>
        <w:pStyle w:val="ProductList-Body"/>
      </w:pPr>
      <w:r>
        <w:t>Microsoft Dynamics 365 Unified Operations Plan, Microsoft Dynamics 365 for Retail og Microsoft Dynamics 365 for Talent er ikke tilgjengelige i Microsoft 365 Plan, Enterprise edition for Government.</w:t>
      </w:r>
    </w:p>
    <w:p w:rsidR="007A1745" w:rsidRDefault="007A1745">
      <w:pPr>
        <w:pStyle w:val="ProductList-Body"/>
      </w:pPr>
    </w:p>
    <w:p w:rsidR="007A1745" w:rsidRDefault="0073755B">
      <w:pPr>
        <w:pStyle w:val="ProductList-ClauseHeading"/>
        <w:outlineLvl w:val="3"/>
      </w:pPr>
      <w:r>
        <w:t>2.6 Microsoft Dynamics 365 Customer Engagement Plan og Customer Engagement Apps, Enterprise edition for Government and Academic</w:t>
      </w:r>
    </w:p>
    <w:p w:rsidR="007A1745" w:rsidRDefault="0073755B">
      <w:pPr>
        <w:pStyle w:val="ProductList-Body"/>
      </w:pPr>
      <w:r>
        <w:t xml:space="preserve">Microsoft Dynamics 365 Customer Engagement Plan, Enterprise edition og de tilhørende enkelttjenestene slik de er definert i Vedlegg 2 – Abonnementslisensserier i </w:t>
      </w:r>
      <w:hyperlink r:id="rId116">
        <w:r>
          <w:rPr>
            <w:color w:val="00467F"/>
            <w:u w:val="single"/>
          </w:rPr>
          <w:t>Vilkår for Elektroniske Tjenester</w:t>
        </w:r>
      </w:hyperlink>
      <w:r>
        <w:t>-dokumentet, er tilgjengelig for Government og Academic i Open License-, Open Value- og Open Value Subscription-programmene.</w:t>
      </w:r>
    </w:p>
    <w:p w:rsidR="007A1745" w:rsidRDefault="007A1745">
      <w:pPr>
        <w:pStyle w:val="ProductList-Body"/>
      </w:pPr>
    </w:p>
    <w:p w:rsidR="007A1745" w:rsidRDefault="0073755B">
      <w:pPr>
        <w:pStyle w:val="ProductList-ClauseHeading"/>
        <w:outlineLvl w:val="3"/>
      </w:pPr>
      <w:r>
        <w:t>2.7 Innebygde utgaver av Microsoft Dynamics 365-tjenester</w:t>
      </w:r>
    </w:p>
    <w:p w:rsidR="007A1745" w:rsidRDefault="0073755B">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7A1745" w:rsidRDefault="007A1745">
      <w:pPr>
        <w:pStyle w:val="ProductList-Body"/>
      </w:pPr>
    </w:p>
    <w:p w:rsidR="007A1745" w:rsidRDefault="0073755B">
      <w:pPr>
        <w:pStyle w:val="ProductList-ClauseHeading"/>
        <w:outlineLvl w:val="3"/>
      </w:pPr>
      <w:r>
        <w:t>2.8 Forutsetninger for SL-er for Dynamics 365 Team Member</w:t>
      </w:r>
    </w:p>
    <w:p w:rsidR="007A1745" w:rsidRDefault="0073755B">
      <w:pPr>
        <w:pStyle w:val="ProductList-Body"/>
      </w:pPr>
      <w:r>
        <w:t>Bare kunder som er lisensiert for Microsoft Dynamics 365 Plan, Microsoft Dynamics 365 Customer Engagement Plan eller Microsoft Dynamics 365 Unified Operations Plan, kan anskaffe SL-er for Microsoft Dynamics 365 Team Members.</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244" w:name="_Sec632"/>
      <w:r>
        <w:t>Office 365-tjenester</w:t>
      </w:r>
      <w:bookmarkEnd w:id="244"/>
      <w:r>
        <w:fldChar w:fldCharType="begin"/>
      </w:r>
      <w:r>
        <w:instrText xml:space="preserve"> TC "</w:instrText>
      </w:r>
      <w:bookmarkStart w:id="245" w:name="_Toc502069675"/>
      <w:r>
        <w:instrText>Office 365-tjenester</w:instrText>
      </w:r>
      <w:bookmarkEnd w:id="245"/>
      <w:r>
        <w:instrText>" \l 2</w:instrText>
      </w:r>
      <w:r>
        <w:fldChar w:fldCharType="end"/>
      </w:r>
    </w:p>
    <w:p w:rsidR="007A1745" w:rsidRDefault="0073755B">
      <w:pPr>
        <w:pStyle w:val="ProductList-Offering2HeadingNoBorder"/>
        <w:outlineLvl w:val="2"/>
      </w:pPr>
      <w:bookmarkStart w:id="246" w:name="_Sec633"/>
      <w:r>
        <w:t>Office 365-programmer</w:t>
      </w:r>
      <w:bookmarkEnd w:id="246"/>
      <w:r>
        <w:fldChar w:fldCharType="begin"/>
      </w:r>
      <w:r>
        <w:instrText xml:space="preserve"> TC "</w:instrText>
      </w:r>
      <w:bookmarkStart w:id="247" w:name="_Toc502069676"/>
      <w:r>
        <w:instrText>Office 365-programmer</w:instrText>
      </w:r>
      <w:bookmarkEnd w:id="247"/>
      <w:r>
        <w:instrText>" \l 3</w:instrText>
      </w:r>
      <w:r>
        <w:fldChar w:fldCharType="end"/>
      </w:r>
    </w:p>
    <w:p w:rsidR="007A1745" w:rsidRDefault="0073755B">
      <w:pPr>
        <w:pStyle w:val="ProductList-Offering1SubSection"/>
        <w:outlineLvl w:val="3"/>
      </w:pPr>
      <w:bookmarkStart w:id="248" w:name="_Sec719"/>
      <w:r>
        <w:t>1. Programtilgjengelighet</w:t>
      </w:r>
      <w:bookmarkEnd w:id="24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249" w:name="_Sec774"/>
      <w:r>
        <w:t>2. Produktvilkår</w:t>
      </w:r>
      <w:bookmarkEnd w:id="249"/>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ProPlus (Bruker-SL) (1:15)</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Studentbruksfordel</w:t>
      </w:r>
    </w:p>
    <w:p w:rsidR="007A1745" w:rsidRDefault="0073755B">
      <w:pPr>
        <w:pStyle w:val="ProductList-Body"/>
      </w:pPr>
      <w:r>
        <w:t>Denne bestemmelsen gjelder ikke for kunder som lisensierer dette Produktet i henhold til Avtalen for Microsoft Cloud.</w:t>
      </w:r>
    </w:p>
    <w:p w:rsidR="007A1745" w:rsidRDefault="007A1745">
      <w:pPr>
        <w:pStyle w:val="ProductList-Body"/>
      </w:pPr>
    </w:p>
    <w:p w:rsidR="007A1745" w:rsidRDefault="0073755B">
      <w:pPr>
        <w:pStyle w:val="ProductList-ClauseHeading"/>
        <w:outlineLvl w:val="4"/>
      </w:pPr>
      <w:r>
        <w:t>2.2 Campus- og School-avtale, Enrollment for Education Solutions og Open Value Subscription – Education Solutions</w:t>
      </w:r>
    </w:p>
    <w:p w:rsidR="007A1745" w:rsidRDefault="0073755B">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7A1745" w:rsidRDefault="007A1745">
      <w:pPr>
        <w:pStyle w:val="ProductList-Body"/>
      </w:pPr>
    </w:p>
    <w:p w:rsidR="007A1745" w:rsidRDefault="0073755B">
      <w:pPr>
        <w:pStyle w:val="ProductList-ClauseHeading"/>
        <w:outlineLvl w:val="4"/>
      </w:pPr>
      <w:r>
        <w:t>2.3 Media Eligibility for Office 365 Pro Plus med Rettigheter for Windows To Go</w:t>
      </w:r>
    </w:p>
    <w:p w:rsidR="007A1745" w:rsidRDefault="0073755B">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7A1745" w:rsidRDefault="007A1745">
      <w:pPr>
        <w:pStyle w:val="ProductList-Body"/>
      </w:pPr>
    </w:p>
    <w:p w:rsidR="007A1745" w:rsidRDefault="0073755B">
      <w:pPr>
        <w:pStyle w:val="ProductList-ClauseHeading"/>
        <w:outlineLvl w:val="4"/>
      </w:pPr>
      <w:r>
        <w:t>2.4 Laboratorie- eller bibliotekbruk</w:t>
      </w:r>
    </w:p>
    <w:p w:rsidR="007A1745" w:rsidRDefault="0073755B">
      <w:pPr>
        <w:pStyle w:val="ProductList-Body"/>
      </w:pPr>
      <w:r>
        <w:t>Institusjoner som har tildelt Office 365 ProPlus Bruker-SL-er til alle lærere og ansatte / kunnskapsarbeidere, kan installere Office Professional Plus 2016-programvare for alle åpne laboratorier eller biblioteker i Organisasjonen. Bruk av programvaren er ellers underlagt Lisensvilkårene for Office Professional Plus.</w:t>
      </w:r>
    </w:p>
    <w:p w:rsidR="007A1745" w:rsidRDefault="007A1745">
      <w:pPr>
        <w:pStyle w:val="ProductList-Body"/>
      </w:pPr>
    </w:p>
    <w:p w:rsidR="007A1745" w:rsidRDefault="0073755B">
      <w:pPr>
        <w:pStyle w:val="ProductList-ClauseHeading"/>
        <w:outlineLvl w:val="4"/>
      </w:pPr>
      <w:r>
        <w:t>2.5 Utvidede Bruksrettigheter for Office 365 ProPlus Education-kunder</w:t>
      </w:r>
    </w:p>
    <w:p w:rsidR="007A1745" w:rsidRDefault="0073755B" w:rsidP="0073755B">
      <w:pPr>
        <w:pStyle w:val="ProductList-Bullet"/>
        <w:numPr>
          <w:ilvl w:val="0"/>
          <w:numId w:val="43"/>
        </w:numPr>
      </w:pPr>
      <w:r>
        <w:t xml:space="preserve">Hver Lisensierte Bruker som er tilordnet en Office 365 ProPlus (Bruker-SL), kan installere ett lokalt eksemplar av Office Professional Plus som utelukkende skal brukes av den Lisensierte Brukeren i abonnementsperioden. </w:t>
      </w:r>
    </w:p>
    <w:p w:rsidR="007A1745" w:rsidRDefault="0073755B" w:rsidP="0073755B">
      <w:pPr>
        <w:pStyle w:val="ProductList-Bullet"/>
        <w:numPr>
          <w:ilvl w:val="0"/>
          <w:numId w:val="43"/>
        </w:numPr>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7A1745" w:rsidRDefault="007A1745">
      <w:pPr>
        <w:pStyle w:val="ProductList-Body"/>
      </w:pPr>
    </w:p>
    <w:p w:rsidR="007A1745" w:rsidRDefault="0073755B">
      <w:pPr>
        <w:pStyle w:val="ProductList-ClauseHeading"/>
        <w:outlineLvl w:val="4"/>
      </w:pPr>
      <w:r>
        <w:t>2.6 Office Multi Language Pack</w:t>
      </w:r>
    </w:p>
    <w:p w:rsidR="007A1745" w:rsidRDefault="0073755B">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7A1745" w:rsidRDefault="007A1745">
      <w:pPr>
        <w:pStyle w:val="ProductList-Body"/>
      </w:pPr>
    </w:p>
    <w:p w:rsidR="007A1745" w:rsidRDefault="0073755B">
      <w:pPr>
        <w:pStyle w:val="ProductList-ClauseHeading"/>
        <w:outlineLvl w:val="4"/>
      </w:pPr>
      <w:r>
        <w:t>2.7 Office Online</w:t>
      </w:r>
    </w:p>
    <w:p w:rsidR="007A1745" w:rsidRDefault="0073755B">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7A1745" w:rsidRDefault="007A1745">
      <w:pPr>
        <w:pStyle w:val="ProductList-Body"/>
      </w:pPr>
    </w:p>
    <w:p w:rsidR="007A1745" w:rsidRDefault="0073755B">
      <w:pPr>
        <w:pStyle w:val="ProductList-ClauseHeading"/>
        <w:outlineLvl w:val="4"/>
      </w:pPr>
      <w:r>
        <w:t>2.8 Overgangsperiode for Open Value Subscription</w:t>
      </w:r>
    </w:p>
    <w:p w:rsidR="007A1745" w:rsidRDefault="0073755B">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7A1745" w:rsidRDefault="007A1745">
      <w:pPr>
        <w:pStyle w:val="ProductList-Body"/>
      </w:pPr>
    </w:p>
    <w:p w:rsidR="007A1745" w:rsidRDefault="0073755B">
      <w:pPr>
        <w:pStyle w:val="ProductList-ClauseHeading"/>
        <w:outlineLvl w:val="4"/>
      </w:pPr>
      <w:r>
        <w:t>2.9 Distribusjonsrettigheter for Visio Professional 2016</w:t>
      </w:r>
    </w:p>
    <w:p w:rsidR="007A1745" w:rsidRDefault="0073755B">
      <w:pPr>
        <w:pStyle w:val="ProductList-Body"/>
      </w:pPr>
      <w:r>
        <w:t>Hver Office 2016-bruker eller hver bruker med lisens til å installere Office Professional Plus under delen Microsoft 365 From SA-Bruker-SL med abonnement på Visio Online Plan 2 kan installere og bruke ett enkelt eksemplar av Visio Professional 2016-programvaren på enheten der Office 2016 er installert.</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50" w:name="_Sec634"/>
      <w:r>
        <w:t>Office 365-pakker</w:t>
      </w:r>
      <w:bookmarkEnd w:id="250"/>
      <w:r>
        <w:fldChar w:fldCharType="begin"/>
      </w:r>
      <w:r>
        <w:instrText xml:space="preserve"> TC "</w:instrText>
      </w:r>
      <w:bookmarkStart w:id="251" w:name="_Toc502069677"/>
      <w:r>
        <w:instrText>Office 365-pakker</w:instrText>
      </w:r>
      <w:bookmarkEnd w:id="251"/>
      <w:r>
        <w:instrText>" \l 3</w:instrText>
      </w:r>
      <w:r>
        <w:fldChar w:fldCharType="end"/>
      </w:r>
    </w:p>
    <w:p w:rsidR="007A1745" w:rsidRDefault="0073755B">
      <w:pPr>
        <w:pStyle w:val="ProductList-Offering1SubSection"/>
        <w:outlineLvl w:val="3"/>
      </w:pPr>
      <w:bookmarkStart w:id="252" w:name="_Sec720"/>
      <w:r>
        <w:t>1. Programtilgjengelighet</w:t>
      </w:r>
      <w:bookmarkEnd w:id="252"/>
    </w:p>
    <w:tbl>
      <w:tblPr>
        <w:tblStyle w:val="PURTable"/>
        <w:tblW w:w="0" w:type="dxa"/>
        <w:tblLook w:val="04A0" w:firstRow="1" w:lastRow="0" w:firstColumn="1" w:lastColumn="0" w:noHBand="0" w:noVBand="1"/>
      </w:tblPr>
      <w:tblGrid>
        <w:gridCol w:w="4204"/>
        <w:gridCol w:w="713"/>
        <w:gridCol w:w="693"/>
        <w:gridCol w:w="804"/>
        <w:gridCol w:w="710"/>
        <w:gridCol w:w="727"/>
        <w:gridCol w:w="826"/>
        <w:gridCol w:w="702"/>
        <w:gridCol w:w="738"/>
        <w:gridCol w:w="799"/>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53" w:name="_Sec775"/>
      <w:r>
        <w:t>2. Produktvilkår</w:t>
      </w:r>
      <w:bookmarkEnd w:id="253"/>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I</w:t>
              </w:r>
            </w:hyperlink>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Skytjenester for Offentlig Sektor i USA</w:t>
      </w:r>
    </w:p>
    <w:p w:rsidR="007A1745" w:rsidRDefault="0073755B">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rsidR="007A1745" w:rsidRDefault="007A1745">
      <w:pPr>
        <w:pStyle w:val="ProductList-Body"/>
      </w:pPr>
    </w:p>
    <w:p w:rsidR="007A1745" w:rsidRDefault="0073755B">
      <w:pPr>
        <w:pStyle w:val="ProductList-ClauseHeading"/>
        <w:outlineLvl w:val="4"/>
      </w:pPr>
      <w:r>
        <w:t>2.2 Campus- og School-erverv</w:t>
      </w:r>
    </w:p>
    <w:p w:rsidR="007A1745" w:rsidRDefault="0073755B">
      <w:pPr>
        <w:pStyle w:val="ProductList-Body"/>
      </w:pPr>
      <w:r>
        <w:t xml:space="preserve">Med Campus- og School-avtale må abonnementslisenser for Office 365 A3/A5-pakker anskaffes per bruker på institusjonsomfattende basis. Hvis flere Bruker-SL-er kreves for å få tilgang til Office 365 A3/A5-pakker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Utdanningsplattformprodukt (EES) eller School Desktop Platform-produkt, Enterprise Online Service eller Studenttilbud som angitt i Kundens volumlisensavtale.</w:t>
      </w:r>
    </w:p>
    <w:p w:rsidR="007A1745" w:rsidRDefault="007A1745">
      <w:pPr>
        <w:pStyle w:val="ProductList-Body"/>
      </w:pPr>
    </w:p>
    <w:p w:rsidR="007A1745" w:rsidRDefault="0073755B">
      <w:pPr>
        <w:pStyle w:val="ProductList-ClauseHeading"/>
        <w:outlineLvl w:val="4"/>
      </w:pPr>
      <w:r>
        <w:t>2.3 Utvidede Bruksrettigheter for Academic-kunder</w:t>
      </w:r>
    </w:p>
    <w:p w:rsidR="007A1745" w:rsidRDefault="0073755B">
      <w:pPr>
        <w:pStyle w:val="ProductList-Body"/>
      </w:pPr>
      <w:r>
        <w:t>Hver Lisensiert bruker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Studentbruksfordel.</w:t>
      </w:r>
    </w:p>
    <w:p w:rsidR="007A1745" w:rsidRDefault="007A1745">
      <w:pPr>
        <w:pStyle w:val="ProductList-Body"/>
      </w:pPr>
    </w:p>
    <w:p w:rsidR="007A1745" w:rsidRDefault="0073755B">
      <w:pPr>
        <w:pStyle w:val="ProductList-ClauseHeading"/>
        <w:outlineLvl w:val="4"/>
      </w:pPr>
      <w:r>
        <w:t>2.4 Campus og School for laboratorie- eller bibliotekbruk</w:t>
      </w:r>
    </w:p>
    <w:p w:rsidR="007A1745" w:rsidRDefault="0073755B">
      <w:pPr>
        <w:pStyle w:val="ProductList-Body"/>
      </w:pPr>
      <w:r>
        <w:t xml:space="preserve">Se </w:t>
      </w:r>
      <w:hyperlink w:anchor="_Sec633">
        <w:r>
          <w:rPr>
            <w:color w:val="00467F"/>
            <w:u w:val="single"/>
          </w:rPr>
          <w:t>Produktoppføringen for Office 365 ProPlus</w:t>
        </w:r>
      </w:hyperlink>
      <w:r>
        <w:t xml:space="preserve"> for tilbud om bruk av Office Professional Plus 2016</w:t>
      </w:r>
      <w:r>
        <w:fldChar w:fldCharType="begin"/>
      </w:r>
      <w:r>
        <w:instrText xml:space="preserve"> XE "Office Professional Plus 2016" </w:instrText>
      </w:r>
      <w:r>
        <w:fldChar w:fldCharType="end"/>
      </w:r>
      <w:r>
        <w:t>-programvare i alle åpne laboratorier eller biblioteker i Institusjonens Organisasjon for Institusjoner med Bruker-SL-er for Office 365 ProPlus tilordnet til alle lærere og ansatte eller med Office 365 A3/A5 tilordnet Organisasjonsomfattende.</w:t>
      </w:r>
    </w:p>
    <w:p w:rsidR="007A1745" w:rsidRDefault="007A1745">
      <w:pPr>
        <w:pStyle w:val="ProductList-Body"/>
      </w:pPr>
    </w:p>
    <w:p w:rsidR="007A1745" w:rsidRDefault="0073755B">
      <w:pPr>
        <w:pStyle w:val="ProductList-ClauseHeading"/>
        <w:outlineLvl w:val="4"/>
      </w:pPr>
      <w:r>
        <w:t>2.5 Office 365 Enterprise F1</w:t>
      </w:r>
    </w:p>
    <w:p w:rsidR="007A1745" w:rsidRDefault="0073755B">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7A1745" w:rsidRDefault="007A1745">
      <w:pPr>
        <w:pStyle w:val="ProductList-Body"/>
      </w:pPr>
    </w:p>
    <w:p w:rsidR="007A1745" w:rsidRDefault="0073755B">
      <w:pPr>
        <w:pStyle w:val="ProductList-ClauseHeading"/>
        <w:outlineLvl w:val="4"/>
      </w:pPr>
      <w:r>
        <w:t>2.6 Office Multi Language Pack</w:t>
      </w:r>
    </w:p>
    <w:p w:rsidR="007A1745" w:rsidRDefault="0073755B">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7A1745" w:rsidRDefault="007A1745">
      <w:pPr>
        <w:pStyle w:val="ProductList-Body"/>
      </w:pPr>
    </w:p>
    <w:p w:rsidR="007A1745" w:rsidRDefault="0073755B">
      <w:pPr>
        <w:pStyle w:val="ProductList-ClauseHeading"/>
        <w:outlineLvl w:val="4"/>
      </w:pPr>
      <w:r>
        <w:t>2.7 Innløsning av produktnøkkel for Office 365 Midsize Business</w:t>
      </w:r>
    </w:p>
    <w:p w:rsidR="007A1745" w:rsidRDefault="0073755B">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69678"/>
      <w:r>
        <w:instrText>Office 365 Cloud App Security</w:instrText>
      </w:r>
      <w:bookmarkEnd w:id="255"/>
      <w:r>
        <w:instrText>" \l 3</w:instrText>
      </w:r>
      <w:r>
        <w:fldChar w:fldCharType="end"/>
      </w:r>
    </w:p>
    <w:p w:rsidR="007A1745" w:rsidRDefault="0073755B">
      <w:pPr>
        <w:pStyle w:val="ProductList-Offering1SubSection"/>
        <w:outlineLvl w:val="3"/>
      </w:pPr>
      <w:bookmarkStart w:id="256" w:name="_Sec919"/>
      <w:r>
        <w:t>1. Programtilgjengelighet</w:t>
      </w:r>
      <w:bookmarkEnd w:id="25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none" w:sz="4" w:space="0" w:color="A5A5A5"/>
              <w:right w:val="none" w:sz="4" w:space="0" w:color="6E6E6E"/>
            </w:tcBorders>
          </w:tcPr>
          <w:p w:rsidR="007A1745" w:rsidRDefault="0073755B">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57" w:name="_Sec920"/>
      <w:r>
        <w:t>2. Produktvilkår</w:t>
      </w:r>
      <w:bookmarkEnd w:id="257"/>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Cloud App Security (Bruker-SL) (1:15)</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Studentbruksfordel</w:t>
      </w:r>
    </w:p>
    <w:p w:rsidR="007A1745" w:rsidRDefault="0073755B">
      <w:pPr>
        <w:pStyle w:val="ProductList-Body"/>
      </w:pPr>
      <w:r>
        <w:t>Denne bestemmelsen gjelder ikke for kunder som lisensierer dette Produktet i henhold til Avtalen for Microsoft Cloud.</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9679"/>
      <w:r>
        <w:instrText>Microsoft MyAnalytics</w:instrText>
      </w:r>
      <w:bookmarkEnd w:id="259"/>
      <w:r>
        <w:instrText>" \l 3</w:instrText>
      </w:r>
      <w:r>
        <w:fldChar w:fldCharType="end"/>
      </w:r>
    </w:p>
    <w:p w:rsidR="007A1745" w:rsidRDefault="0073755B">
      <w:pPr>
        <w:pStyle w:val="ProductList-Offering1SubSection"/>
        <w:outlineLvl w:val="3"/>
      </w:pPr>
      <w:bookmarkStart w:id="260" w:name="_Sec878"/>
      <w:r>
        <w:t>1. Programtilgjengelighet</w:t>
      </w:r>
      <w:bookmarkEnd w:id="26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61" w:name="_Sec879"/>
      <w:r>
        <w:t>2. Produktvilkår</w:t>
      </w:r>
      <w:bookmarkEnd w:id="261"/>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69680"/>
      <w:r>
        <w:instrText>Office 365 Advanced Compliance</w:instrText>
      </w:r>
      <w:bookmarkEnd w:id="263"/>
      <w:r>
        <w:instrText>" \l 3</w:instrText>
      </w:r>
      <w:r>
        <w:fldChar w:fldCharType="end"/>
      </w:r>
    </w:p>
    <w:p w:rsidR="007A1745" w:rsidRDefault="0073755B">
      <w:pPr>
        <w:pStyle w:val="ProductList-Offering1SubSection"/>
        <w:outlineLvl w:val="3"/>
      </w:pPr>
      <w:bookmarkStart w:id="264" w:name="_Sec881"/>
      <w:r>
        <w:t>1. Programtilgjengelighet</w:t>
      </w:r>
      <w:bookmarkEnd w:id="26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265" w:name="_Sec882"/>
      <w:r>
        <w:t>2. Produktvilkår</w:t>
      </w:r>
      <w:bookmarkEnd w:id="265"/>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66" w:name="_Sec665"/>
      <w:r>
        <w:t>Exchange Online</w:t>
      </w:r>
      <w:bookmarkEnd w:id="266"/>
      <w:r>
        <w:fldChar w:fldCharType="begin"/>
      </w:r>
      <w:r>
        <w:instrText xml:space="preserve"> TC "</w:instrText>
      </w:r>
      <w:bookmarkStart w:id="267" w:name="_Toc502069681"/>
      <w:r>
        <w:instrText>Exchange Online</w:instrText>
      </w:r>
      <w:bookmarkEnd w:id="267"/>
      <w:r>
        <w:instrText>" \l 3</w:instrText>
      </w:r>
      <w:r>
        <w:fldChar w:fldCharType="end"/>
      </w:r>
    </w:p>
    <w:p w:rsidR="007A1745" w:rsidRDefault="0073755B">
      <w:pPr>
        <w:pStyle w:val="ProductList-Offering1SubSection"/>
        <w:outlineLvl w:val="3"/>
      </w:pPr>
      <w:bookmarkStart w:id="268" w:name="_Sec721"/>
      <w:r>
        <w:t>1. Programtilgjengelighet</w:t>
      </w:r>
      <w:bookmarkEnd w:id="26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269" w:name="_Sec776"/>
      <w:r>
        <w:t>2. Produktvilkår</w:t>
      </w:r>
      <w:bookmarkEnd w:id="269"/>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3">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Advanced Threat Protection (Bruker-SL)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Exchange Online Archiving for Exchange Server</w:t>
      </w:r>
    </w:p>
    <w:p w:rsidR="007A1745" w:rsidRDefault="0073755B">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7A1745" w:rsidRDefault="007A1745">
      <w:pPr>
        <w:pStyle w:val="ProductList-Body"/>
      </w:pPr>
    </w:p>
    <w:p w:rsidR="007A1745" w:rsidRDefault="0073755B">
      <w:pPr>
        <w:pStyle w:val="ProductList-ClauseHeading"/>
        <w:outlineLvl w:val="4"/>
      </w:pPr>
      <w:r>
        <w:t>2.2 Exchange Online Archiving for Exchange Server A</w:t>
      </w:r>
    </w:p>
    <w:p w:rsidR="007A1745" w:rsidRDefault="0073755B">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7A1745" w:rsidRDefault="007A1745">
      <w:pPr>
        <w:pStyle w:val="ProductList-Body"/>
      </w:pPr>
    </w:p>
    <w:p w:rsidR="007A1745" w:rsidRDefault="0073755B">
      <w:pPr>
        <w:pStyle w:val="ProductList-ClauseHeading"/>
        <w:outlineLvl w:val="4"/>
      </w:pPr>
      <w:r>
        <w:t>2.3 Studentbruksfordel</w:t>
      </w:r>
    </w:p>
    <w:p w:rsidR="007A1745" w:rsidRDefault="0073755B">
      <w:pPr>
        <w:pStyle w:val="ProductList-Body"/>
      </w:pPr>
      <w:r>
        <w:t>Denne bestemmelsen gjelder ikke for kunder som lisensierer dette Produktet i henhold til Avtalen for Microsoft Cloud.</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69682"/>
      <w:r>
        <w:instrText>OneDrive for Business</w:instrText>
      </w:r>
      <w:bookmarkEnd w:id="271"/>
      <w:r>
        <w:instrText>" \l 3</w:instrText>
      </w:r>
      <w:r>
        <w:fldChar w:fldCharType="end"/>
      </w:r>
    </w:p>
    <w:p w:rsidR="007A1745" w:rsidRDefault="0073755B">
      <w:pPr>
        <w:pStyle w:val="ProductList-Offering1SubSection"/>
        <w:outlineLvl w:val="3"/>
      </w:pPr>
      <w:bookmarkStart w:id="272" w:name="_Sec722"/>
      <w:r>
        <w:t>1. Programtilgjengelighet</w:t>
      </w:r>
      <w:bookmarkEnd w:id="27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7F7F7F"/>
              <w:right w:val="none" w:sz="4" w:space="0" w:color="6E6E6E"/>
            </w:tcBorders>
          </w:tcPr>
          <w:p w:rsidR="007A1745" w:rsidRDefault="0073755B">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7F7F7F"/>
              <w:left w:val="none" w:sz="4" w:space="0" w:color="6E6E6E"/>
              <w:bottom w:val="none" w:sz="4" w:space="0" w:color="BFBFBF"/>
              <w:right w:val="none" w:sz="4" w:space="0" w:color="6E6E6E"/>
            </w:tcBorders>
          </w:tcPr>
          <w:p w:rsidR="007A1745" w:rsidRDefault="0073755B">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73" w:name="_Sec777"/>
      <w:r>
        <w:t>2. Produktvilkår</w:t>
      </w:r>
      <w:bookmarkEnd w:id="273"/>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74" w:name="_Sec667"/>
      <w:r>
        <w:t>Project Online</w:t>
      </w:r>
      <w:bookmarkEnd w:id="274"/>
      <w:r>
        <w:fldChar w:fldCharType="begin"/>
      </w:r>
      <w:r>
        <w:instrText xml:space="preserve"> TC "</w:instrText>
      </w:r>
      <w:bookmarkStart w:id="275" w:name="_Toc502069683"/>
      <w:r>
        <w:instrText>Project Online</w:instrText>
      </w:r>
      <w:bookmarkEnd w:id="275"/>
      <w:r>
        <w:instrText>" \l 3</w:instrText>
      </w:r>
      <w:r>
        <w:fldChar w:fldCharType="end"/>
      </w:r>
    </w:p>
    <w:p w:rsidR="007A1745" w:rsidRDefault="0073755B">
      <w:pPr>
        <w:pStyle w:val="ProductList-Offering1SubSection"/>
        <w:outlineLvl w:val="3"/>
      </w:pPr>
      <w:bookmarkStart w:id="276" w:name="_Sec723"/>
      <w:r>
        <w:t>1. Programtilgjengelighet</w:t>
      </w:r>
      <w:bookmarkEnd w:id="27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277" w:name="_Sec778"/>
      <w:r>
        <w:t>2. Produktvilkår</w:t>
      </w:r>
      <w:bookmarkEnd w:id="277"/>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jc w:val="right"/>
      </w:pPr>
    </w:p>
    <w:p w:rsidR="007A1745" w:rsidRDefault="0073755B">
      <w:pPr>
        <w:pStyle w:val="ProductList-ClauseHeading"/>
        <w:outlineLvl w:val="4"/>
      </w:pPr>
      <w:r>
        <w:t>2.1 Office Multi Language Pack</w:t>
      </w:r>
    </w:p>
    <w:p w:rsidR="007A1745" w:rsidRDefault="0073755B">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7A1745" w:rsidRDefault="007A1745">
      <w:pPr>
        <w:pStyle w:val="ProductList-Body"/>
      </w:pPr>
    </w:p>
    <w:p w:rsidR="007A1745" w:rsidRDefault="0073755B">
      <w:pPr>
        <w:pStyle w:val="ProductList-ClauseHeading"/>
        <w:outlineLvl w:val="4"/>
      </w:pPr>
      <w:r>
        <w:t>2.2 Distribusjonsrettigheter for Project Professional 2016</w:t>
      </w:r>
    </w:p>
    <w:p w:rsidR="007A1745" w:rsidRDefault="0073755B">
      <w:pPr>
        <w:pStyle w:val="ProductList-Body"/>
      </w:pPr>
      <w:r>
        <w:t>Hver Office 2016-bruker eller hver bruker med lisens til å installere Office Professional Plus under delen Microsoft 365 From SA-Bruker-SL med abonnement på Project Online Professional eller Project Online Premium kan installere og bruke ett enkelt eksemplar av Project Professional 2016-programvaren på enheten der Office er installert.</w:t>
      </w:r>
    </w:p>
    <w:p w:rsidR="007A1745" w:rsidRDefault="007A1745">
      <w:pPr>
        <w:pStyle w:val="ProductList-Body"/>
      </w:pPr>
    </w:p>
    <w:p w:rsidR="007A1745" w:rsidRDefault="0073755B">
      <w:pPr>
        <w:pStyle w:val="ProductList-ClauseHeading"/>
        <w:outlineLvl w:val="4"/>
      </w:pPr>
      <w:r>
        <w:t>2.3 Innløsning av produktnøkkel for Project Online og Project Pro for Office 365</w:t>
      </w:r>
    </w:p>
    <w:p w:rsidR="007A1745" w:rsidRDefault="0073755B">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78" w:name="_Sec668"/>
      <w:r>
        <w:t>SharePoint Online</w:t>
      </w:r>
      <w:bookmarkEnd w:id="278"/>
      <w:r>
        <w:fldChar w:fldCharType="begin"/>
      </w:r>
      <w:r>
        <w:instrText xml:space="preserve"> TC "</w:instrText>
      </w:r>
      <w:bookmarkStart w:id="279" w:name="_Toc502069684"/>
      <w:r>
        <w:instrText>SharePoint Online</w:instrText>
      </w:r>
      <w:bookmarkEnd w:id="279"/>
      <w:r>
        <w:instrText>" \l 3</w:instrText>
      </w:r>
      <w:r>
        <w:fldChar w:fldCharType="end"/>
      </w:r>
    </w:p>
    <w:p w:rsidR="007A1745" w:rsidRDefault="0073755B">
      <w:pPr>
        <w:pStyle w:val="ProductList-Offering1SubSection"/>
        <w:outlineLvl w:val="3"/>
      </w:pPr>
      <w:bookmarkStart w:id="280" w:name="_Sec724"/>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7F7F7F"/>
              <w:right w:val="none" w:sz="4" w:space="0" w:color="6E6E6E"/>
            </w:tcBorders>
          </w:tcPr>
          <w:p w:rsidR="007A1745" w:rsidRDefault="0073755B">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7F7F7F"/>
              <w:left w:val="none" w:sz="4" w:space="0" w:color="6E6E6E"/>
              <w:bottom w:val="dashed" w:sz="4" w:space="0" w:color="7F7F7F"/>
              <w:right w:val="none" w:sz="4" w:space="0" w:color="6E6E6E"/>
            </w:tcBorders>
          </w:tcPr>
          <w:p w:rsidR="007A1745" w:rsidRDefault="0073755B">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7F7F7F"/>
              <w:left w:val="none" w:sz="4" w:space="0" w:color="6E6E6E"/>
              <w:bottom w:val="dashed" w:sz="4" w:space="0" w:color="7F7F7F"/>
              <w:right w:val="none" w:sz="4" w:space="0" w:color="6E6E6E"/>
            </w:tcBorders>
          </w:tcPr>
          <w:p w:rsidR="007A1745" w:rsidRDefault="0073755B">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7F7F7F"/>
              <w:left w:val="none" w:sz="4" w:space="0" w:color="6E6E6E"/>
              <w:bottom w:val="none" w:sz="4" w:space="0" w:color="BFBFBF"/>
              <w:right w:val="none" w:sz="4" w:space="0" w:color="6E6E6E"/>
            </w:tcBorders>
          </w:tcPr>
          <w:p w:rsidR="007A1745" w:rsidRDefault="0073755B">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281" w:name="_Sec779"/>
      <w:r>
        <w:t>2. Produktvilkår</w:t>
      </w:r>
      <w:bookmarkEnd w:id="281"/>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SharePoint Online Plan 1 med Yammer og SharePoint Online Plan 2 med nøkkelinnløsning for Yammer</w:t>
      </w:r>
    </w:p>
    <w:p w:rsidR="007A1745" w:rsidRDefault="0073755B">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69685"/>
      <w:r>
        <w:instrText>Skype for Business Online</w:instrText>
      </w:r>
      <w:bookmarkEnd w:id="283"/>
      <w:r>
        <w:instrText>" \l 3</w:instrText>
      </w:r>
      <w:r>
        <w:fldChar w:fldCharType="end"/>
      </w:r>
    </w:p>
    <w:p w:rsidR="007A1745" w:rsidRDefault="0073755B">
      <w:pPr>
        <w:pStyle w:val="ProductList-Offering1SubSection"/>
        <w:outlineLvl w:val="3"/>
      </w:pPr>
      <w:bookmarkStart w:id="284" w:name="_Sec725"/>
      <w:r>
        <w:t>1. Programtilgjengelighet</w:t>
      </w:r>
      <w:bookmarkEnd w:id="28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A5A5A5"/>
              <w:right w:val="none" w:sz="4" w:space="0" w:color="6E6E6E"/>
            </w:tcBorders>
          </w:tcPr>
          <w:p w:rsidR="007A1745" w:rsidRDefault="0073755B">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A5A5A5"/>
              <w:left w:val="none" w:sz="4" w:space="0" w:color="6E6E6E"/>
              <w:bottom w:val="dashed" w:sz="4" w:space="0" w:color="A5A5A5"/>
              <w:right w:val="none" w:sz="4" w:space="0" w:color="6E6E6E"/>
            </w:tcBorders>
          </w:tcPr>
          <w:p w:rsidR="007A1745" w:rsidRDefault="0073755B">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A5A5A5"/>
              <w:left w:val="none" w:sz="4" w:space="0" w:color="6E6E6E"/>
              <w:bottom w:val="dashed" w:sz="4" w:space="0" w:color="A5A5A5"/>
              <w:right w:val="none" w:sz="4" w:space="0" w:color="6E6E6E"/>
            </w:tcBorders>
          </w:tcPr>
          <w:p w:rsidR="007A1745" w:rsidRDefault="0073755B">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A5A5A5"/>
              <w:left w:val="none" w:sz="4" w:space="0" w:color="6E6E6E"/>
              <w:bottom w:val="dashed" w:sz="4" w:space="0" w:color="A5A5A5"/>
              <w:right w:val="none" w:sz="4" w:space="0" w:color="6E6E6E"/>
            </w:tcBorders>
          </w:tcPr>
          <w:p w:rsidR="007A1745" w:rsidRDefault="0073755B">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A5A5A5"/>
              <w:left w:val="none" w:sz="4" w:space="0" w:color="6E6E6E"/>
              <w:bottom w:val="dashed" w:sz="4" w:space="0" w:color="A5A5A5"/>
              <w:right w:val="none" w:sz="4" w:space="0" w:color="6E6E6E"/>
            </w:tcBorders>
          </w:tcPr>
          <w:p w:rsidR="007A1745" w:rsidRDefault="0073755B">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A5A5A5"/>
              <w:left w:val="none" w:sz="4" w:space="0" w:color="6E6E6E"/>
              <w:bottom w:val="dashed" w:sz="4" w:space="0" w:color="A5A5A5"/>
              <w:right w:val="none" w:sz="4" w:space="0" w:color="6E6E6E"/>
            </w:tcBorders>
          </w:tcPr>
          <w:p w:rsidR="007A1745" w:rsidRDefault="0073755B">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A5A5A5"/>
              <w:left w:val="none" w:sz="4" w:space="0" w:color="6E6E6E"/>
              <w:bottom w:val="none" w:sz="4" w:space="0" w:color="A5A5A5"/>
              <w:right w:val="none" w:sz="4" w:space="0" w:color="6E6E6E"/>
            </w:tcBorders>
          </w:tcPr>
          <w:p w:rsidR="007A1745" w:rsidRDefault="0073755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285" w:name="_Sec780"/>
      <w:r>
        <w:t>2. Produktvilkår</w:t>
      </w:r>
      <w:bookmarkEnd w:id="285"/>
    </w:p>
    <w:tbl>
      <w:tblPr>
        <w:tblStyle w:val="PURTable"/>
        <w:tblW w:w="0" w:type="dxa"/>
        <w:tblLook w:val="04A0" w:firstRow="1" w:lastRow="0" w:firstColumn="1" w:lastColumn="0" w:noHBand="0" w:noVBand="1"/>
      </w:tblPr>
      <w:tblGrid>
        <w:gridCol w:w="3676"/>
        <w:gridCol w:w="3605"/>
        <w:gridCol w:w="3635"/>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Lync for Mac 2011</w:t>
      </w:r>
    </w:p>
    <w:p w:rsidR="007A1745" w:rsidRDefault="0073755B">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7A1745" w:rsidRDefault="007A1745">
      <w:pPr>
        <w:pStyle w:val="ProductList-Body"/>
      </w:pPr>
    </w:p>
    <w:p w:rsidR="007A1745" w:rsidRDefault="0073755B">
      <w:pPr>
        <w:pStyle w:val="ProductList-ClauseHeading"/>
        <w:outlineLvl w:val="4"/>
      </w:pPr>
      <w:r>
        <w:t>2.2 Communication Credits</w:t>
      </w:r>
    </w:p>
    <w:p w:rsidR="007A1745" w:rsidRDefault="0073755B">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7A1745" w:rsidRDefault="007A1745">
      <w:pPr>
        <w:pStyle w:val="ProductList-Body"/>
      </w:pPr>
    </w:p>
    <w:p w:rsidR="007A1745" w:rsidRDefault="0073755B">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9686"/>
      <w:r>
        <w:instrText>Workplace Analytics</w:instrText>
      </w:r>
      <w:bookmarkEnd w:id="287"/>
      <w:r>
        <w:instrText>" \l 3</w:instrText>
      </w:r>
      <w:r>
        <w:fldChar w:fldCharType="end"/>
      </w:r>
    </w:p>
    <w:p w:rsidR="007A1745" w:rsidRDefault="0073755B">
      <w:pPr>
        <w:pStyle w:val="ProductList-Offering1SubSection"/>
        <w:outlineLvl w:val="3"/>
      </w:pPr>
      <w:bookmarkStart w:id="288" w:name="_Sec1218"/>
      <w:r>
        <w:t>Programtilgjengelighet</w:t>
      </w:r>
      <w:bookmarkEnd w:id="28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7A174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1745" w:rsidRDefault="007375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520" w:type="dxa"/>
            <w:tcBorders>
              <w:top w:val="none" w:sz="4" w:space="0" w:color="BFBFBF"/>
              <w:left w:val="none" w:sz="4" w:space="0" w:color="000000"/>
              <w:bottom w:val="none" w:sz="4" w:space="0" w:color="7F7F7F"/>
              <w:right w:val="none" w:sz="4" w:space="0" w:color="000000"/>
            </w:tcBorders>
          </w:tcPr>
          <w:p w:rsidR="007A1745" w:rsidRDefault="0073755B">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289" w:name="_Sec1219"/>
      <w:r>
        <w:t>Produktvilkår</w:t>
      </w:r>
      <w:bookmarkEnd w:id="289"/>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290" w:name="_Sec635"/>
      <w:r>
        <w:t>Andre Elektroniske Tjenester</w:t>
      </w:r>
      <w:bookmarkEnd w:id="290"/>
      <w:r>
        <w:fldChar w:fldCharType="begin"/>
      </w:r>
      <w:r>
        <w:instrText xml:space="preserve"> TC "</w:instrText>
      </w:r>
      <w:bookmarkStart w:id="291" w:name="_Toc502069687"/>
      <w:r>
        <w:instrText>Andre Elektroniske Tjenester</w:instrText>
      </w:r>
      <w:bookmarkEnd w:id="291"/>
      <w:r>
        <w:instrText>" \l 2</w:instrText>
      </w:r>
      <w:r>
        <w:fldChar w:fldCharType="end"/>
      </w:r>
    </w:p>
    <w:p w:rsidR="007A1745" w:rsidRDefault="0073755B">
      <w:pPr>
        <w:pStyle w:val="ProductList-Offering2HeadingNoBorder"/>
        <w:outlineLvl w:val="2"/>
      </w:pPr>
      <w:bookmarkStart w:id="292" w:name="_Sec670"/>
      <w:r>
        <w:t>Bing Maps</w:t>
      </w:r>
      <w:bookmarkEnd w:id="292"/>
      <w:r>
        <w:fldChar w:fldCharType="begin"/>
      </w:r>
      <w:r>
        <w:instrText xml:space="preserve"> TC "</w:instrText>
      </w:r>
      <w:bookmarkStart w:id="293" w:name="_Toc502069688"/>
      <w:r>
        <w:instrText>Bing Maps</w:instrText>
      </w:r>
      <w:bookmarkEnd w:id="293"/>
      <w:r>
        <w:instrText>" \l 3</w:instrText>
      </w:r>
      <w:r>
        <w:fldChar w:fldCharType="end"/>
      </w:r>
    </w:p>
    <w:p w:rsidR="007A1745" w:rsidRDefault="0073755B">
      <w:pPr>
        <w:pStyle w:val="ProductList-Offering1SubSection"/>
        <w:outlineLvl w:val="3"/>
      </w:pPr>
      <w:bookmarkStart w:id="294" w:name="_Sec726"/>
      <w:r>
        <w:t>1. Programtilgjengelighet</w:t>
      </w:r>
      <w:bookmarkEnd w:id="29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295" w:name="_Sec781"/>
      <w:r>
        <w:t>2. Produktvilkår</w:t>
      </w:r>
      <w:bookmarkEnd w:id="295"/>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Belastbare Transaksjoner</w:t>
      </w:r>
    </w:p>
    <w:p w:rsidR="007A1745" w:rsidRDefault="0073755B">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69689"/>
      <w:r>
        <w:instrText>Business Application Platform</w:instrText>
      </w:r>
      <w:bookmarkEnd w:id="297"/>
      <w:r>
        <w:instrText>" \l 3</w:instrText>
      </w:r>
      <w:r>
        <w:fldChar w:fldCharType="end"/>
      </w:r>
    </w:p>
    <w:p w:rsidR="007A1745" w:rsidRDefault="0073755B">
      <w:pPr>
        <w:pStyle w:val="ProductList-Offering1SubSection"/>
        <w:outlineLvl w:val="3"/>
      </w:pPr>
      <w:bookmarkStart w:id="298" w:name="_Sec730"/>
      <w:r>
        <w:t>1. Programtilgjengelighet</w:t>
      </w:r>
      <w:bookmarkEnd w:id="29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2B2B2"/>
              <w:right w:val="none" w:sz="4" w:space="0" w:color="6E6E6E"/>
            </w:tcBorders>
          </w:tcPr>
          <w:p w:rsidR="007A1745" w:rsidRDefault="0073755B">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2B2B2"/>
              <w:right w:val="none" w:sz="4" w:space="0" w:color="6E6E6E"/>
            </w:tcBorders>
          </w:tcPr>
          <w:p w:rsidR="007A1745" w:rsidRDefault="0073755B">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2B2B2"/>
              <w:left w:val="none" w:sz="4" w:space="0" w:color="6E6E6E"/>
              <w:bottom w:val="dashed" w:sz="4" w:space="0" w:color="BFBFBF"/>
              <w:right w:val="none" w:sz="4" w:space="0" w:color="6E6E6E"/>
            </w:tcBorders>
          </w:tcPr>
          <w:p w:rsidR="007A1745" w:rsidRDefault="007375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299" w:name="_Sec785"/>
      <w:r>
        <w:t>2. Produktvilkår</w:t>
      </w:r>
      <w:bookmarkEnd w:id="299"/>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Power BI Report Server – Kjørende Forekomster</w:t>
      </w:r>
    </w:p>
    <w:p w:rsidR="007A1745" w:rsidRDefault="0073755B">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7A1745" w:rsidRDefault="007A1745">
      <w:pPr>
        <w:pStyle w:val="ProductList-Body"/>
      </w:pPr>
    </w:p>
    <w:p w:rsidR="007A1745" w:rsidRDefault="0073755B">
      <w:pPr>
        <w:pStyle w:val="ProductList-ClauseHeading"/>
        <w:outlineLvl w:val="4"/>
      </w:pPr>
      <w:r>
        <w:t>2.2 Power BI Report Server – Deling av Innhold</w:t>
      </w:r>
    </w:p>
    <w:p w:rsidR="007A1745" w:rsidRDefault="0073755B">
      <w:pPr>
        <w:pStyle w:val="ProductList-Body"/>
      </w:pPr>
      <w:r>
        <w:t xml:space="preserve">En Power BI Pro Bruker-SL er påkrevd for å kunne publisere delte Power BI-rapporter ved hjelp av Power BI Report Server.  </w:t>
      </w:r>
    </w:p>
    <w:p w:rsidR="007A1745" w:rsidRDefault="007A1745">
      <w:pPr>
        <w:pStyle w:val="ProductList-Body"/>
      </w:pPr>
    </w:p>
    <w:p w:rsidR="007A1745" w:rsidRDefault="0073755B">
      <w:pPr>
        <w:pStyle w:val="ProductList-ClauseHeading"/>
        <w:outlineLvl w:val="4"/>
      </w:pPr>
      <w:r>
        <w:t>2.3 SQL Server Technology</w:t>
      </w:r>
    </w:p>
    <w:p w:rsidR="007A1745" w:rsidRDefault="0073755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9690"/>
      <w:r>
        <w:instrText>Microsoft Kaizala Pro:</w:instrText>
      </w:r>
      <w:bookmarkEnd w:id="301"/>
      <w:r>
        <w:instrText>" \l 3</w:instrText>
      </w:r>
      <w:r>
        <w:fldChar w:fldCharType="end"/>
      </w:r>
    </w:p>
    <w:p w:rsidR="007A1745" w:rsidRDefault="0073755B">
      <w:pPr>
        <w:pStyle w:val="ProductList-Offering1SubSection"/>
        <w:outlineLvl w:val="3"/>
      </w:pPr>
      <w:bookmarkStart w:id="302" w:name="_Sec1210"/>
      <w:r>
        <w:t>1. Programtilgjengelighet</w:t>
      </w:r>
      <w:bookmarkEnd w:id="302"/>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7A174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1745" w:rsidRDefault="007375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520" w:type="dxa"/>
            <w:tcBorders>
              <w:top w:val="none" w:sz="4" w:space="0" w:color="BFBFBF"/>
              <w:left w:val="none" w:sz="4" w:space="0" w:color="000000"/>
              <w:bottom w:val="none" w:sz="4" w:space="0" w:color="7F7F7F"/>
              <w:right w:val="none" w:sz="4" w:space="0" w:color="000000"/>
            </w:tcBorders>
          </w:tcPr>
          <w:p w:rsidR="007A1745" w:rsidRDefault="0073755B">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303" w:name="_Sec1211"/>
      <w:r>
        <w:t>2. Produktvilkår</w:t>
      </w:r>
      <w:bookmarkEnd w:id="303"/>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Geografisk tilgjengelighet</w:t>
      </w:r>
    </w:p>
    <w:p w:rsidR="007A1745" w:rsidRDefault="0073755B">
      <w:pPr>
        <w:pStyle w:val="ProductList-Body"/>
      </w:pPr>
      <w:r>
        <w:t>Kaizala er bare tilgjengelig i Brasil, India, Kenya og på Filippinene.</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304" w:name="_Sec1206"/>
      <w:r>
        <w:t>Appsikkerhet for Microsoft Cloud</w:t>
      </w:r>
      <w:bookmarkEnd w:id="304"/>
      <w:r>
        <w:fldChar w:fldCharType="begin"/>
      </w:r>
      <w:r>
        <w:instrText xml:space="preserve"> TC "</w:instrText>
      </w:r>
      <w:bookmarkStart w:id="305" w:name="_Toc502069691"/>
      <w:r>
        <w:instrText>Appsikkerhet for Microsoft Cloud</w:instrText>
      </w:r>
      <w:bookmarkEnd w:id="305"/>
      <w:r>
        <w:instrText>" \l 3</w:instrText>
      </w:r>
      <w:r>
        <w:fldChar w:fldCharType="end"/>
      </w:r>
    </w:p>
    <w:p w:rsidR="007A1745" w:rsidRDefault="0073755B">
      <w:pPr>
        <w:pStyle w:val="ProductList-Offering1SubSection"/>
        <w:outlineLvl w:val="3"/>
      </w:pPr>
      <w:bookmarkStart w:id="306" w:name="_Sec1207"/>
      <w:r>
        <w:t>1. Programtilgjengelighet</w:t>
      </w:r>
      <w:bookmarkEnd w:id="306"/>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7A174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1745" w:rsidRDefault="007375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520" w:type="dxa"/>
            <w:tcBorders>
              <w:top w:val="none" w:sz="4" w:space="0" w:color="BFBFBF"/>
              <w:left w:val="none" w:sz="4" w:space="0" w:color="000000"/>
              <w:bottom w:val="dashed" w:sz="4" w:space="0" w:color="7F7F7F"/>
              <w:right w:val="none" w:sz="4" w:space="0" w:color="000000"/>
            </w:tcBorders>
          </w:tcPr>
          <w:p w:rsidR="007A1745" w:rsidRDefault="0073755B">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A1745">
      <w:pPr>
        <w:pStyle w:val="ProductList-Body"/>
      </w:pPr>
    </w:p>
    <w:p w:rsidR="007A1745" w:rsidRDefault="0073755B">
      <w:pPr>
        <w:pStyle w:val="ProductList-Offering1SubSection"/>
        <w:outlineLvl w:val="3"/>
      </w:pPr>
      <w:bookmarkStart w:id="307" w:name="_Sec1208"/>
      <w:r>
        <w:t>2. Produktvilkår</w:t>
      </w:r>
      <w:bookmarkEnd w:id="307"/>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Cloud App Security (Bruker-SL)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Studentbruksfordel</w:t>
      </w:r>
    </w:p>
    <w:p w:rsidR="007A1745" w:rsidRDefault="0073755B">
      <w:pPr>
        <w:pStyle w:val="ProductList-Body"/>
      </w:pPr>
      <w:r>
        <w:t>Denne bestemmelsen gjelder ikke for kunder som lisensierer dette Produktet i henhold til Avtalen for Microsoft Cloud.</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308" w:name="_Sec630"/>
      <w:r>
        <w:t>Microsoft Intune</w:t>
      </w:r>
      <w:bookmarkEnd w:id="308"/>
      <w:r>
        <w:fldChar w:fldCharType="begin"/>
      </w:r>
      <w:r>
        <w:instrText xml:space="preserve"> TC "</w:instrText>
      </w:r>
      <w:bookmarkStart w:id="309" w:name="_Toc502069692"/>
      <w:r>
        <w:instrText>Microsoft Intune</w:instrText>
      </w:r>
      <w:bookmarkEnd w:id="309"/>
      <w:r>
        <w:instrText>" \l 3</w:instrText>
      </w:r>
      <w:r>
        <w:fldChar w:fldCharType="end"/>
      </w:r>
    </w:p>
    <w:p w:rsidR="007A1745" w:rsidRDefault="0073755B">
      <w:pPr>
        <w:pStyle w:val="ProductList-Offering1SubSection"/>
        <w:outlineLvl w:val="3"/>
      </w:pPr>
      <w:bookmarkStart w:id="310" w:name="_Sec714"/>
      <w:r>
        <w:t>1. Programtilgjengelighet</w:t>
      </w:r>
      <w:bookmarkEnd w:id="31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7A174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1745" w:rsidRDefault="007375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520" w:type="dxa"/>
            <w:tcBorders>
              <w:top w:val="none" w:sz="4" w:space="0" w:color="BFBFBF"/>
              <w:left w:val="none" w:sz="4" w:space="0" w:color="000000"/>
              <w:bottom w:val="dashed" w:sz="4" w:space="0" w:color="7F7F7F"/>
              <w:right w:val="none" w:sz="4" w:space="0" w:color="000000"/>
            </w:tcBorders>
          </w:tcPr>
          <w:p w:rsidR="007A1745" w:rsidRDefault="0073755B">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520" w:type="dxa"/>
            <w:tcBorders>
              <w:top w:val="dashed" w:sz="4" w:space="0" w:color="7F7F7F"/>
              <w:left w:val="none" w:sz="4" w:space="0" w:color="6E6E6E"/>
              <w:bottom w:val="dashed" w:sz="4" w:space="0" w:color="7F7F7F"/>
              <w:right w:val="none" w:sz="4" w:space="0" w:color="6E6E6E"/>
            </w:tcBorders>
          </w:tcPr>
          <w:p w:rsidR="007A1745" w:rsidRDefault="0073755B">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520" w:type="dxa"/>
            <w:tcBorders>
              <w:top w:val="dashed" w:sz="4" w:space="0" w:color="7F7F7F"/>
              <w:left w:val="none" w:sz="4" w:space="0" w:color="6E6E6E"/>
              <w:bottom w:val="dashed" w:sz="4" w:space="0" w:color="949494"/>
              <w:right w:val="none" w:sz="4" w:space="0" w:color="6E6E6E"/>
            </w:tcBorders>
          </w:tcPr>
          <w:p w:rsidR="007A1745" w:rsidRDefault="0073755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520" w:type="dxa"/>
            <w:tcBorders>
              <w:top w:val="dashed" w:sz="4" w:space="0" w:color="949494"/>
              <w:left w:val="none" w:sz="4" w:space="0" w:color="6E6E6E"/>
              <w:bottom w:val="dashed" w:sz="4" w:space="0" w:color="949494"/>
              <w:right w:val="none" w:sz="4" w:space="0" w:color="6E6E6E"/>
            </w:tcBorders>
          </w:tcPr>
          <w:p w:rsidR="007A1745" w:rsidRDefault="0073755B">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520" w:type="dxa"/>
            <w:tcBorders>
              <w:top w:val="dashed" w:sz="4" w:space="0" w:color="949494"/>
              <w:left w:val="none" w:sz="4" w:space="0" w:color="6E6E6E"/>
              <w:bottom w:val="dashed" w:sz="4" w:space="0" w:color="B7B7B7"/>
              <w:right w:val="none" w:sz="4" w:space="0" w:color="6E6E6E"/>
            </w:tcBorders>
          </w:tcPr>
          <w:p w:rsidR="007A1745" w:rsidRDefault="0073755B">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r w:rsidR="007A1745">
        <w:tc>
          <w:tcPr>
            <w:tcW w:w="4520" w:type="dxa"/>
            <w:tcBorders>
              <w:top w:val="dashed" w:sz="4" w:space="0" w:color="B7B7B7"/>
              <w:left w:val="none" w:sz="4" w:space="0" w:color="6E6E6E"/>
              <w:bottom w:val="none" w:sz="4" w:space="0" w:color="BFBFBF"/>
              <w:right w:val="none" w:sz="4" w:space="0" w:color="6E6E6E"/>
            </w:tcBorders>
          </w:tcPr>
          <w:p w:rsidR="007A1745" w:rsidRDefault="0073755B">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311" w:name="_Sec769"/>
      <w:r>
        <w:t>2. Produktvilkår</w:t>
      </w:r>
      <w:bookmarkEnd w:id="311"/>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Microsoft Intune for Education (Bruker-SL), Microsoft Intune (Bruker-SL) (1:15)</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7A1745" w:rsidRDefault="007A1745">
      <w:pPr>
        <w:pStyle w:val="ProductList-Body"/>
      </w:pPr>
    </w:p>
    <w:p w:rsidR="007A1745" w:rsidRDefault="0073755B">
      <w:pPr>
        <w:pStyle w:val="ProductList-ClauseHeading"/>
        <w:outlineLvl w:val="4"/>
      </w:pPr>
      <w:r>
        <w:t>2.1. Microsoft Intune for EDU (Enhets-SL)</w:t>
      </w:r>
    </w:p>
    <w:p w:rsidR="007A1745" w:rsidRDefault="0073755B">
      <w:pPr>
        <w:pStyle w:val="ProductList-SubClauseHeading"/>
        <w:outlineLvl w:val="5"/>
      </w:pPr>
      <w:r>
        <w:t>2.1.1 Gyldighetsperiode</w:t>
      </w:r>
    </w:p>
    <w:p w:rsidR="007A1745" w:rsidRDefault="0073755B">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7A1745" w:rsidRDefault="007A1745">
      <w:pPr>
        <w:pStyle w:val="ProductList-BodyIndented"/>
      </w:pPr>
    </w:p>
    <w:p w:rsidR="007A1745" w:rsidRDefault="0073755B">
      <w:pPr>
        <w:pStyle w:val="ProductList-SubClauseHeading"/>
        <w:outlineLvl w:val="5"/>
      </w:pPr>
      <w:r>
        <w:t>2.1.2 Overføring</w:t>
      </w:r>
    </w:p>
    <w:p w:rsidR="007A1745" w:rsidRDefault="0073755B">
      <w:pPr>
        <w:pStyle w:val="ProductList-BodyIndented"/>
      </w:pPr>
      <w:r>
        <w:t>Microsoft Intune for EDU (Enhets-SL)-abonnementet kan bare overdras til en ny enhet av samme modell (eller en tilsvarende erstatning fra produsenten) hvis det oppstår permanent maskinvarefeil på enheten som Intune Enhets-SL-en tidligere var tilordnet.</w:t>
      </w:r>
    </w:p>
    <w:p w:rsidR="007A1745" w:rsidRDefault="007A1745">
      <w:pPr>
        <w:pStyle w:val="ProductList-BodyIndented"/>
        <w:jc w:val="right"/>
      </w:pPr>
    </w:p>
    <w:tbl>
      <w:tblPr>
        <w:tblStyle w:val="PURTable0"/>
        <w:tblW w:w="0" w:type="dxa"/>
        <w:tblLook w:val="04A0" w:firstRow="1" w:lastRow="0" w:firstColumn="1" w:lastColumn="0" w:noHBand="0" w:noVBand="1"/>
      </w:tblPr>
      <w:tblGrid>
        <w:gridCol w:w="1055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Indented"/>
      </w:pPr>
    </w:p>
    <w:p w:rsidR="007A1745" w:rsidRDefault="0073755B">
      <w:pPr>
        <w:pStyle w:val="ProductList-Offering2HeadingNoBorder"/>
        <w:outlineLvl w:val="2"/>
      </w:pPr>
      <w:bookmarkStart w:id="312" w:name="_Sec672"/>
      <w:r>
        <w:t>Microsoft Learning</w:t>
      </w:r>
      <w:bookmarkEnd w:id="312"/>
      <w:r>
        <w:fldChar w:fldCharType="begin"/>
      </w:r>
      <w:r>
        <w:instrText xml:space="preserve"> TC "</w:instrText>
      </w:r>
      <w:bookmarkStart w:id="313" w:name="_Toc502069693"/>
      <w:r>
        <w:instrText>Microsoft Learning</w:instrText>
      </w:r>
      <w:bookmarkEnd w:id="313"/>
      <w:r>
        <w:instrText>" \l 3</w:instrText>
      </w:r>
      <w:r>
        <w:fldChar w:fldCharType="end"/>
      </w:r>
    </w:p>
    <w:p w:rsidR="007A1745" w:rsidRDefault="0073755B">
      <w:pPr>
        <w:pStyle w:val="ProductList-Offering1SubSection"/>
        <w:outlineLvl w:val="3"/>
      </w:pPr>
      <w:bookmarkStart w:id="314" w:name="_Sec728"/>
      <w:r>
        <w:t>1. Programtilgjengelighet</w:t>
      </w:r>
      <w:bookmarkEnd w:id="314"/>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dashed" w:sz="4" w:space="0" w:color="BFBFBF"/>
              <w:right w:val="none" w:sz="4" w:space="0" w:color="6E6E6E"/>
            </w:tcBorders>
          </w:tcPr>
          <w:p w:rsidR="007A1745" w:rsidRDefault="007375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dashed" w:sz="4" w:space="0" w:color="BFBFBF"/>
              <w:right w:val="none" w:sz="4" w:space="0" w:color="6E6E6E"/>
            </w:tcBorders>
          </w:tcPr>
          <w:p w:rsidR="007A1745" w:rsidRDefault="0073755B">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7A1745" w:rsidRDefault="00737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4660" w:type="dxa"/>
            <w:tcBorders>
              <w:top w:val="dashed" w:sz="4" w:space="0" w:color="BFBFBF"/>
              <w:left w:val="none" w:sz="4" w:space="0" w:color="6E6E6E"/>
              <w:bottom w:val="none" w:sz="4" w:space="0" w:color="BFBFBF"/>
              <w:right w:val="none" w:sz="4" w:space="0" w:color="6E6E6E"/>
            </w:tcBorders>
          </w:tcPr>
          <w:p w:rsidR="007A1745" w:rsidRDefault="0073755B">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7A1745" w:rsidRDefault="00737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bl>
    <w:p w:rsidR="007A1745" w:rsidRDefault="0073755B">
      <w:pPr>
        <w:pStyle w:val="ProductList-Offering1SubSection"/>
        <w:outlineLvl w:val="3"/>
      </w:pPr>
      <w:bookmarkStart w:id="315" w:name="_Sec783"/>
      <w:r>
        <w:t>2. Produktvilkår</w:t>
      </w:r>
      <w:bookmarkEnd w:id="315"/>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Gavekort</w:t>
      </w:r>
    </w:p>
    <w:p w:rsidR="007A1745" w:rsidRDefault="0073755B">
      <w:pPr>
        <w:pStyle w:val="ProductList-Body"/>
      </w:pPr>
      <w:r>
        <w:t xml:space="preserve">Gavekort leveres ved kjøp og utløper 12 måneder etter kjøpsdatoen. </w:t>
      </w:r>
    </w:p>
    <w:p w:rsidR="007A1745" w:rsidRDefault="007A1745">
      <w:pPr>
        <w:pStyle w:val="ProductList-Body"/>
      </w:pPr>
    </w:p>
    <w:p w:rsidR="007A1745" w:rsidRDefault="0073755B">
      <w:pPr>
        <w:pStyle w:val="ProductList-ClauseHeading"/>
        <w:outlineLvl w:val="4"/>
      </w:pPr>
      <w:r>
        <w:t>2.2 Microsoft Office Specialist-lisens (MOS), Microsoft Technology Associate (MTA)-lisens og Microsoft Certification Educator (MCE) Exam Site-lisens</w:t>
      </w:r>
    </w:p>
    <w:p w:rsidR="007A1745" w:rsidRDefault="0073755B">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69694"/>
      <w:r>
        <w:instrText>Minecraft: Education Edition</w:instrText>
      </w:r>
      <w:bookmarkEnd w:id="317"/>
      <w:r>
        <w:instrText>" \l 3</w:instrText>
      </w:r>
      <w:r>
        <w:fldChar w:fldCharType="end"/>
      </w:r>
    </w:p>
    <w:p w:rsidR="007A1745" w:rsidRDefault="0073755B">
      <w:pPr>
        <w:pStyle w:val="ProductList-Offering1SubSection"/>
        <w:outlineLvl w:val="3"/>
      </w:pPr>
      <w:bookmarkStart w:id="318" w:name="_Sec1149"/>
      <w:r>
        <w:t>1. Programtilgjengelighet</w:t>
      </w:r>
      <w:bookmarkEnd w:id="318"/>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7A17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1745" w:rsidRDefault="0073755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A1745">
        <w:tc>
          <w:tcPr>
            <w:tcW w:w="4660" w:type="dxa"/>
            <w:tcBorders>
              <w:top w:val="single" w:sz="6" w:space="0" w:color="FFFFFF"/>
              <w:left w:val="none" w:sz="4" w:space="0" w:color="6E6E6E"/>
              <w:bottom w:val="none" w:sz="4" w:space="0" w:color="BFBFBF"/>
              <w:right w:val="none" w:sz="4" w:space="0" w:color="6E6E6E"/>
            </w:tcBorders>
          </w:tcPr>
          <w:p w:rsidR="007A1745" w:rsidRDefault="007375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A1745" w:rsidRDefault="00737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375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1745" w:rsidRDefault="007A1745">
            <w:pPr>
              <w:pStyle w:val="ProductList-TableBody"/>
              <w:jc w:val="center"/>
            </w:pPr>
          </w:p>
        </w:tc>
      </w:tr>
    </w:tbl>
    <w:p w:rsidR="007A1745" w:rsidRDefault="0073755B">
      <w:pPr>
        <w:pStyle w:val="ProductList-Offering1SubSection"/>
        <w:outlineLvl w:val="3"/>
      </w:pPr>
      <w:bookmarkStart w:id="319" w:name="_Sec1150"/>
      <w:r>
        <w:t>2. Produktvilkår</w:t>
      </w:r>
      <w:bookmarkEnd w:id="319"/>
    </w:p>
    <w:tbl>
      <w:tblPr>
        <w:tblStyle w:val="PURTable"/>
        <w:tblW w:w="0" w:type="dxa"/>
        <w:tblLook w:val="04A0" w:firstRow="1" w:lastRow="0" w:firstColumn="1" w:lastColumn="0" w:noHBand="0" w:noVBand="1"/>
      </w:tblPr>
      <w:tblGrid>
        <w:gridCol w:w="3679"/>
        <w:gridCol w:w="3598"/>
        <w:gridCol w:w="363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Utvidet Gyldighetsperiode: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Tilbud: I/T</w:t>
            </w:r>
          </w:p>
        </w:tc>
      </w:tr>
      <w:tr w:rsidR="007A17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Berettiget Reduksjon (SCE): I/T</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375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4"/>
      </w:pPr>
      <w:r>
        <w:t>2.1 Studentbruksfordel</w:t>
      </w:r>
    </w:p>
    <w:p w:rsidR="007A1745" w:rsidRDefault="0073755B">
      <w:pPr>
        <w:pStyle w:val="ProductList-Body"/>
      </w:pPr>
      <w:r>
        <w:t>Denne bestemmelsen gjelder ikke for kunder som lisensierer dette Produktet i henhold til Avtalen for Microsoft Cloud.</w:t>
      </w:r>
    </w:p>
    <w:p w:rsidR="007A1745" w:rsidRDefault="007A1745">
      <w:pPr>
        <w:pStyle w:val="ProductList-Body"/>
      </w:pPr>
    </w:p>
    <w:p w:rsidR="007A1745" w:rsidRDefault="0073755B">
      <w:pPr>
        <w:pStyle w:val="ProductList-ClauseHeading"/>
        <w:outlineLvl w:val="4"/>
      </w:pPr>
      <w:r>
        <w:t>2.2 Kvalifisering for Kostnadsfrie Studenttilbud</w:t>
      </w:r>
    </w:p>
    <w:p w:rsidR="007A1745" w:rsidRDefault="0073755B">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A1745">
      <w:pPr>
        <w:sectPr w:rsidR="007A1745">
          <w:headerReference w:type="default" r:id="rId136"/>
          <w:footerReference w:type="default" r:id="rId137"/>
          <w:type w:val="continuous"/>
          <w:pgSz w:w="12240" w:h="15840" w:code="1"/>
          <w:pgMar w:top="1170" w:right="720" w:bottom="720" w:left="720" w:header="432" w:footer="288" w:gutter="0"/>
          <w:cols w:space="360"/>
        </w:sectPr>
      </w:pPr>
    </w:p>
    <w:p w:rsidR="007A1745" w:rsidRDefault="0073755B">
      <w:pPr>
        <w:pStyle w:val="ProductList-SectionHeading"/>
        <w:pageBreakBefore/>
        <w:outlineLvl w:val="0"/>
      </w:pPr>
      <w:bookmarkStart w:id="320" w:name="_Sec549"/>
      <w:bookmarkEnd w:id="206"/>
      <w:r>
        <w:t>Ordliste</w:t>
      </w:r>
      <w:r>
        <w:fldChar w:fldCharType="begin"/>
      </w:r>
      <w:r>
        <w:instrText xml:space="preserve"> TC "</w:instrText>
      </w:r>
      <w:bookmarkStart w:id="321" w:name="_Toc502069695"/>
      <w:r>
        <w:instrText>Ordliste</w:instrText>
      </w:r>
      <w:bookmarkEnd w:id="321"/>
      <w:r>
        <w:instrText>" \l 1</w:instrText>
      </w:r>
      <w:r>
        <w:fldChar w:fldCharType="end"/>
      </w:r>
    </w:p>
    <w:p w:rsidR="007A1745" w:rsidRDefault="0073755B">
      <w:pPr>
        <w:pStyle w:val="ProductList-Offering1Heading"/>
        <w:outlineLvl w:val="1"/>
      </w:pPr>
      <w:bookmarkStart w:id="322" w:name="_Sec550"/>
      <w:r>
        <w:t>Attributter</w:t>
      </w:r>
      <w:bookmarkEnd w:id="322"/>
      <w:r>
        <w:fldChar w:fldCharType="begin"/>
      </w:r>
      <w:r>
        <w:instrText xml:space="preserve"> TC "</w:instrText>
      </w:r>
      <w:bookmarkStart w:id="323" w:name="_Toc502069696"/>
      <w:r>
        <w:instrText>Attributter</w:instrText>
      </w:r>
      <w:bookmarkEnd w:id="323"/>
      <w:r>
        <w:instrText>" \l 2</w:instrText>
      </w:r>
      <w:r>
        <w:fldChar w:fldCharType="end"/>
      </w:r>
    </w:p>
    <w:p w:rsidR="007A1745" w:rsidRDefault="0073755B">
      <w:pPr>
        <w:pStyle w:val="ProductList-BodySpaced"/>
      </w:pPr>
      <w:r>
        <w:t>Attributter er ført opp i tabellene i hver Produktoppføring og angir rettigheter eller vilkår som gjelder Produktene.</w:t>
      </w:r>
    </w:p>
    <w:p w:rsidR="007A1745" w:rsidRDefault="007A1745">
      <w:pPr>
        <w:pStyle w:val="ProductList-BodySpaced"/>
      </w:pPr>
    </w:p>
    <w:p w:rsidR="007A1745" w:rsidRDefault="0073755B">
      <w:pPr>
        <w:pStyle w:val="ProductList-BodySpaced"/>
      </w:pPr>
      <w:r>
        <w:rPr>
          <w:b/>
          <w:color w:val="00188F"/>
        </w:rPr>
        <w:t>Tilleggsprogramvare</w:t>
      </w:r>
      <w:r>
        <w:t>: Programvare angitt i Bruksrettighetene for Serverprodukter som Kunden kan bruke på enhver enhet sammen med bruk av serverprogramvaren.</w:t>
      </w:r>
    </w:p>
    <w:p w:rsidR="007A1745" w:rsidRDefault="0073755B">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7A1745" w:rsidRDefault="0073755B">
      <w:pPr>
        <w:pStyle w:val="ProductList-BodySpaced"/>
      </w:pPr>
      <w:r>
        <w:rPr>
          <w:b/>
          <w:color w:val="00188F"/>
        </w:rPr>
        <w:t>Krav om Klienttilgang</w:t>
      </w:r>
      <w:r>
        <w:t>: Angir om et Serverprodukt krever CAL-er for å gi tilgang til brukere og enheter.</w:t>
      </w:r>
    </w:p>
    <w:p w:rsidR="007A1745" w:rsidRDefault="0073755B">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7A1745" w:rsidRDefault="0073755B">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7A1745" w:rsidRDefault="0073755B">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7A1745" w:rsidRDefault="0073755B">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7A1745" w:rsidRDefault="0073755B">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7A1745" w:rsidRDefault="0073755B">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skytjenester for offentlig sektor, kan ikke brukes på samme domene som spesifikke skytjenester for ikke-offentlig sektor. </w:t>
      </w:r>
    </w:p>
    <w:p w:rsidR="007A1745" w:rsidRDefault="0073755B">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7A1745" w:rsidRDefault="0073755B">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7A1745" w:rsidRDefault="0073755B">
      <w:pPr>
        <w:pStyle w:val="ProductList-BodySpaced"/>
      </w:pPr>
      <w:r>
        <w:rPr>
          <w:b/>
          <w:color w:val="00188F"/>
        </w:rPr>
        <w:t>Lisensvilkår</w:t>
      </w:r>
      <w:r>
        <w:t>: Vilkår og betingelser som styrer distribusjon og bruk av et Produkt.</w:t>
      </w:r>
    </w:p>
    <w:p w:rsidR="007A1745" w:rsidRDefault="0073755B">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7A1745" w:rsidRDefault="0073755B">
      <w:pPr>
        <w:pStyle w:val="ProductList-BodySpaced"/>
      </w:pPr>
      <w:r>
        <w:rPr>
          <w:b/>
          <w:color w:val="00188F"/>
        </w:rPr>
        <w:t>Forutsetning</w:t>
      </w:r>
      <w:r>
        <w:t>: Angir at bestemte tilleggsvilkår må innfris for å kjøpe Lisenser for Produktet.</w:t>
      </w:r>
    </w:p>
    <w:p w:rsidR="007A1745" w:rsidRDefault="0073755B">
      <w:pPr>
        <w:pStyle w:val="ProductList-BodySpaced"/>
      </w:pPr>
      <w:r>
        <w:rPr>
          <w:b/>
          <w:color w:val="00188F"/>
        </w:rPr>
        <w:t>Forutsetning (SA)</w:t>
      </w:r>
      <w:r>
        <w:t>:Angir at bestemte tilleggsvilkår må innfris for å kjøpe SA-dekning for Produktet.</w:t>
      </w:r>
    </w:p>
    <w:p w:rsidR="007A1745" w:rsidRDefault="0073755B">
      <w:pPr>
        <w:pStyle w:val="ProductList-BodySpaced"/>
      </w:pPr>
      <w:r>
        <w:rPr>
          <w:b/>
          <w:color w:val="00188F"/>
        </w:rPr>
        <w:t>Tidligere Versjon</w:t>
      </w:r>
      <w:r>
        <w:t>: Tidligere versjoner av Produktet og tilhørende Dato tilgjengelig.</w:t>
      </w:r>
    </w:p>
    <w:p w:rsidR="007A1745" w:rsidRDefault="0073755B">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7A1745" w:rsidRDefault="0073755B">
      <w:pPr>
        <w:pStyle w:val="ProductList-BodySpaced"/>
      </w:pPr>
      <w:r>
        <w:rPr>
          <w:b/>
          <w:color w:val="00188F"/>
        </w:rPr>
        <w:t>Online Subscription-program (OSP)</w:t>
      </w:r>
      <w:r>
        <w:t>: Produktet er tilgjengelig i et Online Subscription-program.</w:t>
      </w:r>
    </w:p>
    <w:p w:rsidR="007A1745" w:rsidRDefault="0073755B">
      <w:pPr>
        <w:pStyle w:val="ProductList-BodySpaced"/>
      </w:pPr>
      <w:r>
        <w:rPr>
          <w:b/>
          <w:color w:val="00188F"/>
        </w:rPr>
        <w:t>Produktutvalg</w:t>
      </w:r>
      <w:r>
        <w:t>: Angir produktutvalget som Produktet tilhører, slik at rabatter kan fastsettes. Det finnes tre produktutvalgskategorier: Program, Server og System.</w:t>
      </w:r>
    </w:p>
    <w:p w:rsidR="007A1745" w:rsidRDefault="0073755B">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7A1745" w:rsidRDefault="0073755B">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7A1745" w:rsidRDefault="0073755B">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7A1745" w:rsidRDefault="0073755B">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7A1745" w:rsidRDefault="0073755B">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7A1745" w:rsidRDefault="0073755B">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7A1745" w:rsidRDefault="0073755B">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7A1745" w:rsidRDefault="0073755B">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7A1745" w:rsidRDefault="0073755B">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7A1745" w:rsidRDefault="0073755B">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Kunnskapsarbeider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I – Studentbruksfordeler</w:t>
        </w:r>
      </w:hyperlink>
      <w:r>
        <w:t>. Slike Studentlisenser inngår ikke i kravene om bestilling av et minimumsantall. Lisensvilkårene for Produktene som er lisensiert under Studentbruksfordeler, regulerer Studentenes bruk. Rettighetene til å bruke Produkter under Studentbruksfordeler utløper ved slutten av Institusjonens registreringsperiode.</w:t>
      </w:r>
    </w:p>
    <w:p w:rsidR="007A1745" w:rsidRDefault="0073755B">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7A1745" w:rsidRDefault="0073755B">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7A1745" w:rsidRDefault="0073755B">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7A1745" w:rsidRDefault="007A1745">
      <w:pPr>
        <w:pStyle w:val="ProductList-BodySpaced"/>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Spaced"/>
      </w:pPr>
    </w:p>
    <w:p w:rsidR="007A1745" w:rsidRDefault="0073755B">
      <w:pPr>
        <w:pStyle w:val="ProductList-Offering1Heading"/>
        <w:outlineLvl w:val="1"/>
      </w:pPr>
      <w:bookmarkStart w:id="324" w:name="_Sec551"/>
      <w:r>
        <w:t>Celleverdier</w:t>
      </w:r>
      <w:bookmarkEnd w:id="324"/>
      <w:r>
        <w:fldChar w:fldCharType="begin"/>
      </w:r>
      <w:r>
        <w:instrText xml:space="preserve"> TC "</w:instrText>
      </w:r>
      <w:bookmarkStart w:id="325" w:name="_Toc502069697"/>
      <w:r>
        <w:instrText>Celleverdier</w:instrText>
      </w:r>
      <w:bookmarkEnd w:id="325"/>
      <w:r>
        <w:instrText>" \l 2</w:instrText>
      </w:r>
      <w:r>
        <w:fldChar w:fldCharType="end"/>
      </w:r>
    </w:p>
    <w:p w:rsidR="007A1745" w:rsidRDefault="0073755B">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7A1745" w:rsidRDefault="007A1745">
      <w:pPr>
        <w:pStyle w:val="ProductList-BodySpaced"/>
      </w:pPr>
    </w:p>
    <w:p w:rsidR="007A1745" w:rsidRDefault="0073755B">
      <w:pPr>
        <w:pStyle w:val="ProductList-BodySpaced"/>
      </w:pPr>
      <w:r>
        <w:rPr>
          <w:b/>
          <w:color w:val="00188F"/>
        </w:rPr>
        <w:t>A</w:t>
      </w:r>
      <w:r>
        <w:t xml:space="preserve">= </w:t>
      </w:r>
      <w:r>
        <w:rPr>
          <w:color w:val="00188F"/>
        </w:rPr>
        <w:t>Tilleggsprodukt</w:t>
      </w:r>
      <w:r>
        <w:t>: Produktet tilbys som et Tilleggsprodukt.</w:t>
      </w:r>
    </w:p>
    <w:p w:rsidR="007A1745" w:rsidRDefault="0073755B">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7A1745" w:rsidRDefault="0073755B">
      <w:pPr>
        <w:pStyle w:val="ProductList-BodySpaced"/>
      </w:pPr>
      <w:r>
        <w:rPr>
          <w:b/>
          <w:color w:val="00188F"/>
        </w:rPr>
        <w:t>E</w:t>
      </w:r>
      <w:r>
        <w:t xml:space="preserve"> = </w:t>
      </w:r>
      <w:r>
        <w:rPr>
          <w:color w:val="00188F"/>
        </w:rPr>
        <w:t>Foretaksprodukt</w:t>
      </w:r>
      <w:r>
        <w:t>: Produktet tilbys som et foretaksprodukt, men ikke som skrivebordsprodukt.</w:t>
      </w:r>
    </w:p>
    <w:p w:rsidR="007A1745" w:rsidRDefault="0073755B">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Open Value Subscription – Education Solutions.</w:t>
      </w:r>
    </w:p>
    <w:p w:rsidR="007A1745" w:rsidRDefault="0073755B">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7A1745" w:rsidRDefault="0073755B">
      <w:pPr>
        <w:pStyle w:val="ProductList-BodySpaced"/>
      </w:pPr>
      <w:r>
        <w:rPr>
          <w:b/>
          <w:color w:val="00188F"/>
        </w:rPr>
        <w:t>EP</w:t>
      </w:r>
      <w:r>
        <w:rPr>
          <w:color w:val="000000"/>
        </w:rPr>
        <w:t xml:space="preserve"> = </w:t>
      </w:r>
      <w:r>
        <w:rPr>
          <w:color w:val="00188F"/>
        </w:rPr>
        <w:t>Utdanningsplattformprodukt</w:t>
      </w:r>
      <w:r>
        <w:t>: Produktet tilbys som et Utdanningsplattformprodukt under Enrollment for Education Solution. Utdanningsplattformprodukter kan bare lisensieres på organisasjonsomfattende basis som dekker alle Kunnskapsarbeidere eller det samlede Studentantallet.</w:t>
      </w:r>
    </w:p>
    <w:p w:rsidR="007A1745" w:rsidRDefault="0073755B">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7A1745" w:rsidRDefault="0073755B">
      <w:pPr>
        <w:pStyle w:val="ProductList-BodySpaced"/>
      </w:pPr>
      <w:r>
        <w:rPr>
          <w:b/>
          <w:color w:val="00188F"/>
        </w:rPr>
        <w:t>OW</w:t>
      </w:r>
      <w:r>
        <w:t xml:space="preserve"> = </w:t>
      </w:r>
      <w:r>
        <w:rPr>
          <w:color w:val="00188F"/>
        </w:rPr>
        <w:t>Organisasjonsomfattende</w:t>
      </w:r>
      <w:r>
        <w:t>: Tilgjengelig i alternativet som dekker hele organisasjonen.</w:t>
      </w:r>
    </w:p>
    <w:p w:rsidR="007A1745" w:rsidRDefault="0073755B">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7A1745" w:rsidRDefault="0073755B">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7A1745" w:rsidRDefault="0073755B">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7A1745" w:rsidRDefault="0073755B">
      <w:pPr>
        <w:pStyle w:val="ProductList-BodySpaced"/>
      </w:pPr>
      <w:r>
        <w:rPr>
          <w:b/>
          <w:color w:val="00188F"/>
        </w:rPr>
        <w:t>ST</w:t>
      </w:r>
      <w:r>
        <w:t xml:space="preserve"> = </w:t>
      </w:r>
      <w:r>
        <w:rPr>
          <w:color w:val="00188F"/>
        </w:rPr>
        <w:t>Studenttilbud</w:t>
      </w:r>
      <w:r>
        <w:t>: Produktet tilbys som et Studenttilbud og må bestilles for hele Studentantallet.</w:t>
      </w:r>
    </w:p>
    <w:p w:rsidR="007A1745" w:rsidRDefault="0073755B">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7A1745" w:rsidRDefault="0073755B">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7A1745" w:rsidRDefault="007A1745">
      <w:pPr>
        <w:pStyle w:val="ProductList-BodySpaced"/>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Spaced"/>
      </w:pPr>
    </w:p>
    <w:p w:rsidR="007A1745" w:rsidRDefault="0073755B">
      <w:pPr>
        <w:pStyle w:val="ProductList-Offering1Heading"/>
        <w:outlineLvl w:val="1"/>
      </w:pPr>
      <w:bookmarkStart w:id="326" w:name="_Sec552"/>
      <w:r>
        <w:t>Kolonneoverskrifter</w:t>
      </w:r>
      <w:bookmarkEnd w:id="326"/>
      <w:r>
        <w:fldChar w:fldCharType="begin"/>
      </w:r>
      <w:r>
        <w:instrText xml:space="preserve"> TC "</w:instrText>
      </w:r>
      <w:bookmarkStart w:id="327" w:name="_Toc502069698"/>
      <w:r>
        <w:instrText>Kolonneoverskrifter</w:instrText>
      </w:r>
      <w:bookmarkEnd w:id="327"/>
      <w:r>
        <w:instrText>" \l 2</w:instrText>
      </w:r>
      <w:r>
        <w:fldChar w:fldCharType="end"/>
      </w:r>
    </w:p>
    <w:p w:rsidR="007A1745" w:rsidRDefault="0073755B">
      <w:pPr>
        <w:pStyle w:val="ProductList-BodySpaced"/>
      </w:pPr>
      <w:r>
        <w:t>Kolonneoverskrifter vises i tabellen over Programtilgjengelighet for hver Produktoppføring og deler inn informasjon om programtilgjengelighet etter program, tilbudstype, poeng og tilgjengelighetsdatoer.</w:t>
      </w:r>
    </w:p>
    <w:p w:rsidR="007A1745" w:rsidRDefault="007A1745">
      <w:pPr>
        <w:pStyle w:val="ProductList-BodySpaced"/>
      </w:pPr>
    </w:p>
    <w:p w:rsidR="007A1745" w:rsidRDefault="0073755B">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7A1745" w:rsidRDefault="0073755B">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7A1745" w:rsidRDefault="0073755B">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7A1745" w:rsidRDefault="0073755B">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7A1745" w:rsidRDefault="0073755B">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7A1745" w:rsidRDefault="0073755B">
      <w:pPr>
        <w:pStyle w:val="ProductList-BodySpaced"/>
      </w:pPr>
      <w:r>
        <w:rPr>
          <w:b/>
          <w:color w:val="00188F"/>
        </w:rPr>
        <w:t xml:space="preserve">L/SA </w:t>
      </w:r>
      <w:r>
        <w:t xml:space="preserve">= </w:t>
      </w:r>
      <w:r>
        <w:rPr>
          <w:color w:val="00188F"/>
        </w:rPr>
        <w:t>Lisens og SA</w:t>
      </w:r>
      <w:r>
        <w:t>: Angitt poengverdi når Lisens og SA tilbys for kjøp samtidig.</w:t>
      </w:r>
    </w:p>
    <w:p w:rsidR="007A1745" w:rsidRDefault="0073755B">
      <w:pPr>
        <w:pStyle w:val="ProductList-BodySpaced"/>
      </w:pPr>
      <w:r>
        <w:rPr>
          <w:b/>
          <w:color w:val="00188F"/>
        </w:rPr>
        <w:t>MPSA</w:t>
      </w:r>
      <w:r>
        <w:t xml:space="preserve"> = </w:t>
      </w:r>
      <w:r>
        <w:rPr>
          <w:color w:val="00188F"/>
        </w:rPr>
        <w:t>Microsoft Products and Services Agreement</w:t>
      </w:r>
      <w:r>
        <w:t>.</w:t>
      </w:r>
    </w:p>
    <w:p w:rsidR="007A1745" w:rsidRDefault="0073755B">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7A1745" w:rsidRDefault="0073755B">
      <w:pPr>
        <w:pStyle w:val="ProductList-BodySpaced"/>
      </w:pPr>
      <w:r>
        <w:rPr>
          <w:b/>
          <w:color w:val="00188F"/>
        </w:rPr>
        <w:t xml:space="preserve">OV/OVS </w:t>
      </w:r>
      <w:r>
        <w:t xml:space="preserve">= </w:t>
      </w:r>
      <w:r>
        <w:rPr>
          <w:color w:val="00188F"/>
        </w:rPr>
        <w:t>Open Value og Open Value Subscription:</w:t>
      </w:r>
      <w:r>
        <w:t xml:space="preserve"> Inkluderer Open Value, Open Value Subscription, Open Value for Government og Open Value Subscription for Government.</w:t>
      </w:r>
    </w:p>
    <w:p w:rsidR="007A1745" w:rsidRDefault="0073755B">
      <w:pPr>
        <w:pStyle w:val="ProductList-BodySpaced"/>
      </w:pPr>
      <w:r>
        <w:rPr>
          <w:b/>
          <w:color w:val="00188F"/>
        </w:rPr>
        <w:t xml:space="preserve">OVS-ES </w:t>
      </w:r>
      <w:r>
        <w:t xml:space="preserve"> = </w:t>
      </w:r>
      <w:r>
        <w:rPr>
          <w:color w:val="00188F"/>
        </w:rPr>
        <w:t>Open Value Subscription – Education Solutions</w:t>
      </w:r>
      <w:r>
        <w:t>.</w:t>
      </w:r>
    </w:p>
    <w:p w:rsidR="007A1745" w:rsidRDefault="0073755B">
      <w:pPr>
        <w:pStyle w:val="ProductList-BodySpaced"/>
      </w:pPr>
      <w:r>
        <w:rPr>
          <w:b/>
          <w:color w:val="00188F"/>
        </w:rPr>
        <w:t>Poeng</w:t>
      </w:r>
      <w:r>
        <w:t xml:space="preserve"> = Verdien som er tilordnet et Produkt, og som brukes til å beregne volumprisnivået for en Kundes volumlisensavtale.</w:t>
      </w:r>
    </w:p>
    <w:p w:rsidR="007A1745" w:rsidRDefault="0073755B">
      <w:pPr>
        <w:pStyle w:val="ProductList-BodySpaced"/>
      </w:pPr>
      <w:r>
        <w:rPr>
          <w:b/>
          <w:color w:val="00188F"/>
        </w:rPr>
        <w:t>SA</w:t>
      </w:r>
      <w:r>
        <w:t xml:space="preserve"> = </w:t>
      </w:r>
      <w:r>
        <w:rPr>
          <w:color w:val="00188F"/>
        </w:rPr>
        <w:t>Software Assurance</w:t>
      </w:r>
      <w:r>
        <w:t>: Tildelt poengverdi når SA tilbys for den angitte programvaren.</w:t>
      </w:r>
    </w:p>
    <w:p w:rsidR="007A1745" w:rsidRDefault="0073755B">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7A1745" w:rsidRDefault="007A1745">
      <w:pPr>
        <w:pStyle w:val="ProductList-BodySpaced"/>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Spaced"/>
      </w:pPr>
    </w:p>
    <w:p w:rsidR="007A1745" w:rsidRDefault="0073755B">
      <w:pPr>
        <w:pStyle w:val="ProductList-Offering1Heading"/>
        <w:outlineLvl w:val="1"/>
      </w:pPr>
      <w:bookmarkStart w:id="328" w:name="_Sec553"/>
      <w:r>
        <w:t>Definisjoner</w:t>
      </w:r>
      <w:bookmarkEnd w:id="328"/>
      <w:r>
        <w:fldChar w:fldCharType="begin"/>
      </w:r>
      <w:r>
        <w:instrText xml:space="preserve"> TC "</w:instrText>
      </w:r>
      <w:bookmarkStart w:id="329" w:name="_Toc502069699"/>
      <w:r>
        <w:instrText>Definisjoner</w:instrText>
      </w:r>
      <w:bookmarkEnd w:id="329"/>
      <w:r>
        <w:instrText>" \l 2</w:instrText>
      </w:r>
      <w:r>
        <w:fldChar w:fldCharType="end"/>
      </w:r>
    </w:p>
    <w:p w:rsidR="007A1745" w:rsidRDefault="0073755B">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7A1745" w:rsidRDefault="0073755B">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7A1745" w:rsidRDefault="0073755B">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7A1745" w:rsidRDefault="0073755B">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7A1745" w:rsidRDefault="0073755B">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7A1745" w:rsidRDefault="0073755B">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7A1745" w:rsidRDefault="0073755B">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7A1745" w:rsidRDefault="0073755B">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7A1745" w:rsidRDefault="0073755B">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7A1745" w:rsidRDefault="0073755B">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7A1745" w:rsidRDefault="0073755B">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7A1745" w:rsidRDefault="0073755B">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7A1745" w:rsidRDefault="0073755B">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7A1745" w:rsidRDefault="0073755B">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7A1745" w:rsidRDefault="0073755B">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7A1745" w:rsidRDefault="0073755B">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7A1745" w:rsidRDefault="0073755B">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7A1745" w:rsidRDefault="0073755B">
      <w:pPr>
        <w:pStyle w:val="ProductList-BodySpaced"/>
      </w:pPr>
      <w:r>
        <w:rPr>
          <w:b/>
          <w:color w:val="00188F"/>
        </w:rPr>
        <w:t xml:space="preserve">Lisens </w:t>
      </w:r>
      <w:r>
        <w:t>betyr retten til å laste ned, installere, ha tilgang til og bruke et Produkt.</w:t>
      </w:r>
    </w:p>
    <w:p w:rsidR="007A1745" w:rsidRDefault="0073755B">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7A1745" w:rsidRDefault="0073755B">
      <w:pPr>
        <w:pStyle w:val="ProductList-BodySpaced"/>
      </w:pPr>
      <w:r>
        <w:rPr>
          <w:b/>
          <w:color w:val="00188F"/>
        </w:rPr>
        <w:t xml:space="preserve">Lisensmobilitet gjennom Software Assurance-Partner </w:t>
      </w:r>
      <w:r>
        <w:t xml:space="preserve">betyr en enhet som er identifisert på </w:t>
      </w:r>
      <w:hyperlink r:id="rId138">
        <w:r>
          <w:rPr>
            <w:color w:val="00467F"/>
            <w:u w:val="single"/>
          </w:rPr>
          <w:t>http://www.microsoft.com/licensing/software-assurance/license-mobility.aspx</w:t>
        </w:r>
      </w:hyperlink>
      <w:r>
        <w:t xml:space="preserve">, og autorisert av Microsoft til å fungere som vert for kundens programvare på delte servere. </w:t>
      </w:r>
    </w:p>
    <w:p w:rsidR="007A1745" w:rsidRDefault="0073755B">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7A1745" w:rsidRDefault="0073755B">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7A1745" w:rsidRDefault="0073755B">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7A1745" w:rsidRDefault="0073755B">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7A1745" w:rsidRDefault="0073755B">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7A1745" w:rsidRDefault="0073755B">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7A1745" w:rsidRDefault="0073755B">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7A1745" w:rsidRDefault="0073755B">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7A1745" w:rsidRDefault="0073755B">
      <w:pPr>
        <w:pStyle w:val="ProductList-BodySpaced"/>
      </w:pPr>
      <w:r>
        <w:rPr>
          <w:b/>
          <w:color w:val="00188F"/>
        </w:rPr>
        <w:t xml:space="preserve">Fysisk Prosessor </w:t>
      </w:r>
      <w:r>
        <w:t>vil si en prosessor i et fysisk maskinvaresystem.</w:t>
      </w:r>
    </w:p>
    <w:p w:rsidR="007A1745" w:rsidRDefault="0073755B">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av Utvidet Støtte.</w:t>
      </w:r>
    </w:p>
    <w:p w:rsidR="007A1745" w:rsidRDefault="0073755B">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7A1745" w:rsidRDefault="0073755B">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7A1745" w:rsidRDefault="0073755B">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7A1745" w:rsidRDefault="0073755B">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7A1745" w:rsidRDefault="0073755B">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7A1745" w:rsidRDefault="0073755B">
      <w:pPr>
        <w:pStyle w:val="ProductList-BodySpaced"/>
      </w:pPr>
      <w:r>
        <w:rPr>
          <w:b/>
          <w:color w:val="00188F"/>
        </w:rPr>
        <w:t>Server</w:t>
      </w:r>
      <w:r>
        <w:t xml:space="preserve"> betyr et fysisk maskinvaresystem som kan kjøre serverprogramvare.</w:t>
      </w:r>
    </w:p>
    <w:p w:rsidR="007A1745" w:rsidRDefault="0073755B">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7A1745" w:rsidRDefault="0073755B">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7A1745" w:rsidRDefault="0073755B">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7A1745" w:rsidRDefault="0073755B">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7A1745" w:rsidRDefault="0073755B">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7A1745" w:rsidRDefault="0073755B">
      <w:pPr>
        <w:pStyle w:val="ProductList-BodySpaced"/>
      </w:pPr>
      <w:r>
        <w:t>Programvare i Internett-løsninger brukes til å kjøre:</w:t>
      </w:r>
    </w:p>
    <w:p w:rsidR="007A1745" w:rsidRDefault="0073755B" w:rsidP="0073755B">
      <w:pPr>
        <w:pStyle w:val="ProductList-Bullet"/>
        <w:numPr>
          <w:ilvl w:val="0"/>
          <w:numId w:val="44"/>
        </w:numPr>
      </w:pPr>
      <w:r>
        <w:t>webserverprogramvare (for eksempel Microsoft Internet Information Services) og administrasjons- eller sikkerhetsagenter (for eksempel System Center Operations Manager-agenten),</w:t>
      </w:r>
    </w:p>
    <w:p w:rsidR="007A1745" w:rsidRDefault="0073755B" w:rsidP="0073755B">
      <w:pPr>
        <w:pStyle w:val="ProductList-Bullet"/>
        <w:numPr>
          <w:ilvl w:val="0"/>
          <w:numId w:val="44"/>
        </w:numPr>
      </w:pPr>
      <w:r>
        <w:t>databasemotorprogramvare (for eksempel Microsoft SQL Server), men utelukkende for å støtte Internett-løsninger, eller</w:t>
      </w:r>
    </w:p>
    <w:p w:rsidR="007A1745" w:rsidRDefault="0073755B" w:rsidP="0073755B">
      <w:pPr>
        <w:pStyle w:val="ProductList-Bullet"/>
        <w:numPr>
          <w:ilvl w:val="0"/>
          <w:numId w:val="44"/>
        </w:numPr>
      </w:pPr>
      <w:r>
        <w:t>domenenavnsystemtjenesten (DNS) for å omgjøre Internett-navn til IP-adresser, forutsatt at dette ikke er den eneste funksjonen til denne forekomsten av programvaren.</w:t>
      </w:r>
    </w:p>
    <w:p w:rsidR="007A1745" w:rsidRDefault="0073755B">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7A1745" w:rsidRDefault="0073755B">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7A1745" w:rsidRDefault="0073755B">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7A1745" w:rsidRDefault="007A1745">
      <w:pPr>
        <w:pStyle w:val="ProductList-BodySpaced"/>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Spaced"/>
      </w:pPr>
    </w:p>
    <w:p w:rsidR="007A1745" w:rsidRDefault="007A1745">
      <w:pPr>
        <w:sectPr w:rsidR="007A1745">
          <w:headerReference w:type="default" r:id="rId139"/>
          <w:footerReference w:type="default" r:id="rId140"/>
          <w:type w:val="continuous"/>
          <w:pgSz w:w="12240" w:h="15840" w:code="1"/>
          <w:pgMar w:top="1170" w:right="720" w:bottom="720" w:left="720" w:header="432" w:footer="288" w:gutter="0"/>
          <w:cols w:space="360"/>
        </w:sectPr>
      </w:pPr>
    </w:p>
    <w:p w:rsidR="007A1745" w:rsidRDefault="0073755B">
      <w:pPr>
        <w:pStyle w:val="ProductList-SectionHeading"/>
        <w:pageBreakBefore/>
        <w:outlineLvl w:val="0"/>
      </w:pPr>
      <w:bookmarkStart w:id="330" w:name="_Sec591"/>
      <w:bookmarkEnd w:id="320"/>
      <w:r>
        <w:t>Vedlegg A – Lisenser som tilsvarer CAL/ML</w:t>
      </w:r>
      <w:r>
        <w:fldChar w:fldCharType="begin"/>
      </w:r>
      <w:r>
        <w:instrText xml:space="preserve"> TC "</w:instrText>
      </w:r>
      <w:bookmarkStart w:id="331" w:name="_Toc502069700"/>
      <w:r>
        <w:instrText>Vedlegg A – Lisenser som tilsvarer CAL/ML</w:instrText>
      </w:r>
      <w:bookmarkEnd w:id="331"/>
      <w:r>
        <w:instrText>" \l 1</w:instrText>
      </w:r>
      <w:r>
        <w:fldChar w:fldCharType="end"/>
      </w:r>
    </w:p>
    <w:p w:rsidR="007A1745" w:rsidRDefault="0073755B">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7A1745" w:rsidRDefault="007A1745">
      <w:pPr>
        <w:pStyle w:val="ProductList-Body"/>
      </w:pPr>
    </w:p>
    <w:tbl>
      <w:tblPr>
        <w:tblStyle w:val="PURTable"/>
        <w:tblW w:w="0" w:type="dxa"/>
        <w:tblLook w:val="04A0" w:firstRow="1" w:lastRow="0" w:firstColumn="1" w:lastColumn="0" w:noHBand="0" w:noVBand="1"/>
      </w:tblPr>
      <w:tblGrid>
        <w:gridCol w:w="881"/>
        <w:gridCol w:w="243"/>
        <w:gridCol w:w="243"/>
        <w:gridCol w:w="243"/>
        <w:gridCol w:w="243"/>
        <w:gridCol w:w="855"/>
        <w:gridCol w:w="445"/>
        <w:gridCol w:w="450"/>
        <w:gridCol w:w="456"/>
        <w:gridCol w:w="445"/>
        <w:gridCol w:w="855"/>
        <w:gridCol w:w="445"/>
        <w:gridCol w:w="450"/>
        <w:gridCol w:w="456"/>
        <w:gridCol w:w="445"/>
        <w:gridCol w:w="310"/>
        <w:gridCol w:w="356"/>
        <w:gridCol w:w="357"/>
        <w:gridCol w:w="252"/>
        <w:gridCol w:w="252"/>
        <w:gridCol w:w="610"/>
        <w:gridCol w:w="344"/>
        <w:gridCol w:w="291"/>
        <w:gridCol w:w="341"/>
        <w:gridCol w:w="314"/>
        <w:gridCol w:w="334"/>
      </w:tblGrid>
      <w:tr w:rsidR="007A174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A1745" w:rsidRDefault="007A174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A1745" w:rsidRDefault="0073755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A1745" w:rsidRDefault="0073755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A1745" w:rsidRDefault="0073755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A1745" w:rsidRDefault="0073755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A1745" w:rsidRDefault="0073755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A1745" w:rsidRDefault="0073755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A1745" w:rsidRDefault="0073755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A1745" w:rsidRDefault="0073755B">
            <w:pPr>
              <w:pStyle w:val="ProductList-TableBody"/>
              <w:jc w:val="center"/>
            </w:pPr>
            <w:r>
              <w:rPr>
                <w:color w:val="FFFFFF"/>
              </w:rPr>
              <w:t>Dynamics 365 Enterprise</w:t>
            </w:r>
          </w:p>
        </w:tc>
      </w:tr>
      <w:tr w:rsidR="007A1745">
        <w:tc>
          <w:tcPr>
            <w:tcW w:w="240" w:type="dxa"/>
            <w:tcBorders>
              <w:top w:val="none" w:sz="4" w:space="0" w:color="BFBFBF"/>
              <w:left w:val="none" w:sz="24" w:space="0" w:color="808080"/>
              <w:bottom w:val="single" w:sz="4" w:space="0" w:color="FFFFFF"/>
              <w:right w:val="single" w:sz="6" w:space="0" w:color="FFFFFF"/>
            </w:tcBorders>
          </w:tcPr>
          <w:p w:rsidR="007A1745" w:rsidRDefault="0073755B">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A174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1745" w:rsidRDefault="0073755B">
            <w:pPr>
              <w:pStyle w:val="ProductList-TableBody"/>
              <w:jc w:val="center"/>
            </w:pPr>
            <w:r>
              <w:rPr>
                <w:color w:val="FFFFFF"/>
              </w:rPr>
              <w:t>Plan</w:t>
            </w:r>
          </w:p>
        </w:tc>
      </w:tr>
      <w:tr w:rsidR="007A1745">
        <w:tc>
          <w:tcPr>
            <w:tcW w:w="240" w:type="dxa"/>
            <w:gridSpan w:val="16"/>
            <w:tcBorders>
              <w:top w:val="single" w:sz="4" w:space="0" w:color="FFFFFF"/>
              <w:left w:val="single" w:sz="6" w:space="0" w:color="FFFFFF"/>
              <w:bottom w:val="single" w:sz="4" w:space="0" w:color="FFFFFF"/>
              <w:right w:val="single" w:sz="6" w:space="0" w:color="FFFFFF"/>
            </w:tcBorders>
          </w:tcPr>
          <w:p w:rsidR="007A1745" w:rsidRDefault="0073755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793">
              <w:r w:rsidR="0073755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single" w:sz="4" w:space="0" w:color="FFFFFF"/>
              <w:right w:val="single" w:sz="6" w:space="0" w:color="FFFFFF"/>
            </w:tcBorders>
          </w:tcPr>
          <w:p w:rsidR="007A1745" w:rsidRDefault="005062E2">
            <w:pPr>
              <w:pStyle w:val="ProductList-TableBody"/>
            </w:pPr>
            <w:hyperlink w:anchor="_Sec793">
              <w:r w:rsidR="0073755B">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single" w:sz="4" w:space="0" w:color="FFFFFF"/>
              <w:right w:val="single" w:sz="6" w:space="0" w:color="FFFFFF"/>
            </w:tcBorders>
          </w:tcPr>
          <w:p w:rsidR="007A1745" w:rsidRDefault="0073755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793">
              <w:r w:rsidR="0073755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single" w:sz="4" w:space="0" w:color="FFFFFF"/>
              <w:right w:val="single" w:sz="6" w:space="0" w:color="FFFFFF"/>
            </w:tcBorders>
          </w:tcPr>
          <w:p w:rsidR="007A1745" w:rsidRDefault="005062E2">
            <w:pPr>
              <w:pStyle w:val="ProductList-TableBody"/>
            </w:pPr>
            <w:hyperlink w:anchor="_Sec793">
              <w:r w:rsidR="0073755B">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single" w:sz="4" w:space="0" w:color="FFFFFF"/>
              <w:right w:val="single" w:sz="6" w:space="0" w:color="FFFFFF"/>
            </w:tcBorders>
          </w:tcPr>
          <w:p w:rsidR="007A1745" w:rsidRDefault="0073755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798">
              <w:r w:rsidR="0073755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single" w:sz="4" w:space="0" w:color="FFFFFF"/>
              <w:right w:val="single" w:sz="6" w:space="0" w:color="FFFFFF"/>
            </w:tcBorders>
          </w:tcPr>
          <w:p w:rsidR="007A1745" w:rsidRDefault="005062E2">
            <w:pPr>
              <w:pStyle w:val="ProductList-TableBody"/>
            </w:pPr>
            <w:hyperlink w:anchor="_Sec798">
              <w:r w:rsidR="0073755B">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single" w:sz="4" w:space="0" w:color="FFFFFF"/>
              <w:right w:val="single" w:sz="6" w:space="0" w:color="FFFFFF"/>
            </w:tcBorders>
          </w:tcPr>
          <w:p w:rsidR="007A1745" w:rsidRDefault="0073755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dashed" w:sz="4" w:space="0" w:color="BFBFBF"/>
              <w:left w:val="none" w:sz="24" w:space="0" w:color="808080"/>
              <w:bottom w:val="single" w:sz="4" w:space="0" w:color="FFFFFF"/>
              <w:right w:val="single" w:sz="6" w:space="0" w:color="FFFFFF"/>
            </w:tcBorders>
          </w:tcPr>
          <w:p w:rsidR="007A1745" w:rsidRDefault="005062E2">
            <w:pPr>
              <w:pStyle w:val="ProductList-TableBody"/>
            </w:pPr>
            <w:hyperlink w:anchor="_Sec798">
              <w:r w:rsidR="0073755B">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single" w:sz="4" w:space="0" w:color="FFFFFF"/>
              <w:right w:val="single" w:sz="6" w:space="0" w:color="FFFFFF"/>
            </w:tcBorders>
          </w:tcPr>
          <w:p w:rsidR="007A1745" w:rsidRDefault="0073755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799">
              <w:r w:rsidR="0073755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799">
              <w:r w:rsidR="0073755B">
                <w:rPr>
                  <w:color w:val="00467F"/>
                  <w:u w:val="single"/>
                </w:rPr>
                <w:t>Tillegg</w:t>
              </w:r>
            </w:hyperlink>
            <w:r w:rsidR="0073755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single" w:sz="4" w:space="0" w:color="FFFFFF"/>
              <w:right w:val="single" w:sz="6" w:space="0" w:color="FFFFFF"/>
            </w:tcBorders>
          </w:tcPr>
          <w:p w:rsidR="007A1745" w:rsidRDefault="005062E2">
            <w:pPr>
              <w:pStyle w:val="ProductList-TableBody"/>
            </w:pPr>
            <w:hyperlink w:anchor="_Sec799">
              <w:r w:rsidR="0073755B">
                <w:rPr>
                  <w:color w:val="00467F"/>
                  <w:u w:val="single"/>
                </w:rPr>
                <w:t>Tillegg</w:t>
              </w:r>
            </w:hyperlink>
            <w:r w:rsidR="0073755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single" w:sz="4" w:space="0" w:color="FFFFFF"/>
              <w:right w:val="single" w:sz="6" w:space="0" w:color="FFFFFF"/>
            </w:tcBorders>
          </w:tcPr>
          <w:p w:rsidR="007A1745" w:rsidRDefault="0073755B">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800">
              <w:r w:rsidR="0073755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single" w:sz="4" w:space="0" w:color="FFFFFF"/>
              <w:right w:val="single" w:sz="6" w:space="0" w:color="FFFFFF"/>
            </w:tcBorders>
          </w:tcPr>
          <w:p w:rsidR="007A1745" w:rsidRDefault="005062E2">
            <w:pPr>
              <w:pStyle w:val="ProductList-TableBody"/>
            </w:pPr>
            <w:hyperlink w:anchor="_Sec800">
              <w:r w:rsidR="0073755B">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single" w:sz="4" w:space="0" w:color="FFFFFF"/>
              <w:right w:val="single" w:sz="6" w:space="0" w:color="FFFFFF"/>
            </w:tcBorders>
          </w:tcPr>
          <w:p w:rsidR="007A1745" w:rsidRDefault="0073755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807">
              <w:r w:rsidR="0073755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807">
              <w:r w:rsidR="0073755B">
                <w:rPr>
                  <w:color w:val="00467F"/>
                  <w:u w:val="single"/>
                </w:rPr>
                <w:t>Tillegg</w:t>
              </w:r>
            </w:hyperlink>
            <w:r w:rsidR="007375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single" w:sz="4" w:space="0" w:color="FFFFFF"/>
              <w:right w:val="single" w:sz="6" w:space="0" w:color="FFFFFF"/>
            </w:tcBorders>
          </w:tcPr>
          <w:p w:rsidR="007A1745" w:rsidRDefault="005062E2">
            <w:pPr>
              <w:pStyle w:val="ProductList-TableBody"/>
            </w:pPr>
            <w:hyperlink w:anchor="_Sec807">
              <w:r w:rsidR="0073755B">
                <w:rPr>
                  <w:color w:val="00467F"/>
                  <w:u w:val="single"/>
                </w:rPr>
                <w:t>Tillegg</w:t>
              </w:r>
            </w:hyperlink>
            <w:r w:rsidR="007375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single" w:sz="4" w:space="0" w:color="FFFFFF"/>
              <w:right w:val="single" w:sz="6" w:space="0" w:color="FFFFFF"/>
            </w:tcBorders>
          </w:tcPr>
          <w:p w:rsidR="007A1745" w:rsidRDefault="0073755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807">
              <w:r w:rsidR="0073755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807">
              <w:r w:rsidR="0073755B">
                <w:rPr>
                  <w:color w:val="00467F"/>
                  <w:u w:val="single"/>
                </w:rPr>
                <w:t>Tillegg</w:t>
              </w:r>
            </w:hyperlink>
            <w:r w:rsidR="007375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tcBorders>
              <w:top w:val="dashed" w:sz="4" w:space="0" w:color="BFBFBF"/>
              <w:left w:val="none" w:sz="24" w:space="0" w:color="808080"/>
              <w:bottom w:val="single" w:sz="4" w:space="0" w:color="FFFFFF"/>
              <w:right w:val="single" w:sz="6" w:space="0" w:color="FFFFFF"/>
            </w:tcBorders>
          </w:tcPr>
          <w:p w:rsidR="007A1745" w:rsidRDefault="005062E2">
            <w:pPr>
              <w:pStyle w:val="ProductList-TableBody"/>
            </w:pPr>
            <w:hyperlink w:anchor="_Sec807">
              <w:r w:rsidR="0073755B">
                <w:rPr>
                  <w:color w:val="00467F"/>
                  <w:u w:val="single"/>
                </w:rPr>
                <w:t>Tillegg</w:t>
              </w:r>
            </w:hyperlink>
            <w:r w:rsidR="007375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none" w:sz="24" w:space="0" w:color="808080"/>
              <w:right w:val="single" w:sz="6" w:space="0" w:color="FFFFFF"/>
            </w:tcBorders>
          </w:tcPr>
          <w:p w:rsidR="007A1745" w:rsidRDefault="0073755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none" w:sz="24" w:space="0" w:color="808080"/>
              <w:left w:val="none" w:sz="24" w:space="0" w:color="808080"/>
              <w:bottom w:val="single" w:sz="4" w:space="0" w:color="FFFFFF"/>
              <w:right w:val="single" w:sz="6" w:space="0" w:color="FFFFFF"/>
            </w:tcBorders>
          </w:tcPr>
          <w:p w:rsidR="007A1745" w:rsidRDefault="005062E2">
            <w:pPr>
              <w:pStyle w:val="ProductList-TableBody"/>
            </w:pPr>
            <w:hyperlink w:anchor="_Sec801">
              <w:r w:rsidR="0073755B">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6"/>
            <w:tcBorders>
              <w:top w:val="single" w:sz="4" w:space="0" w:color="FFFFFF"/>
              <w:left w:val="single" w:sz="6" w:space="0" w:color="FFFFFF"/>
              <w:bottom w:val="none" w:sz="24" w:space="0" w:color="808080"/>
              <w:right w:val="single" w:sz="6" w:space="0" w:color="FFFFFF"/>
            </w:tcBorders>
          </w:tcPr>
          <w:p w:rsidR="007A1745" w:rsidRDefault="0073755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1745" w:rsidRDefault="007A1745">
            <w:pPr>
              <w:pStyle w:val="ProductList-TableBody"/>
            </w:pPr>
          </w:p>
        </w:tc>
      </w:tr>
      <w:tr w:rsidR="007A1745">
        <w:tc>
          <w:tcPr>
            <w:tcW w:w="240" w:type="dxa"/>
            <w:tcBorders>
              <w:top w:val="none" w:sz="24" w:space="0" w:color="808080"/>
              <w:left w:val="none" w:sz="24" w:space="0" w:color="808080"/>
              <w:bottom w:val="none" w:sz="4" w:space="0" w:color="6E6E6E"/>
              <w:right w:val="single" w:sz="6" w:space="0" w:color="FFFFFF"/>
            </w:tcBorders>
          </w:tcPr>
          <w:p w:rsidR="007A1745" w:rsidRDefault="005062E2">
            <w:pPr>
              <w:pStyle w:val="ProductList-TableBody"/>
            </w:pPr>
            <w:hyperlink w:anchor="_Sec802">
              <w:r w:rsidR="0073755B">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r>
      <w:tr w:rsidR="007A1745">
        <w:tc>
          <w:tcPr>
            <w:tcW w:w="240" w:type="dxa"/>
            <w:gridSpan w:val="15"/>
            <w:tcBorders>
              <w:top w:val="none" w:sz="4" w:space="0" w:color="6E6E6E"/>
              <w:left w:val="none" w:sz="24" w:space="0" w:color="808080"/>
              <w:bottom w:val="none" w:sz="4" w:space="0" w:color="BFBFBF"/>
              <w:right w:val="single" w:sz="6" w:space="0" w:color="FFFFFF"/>
            </w:tcBorders>
          </w:tcPr>
          <w:p w:rsidR="007A1745" w:rsidRDefault="0073755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1745" w:rsidRDefault="007A1745">
            <w:pPr>
              <w:pStyle w:val="ProductList-TableBody"/>
              <w:jc w:val="center"/>
            </w:pPr>
          </w:p>
        </w:tc>
      </w:tr>
      <w:tr w:rsidR="007A1745">
        <w:tc>
          <w:tcPr>
            <w:tcW w:w="240" w:type="dxa"/>
            <w:tcBorders>
              <w:top w:val="none" w:sz="4" w:space="0" w:color="BFBFBF"/>
              <w:left w:val="none" w:sz="24" w:space="0" w:color="808080"/>
              <w:bottom w:val="dashed" w:sz="4" w:space="0" w:color="BFBFBF"/>
              <w:right w:val="single" w:sz="6" w:space="0" w:color="FFFFFF"/>
            </w:tcBorders>
          </w:tcPr>
          <w:p w:rsidR="007A1745" w:rsidRDefault="005062E2">
            <w:pPr>
              <w:pStyle w:val="ProductList-TableBody"/>
            </w:pPr>
            <w:hyperlink w:anchor="_Sec790">
              <w:r w:rsidR="0073755B">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r>
      <w:tr w:rsidR="007A1745">
        <w:tc>
          <w:tcPr>
            <w:tcW w:w="240" w:type="dxa"/>
            <w:tcBorders>
              <w:top w:val="dashed" w:sz="4" w:space="0" w:color="BFBFBF"/>
              <w:left w:val="none" w:sz="24" w:space="0" w:color="808080"/>
              <w:bottom w:val="none" w:sz="4" w:space="0" w:color="6E6E6E"/>
              <w:right w:val="single" w:sz="6" w:space="0" w:color="FFFFFF"/>
            </w:tcBorders>
          </w:tcPr>
          <w:p w:rsidR="007A1745" w:rsidRDefault="005062E2">
            <w:pPr>
              <w:pStyle w:val="ProductList-TableBody"/>
            </w:pPr>
            <w:hyperlink w:anchor="_Sec790">
              <w:r w:rsidR="0073755B">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r>
      <w:tr w:rsidR="007A1745">
        <w:tc>
          <w:tcPr>
            <w:tcW w:w="240" w:type="dxa"/>
            <w:gridSpan w:val="15"/>
            <w:tcBorders>
              <w:top w:val="none" w:sz="4" w:space="0" w:color="6E6E6E"/>
              <w:left w:val="none" w:sz="24" w:space="0" w:color="808080"/>
              <w:bottom w:val="none" w:sz="4" w:space="0" w:color="6E6E6E"/>
              <w:right w:val="single" w:sz="6" w:space="0" w:color="FFFFFF"/>
            </w:tcBorders>
          </w:tcPr>
          <w:p w:rsidR="007A1745" w:rsidRDefault="0073755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1745" w:rsidRDefault="007A1745">
            <w:pPr>
              <w:pStyle w:val="ProductList-TableBody"/>
              <w:jc w:val="center"/>
            </w:pPr>
          </w:p>
        </w:tc>
      </w:tr>
      <w:tr w:rsidR="007A1745">
        <w:tc>
          <w:tcPr>
            <w:tcW w:w="240" w:type="dxa"/>
            <w:tcBorders>
              <w:top w:val="none" w:sz="4" w:space="0" w:color="6E6E6E"/>
              <w:left w:val="none" w:sz="24" w:space="0" w:color="808080"/>
              <w:bottom w:val="none" w:sz="4" w:space="0" w:color="6E6E6E"/>
              <w:right w:val="single" w:sz="6" w:space="0" w:color="FFFFFF"/>
            </w:tcBorders>
          </w:tcPr>
          <w:p w:rsidR="007A1745" w:rsidRDefault="005062E2">
            <w:pPr>
              <w:pStyle w:val="ProductList-TableBody"/>
            </w:pPr>
            <w:hyperlink w:anchor="_Sec790">
              <w:r w:rsidR="0073755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1745" w:rsidRDefault="007A1745">
            <w:pPr>
              <w:pStyle w:val="ProductList-TableBody"/>
              <w:jc w:val="center"/>
            </w:pPr>
          </w:p>
        </w:tc>
      </w:tr>
    </w:tbl>
    <w:p w:rsidR="007A1745" w:rsidRDefault="0073755B">
      <w:pPr>
        <w:pStyle w:val="ProductList-Body"/>
      </w:pPr>
      <w:r>
        <w:rPr>
          <w:b/>
          <w:i/>
        </w:rPr>
        <w:t>Merknad</w:t>
      </w:r>
      <w:r>
        <w:rPr>
          <w:i/>
        </w:rPr>
        <w:t>: Office 365 A1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 Brukere som er lisensiert via Microsoft 365 A3/A5 og Office 365 A3/A5 Studentbruksfordel-programmet, tilfredsstiller ikke Lisenskravene for tilgang til (eller administrasjon av) Produktene i denne tabellen.</w:t>
      </w:r>
    </w:p>
    <w:p w:rsidR="007A1745" w:rsidRDefault="0073755B">
      <w:pPr>
        <w:pStyle w:val="ProductList-SectionHeading"/>
        <w:pageBreakBefore/>
        <w:outlineLvl w:val="0"/>
      </w:pPr>
      <w:bookmarkStart w:id="332" w:name="_Sec564"/>
      <w:bookmarkEnd w:id="330"/>
      <w:r>
        <w:t>Vedlegg B – Software Assurance</w:t>
      </w:r>
      <w:r>
        <w:fldChar w:fldCharType="begin"/>
      </w:r>
      <w:r>
        <w:instrText xml:space="preserve"> TC "</w:instrText>
      </w:r>
      <w:bookmarkStart w:id="333" w:name="_Toc502069701"/>
      <w:r>
        <w:instrText>Vedlegg B – Software Assurance</w:instrText>
      </w:r>
      <w:bookmarkEnd w:id="333"/>
      <w:r>
        <w:instrText>" \l 1</w:instrText>
      </w:r>
      <w:r>
        <w:fldChar w:fldCharType="end"/>
      </w:r>
    </w:p>
    <w:p w:rsidR="007A1745" w:rsidRDefault="0073755B">
      <w:pPr>
        <w:pStyle w:val="ProductList-Offering1Heading"/>
        <w:outlineLvl w:val="1"/>
      </w:pPr>
      <w:bookmarkStart w:id="334" w:name="_Sec573"/>
      <w:r>
        <w:t>Kjøpe Software Assurance</w:t>
      </w:r>
      <w:bookmarkEnd w:id="334"/>
      <w:r>
        <w:fldChar w:fldCharType="begin"/>
      </w:r>
      <w:r>
        <w:instrText xml:space="preserve"> TC "</w:instrText>
      </w:r>
      <w:bookmarkStart w:id="335" w:name="_Toc502069702"/>
      <w:r>
        <w:instrText>Kjøpe Software Assurance</w:instrText>
      </w:r>
      <w:bookmarkEnd w:id="335"/>
      <w:r>
        <w:instrText>" \l 2</w:instrText>
      </w:r>
      <w:r>
        <w:fldChar w:fldCharType="end"/>
      </w:r>
    </w:p>
    <w:p w:rsidR="007A1745" w:rsidRDefault="0073755B">
      <w:pPr>
        <w:pStyle w:val="ProductList-Body"/>
      </w:pPr>
      <w:r>
        <w:t xml:space="preserve">Det finnes tre forskjellige forpliktelsesnivåer å velge mellom ved kjøp av SA, avhengig av program. En Kunde kan: </w:t>
      </w:r>
    </w:p>
    <w:p w:rsidR="007A1745" w:rsidRDefault="0073755B" w:rsidP="0073755B">
      <w:pPr>
        <w:pStyle w:val="ProductList-Bullet"/>
        <w:numPr>
          <w:ilvl w:val="0"/>
          <w:numId w:val="45"/>
        </w:numPr>
      </w:pPr>
      <w:r>
        <w:t xml:space="preserve">Forplikte seg til å tilknytte SA for alle plattformprodukter. </w:t>
      </w:r>
    </w:p>
    <w:p w:rsidR="007A1745" w:rsidRDefault="0073755B" w:rsidP="0073755B">
      <w:pPr>
        <w:pStyle w:val="ProductList-Bullet"/>
        <w:numPr>
          <w:ilvl w:val="0"/>
          <w:numId w:val="45"/>
        </w:numPr>
      </w:pPr>
      <w:r>
        <w:t xml:space="preserve">Forplikte seg til å tilknytte SA for alle kjøp under et bestemt Produktutvalg (Programmer, Systemer eller Servere), kalt Software Assurance-medlemskap (SAM). </w:t>
      </w:r>
    </w:p>
    <w:p w:rsidR="007A1745" w:rsidRDefault="0073755B" w:rsidP="0073755B">
      <w:pPr>
        <w:pStyle w:val="ProductList-Bullet"/>
        <w:numPr>
          <w:ilvl w:val="0"/>
          <w:numId w:val="45"/>
        </w:numPr>
      </w:pPr>
      <w:r>
        <w:t>Kjøpe SA for individuelle Produkter, uten å forplikte seg til å utvide SA til andre Produkter.</w:t>
      </w:r>
    </w:p>
    <w:p w:rsidR="007A1745" w:rsidRDefault="007A1745">
      <w:pPr>
        <w:pStyle w:val="ProductList-Body"/>
      </w:pPr>
    </w:p>
    <w:p w:rsidR="007A1745" w:rsidRDefault="0073755B">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7A1745" w:rsidRDefault="007A1745">
      <w:pPr>
        <w:pStyle w:val="ProductList-Body"/>
      </w:pPr>
    </w:p>
    <w:p w:rsidR="007A1745" w:rsidRDefault="0073755B">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7A174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A1745" w:rsidRDefault="0073755B">
            <w:pPr>
              <w:pStyle w:val="ProductList-TableBody"/>
              <w:jc w:val="center"/>
            </w:pPr>
            <w:r>
              <w:rPr>
                <w:color w:val="FFFFFF"/>
              </w:rPr>
              <w:t>Programmer</w:t>
            </w:r>
          </w:p>
        </w:tc>
      </w:tr>
      <w:tr w:rsidR="007A1745">
        <w:tc>
          <w:tcPr>
            <w:tcW w:w="24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7A1745" w:rsidRDefault="0073755B">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7A1745">
        <w:tc>
          <w:tcPr>
            <w:tcW w:w="24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 tilgjengelig</w:t>
            </w:r>
          </w:p>
        </w:tc>
        <w:tc>
          <w:tcPr>
            <w:tcW w:w="0" w:type="auto"/>
            <w:vMerge/>
          </w:tcPr>
          <w:p w:rsidR="007A1745" w:rsidRDefault="007A1745"/>
        </w:tc>
      </w:tr>
    </w:tbl>
    <w:p w:rsidR="007A1745" w:rsidRDefault="007A1745">
      <w:pPr>
        <w:pStyle w:val="ProductList-Body"/>
      </w:pPr>
    </w:p>
    <w:p w:rsidR="007A1745" w:rsidRDefault="0073755B">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7A1745" w:rsidRDefault="007A1745">
      <w:pPr>
        <w:pStyle w:val="ProductList-Body"/>
      </w:pPr>
    </w:p>
    <w:p w:rsidR="007A1745" w:rsidRDefault="0073755B">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
        <w:outlineLvl w:val="1"/>
      </w:pPr>
      <w:bookmarkStart w:id="336" w:name="_Sec574"/>
      <w:r>
        <w:t>Fornye Software Assurance</w:t>
      </w:r>
      <w:bookmarkEnd w:id="336"/>
      <w:r>
        <w:fldChar w:fldCharType="begin"/>
      </w:r>
      <w:r>
        <w:instrText xml:space="preserve"> TC "</w:instrText>
      </w:r>
      <w:bookmarkStart w:id="337" w:name="_Toc502069703"/>
      <w:r>
        <w:instrText>Fornye Software Assurance</w:instrText>
      </w:r>
      <w:bookmarkEnd w:id="337"/>
      <w:r>
        <w:instrText>" \l 2</w:instrText>
      </w:r>
      <w:r>
        <w:fldChar w:fldCharType="end"/>
      </w:r>
    </w:p>
    <w:p w:rsidR="007A1745" w:rsidRDefault="0073755B">
      <w:pPr>
        <w:pStyle w:val="ProductList-ClauseHeading"/>
        <w:outlineLvl w:val="2"/>
      </w:pPr>
      <w:r>
        <w:t>Fornye dekning under samme avtale</w:t>
      </w:r>
    </w:p>
    <w:p w:rsidR="007A1745" w:rsidRDefault="0073755B">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7A1745" w:rsidRDefault="007A1745">
      <w:pPr>
        <w:pStyle w:val="ProductList-Body"/>
      </w:pPr>
    </w:p>
    <w:p w:rsidR="007A1745" w:rsidRDefault="0073755B">
      <w:pPr>
        <w:pStyle w:val="ProductList-SubClauseHeading"/>
        <w:outlineLvl w:val="3"/>
      </w:pPr>
      <w:r>
        <w:t>Open License:</w:t>
      </w:r>
    </w:p>
    <w:p w:rsidR="007A1745" w:rsidRDefault="0073755B">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7A1745" w:rsidRDefault="007A1745">
      <w:pPr>
        <w:pStyle w:val="ProductList-BodyIndented"/>
      </w:pPr>
    </w:p>
    <w:p w:rsidR="007A1745" w:rsidRDefault="0073755B">
      <w:pPr>
        <w:pStyle w:val="ProductList-SubClauseHeading"/>
        <w:outlineLvl w:val="3"/>
      </w:pPr>
      <w:r>
        <w:t>Enterprise-avtale</w:t>
      </w:r>
    </w:p>
    <w:p w:rsidR="007A1745" w:rsidRDefault="0073755B">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7A1745" w:rsidRDefault="007A1745">
      <w:pPr>
        <w:pStyle w:val="ProductList-BodyIndented"/>
      </w:pPr>
    </w:p>
    <w:p w:rsidR="007A1745" w:rsidRDefault="0073755B">
      <w:pPr>
        <w:pStyle w:val="ProductList-SubClauseHeading"/>
        <w:outlineLvl w:val="3"/>
      </w:pPr>
      <w:r>
        <w:t>Enrollment for Application Platform</w:t>
      </w:r>
    </w:p>
    <w:p w:rsidR="007A1745" w:rsidRDefault="0073755B">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7A1745" w:rsidRDefault="007A1745">
      <w:pPr>
        <w:pStyle w:val="ProductList-BodyIndented"/>
      </w:pPr>
    </w:p>
    <w:p w:rsidR="007A1745" w:rsidRDefault="0073755B">
      <w:pPr>
        <w:pStyle w:val="ProductList-ClauseHeading"/>
        <w:outlineLvl w:val="2"/>
      </w:pPr>
      <w:r>
        <w:t>Fornye dekning fra en separat avtale</w:t>
      </w:r>
    </w:p>
    <w:p w:rsidR="007A1745" w:rsidRDefault="0073755B">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7A1745" w:rsidRDefault="007A1745">
      <w:pPr>
        <w:pStyle w:val="ProductList-Body"/>
      </w:pPr>
    </w:p>
    <w:p w:rsidR="007A1745" w:rsidRDefault="0073755B">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7A1745" w:rsidRDefault="007A1745">
      <w:pPr>
        <w:pStyle w:val="ProductList-Body"/>
      </w:pPr>
    </w:p>
    <w:p w:rsidR="007A1745" w:rsidRDefault="0073755B">
      <w:pPr>
        <w:pStyle w:val="ProductList-ClauseHeading"/>
        <w:outlineLvl w:val="2"/>
      </w:pPr>
      <w:r>
        <w:t>Fornye Software Assurance-dekning for Klientadgangslisenser (Client Access Licenses, "CAL-er") og Klientadministrasjonslisenser (Client Management Licenses, "ML-er")</w:t>
      </w:r>
    </w:p>
    <w:p w:rsidR="007A1745" w:rsidRDefault="0073755B">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7A1745" w:rsidRDefault="0073755B">
      <w:pPr>
        <w:pStyle w:val="ProductList-Body"/>
      </w:pPr>
      <w:r>
        <w:rPr>
          <w:b/>
          <w:color w:val="00188F"/>
        </w:rPr>
        <w:t>Overføring mellom Bruker-ML-er og OSE-klient-ML-er</w:t>
      </w:r>
      <w:r>
        <w:t>: Kunder som fornyer SA for klient-ML-er, kan bytte mellom Bruker og OSE.</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
        <w:outlineLvl w:val="1"/>
      </w:pPr>
      <w:bookmarkStart w:id="338" w:name="_Sec575"/>
      <w:r>
        <w:t>Overføringslisens for avsluttede eller utgåtte produkter</w:t>
      </w:r>
      <w:bookmarkEnd w:id="338"/>
      <w:r>
        <w:fldChar w:fldCharType="begin"/>
      </w:r>
      <w:r>
        <w:instrText xml:space="preserve"> TC "</w:instrText>
      </w:r>
      <w:bookmarkStart w:id="339" w:name="_Toc502069704"/>
      <w:r>
        <w:instrText>Overføringslisens for avsluttede eller utgåtte produkter</w:instrText>
      </w:r>
      <w:bookmarkEnd w:id="339"/>
      <w:r>
        <w:instrText>" \l 2</w:instrText>
      </w:r>
      <w:r>
        <w:fldChar w:fldCharType="end"/>
      </w:r>
    </w:p>
    <w:p w:rsidR="007A1745" w:rsidRDefault="0073755B">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7A1745" w:rsidRDefault="0073755B">
      <w:pPr>
        <w:pStyle w:val="ProductList-Body"/>
      </w:pPr>
      <w:r>
        <w:t>"</w:t>
      </w:r>
      <w:r>
        <w:rPr>
          <w:b/>
          <w:color w:val="00188F"/>
        </w:rPr>
        <w:t>Overføringslisens</w:t>
      </w:r>
      <w:r>
        <w:t>", som brukt her, betyr rettigheter gitt i Produktoppføringen som henviser til denne delen.</w:t>
      </w:r>
    </w:p>
    <w:p w:rsidR="007A1745" w:rsidRDefault="007A1745">
      <w:pPr>
        <w:pStyle w:val="ProductList-Body"/>
      </w:pPr>
    </w:p>
    <w:p w:rsidR="007A1745" w:rsidRDefault="0073755B">
      <w:pPr>
        <w:pStyle w:val="ProductList-Body"/>
      </w:pPr>
      <w:r>
        <w:t>Med mindre noe annet er angitt i Produktoppføringen, gjelder følgende:</w:t>
      </w:r>
    </w:p>
    <w:p w:rsidR="007A1745" w:rsidRDefault="0073755B" w:rsidP="0073755B">
      <w:pPr>
        <w:pStyle w:val="ProductList-Bullet"/>
        <w:numPr>
          <w:ilvl w:val="0"/>
          <w:numId w:val="46"/>
        </w:numPr>
      </w:pPr>
      <w:r>
        <w:t>Kunden kan oppgradere til og bruke programvare under en Overføringslisens i stedet for programvare som dekkes av den Kvalifiserte Lisensen. Kunden kan ikke bruke programvare under begge lisenser samtidig.</w:t>
      </w:r>
    </w:p>
    <w:p w:rsidR="007A1745" w:rsidRDefault="0073755B" w:rsidP="0073755B">
      <w:pPr>
        <w:pStyle w:val="ProductList-Bullet"/>
        <w:numPr>
          <w:ilvl w:val="0"/>
          <w:numId w:val="46"/>
        </w:numPr>
      </w:pPr>
      <w:r>
        <w:t>Overføringslisenser gis på 1:1-basis for hver Kvalifiserte Lisens.</w:t>
      </w:r>
    </w:p>
    <w:p w:rsidR="007A1745" w:rsidRDefault="0073755B" w:rsidP="0073755B">
      <w:pPr>
        <w:pStyle w:val="ProductList-Bullet"/>
        <w:numPr>
          <w:ilvl w:val="0"/>
          <w:numId w:val="46"/>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7A1745" w:rsidRDefault="0073755B" w:rsidP="0073755B">
      <w:pPr>
        <w:pStyle w:val="ProductList-Bullet"/>
        <w:numPr>
          <w:ilvl w:val="0"/>
          <w:numId w:val="46"/>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7A1745" w:rsidRDefault="0073755B" w:rsidP="0073755B">
      <w:pPr>
        <w:pStyle w:val="ProductList-Bullet"/>
        <w:numPr>
          <w:ilvl w:val="0"/>
          <w:numId w:val="46"/>
        </w:numPr>
      </w:pPr>
      <w:r>
        <w:t>Kunden kan ikke overføre Overføringslisenser separat fra Kvalifiserte Lisenser.</w:t>
      </w:r>
    </w:p>
    <w:p w:rsidR="007A1745" w:rsidRDefault="0073755B" w:rsidP="0073755B">
      <w:pPr>
        <w:pStyle w:val="ProductList-Bullet"/>
        <w:numPr>
          <w:ilvl w:val="0"/>
          <w:numId w:val="46"/>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1Heading"/>
        <w:outlineLvl w:val="1"/>
      </w:pPr>
      <w:bookmarkStart w:id="340" w:name="_Sec576"/>
      <w:r>
        <w:t>Software Assurance-fordeler</w:t>
      </w:r>
      <w:bookmarkEnd w:id="340"/>
      <w:r>
        <w:fldChar w:fldCharType="begin"/>
      </w:r>
      <w:r>
        <w:instrText xml:space="preserve"> TC "</w:instrText>
      </w:r>
      <w:bookmarkStart w:id="341" w:name="_Toc502069705"/>
      <w:r>
        <w:instrText>Software Assurance-fordeler</w:instrText>
      </w:r>
      <w:bookmarkEnd w:id="341"/>
      <w:r>
        <w:instrText>" \l 2</w:instrText>
      </w:r>
      <w:r>
        <w:fldChar w:fldCharType="end"/>
      </w:r>
    </w:p>
    <w:p w:rsidR="007A1745" w:rsidRDefault="0073755B">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Serverutvalg</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77">
              <w:r w:rsidR="0073755B">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79">
              <w:r w:rsidR="0073755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0">
              <w:r w:rsidR="0073755B">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1">
              <w:r w:rsidR="0073755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755">
              <w:r w:rsidR="0073755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841">
              <w:r w:rsidR="007375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651">
              <w:r w:rsidR="007375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841">
              <w:r w:rsidR="007375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2">
              <w:r w:rsidR="0073755B">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3">
              <w:r w:rsidR="0073755B">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4">
              <w:r w:rsidR="0073755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5">
              <w:r w:rsidR="0073755B">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818">
              <w:r w:rsidR="007375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7">
              <w:r w:rsidR="0073755B">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838">
              <w:r w:rsidR="0073755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8">
              <w:r w:rsidR="0073755B">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89">
              <w:r w:rsidR="0073755B">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590">
              <w:r w:rsidR="0073755B">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841">
              <w:r w:rsidR="0073755B">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841">
              <w:r w:rsidR="007375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5062E2">
            <w:pPr>
              <w:pStyle w:val="ProductList-TableBody"/>
            </w:pPr>
            <w:hyperlink w:anchor="_Sec652">
              <w:r w:rsidR="0073755B">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bl>
    <w:p w:rsidR="007A1745" w:rsidRDefault="007A1745">
      <w:pPr>
        <w:pStyle w:val="ProductList-Body"/>
      </w:pPr>
    </w:p>
    <w:p w:rsidR="007A1745" w:rsidRDefault="0073755B">
      <w:pPr>
        <w:pStyle w:val="ProductList-ClauseHeading"/>
        <w:outlineLvl w:val="2"/>
      </w:pPr>
      <w:bookmarkStart w:id="342" w:name="_Sec577"/>
      <w:r>
        <w:t>Nye Versjonsrettigheter</w:t>
      </w:r>
      <w:bookmarkEnd w:id="342"/>
    </w:p>
    <w:p w:rsidR="007A1745" w:rsidRDefault="0073755B">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7A1745" w:rsidRDefault="007A1745">
      <w:pPr>
        <w:pStyle w:val="ProductList-Body"/>
      </w:pPr>
    </w:p>
    <w:p w:rsidR="007A1745" w:rsidRDefault="0073755B">
      <w:pPr>
        <w:pStyle w:val="ProductList-ClauseHeading"/>
        <w:outlineLvl w:val="2"/>
      </w:pPr>
      <w:bookmarkStart w:id="343" w:name="_Sec931"/>
      <w:r>
        <w:t>Beregne poeng for Software Assurance-fordeler</w:t>
      </w:r>
      <w:bookmarkEnd w:id="343"/>
    </w:p>
    <w:p w:rsidR="007A1745" w:rsidRDefault="0073755B">
      <w:pPr>
        <w:pStyle w:val="ProductList-Body"/>
      </w:pPr>
      <w:r>
        <w:t>Rettigheter beregnes ut fra et poengbasert system for følgende fordeler:</w:t>
      </w:r>
    </w:p>
    <w:p w:rsidR="007A1745" w:rsidRDefault="0073755B" w:rsidP="0073755B">
      <w:pPr>
        <w:pStyle w:val="ProductList-Bullet"/>
        <w:numPr>
          <w:ilvl w:val="0"/>
          <w:numId w:val="47"/>
        </w:numPr>
      </w:pPr>
      <w:r>
        <w:t>Planleggingstjenester</w:t>
      </w:r>
    </w:p>
    <w:p w:rsidR="007A1745" w:rsidRDefault="0073755B" w:rsidP="0073755B">
      <w:pPr>
        <w:pStyle w:val="ProductList-Bullet"/>
        <w:numPr>
          <w:ilvl w:val="0"/>
          <w:numId w:val="47"/>
        </w:numPr>
      </w:pPr>
      <w:r>
        <w:t>Opplæringsgavekort</w:t>
      </w:r>
    </w:p>
    <w:p w:rsidR="007A1745" w:rsidRDefault="0073755B" w:rsidP="0073755B">
      <w:pPr>
        <w:pStyle w:val="ProductList-Bullet"/>
        <w:numPr>
          <w:ilvl w:val="0"/>
          <w:numId w:val="47"/>
        </w:numPr>
      </w:pPr>
      <w:r>
        <w:t>Støtte til Problemløsning 24x7 (telefon) bare i MPSA</w:t>
      </w:r>
    </w:p>
    <w:p w:rsidR="007A1745" w:rsidRDefault="0073755B">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7A174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A1745" w:rsidRDefault="0073755B">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A1745" w:rsidRDefault="0073755B">
            <w:pPr>
              <w:pStyle w:val="ProductList-TableBody"/>
            </w:pPr>
            <w:r>
              <w:rPr>
                <w:color w:val="FFFFFF"/>
              </w:rPr>
              <w:t>Poeng</w:t>
            </w:r>
          </w:p>
        </w:tc>
      </w:tr>
      <w:tr w:rsidR="007A1745">
        <w:tc>
          <w:tcPr>
            <w:tcW w:w="105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1</w:t>
            </w:r>
          </w:p>
        </w:tc>
      </w:tr>
      <w:tr w:rsidR="007A1745">
        <w:tc>
          <w:tcPr>
            <w:tcW w:w="105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2</w:t>
            </w:r>
          </w:p>
        </w:tc>
      </w:tr>
      <w:tr w:rsidR="007A1745">
        <w:tc>
          <w:tcPr>
            <w:tcW w:w="105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5</w:t>
            </w:r>
          </w:p>
        </w:tc>
      </w:tr>
      <w:tr w:rsidR="007A1745">
        <w:tc>
          <w:tcPr>
            <w:tcW w:w="105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10</w:t>
            </w:r>
          </w:p>
        </w:tc>
      </w:tr>
      <w:tr w:rsidR="007A1745">
        <w:tc>
          <w:tcPr>
            <w:tcW w:w="105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25</w:t>
            </w:r>
          </w:p>
        </w:tc>
      </w:tr>
      <w:tr w:rsidR="007A1745">
        <w:tc>
          <w:tcPr>
            <w:tcW w:w="105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50</w:t>
            </w:r>
          </w:p>
        </w:tc>
      </w:tr>
      <w:tr w:rsidR="007A1745">
        <w:tc>
          <w:tcPr>
            <w:tcW w:w="105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75</w:t>
            </w:r>
          </w:p>
        </w:tc>
      </w:tr>
    </w:tbl>
    <w:p w:rsidR="007A1745" w:rsidRDefault="0073755B">
      <w:pPr>
        <w:pStyle w:val="ProductList-Body"/>
      </w:pPr>
      <w:r>
        <w:rPr>
          <w:b/>
          <w:i/>
        </w:rPr>
        <w:t>Merknad:</w:t>
      </w:r>
      <w:r>
        <w:rPr>
          <w:i/>
        </w:rPr>
        <w:t xml:space="preserve"> For SQL-CALer, se tabellen for CAL Suites i denne delen</w:t>
      </w:r>
    </w:p>
    <w:p w:rsidR="007A1745" w:rsidRDefault="007A1745">
      <w:pPr>
        <w:pStyle w:val="ProductList-Body"/>
      </w:pPr>
    </w:p>
    <w:p w:rsidR="007A1745" w:rsidRDefault="0073755B">
      <w:pPr>
        <w:pStyle w:val="ProductList-ClauseHeading"/>
        <w:outlineLvl w:val="2"/>
      </w:pPr>
      <w:bookmarkStart w:id="344" w:name="_Sec579"/>
      <w:r>
        <w:t>Office Online-tjenester og Office Online Server</w:t>
      </w:r>
      <w:bookmarkEnd w:id="344"/>
    </w:p>
    <w:p w:rsidR="007A1745" w:rsidRDefault="0073755B">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7A17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Office Online-rettigheter</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Standard</w:t>
            </w:r>
            <w:r>
              <w:fldChar w:fldCharType="begin"/>
            </w:r>
            <w:r>
              <w:instrText xml:space="preserve"> XE "Office Standard" </w:instrText>
            </w:r>
            <w:r>
              <w:fldChar w:fldCharType="end"/>
            </w:r>
          </w:p>
          <w:p w:rsidR="007A1745" w:rsidRDefault="0073755B">
            <w:pPr>
              <w:pStyle w:val="ProductList-TableBody"/>
            </w:pPr>
            <w:r>
              <w:t>Office Professional Plus</w:t>
            </w:r>
            <w:r>
              <w:fldChar w:fldCharType="begin"/>
            </w:r>
            <w:r>
              <w:instrText xml:space="preserve"> XE "Office Professional Plus" </w:instrText>
            </w:r>
            <w:r>
              <w:fldChar w:fldCharType="end"/>
            </w:r>
          </w:p>
          <w:p w:rsidR="007A1745" w:rsidRDefault="007375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Online for Office 365</w:t>
            </w:r>
            <w:r>
              <w:fldChar w:fldCharType="begin"/>
            </w:r>
            <w:r>
              <w:instrText xml:space="preserve"> XE "Office Online for Office 365" </w:instrText>
            </w:r>
            <w:r>
              <w:fldChar w:fldCharType="end"/>
            </w:r>
          </w:p>
          <w:p w:rsidR="007A1745" w:rsidRDefault="0073755B">
            <w:pPr>
              <w:pStyle w:val="ProductList-TableBody"/>
            </w:pPr>
            <w:r>
              <w:t>Office Online Server</w:t>
            </w:r>
          </w:p>
        </w:tc>
      </w:tr>
    </w:tbl>
    <w:p w:rsidR="007A1745" w:rsidRDefault="0073755B">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7A1745" w:rsidRDefault="007A1745">
      <w:pPr>
        <w:pStyle w:val="ProductList-Body"/>
      </w:pPr>
    </w:p>
    <w:p w:rsidR="007A1745" w:rsidRDefault="0073755B">
      <w:pPr>
        <w:pStyle w:val="ProductList-ClauseHeading"/>
        <w:outlineLvl w:val="2"/>
      </w:pPr>
      <w:bookmarkStart w:id="345" w:name="_Sec580"/>
      <w:r>
        <w:t>Planleggingstjenester</w:t>
      </w:r>
      <w:bookmarkEnd w:id="345"/>
    </w:p>
    <w:p w:rsidR="007A1745" w:rsidRDefault="0073755B">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7A1745" w:rsidRDefault="007A1745">
      <w:pPr>
        <w:pStyle w:val="ProductList-Body"/>
      </w:pPr>
    </w:p>
    <w:p w:rsidR="007A1745" w:rsidRDefault="0073755B">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7A174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Poeng</w:t>
            </w:r>
          </w:p>
        </w:tc>
      </w:tr>
      <w:tr w:rsidR="007A1745">
        <w:tc>
          <w:tcPr>
            <w:tcW w:w="10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1</w:t>
            </w:r>
          </w:p>
        </w:tc>
      </w:tr>
      <w:tr w:rsidR="007A1745">
        <w:tc>
          <w:tcPr>
            <w:tcW w:w="10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2</w:t>
            </w:r>
          </w:p>
        </w:tc>
      </w:tr>
      <w:tr w:rsidR="007A1745">
        <w:tc>
          <w:tcPr>
            <w:tcW w:w="10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25</w:t>
            </w:r>
          </w:p>
        </w:tc>
      </w:tr>
      <w:tr w:rsidR="007A1745">
        <w:tc>
          <w:tcPr>
            <w:tcW w:w="10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50</w:t>
            </w:r>
          </w:p>
        </w:tc>
      </w:tr>
      <w:tr w:rsidR="007A1745">
        <w:tc>
          <w:tcPr>
            <w:tcW w:w="10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75</w:t>
            </w:r>
          </w:p>
        </w:tc>
      </w:tr>
    </w:tbl>
    <w:p w:rsidR="007A1745" w:rsidRDefault="0073755B">
      <w:pPr>
        <w:pStyle w:val="ProductList-Body"/>
      </w:pPr>
      <w:r>
        <w:rPr>
          <w:b/>
          <w:i/>
        </w:rPr>
        <w:t>Merknad:</w:t>
      </w:r>
      <w:r>
        <w:rPr>
          <w:i/>
        </w:rPr>
        <w:t xml:space="preserve"> For SQL-CALer, se tabellen for CAL Suites i denne delen</w:t>
      </w:r>
    </w:p>
    <w:p w:rsidR="007A1745" w:rsidRDefault="007A1745">
      <w:pPr>
        <w:pStyle w:val="ProductList-Body"/>
      </w:pPr>
    </w:p>
    <w:p w:rsidR="007A1745" w:rsidRDefault="0073755B">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7A174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600,000+</w:t>
            </w:r>
          </w:p>
        </w:tc>
      </w:tr>
      <w:tr w:rsidR="007A174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A1745" w:rsidRDefault="0073755B">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75</w:t>
            </w:r>
          </w:p>
        </w:tc>
      </w:tr>
    </w:tbl>
    <w:p w:rsidR="007A1745" w:rsidRDefault="007A1745">
      <w:pPr>
        <w:pStyle w:val="ProductList-Body"/>
      </w:pPr>
    </w:p>
    <w:p w:rsidR="007A1745" w:rsidRDefault="0073755B">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7A174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A1745" w:rsidRDefault="0073755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A1745" w:rsidRDefault="0073755B">
            <w:pPr>
              <w:pStyle w:val="ProductList-TableBody"/>
            </w:pPr>
            <w:r>
              <w:t>→600,000+</w:t>
            </w:r>
          </w:p>
        </w:tc>
      </w:tr>
      <w:tr w:rsidR="007A174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A1745" w:rsidRDefault="0073755B">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12</w:t>
            </w:r>
          </w:p>
        </w:tc>
      </w:tr>
    </w:tbl>
    <w:p w:rsidR="007A1745" w:rsidRDefault="0073755B">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1">
        <w:r>
          <w:rPr>
            <w:color w:val="00467F"/>
            <w:u w:val="single"/>
          </w:rPr>
          <w:t>http://www.microsoft.com/licensing/software-assurance/planning-services-overview.aspx</w:t>
        </w:r>
      </w:hyperlink>
      <w:r>
        <w:t xml:space="preserve">. </w:t>
      </w:r>
    </w:p>
    <w:p w:rsidR="007A1745" w:rsidRDefault="007A1745">
      <w:pPr>
        <w:pStyle w:val="ProductList-Body"/>
      </w:pPr>
    </w:p>
    <w:p w:rsidR="007A1745" w:rsidRDefault="0073755B">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7A1745" w:rsidRDefault="0073755B" w:rsidP="0073755B">
      <w:pPr>
        <w:pStyle w:val="ProductList-Bullet"/>
        <w:numPr>
          <w:ilvl w:val="0"/>
          <w:numId w:val="48"/>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2">
        <w:r>
          <w:rPr>
            <w:color w:val="00467F"/>
            <w:u w:val="single"/>
          </w:rPr>
          <w:t>http://directory.partners.extranet.microsoft.com/psbproviders</w:t>
        </w:r>
      </w:hyperlink>
    </w:p>
    <w:p w:rsidR="007A1745" w:rsidRDefault="0073755B" w:rsidP="0073755B">
      <w:pPr>
        <w:pStyle w:val="ProductList-Bullet"/>
        <w:numPr>
          <w:ilvl w:val="0"/>
          <w:numId w:val="48"/>
        </w:numPr>
      </w:pPr>
      <w:r>
        <w:t>Planleggingstjenester-engasjementer inkluderer tjenester som dekker et forhåndsdefinert arbeidsomfang som resulterer i en distribusjonsplan på et overordnet nivå. Den faktiske distribusjonen av programvaren kan ikke inkluderes.</w:t>
      </w:r>
    </w:p>
    <w:p w:rsidR="007A1745" w:rsidRDefault="0073755B" w:rsidP="0073755B">
      <w:pPr>
        <w:pStyle w:val="ProductList-Bullet"/>
        <w:numPr>
          <w:ilvl w:val="0"/>
          <w:numId w:val="48"/>
        </w:numPr>
      </w:pPr>
      <w:r>
        <w:t>Planleggingstjenester-gavekort kan bare innløses av kunder som er kvalifisert for fordelen.</w:t>
      </w:r>
    </w:p>
    <w:p w:rsidR="007A1745" w:rsidRDefault="0073755B" w:rsidP="0073755B">
      <w:pPr>
        <w:pStyle w:val="ProductList-Bullet"/>
        <w:numPr>
          <w:ilvl w:val="0"/>
          <w:numId w:val="48"/>
        </w:numPr>
      </w:pPr>
      <w:r>
        <w:t>Planleggingstjenester-gavekort kan ikke byttes inn i penger eller andre ytelser.</w:t>
      </w:r>
    </w:p>
    <w:p w:rsidR="007A1745" w:rsidRDefault="0073755B" w:rsidP="0073755B">
      <w:pPr>
        <w:pStyle w:val="ProductList-Bullet"/>
        <w:numPr>
          <w:ilvl w:val="0"/>
          <w:numId w:val="48"/>
        </w:numPr>
      </w:pPr>
      <w:r>
        <w:t>Reduksjon av kvalifisert SA-dekning som følge av returer og andre faktureringsjusteringer kan, der dette er tillatt, redusere antall Planleggingstjenester-dager som Kunden har krav på.</w:t>
      </w:r>
    </w:p>
    <w:p w:rsidR="007A1745" w:rsidRDefault="0073755B" w:rsidP="0073755B">
      <w:pPr>
        <w:pStyle w:val="ProductList-Bullet"/>
        <w:numPr>
          <w:ilvl w:val="0"/>
          <w:numId w:val="48"/>
        </w:numPr>
      </w:pPr>
      <w:r>
        <w:t>Ulike gavekorttyper kan ikke kombineres. Planleggingstjenester-engasjementer kan ikke overstige angitt maksimumsvarighet per engasjementstype.</w:t>
      </w:r>
    </w:p>
    <w:p w:rsidR="007A1745" w:rsidRDefault="0073755B" w:rsidP="0073755B">
      <w:pPr>
        <w:pStyle w:val="ProductList-Bullet"/>
        <w:numPr>
          <w:ilvl w:val="0"/>
          <w:numId w:val="48"/>
        </w:numPr>
      </w:pPr>
      <w:r>
        <w:t>Gavekort er bare gyldige hos kvalifiserte Leverandører for den tjenestetypen gavekortet innløses for.</w:t>
      </w:r>
    </w:p>
    <w:p w:rsidR="007A1745" w:rsidRDefault="0073755B" w:rsidP="0073755B">
      <w:pPr>
        <w:pStyle w:val="ProductList-Bullet"/>
        <w:numPr>
          <w:ilvl w:val="0"/>
          <w:numId w:val="48"/>
        </w:numPr>
      </w:pPr>
      <w:r>
        <w:t>Gavekort må gjelde for SA-dekningsperioden.</w:t>
      </w:r>
    </w:p>
    <w:p w:rsidR="007A1745" w:rsidRDefault="0073755B" w:rsidP="0073755B">
      <w:pPr>
        <w:pStyle w:val="ProductList-Bullet"/>
        <w:numPr>
          <w:ilvl w:val="0"/>
          <w:numId w:val="48"/>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7A1745" w:rsidRDefault="007A1745">
      <w:pPr>
        <w:pStyle w:val="ProductList-Body"/>
      </w:pPr>
    </w:p>
    <w:p w:rsidR="007A1745" w:rsidRDefault="0073755B">
      <w:pPr>
        <w:pStyle w:val="ProductList-Body"/>
      </w:pPr>
      <w:r>
        <w:t>Fullførte leveranser som den Kvalifiserte Leverandøren sender til Microsoft ved avsluttet engasjement, kan brukes av Microsoft til kvalitetssikringsformål, og kan også deles med Kundens Microsoft-kontoteam.</w:t>
      </w:r>
    </w:p>
    <w:p w:rsidR="007A1745" w:rsidRDefault="007A1745">
      <w:pPr>
        <w:pStyle w:val="ProductList-Body"/>
      </w:pPr>
    </w:p>
    <w:p w:rsidR="007A1745" w:rsidRDefault="0073755B">
      <w:pPr>
        <w:pStyle w:val="ProductList-ClauseHeading"/>
        <w:outlineLvl w:val="2"/>
      </w:pPr>
      <w:bookmarkStart w:id="346" w:name="_Sec581"/>
      <w:r>
        <w:t>Enterprise Source Licensing Program</w:t>
      </w:r>
      <w:bookmarkEnd w:id="346"/>
    </w:p>
    <w:p w:rsidR="007A1745" w:rsidRDefault="0073755B">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7A1745" w:rsidRDefault="007A1745">
      <w:pPr>
        <w:pStyle w:val="ProductList-Body"/>
      </w:pPr>
    </w:p>
    <w:p w:rsidR="007A1745" w:rsidRDefault="0073755B">
      <w:pPr>
        <w:pStyle w:val="ProductList-ClauseHeading"/>
        <w:outlineLvl w:val="2"/>
      </w:pPr>
      <w:bookmarkStart w:id="347" w:name="_Sec582"/>
      <w:r>
        <w:t>Opplæringsgavekort</w:t>
      </w:r>
      <w:bookmarkEnd w:id="347"/>
    </w:p>
    <w:p w:rsidR="007A1745" w:rsidRDefault="0073755B">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Systemutvalg</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 dag per 50 lisenser (maksimalt 10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 dag per 50 lisenser eller poeng</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10 dager per kvalifisert registrering eller Innkjøpskonto</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15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25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55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80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125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200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300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400 dager*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700 dager*</w:t>
            </w:r>
          </w:p>
        </w:tc>
      </w:tr>
    </w:tbl>
    <w:p w:rsidR="007A1745" w:rsidRDefault="0073755B">
      <w:pPr>
        <w:pStyle w:val="ProductList-Body"/>
      </w:pPr>
      <w:r>
        <w:t>*</w:t>
      </w:r>
      <w:r>
        <w:rPr>
          <w:i/>
        </w:rPr>
        <w:t>Antall dager per kvalifisert registrering, avtale eller Innkjøpskonto</w:t>
      </w:r>
    </w:p>
    <w:p w:rsidR="007A1745" w:rsidRDefault="007A1745">
      <w:pPr>
        <w:pStyle w:val="ProductList-Body"/>
      </w:pPr>
    </w:p>
    <w:p w:rsidR="007A1745" w:rsidRDefault="0073755B" w:rsidP="0073755B">
      <w:pPr>
        <w:pStyle w:val="ProductList-Bullet"/>
        <w:numPr>
          <w:ilvl w:val="0"/>
          <w:numId w:val="49"/>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7A1745" w:rsidRDefault="0073755B" w:rsidP="0073755B">
      <w:pPr>
        <w:pStyle w:val="ProductList-Bullet"/>
        <w:numPr>
          <w:ilvl w:val="0"/>
          <w:numId w:val="49"/>
        </w:numPr>
      </w:pPr>
      <w:r>
        <w:t xml:space="preserve">Tjenester som leveres av Microsoft-partnere i Kursprogrammet, er underlagt en avtale mellom Kunden og den kvalifiserte Microsoft-partneren. </w:t>
      </w:r>
    </w:p>
    <w:p w:rsidR="007A1745" w:rsidRDefault="0073755B" w:rsidP="0073755B">
      <w:pPr>
        <w:pStyle w:val="ProductList-Bullet"/>
        <w:numPr>
          <w:ilvl w:val="0"/>
          <w:numId w:val="49"/>
        </w:numPr>
      </w:pPr>
      <w:r>
        <w:t xml:space="preserve">Instruktørledede intensivkurs levert av en Microsoft-kurspartner, krever like mange gavekortdager som for et kurs i SATV-systemet for Gavekortvalidering og Reservasjon. </w:t>
      </w:r>
    </w:p>
    <w:p w:rsidR="007A1745" w:rsidRDefault="0073755B" w:rsidP="0073755B">
      <w:pPr>
        <w:pStyle w:val="ProductList-Bullet"/>
        <w:numPr>
          <w:ilvl w:val="0"/>
          <w:numId w:val="49"/>
        </w:numPr>
      </w:pPr>
      <w:r>
        <w:t>Gavekort kan ikke brukes som betaling av gebyrer for en kunde som ikke møter opp til et reservert kurs.</w:t>
      </w:r>
    </w:p>
    <w:p w:rsidR="007A1745" w:rsidRDefault="0073755B" w:rsidP="0073755B">
      <w:pPr>
        <w:pStyle w:val="ProductList-Bullet"/>
        <w:numPr>
          <w:ilvl w:val="0"/>
          <w:numId w:val="49"/>
        </w:numPr>
      </w:pPr>
      <w:r>
        <w:t>Gavekort kan bare innløses av personen som kunden har godkjent for bruk av gavekortet.</w:t>
      </w:r>
    </w:p>
    <w:p w:rsidR="007A1745" w:rsidRDefault="0073755B" w:rsidP="0073755B">
      <w:pPr>
        <w:pStyle w:val="ProductList-Bullet"/>
        <w:numPr>
          <w:ilvl w:val="0"/>
          <w:numId w:val="49"/>
        </w:numPr>
      </w:pPr>
      <w:r>
        <w:t xml:space="preserve">Gavekort kan ikke byttes inn i penger eller andre ytelser. </w:t>
      </w:r>
    </w:p>
    <w:p w:rsidR="007A1745" w:rsidRDefault="0073755B" w:rsidP="0073755B">
      <w:pPr>
        <w:pStyle w:val="ProductList-Bullet"/>
        <w:numPr>
          <w:ilvl w:val="0"/>
          <w:numId w:val="49"/>
        </w:numPr>
      </w:pPr>
      <w:r>
        <w:t xml:space="preserve">Gavekort må gjelde for SA-dekningsperioden. </w:t>
      </w:r>
    </w:p>
    <w:p w:rsidR="007A1745" w:rsidRDefault="0073755B" w:rsidP="0073755B">
      <w:pPr>
        <w:pStyle w:val="ProductList-Bullet"/>
        <w:numPr>
          <w:ilvl w:val="0"/>
          <w:numId w:val="49"/>
        </w:numPr>
      </w:pPr>
      <w:r>
        <w:t xml:space="preserve">Gavekort utløper 180 dager fra utstedelsesdatoen. Gavekort som utløper før SA-dekningen utløper, går tilbake til antall tilgjengelige Opplæringsgavekort-dager. </w:t>
      </w:r>
    </w:p>
    <w:p w:rsidR="007A1745" w:rsidRDefault="0073755B" w:rsidP="0073755B">
      <w:pPr>
        <w:pStyle w:val="ProductList-Bullet"/>
        <w:numPr>
          <w:ilvl w:val="0"/>
          <w:numId w:val="49"/>
        </w:numPr>
      </w:pPr>
      <w:r>
        <w:t>Gavekort kan brukes til å reservere opplæring hos bare én kvalifisert Microsoft-kurspartner om gangen.</w:t>
      </w:r>
    </w:p>
    <w:p w:rsidR="007A1745" w:rsidRDefault="0073755B" w:rsidP="0073755B">
      <w:pPr>
        <w:pStyle w:val="ProductList-Bullet"/>
        <w:numPr>
          <w:ilvl w:val="0"/>
          <w:numId w:val="49"/>
        </w:numPr>
      </w:pPr>
      <w:r>
        <w:t xml:space="preserve">Gavekort som brukes til å kjøpe Microsofts offisielle Kursprodukter, kan ikke overføres eller selges. </w:t>
      </w:r>
    </w:p>
    <w:p w:rsidR="007A1745" w:rsidRDefault="0073755B" w:rsidP="0073755B">
      <w:pPr>
        <w:pStyle w:val="ProductList-Bullet"/>
        <w:numPr>
          <w:ilvl w:val="0"/>
          <w:numId w:val="49"/>
        </w:numPr>
      </w:pPr>
      <w:r>
        <w:t xml:space="preserve">Reduksjon av antallet kvalifiserte lisenser som SA er anskaffet for, kan, der dette er tillatt, redusere Kundens tjenestenivå for Opplæringsgavekort som følge av returer og andre faktureringsjusteringer. </w:t>
      </w:r>
    </w:p>
    <w:p w:rsidR="007A1745" w:rsidRDefault="0073755B" w:rsidP="0073755B">
      <w:pPr>
        <w:pStyle w:val="ProductList-Bullet"/>
        <w:numPr>
          <w:ilvl w:val="0"/>
          <w:numId w:val="49"/>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7A1745" w:rsidRDefault="0073755B" w:rsidP="0073755B">
      <w:pPr>
        <w:pStyle w:val="ProductList-Bullet"/>
        <w:numPr>
          <w:ilvl w:val="0"/>
          <w:numId w:val="49"/>
        </w:numPr>
      </w:pPr>
      <w:r>
        <w:t>Hvilke offisielle Microsoft-kursprodukter som er tilgjengelige, kan endres når som helst uten forvarsel.</w:t>
      </w:r>
    </w:p>
    <w:p w:rsidR="007A1745" w:rsidRDefault="0073755B" w:rsidP="0073755B">
      <w:pPr>
        <w:pStyle w:val="ProductList-Bullet"/>
        <w:numPr>
          <w:ilvl w:val="0"/>
          <w:numId w:val="49"/>
        </w:numPr>
      </w:pPr>
      <w:r>
        <w:t xml:space="preserve">Antallet dager som kreves for kjøp av et offisielt Microsoft-kursprodukt, kan endres når som helst. </w:t>
      </w:r>
    </w:p>
    <w:p w:rsidR="007A1745" w:rsidRDefault="007A1745">
      <w:pPr>
        <w:pStyle w:val="ProductList-Body"/>
      </w:pPr>
    </w:p>
    <w:p w:rsidR="007A1745" w:rsidRDefault="007A1745">
      <w:pPr>
        <w:pStyle w:val="ProductList-Body"/>
      </w:pPr>
    </w:p>
    <w:p w:rsidR="007A1745" w:rsidRDefault="0073755B">
      <w:pPr>
        <w:pStyle w:val="ProductList-ClauseHeading"/>
        <w:outlineLvl w:val="2"/>
      </w:pPr>
      <w:bookmarkStart w:id="348" w:name="_Sec583"/>
      <w:r>
        <w:t>E-læring</w:t>
      </w:r>
      <w:bookmarkEnd w:id="348"/>
    </w:p>
    <w:p w:rsidR="007A1745" w:rsidRDefault="0073755B">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7A1745" w:rsidRDefault="007A1745">
      <w:pPr>
        <w:pStyle w:val="ProductList-Body"/>
      </w:pPr>
    </w:p>
    <w:p w:rsidR="007A1745" w:rsidRDefault="0073755B">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7A1745" w:rsidRDefault="007A1745">
      <w:pPr>
        <w:pStyle w:val="ProductList-Body"/>
      </w:pPr>
    </w:p>
    <w:p w:rsidR="007A1745" w:rsidRDefault="0073755B">
      <w:pPr>
        <w:pStyle w:val="ProductList-ClauseHeading"/>
        <w:outlineLvl w:val="2"/>
      </w:pPr>
      <w:bookmarkStart w:id="349" w:name="_Sec584"/>
      <w:r>
        <w:t>Home Use Program</w:t>
      </w:r>
      <w:bookmarkEnd w:id="349"/>
    </w:p>
    <w:p w:rsidR="007A1745" w:rsidRDefault="0073755B">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7A1745" w:rsidRDefault="007A1745">
      <w:pPr>
        <w:pStyle w:val="ProductList-Body"/>
      </w:pPr>
    </w:p>
    <w:p w:rsidR="007A1745" w:rsidRDefault="0073755B">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7A1745" w:rsidRDefault="007A1745">
      <w:pPr>
        <w:pStyle w:val="ProductList-Body"/>
      </w:pPr>
    </w:p>
    <w:p w:rsidR="007A1745" w:rsidRDefault="0073755B">
      <w:pPr>
        <w:pStyle w:val="ProductList-Body"/>
      </w:pPr>
      <w:r>
        <w:t>Vilkårene for bruk av Home Use Program-programvaren er mellom Microsoft og Kundens ansatte, og er tilgjengelige på nettstedet for Home Use Program.</w:t>
      </w:r>
    </w:p>
    <w:p w:rsidR="007A1745" w:rsidRDefault="007A1745">
      <w:pPr>
        <w:pStyle w:val="ProductList-Body"/>
      </w:pPr>
    </w:p>
    <w:p w:rsidR="007A1745" w:rsidRDefault="0073755B">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7A17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Lisens for Tilsvarende Home Use Program</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Standard 2010/2013/2016</w:t>
            </w:r>
          </w:p>
          <w:p w:rsidR="007A1745" w:rsidRDefault="0073755B">
            <w:pPr>
              <w:pStyle w:val="ProductList-TableBody"/>
            </w:pPr>
            <w:r>
              <w:t xml:space="preserve">Office Professional Plus 2010/2013/2016 </w:t>
            </w:r>
          </w:p>
          <w:p w:rsidR="007A1745" w:rsidRDefault="0073755B">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Professional Plus 2016 HUP og Office 2016 for Mac Home &amp; Business med Skype for Busines DL HUP</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Access 2010/2013/2016</w:t>
            </w:r>
          </w:p>
          <w:p w:rsidR="007A1745" w:rsidRDefault="0073755B">
            <w:pPr>
              <w:pStyle w:val="ProductList-TableBody"/>
            </w:pPr>
            <w:r>
              <w:t>Excel 2010/2013/2016</w:t>
            </w:r>
          </w:p>
          <w:p w:rsidR="007A1745" w:rsidRDefault="0073755B">
            <w:pPr>
              <w:pStyle w:val="ProductList-TableBody"/>
            </w:pPr>
            <w:r>
              <w:t>PowerPoint 2010/2013/2016</w:t>
            </w:r>
          </w:p>
          <w:p w:rsidR="007A1745" w:rsidRDefault="0073755B">
            <w:pPr>
              <w:pStyle w:val="ProductList-TableBody"/>
            </w:pPr>
            <w:r>
              <w:t>InfoPath 2010/2013/2016</w:t>
            </w:r>
          </w:p>
          <w:p w:rsidR="007A1745" w:rsidRDefault="0073755B">
            <w:pPr>
              <w:pStyle w:val="ProductList-TableBody"/>
            </w:pPr>
            <w:r>
              <w:t>Lync 2010/2013/2015</w:t>
            </w:r>
          </w:p>
          <w:p w:rsidR="007A1745" w:rsidRDefault="0073755B">
            <w:pPr>
              <w:pStyle w:val="ProductList-TableBody"/>
            </w:pPr>
            <w:r>
              <w:t>OneNote 2010/2013/2016</w:t>
            </w:r>
          </w:p>
          <w:p w:rsidR="007A1745" w:rsidRDefault="0073755B">
            <w:pPr>
              <w:pStyle w:val="ProductList-TableBody"/>
            </w:pPr>
            <w:r>
              <w:t>Outlook 2010/2013/2016</w:t>
            </w:r>
          </w:p>
          <w:p w:rsidR="007A1745" w:rsidRDefault="0073755B">
            <w:pPr>
              <w:pStyle w:val="ProductList-TableBody"/>
            </w:pPr>
            <w:r>
              <w:t>Publisher 2010/2013/2016</w:t>
            </w:r>
          </w:p>
          <w:p w:rsidR="007A1745" w:rsidRDefault="0073755B">
            <w:pPr>
              <w:pStyle w:val="ProductList-TableBody"/>
            </w:pPr>
            <w:r>
              <w:t>Skype for Business 2015</w:t>
            </w:r>
          </w:p>
          <w:p w:rsidR="007A1745" w:rsidRDefault="0073755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Office Professional Plus 2016 HUP og Office 2016 for Mac Home &amp; Business med Skype for Busines DL HUP </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Visio Standard 2010/2013/2016 </w:t>
            </w:r>
          </w:p>
          <w:p w:rsidR="007A1745" w:rsidRDefault="0073755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Visio Professional 2016 HUP</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Project Standard 2010/2013/2016</w:t>
            </w:r>
          </w:p>
          <w:p w:rsidR="007A1745" w:rsidRDefault="0073755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Project Professional 2016 HUP</w:t>
            </w:r>
          </w:p>
        </w:tc>
      </w:tr>
    </w:tbl>
    <w:p w:rsidR="007A1745" w:rsidRDefault="0073755B">
      <w:pPr>
        <w:pStyle w:val="ProductList-Body"/>
      </w:pPr>
      <w:r>
        <w:rPr>
          <w:i/>
        </w:rPr>
        <w:t xml:space="preserve">Du finner mer informasjon, inkludert informasjon om fremtidig tilgjengelighet av annen Home Use Program-programvare, på </w:t>
      </w:r>
      <w:hyperlink r:id="rId143">
        <w:r>
          <w:rPr>
            <w:i/>
            <w:color w:val="00467F"/>
            <w:u w:val="single"/>
          </w:rPr>
          <w:t>http://www.microsoft.com/licensing</w:t>
        </w:r>
      </w:hyperlink>
      <w:r>
        <w:rPr>
          <w:i/>
        </w:rPr>
        <w:t>.</w:t>
      </w:r>
    </w:p>
    <w:p w:rsidR="007A1745" w:rsidRDefault="007A1745">
      <w:pPr>
        <w:pStyle w:val="ProductList-Body"/>
      </w:pPr>
    </w:p>
    <w:p w:rsidR="007A1745" w:rsidRDefault="0073755B">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7A1745" w:rsidRDefault="007A1745">
      <w:pPr>
        <w:pStyle w:val="ProductList-Body"/>
        <w:jc w:val="right"/>
      </w:pPr>
    </w:p>
    <w:p w:rsidR="007A1745" w:rsidRDefault="0073755B">
      <w:pPr>
        <w:pStyle w:val="ProductList-ClauseHeading"/>
        <w:outlineLvl w:val="2"/>
      </w:pPr>
      <w:bookmarkStart w:id="350" w:name="_Sec585"/>
      <w:r>
        <w:t>Støtte til Problemløsning 24x7</w:t>
      </w:r>
      <w:bookmarkEnd w:id="350"/>
    </w:p>
    <w:p w:rsidR="007A1745" w:rsidRDefault="0073755B">
      <w:pPr>
        <w:pStyle w:val="ProductList-Body"/>
      </w:pPr>
      <w:r>
        <w:t>Kunder (ikke kunder som kjøper gjennom Academic-programmer) med SA-dekning er kvalifisert for Støtte til Problemløsning 24x7.</w:t>
      </w:r>
    </w:p>
    <w:p w:rsidR="007A1745" w:rsidRDefault="007A1745">
      <w:pPr>
        <w:pStyle w:val="ProductList-Body"/>
      </w:pPr>
    </w:p>
    <w:p w:rsidR="007A1745" w:rsidRDefault="0073755B">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7A1745" w:rsidRDefault="007A1745">
      <w:pPr>
        <w:pStyle w:val="ProductList-Body"/>
      </w:pPr>
    </w:p>
    <w:p w:rsidR="007A1745" w:rsidRDefault="0073755B">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7A1745" w:rsidRDefault="007A1745">
      <w:pPr>
        <w:pStyle w:val="ProductList-Body"/>
      </w:pPr>
    </w:p>
    <w:p w:rsidR="007A1745" w:rsidRDefault="0073755B">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7A1745" w:rsidRDefault="007A1745">
      <w:pPr>
        <w:pStyle w:val="ProductList-Body"/>
      </w:pPr>
    </w:p>
    <w:p w:rsidR="007A1745" w:rsidRDefault="0073755B">
      <w:pPr>
        <w:pStyle w:val="ProductList-SubClauseHeading"/>
        <w:outlineLvl w:val="3"/>
      </w:pPr>
      <w:r>
        <w:t>Hendelsesopptjening for telefonstøtte for alle programmer unntatt MPSA</w:t>
      </w:r>
    </w:p>
    <w:p w:rsidR="007A1745" w:rsidRDefault="0073755B">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7A174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IW/Klient – Hendelsesopptjeningsbeløp</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$200,000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300,000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270,000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 fr. 330,000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CRC 1 650 000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kr 1 600 000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215,000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£135,000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JPY 24 000 000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KWD 240 000 000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kr 1 650 000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350,000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kr 2 000 000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NTD 7 000 000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INR 10 000 000</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RUB 6 600 000</w:t>
            </w:r>
          </w:p>
        </w:tc>
      </w:tr>
    </w:tbl>
    <w:p w:rsidR="007A1745" w:rsidRDefault="007A1745">
      <w:pPr>
        <w:pStyle w:val="ProductList-BodyIndented"/>
        <w:ind w:left="720"/>
      </w:pPr>
    </w:p>
    <w:p w:rsidR="007A1745" w:rsidRDefault="0073755B">
      <w:pPr>
        <w:pStyle w:val="ProductList-BodyIndented"/>
      </w:pPr>
      <w:r>
        <w:t>Telefonstøttehendelser som ikke brukes opp, utløper når SA-dekningen utløper. Telefonstøttehendelser kan ikke overføres mellom registreringer eller avtaler.</w:t>
      </w:r>
    </w:p>
    <w:p w:rsidR="007A1745" w:rsidRDefault="007A1745">
      <w:pPr>
        <w:pStyle w:val="ProductList-BodyIndented"/>
      </w:pPr>
    </w:p>
    <w:p w:rsidR="007A1745" w:rsidRDefault="0073755B">
      <w:pPr>
        <w:pStyle w:val="ProductList-BodyIndented"/>
      </w:pPr>
      <w:r>
        <w:t xml:space="preserve">Åpningstidene for lokal telefonstøtte finnes på </w:t>
      </w:r>
      <w:hyperlink r:id="rId144">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7A1745" w:rsidRDefault="007A1745">
      <w:pPr>
        <w:pStyle w:val="ProductList-BodyIndented"/>
      </w:pPr>
    </w:p>
    <w:p w:rsidR="007A1745" w:rsidRDefault="0073755B">
      <w:pPr>
        <w:pStyle w:val="ProductList-SubClauseHeading"/>
        <w:outlineLvl w:val="3"/>
      </w:pPr>
      <w:r>
        <w:t>Hendelsesopptjening for telefonstøtte for MPSA</w:t>
      </w:r>
    </w:p>
    <w:p w:rsidR="007A1745" w:rsidRDefault="0073755B">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7A1745" w:rsidRDefault="0073755B">
            <w:pPr>
              <w:pStyle w:val="ProductList-TableBody"/>
            </w:pPr>
            <w:r>
              <w:rPr>
                <w:color w:val="FFFFFF"/>
              </w:rPr>
              <w:t>Poeng per telefonstøttehendelse</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Programmer og Systemer (kombinert)</w:t>
            </w:r>
          </w:p>
        </w:tc>
        <w:tc>
          <w:tcPr>
            <w:tcW w:w="6000" w:type="dxa"/>
            <w:tcBorders>
              <w:left w:val="single" w:sz="4" w:space="0" w:color="000000"/>
              <w:right w:val="single" w:sz="4" w:space="0" w:color="000000"/>
            </w:tcBorders>
          </w:tcPr>
          <w:p w:rsidR="007A1745" w:rsidRDefault="0073755B">
            <w:pPr>
              <w:pStyle w:val="ProductList-TableBody"/>
            </w:pPr>
            <w:r>
              <w:t>2,000</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Server</w:t>
            </w:r>
          </w:p>
        </w:tc>
        <w:tc>
          <w:tcPr>
            <w:tcW w:w="6000" w:type="dxa"/>
            <w:tcBorders>
              <w:left w:val="single" w:sz="4" w:space="0" w:color="000000"/>
              <w:right w:val="single" w:sz="4" w:space="0" w:color="000000"/>
            </w:tcBorders>
          </w:tcPr>
          <w:p w:rsidR="007A1745" w:rsidRDefault="0073755B">
            <w:pPr>
              <w:pStyle w:val="ProductList-TableBody"/>
            </w:pPr>
            <w:r>
              <w:t>400</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CAL</w:t>
            </w:r>
          </w:p>
        </w:tc>
        <w:tc>
          <w:tcPr>
            <w:tcW w:w="6000" w:type="dxa"/>
            <w:tcBorders>
              <w:left w:val="single" w:sz="4" w:space="0" w:color="000000"/>
              <w:right w:val="single" w:sz="4" w:space="0" w:color="000000"/>
            </w:tcBorders>
          </w:tcPr>
          <w:p w:rsidR="007A1745" w:rsidRDefault="0073755B">
            <w:pPr>
              <w:pStyle w:val="ProductList-TableBody"/>
            </w:pPr>
            <w:r>
              <w:t>400</w:t>
            </w:r>
          </w:p>
        </w:tc>
      </w:tr>
    </w:tbl>
    <w:p w:rsidR="007A1745" w:rsidRDefault="007A1745">
      <w:pPr>
        <w:pStyle w:val="ProductList-BodyIndented"/>
      </w:pPr>
    </w:p>
    <w:p w:rsidR="007A1745" w:rsidRDefault="0073755B">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7A1745" w:rsidRDefault="007A1745">
      <w:pPr>
        <w:pStyle w:val="ProductList-BodyIndented"/>
      </w:pPr>
    </w:p>
    <w:p w:rsidR="007A1745" w:rsidRDefault="0073755B">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7A1745" w:rsidRDefault="007A1745">
      <w:pPr>
        <w:pStyle w:val="ProductList-SubClauseHeading"/>
        <w:outlineLvl w:val="3"/>
      </w:pPr>
    </w:p>
    <w:p w:rsidR="007A1745" w:rsidRDefault="0073755B">
      <w:pPr>
        <w:pStyle w:val="ProductList-SubClauseHeading"/>
        <w:outlineLvl w:val="3"/>
      </w:pPr>
      <w:r>
        <w:t>Nettbaserte hendelser</w:t>
      </w:r>
    </w:p>
    <w:p w:rsidR="007A1745" w:rsidRDefault="0073755B">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7A1745" w:rsidRDefault="007A1745">
      <w:pPr>
        <w:pStyle w:val="ProductList-BodyIndented"/>
      </w:pPr>
    </w:p>
    <w:p w:rsidR="007A1745" w:rsidRDefault="0073755B">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7A1745" w:rsidRDefault="007A1745">
      <w:pPr>
        <w:pStyle w:val="ProductList-BodyIndented"/>
        <w:ind w:left="720"/>
      </w:pPr>
    </w:p>
    <w:p w:rsidR="007A1745" w:rsidRDefault="0073755B">
      <w:pPr>
        <w:pStyle w:val="ProductList-SubClauseHeading"/>
        <w:outlineLvl w:val="3"/>
      </w:pPr>
      <w:r>
        <w:t>Kundestøttekontakter</w:t>
      </w:r>
    </w:p>
    <w:p w:rsidR="007A1745" w:rsidRDefault="0073755B">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7A174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S/S+: EA-nivå D</w:t>
            </w:r>
          </w:p>
        </w:tc>
      </w:tr>
      <w:tr w:rsidR="007A1745">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Etter behov</w:t>
            </w:r>
          </w:p>
        </w:tc>
      </w:tr>
      <w:tr w:rsidR="007A1745">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16</w:t>
            </w:r>
          </w:p>
        </w:tc>
      </w:tr>
    </w:tbl>
    <w:p w:rsidR="007A1745" w:rsidRDefault="007A1745">
      <w:pPr>
        <w:pStyle w:val="ProductList-BodyIndented"/>
      </w:pPr>
    </w:p>
    <w:p w:rsidR="007A1745" w:rsidRDefault="0073755B">
      <w:pPr>
        <w:pStyle w:val="ProductList-SubClauseHeading"/>
        <w:outlineLvl w:val="3"/>
      </w:pPr>
      <w:r>
        <w:t>Tjenestenivåer for Software Assurance-kunder</w:t>
      </w:r>
    </w:p>
    <w:p w:rsidR="007A1745" w:rsidRDefault="0073755B">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7A174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Forventet respons fra Kunden</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Kritisk innvirkning på virksomheten: </w:t>
            </w:r>
          </w:p>
          <w:p w:rsidR="007A1745" w:rsidRDefault="0073755B">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Første respons innen to timer eller raskere basert på støttetilbud</w:t>
            </w:r>
          </w:p>
          <w:p w:rsidR="007A1745" w:rsidRDefault="0073755B">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Det tildeles passende ressurser for å kunne opprettholde en kontinuerlig innsats hele døgnet2</w:t>
            </w:r>
          </w:p>
          <w:p w:rsidR="007A1745" w:rsidRDefault="0073755B">
            <w:pPr>
              <w:pStyle w:val="ProductList-TableBody"/>
            </w:pPr>
            <w:r>
              <w:t>Rask tilgang og respons fra den ansvarlige for endringskontroll</w:t>
            </w:r>
          </w:p>
          <w:p w:rsidR="007A1745" w:rsidRDefault="0073755B">
            <w:pPr>
              <w:pStyle w:val="ProductList-TableBody"/>
            </w:pPr>
            <w:r>
              <w:t>Ledelsen blir varslet</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Moderat innvirkning på virksomheten: </w:t>
            </w:r>
          </w:p>
          <w:p w:rsidR="007A1745" w:rsidRDefault="0073755B">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Første respons innen fire timer eller raskere basert på støttetilbud</w:t>
            </w:r>
          </w:p>
          <w:p w:rsidR="007A1745" w:rsidRDefault="0073755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Det tildeles passende ressurser for å kunne opprettholde en kontinuerlig innsats i Kontortiden</w:t>
            </w:r>
          </w:p>
          <w:p w:rsidR="007A1745" w:rsidRDefault="0073755B">
            <w:pPr>
              <w:pStyle w:val="ProductList-TableBody"/>
            </w:pPr>
            <w:r>
              <w:t>Tilgang og respons fra den ansvarlige for endringskontroll innen fire Arbeidstimer</w:t>
            </w:r>
          </w:p>
        </w:tc>
      </w:tr>
      <w:tr w:rsidR="007A1745">
        <w:tc>
          <w:tcPr>
            <w:tcW w:w="29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Minimal innvirkning på virksomheten: </w:t>
            </w:r>
          </w:p>
          <w:p w:rsidR="007A1745" w:rsidRDefault="0073755B">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Første respons innen én arbeidsdag eller raskere basert på støttetilbud</w:t>
            </w:r>
          </w:p>
          <w:p w:rsidR="007A1745" w:rsidRDefault="0073755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Nøyaktig kontaktinformasjon for sakseieren</w:t>
            </w:r>
          </w:p>
          <w:p w:rsidR="007A1745" w:rsidRDefault="0073755B">
            <w:pPr>
              <w:pStyle w:val="ProductList-TableBody"/>
            </w:pPr>
            <w:r>
              <w:t>Respons innen én arbeidsdag.</w:t>
            </w:r>
          </w:p>
        </w:tc>
      </w:tr>
    </w:tbl>
    <w:p w:rsidR="007A1745" w:rsidRDefault="0073755B">
      <w:pPr>
        <w:pStyle w:val="ProductList-BodyIndented"/>
      </w:pPr>
      <w:r>
        <w:rPr>
          <w:i/>
        </w:rPr>
        <w:t>1 Kontakt Microsoft-representant for å få informasjon om lokale kontortider.</w:t>
      </w:r>
    </w:p>
    <w:p w:rsidR="007A1745" w:rsidRDefault="0073755B">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7A1745" w:rsidRDefault="007A1745">
      <w:pPr>
        <w:pStyle w:val="ProductList-BodyIndented"/>
        <w:ind w:left="720"/>
      </w:pPr>
    </w:p>
    <w:p w:rsidR="007A1745" w:rsidRDefault="0073755B">
      <w:pPr>
        <w:pStyle w:val="ProductList-SubClauseHeading"/>
        <w:outlineLvl w:val="3"/>
      </w:pPr>
      <w:r>
        <w:t>Konvertering av Software Assurance-hendelser for Støtte til Problemløsning 24x7 til Premier-støttetjenester</w:t>
      </w:r>
    </w:p>
    <w:p w:rsidR="007A1745" w:rsidRDefault="0073755B">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rsidR="007A1745" w:rsidRDefault="007A1745">
      <w:pPr>
        <w:pStyle w:val="ProductList-BodyIndented"/>
      </w:pPr>
    </w:p>
    <w:p w:rsidR="007A1745" w:rsidRDefault="0073755B">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7A1745" w:rsidRDefault="007A1745">
      <w:pPr>
        <w:pStyle w:val="ProductList-BodyIndented"/>
        <w:ind w:left="720"/>
      </w:pPr>
    </w:p>
    <w:p w:rsidR="007A1745" w:rsidRDefault="0073755B">
      <w:pPr>
        <w:pStyle w:val="ProductList-SubClauseHeading"/>
        <w:outlineLvl w:val="3"/>
      </w:pPr>
      <w:r>
        <w:t>Ytterligere Bestemmelser</w:t>
      </w:r>
    </w:p>
    <w:p w:rsidR="007A1745" w:rsidRDefault="0073755B">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7A1745" w:rsidRDefault="007A1745">
      <w:pPr>
        <w:pStyle w:val="ProductList-BodyIndented"/>
      </w:pPr>
    </w:p>
    <w:p w:rsidR="007A1745" w:rsidRDefault="0073755B">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7A1745" w:rsidRDefault="007A1745">
      <w:pPr>
        <w:pStyle w:val="ProductList-BodyIndented"/>
      </w:pPr>
    </w:p>
    <w:p w:rsidR="007A1745" w:rsidRDefault="0073755B">
      <w:pPr>
        <w:pStyle w:val="ProductList-SubClauseHeading"/>
        <w:outlineLvl w:val="3"/>
      </w:pPr>
      <w:r>
        <w:t>SCE-kvalifisering</w:t>
      </w:r>
    </w:p>
    <w:p w:rsidR="007A1745" w:rsidRDefault="0073755B">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7A1745" w:rsidRDefault="007A1745">
      <w:pPr>
        <w:pStyle w:val="ProductList-BodyIndented"/>
      </w:pPr>
    </w:p>
    <w:p w:rsidR="007A1745" w:rsidRDefault="0073755B">
      <w:pPr>
        <w:pStyle w:val="ProductList-BodyIndented"/>
      </w:pPr>
      <w:r>
        <w:t>Kvalifiserte Programplattformprodukter er:</w:t>
      </w:r>
    </w:p>
    <w:p w:rsidR="007A1745" w:rsidRDefault="0073755B" w:rsidP="0073755B">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7A1745" w:rsidRDefault="0073755B" w:rsidP="0073755B">
      <w:pPr>
        <w:pStyle w:val="ProductList-Bullet"/>
        <w:numPr>
          <w:ilvl w:val="1"/>
          <w:numId w:val="50"/>
        </w:numPr>
      </w:pPr>
      <w:r>
        <w:t>BizTalk Server</w:t>
      </w:r>
      <w:r>
        <w:fldChar w:fldCharType="begin"/>
      </w:r>
      <w:r>
        <w:instrText xml:space="preserve"> XE "BizTalk Server" </w:instrText>
      </w:r>
      <w:r>
        <w:fldChar w:fldCharType="end"/>
      </w:r>
      <w:r>
        <w:t xml:space="preserve"> (Standard, Enterprise og Branch) </w:t>
      </w:r>
    </w:p>
    <w:p w:rsidR="007A1745" w:rsidRDefault="0073755B" w:rsidP="0073755B">
      <w:pPr>
        <w:pStyle w:val="ProductList-Bullet"/>
        <w:numPr>
          <w:ilvl w:val="1"/>
          <w:numId w:val="50"/>
        </w:numPr>
      </w:pPr>
      <w:r>
        <w:t>Office SharePoint Server</w:t>
      </w:r>
      <w:r>
        <w:fldChar w:fldCharType="begin"/>
      </w:r>
      <w:r>
        <w:instrText xml:space="preserve"> XE "SharePoint Server" </w:instrText>
      </w:r>
      <w:r>
        <w:fldChar w:fldCharType="end"/>
      </w:r>
    </w:p>
    <w:p w:rsidR="007A1745" w:rsidRDefault="0073755B">
      <w:pPr>
        <w:pStyle w:val="ProductList-BodyIndented"/>
      </w:pPr>
      <w:r>
        <w:t>De kvalifiserte produktene fra Core Infrastructure-komponenten er:</w:t>
      </w:r>
    </w:p>
    <w:p w:rsidR="007A1745" w:rsidRDefault="0073755B" w:rsidP="0073755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7A1745" w:rsidRDefault="0073755B" w:rsidP="0073755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7A1745" w:rsidRDefault="007A1745">
      <w:pPr>
        <w:pStyle w:val="ProductList-BodyIndented"/>
      </w:pPr>
    </w:p>
    <w:p w:rsidR="007A1745" w:rsidRDefault="0073755B">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Gjennomsnittlig årlig SA-minimumsforbruk som kvalifiserer for Ubegrenset PRS 24x7</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250,000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375,000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337,500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412,500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2,062,500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2,000,000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268,750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168,750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30,000,000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300,000,000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2,062,500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437,500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2,500,000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8,750,000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12,500,000</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8,250,000</w:t>
            </w:r>
          </w:p>
        </w:tc>
      </w:tr>
    </w:tbl>
    <w:p w:rsidR="007A1745" w:rsidRDefault="007A1745">
      <w:pPr>
        <w:pStyle w:val="ProductList-BodyIndented"/>
        <w:ind w:left="720"/>
      </w:pPr>
    </w:p>
    <w:p w:rsidR="007A1745" w:rsidRDefault="0073755B">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7A1745" w:rsidRDefault="007A1745">
      <w:pPr>
        <w:pStyle w:val="ProductList-BodyIndented"/>
        <w:ind w:left="720"/>
      </w:pPr>
    </w:p>
    <w:p w:rsidR="007A1745" w:rsidRDefault="0073755B">
      <w:pPr>
        <w:pStyle w:val="ProductList-SubClauseHeading"/>
        <w:outlineLvl w:val="3"/>
      </w:pPr>
      <w:r>
        <w:t>Kvalifisering for Parallel Data Warehouse</w:t>
      </w:r>
    </w:p>
    <w:p w:rsidR="007A1745" w:rsidRDefault="0073755B">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7A1745" w:rsidRDefault="007A1745">
      <w:pPr>
        <w:pStyle w:val="ProductList-BodyIndented"/>
      </w:pPr>
    </w:p>
    <w:p w:rsidR="007A1745" w:rsidRDefault="0073755B">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7A1745" w:rsidRDefault="007A1745">
      <w:pPr>
        <w:pStyle w:val="ProductList-BodyIndented"/>
      </w:pPr>
    </w:p>
    <w:p w:rsidR="007A1745" w:rsidRDefault="0073755B">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Tillatte kundestøttekontakter</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4</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5</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6</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7</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8</w:t>
            </w:r>
          </w:p>
        </w:tc>
      </w:tr>
    </w:tbl>
    <w:p w:rsidR="007A1745" w:rsidRDefault="007A1745">
      <w:pPr>
        <w:pStyle w:val="ProductList-BodyIndented"/>
      </w:pPr>
    </w:p>
    <w:p w:rsidR="007A1745" w:rsidRDefault="0073755B">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7A1745" w:rsidRDefault="0073755B">
      <w:pPr>
        <w:pStyle w:val="ProductList-BodyIndented"/>
      </w:pPr>
      <w:r>
        <w:t xml:space="preserve">Merknad: Kunder som for tiden har lisens på PDW, beholder denne fordelen, som forklart i </w:t>
      </w:r>
      <w:hyperlink r:id="rId145">
        <w:r>
          <w:rPr>
            <w:color w:val="00467F"/>
            <w:u w:val="single"/>
          </w:rPr>
          <w:t>produktvilkårene fra juni 2016</w:t>
        </w:r>
      </w:hyperlink>
      <w:r>
        <w:t>.</w:t>
      </w:r>
    </w:p>
    <w:p w:rsidR="007A1745" w:rsidRDefault="007A1745">
      <w:pPr>
        <w:pStyle w:val="ProductList-BodyIndented"/>
      </w:pPr>
    </w:p>
    <w:p w:rsidR="007A1745" w:rsidRDefault="0073755B">
      <w:pPr>
        <w:pStyle w:val="ProductList-ClauseHeading"/>
        <w:outlineLvl w:val="2"/>
      </w:pPr>
      <w:bookmarkStart w:id="351" w:name="_Sec587"/>
      <w:r>
        <w:t>Tilgjengelighet for Oppgraderingslisens</w:t>
      </w:r>
      <w:bookmarkEnd w:id="351"/>
    </w:p>
    <w:p w:rsidR="007A1745" w:rsidRDefault="0073755B">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A17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Oppgradering til</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BizTalk Server Standard</w:t>
            </w:r>
            <w:r>
              <w:fldChar w:fldCharType="begin"/>
            </w:r>
            <w:r>
              <w:instrText xml:space="preserve"> XE "BizTalk Server Standard"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BizTalk Server Enterprise</w:t>
            </w:r>
            <w:r>
              <w:fldChar w:fldCharType="begin"/>
            </w:r>
            <w:r>
              <w:instrText xml:space="preserve"> XE "BizTalk Server Enterprise"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BizTalk Server Enterprise</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w:t>
            </w:r>
            <w:r>
              <w:fldChar w:fldCharType="begin"/>
            </w:r>
            <w:r>
              <w:instrText xml:space="preserve"> XE "Enterprise CAL" </w:instrText>
            </w:r>
            <w:r>
              <w:fldChar w:fldCharType="end"/>
            </w:r>
            <w:r>
              <w:t xml:space="preserve"> Suite</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Infrastructure Server Suite Datacenter</w:t>
            </w:r>
            <w:r>
              <w:fldChar w:fldCharType="begin"/>
            </w:r>
            <w:r>
              <w:instrText xml:space="preserve"> XE "Core Infrastructure Server Suite Datacenter"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Desktop Education m/Enterprise CAL Suite</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Desktop School m/Enterprise CAL Suite</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Exchange Server Enterprise</w:t>
            </w:r>
            <w:r>
              <w:fldChar w:fldCharType="begin"/>
            </w:r>
            <w:r>
              <w:instrText xml:space="preserve"> XE "Exchange Server Enterprise"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Forefront TMG Enterprise</w:t>
            </w:r>
            <w:r>
              <w:fldChar w:fldCharType="begin"/>
            </w:r>
            <w:r>
              <w:instrText xml:space="preserve"> XE "Forefront TMG Enterprise"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Professional Plus</w:t>
            </w:r>
            <w:r>
              <w:fldChar w:fldCharType="begin"/>
            </w:r>
            <w:r>
              <w:instrText xml:space="preserve"> XE "Office Professional Plus"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Desktop</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Project Professional</w:t>
            </w:r>
            <w:r>
              <w:fldChar w:fldCharType="begin"/>
            </w:r>
            <w:r>
              <w:instrText xml:space="preserve"> XE "Project Professional"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Server Enterprise Core</w:t>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Server Business Intelligence</w:t>
            </w:r>
            <w:r>
              <w:fldChar w:fldCharType="begin"/>
            </w:r>
            <w:r>
              <w:instrText xml:space="preserve"> XE "SQL Server Business Intelligence"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Datacenter</w:t>
            </w:r>
            <w:r>
              <w:fldChar w:fldCharType="begin"/>
            </w:r>
            <w:r>
              <w:instrText xml:space="preserve"> XE "System Center Datacenter"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Visio Professional</w:t>
            </w:r>
            <w:r>
              <w:fldChar w:fldCharType="begin"/>
            </w:r>
            <w:r>
              <w:instrText xml:space="preserve"> XE "Visio Professional"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Visual Studio Enterprise-abonnement</w:t>
            </w:r>
            <w:r>
              <w:fldChar w:fldCharType="begin"/>
            </w:r>
            <w:r>
              <w:instrText xml:space="preserve"> XE "Visual Studio Enterprise-abonnement"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Visual Studio Enterprise-abonnement</w:t>
            </w:r>
            <w:r>
              <w:fldChar w:fldCharType="begin"/>
            </w:r>
            <w:r>
              <w:instrText xml:space="preserve"> XE "Visual Studio Enterprise-abonnement" </w:instrText>
            </w:r>
            <w:r>
              <w:fldChar w:fldCharType="end"/>
            </w:r>
          </w:p>
        </w:tc>
      </w:tr>
      <w:tr w:rsidR="007A1745">
        <w:tc>
          <w:tcPr>
            <w:tcW w:w="600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Server Datacenter</w:t>
            </w:r>
            <w:r>
              <w:fldChar w:fldCharType="begin"/>
            </w:r>
            <w:r>
              <w:instrText xml:space="preserve"> XE "Windows Server Datacenter" </w:instrText>
            </w:r>
            <w:r>
              <w:fldChar w:fldCharType="end"/>
            </w:r>
          </w:p>
        </w:tc>
      </w:tr>
    </w:tbl>
    <w:p w:rsidR="007A1745" w:rsidRDefault="007A1745">
      <w:pPr>
        <w:pStyle w:val="ProductList-Body"/>
      </w:pPr>
    </w:p>
    <w:p w:rsidR="007A1745" w:rsidRDefault="0073755B">
      <w:pPr>
        <w:pStyle w:val="ProductList-ClauseHeading"/>
        <w:outlineLvl w:val="2"/>
      </w:pPr>
      <w:bookmarkStart w:id="352" w:name="_Sec588"/>
      <w:r>
        <w:t>Servere – Rettigheter for Katastrofegjenoppretting</w:t>
      </w:r>
      <w:bookmarkEnd w:id="352"/>
    </w:p>
    <w:p w:rsidR="007A1745" w:rsidRDefault="0073755B">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7A1745" w:rsidRDefault="007A1745">
      <w:pPr>
        <w:pStyle w:val="ProductList-Body"/>
      </w:pPr>
    </w:p>
    <w:p w:rsidR="007A1745" w:rsidRDefault="0073755B">
      <w:pPr>
        <w:pStyle w:val="ProductList-SubSubClauseHeading"/>
        <w:outlineLvl w:val="4"/>
      </w:pPr>
      <w:r>
        <w:t>Tillatt Bruk av Sikkerhetskopiforekomster</w:t>
      </w:r>
    </w:p>
    <w:p w:rsidR="007A1745" w:rsidRDefault="0073755B">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7A1745" w:rsidRDefault="0073755B" w:rsidP="0073755B">
      <w:pPr>
        <w:pStyle w:val="ProductList-Bullet"/>
        <w:numPr>
          <w:ilvl w:val="2"/>
          <w:numId w:val="52"/>
        </w:numPr>
      </w:pPr>
      <w:r>
        <w:t>i kortere perioder med testing av katastrofegjenoppretting i løpet av én uke hver 90. dag,</w:t>
      </w:r>
    </w:p>
    <w:p w:rsidR="007A1745" w:rsidRDefault="0073755B" w:rsidP="0073755B">
      <w:pPr>
        <w:pStyle w:val="ProductList-Bullet"/>
        <w:numPr>
          <w:ilvl w:val="2"/>
          <w:numId w:val="52"/>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7A1745" w:rsidRDefault="0073755B" w:rsidP="0073755B">
      <w:pPr>
        <w:pStyle w:val="ProductList-Bullet"/>
        <w:numPr>
          <w:ilvl w:val="2"/>
          <w:numId w:val="52"/>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7A1745" w:rsidRDefault="007A1745">
      <w:pPr>
        <w:pStyle w:val="ProductList-BodyIndented2"/>
      </w:pPr>
    </w:p>
    <w:p w:rsidR="007A1745" w:rsidRDefault="0073755B">
      <w:pPr>
        <w:pStyle w:val="ProductList-SubSubClauseHeading"/>
        <w:outlineLvl w:val="4"/>
      </w:pPr>
      <w:r>
        <w:t>Bruke Azure Hybrid Use Benefit for Katastrofegjenoppretting</w:t>
      </w:r>
    </w:p>
    <w:p w:rsidR="007A1745" w:rsidRDefault="0073755B">
      <w:pPr>
        <w:pStyle w:val="ProductList-BodyIndented2"/>
      </w:pPr>
      <w:r>
        <w:t xml:space="preserve">Kunden kan valgfritt bruke Windows Server under Azure Hybrid Use Benefit for sikkerhetskopieringsforekomster som drives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formål om testing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7A1745" w:rsidRDefault="007A1745">
      <w:pPr>
        <w:pStyle w:val="ProductList-BodyIndented2"/>
      </w:pPr>
    </w:p>
    <w:p w:rsidR="007A1745" w:rsidRDefault="0073755B">
      <w:pPr>
        <w:pStyle w:val="ProductList-SubSubClauseHeading"/>
        <w:outlineLvl w:val="4"/>
      </w:pPr>
      <w:r>
        <w:t>Krav for Bruk av Katastrofegjenoppretting</w:t>
      </w:r>
    </w:p>
    <w:p w:rsidR="007A1745" w:rsidRDefault="0073755B">
      <w:pPr>
        <w:pStyle w:val="ProductList-BodyIndented2"/>
      </w:pPr>
      <w:r>
        <w:t>For å kunne bruke programvaren i henhold til rettighetene for katastrofegjenoppretting, må Kunden overholde følgende vilkår:</w:t>
      </w:r>
    </w:p>
    <w:p w:rsidR="007A1745" w:rsidRDefault="0073755B" w:rsidP="0073755B">
      <w:pPr>
        <w:pStyle w:val="ProductList-Bullet"/>
        <w:numPr>
          <w:ilvl w:val="2"/>
          <w:numId w:val="5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7A1745" w:rsidRDefault="0073755B" w:rsidP="0073755B">
      <w:pPr>
        <w:pStyle w:val="ProductList-Bullet"/>
        <w:numPr>
          <w:ilvl w:val="2"/>
          <w:numId w:val="5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7A1745" w:rsidRDefault="0073755B" w:rsidP="0073755B">
      <w:pPr>
        <w:pStyle w:val="ProductList-Bullet"/>
        <w:numPr>
          <w:ilvl w:val="2"/>
          <w:numId w:val="53"/>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7A1745" w:rsidRDefault="0073755B" w:rsidP="0073755B">
      <w:pPr>
        <w:pStyle w:val="ProductList-Bullet"/>
        <w:numPr>
          <w:ilvl w:val="2"/>
          <w:numId w:val="53"/>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7A1745" w:rsidRDefault="0073755B" w:rsidP="0073755B">
      <w:pPr>
        <w:pStyle w:val="ProductList-Bullet"/>
        <w:numPr>
          <w:ilvl w:val="2"/>
          <w:numId w:val="5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7A1745" w:rsidRDefault="0073755B" w:rsidP="0073755B">
      <w:pPr>
        <w:pStyle w:val="ProductList-Bullet"/>
        <w:numPr>
          <w:ilvl w:val="2"/>
          <w:numId w:val="53"/>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7A1745" w:rsidRDefault="007A1745">
      <w:pPr>
        <w:pStyle w:val="ProductList-BodyIndented2"/>
      </w:pPr>
    </w:p>
    <w:p w:rsidR="007A1745" w:rsidRDefault="0073755B">
      <w:pPr>
        <w:pStyle w:val="ProductList-SubSubClauseHeading"/>
        <w:outlineLvl w:val="4"/>
      </w:pPr>
      <w:r>
        <w:t>Ytterligere tillatt bruk av Windows Server</w:t>
      </w:r>
    </w:p>
    <w:p w:rsidR="007A1745" w:rsidRDefault="0073755B" w:rsidP="0073755B">
      <w:pPr>
        <w:pStyle w:val="ProductList-Bullet"/>
        <w:numPr>
          <w:ilvl w:val="2"/>
          <w:numId w:val="54"/>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7A1745" w:rsidRDefault="0073755B" w:rsidP="0073755B">
      <w:pPr>
        <w:pStyle w:val="ProductList-Bullet"/>
        <w:numPr>
          <w:ilvl w:val="3"/>
          <w:numId w:val="54"/>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7A1745" w:rsidRDefault="0073755B" w:rsidP="0073755B">
      <w:pPr>
        <w:pStyle w:val="ProductList-Bullet"/>
        <w:numPr>
          <w:ilvl w:val="3"/>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7A1745" w:rsidRDefault="0073755B">
      <w:pPr>
        <w:pStyle w:val="ProductList-BodyIndented2"/>
        <w:ind w:left="1440"/>
      </w:pPr>
      <w:r>
        <w:t>– kjøre programvare for maskinvarevirtualisering, for eksempel Hyper-V,</w:t>
      </w:r>
    </w:p>
    <w:p w:rsidR="007A1745" w:rsidRDefault="0073755B">
      <w:pPr>
        <w:pStyle w:val="ProductList-BodyIndented2"/>
        <w:ind w:left="1440"/>
      </w:pPr>
      <w:r>
        <w:t>– yte tjenester for maskinvarevirtualisering,</w:t>
      </w:r>
    </w:p>
    <w:p w:rsidR="007A1745" w:rsidRDefault="0073755B">
      <w:pPr>
        <w:pStyle w:val="ProductList-BodyIndented2"/>
        <w:ind w:left="1440"/>
      </w:pPr>
      <w:r>
        <w:t>– kjøre programvareagenter til å administrere programvare for virtualisering,</w:t>
      </w:r>
    </w:p>
    <w:p w:rsidR="007A1745" w:rsidRDefault="0073755B">
      <w:pPr>
        <w:pStyle w:val="ProductList-BodyIndented2"/>
        <w:ind w:left="1440"/>
      </w:pPr>
      <w:r>
        <w:t>– fungere som et mål for replikering,</w:t>
      </w:r>
    </w:p>
    <w:p w:rsidR="007A1745" w:rsidRDefault="0073755B">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7A1745" w:rsidRDefault="0073755B">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7A1745" w:rsidRDefault="0073755B">
      <w:pPr>
        <w:pStyle w:val="ProductList-BodyIndented2"/>
        <w:ind w:left="1440"/>
      </w:pPr>
      <w:r>
        <w:t xml:space="preserve">– kjøre katastrofegjenopprettingsjobber som beskrevet over. </w:t>
      </w:r>
    </w:p>
    <w:p w:rsidR="007A1745" w:rsidRDefault="0073755B" w:rsidP="0073755B">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7A1745" w:rsidRDefault="007A1745">
      <w:pPr>
        <w:pStyle w:val="ProductList-BodyIndented2"/>
      </w:pPr>
    </w:p>
    <w:p w:rsidR="007A1745" w:rsidRDefault="007A1745">
      <w:pPr>
        <w:pStyle w:val="ProductList-BodyIndented2"/>
      </w:pPr>
    </w:p>
    <w:p w:rsidR="007A1745" w:rsidRDefault="0073755B">
      <w:pPr>
        <w:pStyle w:val="ProductList-ClauseHeading"/>
        <w:outlineLvl w:val="2"/>
      </w:pPr>
      <w:bookmarkStart w:id="353" w:name="_Sec589"/>
      <w:r>
        <w:t>Lisensmobilitet</w:t>
      </w:r>
      <w:bookmarkEnd w:id="353"/>
    </w:p>
    <w:p w:rsidR="007A1745" w:rsidRDefault="0073755B">
      <w:pPr>
        <w:pStyle w:val="ProductList-SubClauseHeading"/>
        <w:outlineLvl w:val="3"/>
      </w:pPr>
      <w:r>
        <w:t>Lisensmobilitet på tvers av Serverfarmer</w:t>
      </w:r>
    </w:p>
    <w:p w:rsidR="007A1745" w:rsidRDefault="0073755B">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7A1745" w:rsidRDefault="007A1745">
      <w:pPr>
        <w:pStyle w:val="ProductList-BodyIndented"/>
      </w:pPr>
    </w:p>
    <w:p w:rsidR="007A1745" w:rsidRDefault="0073755B">
      <w:pPr>
        <w:pStyle w:val="ProductList-SubClauseHeading"/>
        <w:outlineLvl w:val="3"/>
      </w:pPr>
      <w:r>
        <w:t>Lisensmobilitet gjennom Software Assurance</w:t>
      </w:r>
    </w:p>
    <w:p w:rsidR="007A1745" w:rsidRDefault="0073755B">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7A1745" w:rsidRDefault="007A1745">
      <w:pPr>
        <w:pStyle w:val="ProductList-BodyIndented"/>
      </w:pPr>
    </w:p>
    <w:p w:rsidR="007A1745" w:rsidRDefault="0073755B">
      <w:pPr>
        <w:pStyle w:val="ProductList-SubSubClauseHeading"/>
        <w:outlineLvl w:val="4"/>
      </w:pPr>
      <w:r>
        <w:t>Tillatt bruk:</w:t>
      </w:r>
    </w:p>
    <w:p w:rsidR="007A1745" w:rsidRDefault="0073755B">
      <w:pPr>
        <w:pStyle w:val="ProductList-BodyIndented2"/>
      </w:pPr>
      <w:r>
        <w:t>Med Lisensmobilitet gjennom SA kan Kunden:</w:t>
      </w:r>
    </w:p>
    <w:p w:rsidR="007A1745" w:rsidRDefault="0073755B" w:rsidP="0073755B">
      <w:pPr>
        <w:pStyle w:val="ProductList-Bullet"/>
        <w:numPr>
          <w:ilvl w:val="2"/>
          <w:numId w:val="56"/>
        </w:numPr>
      </w:pPr>
      <w:r>
        <w:t xml:space="preserve">kjøre lisensiert programvare på delte servere, </w:t>
      </w:r>
    </w:p>
    <w:p w:rsidR="007A1745" w:rsidRDefault="0073755B" w:rsidP="0073755B">
      <w:pPr>
        <w:pStyle w:val="ProductList-Bullet"/>
        <w:numPr>
          <w:ilvl w:val="2"/>
          <w:numId w:val="56"/>
        </w:numPr>
      </w:pPr>
      <w:r>
        <w:t xml:space="preserve">få tilgang til denne programvaren under adgangslisenser som Kunden har en SA for, og under Bruker- og Enhets-SL-er som gir tilgang til Produktene, </w:t>
      </w:r>
    </w:p>
    <w:p w:rsidR="007A1745" w:rsidRDefault="0073755B" w:rsidP="0073755B">
      <w:pPr>
        <w:pStyle w:val="ProductList-Bullet"/>
        <w:numPr>
          <w:ilvl w:val="2"/>
          <w:numId w:val="56"/>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7A1745" w:rsidRDefault="0073755B" w:rsidP="0073755B">
      <w:pPr>
        <w:pStyle w:val="ProductList-Bullet"/>
        <w:numPr>
          <w:ilvl w:val="2"/>
          <w:numId w:val="56"/>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7A1745" w:rsidRDefault="007A1745">
      <w:pPr>
        <w:pStyle w:val="ProductList-BodyIndented2"/>
      </w:pPr>
    </w:p>
    <w:p w:rsidR="007A1745" w:rsidRDefault="0073755B">
      <w:pPr>
        <w:pStyle w:val="ProductList-SubSubClauseHeading"/>
        <w:outlineLvl w:val="4"/>
      </w:pPr>
      <w:r>
        <w:t>Krav:</w:t>
      </w:r>
    </w:p>
    <w:p w:rsidR="007A1745" w:rsidRDefault="0073755B">
      <w:pPr>
        <w:pStyle w:val="ProductList-BodyIndented2"/>
      </w:pPr>
      <w:r>
        <w:t>For å bruke Lisensmobilitet gjennom SA må Kunden:</w:t>
      </w:r>
    </w:p>
    <w:p w:rsidR="007A1745" w:rsidRDefault="0073755B" w:rsidP="0073755B">
      <w:pPr>
        <w:pStyle w:val="ProductList-Bullet"/>
        <w:numPr>
          <w:ilvl w:val="2"/>
          <w:numId w:val="57"/>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7A1745" w:rsidRDefault="0073755B" w:rsidP="0073755B">
      <w:pPr>
        <w:pStyle w:val="ProductList-Bullet"/>
        <w:numPr>
          <w:ilvl w:val="2"/>
          <w:numId w:val="57"/>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7A1745" w:rsidRDefault="0073755B" w:rsidP="0073755B">
      <w:pPr>
        <w:pStyle w:val="ProductList-Bullet"/>
        <w:numPr>
          <w:ilvl w:val="2"/>
          <w:numId w:val="57"/>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7A1745" w:rsidRDefault="007A1745">
      <w:pPr>
        <w:pStyle w:val="ProductList-BodyIndented2"/>
      </w:pPr>
    </w:p>
    <w:p w:rsidR="007A1745" w:rsidRDefault="0073755B">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7A17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Tillatt antall:</w:t>
            </w:r>
          </w:p>
          <w:p w:rsidR="007A1745" w:rsidRDefault="0073755B">
            <w:pPr>
              <w:pStyle w:val="ProductList-TableBody"/>
            </w:pPr>
            <w:r>
              <w:rPr>
                <w:color w:val="FFFFFF"/>
              </w:rPr>
              <w:t>OSEer eller Kjerner per Lisens</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 OSE per lisens</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 OSE per lisens</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Én virtuell kjerne (omfattet av produktbrukerrettighetene, inkludert kravet om minimum fire kjerner per OSE)</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To administrerte OSE-er per Lisensierte Server</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Ti administrerte OSE-er per Lisensierte Server</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To administrerte OSE-er per Lisensierte Server</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Ti administrerte OSE-er per Lisensierte Server</w:t>
            </w:r>
          </w:p>
        </w:tc>
      </w:tr>
    </w:tbl>
    <w:p w:rsidR="007A1745" w:rsidRDefault="007A1745">
      <w:pPr>
        <w:pStyle w:val="ProductList-BodyIndented2"/>
      </w:pPr>
    </w:p>
    <w:p w:rsidR="007A1745" w:rsidRDefault="0073755B">
      <w:pPr>
        <w:pStyle w:val="ProductList-SubSubClauseHeading"/>
        <w:outlineLvl w:val="4"/>
      </w:pPr>
      <w:r>
        <w:t>Avløsningsrettigheter</w:t>
      </w:r>
    </w:p>
    <w:p w:rsidR="007A1745" w:rsidRDefault="0073755B">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7A1745" w:rsidRDefault="007A1745">
      <w:pPr>
        <w:pStyle w:val="ProductList-BodyIndented2"/>
      </w:pPr>
    </w:p>
    <w:p w:rsidR="007A1745" w:rsidRDefault="0073755B">
      <w:pPr>
        <w:pStyle w:val="ProductList-ClauseHeading"/>
        <w:outlineLvl w:val="2"/>
      </w:pPr>
      <w:bookmarkStart w:id="354" w:name="_Sec590"/>
      <w:r>
        <w:t>Servere – Self Hosted Applications</w:t>
      </w:r>
      <w:bookmarkEnd w:id="354"/>
    </w:p>
    <w:p w:rsidR="007A1745" w:rsidRDefault="0073755B">
      <w:pPr>
        <w:pStyle w:val="ProductList-Body"/>
      </w:pPr>
      <w:r>
        <w:t>Self-Hosted Applications betyr Produktene som Self-Hosted-rettighetene gjelder for.</w:t>
      </w:r>
    </w:p>
    <w:p w:rsidR="007A1745" w:rsidRDefault="007A1745">
      <w:pPr>
        <w:pStyle w:val="ProductList-Body"/>
      </w:pPr>
    </w:p>
    <w:p w:rsidR="007A1745" w:rsidRDefault="0073755B">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7A1745" w:rsidRDefault="007A1745">
      <w:pPr>
        <w:pStyle w:val="ProductList-Body"/>
      </w:pPr>
    </w:p>
    <w:p w:rsidR="007A1745" w:rsidRDefault="0073755B">
      <w:pPr>
        <w:pStyle w:val="ProductList-SubClauseHeading"/>
        <w:outlineLvl w:val="3"/>
      </w:pPr>
      <w:r>
        <w:t>Krav</w:t>
      </w:r>
    </w:p>
    <w:p w:rsidR="007A1745" w:rsidRDefault="0073755B">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7A1745" w:rsidRDefault="0073755B" w:rsidP="0073755B">
      <w:pPr>
        <w:pStyle w:val="ProductList-Bullet"/>
        <w:numPr>
          <w:ilvl w:val="1"/>
          <w:numId w:val="58"/>
        </w:numPr>
      </w:pPr>
      <w:r>
        <w:t>Self-Hosted Applications som kjører som en del av en Enhetlig Løsning, samt</w:t>
      </w:r>
    </w:p>
    <w:p w:rsidR="007A1745" w:rsidRDefault="0073755B" w:rsidP="0073755B">
      <w:pPr>
        <w:pStyle w:val="ProductList-Bullet"/>
        <w:numPr>
          <w:ilvl w:val="1"/>
          <w:numId w:val="58"/>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7A1745" w:rsidRDefault="0073755B">
      <w:pPr>
        <w:pStyle w:val="ProductList-BodyIndented"/>
      </w:pPr>
      <w:r>
        <w:t xml:space="preserve">All Microsoft-programvare som brukes til å skape og levere den Enhetlige Løsningen, må: </w:t>
      </w:r>
    </w:p>
    <w:p w:rsidR="007A1745" w:rsidRDefault="0073755B" w:rsidP="0073755B">
      <w:pPr>
        <w:pStyle w:val="ProductList-Bullet"/>
        <w:numPr>
          <w:ilvl w:val="1"/>
          <w:numId w:val="59"/>
        </w:numPr>
      </w:pPr>
      <w:r>
        <w:t>være lisensiert gjennom et volumlisensprogram, og</w:t>
      </w:r>
    </w:p>
    <w:p w:rsidR="007A1745" w:rsidRDefault="0073755B" w:rsidP="0073755B">
      <w:pPr>
        <w:pStyle w:val="ProductList-Bullet"/>
        <w:numPr>
          <w:ilvl w:val="1"/>
          <w:numId w:val="59"/>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7A1745" w:rsidRDefault="007A1745">
      <w:pPr>
        <w:pStyle w:val="ProductList-BodyIndented"/>
      </w:pPr>
    </w:p>
    <w:p w:rsidR="007A1745" w:rsidRDefault="0073755B">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7A1745" w:rsidRDefault="007A1745">
      <w:pPr>
        <w:pStyle w:val="ProductList-BodyIndented"/>
      </w:pPr>
    </w:p>
    <w:p w:rsidR="007A1745" w:rsidRDefault="0073755B">
      <w:pPr>
        <w:pStyle w:val="ProductList-BodyIndented"/>
      </w:pPr>
      <w:r>
        <w:t>Kundens programvare må:</w:t>
      </w:r>
    </w:p>
    <w:p w:rsidR="007A1745" w:rsidRDefault="0073755B" w:rsidP="0073755B">
      <w:pPr>
        <w:pStyle w:val="ProductList-Bullet"/>
        <w:numPr>
          <w:ilvl w:val="1"/>
          <w:numId w:val="60"/>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7A1745" w:rsidRDefault="0073755B" w:rsidP="0073755B">
      <w:pPr>
        <w:pStyle w:val="ProductList-Bullet"/>
        <w:numPr>
          <w:ilvl w:val="1"/>
          <w:numId w:val="60"/>
        </w:numPr>
      </w:pPr>
      <w:r>
        <w:t>være hovedtjeneste og/eller -program for Enhetlig Løsning, og må ikke tillate direkte tilgang til Self-Hosted Applications av noen sluttbruker av en Enhetlig Løsning,</w:t>
      </w:r>
    </w:p>
    <w:p w:rsidR="007A1745" w:rsidRDefault="0073755B" w:rsidP="0073755B">
      <w:pPr>
        <w:pStyle w:val="ProductList-Bullet"/>
        <w:numPr>
          <w:ilvl w:val="1"/>
          <w:numId w:val="60"/>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7A1745" w:rsidRDefault="0073755B" w:rsidP="0073755B">
      <w:pPr>
        <w:pStyle w:val="ProductList-Bullet"/>
        <w:numPr>
          <w:ilvl w:val="1"/>
          <w:numId w:val="60"/>
        </w:numPr>
      </w:pPr>
      <w:r>
        <w:t>være eid, ikke lisensiert, av Kunden, bortsett fra at programvaren kan omfatte uvesentlige tredjepartsprogramvare som er integrert i, eller virker med støtte fra, Kundens programvare.</w:t>
      </w:r>
    </w:p>
    <w:p w:rsidR="007A1745" w:rsidRDefault="007A1745">
      <w:pPr>
        <w:pStyle w:val="ProductList-BodyIndented"/>
      </w:pPr>
    </w:p>
    <w:p w:rsidR="007A1745" w:rsidRDefault="0073755B">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7A1745" w:rsidRDefault="007A1745">
      <w:pPr>
        <w:pStyle w:val="ProductList-BodyIndented"/>
        <w:jc w:val="right"/>
      </w:pPr>
    </w:p>
    <w:tbl>
      <w:tblPr>
        <w:tblStyle w:val="PURTable0"/>
        <w:tblW w:w="0" w:type="dxa"/>
        <w:tblLook w:val="04A0" w:firstRow="1" w:lastRow="0" w:firstColumn="1" w:lastColumn="0" w:noHBand="0" w:noVBand="1"/>
      </w:tblPr>
      <w:tblGrid>
        <w:gridCol w:w="1055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Indented"/>
      </w:pPr>
    </w:p>
    <w:p w:rsidR="007A1745" w:rsidRDefault="007A1745">
      <w:pPr>
        <w:pStyle w:val="PURBreadcrumb"/>
      </w:pPr>
    </w:p>
    <w:p w:rsidR="007A1745" w:rsidRDefault="0073755B">
      <w:pPr>
        <w:pStyle w:val="ProductList-SectionHeading"/>
        <w:pageBreakBefore/>
        <w:outlineLvl w:val="0"/>
      </w:pPr>
      <w:bookmarkStart w:id="355" w:name="_Sec1237"/>
      <w:bookmarkEnd w:id="332"/>
      <w:r>
        <w:t>Vedlegg C – Tillegg og Andre Overføringslisenser</w:t>
      </w:r>
      <w:r>
        <w:fldChar w:fldCharType="begin"/>
      </w:r>
      <w:r>
        <w:instrText xml:space="preserve"> TC "</w:instrText>
      </w:r>
      <w:bookmarkStart w:id="356" w:name="_Toc502069706"/>
      <w:r>
        <w:instrText>Vedlegg C – Tillegg og Andre Overføringslisenser</w:instrText>
      </w:r>
      <w:bookmarkEnd w:id="356"/>
      <w:r>
        <w:instrText>" \l 1</w:instrText>
      </w:r>
      <w:r>
        <w:fldChar w:fldCharType="end"/>
      </w: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357" w:name="_Sec1238"/>
      <w:r>
        <w:t>Tillegg</w:t>
      </w:r>
      <w:bookmarkEnd w:id="357"/>
      <w:r>
        <w:fldChar w:fldCharType="begin"/>
      </w:r>
      <w:r>
        <w:instrText xml:space="preserve"> TC "</w:instrText>
      </w:r>
      <w:bookmarkStart w:id="358" w:name="_Toc502069707"/>
      <w:r>
        <w:instrText>Tillegg</w:instrText>
      </w:r>
      <w:bookmarkEnd w:id="358"/>
      <w:r>
        <w:instrText>" \l 2</w:instrText>
      </w:r>
      <w:r>
        <w:fldChar w:fldCharType="end"/>
      </w:r>
    </w:p>
    <w:p w:rsidR="007A1745" w:rsidRDefault="0073755B">
      <w:pPr>
        <w:pStyle w:val="ProductList-Body"/>
      </w:pPr>
      <w:r>
        <w:t>Kunden kan få anskaffe Tillegg underlagt følgende betingelser:</w:t>
      </w:r>
    </w:p>
    <w:p w:rsidR="007A1745" w:rsidRDefault="0073755B" w:rsidP="0073755B">
      <w:pPr>
        <w:pStyle w:val="ProductList-Bullet"/>
        <w:numPr>
          <w:ilvl w:val="0"/>
          <w:numId w:val="61"/>
        </w:numPr>
      </w:pPr>
      <w:r>
        <w:t xml:space="preserve">Kunden må ha en aktiv SA for tilsvarende Kvalifiserte Lisenser </w:t>
      </w:r>
    </w:p>
    <w:p w:rsidR="007A1745" w:rsidRDefault="0073755B" w:rsidP="0073755B">
      <w:pPr>
        <w:pStyle w:val="ProductList-Bullet"/>
        <w:numPr>
          <w:ilvl w:val="0"/>
          <w:numId w:val="61"/>
        </w:numPr>
      </w:pPr>
      <w:r>
        <w:t xml:space="preserve">Kunden kan anskaffe én Tilleggs-SL for hver Kvalifiserte Lisens, med mindre noe annet fremgår i dette Vedlegget   </w:t>
      </w:r>
    </w:p>
    <w:p w:rsidR="007A1745" w:rsidRDefault="0073755B" w:rsidP="0073755B">
      <w:pPr>
        <w:pStyle w:val="ProductList-Bullet"/>
        <w:numPr>
          <w:ilvl w:val="0"/>
          <w:numId w:val="61"/>
        </w:numPr>
      </w:pPr>
      <w:r>
        <w:t>Kunden kan anskaffe Tilleggs-SL-er mellom oppdateringsdatoer før anskaffelsen av de Kvalifiserte Lisensene</w:t>
      </w:r>
    </w:p>
    <w:p w:rsidR="007A1745" w:rsidRDefault="007A1745">
      <w:pPr>
        <w:pStyle w:val="ProductList-Body"/>
      </w:pPr>
    </w:p>
    <w:p w:rsidR="007A1745" w:rsidRDefault="0073755B">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7A1745" w:rsidRDefault="007A1745">
      <w:pPr>
        <w:pStyle w:val="ProductList-Body"/>
      </w:pPr>
    </w:p>
    <w:p w:rsidR="007A1745" w:rsidRDefault="0073755B">
      <w:pPr>
        <w:pStyle w:val="ProductList-Offering2HeadingNoBorder"/>
        <w:outlineLvl w:val="2"/>
      </w:pPr>
      <w:r>
        <w:t>Windows-skrivebordsoperativsystem</w:t>
      </w:r>
      <w:r>
        <w:fldChar w:fldCharType="begin"/>
      </w:r>
      <w:r>
        <w:instrText xml:space="preserve"> TC "</w:instrText>
      </w:r>
      <w:bookmarkStart w:id="359" w:name="_Toc502069708"/>
      <w:r>
        <w:instrText>Windows-skrivebordsoperativsystem</w:instrText>
      </w:r>
      <w:bookmarkEnd w:id="359"/>
      <w:r>
        <w:instrText>" \l 3</w:instrText>
      </w:r>
      <w:r>
        <w:fldChar w:fldCharType="end"/>
      </w:r>
    </w:p>
    <w:p w:rsidR="007A1745" w:rsidRDefault="0073755B">
      <w:pPr>
        <w:pStyle w:val="ProductList-Body"/>
      </w:pPr>
      <w:r>
        <w:t>Den Lisensierte Brukeren må være Primærbrukeren av en enhet med enten aktiv SA-dekning for Windows-skrivebordsoperativsystem eller Windows VDA-dekning.</w:t>
      </w:r>
    </w:p>
    <w:tbl>
      <w:tblPr>
        <w:tblStyle w:val="PURTable"/>
        <w:tblW w:w="0" w:type="dxa"/>
        <w:tblLook w:val="04A0" w:firstRow="1" w:lastRow="0" w:firstColumn="1" w:lastColumn="0" w:noHBand="0" w:noVBand="1"/>
      </w:tblPr>
      <w:tblGrid>
        <w:gridCol w:w="5284"/>
        <w:gridCol w:w="5632"/>
      </w:tblGrid>
      <w:tr w:rsidR="007A174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1745" w:rsidRDefault="0073755B">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58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7A1745" w:rsidRDefault="007A1745">
            <w:pPr>
              <w:pStyle w:val="ProductList-TableBody"/>
            </w:pPr>
          </w:p>
        </w:tc>
      </w:tr>
      <w:tr w:rsidR="007A1745">
        <w:tc>
          <w:tcPr>
            <w:tcW w:w="58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7A1745" w:rsidRDefault="0073755B">
            <w:pPr>
              <w:pStyle w:val="ProductList-TableBody"/>
            </w:pPr>
            <w:r>
              <w:t>Windows 10 Enterprise/Education E3 per Enhet</w:t>
            </w:r>
          </w:p>
        </w:tc>
      </w:tr>
      <w:tr w:rsidR="007A1745">
        <w:tc>
          <w:tcPr>
            <w:tcW w:w="58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r>
      <w:tr w:rsidR="007A1745">
        <w:tc>
          <w:tcPr>
            <w:tcW w:w="588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10 Enterprise E3/E5 per Bruker</w:t>
            </w:r>
          </w:p>
        </w:tc>
      </w:tr>
      <w:tr w:rsidR="007A1745">
        <w:tc>
          <w:tcPr>
            <w:tcW w:w="588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VDA E3/E5 per Bruker</w:t>
            </w:r>
          </w:p>
        </w:tc>
      </w:tr>
    </w:tbl>
    <w:p w:rsidR="007A1745" w:rsidRDefault="007A1745">
      <w:pPr>
        <w:pStyle w:val="ProductList-Body"/>
      </w:pPr>
    </w:p>
    <w:p w:rsidR="007A1745" w:rsidRDefault="0073755B">
      <w:pPr>
        <w:pStyle w:val="ProductList-Offering2HeadingNoBorder"/>
        <w:outlineLvl w:val="2"/>
      </w:pPr>
      <w:r>
        <w:t>Microsoft Operations Management and Security</w:t>
      </w:r>
      <w:r>
        <w:fldChar w:fldCharType="begin"/>
      </w:r>
      <w:r>
        <w:instrText xml:space="preserve"> TC "</w:instrText>
      </w:r>
      <w:bookmarkStart w:id="360" w:name="_Toc502069709"/>
      <w:r>
        <w:instrText>Microsoft Operations Management and Security</w:instrText>
      </w:r>
      <w:bookmarkEnd w:id="360"/>
      <w:r>
        <w:instrText>" \l 3</w:instrText>
      </w:r>
      <w:r>
        <w:fldChar w:fldCharType="end"/>
      </w:r>
    </w:p>
    <w:p w:rsidR="007A1745" w:rsidRDefault="007A1745">
      <w:pPr>
        <w:pStyle w:val="ProductList-Body"/>
      </w:pPr>
    </w:p>
    <w:p w:rsidR="007A1745" w:rsidRDefault="0073755B">
      <w:pPr>
        <w:pStyle w:val="ProductList-Body"/>
      </w:pPr>
      <w:r>
        <w:t xml:space="preserve">For hver Kvalifiserte Lisens kan Kunden kjøpe en kombinasjon av E1- og E2-tillegg opptil den Kvalifiserte Mengden. </w:t>
      </w:r>
    </w:p>
    <w:p w:rsidR="007A1745" w:rsidRDefault="007A1745">
      <w:pPr>
        <w:pStyle w:val="ProductList-Body"/>
      </w:pPr>
    </w:p>
    <w:p w:rsidR="007A1745" w:rsidRDefault="0073755B">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7A1745" w:rsidRDefault="007A1745">
      <w:pPr>
        <w:pStyle w:val="ProductList-Body"/>
      </w:pPr>
    </w:p>
    <w:tbl>
      <w:tblPr>
        <w:tblStyle w:val="PURTable"/>
        <w:tblW w:w="0" w:type="dxa"/>
        <w:tblLook w:val="04A0" w:firstRow="1" w:lastRow="0" w:firstColumn="1" w:lastColumn="0" w:noHBand="0" w:noVBand="1"/>
      </w:tblPr>
      <w:tblGrid>
        <w:gridCol w:w="3895"/>
        <w:gridCol w:w="3798"/>
        <w:gridCol w:w="3223"/>
      </w:tblGrid>
      <w:tr w:rsidR="007A174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A1745" w:rsidRDefault="0073755B">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7A1745" w:rsidRDefault="0073755B">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7A1745" w:rsidRDefault="0073755B">
            <w:pPr>
              <w:pStyle w:val="ProductList-TableBody"/>
            </w:pPr>
            <w:r>
              <w:rPr>
                <w:color w:val="FFFFFF"/>
              </w:rPr>
              <w:t>Kvalifisert Mengde</w:t>
            </w:r>
          </w:p>
        </w:tc>
      </w:tr>
      <w:tr w:rsidR="007A1745">
        <w:tc>
          <w:tcPr>
            <w:tcW w:w="428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1/4 (krever minimum fire Kvalifiserte Lisenser)</w:t>
            </w:r>
          </w:p>
        </w:tc>
      </w:tr>
      <w:tr w:rsidR="007A1745">
        <w:tc>
          <w:tcPr>
            <w:tcW w:w="428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r>
      <w:tr w:rsidR="007A1745">
        <w:tc>
          <w:tcPr>
            <w:tcW w:w="428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1</w:t>
            </w:r>
          </w:p>
        </w:tc>
      </w:tr>
      <w:tr w:rsidR="007A1745">
        <w:tc>
          <w:tcPr>
            <w:tcW w:w="428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r>
      <w:tr w:rsidR="007A1745">
        <w:tc>
          <w:tcPr>
            <w:tcW w:w="428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2</w:t>
            </w:r>
          </w:p>
        </w:tc>
      </w:tr>
      <w:tr w:rsidR="007A1745">
        <w:tc>
          <w:tcPr>
            <w:tcW w:w="428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r>
      <w:tr w:rsidR="007A1745">
        <w:tc>
          <w:tcPr>
            <w:tcW w:w="428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7A1745" w:rsidRDefault="0073755B">
            <w:pPr>
              <w:pStyle w:val="ProductList-TableBody"/>
            </w:pPr>
            <w:r>
              <w:t>8</w:t>
            </w:r>
          </w:p>
        </w:tc>
      </w:tr>
      <w:tr w:rsidR="007A1745">
        <w:tc>
          <w:tcPr>
            <w:tcW w:w="428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Offering2HeadingNoBorder"/>
        <w:outlineLvl w:val="2"/>
      </w:pPr>
      <w:r>
        <w:t>Microsoft Azure User Plans</w:t>
      </w:r>
      <w:r>
        <w:fldChar w:fldCharType="begin"/>
      </w:r>
      <w:r>
        <w:instrText xml:space="preserve"> TC "</w:instrText>
      </w:r>
      <w:bookmarkStart w:id="361" w:name="_Toc502069710"/>
      <w:r>
        <w:instrText>Microsoft Azure User Plans</w:instrText>
      </w:r>
      <w:bookmarkEnd w:id="361"/>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297"/>
        <w:gridCol w:w="5619"/>
      </w:tblGrid>
      <w:tr w:rsidR="007A174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1745" w:rsidRDefault="0073755B">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58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Enterprise CAL Suite</w:t>
            </w:r>
          </w:p>
        </w:tc>
      </w:tr>
    </w:tbl>
    <w:p w:rsidR="007A1745" w:rsidRDefault="007A1745">
      <w:pPr>
        <w:pStyle w:val="ProductList-Body"/>
      </w:pPr>
    </w:p>
    <w:p w:rsidR="007A1745" w:rsidRDefault="0073755B">
      <w:pPr>
        <w:pStyle w:val="ProductList-Offering2HeadingNoBorder"/>
        <w:outlineLvl w:val="2"/>
      </w:pPr>
      <w:r>
        <w:t>Microsoft 365</w:t>
      </w:r>
      <w:r>
        <w:fldChar w:fldCharType="begin"/>
      </w:r>
      <w:r>
        <w:instrText xml:space="preserve"> TC "</w:instrText>
      </w:r>
      <w:bookmarkStart w:id="362" w:name="_Toc502069711"/>
      <w:r>
        <w:instrText>Microsoft 365</w:instrText>
      </w:r>
      <w:bookmarkEnd w:id="362"/>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255"/>
        <w:gridCol w:w="5661"/>
      </w:tblGrid>
      <w:tr w:rsidR="007A174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1745" w:rsidRDefault="0073755B">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58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365 E3/E5-tillegg (Bruker-SL)</w:t>
            </w:r>
          </w:p>
        </w:tc>
        <w:tc>
          <w:tcPr>
            <w:tcW w:w="62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Windows 10 Enterprise/Education E3 per Enhet, og</w:t>
            </w:r>
          </w:p>
          <w:p w:rsidR="007A1745" w:rsidRDefault="0073755B">
            <w:pPr>
              <w:pStyle w:val="ProductList-TableBody"/>
            </w:pPr>
            <w:r>
              <w:t>Core/Enterprise CAL Suite og</w:t>
            </w:r>
          </w:p>
          <w:p w:rsidR="007A1745" w:rsidRDefault="0073755B">
            <w:pPr>
              <w:pStyle w:val="ProductList-TableBody"/>
            </w:pPr>
            <w:r>
              <w:t>Office Professional Plus</w:t>
            </w:r>
          </w:p>
        </w:tc>
      </w:tr>
      <w:tr w:rsidR="007A1745">
        <w:tc>
          <w:tcPr>
            <w:tcW w:w="588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Office 365 E1/E3</w:t>
            </w:r>
          </w:p>
        </w:tc>
      </w:tr>
    </w:tbl>
    <w:p w:rsidR="007A1745" w:rsidRDefault="007A1745">
      <w:pPr>
        <w:pStyle w:val="ProductList-Body"/>
      </w:pPr>
    </w:p>
    <w:p w:rsidR="007A1745" w:rsidRDefault="0073755B">
      <w:pPr>
        <w:pStyle w:val="ProductList-Offering2HeadingNoBorder"/>
        <w:outlineLvl w:val="2"/>
      </w:pPr>
      <w:r>
        <w:t>Enterprise Mobility + Security</w:t>
      </w:r>
      <w:r>
        <w:fldChar w:fldCharType="begin"/>
      </w:r>
      <w:r>
        <w:instrText xml:space="preserve"> TC "</w:instrText>
      </w:r>
      <w:bookmarkStart w:id="363" w:name="_Toc502069712"/>
      <w:r>
        <w:instrText>Enterprise Mobility + Security</w:instrText>
      </w:r>
      <w:bookmarkEnd w:id="363"/>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397"/>
        <w:gridCol w:w="5519"/>
      </w:tblGrid>
      <w:tr w:rsidR="007A17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00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Enterprise CAL Suite</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 Bridge for Office 365</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 Bridge for Office 365 og Microsoft Intune</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Enterprise CAL Suite Bridge for Office 365</w:t>
            </w:r>
          </w:p>
        </w:tc>
      </w:tr>
      <w:tr w:rsidR="007A1745">
        <w:tc>
          <w:tcPr>
            <w:tcW w:w="600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Enterprise CAL Suite Bridge for Office 365 og Microsoft Intune</w:t>
            </w:r>
          </w:p>
        </w:tc>
      </w:tr>
    </w:tbl>
    <w:p w:rsidR="007A1745" w:rsidRDefault="007A1745">
      <w:pPr>
        <w:pStyle w:val="ProductList-Body"/>
      </w:pPr>
    </w:p>
    <w:p w:rsidR="007A1745" w:rsidRDefault="0073755B">
      <w:pPr>
        <w:pStyle w:val="ProductList-Offering2HeadingNoBorder"/>
        <w:outlineLvl w:val="2"/>
      </w:pPr>
      <w:r>
        <w:t>Microsoft Dynamics 365-tjenester</w:t>
      </w:r>
      <w:r>
        <w:fldChar w:fldCharType="begin"/>
      </w:r>
      <w:r>
        <w:instrText xml:space="preserve"> TC "</w:instrText>
      </w:r>
      <w:bookmarkStart w:id="364" w:name="_Toc502069713"/>
      <w:r>
        <w:instrText>Microsoft Dynamics 365-tjenester</w:instrText>
      </w:r>
      <w:bookmarkEnd w:id="364"/>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480"/>
        <w:gridCol w:w="5436"/>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Task CAL</w:t>
            </w:r>
          </w:p>
        </w:tc>
      </w:tr>
      <w:tr w:rsidR="007A1745">
        <w:tc>
          <w:tcPr>
            <w:tcW w:w="612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Self Serve CAL</w:t>
            </w:r>
          </w:p>
        </w:tc>
      </w:tr>
      <w:tr w:rsidR="007A1745">
        <w:tc>
          <w:tcPr>
            <w:tcW w:w="612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Essentials CAL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Team Members On-premises CAL</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Operations-Enhet,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Task CAL (Enhet)</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Enhets-CAL</w:t>
            </w:r>
          </w:p>
        </w:tc>
      </w:tr>
      <w:tr w:rsidR="007A1745">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Activity CAL</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Functional/Enterprise CAL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CAL</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Functional/Enterprise CAL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CAL</w:t>
            </w:r>
          </w:p>
        </w:tc>
      </w:tr>
      <w:tr w:rsidR="007A1745">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Enterprise CAL</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Basic CAL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Sales On-premises CAL</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Basic CAL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Sales On-premises CAL</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Basic CAL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Customer Service On-premises CAL</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Basic CAL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Customer Service On-premises CAL</w:t>
            </w:r>
          </w:p>
        </w:tc>
      </w:tr>
      <w:tr w:rsidR="007A1745">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Sales On-premises CAL</w:t>
            </w:r>
          </w:p>
        </w:tc>
      </w:tr>
      <w:tr w:rsidR="007A1745">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Professional CAL</w:t>
            </w:r>
          </w:p>
        </w:tc>
      </w:tr>
    </w:tbl>
    <w:p w:rsidR="007A1745" w:rsidRDefault="007A1745">
      <w:pPr>
        <w:pStyle w:val="ProductList-Body"/>
      </w:pPr>
    </w:p>
    <w:p w:rsidR="007A1745" w:rsidRDefault="0073755B">
      <w:pPr>
        <w:pStyle w:val="ProductList-Offering2HeadingNoBorder"/>
        <w:outlineLvl w:val="2"/>
      </w:pPr>
      <w:r>
        <w:t>Office 365-programmer</w:t>
      </w:r>
      <w:r>
        <w:fldChar w:fldCharType="begin"/>
      </w:r>
      <w:r>
        <w:instrText xml:space="preserve"> TC "</w:instrText>
      </w:r>
      <w:bookmarkStart w:id="365" w:name="_Toc502069714"/>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7A17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Visio Professional</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Visio Standard</w:t>
            </w:r>
          </w:p>
        </w:tc>
      </w:tr>
    </w:tbl>
    <w:p w:rsidR="007A1745" w:rsidRDefault="007A1745">
      <w:pPr>
        <w:pStyle w:val="ProductList-Body"/>
      </w:pPr>
    </w:p>
    <w:p w:rsidR="007A1745" w:rsidRDefault="0073755B">
      <w:pPr>
        <w:pStyle w:val="ProductList-Offering2HeadingNoBorder"/>
        <w:outlineLvl w:val="2"/>
      </w:pPr>
      <w:r>
        <w:t>Office 365-pakker</w:t>
      </w:r>
      <w:r>
        <w:fldChar w:fldCharType="begin"/>
      </w:r>
      <w:r>
        <w:instrText xml:space="preserve"> TC "</w:instrText>
      </w:r>
      <w:bookmarkStart w:id="366" w:name="_Toc502069715"/>
      <w:r>
        <w:instrText>Office 365-pakker</w:instrText>
      </w:r>
      <w:bookmarkEnd w:id="366"/>
      <w:r>
        <w:instrText>" \l 3</w:instrText>
      </w:r>
      <w:r>
        <w:fldChar w:fldCharType="end"/>
      </w:r>
    </w:p>
    <w:p w:rsidR="007A1745" w:rsidRDefault="0073755B">
      <w:pPr>
        <w:pStyle w:val="ProductList-Body"/>
      </w:pPr>
      <w:r>
        <w:t xml:space="preserve">Tilleggs-SL-er for Bruker gir Lisensierte Brukere tilgangsrettigheter til serverprogramvare tilsvarende de Kvalifiserte Lisensene fra en hvilken som helst enhet. </w:t>
      </w:r>
    </w:p>
    <w:p w:rsidR="007A1745" w:rsidRDefault="007A1745">
      <w:pPr>
        <w:pStyle w:val="ProductList-Body"/>
      </w:pPr>
    </w:p>
    <w:tbl>
      <w:tblPr>
        <w:tblStyle w:val="PURTable"/>
        <w:tblW w:w="0" w:type="dxa"/>
        <w:tblLook w:val="04A0" w:firstRow="1" w:lastRow="0" w:firstColumn="1" w:lastColumn="0" w:noHBand="0" w:noVBand="1"/>
      </w:tblPr>
      <w:tblGrid>
        <w:gridCol w:w="5661"/>
        <w:gridCol w:w="5255"/>
      </w:tblGrid>
      <w:tr w:rsidR="007A17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Core CAL Suite</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E3 uten ProPlus-tillegg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 /Government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 xml:space="preserve">Office 365 A5-tillegg </w:t>
            </w:r>
          </w:p>
        </w:tc>
        <w:tc>
          <w:tcPr>
            <w:tcW w:w="588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Core CAL Suite og</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3755B">
            <w:pPr>
              <w:pStyle w:val="ProductList-TableBody"/>
            </w:pPr>
            <w:r>
              <w:t>Office Professional Plus</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E3 uten ProPlus-tillegg</w:t>
            </w:r>
          </w:p>
        </w:tc>
        <w:tc>
          <w:tcPr>
            <w:tcW w:w="588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Enterprise CAL Suite</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A5-tillegg</w:t>
            </w:r>
          </w:p>
        </w:tc>
        <w:tc>
          <w:tcPr>
            <w:tcW w:w="5880" w:type="dxa"/>
            <w:tcBorders>
              <w:top w:val="none" w:sz="4" w:space="0" w:color="6E6E6E"/>
              <w:left w:val="single" w:sz="4" w:space="0" w:color="6E6E6E"/>
              <w:bottom w:val="single" w:sz="4" w:space="0" w:color="000000"/>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E3-tillegg</w:t>
            </w:r>
          </w:p>
        </w:tc>
        <w:tc>
          <w:tcPr>
            <w:tcW w:w="5880" w:type="dxa"/>
            <w:tcBorders>
              <w:top w:val="single" w:sz="4" w:space="0" w:color="000000"/>
              <w:left w:val="single" w:sz="4" w:space="0" w:color="6E6E6E"/>
              <w:bottom w:val="none" w:sz="4" w:space="0" w:color="6E6E6E"/>
              <w:right w:val="single" w:sz="4" w:space="0" w:color="6E6E6E"/>
            </w:tcBorders>
          </w:tcPr>
          <w:p w:rsidR="007A1745" w:rsidRDefault="0073755B">
            <w:pPr>
              <w:pStyle w:val="ProductList-TableBody"/>
            </w:pPr>
            <w:r>
              <w:t>Enterprise CAL Suite og</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3755B">
            <w:pPr>
              <w:pStyle w:val="ProductList-TableBody"/>
            </w:pPr>
            <w:r>
              <w:t>Office Professional Plus</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Professional Plus</w:t>
            </w:r>
          </w:p>
        </w:tc>
      </w:tr>
    </w:tbl>
    <w:p w:rsidR="007A1745" w:rsidRDefault="007A1745">
      <w:pPr>
        <w:pStyle w:val="ProductList-Body"/>
      </w:pPr>
    </w:p>
    <w:p w:rsidR="007A1745" w:rsidRDefault="0073755B">
      <w:pPr>
        <w:pStyle w:val="ProductList-Offering2HeadingNoBorder"/>
        <w:outlineLvl w:val="2"/>
      </w:pPr>
      <w:r>
        <w:t>Exchange Online</w:t>
      </w:r>
      <w:r>
        <w:fldChar w:fldCharType="begin"/>
      </w:r>
      <w:r>
        <w:instrText xml:space="preserve"> TC "</w:instrText>
      </w:r>
      <w:bookmarkStart w:id="367" w:name="_Toc502069716"/>
      <w:r>
        <w:instrText>Exchange Online</w:instrText>
      </w:r>
      <w:bookmarkEnd w:id="367"/>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712"/>
        <w:gridCol w:w="5204"/>
      </w:tblGrid>
      <w:tr w:rsidR="007A174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36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Exchange Standard CAL</w:t>
            </w:r>
          </w:p>
        </w:tc>
      </w:tr>
      <w:tr w:rsidR="007A1745">
        <w:tc>
          <w:tcPr>
            <w:tcW w:w="636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w:t>
            </w:r>
          </w:p>
        </w:tc>
      </w:tr>
    </w:tbl>
    <w:p w:rsidR="007A1745" w:rsidRDefault="007A1745">
      <w:pPr>
        <w:pStyle w:val="ProductList-Body"/>
      </w:pPr>
    </w:p>
    <w:p w:rsidR="007A1745" w:rsidRDefault="0073755B">
      <w:pPr>
        <w:pStyle w:val="ProductList-Offering2HeadingNoBorder"/>
        <w:outlineLvl w:val="2"/>
      </w:pPr>
      <w:r>
        <w:t>Project Online</w:t>
      </w:r>
      <w:r>
        <w:fldChar w:fldCharType="begin"/>
      </w:r>
      <w:r>
        <w:instrText xml:space="preserve"> TC "</w:instrText>
      </w:r>
      <w:bookmarkStart w:id="368" w:name="_Toc502069717"/>
      <w:r>
        <w:instrText>Project Online</w:instrText>
      </w:r>
      <w:bookmarkEnd w:id="368"/>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724"/>
        <w:gridCol w:w="5192"/>
      </w:tblGrid>
      <w:tr w:rsidR="007A174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3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Project Professional</w:t>
            </w:r>
          </w:p>
        </w:tc>
      </w:tr>
      <w:tr w:rsidR="007A1745">
        <w:tc>
          <w:tcPr>
            <w:tcW w:w="63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r>
      <w:tr w:rsidR="007A1745">
        <w:tc>
          <w:tcPr>
            <w:tcW w:w="63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Project Standard</w:t>
            </w:r>
          </w:p>
        </w:tc>
      </w:tr>
      <w:tr w:rsidR="007A1745">
        <w:tc>
          <w:tcPr>
            <w:tcW w:w="63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r>
      <w:tr w:rsidR="007A1745">
        <w:tc>
          <w:tcPr>
            <w:tcW w:w="63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Project Server CAL</w:t>
            </w:r>
          </w:p>
        </w:tc>
      </w:tr>
      <w:tr w:rsidR="007A1745">
        <w:tc>
          <w:tcPr>
            <w:tcW w:w="63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r>
      <w:tr w:rsidR="007A1745">
        <w:tc>
          <w:tcPr>
            <w:tcW w:w="63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r>
    </w:tbl>
    <w:p w:rsidR="007A1745" w:rsidRDefault="007A1745">
      <w:pPr>
        <w:pStyle w:val="ProductList-Body"/>
      </w:pPr>
    </w:p>
    <w:p w:rsidR="007A1745" w:rsidRDefault="0073755B">
      <w:pPr>
        <w:pStyle w:val="ProductList-Offering2HeadingNoBorder"/>
        <w:outlineLvl w:val="2"/>
      </w:pPr>
      <w:r>
        <w:t>SharePoint Online</w:t>
      </w:r>
      <w:r>
        <w:fldChar w:fldCharType="begin"/>
      </w:r>
      <w:r>
        <w:instrText xml:space="preserve"> TC "</w:instrText>
      </w:r>
      <w:bookmarkStart w:id="369" w:name="_Toc502069718"/>
      <w:r>
        <w:instrText>SharePoint Online</w:instrText>
      </w:r>
      <w:bookmarkEnd w:id="369"/>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717"/>
        <w:gridCol w:w="5199"/>
      </w:tblGrid>
      <w:tr w:rsidR="007A174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36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SharePoint Standard CAL</w:t>
            </w:r>
          </w:p>
        </w:tc>
      </w:tr>
      <w:tr w:rsidR="007A1745">
        <w:tc>
          <w:tcPr>
            <w:tcW w:w="636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w:t>
            </w:r>
          </w:p>
        </w:tc>
      </w:tr>
    </w:tbl>
    <w:p w:rsidR="007A1745" w:rsidRDefault="007A1745">
      <w:pPr>
        <w:pStyle w:val="ProductList-Body"/>
      </w:pPr>
    </w:p>
    <w:p w:rsidR="007A1745" w:rsidRDefault="0073755B">
      <w:pPr>
        <w:pStyle w:val="ProductList-Offering2HeadingNoBorder"/>
        <w:outlineLvl w:val="2"/>
      </w:pPr>
      <w:r>
        <w:t>Skype for Business Online</w:t>
      </w:r>
      <w:r>
        <w:fldChar w:fldCharType="begin"/>
      </w:r>
      <w:r>
        <w:instrText xml:space="preserve"> TC "</w:instrText>
      </w:r>
      <w:bookmarkStart w:id="370" w:name="_Toc502069719"/>
      <w:r>
        <w:instrText>Skype for Business Online</w:instrText>
      </w:r>
      <w:bookmarkEnd w:id="370"/>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816"/>
        <w:gridCol w:w="5100"/>
      </w:tblGrid>
      <w:tr w:rsidR="007A174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48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Skype for Business Standard CAL</w:t>
            </w:r>
          </w:p>
        </w:tc>
      </w:tr>
      <w:tr w:rsidR="007A1745">
        <w:tc>
          <w:tcPr>
            <w:tcW w:w="648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w:t>
            </w:r>
          </w:p>
        </w:tc>
      </w:tr>
    </w:tbl>
    <w:p w:rsidR="007A1745" w:rsidRDefault="007A1745">
      <w:pPr>
        <w:pStyle w:val="ProductList-Body"/>
      </w:pPr>
    </w:p>
    <w:p w:rsidR="007A1745" w:rsidRDefault="0073755B">
      <w:pPr>
        <w:pStyle w:val="ProductList-Offering2HeadingNoBorder"/>
        <w:outlineLvl w:val="2"/>
      </w:pPr>
      <w:r>
        <w:t>Microsoft Intune</w:t>
      </w:r>
      <w:r>
        <w:fldChar w:fldCharType="begin"/>
      </w:r>
      <w:r>
        <w:instrText xml:space="preserve"> TC "</w:instrText>
      </w:r>
      <w:bookmarkStart w:id="371" w:name="_Toc502069720"/>
      <w:r>
        <w:instrText>Microsoft Intune</w:instrText>
      </w:r>
      <w:bookmarkEnd w:id="371"/>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713"/>
        <w:gridCol w:w="5203"/>
      </w:tblGrid>
      <w:tr w:rsidR="007A174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36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w:t>
            </w:r>
          </w:p>
        </w:tc>
      </w:tr>
      <w:tr w:rsidR="007A1745">
        <w:tc>
          <w:tcPr>
            <w:tcW w:w="636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Enterprise CAL Suite</w:t>
            </w:r>
          </w:p>
        </w:tc>
      </w:tr>
      <w:tr w:rsidR="007A1745">
        <w:tc>
          <w:tcPr>
            <w:tcW w:w="636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w:t>
            </w:r>
          </w:p>
        </w:tc>
      </w:tr>
      <w:tr w:rsidR="007A1745">
        <w:tc>
          <w:tcPr>
            <w:tcW w:w="636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Enterprise CAL Suite</w:t>
            </w:r>
          </w:p>
        </w:tc>
      </w:tr>
    </w:tbl>
    <w:p w:rsidR="007A1745" w:rsidRDefault="007A1745">
      <w:pPr>
        <w:pStyle w:val="ProductList-Body"/>
      </w:pP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OfferingGroupHeading"/>
        <w:outlineLvl w:val="1"/>
      </w:pPr>
      <w:bookmarkStart w:id="372" w:name="_Sec1240"/>
      <w:r>
        <w:t>From SA</w:t>
      </w:r>
      <w:bookmarkEnd w:id="372"/>
      <w:r>
        <w:fldChar w:fldCharType="begin"/>
      </w:r>
      <w:r>
        <w:instrText xml:space="preserve"> TC "</w:instrText>
      </w:r>
      <w:bookmarkStart w:id="373" w:name="_Toc502069721"/>
      <w:r>
        <w:instrText>From SA</w:instrText>
      </w:r>
      <w:bookmarkEnd w:id="373"/>
      <w:r>
        <w:instrText>" \l 2</w:instrText>
      </w:r>
      <w:r>
        <w:fldChar w:fldCharType="end"/>
      </w:r>
    </w:p>
    <w:p w:rsidR="007A1745" w:rsidRDefault="0073755B">
      <w:pPr>
        <w:pStyle w:val="ProductList-Body"/>
      </w:pPr>
      <w:r>
        <w:t>Kunden kan anskaffe From SA SL-er i stedet for SA for fullt betalte permanente Lisenser med følgende betingelser:</w:t>
      </w:r>
    </w:p>
    <w:p w:rsidR="007A1745" w:rsidRDefault="0073755B" w:rsidP="0073755B">
      <w:pPr>
        <w:pStyle w:val="ProductList-Bullet"/>
        <w:numPr>
          <w:ilvl w:val="0"/>
          <w:numId w:val="62"/>
        </w:numPr>
      </w:pPr>
      <w:r>
        <w:t xml:space="preserve">Kunden har en aktiv SA eller fornyer dekning for de tilsvarende Kvalifiserte Lisensene </w:t>
      </w:r>
    </w:p>
    <w:p w:rsidR="007A1745" w:rsidRDefault="0073755B" w:rsidP="0073755B">
      <w:pPr>
        <w:pStyle w:val="ProductList-Bullet"/>
        <w:numPr>
          <w:ilvl w:val="0"/>
          <w:numId w:val="62"/>
        </w:numPr>
      </w:pPr>
      <w:r>
        <w:t xml:space="preserve">Kunden anskaffer maksimalt én From SA SL for hver Kvalifiserte Lisens, med mindre noe annet fremgår i dette Vedlegget </w:t>
      </w:r>
    </w:p>
    <w:p w:rsidR="007A1745" w:rsidRDefault="0073755B" w:rsidP="0073755B">
      <w:pPr>
        <w:pStyle w:val="ProductList-Bullet"/>
        <w:numPr>
          <w:ilvl w:val="0"/>
          <w:numId w:val="62"/>
        </w:numPr>
      </w:pPr>
      <w:r>
        <w:t>Kunden anskaffer From SA SL-er på årsdatoen for Registreringen eller ved fornyelse</w:t>
      </w:r>
    </w:p>
    <w:p w:rsidR="007A1745" w:rsidRDefault="007A1745">
      <w:pPr>
        <w:pStyle w:val="ProductList-Body"/>
      </w:pPr>
    </w:p>
    <w:p w:rsidR="007A1745" w:rsidRDefault="0073755B">
      <w:pPr>
        <w:pStyle w:val="ProductList-Body"/>
      </w:pPr>
      <w:r>
        <w:t>Microsoft Foretaksavtale-abonnementskunder med kontinuerlig abonnementsdekning i minimum tre år kan kjøpe From SA SL-er.</w:t>
      </w:r>
    </w:p>
    <w:p w:rsidR="007A1745" w:rsidRDefault="007A1745">
      <w:pPr>
        <w:pStyle w:val="ProductList-Body"/>
      </w:pPr>
    </w:p>
    <w:p w:rsidR="007A1745" w:rsidRDefault="0073755B">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Windows-datamaskinoperasjonssystem, 4.4. </w:t>
      </w:r>
    </w:p>
    <w:p w:rsidR="007A1745" w:rsidRDefault="007A1745">
      <w:pPr>
        <w:pStyle w:val="ProductList-Body"/>
      </w:pPr>
    </w:p>
    <w:p w:rsidR="007A1745" w:rsidRDefault="0073755B">
      <w:pPr>
        <w:pStyle w:val="ProductList-Offering2HeadingNoBorder"/>
        <w:outlineLvl w:val="2"/>
      </w:pPr>
      <w:r>
        <w:t>CAL Suites</w:t>
      </w:r>
      <w:r>
        <w:fldChar w:fldCharType="begin"/>
      </w:r>
      <w:r>
        <w:instrText xml:space="preserve"> TC "</w:instrText>
      </w:r>
      <w:bookmarkStart w:id="374" w:name="_Toc502069722"/>
      <w:r>
        <w:instrText>CAL Suites</w:instrText>
      </w:r>
      <w:bookmarkEnd w:id="374"/>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524"/>
        <w:gridCol w:w="5392"/>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SA for Parent CAL Suite</w:t>
            </w:r>
          </w:p>
        </w:tc>
      </w:tr>
      <w:tr w:rsidR="007A1745">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SA for Parent CAL Suite</w:t>
            </w:r>
          </w:p>
        </w:tc>
      </w:tr>
    </w:tbl>
    <w:p w:rsidR="007A1745" w:rsidRDefault="007A1745">
      <w:pPr>
        <w:pStyle w:val="ProductList-Body"/>
      </w:pPr>
    </w:p>
    <w:p w:rsidR="007A1745" w:rsidRDefault="0073755B">
      <w:pPr>
        <w:pStyle w:val="ProductList-Offering2HeadingNoBorder"/>
        <w:outlineLvl w:val="2"/>
      </w:pPr>
      <w:r>
        <w:t>Windows-skrivebordsoperativsystem</w:t>
      </w:r>
      <w:r>
        <w:fldChar w:fldCharType="begin"/>
      </w:r>
      <w:r>
        <w:instrText xml:space="preserve"> TC "</w:instrText>
      </w:r>
      <w:bookmarkStart w:id="375" w:name="_Toc502069723"/>
      <w:r>
        <w:instrText>Windows-skrivebordsoperativsystem</w:instrText>
      </w:r>
      <w:bookmarkEnd w:id="375"/>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433"/>
        <w:gridCol w:w="5483"/>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SA for Windows-skrivebordsoperativsystemet</w:t>
            </w:r>
          </w:p>
        </w:tc>
      </w:tr>
    </w:tbl>
    <w:p w:rsidR="007A1745" w:rsidRDefault="007A1745">
      <w:pPr>
        <w:pStyle w:val="ProductList-Body"/>
      </w:pPr>
    </w:p>
    <w:p w:rsidR="007A1745" w:rsidRDefault="007A1745">
      <w:pPr>
        <w:pStyle w:val="ProductList-Body"/>
      </w:pPr>
    </w:p>
    <w:p w:rsidR="007A1745" w:rsidRDefault="0073755B">
      <w:pPr>
        <w:pStyle w:val="ProductList-Offering2HeadingNoBorder"/>
        <w:outlineLvl w:val="2"/>
      </w:pPr>
      <w:r>
        <w:t>Microsoft Operations Management and Security</w:t>
      </w:r>
      <w:r>
        <w:fldChar w:fldCharType="begin"/>
      </w:r>
      <w:r>
        <w:instrText xml:space="preserve"> TC "</w:instrText>
      </w:r>
      <w:bookmarkStart w:id="376" w:name="_Toc502069724"/>
      <w:r>
        <w:instrText>Microsoft Operations Management and Security</w:instrText>
      </w:r>
      <w:bookmarkEnd w:id="376"/>
      <w:r>
        <w:instrText>" \l 3</w:instrText>
      </w:r>
      <w:r>
        <w:fldChar w:fldCharType="end"/>
      </w:r>
    </w:p>
    <w:p w:rsidR="007A1745" w:rsidRDefault="007A1745">
      <w:pPr>
        <w:pStyle w:val="ProductList-Body"/>
      </w:pPr>
    </w:p>
    <w:p w:rsidR="007A1745" w:rsidRDefault="0073755B">
      <w:pPr>
        <w:pStyle w:val="ProductList-Body"/>
      </w:pPr>
      <w:r>
        <w:t>For hver Kvalifiserte Lisens kan Kunden kjøpe en kombinasjon av E1 og E2 From SA SL-er opptil den Kvalifiserte Mengden.</w:t>
      </w:r>
    </w:p>
    <w:p w:rsidR="007A1745" w:rsidRDefault="007A1745">
      <w:pPr>
        <w:pStyle w:val="ProductList-Body"/>
      </w:pPr>
    </w:p>
    <w:tbl>
      <w:tblPr>
        <w:tblStyle w:val="PURTable"/>
        <w:tblW w:w="0" w:type="dxa"/>
        <w:tblLook w:val="04A0" w:firstRow="1" w:lastRow="0" w:firstColumn="1" w:lastColumn="0" w:noHBand="0" w:noVBand="1"/>
      </w:tblPr>
      <w:tblGrid>
        <w:gridCol w:w="3466"/>
        <w:gridCol w:w="3792"/>
        <w:gridCol w:w="3658"/>
      </w:tblGrid>
      <w:tr w:rsidR="007A174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4160" w:type="dxa"/>
            <w:tcBorders>
              <w:top w:val="single" w:sz="4" w:space="0" w:color="0070C0"/>
            </w:tcBorders>
            <w:shd w:val="clear" w:color="auto" w:fill="0070C0"/>
          </w:tcPr>
          <w:p w:rsidR="007A1745" w:rsidRDefault="0073755B">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 Mengde</w:t>
            </w:r>
          </w:p>
        </w:tc>
      </w:tr>
      <w:tr w:rsidR="007A1745">
        <w:tc>
          <w:tcPr>
            <w:tcW w:w="3800" w:type="dxa"/>
            <w:tcBorders>
              <w:top w:val="single" w:sz="4" w:space="0" w:color="6E6E6E"/>
              <w:left w:val="single" w:sz="4" w:space="0" w:color="6E6E6E"/>
              <w:bottom w:val="none" w:sz="4" w:space="0" w:color="6E6E6E"/>
            </w:tcBorders>
          </w:tcPr>
          <w:p w:rsidR="007A1745" w:rsidRDefault="0073755B">
            <w:pPr>
              <w:pStyle w:val="ProductList-TableBody"/>
            </w:pPr>
            <w:r>
              <w:t>Operations Management and Security E1/E2 From SA</w:t>
            </w:r>
          </w:p>
        </w:tc>
        <w:tc>
          <w:tcPr>
            <w:tcW w:w="4160" w:type="dxa"/>
          </w:tcPr>
          <w:p w:rsidR="007A1745" w:rsidRDefault="0073755B">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7A1745" w:rsidRDefault="0073755B">
            <w:pPr>
              <w:pStyle w:val="ProductList-TableBody"/>
            </w:pPr>
            <w:r>
              <w:t>1/4 (krever minimum fire Kvalifiserte Lisenser)</w:t>
            </w:r>
          </w:p>
        </w:tc>
      </w:tr>
      <w:tr w:rsidR="007A1745">
        <w:tc>
          <w:tcPr>
            <w:tcW w:w="3800" w:type="dxa"/>
            <w:tcBorders>
              <w:top w:val="none" w:sz="4" w:space="0" w:color="6E6E6E"/>
              <w:left w:val="single" w:sz="4" w:space="0" w:color="6E6E6E"/>
              <w:bottom w:val="single" w:sz="4" w:space="0" w:color="6E6E6E"/>
            </w:tcBorders>
          </w:tcPr>
          <w:p w:rsidR="007A1745" w:rsidRDefault="007A1745">
            <w:pPr>
              <w:pStyle w:val="ProductList-TableBody"/>
            </w:pPr>
          </w:p>
        </w:tc>
        <w:tc>
          <w:tcPr>
            <w:tcW w:w="4160" w:type="dxa"/>
          </w:tcPr>
          <w:p w:rsidR="007A1745" w:rsidRDefault="0073755B">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7A1745" w:rsidRDefault="007A1745">
            <w:pPr>
              <w:pStyle w:val="ProductList-TableBody"/>
            </w:pPr>
          </w:p>
        </w:tc>
      </w:tr>
      <w:tr w:rsidR="007A1745">
        <w:tc>
          <w:tcPr>
            <w:tcW w:w="3800" w:type="dxa"/>
            <w:tcBorders>
              <w:top w:val="single" w:sz="4" w:space="0" w:color="6E6E6E"/>
              <w:left w:val="single" w:sz="4" w:space="0" w:color="6E6E6E"/>
              <w:bottom w:val="none" w:sz="4" w:space="0" w:color="6E6E6E"/>
            </w:tcBorders>
          </w:tcPr>
          <w:p w:rsidR="007A1745" w:rsidRDefault="0073755B">
            <w:pPr>
              <w:pStyle w:val="ProductList-TableBody"/>
            </w:pPr>
            <w:r>
              <w:t>Operations Management and Security E1/E2 From SA</w:t>
            </w:r>
          </w:p>
        </w:tc>
        <w:tc>
          <w:tcPr>
            <w:tcW w:w="4160" w:type="dxa"/>
          </w:tcPr>
          <w:p w:rsidR="007A1745" w:rsidRDefault="0073755B">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7A1745" w:rsidRDefault="0073755B">
            <w:pPr>
              <w:pStyle w:val="ProductList-TableBody"/>
            </w:pPr>
            <w:r>
              <w:t>1</w:t>
            </w:r>
          </w:p>
        </w:tc>
      </w:tr>
      <w:tr w:rsidR="007A1745">
        <w:tc>
          <w:tcPr>
            <w:tcW w:w="3800" w:type="dxa"/>
            <w:tcBorders>
              <w:top w:val="none" w:sz="4" w:space="0" w:color="6E6E6E"/>
              <w:left w:val="single" w:sz="4" w:space="0" w:color="6E6E6E"/>
              <w:bottom w:val="single" w:sz="4" w:space="0" w:color="6E6E6E"/>
            </w:tcBorders>
          </w:tcPr>
          <w:p w:rsidR="007A1745" w:rsidRDefault="007A1745">
            <w:pPr>
              <w:pStyle w:val="ProductList-TableBody"/>
            </w:pPr>
          </w:p>
        </w:tc>
        <w:tc>
          <w:tcPr>
            <w:tcW w:w="4160" w:type="dxa"/>
          </w:tcPr>
          <w:p w:rsidR="007A1745" w:rsidRDefault="0073755B">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7A1745" w:rsidRDefault="007A1745">
            <w:pPr>
              <w:pStyle w:val="ProductList-TableBody"/>
            </w:pPr>
          </w:p>
        </w:tc>
      </w:tr>
      <w:tr w:rsidR="007A1745">
        <w:tc>
          <w:tcPr>
            <w:tcW w:w="3800" w:type="dxa"/>
            <w:tcBorders>
              <w:top w:val="single" w:sz="4" w:space="0" w:color="6E6E6E"/>
              <w:left w:val="single" w:sz="4" w:space="0" w:color="6E6E6E"/>
              <w:bottom w:val="none" w:sz="4" w:space="0" w:color="6E6E6E"/>
            </w:tcBorders>
          </w:tcPr>
          <w:p w:rsidR="007A1745" w:rsidRDefault="0073755B">
            <w:pPr>
              <w:pStyle w:val="ProductList-TableBody"/>
            </w:pPr>
            <w:r>
              <w:t>Operations Management and Security E1/E2 From SA</w:t>
            </w:r>
          </w:p>
        </w:tc>
        <w:tc>
          <w:tcPr>
            <w:tcW w:w="4160" w:type="dxa"/>
          </w:tcPr>
          <w:p w:rsidR="007A1745" w:rsidRDefault="0073755B">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7A1745" w:rsidRDefault="0073755B">
            <w:pPr>
              <w:pStyle w:val="ProductList-TableBody"/>
            </w:pPr>
            <w:r>
              <w:t>2</w:t>
            </w:r>
          </w:p>
        </w:tc>
      </w:tr>
      <w:tr w:rsidR="007A1745">
        <w:tc>
          <w:tcPr>
            <w:tcW w:w="3800" w:type="dxa"/>
            <w:tcBorders>
              <w:top w:val="none" w:sz="4" w:space="0" w:color="6E6E6E"/>
              <w:left w:val="single" w:sz="4" w:space="0" w:color="6E6E6E"/>
              <w:bottom w:val="single" w:sz="4" w:space="0" w:color="6E6E6E"/>
            </w:tcBorders>
          </w:tcPr>
          <w:p w:rsidR="007A1745" w:rsidRDefault="007A1745">
            <w:pPr>
              <w:pStyle w:val="ProductList-TableBody"/>
            </w:pPr>
          </w:p>
        </w:tc>
        <w:tc>
          <w:tcPr>
            <w:tcW w:w="4160" w:type="dxa"/>
          </w:tcPr>
          <w:p w:rsidR="007A1745" w:rsidRDefault="0073755B">
            <w:pPr>
              <w:pStyle w:val="ProductList-TableBody"/>
            </w:pPr>
            <w:r>
              <w:t>Core Infrastructure Server Suite Standard (2 prosessorer)</w:t>
            </w:r>
          </w:p>
        </w:tc>
        <w:tc>
          <w:tcPr>
            <w:tcW w:w="4040" w:type="dxa"/>
            <w:tcBorders>
              <w:top w:val="none" w:sz="4" w:space="0" w:color="6E6E6E"/>
              <w:bottom w:val="single" w:sz="4" w:space="0" w:color="6E6E6E"/>
              <w:right w:val="single" w:sz="4" w:space="0" w:color="6E6E6E"/>
            </w:tcBorders>
          </w:tcPr>
          <w:p w:rsidR="007A1745" w:rsidRDefault="007A1745">
            <w:pPr>
              <w:pStyle w:val="ProductList-TableBody"/>
            </w:pPr>
          </w:p>
        </w:tc>
      </w:tr>
      <w:tr w:rsidR="007A1745">
        <w:tc>
          <w:tcPr>
            <w:tcW w:w="380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Operations Management and Security E1/E2 From SA</w:t>
            </w:r>
          </w:p>
        </w:tc>
        <w:tc>
          <w:tcPr>
            <w:tcW w:w="4160" w:type="dxa"/>
            <w:tcBorders>
              <w:left w:val="single" w:sz="4" w:space="0" w:color="6E6E6E"/>
              <w:right w:val="single" w:sz="4" w:space="0" w:color="6E6E6E"/>
            </w:tcBorders>
          </w:tcPr>
          <w:p w:rsidR="007A1745" w:rsidRDefault="0073755B">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8</w:t>
            </w:r>
          </w:p>
        </w:tc>
      </w:tr>
      <w:tr w:rsidR="007A1745">
        <w:tc>
          <w:tcPr>
            <w:tcW w:w="380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4160" w:type="dxa"/>
            <w:tcBorders>
              <w:left w:val="single" w:sz="4" w:space="0" w:color="6E6E6E"/>
              <w:bottom w:val="single" w:sz="4" w:space="0" w:color="6E6E6E"/>
              <w:right w:val="single" w:sz="4" w:space="0" w:color="6E6E6E"/>
            </w:tcBorders>
          </w:tcPr>
          <w:p w:rsidR="007A1745" w:rsidRDefault="0073755B">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r>
    </w:tbl>
    <w:p w:rsidR="007A1745" w:rsidRDefault="007A1745">
      <w:pPr>
        <w:pStyle w:val="ProductList-Body"/>
      </w:pPr>
    </w:p>
    <w:p w:rsidR="007A1745" w:rsidRDefault="0073755B">
      <w:pPr>
        <w:pStyle w:val="ProductList-Offering2HeadingNoBorder"/>
        <w:outlineLvl w:val="2"/>
      </w:pPr>
      <w:r>
        <w:t>Microsoft 365</w:t>
      </w:r>
      <w:r>
        <w:fldChar w:fldCharType="begin"/>
      </w:r>
      <w:r>
        <w:instrText xml:space="preserve"> TC "</w:instrText>
      </w:r>
      <w:bookmarkStart w:id="377" w:name="_Toc502069725"/>
      <w:r>
        <w:instrText>Microsoft 365</w:instrText>
      </w:r>
      <w:bookmarkEnd w:id="377"/>
      <w:r>
        <w:instrText xml:space="preserve"> " \l 3</w:instrText>
      </w:r>
      <w:r>
        <w:fldChar w:fldCharType="end"/>
      </w:r>
    </w:p>
    <w:p w:rsidR="007A1745" w:rsidRDefault="007A1745">
      <w:pPr>
        <w:pStyle w:val="ProductList-Body"/>
      </w:pPr>
    </w:p>
    <w:p w:rsidR="007A1745" w:rsidRDefault="0073755B">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7A1745" w:rsidRDefault="007A1745">
      <w:pPr>
        <w:pStyle w:val="ProductList-Body"/>
      </w:pPr>
    </w:p>
    <w:tbl>
      <w:tblPr>
        <w:tblStyle w:val="PURTable"/>
        <w:tblW w:w="0" w:type="dxa"/>
        <w:tblLook w:val="04A0" w:firstRow="1" w:lastRow="0" w:firstColumn="1" w:lastColumn="0" w:noHBand="0" w:noVBand="1"/>
      </w:tblPr>
      <w:tblGrid>
        <w:gridCol w:w="5530"/>
        <w:gridCol w:w="5386"/>
      </w:tblGrid>
      <w:tr w:rsidR="007A17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SA for Windows-datamaskinoperasjonssystem, og</w:t>
            </w:r>
          </w:p>
          <w:p w:rsidR="007A1745" w:rsidRDefault="0073755B">
            <w:pPr>
              <w:pStyle w:val="ProductList-TableBody"/>
            </w:pPr>
            <w:r>
              <w:t>Core/Enterprise CAL Suite og</w:t>
            </w:r>
          </w:p>
          <w:p w:rsidR="007A1745" w:rsidRDefault="0073755B">
            <w:pPr>
              <w:pStyle w:val="ProductList-TableBody"/>
            </w:pPr>
            <w:r>
              <w:t>Office Professional Plus</w:t>
            </w:r>
          </w:p>
        </w:tc>
      </w:tr>
    </w:tbl>
    <w:p w:rsidR="007A1745" w:rsidRDefault="007A1745">
      <w:pPr>
        <w:pStyle w:val="ProductList-Body"/>
      </w:pPr>
    </w:p>
    <w:p w:rsidR="007A1745" w:rsidRDefault="0073755B">
      <w:pPr>
        <w:pStyle w:val="ProductList-Offering2HeadingNoBorder"/>
        <w:outlineLvl w:val="2"/>
      </w:pPr>
      <w:r>
        <w:t>Enterprise Mobility + Security</w:t>
      </w:r>
      <w:r>
        <w:fldChar w:fldCharType="begin"/>
      </w:r>
      <w:r>
        <w:instrText xml:space="preserve"> TC "</w:instrText>
      </w:r>
      <w:bookmarkStart w:id="378" w:name="_Toc502069726"/>
      <w:r>
        <w:instrText>Enterprise Mobility + Security</w:instrText>
      </w:r>
      <w:bookmarkEnd w:id="378"/>
      <w:r>
        <w:instrText xml:space="preserve"> " \l 3</w:instrText>
      </w:r>
      <w:r>
        <w:fldChar w:fldCharType="end"/>
      </w:r>
    </w:p>
    <w:p w:rsidR="007A1745" w:rsidRDefault="007A1745">
      <w:pPr>
        <w:pStyle w:val="ProductList-Body"/>
      </w:pPr>
    </w:p>
    <w:p w:rsidR="007A1745" w:rsidRDefault="0073755B">
      <w:pPr>
        <w:pStyle w:val="ProductList-Body"/>
      </w:pPr>
      <w:r>
        <w:t>Enterprise Mobility + Security From SA-Bruker-SL-er kvalifiserer Kunden til SA-fordeler basert på de Kvalifiserte Lisensene.</w:t>
      </w:r>
    </w:p>
    <w:p w:rsidR="007A1745" w:rsidRDefault="007A1745">
      <w:pPr>
        <w:pStyle w:val="ProductList-Body"/>
      </w:pPr>
    </w:p>
    <w:p w:rsidR="007A1745" w:rsidRDefault="0073755B">
      <w:pPr>
        <w:pStyle w:val="ProductList-Body"/>
      </w:pPr>
      <w:r>
        <w:t>From SA-Bruker-SL-er krever de tilsvarende CAL Suite-broene eller USL-ene som er oppført nedenfor:</w:t>
      </w:r>
    </w:p>
    <w:p w:rsidR="007A1745" w:rsidRDefault="007A1745">
      <w:pPr>
        <w:pStyle w:val="ProductList-Body"/>
      </w:pPr>
    </w:p>
    <w:tbl>
      <w:tblPr>
        <w:tblStyle w:val="PURTable"/>
        <w:tblW w:w="0" w:type="dxa"/>
        <w:tblLook w:val="04A0" w:firstRow="1" w:lastRow="0" w:firstColumn="1" w:lastColumn="0" w:noHBand="0" w:noVBand="1"/>
      </w:tblPr>
      <w:tblGrid>
        <w:gridCol w:w="3736"/>
        <w:gridCol w:w="3754"/>
        <w:gridCol w:w="342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7A1745" w:rsidRDefault="0073755B">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Påkrevd CAL Suite-bro eller CAL Suite USL</w:t>
            </w:r>
          </w:p>
        </w:tc>
      </w:tr>
      <w:tr w:rsidR="007A1745">
        <w:tc>
          <w:tcPr>
            <w:tcW w:w="416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Core CAL-bro for Enterprise Mobility + Security eller Office 365 Enterprise/Government E1, E3, E5</w:t>
            </w:r>
          </w:p>
        </w:tc>
      </w:tr>
      <w:tr w:rsidR="007A1745">
        <w:tc>
          <w:tcPr>
            <w:tcW w:w="416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Enterprise CAL-bro for Enterprise Mobility + Security eller Office 365 Enterprise/Government E3, E5</w:t>
            </w:r>
          </w:p>
        </w:tc>
      </w:tr>
    </w:tbl>
    <w:p w:rsidR="007A1745" w:rsidRDefault="007A1745">
      <w:pPr>
        <w:pStyle w:val="ProductList-Body"/>
      </w:pPr>
    </w:p>
    <w:p w:rsidR="007A1745" w:rsidRDefault="0073755B">
      <w:pPr>
        <w:pStyle w:val="ProductList-Offering2HeadingNoBorder"/>
        <w:outlineLvl w:val="2"/>
      </w:pPr>
      <w:r>
        <w:t>Microsoft Dynamics 365-tjenester</w:t>
      </w:r>
      <w:r>
        <w:fldChar w:fldCharType="begin"/>
      </w:r>
      <w:r>
        <w:instrText xml:space="preserve"> TC "</w:instrText>
      </w:r>
      <w:bookmarkStart w:id="379" w:name="_Toc502069727"/>
      <w:r>
        <w:instrText>Microsoft Dynamics 365-tjenester</w:instrText>
      </w:r>
      <w:bookmarkEnd w:id="379"/>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585"/>
        <w:gridCol w:w="5331"/>
      </w:tblGrid>
      <w:tr w:rsidR="007A17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2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Task CAL</w:t>
            </w:r>
          </w:p>
        </w:tc>
      </w:tr>
      <w:tr w:rsidR="007A1745">
        <w:tc>
          <w:tcPr>
            <w:tcW w:w="624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Self Serve CAL</w:t>
            </w:r>
          </w:p>
        </w:tc>
      </w:tr>
      <w:tr w:rsidR="007A1745">
        <w:tc>
          <w:tcPr>
            <w:tcW w:w="624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Essentials CAL</w:t>
            </w:r>
          </w:p>
        </w:tc>
      </w:tr>
      <w:tr w:rsidR="007A1745">
        <w:tc>
          <w:tcPr>
            <w:tcW w:w="62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Team Members On-premises CAL</w:t>
            </w:r>
          </w:p>
        </w:tc>
      </w:tr>
      <w:tr w:rsidR="007A1745">
        <w:tc>
          <w:tcPr>
            <w:tcW w:w="62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Operations-enhet,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Task CAL (Enhet)</w:t>
            </w:r>
          </w:p>
        </w:tc>
      </w:tr>
      <w:tr w:rsidR="007A1745">
        <w:tc>
          <w:tcPr>
            <w:tcW w:w="62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Enhets-CAL</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Activity CAL</w:t>
            </w:r>
          </w:p>
        </w:tc>
      </w:tr>
      <w:tr w:rsidR="007A1745">
        <w:tc>
          <w:tcPr>
            <w:tcW w:w="62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Functional/Enterprise CAL</w:t>
            </w:r>
          </w:p>
        </w:tc>
      </w:tr>
      <w:tr w:rsidR="007A1745">
        <w:tc>
          <w:tcPr>
            <w:tcW w:w="62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CAL</w:t>
            </w:r>
          </w:p>
        </w:tc>
      </w:tr>
      <w:tr w:rsidR="007A1745">
        <w:tc>
          <w:tcPr>
            <w:tcW w:w="62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Functional/Enterprise CAL</w:t>
            </w:r>
          </w:p>
        </w:tc>
      </w:tr>
      <w:tr w:rsidR="007A1745">
        <w:tc>
          <w:tcPr>
            <w:tcW w:w="62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Operations CAL</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AX Enterprise CAL</w:t>
            </w:r>
          </w:p>
        </w:tc>
      </w:tr>
      <w:tr w:rsidR="007A1745">
        <w:tc>
          <w:tcPr>
            <w:tcW w:w="62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Basic CAL</w:t>
            </w:r>
          </w:p>
        </w:tc>
      </w:tr>
      <w:tr w:rsidR="007A1745">
        <w:tc>
          <w:tcPr>
            <w:tcW w:w="62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Sales On-premises CAL</w:t>
            </w:r>
          </w:p>
        </w:tc>
      </w:tr>
      <w:tr w:rsidR="007A1745">
        <w:tc>
          <w:tcPr>
            <w:tcW w:w="62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Basic CAL</w:t>
            </w:r>
          </w:p>
        </w:tc>
      </w:tr>
      <w:tr w:rsidR="007A1745">
        <w:tc>
          <w:tcPr>
            <w:tcW w:w="62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Sales On-premises CAL</w:t>
            </w:r>
          </w:p>
        </w:tc>
      </w:tr>
      <w:tr w:rsidR="007A1745">
        <w:tc>
          <w:tcPr>
            <w:tcW w:w="62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Basic CAL</w:t>
            </w:r>
          </w:p>
        </w:tc>
      </w:tr>
      <w:tr w:rsidR="007A1745">
        <w:tc>
          <w:tcPr>
            <w:tcW w:w="62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Customer Service On-premises CAL</w:t>
            </w:r>
          </w:p>
        </w:tc>
      </w:tr>
      <w:tr w:rsidR="007A1745">
        <w:tc>
          <w:tcPr>
            <w:tcW w:w="624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Basic CAL</w:t>
            </w:r>
          </w:p>
        </w:tc>
      </w:tr>
      <w:tr w:rsidR="007A1745">
        <w:tc>
          <w:tcPr>
            <w:tcW w:w="624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Customer Service On-premises CAL</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for Sales On-premises CAL</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Microsoft Dynamics CRM Professional CAL</w:t>
            </w:r>
          </w:p>
        </w:tc>
      </w:tr>
    </w:tbl>
    <w:p w:rsidR="007A1745" w:rsidRDefault="007A1745">
      <w:pPr>
        <w:pStyle w:val="ProductList-Body"/>
      </w:pPr>
    </w:p>
    <w:p w:rsidR="007A1745" w:rsidRDefault="0073755B">
      <w:pPr>
        <w:pStyle w:val="ProductList-Offering2HeadingNoBorder"/>
        <w:outlineLvl w:val="2"/>
      </w:pPr>
      <w:r>
        <w:t>Office 365-programmer</w:t>
      </w:r>
      <w:r>
        <w:fldChar w:fldCharType="begin"/>
      </w:r>
      <w:r>
        <w:instrText xml:space="preserve"> TC "</w:instrText>
      </w:r>
      <w:bookmarkStart w:id="380" w:name="_Toc502069728"/>
      <w:r>
        <w:instrText>Office 365-programmer</w:instrText>
      </w:r>
      <w:bookmarkEnd w:id="380"/>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599"/>
        <w:gridCol w:w="5317"/>
      </w:tblGrid>
      <w:tr w:rsidR="007A17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Office Professional Plus</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Visio Professional</w:t>
            </w:r>
          </w:p>
        </w:tc>
      </w:tr>
      <w:tr w:rsidR="007A1745">
        <w:tc>
          <w:tcPr>
            <w:tcW w:w="624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Visio Standard</w:t>
            </w:r>
          </w:p>
        </w:tc>
      </w:tr>
    </w:tbl>
    <w:p w:rsidR="007A1745" w:rsidRDefault="007A1745">
      <w:pPr>
        <w:pStyle w:val="ProductList-Body"/>
      </w:pPr>
    </w:p>
    <w:p w:rsidR="007A1745" w:rsidRDefault="0073755B">
      <w:pPr>
        <w:pStyle w:val="ProductList-Offering2HeadingNoBorder"/>
        <w:outlineLvl w:val="2"/>
      </w:pPr>
      <w:r>
        <w:t>Office 365-pakker</w:t>
      </w:r>
      <w:r>
        <w:fldChar w:fldCharType="begin"/>
      </w:r>
      <w:r>
        <w:instrText xml:space="preserve"> TC "</w:instrText>
      </w:r>
      <w:bookmarkStart w:id="381" w:name="_Toc502069729"/>
      <w:r>
        <w:instrText>Office 365-pakker</w:instrText>
      </w:r>
      <w:bookmarkEnd w:id="381"/>
      <w:r>
        <w:instrText>" \l 3</w:instrText>
      </w:r>
      <w:r>
        <w:fldChar w:fldCharType="end"/>
      </w:r>
    </w:p>
    <w:p w:rsidR="007A1745" w:rsidRDefault="007A1745">
      <w:pPr>
        <w:pStyle w:val="ProductList-Body"/>
      </w:pPr>
    </w:p>
    <w:p w:rsidR="007A1745" w:rsidRDefault="0073755B">
      <w:pPr>
        <w:pStyle w:val="ProductList-Body"/>
      </w:pPr>
      <w:r>
        <w:t>Office 365 (Enterprise E1, E3, E5 og Government E1, E3, E4) From SA-Bruker-SL-er gir de samme SA-fordelene som de Kvalifiserte Lisensene.</w:t>
      </w:r>
    </w:p>
    <w:p w:rsidR="007A1745" w:rsidRDefault="007A1745">
      <w:pPr>
        <w:pStyle w:val="ProductList-Body"/>
      </w:pPr>
    </w:p>
    <w:p w:rsidR="007A1745" w:rsidRDefault="0073755B">
      <w:pPr>
        <w:pStyle w:val="ProductList-Body"/>
      </w:pPr>
      <w:r>
        <w:t>From SA-Bruker-SL-er krever de tilsvarende CAL Suite-broene eller USL-ene som er oppført nedenfor:</w:t>
      </w:r>
    </w:p>
    <w:p w:rsidR="007A1745" w:rsidRDefault="007A1745">
      <w:pPr>
        <w:pStyle w:val="ProductList-Body"/>
      </w:pPr>
    </w:p>
    <w:tbl>
      <w:tblPr>
        <w:tblStyle w:val="PURTable"/>
        <w:tblW w:w="0" w:type="dxa"/>
        <w:tblLook w:val="04A0" w:firstRow="1" w:lastRow="0" w:firstColumn="1" w:lastColumn="0" w:noHBand="0" w:noVBand="1"/>
      </w:tblPr>
      <w:tblGrid>
        <w:gridCol w:w="3815"/>
        <w:gridCol w:w="3405"/>
        <w:gridCol w:w="3696"/>
      </w:tblGrid>
      <w:tr w:rsidR="007A17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3800" w:type="dxa"/>
            <w:tcBorders>
              <w:top w:val="single" w:sz="4" w:space="0" w:color="0070C0"/>
            </w:tcBorders>
            <w:shd w:val="clear" w:color="auto" w:fill="0070C0"/>
          </w:tcPr>
          <w:p w:rsidR="007A1745" w:rsidRDefault="0073755B">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Påkrevd CAL Suite-bro eller CAL Suite USL</w:t>
            </w:r>
          </w:p>
        </w:tc>
      </w:tr>
      <w:tr w:rsidR="007A1745">
        <w:tc>
          <w:tcPr>
            <w:tcW w:w="4160" w:type="dxa"/>
            <w:tcBorders>
              <w:top w:val="single" w:sz="4" w:space="0" w:color="6E6E6E"/>
              <w:left w:val="single" w:sz="4" w:space="0" w:color="6E6E6E"/>
              <w:bottom w:val="single" w:sz="4" w:space="0" w:color="6E6E6E"/>
            </w:tcBorders>
          </w:tcPr>
          <w:p w:rsidR="007A1745" w:rsidRDefault="0073755B">
            <w:pPr>
              <w:pStyle w:val="ProductList-TableBody"/>
            </w:pPr>
            <w:r>
              <w:t>Office 365 Enterprise/Government E1 From SA</w:t>
            </w:r>
          </w:p>
        </w:tc>
        <w:tc>
          <w:tcPr>
            <w:tcW w:w="3800" w:type="dxa"/>
          </w:tcPr>
          <w:p w:rsidR="007A1745" w:rsidRDefault="0073755B">
            <w:pPr>
              <w:pStyle w:val="ProductList-TableBody"/>
            </w:pPr>
            <w:r>
              <w:t>Core CAL Suite</w:t>
            </w:r>
          </w:p>
        </w:tc>
        <w:tc>
          <w:tcPr>
            <w:tcW w:w="4160" w:type="dxa"/>
            <w:tcBorders>
              <w:top w:val="single" w:sz="4" w:space="0" w:color="6E6E6E"/>
              <w:bottom w:val="none" w:sz="4" w:space="0" w:color="6E6E6E"/>
              <w:right w:val="single" w:sz="4" w:space="0" w:color="6E6E6E"/>
            </w:tcBorders>
          </w:tcPr>
          <w:p w:rsidR="007A1745" w:rsidRDefault="0073755B">
            <w:pPr>
              <w:pStyle w:val="ProductList-TableBody"/>
            </w:pPr>
            <w:r>
              <w:t>Core CAL-bro for Office 365 eller</w:t>
            </w:r>
          </w:p>
          <w:p w:rsidR="007A1745" w:rsidRDefault="0073755B">
            <w:pPr>
              <w:pStyle w:val="ProductList-TableBody"/>
            </w:pPr>
            <w:r>
              <w:t>Enterprise Mobility + Security</w:t>
            </w:r>
          </w:p>
        </w:tc>
      </w:tr>
      <w:tr w:rsidR="007A1745">
        <w:tc>
          <w:tcPr>
            <w:tcW w:w="4160" w:type="dxa"/>
            <w:tcBorders>
              <w:top w:val="single" w:sz="4" w:space="0" w:color="6E6E6E"/>
              <w:left w:val="single" w:sz="4" w:space="0" w:color="6E6E6E"/>
              <w:bottom w:val="single" w:sz="4" w:space="0" w:color="6E6E6E"/>
            </w:tcBorders>
          </w:tcPr>
          <w:p w:rsidR="007A1745" w:rsidRDefault="0073755B">
            <w:pPr>
              <w:pStyle w:val="ProductList-TableBody"/>
            </w:pPr>
            <w:r>
              <w:t>Office 365 (Enterprise E3, E5 og Government E3, E4) From SA</w:t>
            </w:r>
          </w:p>
        </w:tc>
        <w:tc>
          <w:tcPr>
            <w:tcW w:w="3800" w:type="dxa"/>
          </w:tcPr>
          <w:p w:rsidR="007A1745" w:rsidRDefault="0073755B">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7A1745" w:rsidRDefault="007A1745">
            <w:pPr>
              <w:pStyle w:val="ProductList-TableBody"/>
            </w:pPr>
          </w:p>
        </w:tc>
      </w:tr>
      <w:tr w:rsidR="007A1745">
        <w:tc>
          <w:tcPr>
            <w:tcW w:w="4160" w:type="dxa"/>
            <w:tcBorders>
              <w:top w:val="single" w:sz="4" w:space="0" w:color="6E6E6E"/>
              <w:left w:val="single" w:sz="4" w:space="0" w:color="6E6E6E"/>
              <w:bottom w:val="single" w:sz="4" w:space="0" w:color="6E6E6E"/>
            </w:tcBorders>
          </w:tcPr>
          <w:p w:rsidR="007A1745" w:rsidRDefault="0073755B">
            <w:pPr>
              <w:pStyle w:val="ProductList-TableBody"/>
            </w:pPr>
            <w:r>
              <w:t>Office 365 (Enterprise E3, E5 og Government E3, E4) From SA</w:t>
            </w:r>
          </w:p>
        </w:tc>
        <w:tc>
          <w:tcPr>
            <w:tcW w:w="3800" w:type="dxa"/>
          </w:tcPr>
          <w:p w:rsidR="007A1745" w:rsidRDefault="0073755B">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7A1745" w:rsidRDefault="0073755B">
            <w:pPr>
              <w:pStyle w:val="ProductList-TableBody"/>
            </w:pPr>
            <w:r>
              <w:t>Enterprise CAL-bro for Office 365 eller</w:t>
            </w:r>
          </w:p>
          <w:p w:rsidR="007A1745" w:rsidRDefault="0073755B">
            <w:pPr>
              <w:pStyle w:val="ProductList-TableBody"/>
            </w:pPr>
            <w:r>
              <w:t>Enterprise Mobility + Security</w:t>
            </w:r>
          </w:p>
        </w:tc>
      </w:tr>
    </w:tbl>
    <w:p w:rsidR="007A1745" w:rsidRDefault="007A1745">
      <w:pPr>
        <w:pStyle w:val="ProductList-Body"/>
      </w:pPr>
    </w:p>
    <w:p w:rsidR="007A1745" w:rsidRDefault="0073755B">
      <w:pPr>
        <w:pStyle w:val="ProductList-Offering2HeadingNoBorder"/>
        <w:outlineLvl w:val="2"/>
      </w:pPr>
      <w:r>
        <w:t>Project Online</w:t>
      </w:r>
      <w:r>
        <w:fldChar w:fldCharType="begin"/>
      </w:r>
      <w:r>
        <w:instrText xml:space="preserve"> TC "</w:instrText>
      </w:r>
      <w:bookmarkStart w:id="382" w:name="_Toc502069730"/>
      <w:r>
        <w:instrText>Project Online</w:instrText>
      </w:r>
      <w:bookmarkEnd w:id="382"/>
      <w:r>
        <w:instrText>" \l 3</w:instrText>
      </w:r>
      <w:r>
        <w:fldChar w:fldCharType="end"/>
      </w:r>
    </w:p>
    <w:p w:rsidR="007A1745" w:rsidRDefault="007A1745">
      <w:pPr>
        <w:pStyle w:val="ProductList-Body"/>
      </w:pPr>
    </w:p>
    <w:tbl>
      <w:tblPr>
        <w:tblStyle w:val="PURTable"/>
        <w:tblW w:w="0" w:type="dxa"/>
        <w:tblLook w:val="04A0" w:firstRow="1" w:lastRow="0" w:firstColumn="1" w:lastColumn="0" w:noHBand="0" w:noVBand="1"/>
      </w:tblPr>
      <w:tblGrid>
        <w:gridCol w:w="5510"/>
        <w:gridCol w:w="5406"/>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1745" w:rsidRDefault="0073755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Kvalifisert(e) Lisens(er)</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Professional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Server CAL</w:t>
            </w:r>
          </w:p>
        </w:tc>
      </w:tr>
      <w:tr w:rsidR="007A1745">
        <w:tc>
          <w:tcPr>
            <w:tcW w:w="612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Professional</w:t>
            </w:r>
          </w:p>
        </w:tc>
      </w:tr>
      <w:tr w:rsidR="007A1745">
        <w:tc>
          <w:tcPr>
            <w:tcW w:w="612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Project Server CAL</w:t>
            </w:r>
          </w:p>
        </w:tc>
      </w:tr>
    </w:tbl>
    <w:p w:rsidR="007A1745" w:rsidRDefault="0073755B">
      <w:pPr>
        <w:pStyle w:val="ProductList-SectionHeading"/>
        <w:pageBreakBefore/>
        <w:outlineLvl w:val="0"/>
      </w:pPr>
      <w:bookmarkStart w:id="383" w:name="_Sec562"/>
      <w:bookmarkEnd w:id="355"/>
      <w:r>
        <w:t>Vedlegg D – Profesjonelle Tjenester</w:t>
      </w:r>
      <w:r>
        <w:fldChar w:fldCharType="begin"/>
      </w:r>
      <w:r>
        <w:instrText xml:space="preserve"> TC "</w:instrText>
      </w:r>
      <w:bookmarkStart w:id="384" w:name="_Toc502069731"/>
      <w:r>
        <w:instrText>Vedlegg D – Profesjonelle Tjenester</w:instrText>
      </w:r>
      <w:bookmarkEnd w:id="384"/>
      <w:r>
        <w:instrText>" \l 1</w:instrText>
      </w:r>
      <w:r>
        <w:fldChar w:fldCharType="end"/>
      </w:r>
    </w:p>
    <w:p w:rsidR="007A1745" w:rsidRDefault="0073755B">
      <w:pPr>
        <w:pStyle w:val="ProductList-Body"/>
      </w:pPr>
      <w:r>
        <w:t>De Profesjonelle Tjenestene som er tilgjengelige gjennom Volumlisensiering fra Microsoft, er beskrevet nedenfor.</w:t>
      </w:r>
    </w:p>
    <w:p w:rsidR="007A1745" w:rsidRDefault="0073755B">
      <w:pPr>
        <w:pStyle w:val="ProductList-Offering1Heading"/>
        <w:outlineLvl w:val="1"/>
      </w:pPr>
      <w:bookmarkStart w:id="385" w:name="_Sec565"/>
      <w:r>
        <w:t>Microsoft Premier Support-tilbud</w:t>
      </w:r>
      <w:bookmarkEnd w:id="385"/>
      <w:r>
        <w:fldChar w:fldCharType="begin"/>
      </w:r>
      <w:r>
        <w:instrText xml:space="preserve"> TC "</w:instrText>
      </w:r>
      <w:bookmarkStart w:id="386" w:name="_Toc502069732"/>
      <w:r>
        <w:instrText>Microsoft Premier Support-tilbud</w:instrText>
      </w:r>
      <w:bookmarkEnd w:id="386"/>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7A17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jc w:val="center"/>
            </w:pPr>
            <w:r>
              <w:rPr>
                <w:color w:val="FFFFFF"/>
              </w:rPr>
              <w:t>Premier Plus</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Månedlig</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Opptil 10 timer</w:t>
            </w:r>
          </w:p>
          <w:p w:rsidR="007A1745" w:rsidRDefault="0073755B">
            <w:pPr>
              <w:pStyle w:val="ProductList-TableBody"/>
            </w:pPr>
            <w:r>
              <w:t>+1 tilstandskontroll</w:t>
            </w:r>
          </w:p>
          <w:p w:rsidR="007A1745" w:rsidRDefault="0073755B">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Opptil 160 timer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Opptil 140 timer</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404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Pakker på 20</w:t>
            </w:r>
          </w:p>
        </w:tc>
      </w:tr>
    </w:tbl>
    <w:p w:rsidR="007A1745" w:rsidRDefault="0073755B">
      <w:pPr>
        <w:pStyle w:val="ProductList-Body"/>
      </w:pPr>
      <w:r>
        <w:rPr>
          <w:vertAlign w:val="superscript"/>
        </w:rPr>
        <w:t xml:space="preserve">1 </w:t>
      </w:r>
      <w:r>
        <w:rPr>
          <w:i/>
        </w:rPr>
        <w:t>Kontortid defineres lokalt.</w:t>
      </w:r>
    </w:p>
    <w:p w:rsidR="007A1745" w:rsidRDefault="007A1745">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7A17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Forventet respons fra Kunden</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Katastrofal innvirkning på virksomheten: </w:t>
            </w:r>
          </w:p>
          <w:p w:rsidR="007A1745" w:rsidRDefault="0073755B">
            <w:pPr>
              <w:pStyle w:val="ProductList-TableBody"/>
            </w:pPr>
            <w:r>
              <w:t>Sentrale forretningsprosesser er tapt (kritisk for driften), og arbeidet kan ikke fortsette</w:t>
            </w:r>
          </w:p>
          <w:p w:rsidR="007A1745" w:rsidRDefault="0073755B">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Første respons innen én time eller raskere</w:t>
            </w:r>
          </w:p>
          <w:p w:rsidR="007A1745" w:rsidRDefault="0073755B">
            <w:pPr>
              <w:pStyle w:val="ProductList-TableBody"/>
            </w:pPr>
            <w:r>
              <w:t>Microsoft-ressurser kommer til kunden så snart som mulig</w:t>
            </w:r>
          </w:p>
          <w:p w:rsidR="007A1745" w:rsidRDefault="0073755B">
            <w:pPr>
              <w:pStyle w:val="ProductList-TableBody"/>
            </w:pPr>
            <w:r>
              <w:t>Kontinuerlig innsats hele døgnet</w:t>
            </w:r>
          </w:p>
          <w:p w:rsidR="007A1745" w:rsidRDefault="0073755B">
            <w:pPr>
              <w:pStyle w:val="ProductList-TableBody"/>
            </w:pPr>
            <w:r>
              <w:t>Hurtig eskalering til Produktteamene hos Microsoft</w:t>
            </w:r>
          </w:p>
          <w:p w:rsidR="007A1745" w:rsidRDefault="0073755B">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Kundens toppledere blir varslet </w:t>
            </w:r>
          </w:p>
          <w:p w:rsidR="007A1745" w:rsidRDefault="0073755B">
            <w:pPr>
              <w:pStyle w:val="ProductList-TableBody"/>
            </w:pPr>
            <w:r>
              <w:t>Det tildeles passende ressurser for å kunne opprettholde en kontinuerlig innsats hele døgnet</w:t>
            </w:r>
            <w:r>
              <w:rPr>
                <w:vertAlign w:val="superscript"/>
              </w:rPr>
              <w:t>2</w:t>
            </w:r>
          </w:p>
          <w:p w:rsidR="007A1745" w:rsidRDefault="0073755B">
            <w:pPr>
              <w:pStyle w:val="ProductList-TableBody"/>
            </w:pPr>
            <w:r>
              <w:t>Rask tilgang og respons fra den ansvarlige for endringskontroll</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Kritisk innvirkning på virksomheten: </w:t>
            </w:r>
          </w:p>
          <w:p w:rsidR="007A1745" w:rsidRDefault="0073755B">
            <w:pPr>
              <w:pStyle w:val="ProductList-TableBody"/>
            </w:pPr>
            <w:r>
              <w:t>betydelig tap av tjenestene eller svekkelser i tjenestene</w:t>
            </w:r>
          </w:p>
          <w:p w:rsidR="007A1745" w:rsidRDefault="0073755B">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Første respons innen én time eller raskere</w:t>
            </w:r>
          </w:p>
          <w:p w:rsidR="007A1745" w:rsidRDefault="0073755B">
            <w:pPr>
              <w:pStyle w:val="ProductList-TableBody"/>
            </w:pPr>
            <w:r>
              <w:t>Microsoft-ressurser kommer til Kunden når det er nødvendig</w:t>
            </w:r>
          </w:p>
          <w:p w:rsidR="007A1745" w:rsidRDefault="0073755B">
            <w:pPr>
              <w:pStyle w:val="ProductList-TableBody"/>
            </w:pPr>
            <w:r>
              <w:t>Kontinuerlig innsats hele døgnet</w:t>
            </w:r>
          </w:p>
          <w:p w:rsidR="007A1745" w:rsidRDefault="0073755B">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Det tildeles passende ressurser for å kunne opprettholde en kontinuerlig innsats hele døgnet</w:t>
            </w:r>
            <w:r>
              <w:rPr>
                <w:vertAlign w:val="superscript"/>
              </w:rPr>
              <w:t>2</w:t>
            </w:r>
          </w:p>
          <w:p w:rsidR="007A1745" w:rsidRDefault="0073755B">
            <w:pPr>
              <w:pStyle w:val="ProductList-TableBody"/>
            </w:pPr>
            <w:r>
              <w:t>Rask tilgang og respons fra den ansvarlige for endringskontroll</w:t>
            </w:r>
          </w:p>
          <w:p w:rsidR="007A1745" w:rsidRDefault="0073755B">
            <w:pPr>
              <w:pStyle w:val="ProductList-TableBody"/>
            </w:pPr>
            <w:r>
              <w:t>Ledelsen blir varslet</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Moderat innvirkning på virksomheten: </w:t>
            </w:r>
          </w:p>
          <w:p w:rsidR="007A1745" w:rsidRDefault="0073755B">
            <w:pPr>
              <w:pStyle w:val="ProductList-TableBody"/>
            </w:pPr>
            <w:r>
              <w:t>Moderat tap av tjenestene eller svekkelser i tjenestene, men arbeidet kan fortsette på svekket vis.</w:t>
            </w:r>
          </w:p>
          <w:p w:rsidR="007A1745" w:rsidRDefault="0073755B">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Første respons innen to timer eller raskere</w:t>
            </w:r>
          </w:p>
          <w:p w:rsidR="007A1745" w:rsidRDefault="0073755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Det tildeles passende ressurser for å kunne opprettholde en kontinuerlig innsats i kontortiden</w:t>
            </w:r>
            <w:r>
              <w:rPr>
                <w:vertAlign w:val="superscript"/>
              </w:rPr>
              <w:t>1</w:t>
            </w:r>
          </w:p>
          <w:p w:rsidR="007A1745" w:rsidRDefault="0073755B">
            <w:pPr>
              <w:pStyle w:val="ProductList-TableBody"/>
            </w:pPr>
            <w:r>
              <w:t>Tilgang og respons fra den ansvarlige for endringskontroll innen fire Arbeidstimer</w:t>
            </w:r>
            <w:r>
              <w:rPr>
                <w:vertAlign w:val="superscript"/>
              </w:rPr>
              <w:t>1</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Minimal innvirkning på virksomheten: </w:t>
            </w:r>
          </w:p>
          <w:p w:rsidR="007A1745" w:rsidRDefault="0073755B">
            <w:pPr>
              <w:pStyle w:val="ProductList-TableBody"/>
            </w:pPr>
            <w:r>
              <w:t>Tjenestene fungerer stort sett, med få eller ingen problemer.</w:t>
            </w:r>
          </w:p>
          <w:p w:rsidR="007A1745" w:rsidRDefault="0073755B">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Første respons innen fire timer eller raskere</w:t>
            </w:r>
          </w:p>
          <w:p w:rsidR="007A1745" w:rsidRDefault="0073755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Nøyaktig kontaktinformasjon for sakseieren</w:t>
            </w:r>
          </w:p>
          <w:p w:rsidR="007A1745" w:rsidRDefault="0073755B">
            <w:pPr>
              <w:pStyle w:val="ProductList-TableBody"/>
            </w:pPr>
            <w:r>
              <w:t>Respons innen 24 timer</w:t>
            </w:r>
          </w:p>
        </w:tc>
      </w:tr>
    </w:tbl>
    <w:p w:rsidR="007A1745" w:rsidRDefault="0073755B">
      <w:pPr>
        <w:pStyle w:val="ProductList-Body"/>
      </w:pPr>
      <w:r>
        <w:rPr>
          <w:vertAlign w:val="superscript"/>
        </w:rPr>
        <w:t>1</w:t>
      </w:r>
      <w:r>
        <w:rPr>
          <w:i/>
        </w:rPr>
        <w:t>Kontortid defineres lokalt.</w:t>
      </w:r>
    </w:p>
    <w:p w:rsidR="007A1745" w:rsidRDefault="0073755B">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7A1745" w:rsidRDefault="007A1745">
      <w:pPr>
        <w:pStyle w:val="ProductList-Body"/>
      </w:pPr>
    </w:p>
    <w:p w:rsidR="007A1745" w:rsidRDefault="0073755B">
      <w:pPr>
        <w:pStyle w:val="ProductList-ClauseHeading"/>
        <w:outlineLvl w:val="2"/>
      </w:pPr>
      <w:r>
        <w:t>Tilknyttede forretningsregler</w:t>
      </w:r>
    </w:p>
    <w:p w:rsidR="007A1745" w:rsidRDefault="0073755B">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7A1745" w:rsidRDefault="0073755B">
      <w:pPr>
        <w:pStyle w:val="ProductList-Offering1Heading"/>
        <w:outlineLvl w:val="1"/>
      </w:pPr>
      <w:bookmarkStart w:id="387" w:name="_Sec566"/>
      <w:r>
        <w:t>Microsoft Digitale konsulenttjenester-tilbud</w:t>
      </w:r>
      <w:bookmarkEnd w:id="387"/>
      <w:r>
        <w:fldChar w:fldCharType="begin"/>
      </w:r>
      <w:r>
        <w:instrText xml:space="preserve"> TC "</w:instrText>
      </w:r>
      <w:bookmarkStart w:id="388" w:name="_Toc502069733"/>
      <w:r>
        <w:instrText>Microsoft Digitale konsulenttjenester-tilbud</w:instrText>
      </w:r>
      <w:bookmarkEnd w:id="388"/>
      <w:r>
        <w:instrText>" \l 2</w:instrText>
      </w:r>
      <w:r>
        <w:fldChar w:fldCharType="end"/>
      </w:r>
    </w:p>
    <w:p w:rsidR="007A1745" w:rsidRDefault="0073755B">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28"/>
        <w:gridCol w:w="2696"/>
        <w:gridCol w:w="2696"/>
        <w:gridCol w:w="2696"/>
      </w:tblGrid>
      <w:tr w:rsidR="007A17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Enterprise Strategy Portfolio</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9RO-xxxx</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Du får opptil 1600 timer med en Microsoft-digitalkonsulent og teamet som leverer Enterprise-tjenesten</w:t>
            </w: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pPr>
          </w:p>
        </w:tc>
      </w:tr>
      <w:tr w:rsidR="007A1745">
        <w:tc>
          <w:tcPr>
            <w:tcW w:w="30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A1745" w:rsidRDefault="0073755B">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7A1745" w:rsidRDefault="007A1745">
            <w:pPr>
              <w:pStyle w:val="ProductList-TableBody"/>
            </w:pPr>
          </w:p>
        </w:tc>
      </w:tr>
    </w:tbl>
    <w:p w:rsidR="007A1745" w:rsidRDefault="007A1745">
      <w:pPr>
        <w:pStyle w:val="ProductList-Body"/>
      </w:pPr>
    </w:p>
    <w:p w:rsidR="007A1745" w:rsidRDefault="0073755B">
      <w:pPr>
        <w:pStyle w:val="ProductList-ClauseHeading"/>
        <w:outlineLvl w:val="2"/>
      </w:pPr>
      <w:r>
        <w:t>Digitale konsulenttjenestemoduler</w:t>
      </w:r>
    </w:p>
    <w:p w:rsidR="007A1745" w:rsidRDefault="0073755B">
      <w:pPr>
        <w:pStyle w:val="ProductList-Body"/>
      </w:pPr>
      <w:r>
        <w:t>Det Digitale konsulenttjenesteengasjementet inkluderer én eller flere Digitale konsulenttjenestemoduler, som dokumentert i Tjenesteleveringsplanen.</w:t>
      </w:r>
    </w:p>
    <w:p w:rsidR="007A1745" w:rsidRDefault="007A1745">
      <w:pPr>
        <w:pStyle w:val="ProductList-Body"/>
      </w:pPr>
    </w:p>
    <w:p w:rsidR="007A1745" w:rsidRDefault="0073755B">
      <w:pPr>
        <w:pStyle w:val="ProductList-ClauseHeading"/>
        <w:outlineLvl w:val="2"/>
      </w:pPr>
      <w:r>
        <w:t>Tjenester som ikke omfattes</w:t>
      </w:r>
    </w:p>
    <w:p w:rsidR="007A1745" w:rsidRDefault="0073755B">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7A1745" w:rsidRDefault="007A1745">
      <w:pPr>
        <w:pStyle w:val="ProductList-Body"/>
      </w:pPr>
    </w:p>
    <w:p w:rsidR="007A1745" w:rsidRDefault="0073755B">
      <w:pPr>
        <w:pStyle w:val="ProductList-ClauseHeading"/>
        <w:outlineLvl w:val="2"/>
      </w:pPr>
      <w:r>
        <w:t>Kundens ansvar</w:t>
      </w:r>
    </w:p>
    <w:p w:rsidR="007A1745" w:rsidRDefault="0073755B">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7A1745" w:rsidRDefault="0073755B">
      <w:pPr>
        <w:pStyle w:val="ProductList-Offering1Heading"/>
        <w:outlineLvl w:val="1"/>
      </w:pPr>
      <w:bookmarkStart w:id="389" w:name="_Sec567"/>
      <w:r>
        <w:t>Sales Productivity Accelerator-tilbud</w:t>
      </w:r>
      <w:bookmarkEnd w:id="389"/>
      <w:r>
        <w:fldChar w:fldCharType="begin"/>
      </w:r>
      <w:r>
        <w:instrText xml:space="preserve"> TC "</w:instrText>
      </w:r>
      <w:bookmarkStart w:id="390" w:name="_Toc502069734"/>
      <w:r>
        <w:instrText>Sales Productivity Accelerator-tilbud</w:instrText>
      </w:r>
      <w:bookmarkEnd w:id="390"/>
      <w:r>
        <w:instrText>" \l 2</w:instrText>
      </w:r>
      <w:r>
        <w:fldChar w:fldCharType="end"/>
      </w:r>
    </w:p>
    <w:p w:rsidR="007A1745" w:rsidRDefault="0073755B">
      <w:pPr>
        <w:pStyle w:val="ProductList-ClauseHeading"/>
        <w:outlineLvl w:val="2"/>
      </w:pPr>
      <w:r>
        <w:t>Sales Productivity Accelerator-oversikt</w:t>
      </w:r>
    </w:p>
    <w:p w:rsidR="007A1745" w:rsidRDefault="0073755B">
      <w:pPr>
        <w:pStyle w:val="ProductList-Body"/>
      </w:pPr>
      <w:r>
        <w:t>Sales Productivity Accelerator er en tjeneste som leveres av Microsoft Services i løpet av en periode på fire (4) uker, som omfatter leveranse av en Microsoft Dynamics 365-implementering med fast arbeidsomfang.</w:t>
      </w:r>
    </w:p>
    <w:p w:rsidR="007A1745" w:rsidRDefault="007A1745">
      <w:pPr>
        <w:pStyle w:val="ProductList-Body"/>
      </w:pPr>
    </w:p>
    <w:p w:rsidR="007A1745" w:rsidRDefault="0073755B">
      <w:pPr>
        <w:pStyle w:val="ProductList-Body"/>
      </w:pPr>
      <w:r>
        <w:t>Sales Productivity Accelerator omfatter følgende leveranser:</w:t>
      </w:r>
    </w:p>
    <w:p w:rsidR="007A1745" w:rsidRDefault="0073755B" w:rsidP="0073755B">
      <w:pPr>
        <w:pStyle w:val="ProductList-Bullet"/>
        <w:numPr>
          <w:ilvl w:val="0"/>
          <w:numId w:val="63"/>
        </w:numPr>
      </w:pPr>
      <w:r>
        <w:rPr>
          <w:b/>
          <w:color w:val="00188F"/>
        </w:rPr>
        <w:t>Tjenesteleveringsplan</w:t>
      </w:r>
      <w:r>
        <w:t>: opprettes av Microsoft-konsulent for å oppfylle kundens forretningsmålsetninger.</w:t>
      </w:r>
    </w:p>
    <w:p w:rsidR="007A1745" w:rsidRDefault="0073755B" w:rsidP="0073755B">
      <w:pPr>
        <w:pStyle w:val="ProductList-Bullet"/>
        <w:numPr>
          <w:ilvl w:val="0"/>
          <w:numId w:val="63"/>
        </w:numPr>
      </w:pPr>
      <w:r>
        <w:rPr>
          <w:b/>
          <w:color w:val="00188F"/>
        </w:rPr>
        <w:t>Seminarer</w:t>
      </w:r>
      <w:r>
        <w:t>: omfatter opptil totalt seksten (16) timer til seminarer:</w:t>
      </w:r>
    </w:p>
    <w:p w:rsidR="007A1745" w:rsidRDefault="0073755B" w:rsidP="0073755B">
      <w:pPr>
        <w:pStyle w:val="ProductList-Bullet"/>
        <w:numPr>
          <w:ilvl w:val="1"/>
          <w:numId w:val="63"/>
        </w:numPr>
      </w:pPr>
      <w:r>
        <w:t>opptil to (2) Discovery Workshops for å utforske og definere viktige bruksmønstre og forretningsbehov, som angitt av Kunden, for konfigurasjonsinnstillinger,</w:t>
      </w:r>
    </w:p>
    <w:p w:rsidR="007A1745" w:rsidRDefault="0073755B" w:rsidP="0073755B">
      <w:pPr>
        <w:pStyle w:val="ProductList-Bullet"/>
        <w:numPr>
          <w:ilvl w:val="1"/>
          <w:numId w:val="63"/>
        </w:numPr>
      </w:pPr>
      <w:r>
        <w:t>opptil fire (4) seminarer for designgjennomgang i byggefasen.</w:t>
      </w:r>
    </w:p>
    <w:p w:rsidR="007A1745" w:rsidRDefault="0073755B" w:rsidP="0073755B">
      <w:pPr>
        <w:pStyle w:val="ProductList-Bullet"/>
        <w:numPr>
          <w:ilvl w:val="0"/>
          <w:numId w:val="6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7A1745" w:rsidRDefault="0073755B" w:rsidP="0073755B">
      <w:pPr>
        <w:pStyle w:val="ProductList-Bullet"/>
        <w:numPr>
          <w:ilvl w:val="0"/>
          <w:numId w:val="6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7A1745" w:rsidRDefault="0073755B" w:rsidP="0073755B">
      <w:pPr>
        <w:pStyle w:val="ProductList-Bullet"/>
        <w:numPr>
          <w:ilvl w:val="0"/>
          <w:numId w:val="63"/>
        </w:numPr>
      </w:pPr>
      <w:r>
        <w:rPr>
          <w:b/>
          <w:color w:val="00188F"/>
        </w:rPr>
        <w:t>Testing</w:t>
      </w:r>
      <w:r>
        <w:t>: bruker opptil tjueseks (26) timer som omfatter opptil to (2) tester (f.eks. Systemtest og UAT).</w:t>
      </w:r>
    </w:p>
    <w:p w:rsidR="007A1745" w:rsidRDefault="0073755B" w:rsidP="0073755B">
      <w:pPr>
        <w:pStyle w:val="ProductList-Bullet"/>
        <w:numPr>
          <w:ilvl w:val="0"/>
          <w:numId w:val="63"/>
        </w:numPr>
      </w:pPr>
      <w:r>
        <w:rPr>
          <w:b/>
          <w:color w:val="00188F"/>
        </w:rPr>
        <w:t>Opplæring og Kunnskapsoverføring</w:t>
      </w:r>
      <w:r>
        <w:t>: Omfatter (1) produktrelatert opplæring for Kundens brukere i opptil totalt fire (4) timer.</w:t>
      </w:r>
    </w:p>
    <w:p w:rsidR="007A1745" w:rsidRDefault="0073755B" w:rsidP="0073755B">
      <w:pPr>
        <w:pStyle w:val="ProductList-Bullet"/>
        <w:numPr>
          <w:ilvl w:val="0"/>
          <w:numId w:val="63"/>
        </w:numPr>
      </w:pPr>
      <w:r>
        <w:rPr>
          <w:b/>
          <w:color w:val="00188F"/>
        </w:rPr>
        <w:t>Distribusjonsstøtte</w:t>
      </w:r>
      <w:r>
        <w:t>: Omfatter opptil førti (40) timer med distribusjons- og oppstartsstøtte (uke 4) som er underlagt et forhåndsdefinert prosjektomfang og forhåndsdefinerte krav.</w:t>
      </w:r>
    </w:p>
    <w:p w:rsidR="007A1745" w:rsidRDefault="007A1745">
      <w:pPr>
        <w:pStyle w:val="ProductList-Body"/>
      </w:pPr>
    </w:p>
    <w:p w:rsidR="007A1745" w:rsidRDefault="0073755B">
      <w:pPr>
        <w:pStyle w:val="ProductList-ClauseHeading"/>
        <w:outlineLvl w:val="2"/>
      </w:pPr>
      <w:r>
        <w:t>Kundens ansvar</w:t>
      </w:r>
    </w:p>
    <w:p w:rsidR="007A1745" w:rsidRDefault="0073755B">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SectionHeading"/>
        <w:pageBreakBefore/>
        <w:outlineLvl w:val="0"/>
      </w:pPr>
      <w:bookmarkStart w:id="391" w:name="_Sec563"/>
      <w:bookmarkEnd w:id="383"/>
      <w:r>
        <w:t>Vedlegg E – Tilleggsvilkår til Programavtale</w:t>
      </w:r>
      <w:r>
        <w:fldChar w:fldCharType="begin"/>
      </w:r>
      <w:r>
        <w:instrText xml:space="preserve"> TC "</w:instrText>
      </w:r>
      <w:bookmarkStart w:id="392" w:name="_Toc502069735"/>
      <w:r>
        <w:instrText>Vedlegg E – Tilleggsvilkår til Programavtale</w:instrText>
      </w:r>
      <w:bookmarkEnd w:id="392"/>
      <w:r>
        <w:instrText>" \l 1</w:instrText>
      </w:r>
      <w:r>
        <w:fldChar w:fldCharType="end"/>
      </w:r>
    </w:p>
    <w:p w:rsidR="007A1745" w:rsidRDefault="0073755B">
      <w:pPr>
        <w:pStyle w:val="ProductList-Body"/>
      </w:pPr>
      <w:r>
        <w:t>Vilkårene og betingelsene som gjelder for Kunden volumlisensavtale, slik de er angitt.</w:t>
      </w:r>
    </w:p>
    <w:p w:rsidR="007A1745" w:rsidRDefault="0073755B">
      <w:pPr>
        <w:pStyle w:val="ProductList-Offering1Heading"/>
        <w:outlineLvl w:val="1"/>
      </w:pPr>
      <w:bookmarkStart w:id="393" w:name="_Sec568"/>
      <w:r>
        <w:t>Tilleggsvilkår for Select Plus-programmet</w:t>
      </w:r>
      <w:bookmarkEnd w:id="393"/>
      <w:r>
        <w:fldChar w:fldCharType="begin"/>
      </w:r>
      <w:r>
        <w:instrText xml:space="preserve"> TC "</w:instrText>
      </w:r>
      <w:bookmarkStart w:id="394" w:name="_Toc502069736"/>
      <w:r>
        <w:instrText>Tilleggsvilkår for Select Plus-programmet</w:instrText>
      </w:r>
      <w:bookmarkEnd w:id="394"/>
      <w:r>
        <w:instrText>" \l 2</w:instrText>
      </w:r>
      <w:r>
        <w:fldChar w:fldCharType="end"/>
      </w:r>
    </w:p>
    <w:p w:rsidR="007A1745" w:rsidRDefault="0073755B">
      <w:pPr>
        <w:pStyle w:val="ProductList-Body"/>
      </w:pPr>
      <w:r>
        <w:t>Select Plus krever en bestilling som tilsvarer minst 500 poeng per Produktutvalg det første året. Dette kravet kan frafalles hvis det inngås en Kvalifisert Kontrakt.</w:t>
      </w:r>
    </w:p>
    <w:p w:rsidR="007A1745" w:rsidRDefault="007A1745">
      <w:pPr>
        <w:pStyle w:val="ProductList-Body"/>
      </w:pPr>
    </w:p>
    <w:p w:rsidR="007A1745" w:rsidRDefault="0073755B">
      <w:pPr>
        <w:pStyle w:val="ProductList-ClauseHeading"/>
        <w:outlineLvl w:val="2"/>
      </w:pPr>
      <w:r>
        <w:t>Prisnivåer i Select Plus</w:t>
      </w:r>
    </w:p>
    <w:p w:rsidR="007A1745" w:rsidRDefault="0073755B">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7A17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1745" w:rsidRDefault="0073755B">
            <w:pPr>
              <w:pStyle w:val="ProductList-TableBody"/>
            </w:pPr>
            <w:r>
              <w:rPr>
                <w:color w:val="FFFFFF"/>
              </w:rPr>
              <w:t>Minimumspoeng per år per Utvalg</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500</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4,000</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10,000</w:t>
            </w:r>
          </w:p>
        </w:tc>
      </w:tr>
      <w:tr w:rsidR="007A1745">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pPr>
            <w:r>
              <w:t>25,000</w:t>
            </w:r>
          </w:p>
        </w:tc>
      </w:tr>
    </w:tbl>
    <w:p w:rsidR="007A1745" w:rsidRDefault="0073755B">
      <w:pPr>
        <w:pStyle w:val="ProductList-Offering1Heading"/>
        <w:outlineLvl w:val="1"/>
      </w:pPr>
      <w:bookmarkStart w:id="395" w:name="_Sec569"/>
      <w:r>
        <w:t>Definisjon av administrasjon for Kvalifiserte Enheter</w:t>
      </w:r>
      <w:bookmarkEnd w:id="395"/>
      <w:r>
        <w:fldChar w:fldCharType="begin"/>
      </w:r>
      <w:r>
        <w:instrText xml:space="preserve"> TC "</w:instrText>
      </w:r>
      <w:bookmarkStart w:id="396" w:name="_Toc502069737"/>
      <w:r>
        <w:instrText>Definisjon av administrasjon for Kvalifiserte Enheter</w:instrText>
      </w:r>
      <w:bookmarkEnd w:id="396"/>
      <w:r>
        <w:instrText>" \l 2</w:instrText>
      </w:r>
      <w:r>
        <w:fldChar w:fldCharType="end"/>
      </w:r>
    </w:p>
    <w:p w:rsidR="007A1745" w:rsidRDefault="0073755B">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7A1745" w:rsidRDefault="0073755B" w:rsidP="0073755B">
      <w:pPr>
        <w:pStyle w:val="ProductList-Bullet"/>
        <w:numPr>
          <w:ilvl w:val="0"/>
          <w:numId w:val="64"/>
        </w:numPr>
      </w:pPr>
      <w:r>
        <w:t>som de tillater lagt til i domenet</w:t>
      </w:r>
    </w:p>
    <w:p w:rsidR="007A1745" w:rsidRDefault="0073755B" w:rsidP="0073755B">
      <w:pPr>
        <w:pStyle w:val="ProductList-Bullet"/>
        <w:numPr>
          <w:ilvl w:val="0"/>
          <w:numId w:val="64"/>
        </w:numPr>
      </w:pPr>
      <w:r>
        <w:t>som de definerer som et krav for å bruke programmer i lokalene sine</w:t>
      </w:r>
    </w:p>
    <w:p w:rsidR="007A1745" w:rsidRDefault="0073755B" w:rsidP="0073755B">
      <w:pPr>
        <w:pStyle w:val="ProductList-Bullet"/>
        <w:numPr>
          <w:ilvl w:val="0"/>
          <w:numId w:val="64"/>
        </w:numPr>
      </w:pPr>
      <w:r>
        <w:t>der de installerer agenter (for eksempel agenter for beskyttelse mot virus og skadelige programvare i tråd med Kundens policy)</w:t>
      </w:r>
    </w:p>
    <w:p w:rsidR="007A1745" w:rsidRDefault="0073755B" w:rsidP="0073755B">
      <w:pPr>
        <w:pStyle w:val="ProductList-Bullet"/>
        <w:numPr>
          <w:ilvl w:val="0"/>
          <w:numId w:val="64"/>
        </w:numPr>
      </w:pPr>
      <w:r>
        <w:t>der de direkte eller indirekte benytter og håndhever gruppepolicyer</w:t>
      </w:r>
    </w:p>
    <w:p w:rsidR="007A1745" w:rsidRDefault="0073755B" w:rsidP="0073755B">
      <w:pPr>
        <w:pStyle w:val="ProductList-Bullet"/>
        <w:numPr>
          <w:ilvl w:val="0"/>
          <w:numId w:val="64"/>
        </w:numPr>
      </w:pPr>
      <w:r>
        <w:t>der de ber om eller mottar data om og konfigurerer eller gir instruksjoner til maskin- eller programvare som er direkte eller indirekte tilknyttet et operativsystemmiljø</w:t>
      </w:r>
    </w:p>
    <w:p w:rsidR="007A1745" w:rsidRDefault="0073755B" w:rsidP="0073755B">
      <w:pPr>
        <w:pStyle w:val="ProductList-Bullet"/>
        <w:numPr>
          <w:ilvl w:val="0"/>
          <w:numId w:val="64"/>
        </w:numPr>
      </w:pPr>
      <w:r>
        <w:t>som de gir tilgang til en VDI (Virtual Desktop Infrastructure) utenfor Windows SA, Microsoft Intune (Enhet) eller Roamingrettigheter for Windows Virtual Desktop Access</w:t>
      </w:r>
    </w:p>
    <w:p w:rsidR="007A1745" w:rsidRDefault="007A1745">
      <w:pPr>
        <w:pStyle w:val="ProductList-Body"/>
      </w:pPr>
    </w:p>
    <w:p w:rsidR="007A1745" w:rsidRDefault="0073755B">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7A1745" w:rsidRDefault="0073755B">
      <w:pPr>
        <w:pStyle w:val="ProductList-Offering1Heading"/>
        <w:outlineLvl w:val="1"/>
      </w:pPr>
      <w:bookmarkStart w:id="397" w:name="_Sec570"/>
      <w:r>
        <w:t>Elektroniske Tjenester i Open-programmer</w:t>
      </w:r>
      <w:bookmarkEnd w:id="397"/>
      <w:r>
        <w:fldChar w:fldCharType="begin"/>
      </w:r>
      <w:r>
        <w:instrText xml:space="preserve"> TC "</w:instrText>
      </w:r>
      <w:bookmarkStart w:id="398" w:name="_Toc502069738"/>
      <w:r>
        <w:instrText>Elektroniske Tjenester i Open-programmer</w:instrText>
      </w:r>
      <w:bookmarkEnd w:id="398"/>
      <w:r>
        <w:instrText>" \l 2</w:instrText>
      </w:r>
      <w:r>
        <w:fldChar w:fldCharType="end"/>
      </w:r>
    </w:p>
    <w:p w:rsidR="007A1745" w:rsidRDefault="0073755B">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7A1745" w:rsidRDefault="007A1745">
      <w:pPr>
        <w:pStyle w:val="ProductList-Body"/>
      </w:pPr>
    </w:p>
    <w:p w:rsidR="007A1745" w:rsidRDefault="0073755B">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7A1745" w:rsidRDefault="0073755B">
      <w:pPr>
        <w:pStyle w:val="ProductList-Offering1Heading"/>
        <w:outlineLvl w:val="1"/>
      </w:pPr>
      <w:bookmarkStart w:id="399" w:name="_Sec571"/>
      <w:r>
        <w:t>Tilleggsvilkår for Profesjonelle Tjenester – eldre avtaler</w:t>
      </w:r>
      <w:bookmarkEnd w:id="399"/>
      <w:r>
        <w:fldChar w:fldCharType="begin"/>
      </w:r>
      <w:r>
        <w:instrText xml:space="preserve"> TC "</w:instrText>
      </w:r>
      <w:bookmarkStart w:id="400" w:name="_Toc502069739"/>
      <w:r>
        <w:instrText>Tilleggsvilkår for Profesjonelle Tjenester – eldre avtaler</w:instrText>
      </w:r>
      <w:bookmarkEnd w:id="400"/>
      <w:r>
        <w:instrText>" \l 2</w:instrText>
      </w:r>
      <w:r>
        <w:fldChar w:fldCharType="end"/>
      </w:r>
    </w:p>
    <w:p w:rsidR="007A1745" w:rsidRDefault="0073755B">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7A1745" w:rsidRDefault="007A1745">
      <w:pPr>
        <w:pStyle w:val="ProductList-Body"/>
      </w:pPr>
    </w:p>
    <w:p w:rsidR="007A1745" w:rsidRDefault="0073755B">
      <w:pPr>
        <w:pStyle w:val="ProductList-ClauseHeading"/>
        <w:outlineLvl w:val="2"/>
      </w:pPr>
      <w:r>
        <w:t>Bruk, Eierskap og Lisensrettigheter</w:t>
      </w:r>
    </w:p>
    <w:p w:rsidR="007A1745" w:rsidRDefault="0073755B">
      <w:pPr>
        <w:pStyle w:val="ProductList-SubClauseHeading"/>
        <w:outlineLvl w:val="3"/>
      </w:pPr>
      <w:r>
        <w:t>Rettelser</w:t>
      </w:r>
    </w:p>
    <w:p w:rsidR="007A1745" w:rsidRDefault="0073755B">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7A1745" w:rsidRDefault="007A1745">
      <w:pPr>
        <w:pStyle w:val="ProductList-BodyIndented"/>
      </w:pPr>
    </w:p>
    <w:p w:rsidR="007A1745" w:rsidRDefault="0073755B">
      <w:pPr>
        <w:pStyle w:val="ProductList-SubClauseHeading"/>
        <w:outlineLvl w:val="3"/>
      </w:pPr>
      <w:r>
        <w:t>Forhåndseksisterende Arbeid</w:t>
      </w:r>
    </w:p>
    <w:p w:rsidR="007A1745" w:rsidRDefault="0073755B">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7A1745" w:rsidRDefault="0073755B">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7A1745" w:rsidRDefault="007A1745">
      <w:pPr>
        <w:pStyle w:val="ProductList-BodyIndented"/>
      </w:pPr>
    </w:p>
    <w:p w:rsidR="007A1745" w:rsidRDefault="0073755B">
      <w:pPr>
        <w:pStyle w:val="ProductList-SubClauseHeading"/>
        <w:outlineLvl w:val="3"/>
      </w:pPr>
      <w:r>
        <w:t>Tjenesteleveranser</w:t>
      </w:r>
    </w:p>
    <w:p w:rsidR="007A1745" w:rsidRDefault="0073755B">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7A1745" w:rsidRDefault="007A1745">
      <w:pPr>
        <w:pStyle w:val="ProductList-BodyIndented"/>
      </w:pPr>
    </w:p>
    <w:p w:rsidR="007A1745" w:rsidRDefault="0073755B">
      <w:pPr>
        <w:pStyle w:val="ProductList-SubClauseHeading"/>
        <w:outlineLvl w:val="3"/>
      </w:pPr>
      <w:r>
        <w:t>Bruk av teknisk informasjon fra Profesjonelle Tjenester</w:t>
      </w:r>
    </w:p>
    <w:p w:rsidR="007A1745" w:rsidRDefault="0073755B">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7A1745" w:rsidRDefault="007A1745">
      <w:pPr>
        <w:pStyle w:val="ProductList-BodyIndented"/>
      </w:pPr>
    </w:p>
    <w:p w:rsidR="007A1745" w:rsidRDefault="0073755B">
      <w:pPr>
        <w:pStyle w:val="ProductList-SubClauseHeading"/>
        <w:outlineLvl w:val="3"/>
      </w:pPr>
      <w:r>
        <w:t>Lisensbegrensninger for åpen kildekode</w:t>
      </w:r>
    </w:p>
    <w:p w:rsidR="007A1745" w:rsidRDefault="0073755B">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7A1745" w:rsidRDefault="007A1745">
      <w:pPr>
        <w:pStyle w:val="ProductList-BodyIndented"/>
      </w:pPr>
    </w:p>
    <w:p w:rsidR="007A1745" w:rsidRDefault="0073755B">
      <w:pPr>
        <w:pStyle w:val="ProductList-SubClauseHeading"/>
        <w:outlineLvl w:val="3"/>
      </w:pPr>
      <w:r>
        <w:t>Tilknyttede Selskapers rettigheter</w:t>
      </w:r>
    </w:p>
    <w:p w:rsidR="007A1745" w:rsidRDefault="0073755B">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7A1745" w:rsidRDefault="007A1745">
      <w:pPr>
        <w:pStyle w:val="ProductList-BodyIndented"/>
      </w:pPr>
    </w:p>
    <w:p w:rsidR="007A1745" w:rsidRDefault="0073755B">
      <w:pPr>
        <w:pStyle w:val="ProductList-ClauseHeading"/>
        <w:outlineLvl w:val="2"/>
      </w:pPr>
      <w:r>
        <w:t>Begrensede rettigheter og Begrensning av ansvar</w:t>
      </w:r>
    </w:p>
    <w:p w:rsidR="007A1745" w:rsidRDefault="0073755B">
      <w:pPr>
        <w:pStyle w:val="ProductList-SubClauseHeading"/>
        <w:outlineLvl w:val="3"/>
      </w:pPr>
      <w:r>
        <w:t>Begrensede rettigheter for Profesjonelle Tjenester</w:t>
      </w:r>
    </w:p>
    <w:p w:rsidR="007A1745" w:rsidRDefault="0073755B">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7A1745" w:rsidRDefault="007A1745">
      <w:pPr>
        <w:pStyle w:val="ProductList-BodyIndented"/>
      </w:pPr>
    </w:p>
    <w:p w:rsidR="007A1745" w:rsidRDefault="0073755B">
      <w:pPr>
        <w:pStyle w:val="ProductList-SubClauseHeading"/>
        <w:outlineLvl w:val="3"/>
      </w:pPr>
      <w:r>
        <w:t>Begrensning av ansvar</w:t>
      </w:r>
    </w:p>
    <w:p w:rsidR="007A1745" w:rsidRDefault="0073755B">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7A1745" w:rsidRDefault="007A1745">
      <w:pPr>
        <w:pStyle w:val="ProductList-BodyIndented"/>
        <w:jc w:val="right"/>
      </w:pPr>
    </w:p>
    <w:tbl>
      <w:tblPr>
        <w:tblStyle w:val="PURTable0"/>
        <w:tblW w:w="0" w:type="dxa"/>
        <w:tblLook w:val="04A0" w:firstRow="1" w:lastRow="0" w:firstColumn="1" w:lastColumn="0" w:noHBand="0" w:noVBand="1"/>
      </w:tblPr>
      <w:tblGrid>
        <w:gridCol w:w="1055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Indented"/>
      </w:pPr>
    </w:p>
    <w:p w:rsidR="007A1745" w:rsidRDefault="0073755B">
      <w:pPr>
        <w:pStyle w:val="ProductList-SectionHeading"/>
        <w:pageBreakBefore/>
        <w:outlineLvl w:val="0"/>
      </w:pPr>
      <w:bookmarkStart w:id="401" w:name="_Sec572"/>
      <w:bookmarkEnd w:id="391"/>
      <w:r>
        <w:t>Vedlegg F – Kampanjer</w:t>
      </w:r>
      <w:r>
        <w:fldChar w:fldCharType="begin"/>
      </w:r>
      <w:r>
        <w:instrText xml:space="preserve"> TC "</w:instrText>
      </w:r>
      <w:bookmarkStart w:id="402" w:name="_Toc502069740"/>
      <w:r>
        <w:instrText>Vedlegg F – Kampanjer</w:instrText>
      </w:r>
      <w:bookmarkEnd w:id="402"/>
      <w:r>
        <w:instrText>" \l 1</w:instrText>
      </w:r>
      <w:r>
        <w:fldChar w:fldCharType="end"/>
      </w:r>
    </w:p>
    <w:p w:rsidR="007A1745" w:rsidRDefault="0073755B">
      <w:pPr>
        <w:pStyle w:val="ProductList-OfferingGroupHeading"/>
        <w:outlineLvl w:val="1"/>
      </w:pPr>
      <w:bookmarkStart w:id="403" w:name="_Sec1196"/>
      <w:r>
        <w:t>Kampanje for Azure Compute-kapasitet</w:t>
      </w:r>
      <w:bookmarkEnd w:id="403"/>
      <w:r>
        <w:fldChar w:fldCharType="begin"/>
      </w:r>
      <w:r>
        <w:instrText xml:space="preserve"> TC "</w:instrText>
      </w:r>
      <w:bookmarkStart w:id="404" w:name="_Toc502069741"/>
      <w:r>
        <w:instrText>Kampanje for Azure Compute-kapasitet</w:instrText>
      </w:r>
      <w:bookmarkEnd w:id="404"/>
      <w:r>
        <w:instrText>" \l 2</w:instrText>
      </w:r>
      <w:r>
        <w:fldChar w:fldCharType="end"/>
      </w:r>
    </w:p>
    <w:p w:rsidR="007A1745" w:rsidRDefault="0073755B">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7A1745" w:rsidRDefault="0073755B">
      <w:pPr>
        <w:pStyle w:val="ProductList-OfferingGroupHeading"/>
        <w:outlineLvl w:val="1"/>
      </w:pPr>
      <w:bookmarkStart w:id="405" w:name="_Sec1224"/>
      <w:r>
        <w:t>SQL Server 2017 for Linux-kampanje</w:t>
      </w:r>
      <w:bookmarkEnd w:id="405"/>
      <w:r>
        <w:fldChar w:fldCharType="begin"/>
      </w:r>
      <w:r>
        <w:instrText xml:space="preserve"> TC "</w:instrText>
      </w:r>
      <w:bookmarkStart w:id="406" w:name="_Toc502069742"/>
      <w:r>
        <w:instrText>SQL Server 2017 for Linux-kampanje</w:instrText>
      </w:r>
      <w:bookmarkEnd w:id="406"/>
      <w:r>
        <w:instrText>" \l 2</w:instrText>
      </w:r>
      <w:r>
        <w:fldChar w:fldCharType="end"/>
      </w:r>
    </w:p>
    <w:p w:rsidR="007A1745" w:rsidRDefault="0073755B">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7A1745" w:rsidRDefault="0073755B">
      <w:pPr>
        <w:pStyle w:val="ProductList-OfferingGroupHeading"/>
        <w:outlineLvl w:val="1"/>
      </w:pPr>
      <w:bookmarkStart w:id="407" w:name="_Sec1154"/>
      <w:r>
        <w:t>Windows 10 S til Windows 10 Pro-byttekampanje</w:t>
      </w:r>
      <w:bookmarkEnd w:id="407"/>
      <w:r>
        <w:fldChar w:fldCharType="begin"/>
      </w:r>
      <w:r>
        <w:instrText xml:space="preserve"> TC "</w:instrText>
      </w:r>
      <w:bookmarkStart w:id="408" w:name="_Toc502069743"/>
      <w:r>
        <w:instrText>Windows 10 S til Windows 10 Pro-byttekampanje</w:instrText>
      </w:r>
      <w:bookmarkEnd w:id="408"/>
      <w:r>
        <w:instrText>" \l 2</w:instrText>
      </w:r>
      <w:r>
        <w:fldChar w:fldCharType="end"/>
      </w:r>
    </w:p>
    <w:p w:rsidR="007A1745" w:rsidRDefault="0073755B">
      <w:pPr>
        <w:pStyle w:val="ProductList-Body"/>
      </w:pPr>
      <w:r>
        <w:t>MPSA- og Select Plus-kunder som kjøper enheter lisensiert med Windows 10 Pro i S Mode (Windows 10 S) med Intel Core- eller AMD A8-prosessor eller senere innen 31. mars 2018, kan anskaffe en lisens for å bytte operativsystemet til disse enhetene til Windows 10 Pro uten ekstra kostnad.</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SectionHeading"/>
        <w:pageBreakBefore/>
        <w:outlineLvl w:val="0"/>
      </w:pPr>
      <w:bookmarkStart w:id="409" w:name="_Sec899"/>
      <w:bookmarkEnd w:id="401"/>
      <w:r>
        <w:t>Vedlegg G – Vilkår for Lagringsmatriser</w:t>
      </w:r>
      <w:r>
        <w:fldChar w:fldCharType="begin"/>
      </w:r>
      <w:r>
        <w:instrText xml:space="preserve"> TC "</w:instrText>
      </w:r>
      <w:bookmarkStart w:id="410" w:name="_Toc502069744"/>
      <w:r>
        <w:instrText>Vedlegg G – Vilkår for Lagringsmatriser</w:instrText>
      </w:r>
      <w:bookmarkEnd w:id="410"/>
      <w:r>
        <w:instrText>" \l 1</w:instrText>
      </w:r>
      <w:r>
        <w:fldChar w:fldCharType="end"/>
      </w:r>
    </w:p>
    <w:p w:rsidR="007A1745" w:rsidRDefault="0073755B">
      <w:pPr>
        <w:pStyle w:val="ProductList-Offering1Heading"/>
        <w:outlineLvl w:val="1"/>
      </w:pPr>
      <w:bookmarkStart w:id="411" w:name="_Sec900"/>
      <w:r>
        <w:t>Tilgjengelighet</w:t>
      </w:r>
      <w:bookmarkEnd w:id="411"/>
      <w:r>
        <w:fldChar w:fldCharType="begin"/>
      </w:r>
      <w:r>
        <w:instrText xml:space="preserve"> TC "</w:instrText>
      </w:r>
      <w:bookmarkStart w:id="412" w:name="_Toc502069745"/>
      <w:r>
        <w:instrText>Tilgjengelighet</w:instrText>
      </w:r>
      <w:bookmarkEnd w:id="412"/>
      <w:r>
        <w:instrText>" \l 2</w:instrText>
      </w:r>
      <w:r>
        <w:fldChar w:fldCharType="end"/>
      </w:r>
    </w:p>
    <w:p w:rsidR="007A1745" w:rsidRDefault="0073755B">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7A1745" w:rsidRDefault="0073755B">
      <w:pPr>
        <w:pStyle w:val="ProductList-Offering1Heading"/>
        <w:outlineLvl w:val="1"/>
      </w:pPr>
      <w:bookmarkStart w:id="413" w:name="_Sec901"/>
      <w:r>
        <w:t>Levering og eierrettigheter</w:t>
      </w:r>
      <w:bookmarkEnd w:id="413"/>
      <w:r>
        <w:fldChar w:fldCharType="begin"/>
      </w:r>
      <w:r>
        <w:instrText xml:space="preserve"> TC "</w:instrText>
      </w:r>
      <w:bookmarkStart w:id="414" w:name="_Toc502069746"/>
      <w:r>
        <w:instrText>Levering og eierrettigheter</w:instrText>
      </w:r>
      <w:bookmarkEnd w:id="414"/>
      <w:r>
        <w:instrText>" \l 2</w:instrText>
      </w:r>
      <w:r>
        <w:fldChar w:fldCharType="end"/>
      </w:r>
    </w:p>
    <w:p w:rsidR="007A1745" w:rsidRDefault="0073755B">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7A1745" w:rsidRDefault="0073755B">
      <w:pPr>
        <w:pStyle w:val="ProductList-Offering1Heading"/>
        <w:outlineLvl w:val="1"/>
      </w:pPr>
      <w:bookmarkStart w:id="415" w:name="_Sec902"/>
      <w:r>
        <w:t>Programvare i Lagringsmatrise</w:t>
      </w:r>
      <w:bookmarkEnd w:id="415"/>
      <w:r>
        <w:fldChar w:fldCharType="begin"/>
      </w:r>
      <w:r>
        <w:instrText xml:space="preserve"> TC "</w:instrText>
      </w:r>
      <w:bookmarkStart w:id="416" w:name="_Toc502069747"/>
      <w:r>
        <w:instrText>Programvare i Lagringsmatrise</w:instrText>
      </w:r>
      <w:bookmarkEnd w:id="416"/>
      <w:r>
        <w:instrText>" \l 2</w:instrText>
      </w:r>
      <w:r>
        <w:fldChar w:fldCharType="end"/>
      </w:r>
    </w:p>
    <w:p w:rsidR="007A1745" w:rsidRDefault="0073755B">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7A1745" w:rsidRDefault="007A1745">
      <w:pPr>
        <w:pStyle w:val="ProductList-Body"/>
      </w:pPr>
    </w:p>
    <w:p w:rsidR="007A1745" w:rsidRDefault="0073755B">
      <w:pPr>
        <w:pStyle w:val="ProductList-ClauseHeading"/>
        <w:outlineLvl w:val="2"/>
      </w:pPr>
      <w:r>
        <w:t>Begrensninger</w:t>
      </w:r>
    </w:p>
    <w:p w:rsidR="007A1745" w:rsidRDefault="0073755B">
      <w:pPr>
        <w:pStyle w:val="ProductList-Body"/>
      </w:pPr>
      <w:r>
        <w:t>Kunden kan ikke bruke Programvaren i Lagringsmatrisen til sammenligning eller ytelsesmåling med unntak for intern bruk hos Kunden og publisering eller utveksling av resultatene i den forbindelse.</w:t>
      </w:r>
    </w:p>
    <w:p w:rsidR="007A1745" w:rsidRDefault="007A1745">
      <w:pPr>
        <w:pStyle w:val="ProductList-Body"/>
      </w:pPr>
    </w:p>
    <w:p w:rsidR="007A1745" w:rsidRDefault="0073755B">
      <w:pPr>
        <w:pStyle w:val="ProductList-ClauseHeading"/>
        <w:outlineLvl w:val="2"/>
      </w:pPr>
      <w:r>
        <w:t>Enkelte tredjepartsprogrammer med Åpen Kildekode</w:t>
      </w:r>
    </w:p>
    <w:p w:rsidR="007A1745" w:rsidRDefault="0073755B">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47">
        <w:r>
          <w:rPr>
            <w:color w:val="00467F"/>
            <w:u w:val="single"/>
          </w:rPr>
          <w:t>http://go.microsoft.com/fwlink/?LinkId=627000</w:t>
        </w:r>
      </w:hyperlink>
      <w:r>
        <w:t xml:space="preserve"> og lisensieres til Kunden i samsvar med de gjeldende lisensene for Åpen Kildekode.</w:t>
      </w:r>
    </w:p>
    <w:p w:rsidR="007A1745" w:rsidRDefault="007A1745">
      <w:pPr>
        <w:pStyle w:val="ProductList-Body"/>
      </w:pPr>
    </w:p>
    <w:p w:rsidR="007A1745" w:rsidRDefault="0073755B">
      <w:pPr>
        <w:pStyle w:val="ProductList-ClauseHeading"/>
        <w:outlineLvl w:val="2"/>
      </w:pPr>
      <w:r>
        <w:t>Aktivering/tillatelse for Internett-baserte tjenester</w:t>
      </w:r>
    </w:p>
    <w:p w:rsidR="007A1745" w:rsidRDefault="0073755B">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7A1745" w:rsidRDefault="007A1745">
      <w:pPr>
        <w:pStyle w:val="ProductList-Body"/>
      </w:pPr>
    </w:p>
    <w:p w:rsidR="007A1745" w:rsidRDefault="0073755B">
      <w:pPr>
        <w:pStyle w:val="ProductList-ClauseHeading"/>
        <w:outlineLvl w:val="2"/>
      </w:pPr>
      <w:r>
        <w:t>Oppdateringer for Programvare i Lagringsmatrise</w:t>
      </w:r>
    </w:p>
    <w:p w:rsidR="007A1745" w:rsidRDefault="0073755B">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7A1745" w:rsidRDefault="0073755B">
      <w:pPr>
        <w:pStyle w:val="ProductList-Offering1Heading"/>
        <w:outlineLvl w:val="1"/>
      </w:pPr>
      <w:bookmarkStart w:id="417" w:name="_Sec903"/>
      <w:r>
        <w:t>Begrenset maskinvaregaranti</w:t>
      </w:r>
      <w:bookmarkEnd w:id="417"/>
      <w:r>
        <w:fldChar w:fldCharType="begin"/>
      </w:r>
      <w:r>
        <w:instrText xml:space="preserve"> TC "</w:instrText>
      </w:r>
      <w:bookmarkStart w:id="418" w:name="_Toc502069748"/>
      <w:r>
        <w:instrText>Begrenset maskinvaregaranti</w:instrText>
      </w:r>
      <w:bookmarkEnd w:id="418"/>
      <w:r>
        <w:instrText>" \l 2</w:instrText>
      </w:r>
      <w:r>
        <w:fldChar w:fldCharType="end"/>
      </w:r>
    </w:p>
    <w:p w:rsidR="007A1745" w:rsidRDefault="0073755B">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7A1745" w:rsidRDefault="0073755B">
      <w:pPr>
        <w:pStyle w:val="ProductList-Offering1Heading"/>
        <w:outlineLvl w:val="1"/>
      </w:pPr>
      <w:bookmarkStart w:id="419" w:name="_Sec904"/>
      <w:r>
        <w:t>Erstatning. Forsvar mot krav fra tredjepart</w:t>
      </w:r>
      <w:bookmarkEnd w:id="419"/>
      <w:r>
        <w:fldChar w:fldCharType="begin"/>
      </w:r>
      <w:r>
        <w:instrText xml:space="preserve"> TC "</w:instrText>
      </w:r>
      <w:bookmarkStart w:id="420" w:name="_Toc502069749"/>
      <w:r>
        <w:instrText>Erstatning. Forsvar mot krav fra tredjepart</w:instrText>
      </w:r>
      <w:bookmarkEnd w:id="420"/>
      <w:r>
        <w:instrText>" \l 2</w:instrText>
      </w:r>
      <w:r>
        <w:fldChar w:fldCharType="end"/>
      </w:r>
    </w:p>
    <w:p w:rsidR="007A1745" w:rsidRDefault="0073755B">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7A1745" w:rsidRDefault="0073755B">
      <w:pPr>
        <w:pStyle w:val="ProductList-Offering1Heading"/>
        <w:outlineLvl w:val="1"/>
      </w:pPr>
      <w:bookmarkStart w:id="421" w:name="_Sec905"/>
      <w:r>
        <w:t>Begrensning av ansvar</w:t>
      </w:r>
      <w:bookmarkEnd w:id="421"/>
      <w:r>
        <w:fldChar w:fldCharType="begin"/>
      </w:r>
      <w:r>
        <w:instrText xml:space="preserve"> TC "</w:instrText>
      </w:r>
      <w:bookmarkStart w:id="422" w:name="_Toc502069750"/>
      <w:r>
        <w:instrText>Begrensning av ansvar</w:instrText>
      </w:r>
      <w:bookmarkEnd w:id="422"/>
      <w:r>
        <w:instrText>" \l 2</w:instrText>
      </w:r>
      <w:r>
        <w:fldChar w:fldCharType="end"/>
      </w:r>
    </w:p>
    <w:p w:rsidR="007A1745" w:rsidRDefault="0073755B">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7A1745" w:rsidRDefault="0073755B">
      <w:pPr>
        <w:pStyle w:val="ProductList-Offering1Heading"/>
        <w:outlineLvl w:val="1"/>
      </w:pPr>
      <w:bookmarkStart w:id="423" w:name="_Sec906"/>
      <w:r>
        <w:t>Lover for eksportkontroll i USA</w:t>
      </w:r>
      <w:bookmarkEnd w:id="423"/>
      <w:r>
        <w:fldChar w:fldCharType="begin"/>
      </w:r>
      <w:r>
        <w:instrText xml:space="preserve"> TC "</w:instrText>
      </w:r>
      <w:bookmarkStart w:id="424" w:name="_Toc502069751"/>
      <w:r>
        <w:instrText>Lover for eksportkontroll i USA</w:instrText>
      </w:r>
      <w:bookmarkEnd w:id="424"/>
      <w:r>
        <w:instrText>" \l 2</w:instrText>
      </w:r>
      <w:r>
        <w:fldChar w:fldCharType="end"/>
      </w:r>
    </w:p>
    <w:p w:rsidR="007A1745" w:rsidRDefault="0073755B">
      <w:pPr>
        <w:pStyle w:val="ProductList-Body"/>
      </w:pPr>
      <w:r>
        <w:t>Lagringsmatrisene er underlagt bestemmelsene i Kundens volumlisensavtale med hensyn til eksportrestriksjoner i USA.</w:t>
      </w:r>
    </w:p>
    <w:p w:rsidR="007A1745" w:rsidRDefault="0073755B">
      <w:pPr>
        <w:pStyle w:val="ProductList-Offering1Heading"/>
        <w:outlineLvl w:val="1"/>
      </w:pPr>
      <w:bookmarkStart w:id="425" w:name="_Sec907"/>
      <w:r>
        <w:t>Innhenting av diagnoseinformasjon</w:t>
      </w:r>
      <w:bookmarkEnd w:id="425"/>
      <w:r>
        <w:fldChar w:fldCharType="begin"/>
      </w:r>
      <w:r>
        <w:instrText xml:space="preserve"> TC "</w:instrText>
      </w:r>
      <w:bookmarkStart w:id="426" w:name="_Toc502069752"/>
      <w:r>
        <w:instrText>Innhenting av diagnoseinformasjon</w:instrText>
      </w:r>
      <w:bookmarkEnd w:id="426"/>
      <w:r>
        <w:instrText>" \l 2</w:instrText>
      </w:r>
      <w:r>
        <w:fldChar w:fldCharType="end"/>
      </w:r>
    </w:p>
    <w:p w:rsidR="007A1745" w:rsidRDefault="0073755B">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48">
        <w:r>
          <w:rPr>
            <w:color w:val="00467F"/>
            <w:u w:val="single"/>
          </w:rPr>
          <w:t>https://www.microsoft.com/nb-no/privacystatement</w:t>
        </w:r>
      </w:hyperlink>
      <w:r>
        <w:t>.</w:t>
      </w:r>
    </w:p>
    <w:p w:rsidR="007A1745" w:rsidRDefault="0073755B">
      <w:pPr>
        <w:pStyle w:val="ProductList-Offering1Heading"/>
        <w:outlineLvl w:val="1"/>
      </w:pPr>
      <w:bookmarkStart w:id="427" w:name="_Sec908"/>
      <w:r>
        <w:t>Offentlig bruk</w:t>
      </w:r>
      <w:bookmarkEnd w:id="427"/>
      <w:r>
        <w:fldChar w:fldCharType="begin"/>
      </w:r>
      <w:r>
        <w:instrText xml:space="preserve"> TC "</w:instrText>
      </w:r>
      <w:bookmarkStart w:id="428" w:name="_Toc502069753"/>
      <w:r>
        <w:instrText>Offentlig bruk</w:instrText>
      </w:r>
      <w:bookmarkEnd w:id="428"/>
      <w:r>
        <w:instrText>" \l 2</w:instrText>
      </w:r>
      <w:r>
        <w:fldChar w:fldCharType="end"/>
      </w:r>
    </w:p>
    <w:p w:rsidR="007A1745" w:rsidRDefault="0073755B">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SectionHeading"/>
        <w:pageBreakBefore/>
        <w:outlineLvl w:val="0"/>
      </w:pPr>
      <w:bookmarkStart w:id="429" w:name="_Sec1205"/>
      <w:bookmarkEnd w:id="409"/>
      <w:r>
        <w:t>Vedlegg H – Premium Assurance</w:t>
      </w:r>
      <w:r>
        <w:fldChar w:fldCharType="begin"/>
      </w:r>
      <w:r>
        <w:instrText xml:space="preserve"> TC "</w:instrText>
      </w:r>
      <w:bookmarkStart w:id="430" w:name="_Toc502069754"/>
      <w:r>
        <w:instrText>Vedlegg H – Premium Assurance</w:instrText>
      </w:r>
      <w:bookmarkEnd w:id="430"/>
      <w:r>
        <w:instrText>" \l 1</w:instrText>
      </w:r>
      <w:r>
        <w:fldChar w:fldCharType="end"/>
      </w:r>
    </w:p>
    <w:p w:rsidR="007A1745" w:rsidRDefault="0073755B">
      <w:pPr>
        <w:pStyle w:val="ProductList-Body"/>
      </w:pPr>
      <w:r>
        <w:t>Kunden kan anskaffe Premium Assurance Add-on-lisenser underlagt følgende vilkår og betingelser:</w:t>
      </w:r>
    </w:p>
    <w:p w:rsidR="007A1745" w:rsidRDefault="0073755B" w:rsidP="0073755B">
      <w:pPr>
        <w:pStyle w:val="ProductList-Bullet"/>
        <w:numPr>
          <w:ilvl w:val="0"/>
          <w:numId w:val="65"/>
        </w:numPr>
      </w:pPr>
      <w:r>
        <w:t>Premium Assurance Add-on-lisenser kan bare anskaffes for Produktlisenser som har aktiv SA under den samme registreringen («Kvalifiserte Lisenser»).</w:t>
      </w:r>
    </w:p>
    <w:p w:rsidR="007A1745" w:rsidRDefault="0073755B" w:rsidP="0073755B">
      <w:pPr>
        <w:pStyle w:val="ProductList-Bullet"/>
        <w:numPr>
          <w:ilvl w:val="0"/>
          <w:numId w:val="65"/>
        </w:numPr>
      </w:pPr>
      <w:r>
        <w:t>Kunden må anskaffe Premium Assurance Add-on-lisenser for alle Kvalifiserte Lisenser for alle Produktutgaver i en Produktfamilie.</w:t>
      </w:r>
    </w:p>
    <w:p w:rsidR="007A1745" w:rsidRDefault="0073755B" w:rsidP="0073755B">
      <w:pPr>
        <w:pStyle w:val="ProductList-Bullet"/>
        <w:numPr>
          <w:ilvl w:val="0"/>
          <w:numId w:val="65"/>
        </w:numPr>
      </w:pPr>
      <w:r>
        <w:t>Kunden må anskaffe Premium Assurance Add-on-lisenser for alle Kvalifiserte Lisenser de senere anskaffer i registreringsperioden.</w:t>
      </w:r>
    </w:p>
    <w:p w:rsidR="007A1745" w:rsidRDefault="0073755B" w:rsidP="0073755B">
      <w:pPr>
        <w:pStyle w:val="ProductList-Bullet"/>
        <w:numPr>
          <w:ilvl w:val="0"/>
          <w:numId w:val="65"/>
        </w:numPr>
      </w:pPr>
      <w:r>
        <w:t>Kunden er ikke pålagt å anskaffe Premium Assurance for CAL-er eller External Connector Licenses; Kunden er imidlertid pålagt å ha SA-dekning på CAL-er eller External Connector Licenses, som gir brukere og enheter tilgang til Lisensierte Servere med aktiv Premium Assurance-dekning.</w:t>
      </w:r>
    </w:p>
    <w:p w:rsidR="007A1745" w:rsidRDefault="007A1745">
      <w:pPr>
        <w:pStyle w:val="ProductList-Body"/>
      </w:pPr>
    </w:p>
    <w:p w:rsidR="007A1745" w:rsidRDefault="0073755B">
      <w:pPr>
        <w:pStyle w:val="ProductList-Body"/>
      </w:pPr>
      <w:r>
        <w:t>Premium Assurance Add-on-lisenser utløper ved utgangen av registreringsperioden de er anskaffet under. Ved fornyelse må Kunden anskaffe Add-on-lisenser på nytt for fortsatt Premium Assurance-dekning.</w:t>
      </w:r>
    </w:p>
    <w:p w:rsidR="007A1745" w:rsidRDefault="007A1745">
      <w:pPr>
        <w:pStyle w:val="ProductList-Body"/>
      </w:pPr>
    </w:p>
    <w:p w:rsidR="007A1745" w:rsidRDefault="0073755B">
      <w:pPr>
        <w:pStyle w:val="ProductList-Body"/>
      </w:pPr>
      <w:r>
        <w:t>For kunder med Server- og Skyregistrering menes med «Produktfamilie» det som er beskrevet i registreringen deres. For kunder med Foretaksregistrering og Foretaksregistrering for Abonnement og for kunder med Enrollment for Education Solutions ("EES") omfatter Produktfamilie gruppen av Produkter oppført som en Produktfamilie i tabellen nedenfor.</w:t>
      </w:r>
    </w:p>
    <w:tbl>
      <w:tblPr>
        <w:tblStyle w:val="PURTable"/>
        <w:tblW w:w="0" w:type="dxa"/>
        <w:tblLook w:val="04A0" w:firstRow="1" w:lastRow="0" w:firstColumn="1" w:lastColumn="0" w:noHBand="0" w:noVBand="1"/>
      </w:tblPr>
      <w:tblGrid>
        <w:gridCol w:w="5402"/>
        <w:gridCol w:w="5514"/>
      </w:tblGrid>
      <w:tr w:rsidR="007A1745">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7A1745" w:rsidRDefault="0073755B">
            <w:pPr>
              <w:pStyle w:val="ProductList-TableBody"/>
            </w:pPr>
            <w:r>
              <w:rPr>
                <w:color w:val="FFFFFF"/>
              </w:rPr>
              <w:t>Foretaksregistrering og Foretaksregistrering for Abonnement og EES-Produktfamilier</w:t>
            </w:r>
          </w:p>
        </w:tc>
      </w:tr>
      <w:tr w:rsidR="007A1745">
        <w:tc>
          <w:tcPr>
            <w:tcW w:w="600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 xml:space="preserve">Produktfamilie </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Server- og verktøyprodukt</w:t>
            </w:r>
          </w:p>
        </w:tc>
      </w:tr>
      <w:tr w:rsidR="007A1745">
        <w:tc>
          <w:tcPr>
            <w:tcW w:w="600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SQL Server Enterprise per Kjerne</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SQL Server Standard per Kjerne</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SQL Server Enterprise (Server/CAL)</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SQL Server Standard</w:t>
            </w:r>
          </w:p>
        </w:tc>
      </w:tr>
      <w:tr w:rsidR="007A1745">
        <w:tc>
          <w:tcPr>
            <w:tcW w:w="600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SQL Server-CAL</w:t>
            </w:r>
          </w:p>
        </w:tc>
      </w:tr>
      <w:tr w:rsidR="007A1745">
        <w:tc>
          <w:tcPr>
            <w:tcW w:w="6000" w:type="dxa"/>
            <w:tcBorders>
              <w:top w:val="single" w:sz="4" w:space="0" w:color="6E6E6E"/>
              <w:left w:val="single" w:sz="4" w:space="0" w:color="6E6E6E"/>
              <w:bottom w:val="none" w:sz="4" w:space="0" w:color="6E6E6E"/>
              <w:right w:val="single" w:sz="4" w:space="0" w:color="6E6E6E"/>
            </w:tcBorders>
          </w:tcPr>
          <w:p w:rsidR="007A1745" w:rsidRDefault="0073755B">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CIS Datacenter</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CIS Standard</w:t>
            </w:r>
          </w:p>
        </w:tc>
      </w:tr>
      <w:tr w:rsidR="007A1745">
        <w:tc>
          <w:tcPr>
            <w:tcW w:w="6000" w:type="dxa"/>
            <w:tcBorders>
              <w:top w:val="none" w:sz="4" w:space="0" w:color="6E6E6E"/>
              <w:left w:val="single" w:sz="4" w:space="0" w:color="6E6E6E"/>
              <w:bottom w:val="non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Windows Server Datacenter</w:t>
            </w:r>
          </w:p>
        </w:tc>
      </w:tr>
      <w:tr w:rsidR="007A1745">
        <w:tc>
          <w:tcPr>
            <w:tcW w:w="6000" w:type="dxa"/>
            <w:tcBorders>
              <w:top w:val="none" w:sz="4" w:space="0" w:color="6E6E6E"/>
              <w:left w:val="single" w:sz="4" w:space="0" w:color="6E6E6E"/>
              <w:bottom w:val="single" w:sz="4" w:space="0" w:color="6E6E6E"/>
              <w:right w:val="single" w:sz="4" w:space="0" w:color="6E6E6E"/>
            </w:tcBorders>
          </w:tcPr>
          <w:p w:rsidR="007A1745" w:rsidRDefault="007A17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1745" w:rsidRDefault="0073755B">
            <w:pPr>
              <w:pStyle w:val="ProductList-TableBody"/>
            </w:pPr>
            <w:r>
              <w:t>Windows Server Standard</w:t>
            </w:r>
          </w:p>
        </w:tc>
      </w:tr>
    </w:tbl>
    <w:p w:rsidR="007A1745" w:rsidRDefault="007A1745">
      <w:pPr>
        <w:pStyle w:val="ProductList-Body"/>
      </w:pPr>
    </w:p>
    <w:p w:rsidR="007A1745" w:rsidRDefault="0073755B">
      <w:pPr>
        <w:pStyle w:val="ProductList-ClauseHeading"/>
        <w:outlineLvl w:val="2"/>
      </w:pPr>
      <w:r>
        <w:t>Premium Assurance-priser</w:t>
      </w:r>
    </w:p>
    <w:p w:rsidR="007A1745" w:rsidRDefault="0073755B">
      <w:pPr>
        <w:pStyle w:val="ProductList-Body"/>
      </w:pPr>
      <w:r>
        <w:t xml:space="preserve">Microsoft skal tilby fire serier med Premium Assurance Add-on-lisenser. Kunden kvalifiserer til å anskaffe Add-on-lisenser innen de nyeste seriene som gjelder på det tidspunktet Kunden først anskaffer Ad-on-lisenser for en bestemt Produktfamilie. Kunden kvalifiserer til å anskaffe ekstra Add-on-lisenser innen de samme seriene for den Produktfamilien i Kundens pågående registreringsperiode og, forutsatt at det ikke er noe midlertidig opphør i Premium Assurance-dekningen for Kundens Kvalifiserte Lisenser, i løpet av enhver fornyelsesperiode. Priser innen de enkelte seriene fastsettes av program og prisnivå, og endres ikke i fornyelsesperioder, unntatt med det som er nødvendig for å utligne svingninger i valutakurser for priser som ikke er i USD.  </w:t>
      </w:r>
    </w:p>
    <w:p w:rsidR="007A1745" w:rsidRDefault="007A1745">
      <w:pPr>
        <w:pStyle w:val="ProductList-Body"/>
      </w:pPr>
    </w:p>
    <w:p w:rsidR="007A1745" w:rsidRDefault="0073755B">
      <w:pPr>
        <w:pStyle w:val="ProductList-ClauseHeading"/>
        <w:outlineLvl w:val="2"/>
      </w:pPr>
      <w:r>
        <w:t>Kvalifisering for Premium Assurance-fordeler</w:t>
      </w:r>
    </w:p>
    <w:p w:rsidR="007A1745" w:rsidRDefault="0073755B">
      <w:pPr>
        <w:pStyle w:val="ProductList-Body"/>
      </w:pPr>
      <w:r>
        <w:t>Premium Assurance-fordeler blir gjort tilgjengelig for Produktversjoner som ikke lenger er dekket av Utvidet Støtte, først for Windows Server 2008 og SQL Server 2008. Premium Assurance-fordeler blir gjort tilgjengelig i seks år etter utløpet av Utvidet Støtte. Kunden kvalifiserer for Premium Assurance-fordeler for en bestemt Produktutgave og -versjon under Premium Assurance Add-on-lisenser Kunden anskaffer første gang før utløpet av slike Produkters Utvidede Støtte. Kunden kvalifiserer også for Premium Assurance-fordeler for den samme Produktutgaven og -versjonen under Add-on-lisenser Kunden anskaffer:</w:t>
      </w:r>
    </w:p>
    <w:p w:rsidR="007A1745" w:rsidRDefault="0073755B" w:rsidP="0073755B">
      <w:pPr>
        <w:pStyle w:val="ProductList-Bullet"/>
        <w:numPr>
          <w:ilvl w:val="0"/>
          <w:numId w:val="66"/>
        </w:numPr>
      </w:pPr>
      <w:r>
        <w:t>senere under den samme registreringen; og</w:t>
      </w:r>
    </w:p>
    <w:p w:rsidR="007A1745" w:rsidRDefault="0073755B" w:rsidP="0073755B">
      <w:pPr>
        <w:pStyle w:val="ProductList-Bullet"/>
        <w:numPr>
          <w:ilvl w:val="0"/>
          <w:numId w:val="66"/>
        </w:numPr>
      </w:pPr>
      <w:r>
        <w:t xml:space="preserve">i løpet en fornyelsesperiode (forutsatt at det ikke er midlertidig opphold i dekningen).  </w:t>
      </w:r>
    </w:p>
    <w:p w:rsidR="007A1745" w:rsidRDefault="007A1745">
      <w:pPr>
        <w:pStyle w:val="ProductList-Body"/>
      </w:pPr>
    </w:p>
    <w:p w:rsidR="007A1745" w:rsidRDefault="0073755B">
      <w:pPr>
        <w:pStyle w:val="ProductList-Body"/>
      </w:pPr>
      <w:r>
        <w:t>Microsoft forbeholder seg retten til å avslutte tilgjengeligheten for Premium Assurance-fordeler i fremtiden, men kun for Produktutgaver og -versjoner som fortsatt er i Grunnleggende Støtte.</w:t>
      </w:r>
    </w:p>
    <w:p w:rsidR="007A1745" w:rsidRDefault="007A1745">
      <w:pPr>
        <w:pStyle w:val="ProductList-Body"/>
      </w:pPr>
    </w:p>
    <w:p w:rsidR="007A1745" w:rsidRDefault="0073755B">
      <w:pPr>
        <w:pStyle w:val="ProductList-ClauseHeading"/>
        <w:outlineLvl w:val="2"/>
      </w:pPr>
      <w:r>
        <w:t>Distribusjon og bruk</w:t>
      </w:r>
    </w:p>
    <w:p w:rsidR="007A1745" w:rsidRDefault="0073755B">
      <w:pPr>
        <w:pStyle w:val="ProductList-Body"/>
      </w:pPr>
      <w:r>
        <w:t>Kunden kan bare installere sikkerhetsoppdateringer levert som Premium Assurance-fordeler på Lisensierte Servere med Premium Assurance-dekning. Kunden er ikke pålagt å fjerne oppdateringer hvis dekningen opphører.</w:t>
      </w:r>
    </w:p>
    <w:p w:rsidR="007A1745" w:rsidRDefault="007A1745">
      <w:pPr>
        <w:pStyle w:val="ProductList-Body"/>
      </w:pPr>
    </w:p>
    <w:p w:rsidR="007A1745" w:rsidRDefault="0073755B">
      <w:pPr>
        <w:pStyle w:val="ProductList-ClauseHeading"/>
        <w:outlineLvl w:val="2"/>
      </w:pPr>
      <w:r>
        <w:t>Støtte til Problemløsning 24x7</w:t>
      </w:r>
    </w:p>
    <w:p w:rsidR="007A1745" w:rsidRDefault="0073755B">
      <w:pPr>
        <w:pStyle w:val="ProductList-Body"/>
      </w:pPr>
      <w:r>
        <w:t>Hvis Kunden oppfyller følgende krav, kvalifiserer Kunden til å bruke tilgjengelige 24 x 7 Støtte til Problemløsning-hendelser for bruk i eldre versjoner av programvaren, dvs. versjoner fra og med 2008:</w:t>
      </w:r>
    </w:p>
    <w:p w:rsidR="007A1745" w:rsidRDefault="0073755B" w:rsidP="0073755B">
      <w:pPr>
        <w:pStyle w:val="ProductList-Bullet"/>
        <w:numPr>
          <w:ilvl w:val="0"/>
          <w:numId w:val="67"/>
        </w:numPr>
      </w:pPr>
      <w:r>
        <w:t>Kunden kvalifiserer for 24x7 Støtte til Problemløsninger som beskrevet i delen om 24x7 Støtte til Problemløsning i vedlegg B – Software Assurance.</w:t>
      </w:r>
    </w:p>
    <w:p w:rsidR="007A1745" w:rsidRDefault="0073755B" w:rsidP="0073755B">
      <w:pPr>
        <w:pStyle w:val="ProductList-Bullet"/>
        <w:numPr>
          <w:ilvl w:val="0"/>
          <w:numId w:val="67"/>
        </w:numPr>
      </w:pPr>
      <w:r>
        <w:t xml:space="preserve">Utvidet Støtte er utløpt for produktversjonen Kunden bruker, men ikke med mer enn seks år. </w:t>
      </w:r>
    </w:p>
    <w:p w:rsidR="007A1745" w:rsidRDefault="0073755B" w:rsidP="0073755B">
      <w:pPr>
        <w:pStyle w:val="ProductList-Bullet"/>
        <w:numPr>
          <w:ilvl w:val="0"/>
          <w:numId w:val="67"/>
        </w:numPr>
      </w:pPr>
      <w:r>
        <w:t>Kunden bruker programvaren på en Lisensiert Server med aktive Premium Assurance Add-on-lisenser.</w:t>
      </w:r>
    </w:p>
    <w:p w:rsidR="007A1745" w:rsidRDefault="0073755B" w:rsidP="0073755B">
      <w:pPr>
        <w:pStyle w:val="ProductList-Bullet"/>
        <w:numPr>
          <w:ilvl w:val="0"/>
          <w:numId w:val="67"/>
        </w:numPr>
      </w:pPr>
      <w:r>
        <w:t>Kunden anskaffet Premium Assurance-dekningen første gang før utløpet av Utvidet Støtte for versjonen som er i bruk, og har opprettholdt denne dekningen uten avbrudd.</w:t>
      </w:r>
    </w:p>
    <w:p w:rsidR="007A1745" w:rsidRDefault="007A1745">
      <w:pPr>
        <w:pStyle w:val="ProductList-Body"/>
        <w:jc w:val="right"/>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3755B">
      <w:pPr>
        <w:pStyle w:val="ProductList-SectionHeading"/>
        <w:pageBreakBefore/>
        <w:outlineLvl w:val="0"/>
      </w:pPr>
      <w:bookmarkStart w:id="431" w:name="_Sec1230"/>
      <w:bookmarkEnd w:id="429"/>
      <w:r>
        <w:t>Vedlegg I – Studentbruksfordeler</w:t>
      </w:r>
      <w:r>
        <w:fldChar w:fldCharType="begin"/>
      </w:r>
      <w:r>
        <w:instrText xml:space="preserve"> TC "</w:instrText>
      </w:r>
      <w:bookmarkStart w:id="432" w:name="_Toc502069755"/>
      <w:r>
        <w:instrText>Vedlegg I – Studentbruksfordeler</w:instrText>
      </w:r>
      <w:bookmarkEnd w:id="432"/>
      <w:r>
        <w:instrText>" \l 1</w:instrText>
      </w:r>
      <w:r>
        <w:fldChar w:fldCharType="end"/>
      </w:r>
    </w:p>
    <w:p w:rsidR="007A1745" w:rsidRDefault="0073755B">
      <w:pPr>
        <w:pStyle w:val="ProductList-Body"/>
      </w:pPr>
      <w:r>
        <w:t>Følgende Kvalifiserte Produkter gir en Studentbruksfordel for produktene som er identifisert i kolonnen for Studentbruksfordel.</w:t>
      </w:r>
    </w:p>
    <w:p w:rsidR="007A1745" w:rsidRDefault="007A1745">
      <w:pPr>
        <w:pStyle w:val="ProductList-Body"/>
      </w:pPr>
    </w:p>
    <w:tbl>
      <w:tblPr>
        <w:tblStyle w:val="PURTable"/>
        <w:tblW w:w="0" w:type="dxa"/>
        <w:tblLook w:val="04A0" w:firstRow="1" w:lastRow="0" w:firstColumn="1" w:lastColumn="0" w:noHBand="0" w:noVBand="1"/>
      </w:tblPr>
      <w:tblGrid>
        <w:gridCol w:w="2745"/>
        <w:gridCol w:w="1376"/>
        <w:gridCol w:w="1375"/>
        <w:gridCol w:w="1370"/>
        <w:gridCol w:w="1370"/>
        <w:gridCol w:w="1340"/>
        <w:gridCol w:w="1340"/>
      </w:tblGrid>
      <w:tr w:rsidR="007A1745">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7A1745" w:rsidRDefault="0073755B">
            <w:pPr>
              <w:pStyle w:val="ProductList-TableBody"/>
              <w:jc w:val="center"/>
            </w:pPr>
            <w:r>
              <w:rPr>
                <w:b/>
              </w:rPr>
              <w:t>Kvalifiserte Produkter</w:t>
            </w:r>
          </w:p>
        </w:tc>
      </w:tr>
      <w:tr w:rsidR="007A1745">
        <w:tc>
          <w:tcPr>
            <w:tcW w:w="2940" w:type="dxa"/>
            <w:tcBorders>
              <w:top w:val="single" w:sz="4" w:space="0" w:color="FFFFFF"/>
              <w:left w:val="single" w:sz="4" w:space="0" w:color="FFFFFF"/>
              <w:bottom w:val="single" w:sz="4" w:space="0" w:color="FFFFFF"/>
              <w:right w:val="single" w:sz="4" w:space="0" w:color="0072C6"/>
            </w:tcBorders>
          </w:tcPr>
          <w:p w:rsidR="007A1745" w:rsidRDefault="007A174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7A1745" w:rsidRDefault="0073755B">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A1745" w:rsidRDefault="0073755B">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A1745" w:rsidRDefault="0073755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A1745" w:rsidRDefault="0073755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A1745" w:rsidRDefault="0073755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7A1745" w:rsidRDefault="0073755B">
            <w:pPr>
              <w:pStyle w:val="ProductList-TableBody"/>
              <w:jc w:val="center"/>
            </w:pPr>
            <w:r>
              <w:rPr>
                <w:color w:val="FFFFFF"/>
              </w:rPr>
              <w:t>Office 365 A5</w:t>
            </w:r>
          </w:p>
        </w:tc>
      </w:tr>
      <w:tr w:rsidR="007A1745">
        <w:tc>
          <w:tcPr>
            <w:tcW w:w="2940" w:type="dxa"/>
            <w:tcBorders>
              <w:top w:val="single" w:sz="4" w:space="0" w:color="FFFFFF"/>
              <w:left w:val="single" w:sz="4" w:space="0" w:color="FFFFFF"/>
              <w:bottom w:val="single" w:sz="4" w:space="0" w:color="FFFFFF"/>
              <w:right w:val="single" w:sz="4" w:space="0" w:color="0072C6"/>
            </w:tcBorders>
          </w:tcPr>
          <w:p w:rsidR="007A1745" w:rsidRDefault="0073755B">
            <w:pPr>
              <w:pStyle w:val="ProductList-TableBody"/>
            </w:pPr>
            <w:r>
              <w:rPr>
                <w:b/>
              </w:rPr>
              <w:t>Studentbruksfordel</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7A1745" w:rsidRDefault="00737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A1745" w:rsidRDefault="00737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A1745" w:rsidRDefault="00737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A1745" w:rsidRDefault="00737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A1745" w:rsidRDefault="00737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7A1745" w:rsidRDefault="0073755B">
            <w:pPr>
              <w:pStyle w:val="ProductList-TableBody"/>
              <w:jc w:val="center"/>
            </w:pPr>
            <w:r>
              <w:rPr>
                <w:color w:val="FFFFFF"/>
              </w:rPr>
              <w:t>1:40</w:t>
            </w:r>
            <w:r>
              <w:rPr>
                <w:vertAlign w:val="superscript"/>
              </w:rPr>
              <w:t>1</w:t>
            </w:r>
          </w:p>
        </w:tc>
      </w:tr>
      <w:tr w:rsidR="007A1745">
        <w:tc>
          <w:tcPr>
            <w:tcW w:w="2940" w:type="dxa"/>
            <w:tcBorders>
              <w:top w:val="single" w:sz="4" w:space="0" w:color="FFFFFF"/>
              <w:left w:val="dashed" w:sz="4" w:space="0" w:color="FFFFFF"/>
              <w:bottom w:val="dashed" w:sz="4" w:space="0" w:color="808080"/>
              <w:right w:val="single" w:sz="4" w:space="0" w:color="000000"/>
            </w:tcBorders>
          </w:tcPr>
          <w:p w:rsidR="007A1745" w:rsidRDefault="0073755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2940" w:type="dxa"/>
            <w:tcBorders>
              <w:top w:val="dashed" w:sz="4" w:space="0" w:color="808080"/>
              <w:left w:val="dashed" w:sz="4" w:space="0" w:color="FFFFFF"/>
              <w:bottom w:val="dashed" w:sz="4" w:space="0" w:color="808080"/>
              <w:right w:val="single" w:sz="4" w:space="0" w:color="000000"/>
            </w:tcBorders>
          </w:tcPr>
          <w:p w:rsidR="007A1745" w:rsidRDefault="0073755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2940" w:type="dxa"/>
            <w:tcBorders>
              <w:top w:val="dashed" w:sz="4" w:space="0" w:color="808080"/>
              <w:left w:val="dashed" w:sz="4" w:space="0" w:color="FFFFFF"/>
              <w:bottom w:val="dashed" w:sz="4" w:space="0" w:color="808080"/>
              <w:right w:val="single" w:sz="4" w:space="0" w:color="000000"/>
            </w:tcBorders>
          </w:tcPr>
          <w:p w:rsidR="007A1745" w:rsidRDefault="0073755B">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2940" w:type="dxa"/>
            <w:tcBorders>
              <w:top w:val="dashed" w:sz="4" w:space="0" w:color="808080"/>
              <w:left w:val="dashed" w:sz="4" w:space="0" w:color="FFFFFF"/>
              <w:bottom w:val="dashed" w:sz="4" w:space="0" w:color="808080"/>
              <w:right w:val="single" w:sz="4" w:space="0" w:color="000000"/>
            </w:tcBorders>
          </w:tcPr>
          <w:p w:rsidR="007A1745" w:rsidRDefault="0073755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2940" w:type="dxa"/>
            <w:tcBorders>
              <w:top w:val="dashed" w:sz="4" w:space="0" w:color="808080"/>
              <w:left w:val="dashed" w:sz="4" w:space="0" w:color="FFFFFF"/>
              <w:bottom w:val="dashed" w:sz="4" w:space="0" w:color="808080"/>
              <w:right w:val="single" w:sz="4" w:space="0" w:color="000000"/>
            </w:tcBorders>
          </w:tcPr>
          <w:p w:rsidR="007A1745" w:rsidRDefault="0073755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2940" w:type="dxa"/>
            <w:tcBorders>
              <w:top w:val="dashed" w:sz="4" w:space="0" w:color="808080"/>
              <w:left w:val="dashed" w:sz="4" w:space="0" w:color="FFFFFF"/>
              <w:bottom w:val="dashed" w:sz="4" w:space="0" w:color="808080"/>
              <w:right w:val="single" w:sz="4" w:space="0" w:color="000000"/>
            </w:tcBorders>
          </w:tcPr>
          <w:p w:rsidR="007A1745" w:rsidRDefault="0073755B">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2940" w:type="dxa"/>
            <w:tcBorders>
              <w:top w:val="dashed" w:sz="4" w:space="0" w:color="808080"/>
              <w:left w:val="dashed" w:sz="4" w:space="0" w:color="FFFFFF"/>
              <w:bottom w:val="dashed" w:sz="4" w:space="0" w:color="808080"/>
              <w:right w:val="single" w:sz="4" w:space="0" w:color="000000"/>
            </w:tcBorders>
          </w:tcPr>
          <w:p w:rsidR="007A1745" w:rsidRDefault="0073755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r>
      <w:tr w:rsidR="007A1745">
        <w:tc>
          <w:tcPr>
            <w:tcW w:w="2940" w:type="dxa"/>
            <w:tcBorders>
              <w:top w:val="dashed" w:sz="4" w:space="0" w:color="808080"/>
              <w:left w:val="dashed" w:sz="4" w:space="0" w:color="FFFFFF"/>
              <w:bottom w:val="dashed" w:sz="4" w:space="0" w:color="808080"/>
              <w:right w:val="single" w:sz="4" w:space="0" w:color="000000"/>
            </w:tcBorders>
          </w:tcPr>
          <w:p w:rsidR="007A1745" w:rsidRDefault="0073755B">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r w:rsidR="007A1745">
        <w:tc>
          <w:tcPr>
            <w:tcW w:w="2940" w:type="dxa"/>
            <w:tcBorders>
              <w:top w:val="dashed" w:sz="4" w:space="0" w:color="808080"/>
              <w:left w:val="dashed" w:sz="4" w:space="0" w:color="FFFFFF"/>
              <w:bottom w:val="single" w:sz="4" w:space="0" w:color="FFFFFF"/>
              <w:right w:val="single" w:sz="4" w:space="0" w:color="000000"/>
            </w:tcBorders>
          </w:tcPr>
          <w:p w:rsidR="007A1745" w:rsidRDefault="0073755B">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A1745" w:rsidRDefault="007A17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A1745" w:rsidRDefault="0073755B">
            <w:pPr>
              <w:pStyle w:val="ProductList-TableBody"/>
              <w:jc w:val="center"/>
            </w:pPr>
            <w:r>
              <w:t>X</w:t>
            </w:r>
          </w:p>
        </w:tc>
      </w:tr>
    </w:tbl>
    <w:p w:rsidR="007A1745" w:rsidRDefault="0073755B">
      <w:pPr>
        <w:pStyle w:val="ProductList-Body"/>
      </w:pPr>
      <w:r>
        <w:rPr>
          <w:i/>
          <w:vertAlign w:val="superscript"/>
        </w:rPr>
        <w:t>1</w:t>
      </w:r>
      <w:r>
        <w:rPr>
          <w:i/>
        </w:rPr>
        <w:t>Antallet Studentforekomster som er aktivert per Organisasjonsomfattende Lisensiert Bruker.</w:t>
      </w:r>
    </w:p>
    <w:p w:rsidR="007A1745" w:rsidRDefault="0073755B">
      <w:pPr>
        <w:pStyle w:val="ProductList-Body"/>
      </w:pPr>
      <w:r>
        <w:rPr>
          <w:i/>
          <w:vertAlign w:val="superscript"/>
        </w:rPr>
        <w:t>2</w:t>
      </w:r>
      <w:r>
        <w:rPr>
          <w:i/>
        </w:rPr>
        <w:t>Institusjonseide enheter kan velge Windows Education eller Enterprise</w:t>
      </w:r>
    </w:p>
    <w:p w:rsidR="007A1745" w:rsidRDefault="0073755B">
      <w:pPr>
        <w:pStyle w:val="ProductList-Body"/>
      </w:pPr>
      <w:r>
        <w:rPr>
          <w:i/>
          <w:vertAlign w:val="superscript"/>
        </w:rPr>
        <w:t>3</w:t>
      </w:r>
      <w:r>
        <w:rPr>
          <w:i/>
        </w:rPr>
        <w:t>Inkluderer Microsoft 365 A3 med Core CAL.</w:t>
      </w:r>
    </w:p>
    <w:p w:rsidR="007A1745" w:rsidRDefault="007A1745">
      <w:pPr>
        <w:pStyle w:val="ProductList-Body"/>
      </w:pPr>
    </w:p>
    <w:p w:rsidR="007A1745" w:rsidRDefault="007A1745">
      <w:pPr>
        <w:pStyle w:val="PURBreadcrumb"/>
      </w:pPr>
    </w:p>
    <w:tbl>
      <w:tblPr>
        <w:tblStyle w:val="PURTable"/>
        <w:tblW w:w="0" w:type="dxa"/>
        <w:tblLook w:val="04A0" w:firstRow="1" w:lastRow="0" w:firstColumn="1" w:lastColumn="0" w:noHBand="0" w:noVBand="1"/>
      </w:tblPr>
      <w:tblGrid>
        <w:gridCol w:w="10916"/>
      </w:tblGrid>
      <w:tr w:rsidR="007A17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1745" w:rsidRDefault="005062E2">
            <w:pPr>
              <w:pStyle w:val="ProductList-TableBody"/>
              <w:jc w:val="right"/>
            </w:pPr>
            <w:hyperlink w:anchor="_Sec842">
              <w:r w:rsidR="0073755B">
                <w:rPr>
                  <w:color w:val="00467F"/>
                  <w:sz w:val="14"/>
                  <w:u w:val="single"/>
                </w:rPr>
                <w:t>Innholdsfortegnelse</w:t>
              </w:r>
            </w:hyperlink>
            <w:r w:rsidR="0073755B">
              <w:rPr>
                <w:sz w:val="14"/>
              </w:rPr>
              <w:t>/</w:t>
            </w:r>
            <w:hyperlink w:anchor="_Sec549">
              <w:r w:rsidR="0073755B">
                <w:rPr>
                  <w:color w:val="00467F"/>
                  <w:sz w:val="14"/>
                  <w:u w:val="single"/>
                </w:rPr>
                <w:t>Ordliste</w:t>
              </w:r>
            </w:hyperlink>
            <w:r w:rsidR="0073755B">
              <w:rPr>
                <w:sz w:val="14"/>
              </w:rPr>
              <w:t>/</w:t>
            </w:r>
            <w:hyperlink w:anchor="_Sec844">
              <w:r w:rsidR="0073755B">
                <w:rPr>
                  <w:color w:val="00467F"/>
                  <w:sz w:val="14"/>
                  <w:u w:val="single"/>
                </w:rPr>
                <w:t>Indeks</w:t>
              </w:r>
            </w:hyperlink>
          </w:p>
        </w:tc>
      </w:tr>
    </w:tbl>
    <w:p w:rsidR="007A1745" w:rsidRDefault="007A1745">
      <w:pPr>
        <w:pStyle w:val="ProductList-Body"/>
      </w:pPr>
    </w:p>
    <w:p w:rsidR="007A1745" w:rsidRDefault="007A1745">
      <w:pPr>
        <w:sectPr w:rsidR="007A1745">
          <w:headerReference w:type="default" r:id="rId149"/>
          <w:footerReference w:type="default" r:id="rId150"/>
          <w:type w:val="continuous"/>
          <w:pgSz w:w="12240" w:h="15840" w:code="1"/>
          <w:pgMar w:top="1170" w:right="720" w:bottom="720" w:left="720" w:header="432" w:footer="288" w:gutter="0"/>
          <w:cols w:space="360"/>
        </w:sectPr>
      </w:pPr>
    </w:p>
    <w:bookmarkEnd w:id="431"/>
    <w:p w:rsidR="007A1745" w:rsidRDefault="0073755B">
      <w:pPr>
        <w:pStyle w:val="ProductList-SectionHeading"/>
        <w:pageBreakBefore/>
        <w:outlineLvl w:val="0"/>
      </w:pPr>
      <w:r>
        <w:t>Innholdsfortegnelse</w:t>
      </w:r>
      <w:r>
        <w:fldChar w:fldCharType="begin"/>
      </w:r>
      <w:r>
        <w:instrText xml:space="preserve"> TC "</w:instrText>
      </w:r>
      <w:bookmarkStart w:id="433" w:name="_Toc502069756"/>
      <w:r>
        <w:instrText>Innholdsfortegnelse</w:instrText>
      </w:r>
      <w:bookmarkEnd w:id="433"/>
      <w:r>
        <w:instrText>" \l 1</w:instrText>
      </w:r>
      <w:r>
        <w:fldChar w:fldCharType="end"/>
      </w:r>
    </w:p>
    <w:p w:rsidR="007A1745" w:rsidRDefault="007A1745">
      <w:pPr>
        <w:pStyle w:val="ProductList-Body"/>
      </w:pPr>
    </w:p>
    <w:p w:rsidR="007A1745" w:rsidRDefault="007A1745">
      <w:pPr>
        <w:sectPr w:rsidR="007A1745">
          <w:headerReference w:type="default" r:id="rId151"/>
          <w:footerReference w:type="default" r:id="rId152"/>
          <w:type w:val="continuous"/>
          <w:pgSz w:w="12240" w:h="15840" w:code="1"/>
          <w:pgMar w:top="1170" w:right="720" w:bottom="720" w:left="720" w:header="432" w:footer="288" w:gutter="0"/>
          <w:cols w:space="360"/>
        </w:sectPr>
      </w:pPr>
    </w:p>
    <w:p w:rsidR="0019780D" w:rsidRDefault="0073755B">
      <w:pPr>
        <w:pStyle w:val="ProductList-Body"/>
        <w:rPr>
          <w:noProof/>
        </w:rPr>
        <w:sectPr w:rsidR="0019780D" w:rsidSect="001978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9780D" w:rsidRDefault="0019780D">
      <w:pPr>
        <w:pStyle w:val="Index1"/>
        <w:tabs>
          <w:tab w:val="right" w:pos="5030"/>
        </w:tabs>
        <w:rPr>
          <w:noProof/>
        </w:rPr>
      </w:pPr>
      <w:r>
        <w:rPr>
          <w:noProof/>
        </w:rPr>
        <w:t>(Bruker-SL), 15</w:t>
      </w:r>
    </w:p>
    <w:p w:rsidR="0019780D" w:rsidRDefault="0019780D">
      <w:pPr>
        <w:pStyle w:val="Index1"/>
        <w:tabs>
          <w:tab w:val="right" w:pos="5030"/>
        </w:tabs>
        <w:rPr>
          <w:noProof/>
        </w:rPr>
      </w:pPr>
      <w:r>
        <w:rPr>
          <w:noProof/>
        </w:rPr>
        <w:t>Access 2016, 22</w:t>
      </w:r>
    </w:p>
    <w:p w:rsidR="0019780D" w:rsidRDefault="0019780D">
      <w:pPr>
        <w:pStyle w:val="Index1"/>
        <w:tabs>
          <w:tab w:val="right" w:pos="5030"/>
        </w:tabs>
        <w:rPr>
          <w:noProof/>
        </w:rPr>
      </w:pPr>
      <w:r>
        <w:rPr>
          <w:noProof/>
        </w:rPr>
        <w:t>Advanced Threat Analytics 2016 Client Management-lisens per Bruker, 13</w:t>
      </w:r>
    </w:p>
    <w:p w:rsidR="0019780D" w:rsidRDefault="0019780D">
      <w:pPr>
        <w:pStyle w:val="Index1"/>
        <w:tabs>
          <w:tab w:val="right" w:pos="5030"/>
        </w:tabs>
        <w:rPr>
          <w:noProof/>
        </w:rPr>
      </w:pPr>
      <w:r>
        <w:rPr>
          <w:noProof/>
        </w:rPr>
        <w:t>Advanced Threat Analytics 2016 Client Management-lisens per OSE, 13</w:t>
      </w:r>
    </w:p>
    <w:p w:rsidR="0019780D" w:rsidRDefault="0019780D">
      <w:pPr>
        <w:pStyle w:val="Index1"/>
        <w:tabs>
          <w:tab w:val="right" w:pos="5030"/>
        </w:tabs>
        <w:rPr>
          <w:noProof/>
        </w:rPr>
      </w:pPr>
      <w:r>
        <w:rPr>
          <w:noProof/>
        </w:rPr>
        <w:t>Apple Macintosh, 40</w:t>
      </w:r>
    </w:p>
    <w:p w:rsidR="0019780D" w:rsidRDefault="0019780D">
      <w:pPr>
        <w:pStyle w:val="Index1"/>
        <w:tabs>
          <w:tab w:val="right" w:pos="5030"/>
        </w:tabs>
        <w:rPr>
          <w:noProof/>
        </w:rPr>
      </w:pPr>
      <w:r>
        <w:rPr>
          <w:noProof/>
        </w:rPr>
        <w:t>Azure Active Directory Basic, 54</w:t>
      </w:r>
    </w:p>
    <w:p w:rsidR="0019780D" w:rsidRDefault="0019780D">
      <w:pPr>
        <w:pStyle w:val="Index1"/>
        <w:tabs>
          <w:tab w:val="right" w:pos="5030"/>
        </w:tabs>
        <w:rPr>
          <w:noProof/>
        </w:rPr>
      </w:pPr>
      <w:r>
        <w:rPr>
          <w:noProof/>
        </w:rPr>
        <w:t>Azure Active Directory Premium Plan 1, 54</w:t>
      </w:r>
    </w:p>
    <w:p w:rsidR="0019780D" w:rsidRDefault="0019780D">
      <w:pPr>
        <w:pStyle w:val="Index1"/>
        <w:tabs>
          <w:tab w:val="right" w:pos="5030"/>
        </w:tabs>
        <w:rPr>
          <w:noProof/>
        </w:rPr>
      </w:pPr>
      <w:r>
        <w:rPr>
          <w:noProof/>
        </w:rPr>
        <w:t>Azure Active Directory Premium Plan 2, 54</w:t>
      </w:r>
    </w:p>
    <w:p w:rsidR="0019780D" w:rsidRDefault="0019780D">
      <w:pPr>
        <w:pStyle w:val="Index1"/>
        <w:tabs>
          <w:tab w:val="right" w:pos="5030"/>
        </w:tabs>
        <w:rPr>
          <w:noProof/>
        </w:rPr>
      </w:pPr>
      <w:r>
        <w:rPr>
          <w:noProof/>
        </w:rPr>
        <w:t>Azure Active Professional Direct Support, 53</w:t>
      </w:r>
    </w:p>
    <w:p w:rsidR="0019780D" w:rsidRDefault="0019780D">
      <w:pPr>
        <w:pStyle w:val="Index1"/>
        <w:tabs>
          <w:tab w:val="right" w:pos="5030"/>
        </w:tabs>
        <w:rPr>
          <w:noProof/>
        </w:rPr>
      </w:pPr>
      <w:r>
        <w:rPr>
          <w:noProof/>
        </w:rPr>
        <w:t>Azure Active Standard Support, 53</w:t>
      </w:r>
    </w:p>
    <w:p w:rsidR="0019780D" w:rsidRDefault="0019780D">
      <w:pPr>
        <w:pStyle w:val="Index1"/>
        <w:tabs>
          <w:tab w:val="right" w:pos="5030"/>
        </w:tabs>
        <w:rPr>
          <w:noProof/>
        </w:rPr>
      </w:pPr>
      <w:r>
        <w:rPr>
          <w:noProof/>
        </w:rPr>
        <w:t>Azure App Service Plan, 52</w:t>
      </w:r>
    </w:p>
    <w:p w:rsidR="0019780D" w:rsidRDefault="0019780D">
      <w:pPr>
        <w:pStyle w:val="Index1"/>
        <w:tabs>
          <w:tab w:val="right" w:pos="5030"/>
        </w:tabs>
        <w:rPr>
          <w:noProof/>
        </w:rPr>
      </w:pPr>
      <w:r>
        <w:rPr>
          <w:noProof/>
        </w:rPr>
        <w:t>Azure Information Protection Premium Plan 1, 54</w:t>
      </w:r>
    </w:p>
    <w:p w:rsidR="0019780D" w:rsidRDefault="0019780D">
      <w:pPr>
        <w:pStyle w:val="Index1"/>
        <w:tabs>
          <w:tab w:val="right" w:pos="5030"/>
        </w:tabs>
        <w:rPr>
          <w:noProof/>
        </w:rPr>
      </w:pPr>
      <w:r>
        <w:rPr>
          <w:noProof/>
        </w:rPr>
        <w:t>Azure Information Protection Premium Plan 1 Add-on, 54</w:t>
      </w:r>
    </w:p>
    <w:p w:rsidR="0019780D" w:rsidRDefault="0019780D">
      <w:pPr>
        <w:pStyle w:val="Index1"/>
        <w:tabs>
          <w:tab w:val="right" w:pos="5030"/>
        </w:tabs>
        <w:rPr>
          <w:noProof/>
        </w:rPr>
      </w:pPr>
      <w:r>
        <w:rPr>
          <w:noProof/>
        </w:rPr>
        <w:t>Azure Information Protection Premium Plan 2, 54</w:t>
      </w:r>
    </w:p>
    <w:p w:rsidR="0019780D" w:rsidRDefault="0019780D">
      <w:pPr>
        <w:pStyle w:val="Index1"/>
        <w:tabs>
          <w:tab w:val="right" w:pos="5030"/>
        </w:tabs>
        <w:rPr>
          <w:noProof/>
        </w:rPr>
      </w:pPr>
      <w:r>
        <w:rPr>
          <w:noProof/>
        </w:rPr>
        <w:t>Azure Information Protection Premium Plan 2 Add-on, 54</w:t>
      </w:r>
    </w:p>
    <w:p w:rsidR="0019780D" w:rsidRDefault="0019780D">
      <w:pPr>
        <w:pStyle w:val="Index1"/>
        <w:tabs>
          <w:tab w:val="right" w:pos="5030"/>
        </w:tabs>
        <w:rPr>
          <w:noProof/>
        </w:rPr>
      </w:pPr>
      <w:r>
        <w:rPr>
          <w:noProof/>
        </w:rPr>
        <w:t>Azure Site Recovery, 85</w:t>
      </w:r>
    </w:p>
    <w:p w:rsidR="0019780D" w:rsidRDefault="0019780D">
      <w:pPr>
        <w:pStyle w:val="Index1"/>
        <w:tabs>
          <w:tab w:val="right" w:pos="5030"/>
        </w:tabs>
        <w:rPr>
          <w:noProof/>
        </w:rPr>
      </w:pPr>
      <w:r>
        <w:rPr>
          <w:noProof/>
        </w:rPr>
        <w:t>Azure Site Recovery (til Kundeeid Område), 52</w:t>
      </w:r>
    </w:p>
    <w:p w:rsidR="0019780D" w:rsidRDefault="0019780D">
      <w:pPr>
        <w:pStyle w:val="Index1"/>
        <w:tabs>
          <w:tab w:val="right" w:pos="5030"/>
        </w:tabs>
        <w:rPr>
          <w:noProof/>
        </w:rPr>
      </w:pPr>
      <w:r>
        <w:rPr>
          <w:noProof/>
        </w:rPr>
        <w:t>Bing Maps Enterprise Fee Monthly-abonnement, 65</w:t>
      </w:r>
    </w:p>
    <w:p w:rsidR="0019780D" w:rsidRDefault="0019780D">
      <w:pPr>
        <w:pStyle w:val="Index1"/>
        <w:tabs>
          <w:tab w:val="right" w:pos="5030"/>
        </w:tabs>
        <w:rPr>
          <w:noProof/>
        </w:rPr>
      </w:pPr>
      <w:r>
        <w:rPr>
          <w:noProof/>
        </w:rPr>
        <w:t>Bing Maps Internal Website Usage 100K Transactions Monthly Subscription, 65</w:t>
      </w:r>
    </w:p>
    <w:p w:rsidR="0019780D" w:rsidRDefault="0019780D">
      <w:pPr>
        <w:pStyle w:val="Index1"/>
        <w:tabs>
          <w:tab w:val="right" w:pos="5030"/>
        </w:tabs>
        <w:rPr>
          <w:noProof/>
        </w:rPr>
      </w:pPr>
      <w:r>
        <w:rPr>
          <w:noProof/>
        </w:rPr>
        <w:t>Bing Maps Internal Website Usage 500K (and higher) Transactions Monthly-abonnement, 65</w:t>
      </w:r>
    </w:p>
    <w:p w:rsidR="0019780D" w:rsidRDefault="0019780D">
      <w:pPr>
        <w:pStyle w:val="Index1"/>
        <w:tabs>
          <w:tab w:val="right" w:pos="5030"/>
        </w:tabs>
        <w:rPr>
          <w:noProof/>
        </w:rPr>
      </w:pPr>
      <w:r>
        <w:rPr>
          <w:noProof/>
        </w:rPr>
        <w:t>Bing Maps Known 5K User Monthly-abonnement, 65</w:t>
      </w:r>
    </w:p>
    <w:p w:rsidR="0019780D" w:rsidRDefault="0019780D">
      <w:pPr>
        <w:pStyle w:val="Index1"/>
        <w:tabs>
          <w:tab w:val="right" w:pos="5030"/>
        </w:tabs>
        <w:rPr>
          <w:noProof/>
        </w:rPr>
      </w:pPr>
      <w:r>
        <w:rPr>
          <w:noProof/>
        </w:rPr>
        <w:t>Bing Maps Known Per User Monthly-abonnement, 65</w:t>
      </w:r>
    </w:p>
    <w:p w:rsidR="0019780D" w:rsidRDefault="0019780D">
      <w:pPr>
        <w:pStyle w:val="Index1"/>
        <w:tabs>
          <w:tab w:val="right" w:pos="5030"/>
        </w:tabs>
        <w:rPr>
          <w:noProof/>
        </w:rPr>
      </w:pPr>
      <w:r>
        <w:rPr>
          <w:noProof/>
        </w:rPr>
        <w:t>Bing Maps Light Known 500 User Monthly-abonnement, 65</w:t>
      </w:r>
    </w:p>
    <w:p w:rsidR="0019780D" w:rsidRDefault="0019780D">
      <w:pPr>
        <w:pStyle w:val="Index1"/>
        <w:tabs>
          <w:tab w:val="right" w:pos="5030"/>
        </w:tabs>
        <w:rPr>
          <w:noProof/>
        </w:rPr>
      </w:pPr>
      <w:r>
        <w:rPr>
          <w:noProof/>
        </w:rPr>
        <w:t>Bing Maps Light Known 5K User Monthly-abonnement, 65</w:t>
      </w:r>
    </w:p>
    <w:p w:rsidR="0019780D" w:rsidRDefault="0019780D">
      <w:pPr>
        <w:pStyle w:val="Index1"/>
        <w:tabs>
          <w:tab w:val="right" w:pos="5030"/>
        </w:tabs>
        <w:rPr>
          <w:noProof/>
        </w:rPr>
      </w:pPr>
      <w:r>
        <w:rPr>
          <w:noProof/>
        </w:rPr>
        <w:t>Bing Maps Public Website Usage 100K Transaction Monthly Subscription, 65</w:t>
      </w:r>
    </w:p>
    <w:p w:rsidR="0019780D" w:rsidRDefault="0019780D">
      <w:pPr>
        <w:pStyle w:val="Index1"/>
        <w:tabs>
          <w:tab w:val="right" w:pos="5030"/>
        </w:tabs>
        <w:rPr>
          <w:noProof/>
        </w:rPr>
      </w:pPr>
      <w:r>
        <w:rPr>
          <w:noProof/>
        </w:rPr>
        <w:t>Bing Maps Public Website Usage 500K (and higher) Transactions Monthly-abonnement, 65</w:t>
      </w:r>
    </w:p>
    <w:p w:rsidR="0019780D" w:rsidRDefault="0019780D">
      <w:pPr>
        <w:pStyle w:val="Index1"/>
        <w:tabs>
          <w:tab w:val="right" w:pos="5030"/>
        </w:tabs>
        <w:rPr>
          <w:noProof/>
        </w:rPr>
      </w:pPr>
      <w:r>
        <w:rPr>
          <w:noProof/>
        </w:rPr>
        <w:t>BizTalk Server, 83</w:t>
      </w:r>
    </w:p>
    <w:p w:rsidR="0019780D" w:rsidRDefault="0019780D">
      <w:pPr>
        <w:pStyle w:val="Index1"/>
        <w:tabs>
          <w:tab w:val="right" w:pos="5030"/>
        </w:tabs>
        <w:rPr>
          <w:noProof/>
        </w:rPr>
      </w:pPr>
      <w:r>
        <w:rPr>
          <w:noProof/>
        </w:rPr>
        <w:t>BizTalk Server 2013 R2, 14</w:t>
      </w:r>
    </w:p>
    <w:p w:rsidR="0019780D" w:rsidRDefault="0019780D">
      <w:pPr>
        <w:pStyle w:val="Index1"/>
        <w:tabs>
          <w:tab w:val="right" w:pos="5030"/>
        </w:tabs>
        <w:rPr>
          <w:noProof/>
        </w:rPr>
      </w:pPr>
      <w:r>
        <w:rPr>
          <w:noProof/>
        </w:rPr>
        <w:t>BizTalk Server 2016 Branch Edition, 14</w:t>
      </w:r>
    </w:p>
    <w:p w:rsidR="0019780D" w:rsidRDefault="0019780D">
      <w:pPr>
        <w:pStyle w:val="Index1"/>
        <w:tabs>
          <w:tab w:val="right" w:pos="5030"/>
        </w:tabs>
        <w:rPr>
          <w:noProof/>
        </w:rPr>
      </w:pPr>
      <w:r>
        <w:rPr>
          <w:noProof/>
        </w:rPr>
        <w:t>BizTalk Server 2016 Branch IDC, 14</w:t>
      </w:r>
    </w:p>
    <w:p w:rsidR="0019780D" w:rsidRDefault="0019780D">
      <w:pPr>
        <w:pStyle w:val="Index1"/>
        <w:tabs>
          <w:tab w:val="right" w:pos="5030"/>
        </w:tabs>
        <w:rPr>
          <w:noProof/>
        </w:rPr>
      </w:pPr>
      <w:r>
        <w:rPr>
          <w:noProof/>
        </w:rPr>
        <w:t>BizTalk Server 2016 Enterprise Edition, 14</w:t>
      </w:r>
    </w:p>
    <w:p w:rsidR="0019780D" w:rsidRDefault="0019780D">
      <w:pPr>
        <w:pStyle w:val="Index1"/>
        <w:tabs>
          <w:tab w:val="right" w:pos="5030"/>
        </w:tabs>
        <w:rPr>
          <w:noProof/>
        </w:rPr>
      </w:pPr>
      <w:r>
        <w:rPr>
          <w:noProof/>
        </w:rPr>
        <w:t>BizTalk Server 2016 Standard Edition, 14</w:t>
      </w:r>
    </w:p>
    <w:p w:rsidR="0019780D" w:rsidRDefault="0019780D">
      <w:pPr>
        <w:pStyle w:val="Index1"/>
        <w:tabs>
          <w:tab w:val="right" w:pos="5030"/>
        </w:tabs>
        <w:rPr>
          <w:noProof/>
        </w:rPr>
      </w:pPr>
      <w:r>
        <w:rPr>
          <w:noProof/>
        </w:rPr>
        <w:t>BizTalk Server 2016 Standard Edition IDC, 14</w:t>
      </w:r>
    </w:p>
    <w:p w:rsidR="0019780D" w:rsidRDefault="0019780D">
      <w:pPr>
        <w:pStyle w:val="Index1"/>
        <w:tabs>
          <w:tab w:val="right" w:pos="5030"/>
        </w:tabs>
        <w:rPr>
          <w:noProof/>
        </w:rPr>
      </w:pPr>
      <w:r>
        <w:rPr>
          <w:noProof/>
        </w:rPr>
        <w:t>BizTalk Server Branch, 84</w:t>
      </w:r>
    </w:p>
    <w:p w:rsidR="0019780D" w:rsidRDefault="0019780D">
      <w:pPr>
        <w:pStyle w:val="Index1"/>
        <w:tabs>
          <w:tab w:val="right" w:pos="5030"/>
        </w:tabs>
        <w:rPr>
          <w:noProof/>
        </w:rPr>
      </w:pPr>
      <w:r>
        <w:rPr>
          <w:noProof/>
        </w:rPr>
        <w:t>BizTalk Server Enterprise, 84</w:t>
      </w:r>
    </w:p>
    <w:p w:rsidR="0019780D" w:rsidRDefault="0019780D">
      <w:pPr>
        <w:pStyle w:val="Index1"/>
        <w:tabs>
          <w:tab w:val="right" w:pos="5030"/>
        </w:tabs>
        <w:rPr>
          <w:noProof/>
        </w:rPr>
      </w:pPr>
      <w:r>
        <w:rPr>
          <w:noProof/>
        </w:rPr>
        <w:t>BizTalk Server Standard, 84</w:t>
      </w:r>
    </w:p>
    <w:p w:rsidR="0019780D" w:rsidRDefault="0019780D">
      <w:pPr>
        <w:pStyle w:val="Index1"/>
        <w:tabs>
          <w:tab w:val="right" w:pos="5030"/>
        </w:tabs>
        <w:rPr>
          <w:noProof/>
        </w:rPr>
      </w:pPr>
      <w:r>
        <w:rPr>
          <w:noProof/>
        </w:rPr>
        <w:t>Business Productivity Online Deskless Suite, 60</w:t>
      </w:r>
    </w:p>
    <w:p w:rsidR="0019780D" w:rsidRDefault="0019780D">
      <w:pPr>
        <w:pStyle w:val="Index1"/>
        <w:tabs>
          <w:tab w:val="right" w:pos="5030"/>
        </w:tabs>
        <w:rPr>
          <w:noProof/>
        </w:rPr>
      </w:pPr>
      <w:r>
        <w:rPr>
          <w:noProof/>
        </w:rPr>
        <w:t>CIS Suite Datacenter, 83</w:t>
      </w:r>
    </w:p>
    <w:p w:rsidR="0019780D" w:rsidRDefault="0019780D">
      <w:pPr>
        <w:pStyle w:val="Index1"/>
        <w:tabs>
          <w:tab w:val="right" w:pos="5030"/>
        </w:tabs>
        <w:rPr>
          <w:noProof/>
        </w:rPr>
      </w:pPr>
      <w:r>
        <w:rPr>
          <w:noProof/>
        </w:rPr>
        <w:t>CIS Suite Standard, 83</w:t>
      </w:r>
    </w:p>
    <w:p w:rsidR="0019780D" w:rsidRDefault="0019780D">
      <w:pPr>
        <w:pStyle w:val="Index1"/>
        <w:tabs>
          <w:tab w:val="right" w:pos="5030"/>
        </w:tabs>
        <w:rPr>
          <w:noProof/>
        </w:rPr>
      </w:pPr>
      <w:r>
        <w:rPr>
          <w:noProof/>
        </w:rPr>
        <w:t>Communication Credits, 64</w:t>
      </w:r>
    </w:p>
    <w:p w:rsidR="0019780D" w:rsidRDefault="0019780D">
      <w:pPr>
        <w:pStyle w:val="Index1"/>
        <w:tabs>
          <w:tab w:val="right" w:pos="5030"/>
        </w:tabs>
        <w:rPr>
          <w:noProof/>
        </w:rPr>
      </w:pPr>
      <w:r>
        <w:rPr>
          <w:noProof/>
        </w:rPr>
        <w:t>Communicator for Mac 2011, 23</w:t>
      </w:r>
    </w:p>
    <w:p w:rsidR="0019780D" w:rsidRDefault="0019780D">
      <w:pPr>
        <w:pStyle w:val="Index1"/>
        <w:tabs>
          <w:tab w:val="right" w:pos="5030"/>
        </w:tabs>
        <w:rPr>
          <w:noProof/>
        </w:rPr>
      </w:pPr>
      <w:r>
        <w:rPr>
          <w:noProof/>
        </w:rPr>
        <w:t>Core CAL, 79, 84</w:t>
      </w:r>
    </w:p>
    <w:p w:rsidR="0019780D" w:rsidRDefault="0019780D">
      <w:pPr>
        <w:pStyle w:val="Index1"/>
        <w:tabs>
          <w:tab w:val="right" w:pos="5030"/>
        </w:tabs>
        <w:rPr>
          <w:noProof/>
        </w:rPr>
      </w:pPr>
      <w:r>
        <w:rPr>
          <w:noProof/>
        </w:rPr>
        <w:t>Core CAL Suite, 15</w:t>
      </w:r>
    </w:p>
    <w:p w:rsidR="0019780D" w:rsidRDefault="0019780D">
      <w:pPr>
        <w:pStyle w:val="Index1"/>
        <w:tabs>
          <w:tab w:val="right" w:pos="5030"/>
        </w:tabs>
        <w:rPr>
          <w:noProof/>
        </w:rPr>
      </w:pPr>
      <w:r>
        <w:rPr>
          <w:noProof/>
        </w:rPr>
        <w:t>Core CAL Suite Bridge for Enterprise Mobility+ Security, 15</w:t>
      </w:r>
    </w:p>
    <w:p w:rsidR="0019780D" w:rsidRDefault="0019780D">
      <w:pPr>
        <w:pStyle w:val="Index1"/>
        <w:tabs>
          <w:tab w:val="right" w:pos="5030"/>
        </w:tabs>
        <w:rPr>
          <w:noProof/>
        </w:rPr>
      </w:pPr>
      <w:r>
        <w:rPr>
          <w:noProof/>
        </w:rPr>
        <w:t>Core CAL Suite Bridge for Microsoft Intune, 15</w:t>
      </w:r>
    </w:p>
    <w:p w:rsidR="0019780D" w:rsidRDefault="0019780D">
      <w:pPr>
        <w:pStyle w:val="Index1"/>
        <w:tabs>
          <w:tab w:val="right" w:pos="5030"/>
        </w:tabs>
        <w:rPr>
          <w:noProof/>
        </w:rPr>
      </w:pPr>
      <w:r>
        <w:rPr>
          <w:noProof/>
        </w:rPr>
        <w:t>Core CAL Suite Bridge for Office 365, 15</w:t>
      </w:r>
    </w:p>
    <w:p w:rsidR="0019780D" w:rsidRDefault="0019780D">
      <w:pPr>
        <w:pStyle w:val="Index1"/>
        <w:tabs>
          <w:tab w:val="right" w:pos="5030"/>
        </w:tabs>
        <w:rPr>
          <w:noProof/>
        </w:rPr>
      </w:pPr>
      <w:r>
        <w:rPr>
          <w:noProof/>
        </w:rPr>
        <w:t>Core CAL Suite Bridge for Office 365 og Microsoft Intune, 15</w:t>
      </w:r>
    </w:p>
    <w:p w:rsidR="0019780D" w:rsidRDefault="0019780D">
      <w:pPr>
        <w:pStyle w:val="Index1"/>
        <w:tabs>
          <w:tab w:val="right" w:pos="5030"/>
        </w:tabs>
        <w:rPr>
          <w:noProof/>
        </w:rPr>
      </w:pPr>
      <w:r>
        <w:rPr>
          <w:noProof/>
        </w:rPr>
        <w:t>Core CAL-er, 32</w:t>
      </w:r>
    </w:p>
    <w:p w:rsidR="0019780D" w:rsidRDefault="0019780D">
      <w:pPr>
        <w:pStyle w:val="Index1"/>
        <w:tabs>
          <w:tab w:val="right" w:pos="5030"/>
        </w:tabs>
        <w:rPr>
          <w:noProof/>
        </w:rPr>
      </w:pPr>
      <w:r>
        <w:rPr>
          <w:noProof/>
        </w:rPr>
        <w:t>Core Infrastructure Server Suite Datacenter, 84</w:t>
      </w:r>
    </w:p>
    <w:p w:rsidR="0019780D" w:rsidRDefault="0019780D">
      <w:pPr>
        <w:pStyle w:val="Index1"/>
        <w:tabs>
          <w:tab w:val="right" w:pos="5030"/>
        </w:tabs>
        <w:rPr>
          <w:noProof/>
        </w:rPr>
      </w:pPr>
      <w:r>
        <w:rPr>
          <w:noProof/>
        </w:rPr>
        <w:t>Core Infrastructure Server Suite Datacenter (16-pakninger med kjernelisenser), 16</w:t>
      </w:r>
    </w:p>
    <w:p w:rsidR="0019780D" w:rsidRDefault="0019780D">
      <w:pPr>
        <w:pStyle w:val="Index1"/>
        <w:tabs>
          <w:tab w:val="right" w:pos="5030"/>
        </w:tabs>
        <w:rPr>
          <w:noProof/>
        </w:rPr>
      </w:pPr>
      <w:r>
        <w:rPr>
          <w:noProof/>
        </w:rPr>
        <w:t>Core Infrastructure Server Suite Datacenter (2-pakninger med kjernelisenser), 16</w:t>
      </w:r>
    </w:p>
    <w:p w:rsidR="0019780D" w:rsidRDefault="0019780D">
      <w:pPr>
        <w:pStyle w:val="Index1"/>
        <w:tabs>
          <w:tab w:val="right" w:pos="5030"/>
        </w:tabs>
        <w:rPr>
          <w:noProof/>
        </w:rPr>
      </w:pPr>
      <w:r>
        <w:rPr>
          <w:noProof/>
        </w:rPr>
        <w:t>Core Infrastructure Server Suite Standard, 84</w:t>
      </w:r>
    </w:p>
    <w:p w:rsidR="0019780D" w:rsidRDefault="0019780D">
      <w:pPr>
        <w:pStyle w:val="Index1"/>
        <w:tabs>
          <w:tab w:val="right" w:pos="5030"/>
        </w:tabs>
        <w:rPr>
          <w:noProof/>
        </w:rPr>
      </w:pPr>
      <w:r>
        <w:rPr>
          <w:noProof/>
        </w:rPr>
        <w:t>Core Infrastructure Server Suite Standard (16-pakninger med kjernelisenser), 16</w:t>
      </w:r>
    </w:p>
    <w:p w:rsidR="0019780D" w:rsidRDefault="0019780D">
      <w:pPr>
        <w:pStyle w:val="Index1"/>
        <w:tabs>
          <w:tab w:val="right" w:pos="5030"/>
        </w:tabs>
        <w:rPr>
          <w:noProof/>
        </w:rPr>
      </w:pPr>
      <w:r>
        <w:rPr>
          <w:noProof/>
        </w:rPr>
        <w:t>Core Infrastructure Server Suite Standard (2-pakninger med kjernelisenser), 16</w:t>
      </w:r>
    </w:p>
    <w:p w:rsidR="0019780D" w:rsidRDefault="0019780D">
      <w:pPr>
        <w:pStyle w:val="Index1"/>
        <w:tabs>
          <w:tab w:val="right" w:pos="5030"/>
        </w:tabs>
        <w:rPr>
          <w:noProof/>
        </w:rPr>
      </w:pPr>
      <w:r>
        <w:rPr>
          <w:noProof/>
        </w:rPr>
        <w:t>Dynamics 365 for Operations Server, 78</w:t>
      </w:r>
    </w:p>
    <w:p w:rsidR="0019780D" w:rsidRDefault="0019780D">
      <w:pPr>
        <w:pStyle w:val="Index1"/>
        <w:tabs>
          <w:tab w:val="right" w:pos="5030"/>
        </w:tabs>
        <w:rPr>
          <w:noProof/>
        </w:rPr>
      </w:pPr>
      <w:r>
        <w:rPr>
          <w:noProof/>
        </w:rPr>
        <w:t>Enterprise CAL, 62, 79, 84</w:t>
      </w:r>
    </w:p>
    <w:p w:rsidR="0019780D" w:rsidRDefault="0019780D">
      <w:pPr>
        <w:pStyle w:val="Index1"/>
        <w:tabs>
          <w:tab w:val="right" w:pos="5030"/>
        </w:tabs>
        <w:rPr>
          <w:noProof/>
        </w:rPr>
      </w:pPr>
      <w:r>
        <w:rPr>
          <w:noProof/>
        </w:rPr>
        <w:t>Enterprise CAL Bridge for Enterprise Mobility + Security, 15</w:t>
      </w:r>
    </w:p>
    <w:p w:rsidR="0019780D" w:rsidRDefault="0019780D">
      <w:pPr>
        <w:pStyle w:val="Index1"/>
        <w:tabs>
          <w:tab w:val="right" w:pos="5030"/>
        </w:tabs>
        <w:rPr>
          <w:noProof/>
        </w:rPr>
      </w:pPr>
      <w:r>
        <w:rPr>
          <w:noProof/>
        </w:rPr>
        <w:t>Enterprise CAL Bridge for Enterprise Mobility + Security From SA, 15</w:t>
      </w:r>
    </w:p>
    <w:p w:rsidR="0019780D" w:rsidRDefault="0019780D">
      <w:pPr>
        <w:pStyle w:val="Index1"/>
        <w:tabs>
          <w:tab w:val="right" w:pos="5030"/>
        </w:tabs>
        <w:rPr>
          <w:noProof/>
        </w:rPr>
      </w:pPr>
      <w:r>
        <w:rPr>
          <w:noProof/>
        </w:rPr>
        <w:t>Enterprise CAL Suite Bridge for Microsoft Intune, 15</w:t>
      </w:r>
    </w:p>
    <w:p w:rsidR="0019780D" w:rsidRDefault="0019780D">
      <w:pPr>
        <w:pStyle w:val="Index1"/>
        <w:tabs>
          <w:tab w:val="right" w:pos="5030"/>
        </w:tabs>
        <w:rPr>
          <w:noProof/>
        </w:rPr>
      </w:pPr>
      <w:r>
        <w:rPr>
          <w:noProof/>
        </w:rPr>
        <w:t>Enterprise CAL Suite Bridge for Office 365, 15</w:t>
      </w:r>
    </w:p>
    <w:p w:rsidR="0019780D" w:rsidRDefault="0019780D">
      <w:pPr>
        <w:pStyle w:val="Index1"/>
        <w:tabs>
          <w:tab w:val="right" w:pos="5030"/>
        </w:tabs>
        <w:rPr>
          <w:noProof/>
        </w:rPr>
      </w:pPr>
      <w:r>
        <w:rPr>
          <w:noProof/>
        </w:rPr>
        <w:t>Enterprise CAL Suite Bridge for Office 365 og Microsoft Intune, 15</w:t>
      </w:r>
    </w:p>
    <w:p w:rsidR="0019780D" w:rsidRDefault="0019780D">
      <w:pPr>
        <w:pStyle w:val="Index1"/>
        <w:tabs>
          <w:tab w:val="right" w:pos="5030"/>
        </w:tabs>
        <w:rPr>
          <w:noProof/>
        </w:rPr>
      </w:pPr>
      <w:r>
        <w:rPr>
          <w:noProof/>
        </w:rPr>
        <w:t>Enterprise CAL-er, 32</w:t>
      </w:r>
    </w:p>
    <w:p w:rsidR="0019780D" w:rsidRDefault="0019780D">
      <w:pPr>
        <w:pStyle w:val="Index1"/>
        <w:tabs>
          <w:tab w:val="right" w:pos="5030"/>
        </w:tabs>
        <w:rPr>
          <w:noProof/>
        </w:rPr>
      </w:pPr>
      <w:r>
        <w:rPr>
          <w:noProof/>
        </w:rPr>
        <w:t>Enterprise CAL-pakke, 15</w:t>
      </w:r>
    </w:p>
    <w:p w:rsidR="0019780D" w:rsidRDefault="0019780D">
      <w:pPr>
        <w:pStyle w:val="Index1"/>
        <w:tabs>
          <w:tab w:val="right" w:pos="5030"/>
        </w:tabs>
        <w:rPr>
          <w:noProof/>
        </w:rPr>
      </w:pPr>
      <w:r>
        <w:rPr>
          <w:noProof/>
        </w:rPr>
        <w:t>Enterprise Mobility + Security E3, 16, 56</w:t>
      </w:r>
    </w:p>
    <w:p w:rsidR="0019780D" w:rsidRDefault="0019780D">
      <w:pPr>
        <w:pStyle w:val="Index1"/>
        <w:tabs>
          <w:tab w:val="right" w:pos="5030"/>
        </w:tabs>
        <w:rPr>
          <w:noProof/>
        </w:rPr>
      </w:pPr>
      <w:r>
        <w:rPr>
          <w:noProof/>
        </w:rPr>
        <w:t>Enterprise Mobility + Security E3 Add-on, 56</w:t>
      </w:r>
    </w:p>
    <w:p w:rsidR="0019780D" w:rsidRDefault="0019780D">
      <w:pPr>
        <w:pStyle w:val="Index1"/>
        <w:tabs>
          <w:tab w:val="right" w:pos="5030"/>
        </w:tabs>
        <w:rPr>
          <w:noProof/>
        </w:rPr>
      </w:pPr>
      <w:r>
        <w:rPr>
          <w:noProof/>
        </w:rPr>
        <w:t>Enterprise Mobility + Security E3 From SA, 56</w:t>
      </w:r>
    </w:p>
    <w:p w:rsidR="0019780D" w:rsidRDefault="0019780D">
      <w:pPr>
        <w:pStyle w:val="Index1"/>
        <w:tabs>
          <w:tab w:val="right" w:pos="5030"/>
        </w:tabs>
        <w:rPr>
          <w:noProof/>
        </w:rPr>
      </w:pPr>
      <w:r>
        <w:rPr>
          <w:noProof/>
        </w:rPr>
        <w:t>Enterprise Mobility + Security E5, 16</w:t>
      </w:r>
    </w:p>
    <w:p w:rsidR="0019780D" w:rsidRDefault="0019780D">
      <w:pPr>
        <w:pStyle w:val="Index1"/>
        <w:tabs>
          <w:tab w:val="right" w:pos="5030"/>
        </w:tabs>
        <w:rPr>
          <w:noProof/>
        </w:rPr>
      </w:pPr>
      <w:r>
        <w:rPr>
          <w:noProof/>
        </w:rPr>
        <w:t>Enterprise Mobility + Security E5, 56</w:t>
      </w:r>
    </w:p>
    <w:p w:rsidR="0019780D" w:rsidRDefault="0019780D">
      <w:pPr>
        <w:pStyle w:val="Index1"/>
        <w:tabs>
          <w:tab w:val="right" w:pos="5030"/>
        </w:tabs>
        <w:rPr>
          <w:noProof/>
        </w:rPr>
      </w:pPr>
      <w:r>
        <w:rPr>
          <w:noProof/>
        </w:rPr>
        <w:t>Enterprise Mobility + Security E5 Add-on, 56</w:t>
      </w:r>
    </w:p>
    <w:p w:rsidR="0019780D" w:rsidRDefault="0019780D">
      <w:pPr>
        <w:pStyle w:val="Index1"/>
        <w:tabs>
          <w:tab w:val="right" w:pos="5030"/>
        </w:tabs>
        <w:rPr>
          <w:noProof/>
        </w:rPr>
      </w:pPr>
      <w:r>
        <w:rPr>
          <w:noProof/>
        </w:rPr>
        <w:t>Enterprise Mobility + Security E5 From SA, 56</w:t>
      </w:r>
    </w:p>
    <w:p w:rsidR="0019780D" w:rsidRDefault="0019780D">
      <w:pPr>
        <w:pStyle w:val="Index1"/>
        <w:tabs>
          <w:tab w:val="right" w:pos="5030"/>
        </w:tabs>
        <w:rPr>
          <w:noProof/>
        </w:rPr>
      </w:pPr>
      <w:r>
        <w:rPr>
          <w:noProof/>
        </w:rPr>
        <w:t>Excel 2016, 22</w:t>
      </w:r>
    </w:p>
    <w:p w:rsidR="0019780D" w:rsidRDefault="0019780D">
      <w:pPr>
        <w:pStyle w:val="Index1"/>
        <w:tabs>
          <w:tab w:val="right" w:pos="5030"/>
        </w:tabs>
        <w:rPr>
          <w:noProof/>
        </w:rPr>
      </w:pPr>
      <w:r>
        <w:rPr>
          <w:noProof/>
        </w:rPr>
        <w:t>Excel 2016 for Mac, 23</w:t>
      </w:r>
    </w:p>
    <w:p w:rsidR="0019780D" w:rsidRDefault="0019780D">
      <w:pPr>
        <w:pStyle w:val="Index1"/>
        <w:tabs>
          <w:tab w:val="right" w:pos="5030"/>
        </w:tabs>
        <w:rPr>
          <w:noProof/>
        </w:rPr>
      </w:pPr>
      <w:r>
        <w:rPr>
          <w:noProof/>
        </w:rPr>
        <w:t>Exchange Hosted Archive, 62</w:t>
      </w:r>
    </w:p>
    <w:p w:rsidR="0019780D" w:rsidRDefault="0019780D">
      <w:pPr>
        <w:pStyle w:val="Index1"/>
        <w:tabs>
          <w:tab w:val="right" w:pos="5030"/>
        </w:tabs>
        <w:rPr>
          <w:noProof/>
        </w:rPr>
      </w:pPr>
      <w:r>
        <w:rPr>
          <w:noProof/>
        </w:rPr>
        <w:t>Exchange Online Archiving for Exchange Online, 62</w:t>
      </w:r>
    </w:p>
    <w:p w:rsidR="0019780D" w:rsidRDefault="0019780D">
      <w:pPr>
        <w:pStyle w:val="Index1"/>
        <w:tabs>
          <w:tab w:val="right" w:pos="5030"/>
        </w:tabs>
        <w:rPr>
          <w:noProof/>
        </w:rPr>
      </w:pPr>
      <w:r>
        <w:rPr>
          <w:noProof/>
        </w:rPr>
        <w:t>Exchange Online Archiving for Exchange Server, 15, 62</w:t>
      </w:r>
    </w:p>
    <w:p w:rsidR="0019780D" w:rsidRDefault="0019780D">
      <w:pPr>
        <w:pStyle w:val="Index1"/>
        <w:tabs>
          <w:tab w:val="right" w:pos="5030"/>
        </w:tabs>
        <w:rPr>
          <w:noProof/>
        </w:rPr>
      </w:pPr>
      <w:r>
        <w:rPr>
          <w:noProof/>
        </w:rPr>
        <w:t>Exchange Online Kiosk, 62</w:t>
      </w:r>
    </w:p>
    <w:p w:rsidR="0019780D" w:rsidRDefault="0019780D">
      <w:pPr>
        <w:pStyle w:val="Index1"/>
        <w:tabs>
          <w:tab w:val="right" w:pos="5030"/>
        </w:tabs>
        <w:rPr>
          <w:noProof/>
        </w:rPr>
      </w:pPr>
      <w:r>
        <w:rPr>
          <w:noProof/>
        </w:rPr>
        <w:t>Exchange Online Plan 1, 25, 62</w:t>
      </w:r>
    </w:p>
    <w:p w:rsidR="0019780D" w:rsidRDefault="0019780D">
      <w:pPr>
        <w:pStyle w:val="Index1"/>
        <w:tabs>
          <w:tab w:val="right" w:pos="5030"/>
        </w:tabs>
        <w:rPr>
          <w:noProof/>
        </w:rPr>
      </w:pPr>
      <w:r>
        <w:rPr>
          <w:noProof/>
        </w:rPr>
        <w:t>Exchange Online Plan 1 Add-on, 62</w:t>
      </w:r>
    </w:p>
    <w:p w:rsidR="0019780D" w:rsidRDefault="0019780D">
      <w:pPr>
        <w:pStyle w:val="Index1"/>
        <w:tabs>
          <w:tab w:val="right" w:pos="5030"/>
        </w:tabs>
        <w:rPr>
          <w:noProof/>
        </w:rPr>
      </w:pPr>
      <w:r>
        <w:rPr>
          <w:noProof/>
        </w:rPr>
        <w:t>Exchange Online Plan 1A for Alumni, 62</w:t>
      </w:r>
    </w:p>
    <w:p w:rsidR="0019780D" w:rsidRDefault="0019780D">
      <w:pPr>
        <w:pStyle w:val="Index1"/>
        <w:tabs>
          <w:tab w:val="right" w:pos="5030"/>
        </w:tabs>
        <w:rPr>
          <w:noProof/>
        </w:rPr>
      </w:pPr>
      <w:r>
        <w:rPr>
          <w:noProof/>
        </w:rPr>
        <w:t>Exchange Online Plan 2, 25, 62</w:t>
      </w:r>
    </w:p>
    <w:p w:rsidR="0019780D" w:rsidRDefault="0019780D">
      <w:pPr>
        <w:pStyle w:val="Index1"/>
        <w:tabs>
          <w:tab w:val="right" w:pos="5030"/>
        </w:tabs>
        <w:rPr>
          <w:noProof/>
        </w:rPr>
      </w:pPr>
      <w:r>
        <w:rPr>
          <w:noProof/>
        </w:rPr>
        <w:t>Exchange Online Protection, 15, 62</w:t>
      </w:r>
    </w:p>
    <w:p w:rsidR="0019780D" w:rsidRDefault="0019780D">
      <w:pPr>
        <w:pStyle w:val="Index1"/>
        <w:tabs>
          <w:tab w:val="right" w:pos="5030"/>
        </w:tabs>
        <w:rPr>
          <w:noProof/>
        </w:rPr>
      </w:pPr>
      <w:r>
        <w:rPr>
          <w:noProof/>
        </w:rPr>
        <w:t>Exchange Server, 54</w:t>
      </w:r>
    </w:p>
    <w:p w:rsidR="0019780D" w:rsidRDefault="0019780D">
      <w:pPr>
        <w:pStyle w:val="Index1"/>
        <w:tabs>
          <w:tab w:val="right" w:pos="5030"/>
        </w:tabs>
        <w:rPr>
          <w:noProof/>
        </w:rPr>
      </w:pPr>
      <w:r>
        <w:rPr>
          <w:noProof/>
        </w:rPr>
        <w:t>Exchange Server 2013, 24</w:t>
      </w:r>
    </w:p>
    <w:p w:rsidR="0019780D" w:rsidRDefault="0019780D">
      <w:pPr>
        <w:pStyle w:val="Index1"/>
        <w:tabs>
          <w:tab w:val="right" w:pos="5030"/>
        </w:tabs>
        <w:rPr>
          <w:noProof/>
        </w:rPr>
      </w:pPr>
      <w:r>
        <w:rPr>
          <w:noProof/>
        </w:rPr>
        <w:t>Exchange Server Enterprise, 84</w:t>
      </w:r>
    </w:p>
    <w:p w:rsidR="0019780D" w:rsidRDefault="0019780D">
      <w:pPr>
        <w:pStyle w:val="Index1"/>
        <w:tabs>
          <w:tab w:val="right" w:pos="5030"/>
        </w:tabs>
        <w:rPr>
          <w:noProof/>
        </w:rPr>
      </w:pPr>
      <w:r>
        <w:rPr>
          <w:noProof/>
        </w:rPr>
        <w:t>Exchange Server Enterprise 2016, 24</w:t>
      </w:r>
    </w:p>
    <w:p w:rsidR="0019780D" w:rsidRDefault="0019780D">
      <w:pPr>
        <w:pStyle w:val="Index1"/>
        <w:tabs>
          <w:tab w:val="right" w:pos="5030"/>
        </w:tabs>
        <w:rPr>
          <w:noProof/>
        </w:rPr>
      </w:pPr>
      <w:r>
        <w:rPr>
          <w:noProof/>
        </w:rPr>
        <w:t>Exchange Server Enterprise 2016 CAL, 24</w:t>
      </w:r>
    </w:p>
    <w:p w:rsidR="0019780D" w:rsidRDefault="0019780D">
      <w:pPr>
        <w:pStyle w:val="Index1"/>
        <w:tabs>
          <w:tab w:val="right" w:pos="5030"/>
        </w:tabs>
        <w:rPr>
          <w:noProof/>
        </w:rPr>
      </w:pPr>
      <w:r>
        <w:rPr>
          <w:noProof/>
        </w:rPr>
        <w:t>Exchange Server Standard, 84</w:t>
      </w:r>
    </w:p>
    <w:p w:rsidR="0019780D" w:rsidRDefault="0019780D">
      <w:pPr>
        <w:pStyle w:val="Index1"/>
        <w:tabs>
          <w:tab w:val="right" w:pos="5030"/>
        </w:tabs>
        <w:rPr>
          <w:noProof/>
        </w:rPr>
      </w:pPr>
      <w:r>
        <w:rPr>
          <w:noProof/>
        </w:rPr>
        <w:t>Exchange Server Standard 2016, 24</w:t>
      </w:r>
    </w:p>
    <w:p w:rsidR="0019780D" w:rsidRDefault="0019780D">
      <w:pPr>
        <w:pStyle w:val="Index1"/>
        <w:tabs>
          <w:tab w:val="right" w:pos="5030"/>
        </w:tabs>
        <w:rPr>
          <w:noProof/>
        </w:rPr>
      </w:pPr>
      <w:r>
        <w:rPr>
          <w:noProof/>
        </w:rPr>
        <w:t>Exchange Server Standard 2016 CAL, 24</w:t>
      </w:r>
    </w:p>
    <w:p w:rsidR="0019780D" w:rsidRDefault="0019780D">
      <w:pPr>
        <w:pStyle w:val="Index1"/>
        <w:tabs>
          <w:tab w:val="right" w:pos="5030"/>
        </w:tabs>
        <w:rPr>
          <w:noProof/>
        </w:rPr>
      </w:pPr>
      <w:r>
        <w:rPr>
          <w:noProof/>
        </w:rPr>
        <w:t>Forefront Identity Manager 2010 – Windows Live Edition, 18</w:t>
      </w:r>
    </w:p>
    <w:p w:rsidR="0019780D" w:rsidRDefault="0019780D">
      <w:pPr>
        <w:pStyle w:val="Index1"/>
        <w:tabs>
          <w:tab w:val="right" w:pos="5030"/>
        </w:tabs>
        <w:rPr>
          <w:noProof/>
        </w:rPr>
      </w:pPr>
      <w:r>
        <w:rPr>
          <w:noProof/>
        </w:rPr>
        <w:t>Forefront Identity Manager 2010 R2, 21</w:t>
      </w:r>
    </w:p>
    <w:p w:rsidR="0019780D" w:rsidRDefault="0019780D">
      <w:pPr>
        <w:pStyle w:val="Index1"/>
        <w:tabs>
          <w:tab w:val="right" w:pos="5030"/>
        </w:tabs>
        <w:rPr>
          <w:noProof/>
        </w:rPr>
      </w:pPr>
      <w:r>
        <w:rPr>
          <w:noProof/>
        </w:rPr>
        <w:t>Forefront Identity Manager 2010 R2 – Windows Live Edition, 18</w:t>
      </w:r>
    </w:p>
    <w:p w:rsidR="0019780D" w:rsidRDefault="0019780D">
      <w:pPr>
        <w:pStyle w:val="Index1"/>
        <w:tabs>
          <w:tab w:val="right" w:pos="5030"/>
        </w:tabs>
        <w:rPr>
          <w:noProof/>
        </w:rPr>
      </w:pPr>
      <w:r>
        <w:rPr>
          <w:noProof/>
        </w:rPr>
        <w:t>Forefront TMG Enterprise, 84</w:t>
      </w:r>
    </w:p>
    <w:p w:rsidR="0019780D" w:rsidRDefault="0019780D">
      <w:pPr>
        <w:pStyle w:val="Index1"/>
        <w:tabs>
          <w:tab w:val="right" w:pos="5030"/>
        </w:tabs>
        <w:rPr>
          <w:noProof/>
        </w:rPr>
      </w:pPr>
      <w:r>
        <w:rPr>
          <w:noProof/>
        </w:rPr>
        <w:t>Forefront TMG Standard, 84</w:t>
      </w:r>
    </w:p>
    <w:p w:rsidR="0019780D" w:rsidRDefault="0019780D">
      <w:pPr>
        <w:pStyle w:val="Index1"/>
        <w:tabs>
          <w:tab w:val="right" w:pos="5030"/>
        </w:tabs>
        <w:rPr>
          <w:noProof/>
        </w:rPr>
      </w:pPr>
      <w:r>
        <w:rPr>
          <w:noProof/>
        </w:rPr>
        <w:t>Forefront United Access Gateway 2010, 16</w:t>
      </w:r>
    </w:p>
    <w:p w:rsidR="0019780D" w:rsidRDefault="0019780D">
      <w:pPr>
        <w:pStyle w:val="Index1"/>
        <w:tabs>
          <w:tab w:val="right" w:pos="5030"/>
        </w:tabs>
        <w:rPr>
          <w:noProof/>
        </w:rPr>
      </w:pPr>
      <w:r>
        <w:rPr>
          <w:noProof/>
        </w:rPr>
        <w:t>Fornyelse av Microsoft Azure StorSimple-plan 8100, 52</w:t>
      </w:r>
    </w:p>
    <w:p w:rsidR="0019780D" w:rsidRDefault="0019780D">
      <w:pPr>
        <w:pStyle w:val="Index1"/>
        <w:tabs>
          <w:tab w:val="right" w:pos="5030"/>
        </w:tabs>
        <w:rPr>
          <w:noProof/>
        </w:rPr>
      </w:pPr>
      <w:r>
        <w:rPr>
          <w:noProof/>
        </w:rPr>
        <w:t>Fornyelse av Microsoft Azure StorSimple-plan 8600 (ingen enhet), 52</w:t>
      </w:r>
    </w:p>
    <w:p w:rsidR="0019780D" w:rsidRDefault="0019780D">
      <w:pPr>
        <w:pStyle w:val="Index1"/>
        <w:tabs>
          <w:tab w:val="right" w:pos="5030"/>
        </w:tabs>
        <w:rPr>
          <w:noProof/>
        </w:rPr>
      </w:pPr>
      <w:r>
        <w:rPr>
          <w:noProof/>
        </w:rPr>
        <w:t>Hjemmearbeid for Mac 2016, 23</w:t>
      </w:r>
    </w:p>
    <w:p w:rsidR="0019780D" w:rsidRDefault="0019780D">
      <w:pPr>
        <w:pStyle w:val="Index1"/>
        <w:tabs>
          <w:tab w:val="right" w:pos="5030"/>
        </w:tabs>
        <w:rPr>
          <w:noProof/>
        </w:rPr>
      </w:pPr>
      <w:r>
        <w:rPr>
          <w:noProof/>
        </w:rPr>
        <w:t>Hjemmearbeid for Office Professional Plus 2016, 22</w:t>
      </w:r>
    </w:p>
    <w:p w:rsidR="0019780D" w:rsidRDefault="0019780D">
      <w:pPr>
        <w:pStyle w:val="Index1"/>
        <w:tabs>
          <w:tab w:val="right" w:pos="5030"/>
        </w:tabs>
        <w:rPr>
          <w:noProof/>
        </w:rPr>
      </w:pPr>
      <w:r>
        <w:rPr>
          <w:noProof/>
        </w:rPr>
        <w:t>Hjemmearbeid for Office Standard 2016, 22</w:t>
      </w:r>
    </w:p>
    <w:p w:rsidR="0019780D" w:rsidRDefault="0019780D">
      <w:pPr>
        <w:pStyle w:val="Index1"/>
        <w:tabs>
          <w:tab w:val="right" w:pos="5030"/>
        </w:tabs>
        <w:rPr>
          <w:noProof/>
        </w:rPr>
      </w:pPr>
      <w:r>
        <w:rPr>
          <w:noProof/>
        </w:rPr>
        <w:t>HPC Pack, 49</w:t>
      </w:r>
    </w:p>
    <w:p w:rsidR="0019780D" w:rsidRDefault="0019780D">
      <w:pPr>
        <w:pStyle w:val="Index1"/>
        <w:tabs>
          <w:tab w:val="right" w:pos="5030"/>
        </w:tabs>
        <w:rPr>
          <w:noProof/>
        </w:rPr>
      </w:pPr>
      <w:r>
        <w:rPr>
          <w:noProof/>
        </w:rPr>
        <w:t>Hyper-V Container, 73</w:t>
      </w:r>
    </w:p>
    <w:p w:rsidR="0019780D" w:rsidRDefault="0019780D">
      <w:pPr>
        <w:pStyle w:val="Index1"/>
        <w:tabs>
          <w:tab w:val="right" w:pos="5030"/>
        </w:tabs>
        <w:rPr>
          <w:noProof/>
        </w:rPr>
      </w:pPr>
      <w:r>
        <w:rPr>
          <w:noProof/>
        </w:rPr>
        <w:t>Importtjeneste for Office 365, 62</w:t>
      </w:r>
    </w:p>
    <w:p w:rsidR="0019780D" w:rsidRDefault="0019780D">
      <w:pPr>
        <w:pStyle w:val="Index1"/>
        <w:tabs>
          <w:tab w:val="right" w:pos="5030"/>
        </w:tabs>
        <w:rPr>
          <w:noProof/>
        </w:rPr>
      </w:pPr>
      <w:r>
        <w:rPr>
          <w:noProof/>
        </w:rPr>
        <w:t>Kommersiell bruk av Office Home &amp; Student 2013 RT, 22</w:t>
      </w:r>
    </w:p>
    <w:p w:rsidR="0019780D" w:rsidRDefault="0019780D">
      <w:pPr>
        <w:pStyle w:val="Index1"/>
        <w:tabs>
          <w:tab w:val="right" w:pos="5030"/>
        </w:tabs>
        <w:rPr>
          <w:noProof/>
        </w:rPr>
      </w:pPr>
      <w:r>
        <w:rPr>
          <w:noProof/>
        </w:rPr>
        <w:t>Live Meeting Professional, 27</w:t>
      </w:r>
    </w:p>
    <w:p w:rsidR="0019780D" w:rsidRDefault="0019780D">
      <w:pPr>
        <w:pStyle w:val="Index1"/>
        <w:tabs>
          <w:tab w:val="right" w:pos="5030"/>
        </w:tabs>
        <w:rPr>
          <w:noProof/>
        </w:rPr>
      </w:pPr>
      <w:r>
        <w:rPr>
          <w:noProof/>
        </w:rPr>
        <w:t>Live Meeting Standard, 27</w:t>
      </w:r>
    </w:p>
    <w:p w:rsidR="0019780D" w:rsidRDefault="0019780D">
      <w:pPr>
        <w:pStyle w:val="Index1"/>
        <w:tabs>
          <w:tab w:val="right" w:pos="5030"/>
        </w:tabs>
        <w:rPr>
          <w:noProof/>
        </w:rPr>
      </w:pPr>
      <w:r>
        <w:rPr>
          <w:noProof/>
        </w:rPr>
        <w:t>Lync 2013, 22</w:t>
      </w:r>
    </w:p>
    <w:p w:rsidR="0019780D" w:rsidRDefault="0019780D">
      <w:pPr>
        <w:pStyle w:val="Index1"/>
        <w:tabs>
          <w:tab w:val="right" w:pos="5030"/>
        </w:tabs>
        <w:rPr>
          <w:noProof/>
        </w:rPr>
      </w:pPr>
      <w:r>
        <w:rPr>
          <w:noProof/>
        </w:rPr>
        <w:t>Lync for Mac 2011, 23, 64</w:t>
      </w:r>
    </w:p>
    <w:p w:rsidR="0019780D" w:rsidRDefault="0019780D">
      <w:pPr>
        <w:pStyle w:val="Index1"/>
        <w:tabs>
          <w:tab w:val="right" w:pos="5030"/>
        </w:tabs>
        <w:rPr>
          <w:noProof/>
        </w:rPr>
      </w:pPr>
      <w:r>
        <w:rPr>
          <w:noProof/>
        </w:rPr>
        <w:t>Lync Server 2010, 27</w:t>
      </w:r>
    </w:p>
    <w:p w:rsidR="0019780D" w:rsidRDefault="0019780D">
      <w:pPr>
        <w:pStyle w:val="Index1"/>
        <w:tabs>
          <w:tab w:val="right" w:pos="5030"/>
        </w:tabs>
        <w:rPr>
          <w:noProof/>
        </w:rPr>
      </w:pPr>
      <w:r>
        <w:rPr>
          <w:noProof/>
        </w:rPr>
        <w:t>Lync Server 2013, 27</w:t>
      </w:r>
    </w:p>
    <w:p w:rsidR="0019780D" w:rsidRDefault="0019780D">
      <w:pPr>
        <w:pStyle w:val="Index1"/>
        <w:tabs>
          <w:tab w:val="right" w:pos="5030"/>
        </w:tabs>
        <w:rPr>
          <w:noProof/>
        </w:rPr>
      </w:pPr>
      <w:r>
        <w:rPr>
          <w:noProof/>
        </w:rPr>
        <w:t>Microsoft 365 Business, 54</w:t>
      </w:r>
    </w:p>
    <w:p w:rsidR="0019780D" w:rsidRDefault="0019780D">
      <w:pPr>
        <w:pStyle w:val="Index1"/>
        <w:tabs>
          <w:tab w:val="right" w:pos="5030"/>
        </w:tabs>
        <w:rPr>
          <w:noProof/>
        </w:rPr>
      </w:pPr>
      <w:r>
        <w:rPr>
          <w:noProof/>
        </w:rPr>
        <w:t>Microsoft 365 E3, 54</w:t>
      </w:r>
    </w:p>
    <w:p w:rsidR="0019780D" w:rsidRDefault="0019780D">
      <w:pPr>
        <w:pStyle w:val="Index1"/>
        <w:tabs>
          <w:tab w:val="right" w:pos="5030"/>
        </w:tabs>
        <w:rPr>
          <w:noProof/>
        </w:rPr>
      </w:pPr>
      <w:r>
        <w:rPr>
          <w:noProof/>
        </w:rPr>
        <w:t>Microsoft 365 E3 Add-on, 54</w:t>
      </w:r>
    </w:p>
    <w:p w:rsidR="0019780D" w:rsidRDefault="0019780D">
      <w:pPr>
        <w:pStyle w:val="Index1"/>
        <w:tabs>
          <w:tab w:val="right" w:pos="5030"/>
        </w:tabs>
        <w:rPr>
          <w:noProof/>
        </w:rPr>
      </w:pPr>
      <w:r>
        <w:rPr>
          <w:noProof/>
        </w:rPr>
        <w:t>Microsoft 365 E3 From SA, 54</w:t>
      </w:r>
    </w:p>
    <w:p w:rsidR="0019780D" w:rsidRDefault="0019780D">
      <w:pPr>
        <w:pStyle w:val="Index1"/>
        <w:tabs>
          <w:tab w:val="right" w:pos="5030"/>
        </w:tabs>
        <w:rPr>
          <w:noProof/>
        </w:rPr>
      </w:pPr>
      <w:r>
        <w:rPr>
          <w:noProof/>
        </w:rPr>
        <w:t>Microsoft 365 E5, 54</w:t>
      </w:r>
    </w:p>
    <w:p w:rsidR="0019780D" w:rsidRDefault="0019780D">
      <w:pPr>
        <w:pStyle w:val="Index1"/>
        <w:tabs>
          <w:tab w:val="right" w:pos="5030"/>
        </w:tabs>
        <w:rPr>
          <w:noProof/>
        </w:rPr>
      </w:pPr>
      <w:r>
        <w:rPr>
          <w:noProof/>
        </w:rPr>
        <w:t>Microsoft 365 E5 Add-on, 54</w:t>
      </w:r>
    </w:p>
    <w:p w:rsidR="0019780D" w:rsidRDefault="0019780D">
      <w:pPr>
        <w:pStyle w:val="Index1"/>
        <w:tabs>
          <w:tab w:val="right" w:pos="5030"/>
        </w:tabs>
        <w:rPr>
          <w:noProof/>
        </w:rPr>
      </w:pPr>
      <w:r>
        <w:rPr>
          <w:noProof/>
        </w:rPr>
        <w:t>Microsoft 365 E5 From SA, 54</w:t>
      </w:r>
    </w:p>
    <w:p w:rsidR="0019780D" w:rsidRDefault="0019780D">
      <w:pPr>
        <w:pStyle w:val="Index1"/>
        <w:tabs>
          <w:tab w:val="right" w:pos="5030"/>
        </w:tabs>
        <w:rPr>
          <w:noProof/>
        </w:rPr>
      </w:pPr>
      <w:r>
        <w:rPr>
          <w:noProof/>
        </w:rPr>
        <w:t>Microsoft 365 Education A3, 54</w:t>
      </w:r>
    </w:p>
    <w:p w:rsidR="0019780D" w:rsidRDefault="0019780D">
      <w:pPr>
        <w:pStyle w:val="Index1"/>
        <w:tabs>
          <w:tab w:val="right" w:pos="5030"/>
        </w:tabs>
        <w:rPr>
          <w:noProof/>
        </w:rPr>
      </w:pPr>
      <w:r>
        <w:rPr>
          <w:noProof/>
        </w:rPr>
        <w:t>Microsoft 365 Education A3 med Core CAL, 54</w:t>
      </w:r>
    </w:p>
    <w:p w:rsidR="0019780D" w:rsidRDefault="0019780D">
      <w:pPr>
        <w:pStyle w:val="Index1"/>
        <w:tabs>
          <w:tab w:val="right" w:pos="5030"/>
        </w:tabs>
        <w:rPr>
          <w:noProof/>
        </w:rPr>
      </w:pPr>
      <w:r>
        <w:rPr>
          <w:noProof/>
        </w:rPr>
        <w:t>Microsoft 365 Education A5, 54</w:t>
      </w:r>
    </w:p>
    <w:p w:rsidR="0019780D" w:rsidRDefault="0019780D">
      <w:pPr>
        <w:pStyle w:val="Index1"/>
        <w:tabs>
          <w:tab w:val="right" w:pos="5030"/>
        </w:tabs>
        <w:rPr>
          <w:noProof/>
        </w:rPr>
      </w:pPr>
      <w:r>
        <w:rPr>
          <w:noProof/>
        </w:rPr>
        <w:t>Microsoft 365 F1, 54</w:t>
      </w:r>
    </w:p>
    <w:p w:rsidR="0019780D" w:rsidRDefault="0019780D">
      <w:pPr>
        <w:pStyle w:val="Index1"/>
        <w:tabs>
          <w:tab w:val="right" w:pos="5030"/>
        </w:tabs>
        <w:rPr>
          <w:noProof/>
        </w:rPr>
      </w:pPr>
      <w:r>
        <w:rPr>
          <w:noProof/>
        </w:rPr>
        <w:t>Microsoft Azure Platform-tjenester, 86</w:t>
      </w:r>
    </w:p>
    <w:p w:rsidR="0019780D" w:rsidRDefault="0019780D">
      <w:pPr>
        <w:pStyle w:val="Index1"/>
        <w:tabs>
          <w:tab w:val="right" w:pos="5030"/>
        </w:tabs>
        <w:rPr>
          <w:noProof/>
        </w:rPr>
      </w:pPr>
      <w:r>
        <w:rPr>
          <w:noProof/>
        </w:rPr>
        <w:t>Microsoft Azure StorSimple Premium-støtte, 53</w:t>
      </w:r>
    </w:p>
    <w:p w:rsidR="0019780D" w:rsidRDefault="0019780D">
      <w:pPr>
        <w:pStyle w:val="Index1"/>
        <w:tabs>
          <w:tab w:val="right" w:pos="5030"/>
        </w:tabs>
        <w:rPr>
          <w:noProof/>
        </w:rPr>
      </w:pPr>
      <w:r>
        <w:rPr>
          <w:noProof/>
        </w:rPr>
        <w:t>Microsoft Azure StorSimple Standard-støtte, 53</w:t>
      </w:r>
    </w:p>
    <w:p w:rsidR="0019780D" w:rsidRDefault="0019780D">
      <w:pPr>
        <w:pStyle w:val="Index1"/>
        <w:tabs>
          <w:tab w:val="right" w:pos="5030"/>
        </w:tabs>
        <w:rPr>
          <w:noProof/>
        </w:rPr>
      </w:pPr>
      <w:r>
        <w:rPr>
          <w:noProof/>
        </w:rPr>
        <w:t>Microsoft Azure StorSimple Standard-støtte til StorSimple Premium-støtte, 53</w:t>
      </w:r>
    </w:p>
    <w:p w:rsidR="0019780D" w:rsidRDefault="0019780D">
      <w:pPr>
        <w:pStyle w:val="Index1"/>
        <w:tabs>
          <w:tab w:val="right" w:pos="5030"/>
        </w:tabs>
        <w:rPr>
          <w:noProof/>
        </w:rPr>
      </w:pPr>
      <w:r>
        <w:rPr>
          <w:noProof/>
        </w:rPr>
        <w:t>Microsoft Azure StorSimple-plan med Enhet (8100-enheten), 52</w:t>
      </w:r>
    </w:p>
    <w:p w:rsidR="0019780D" w:rsidRDefault="0019780D">
      <w:pPr>
        <w:pStyle w:val="Index1"/>
        <w:tabs>
          <w:tab w:val="right" w:pos="5030"/>
        </w:tabs>
        <w:rPr>
          <w:noProof/>
        </w:rPr>
      </w:pPr>
      <w:r>
        <w:rPr>
          <w:noProof/>
        </w:rPr>
        <w:t>Microsoft Azure StorSimple-plan med Enhet (8600-enheten), 52</w:t>
      </w:r>
    </w:p>
    <w:p w:rsidR="0019780D" w:rsidRDefault="0019780D">
      <w:pPr>
        <w:pStyle w:val="Index1"/>
        <w:tabs>
          <w:tab w:val="right" w:pos="5030"/>
        </w:tabs>
        <w:rPr>
          <w:noProof/>
        </w:rPr>
      </w:pPr>
      <w:r>
        <w:rPr>
          <w:noProof/>
        </w:rPr>
        <w:t>Microsoft Azure-tjenester, 52, 85</w:t>
      </w:r>
    </w:p>
    <w:p w:rsidR="0019780D" w:rsidRDefault="0019780D">
      <w:pPr>
        <w:pStyle w:val="Index1"/>
        <w:tabs>
          <w:tab w:val="right" w:pos="5030"/>
        </w:tabs>
        <w:rPr>
          <w:noProof/>
        </w:rPr>
      </w:pPr>
      <w:r>
        <w:rPr>
          <w:noProof/>
        </w:rPr>
        <w:t>Microsoft Cloud App Security, 66</w:t>
      </w:r>
    </w:p>
    <w:p w:rsidR="0019780D" w:rsidRDefault="0019780D">
      <w:pPr>
        <w:pStyle w:val="Index1"/>
        <w:tabs>
          <w:tab w:val="right" w:pos="5030"/>
        </w:tabs>
        <w:rPr>
          <w:noProof/>
        </w:rPr>
      </w:pPr>
      <w:r>
        <w:rPr>
          <w:noProof/>
        </w:rPr>
        <w:t>Microsoft Dynamics 365 Customer Engagement Plan, Enterprise edition (Bruker-SL), 56</w:t>
      </w:r>
    </w:p>
    <w:p w:rsidR="0019780D" w:rsidRDefault="0019780D">
      <w:pPr>
        <w:pStyle w:val="Index1"/>
        <w:tabs>
          <w:tab w:val="right" w:pos="5030"/>
        </w:tabs>
        <w:rPr>
          <w:noProof/>
        </w:rPr>
      </w:pPr>
      <w:r>
        <w:rPr>
          <w:noProof/>
        </w:rPr>
        <w:t>Microsoft Dynamics 365 Customer Engagement Plan, Enterprise edition Add-on, 56</w:t>
      </w:r>
    </w:p>
    <w:p w:rsidR="0019780D" w:rsidRDefault="0019780D">
      <w:pPr>
        <w:pStyle w:val="Index1"/>
        <w:tabs>
          <w:tab w:val="right" w:pos="5030"/>
        </w:tabs>
        <w:rPr>
          <w:noProof/>
        </w:rPr>
      </w:pPr>
      <w:r>
        <w:rPr>
          <w:noProof/>
        </w:rPr>
        <w:t>Microsoft Dynamics 365 Customer Engagement Plan, Enterprise edition From SA, 56</w:t>
      </w:r>
    </w:p>
    <w:p w:rsidR="0019780D" w:rsidRDefault="0019780D">
      <w:pPr>
        <w:pStyle w:val="Index1"/>
        <w:tabs>
          <w:tab w:val="right" w:pos="5030"/>
        </w:tabs>
        <w:rPr>
          <w:noProof/>
        </w:rPr>
      </w:pPr>
      <w:r>
        <w:rPr>
          <w:noProof/>
        </w:rPr>
        <w:t>Microsoft Dynamics 365 Enhanced Support, 57</w:t>
      </w:r>
    </w:p>
    <w:p w:rsidR="0019780D" w:rsidRDefault="0019780D">
      <w:pPr>
        <w:pStyle w:val="Index1"/>
        <w:tabs>
          <w:tab w:val="right" w:pos="5030"/>
        </w:tabs>
        <w:rPr>
          <w:noProof/>
        </w:rPr>
      </w:pPr>
      <w:r>
        <w:rPr>
          <w:noProof/>
        </w:rPr>
        <w:t>Microsoft Dynamics 365 Enterprise edition - Additional Customer Engagement Database Storage, 57</w:t>
      </w:r>
    </w:p>
    <w:p w:rsidR="0019780D" w:rsidRDefault="0019780D">
      <w:pPr>
        <w:pStyle w:val="Index1"/>
        <w:tabs>
          <w:tab w:val="right" w:pos="5030"/>
        </w:tabs>
        <w:rPr>
          <w:noProof/>
        </w:rPr>
      </w:pPr>
      <w:r>
        <w:rPr>
          <w:noProof/>
        </w:rPr>
        <w:t>Microsoft Dynamics 365 Enterprise edition - Additional Customer Engagement Non-Production Instance, 57</w:t>
      </w:r>
    </w:p>
    <w:p w:rsidR="0019780D" w:rsidRDefault="0019780D">
      <w:pPr>
        <w:pStyle w:val="Index1"/>
        <w:tabs>
          <w:tab w:val="right" w:pos="5030"/>
        </w:tabs>
        <w:rPr>
          <w:noProof/>
        </w:rPr>
      </w:pPr>
      <w:r>
        <w:rPr>
          <w:noProof/>
        </w:rPr>
        <w:t>Microsoft Dynamics 365 Enterprise edition - Additional Customer Engagement Portal, 57</w:t>
      </w:r>
    </w:p>
    <w:p w:rsidR="0019780D" w:rsidRDefault="0019780D">
      <w:pPr>
        <w:pStyle w:val="Index1"/>
        <w:tabs>
          <w:tab w:val="right" w:pos="5030"/>
        </w:tabs>
        <w:rPr>
          <w:noProof/>
        </w:rPr>
      </w:pPr>
      <w:r>
        <w:rPr>
          <w:noProof/>
        </w:rPr>
        <w:t>Microsoft Dynamics 365 Enterprise edition - Additional Customer Engagement Portal Page Views, 57</w:t>
      </w:r>
    </w:p>
    <w:p w:rsidR="0019780D" w:rsidRDefault="0019780D">
      <w:pPr>
        <w:pStyle w:val="Index1"/>
        <w:tabs>
          <w:tab w:val="right" w:pos="5030"/>
        </w:tabs>
        <w:rPr>
          <w:noProof/>
        </w:rPr>
      </w:pPr>
      <w:r>
        <w:rPr>
          <w:noProof/>
        </w:rPr>
        <w:t>Microsoft Dynamics 365 Enterprise edition - Additional Customer Engagement Production Instance, 57</w:t>
      </w:r>
    </w:p>
    <w:p w:rsidR="0019780D" w:rsidRDefault="0019780D">
      <w:pPr>
        <w:pStyle w:val="Index1"/>
        <w:tabs>
          <w:tab w:val="right" w:pos="5030"/>
        </w:tabs>
        <w:rPr>
          <w:noProof/>
        </w:rPr>
      </w:pPr>
      <w:r>
        <w:rPr>
          <w:noProof/>
        </w:rPr>
        <w:t>Microsoft Dynamics 365 Enterprise edition - Additional Customer Engagement Social Posts, 57</w:t>
      </w:r>
    </w:p>
    <w:p w:rsidR="0019780D" w:rsidRDefault="0019780D">
      <w:pPr>
        <w:pStyle w:val="Index1"/>
        <w:tabs>
          <w:tab w:val="right" w:pos="5030"/>
        </w:tabs>
        <w:rPr>
          <w:noProof/>
        </w:rPr>
      </w:pPr>
      <w:r>
        <w:rPr>
          <w:noProof/>
        </w:rPr>
        <w:t>Microsoft Dynamics 365 for Customer Service CAL, 78</w:t>
      </w:r>
    </w:p>
    <w:p w:rsidR="0019780D" w:rsidRDefault="0019780D">
      <w:pPr>
        <w:pStyle w:val="Index1"/>
        <w:tabs>
          <w:tab w:val="right" w:pos="5030"/>
        </w:tabs>
        <w:rPr>
          <w:noProof/>
        </w:rPr>
      </w:pPr>
      <w:r>
        <w:rPr>
          <w:noProof/>
        </w:rPr>
        <w:t>Microsoft Dynamics 365 for Customer Service On-premises CAL, 84</w:t>
      </w:r>
    </w:p>
    <w:p w:rsidR="0019780D" w:rsidRDefault="0019780D">
      <w:pPr>
        <w:pStyle w:val="Index1"/>
        <w:tabs>
          <w:tab w:val="right" w:pos="5030"/>
        </w:tabs>
        <w:rPr>
          <w:noProof/>
        </w:rPr>
      </w:pPr>
      <w:r>
        <w:rPr>
          <w:noProof/>
        </w:rPr>
        <w:t>Microsoft Dynamics 365 for Customer Service On-premises CAL, 19</w:t>
      </w:r>
    </w:p>
    <w:p w:rsidR="0019780D" w:rsidRDefault="0019780D">
      <w:pPr>
        <w:pStyle w:val="Index1"/>
        <w:tabs>
          <w:tab w:val="right" w:pos="5030"/>
        </w:tabs>
        <w:rPr>
          <w:noProof/>
        </w:rPr>
      </w:pPr>
      <w:r>
        <w:rPr>
          <w:noProof/>
        </w:rPr>
        <w:t>Microsoft Dynamics 365 for Customer Service, Enterprise edition, 20</w:t>
      </w:r>
    </w:p>
    <w:p w:rsidR="0019780D" w:rsidRDefault="0019780D">
      <w:pPr>
        <w:pStyle w:val="Index1"/>
        <w:tabs>
          <w:tab w:val="right" w:pos="5030"/>
        </w:tabs>
        <w:rPr>
          <w:noProof/>
        </w:rPr>
      </w:pPr>
      <w:r>
        <w:rPr>
          <w:noProof/>
        </w:rPr>
        <w:t>Microsoft Dynamics 365 for Customer Service, Enterprise edition (Bruker-SL), 56</w:t>
      </w:r>
    </w:p>
    <w:p w:rsidR="0019780D" w:rsidRDefault="0019780D">
      <w:pPr>
        <w:pStyle w:val="Index1"/>
        <w:tabs>
          <w:tab w:val="right" w:pos="5030"/>
        </w:tabs>
        <w:rPr>
          <w:noProof/>
        </w:rPr>
      </w:pPr>
      <w:r>
        <w:rPr>
          <w:noProof/>
        </w:rPr>
        <w:t>Microsoft Dynamics 365 for Customer Service, Enterprise Edition (Enhets-SL), 56</w:t>
      </w:r>
    </w:p>
    <w:p w:rsidR="0019780D" w:rsidRDefault="0019780D">
      <w:pPr>
        <w:pStyle w:val="Index1"/>
        <w:tabs>
          <w:tab w:val="right" w:pos="5030"/>
        </w:tabs>
        <w:rPr>
          <w:noProof/>
        </w:rPr>
      </w:pPr>
      <w:r>
        <w:rPr>
          <w:noProof/>
        </w:rPr>
        <w:t>Microsoft Dynamics 365 for Field Service, Enterprise Edition - Resource Scheduling Optimization, 57</w:t>
      </w:r>
    </w:p>
    <w:p w:rsidR="0019780D" w:rsidRDefault="0019780D">
      <w:pPr>
        <w:pStyle w:val="Index1"/>
        <w:tabs>
          <w:tab w:val="right" w:pos="5030"/>
        </w:tabs>
        <w:rPr>
          <w:noProof/>
        </w:rPr>
      </w:pPr>
      <w:r>
        <w:rPr>
          <w:noProof/>
        </w:rPr>
        <w:t>Microsoft Dynamics 365 for Field Service, Enterprise edition (Bruker-SL), 56</w:t>
      </w:r>
    </w:p>
    <w:p w:rsidR="0019780D" w:rsidRDefault="0019780D">
      <w:pPr>
        <w:pStyle w:val="Index1"/>
        <w:tabs>
          <w:tab w:val="right" w:pos="5030"/>
        </w:tabs>
        <w:rPr>
          <w:noProof/>
        </w:rPr>
      </w:pPr>
      <w:r>
        <w:rPr>
          <w:noProof/>
        </w:rPr>
        <w:t>Microsoft Dynamics 365 for Field Service, Enterprise edition (Enhets-SL), 56</w:t>
      </w:r>
    </w:p>
    <w:p w:rsidR="0019780D" w:rsidRDefault="0019780D">
      <w:pPr>
        <w:pStyle w:val="Index1"/>
        <w:tabs>
          <w:tab w:val="right" w:pos="5030"/>
        </w:tabs>
        <w:rPr>
          <w:noProof/>
        </w:rPr>
      </w:pPr>
      <w:r>
        <w:rPr>
          <w:noProof/>
        </w:rPr>
        <w:t>Microsoft Dynamics 365 for Operations Activity CAL, 78</w:t>
      </w:r>
    </w:p>
    <w:p w:rsidR="0019780D" w:rsidRDefault="0019780D">
      <w:pPr>
        <w:pStyle w:val="Index1"/>
        <w:tabs>
          <w:tab w:val="right" w:pos="5030"/>
        </w:tabs>
        <w:rPr>
          <w:noProof/>
        </w:rPr>
      </w:pPr>
      <w:r>
        <w:rPr>
          <w:noProof/>
        </w:rPr>
        <w:t>Microsoft Dynamics 365 for Operations Activity On-premises CAL, 19, 84</w:t>
      </w:r>
    </w:p>
    <w:p w:rsidR="0019780D" w:rsidRDefault="0019780D">
      <w:pPr>
        <w:pStyle w:val="Index1"/>
        <w:tabs>
          <w:tab w:val="right" w:pos="5030"/>
        </w:tabs>
        <w:rPr>
          <w:noProof/>
        </w:rPr>
      </w:pPr>
      <w:r>
        <w:rPr>
          <w:noProof/>
        </w:rPr>
        <w:t>Microsoft Dynamics 365 for Operations Activity, Enterprise edition, 20</w:t>
      </w:r>
    </w:p>
    <w:p w:rsidR="0019780D" w:rsidRDefault="0019780D">
      <w:pPr>
        <w:pStyle w:val="Index1"/>
        <w:tabs>
          <w:tab w:val="right" w:pos="5030"/>
        </w:tabs>
        <w:rPr>
          <w:noProof/>
        </w:rPr>
      </w:pPr>
      <w:r>
        <w:rPr>
          <w:noProof/>
        </w:rPr>
        <w:t>Microsoft Dynamics 365 for Operations CAL, 79</w:t>
      </w:r>
    </w:p>
    <w:p w:rsidR="0019780D" w:rsidRDefault="0019780D">
      <w:pPr>
        <w:pStyle w:val="Index1"/>
        <w:tabs>
          <w:tab w:val="right" w:pos="5030"/>
        </w:tabs>
        <w:rPr>
          <w:noProof/>
        </w:rPr>
      </w:pPr>
      <w:r>
        <w:rPr>
          <w:noProof/>
        </w:rPr>
        <w:t>Microsoft Dynamics 365 for Operations Device On-premises CAL, 19</w:t>
      </w:r>
    </w:p>
    <w:p w:rsidR="0019780D" w:rsidRDefault="0019780D">
      <w:pPr>
        <w:pStyle w:val="Index1"/>
        <w:tabs>
          <w:tab w:val="right" w:pos="5030"/>
        </w:tabs>
        <w:rPr>
          <w:noProof/>
        </w:rPr>
      </w:pPr>
      <w:r>
        <w:rPr>
          <w:noProof/>
        </w:rPr>
        <w:t>Microsoft Dynamics 365 for Operations Device, Enterprise edition, 20, 56</w:t>
      </w:r>
    </w:p>
    <w:p w:rsidR="0019780D" w:rsidRDefault="0019780D">
      <w:pPr>
        <w:pStyle w:val="Index1"/>
        <w:tabs>
          <w:tab w:val="right" w:pos="5030"/>
        </w:tabs>
        <w:rPr>
          <w:noProof/>
        </w:rPr>
      </w:pPr>
      <w:r>
        <w:rPr>
          <w:noProof/>
        </w:rPr>
        <w:t>Microsoft Dynamics 365 for Operations On-premises CAL, 19, 84</w:t>
      </w:r>
    </w:p>
    <w:p w:rsidR="0019780D" w:rsidRDefault="0019780D">
      <w:pPr>
        <w:pStyle w:val="Index1"/>
        <w:tabs>
          <w:tab w:val="right" w:pos="5030"/>
        </w:tabs>
        <w:rPr>
          <w:noProof/>
        </w:rPr>
      </w:pPr>
      <w:r>
        <w:rPr>
          <w:noProof/>
        </w:rPr>
        <w:t>Microsoft Dynamics 365 for Operations Server, 19</w:t>
      </w:r>
    </w:p>
    <w:p w:rsidR="0019780D" w:rsidRDefault="0019780D">
      <w:pPr>
        <w:pStyle w:val="Index1"/>
        <w:tabs>
          <w:tab w:val="right" w:pos="5030"/>
        </w:tabs>
        <w:rPr>
          <w:noProof/>
        </w:rPr>
      </w:pPr>
      <w:r>
        <w:rPr>
          <w:noProof/>
        </w:rPr>
        <w:t>Microsoft Dynamics 365 for Operations, Enterprise edition - Additional Database Storage, 57</w:t>
      </w:r>
    </w:p>
    <w:p w:rsidR="0019780D" w:rsidRDefault="0019780D">
      <w:pPr>
        <w:pStyle w:val="Index1"/>
        <w:tabs>
          <w:tab w:val="right" w:pos="5030"/>
        </w:tabs>
        <w:rPr>
          <w:noProof/>
        </w:rPr>
      </w:pPr>
      <w:r>
        <w:rPr>
          <w:noProof/>
        </w:rPr>
        <w:t>Microsoft Dynamics 365 for Operations, Enterprise edition - Additional File Storage, 57</w:t>
      </w:r>
    </w:p>
    <w:p w:rsidR="0019780D" w:rsidRDefault="0019780D">
      <w:pPr>
        <w:pStyle w:val="Index1"/>
        <w:tabs>
          <w:tab w:val="right" w:pos="5030"/>
        </w:tabs>
        <w:rPr>
          <w:noProof/>
        </w:rPr>
      </w:pPr>
      <w:r>
        <w:rPr>
          <w:noProof/>
        </w:rPr>
        <w:t>Microsoft Dynamics 365 for Operations, Enterprise edition - Sandbox Tier 1</w:t>
      </w:r>
    </w:p>
    <w:p w:rsidR="0019780D" w:rsidRDefault="0019780D">
      <w:pPr>
        <w:pStyle w:val="Index2"/>
        <w:tabs>
          <w:tab w:val="right" w:pos="5030"/>
        </w:tabs>
        <w:rPr>
          <w:noProof/>
        </w:rPr>
      </w:pPr>
      <w:r>
        <w:rPr>
          <w:noProof/>
        </w:rPr>
        <w:t>Developer &amp; Test Instance, 57</w:t>
      </w:r>
    </w:p>
    <w:p w:rsidR="0019780D" w:rsidRDefault="0019780D">
      <w:pPr>
        <w:pStyle w:val="Index1"/>
        <w:tabs>
          <w:tab w:val="right" w:pos="5030"/>
        </w:tabs>
        <w:rPr>
          <w:noProof/>
        </w:rPr>
      </w:pPr>
      <w:r>
        <w:rPr>
          <w:noProof/>
        </w:rPr>
        <w:t>Microsoft Dynamics 365 for Operations, Enterprise edition - Sandbox Tier 2</w:t>
      </w:r>
    </w:p>
    <w:p w:rsidR="0019780D" w:rsidRDefault="0019780D">
      <w:pPr>
        <w:pStyle w:val="Index2"/>
        <w:tabs>
          <w:tab w:val="right" w:pos="5030"/>
        </w:tabs>
        <w:rPr>
          <w:noProof/>
        </w:rPr>
      </w:pPr>
      <w:r>
        <w:rPr>
          <w:noProof/>
        </w:rPr>
        <w:t>Standard Acceptance testing, 57</w:t>
      </w:r>
    </w:p>
    <w:p w:rsidR="0019780D" w:rsidRDefault="0019780D">
      <w:pPr>
        <w:pStyle w:val="Index1"/>
        <w:tabs>
          <w:tab w:val="right" w:pos="5030"/>
        </w:tabs>
        <w:rPr>
          <w:noProof/>
        </w:rPr>
      </w:pPr>
      <w:r>
        <w:rPr>
          <w:noProof/>
        </w:rPr>
        <w:t>Microsoft Dynamics 365 for Operations, Enterprise edition - Sandbox Tier 3</w:t>
      </w:r>
    </w:p>
    <w:p w:rsidR="0019780D" w:rsidRDefault="0019780D">
      <w:pPr>
        <w:pStyle w:val="Index2"/>
        <w:tabs>
          <w:tab w:val="right" w:pos="5030"/>
        </w:tabs>
        <w:rPr>
          <w:noProof/>
        </w:rPr>
      </w:pPr>
      <w:r>
        <w:rPr>
          <w:noProof/>
        </w:rPr>
        <w:t>Premier Acceptance testing, 57</w:t>
      </w:r>
    </w:p>
    <w:p w:rsidR="0019780D" w:rsidRDefault="0019780D">
      <w:pPr>
        <w:pStyle w:val="Index1"/>
        <w:tabs>
          <w:tab w:val="right" w:pos="5030"/>
        </w:tabs>
        <w:rPr>
          <w:noProof/>
        </w:rPr>
      </w:pPr>
      <w:r>
        <w:rPr>
          <w:noProof/>
        </w:rPr>
        <w:t>Microsoft Dynamics 365 for Operations, Enterprise edition - Sandbox Tier 4</w:t>
      </w:r>
    </w:p>
    <w:p w:rsidR="0019780D" w:rsidRDefault="0019780D">
      <w:pPr>
        <w:pStyle w:val="Index2"/>
        <w:tabs>
          <w:tab w:val="right" w:pos="5030"/>
        </w:tabs>
        <w:rPr>
          <w:noProof/>
        </w:rPr>
      </w:pPr>
      <w:r>
        <w:rPr>
          <w:noProof/>
        </w:rPr>
        <w:t>Standard Performance testing, 57</w:t>
      </w:r>
    </w:p>
    <w:p w:rsidR="0019780D" w:rsidRDefault="0019780D">
      <w:pPr>
        <w:pStyle w:val="Index1"/>
        <w:tabs>
          <w:tab w:val="right" w:pos="5030"/>
        </w:tabs>
        <w:rPr>
          <w:noProof/>
        </w:rPr>
      </w:pPr>
      <w:r>
        <w:rPr>
          <w:noProof/>
        </w:rPr>
        <w:t>Microsoft Dynamics 365 for Operations, Enterprise edition - Sandbox Tier 5</w:t>
      </w:r>
    </w:p>
    <w:p w:rsidR="0019780D" w:rsidRDefault="0019780D">
      <w:pPr>
        <w:pStyle w:val="Index2"/>
        <w:tabs>
          <w:tab w:val="right" w:pos="5030"/>
        </w:tabs>
        <w:rPr>
          <w:noProof/>
        </w:rPr>
      </w:pPr>
      <w:r>
        <w:rPr>
          <w:noProof/>
        </w:rPr>
        <w:t>Premier Performance testing, 57</w:t>
      </w:r>
    </w:p>
    <w:p w:rsidR="0019780D" w:rsidRDefault="0019780D">
      <w:pPr>
        <w:pStyle w:val="Index1"/>
        <w:tabs>
          <w:tab w:val="right" w:pos="5030"/>
        </w:tabs>
        <w:rPr>
          <w:noProof/>
        </w:rPr>
      </w:pPr>
      <w:r>
        <w:rPr>
          <w:noProof/>
        </w:rPr>
        <w:t>Microsoft Dynamics 365 for Operations-Enhet, Enterprise edition Add-on (Enhets-SL), 56</w:t>
      </w:r>
    </w:p>
    <w:p w:rsidR="0019780D" w:rsidRDefault="0019780D">
      <w:pPr>
        <w:pStyle w:val="Index1"/>
        <w:tabs>
          <w:tab w:val="right" w:pos="5030"/>
        </w:tabs>
        <w:rPr>
          <w:noProof/>
        </w:rPr>
      </w:pPr>
      <w:r>
        <w:rPr>
          <w:noProof/>
        </w:rPr>
        <w:t>Microsoft Dynamics 365 for Operations-Enhet, Enterprise edition From SA (Enhets-SL), 56</w:t>
      </w:r>
    </w:p>
    <w:p w:rsidR="0019780D" w:rsidRDefault="0019780D">
      <w:pPr>
        <w:pStyle w:val="Index1"/>
        <w:tabs>
          <w:tab w:val="right" w:pos="5030"/>
        </w:tabs>
        <w:rPr>
          <w:noProof/>
        </w:rPr>
      </w:pPr>
      <w:r>
        <w:rPr>
          <w:noProof/>
        </w:rPr>
        <w:t>Microsoft Dynamics 365 for Project Service Automation, Enterprise edition (Bruker-SL), 56</w:t>
      </w:r>
    </w:p>
    <w:p w:rsidR="0019780D" w:rsidRDefault="0019780D">
      <w:pPr>
        <w:pStyle w:val="Index1"/>
        <w:tabs>
          <w:tab w:val="right" w:pos="5030"/>
        </w:tabs>
        <w:rPr>
          <w:noProof/>
        </w:rPr>
      </w:pPr>
      <w:r>
        <w:rPr>
          <w:noProof/>
        </w:rPr>
        <w:t>Microsoft Dynamics 365 for Retail, Enterprise edition, 56</w:t>
      </w:r>
    </w:p>
    <w:p w:rsidR="0019780D" w:rsidRDefault="0019780D">
      <w:pPr>
        <w:pStyle w:val="Index1"/>
        <w:tabs>
          <w:tab w:val="right" w:pos="5030"/>
        </w:tabs>
        <w:rPr>
          <w:noProof/>
        </w:rPr>
      </w:pPr>
      <w:r>
        <w:rPr>
          <w:noProof/>
        </w:rPr>
        <w:t>Microsoft Dynamics 365 for Retail, Enterprise edition Add-on, 56</w:t>
      </w:r>
    </w:p>
    <w:p w:rsidR="0019780D" w:rsidRDefault="0019780D">
      <w:pPr>
        <w:pStyle w:val="Index1"/>
        <w:tabs>
          <w:tab w:val="right" w:pos="5030"/>
        </w:tabs>
        <w:rPr>
          <w:noProof/>
        </w:rPr>
      </w:pPr>
      <w:r>
        <w:rPr>
          <w:noProof/>
        </w:rPr>
        <w:t>Microsoft Dynamics 365 for Retail, Enterprise edition From SA, 57</w:t>
      </w:r>
    </w:p>
    <w:p w:rsidR="0019780D" w:rsidRDefault="0019780D">
      <w:pPr>
        <w:pStyle w:val="Index1"/>
        <w:tabs>
          <w:tab w:val="right" w:pos="5030"/>
        </w:tabs>
        <w:rPr>
          <w:noProof/>
        </w:rPr>
      </w:pPr>
      <w:r>
        <w:rPr>
          <w:noProof/>
        </w:rPr>
        <w:t>Microsoft Dynamics 365 for Sales CAL, 78</w:t>
      </w:r>
    </w:p>
    <w:p w:rsidR="0019780D" w:rsidRDefault="0019780D">
      <w:pPr>
        <w:pStyle w:val="Index1"/>
        <w:tabs>
          <w:tab w:val="right" w:pos="5030"/>
        </w:tabs>
        <w:rPr>
          <w:noProof/>
        </w:rPr>
      </w:pPr>
      <w:r>
        <w:rPr>
          <w:noProof/>
        </w:rPr>
        <w:t>Microsoft Dynamics 365 for Sales On-premises CAL, 19, 84</w:t>
      </w:r>
    </w:p>
    <w:p w:rsidR="0019780D" w:rsidRDefault="0019780D">
      <w:pPr>
        <w:pStyle w:val="Index1"/>
        <w:tabs>
          <w:tab w:val="right" w:pos="5030"/>
        </w:tabs>
        <w:rPr>
          <w:noProof/>
        </w:rPr>
      </w:pPr>
      <w:r>
        <w:rPr>
          <w:noProof/>
        </w:rPr>
        <w:t>Microsoft Dynamics 365 for Sales, Enterprise edition, 19</w:t>
      </w:r>
    </w:p>
    <w:p w:rsidR="0019780D" w:rsidRDefault="0019780D">
      <w:pPr>
        <w:pStyle w:val="Index1"/>
        <w:tabs>
          <w:tab w:val="right" w:pos="5030"/>
        </w:tabs>
        <w:rPr>
          <w:noProof/>
        </w:rPr>
      </w:pPr>
      <w:r>
        <w:rPr>
          <w:noProof/>
        </w:rPr>
        <w:t>Microsoft Dynamics 365 for Sales, Enterprise edition, 57</w:t>
      </w:r>
    </w:p>
    <w:p w:rsidR="0019780D" w:rsidRDefault="0019780D">
      <w:pPr>
        <w:pStyle w:val="Index1"/>
        <w:tabs>
          <w:tab w:val="right" w:pos="5030"/>
        </w:tabs>
        <w:rPr>
          <w:noProof/>
        </w:rPr>
      </w:pPr>
      <w:r>
        <w:rPr>
          <w:noProof/>
        </w:rPr>
        <w:t>Microsoft Dynamics 365 for Sales, Enterprise edition (Bruker-SL), 57</w:t>
      </w:r>
    </w:p>
    <w:p w:rsidR="0019780D" w:rsidRDefault="0019780D">
      <w:pPr>
        <w:pStyle w:val="Index1"/>
        <w:tabs>
          <w:tab w:val="right" w:pos="5030"/>
        </w:tabs>
        <w:rPr>
          <w:noProof/>
        </w:rPr>
      </w:pPr>
      <w:r>
        <w:rPr>
          <w:noProof/>
        </w:rPr>
        <w:t>Microsoft Dynamics 365 for Talent, Enterprise edition, 57</w:t>
      </w:r>
    </w:p>
    <w:p w:rsidR="0019780D" w:rsidRDefault="0019780D">
      <w:pPr>
        <w:pStyle w:val="Index1"/>
        <w:tabs>
          <w:tab w:val="right" w:pos="5030"/>
        </w:tabs>
        <w:rPr>
          <w:noProof/>
        </w:rPr>
      </w:pPr>
      <w:r>
        <w:rPr>
          <w:noProof/>
        </w:rPr>
        <w:t>Microsoft Dynamics 365 for Talent, Enterprise edition Add-on, 57</w:t>
      </w:r>
    </w:p>
    <w:p w:rsidR="0019780D" w:rsidRDefault="0019780D">
      <w:pPr>
        <w:pStyle w:val="Index1"/>
        <w:tabs>
          <w:tab w:val="right" w:pos="5030"/>
        </w:tabs>
        <w:rPr>
          <w:noProof/>
        </w:rPr>
      </w:pPr>
      <w:r>
        <w:rPr>
          <w:noProof/>
        </w:rPr>
        <w:t>Microsoft Dynamics 365 for Talent, Enterprise edition From-SA, 57</w:t>
      </w:r>
    </w:p>
    <w:p w:rsidR="0019780D" w:rsidRDefault="0019780D">
      <w:pPr>
        <w:pStyle w:val="Index1"/>
        <w:tabs>
          <w:tab w:val="right" w:pos="5030"/>
        </w:tabs>
        <w:rPr>
          <w:noProof/>
        </w:rPr>
      </w:pPr>
      <w:r>
        <w:rPr>
          <w:noProof/>
        </w:rPr>
        <w:t>Microsoft Dynamics 365 for Team Members On-premises CAL, 19, 84</w:t>
      </w:r>
    </w:p>
    <w:p w:rsidR="0019780D" w:rsidRDefault="0019780D">
      <w:pPr>
        <w:pStyle w:val="Index1"/>
        <w:tabs>
          <w:tab w:val="right" w:pos="5030"/>
        </w:tabs>
        <w:rPr>
          <w:noProof/>
        </w:rPr>
      </w:pPr>
      <w:r>
        <w:rPr>
          <w:noProof/>
        </w:rPr>
        <w:t>Microsoft Dynamics 365 for Team Members, Enterprise edition, 19</w:t>
      </w:r>
    </w:p>
    <w:p w:rsidR="0019780D" w:rsidRDefault="0019780D">
      <w:pPr>
        <w:pStyle w:val="Index1"/>
        <w:tabs>
          <w:tab w:val="right" w:pos="5030"/>
        </w:tabs>
        <w:rPr>
          <w:noProof/>
        </w:rPr>
      </w:pPr>
      <w:r>
        <w:rPr>
          <w:noProof/>
        </w:rPr>
        <w:t>Microsoft Dynamics 365 for Team Members, Enterprise edition (Bruker-SL), 57</w:t>
      </w:r>
    </w:p>
    <w:p w:rsidR="0019780D" w:rsidRDefault="0019780D">
      <w:pPr>
        <w:pStyle w:val="Index1"/>
        <w:tabs>
          <w:tab w:val="right" w:pos="5030"/>
        </w:tabs>
        <w:rPr>
          <w:noProof/>
        </w:rPr>
      </w:pPr>
      <w:r>
        <w:rPr>
          <w:noProof/>
        </w:rPr>
        <w:t>Microsoft Dynamics 365 for Team Members, Enterprise edition Add-on (Bruker-SL), 57</w:t>
      </w:r>
    </w:p>
    <w:p w:rsidR="0019780D" w:rsidRDefault="0019780D">
      <w:pPr>
        <w:pStyle w:val="Index1"/>
        <w:tabs>
          <w:tab w:val="right" w:pos="5030"/>
        </w:tabs>
        <w:rPr>
          <w:noProof/>
        </w:rPr>
      </w:pPr>
      <w:r>
        <w:rPr>
          <w:noProof/>
        </w:rPr>
        <w:t>Microsoft Dynamics 365 for Team Members, Enterprise edition From SA (Bruker-SL), 57</w:t>
      </w:r>
    </w:p>
    <w:p w:rsidR="0019780D" w:rsidRDefault="0019780D">
      <w:pPr>
        <w:pStyle w:val="Index1"/>
        <w:tabs>
          <w:tab w:val="right" w:pos="5030"/>
        </w:tabs>
        <w:rPr>
          <w:noProof/>
        </w:rPr>
      </w:pPr>
      <w:r>
        <w:rPr>
          <w:noProof/>
        </w:rPr>
        <w:t>Microsoft Dynamics 365 Plan Enterprise edition Add-on (Bruker-SL), 56</w:t>
      </w:r>
    </w:p>
    <w:p w:rsidR="0019780D" w:rsidRDefault="0019780D">
      <w:pPr>
        <w:pStyle w:val="Index1"/>
        <w:tabs>
          <w:tab w:val="right" w:pos="5030"/>
        </w:tabs>
        <w:rPr>
          <w:noProof/>
        </w:rPr>
      </w:pPr>
      <w:r>
        <w:rPr>
          <w:noProof/>
        </w:rPr>
        <w:t>Microsoft Dynamics 365 Plan, Enterprise edition (Bruker-SL), 56</w:t>
      </w:r>
    </w:p>
    <w:p w:rsidR="0019780D" w:rsidRDefault="0019780D">
      <w:pPr>
        <w:pStyle w:val="Index1"/>
        <w:tabs>
          <w:tab w:val="right" w:pos="5030"/>
        </w:tabs>
        <w:rPr>
          <w:noProof/>
        </w:rPr>
      </w:pPr>
      <w:r>
        <w:rPr>
          <w:noProof/>
        </w:rPr>
        <w:t>Microsoft Dynamics 365 Plan, Enterprise edition From SA (Bruker-SL), 56</w:t>
      </w:r>
    </w:p>
    <w:p w:rsidR="0019780D" w:rsidRDefault="0019780D">
      <w:pPr>
        <w:pStyle w:val="Index1"/>
        <w:tabs>
          <w:tab w:val="right" w:pos="5030"/>
        </w:tabs>
        <w:rPr>
          <w:noProof/>
        </w:rPr>
      </w:pPr>
      <w:r>
        <w:rPr>
          <w:noProof/>
        </w:rPr>
        <w:t>Microsoft Dynamics 365 Pro Direct Support, 57</w:t>
      </w:r>
    </w:p>
    <w:p w:rsidR="0019780D" w:rsidRDefault="0019780D">
      <w:pPr>
        <w:pStyle w:val="Index1"/>
        <w:tabs>
          <w:tab w:val="right" w:pos="5030"/>
        </w:tabs>
        <w:rPr>
          <w:noProof/>
        </w:rPr>
      </w:pPr>
      <w:r>
        <w:rPr>
          <w:noProof/>
        </w:rPr>
        <w:t>Microsoft Dynamics 365 Unified Operations Plan, Enterprise edition, 56</w:t>
      </w:r>
    </w:p>
    <w:p w:rsidR="0019780D" w:rsidRDefault="0019780D">
      <w:pPr>
        <w:pStyle w:val="Index1"/>
        <w:tabs>
          <w:tab w:val="right" w:pos="5030"/>
        </w:tabs>
        <w:rPr>
          <w:noProof/>
        </w:rPr>
      </w:pPr>
      <w:r>
        <w:rPr>
          <w:noProof/>
        </w:rPr>
        <w:t>Microsoft Dynamics 365 Unified Operations Plan, Enterprise edition Add-on, 56</w:t>
      </w:r>
    </w:p>
    <w:p w:rsidR="0019780D" w:rsidRDefault="0019780D">
      <w:pPr>
        <w:pStyle w:val="Index1"/>
        <w:tabs>
          <w:tab w:val="right" w:pos="5030"/>
        </w:tabs>
        <w:rPr>
          <w:noProof/>
        </w:rPr>
      </w:pPr>
      <w:r>
        <w:rPr>
          <w:noProof/>
        </w:rPr>
        <w:t>Microsoft Dynamics 365 Unified Operations Plan, Enterprise edition From SA, 56</w:t>
      </w:r>
    </w:p>
    <w:p w:rsidR="0019780D" w:rsidRDefault="0019780D">
      <w:pPr>
        <w:pStyle w:val="Index1"/>
        <w:tabs>
          <w:tab w:val="right" w:pos="5030"/>
        </w:tabs>
        <w:rPr>
          <w:noProof/>
        </w:rPr>
      </w:pPr>
      <w:r>
        <w:rPr>
          <w:noProof/>
        </w:rPr>
        <w:t>Microsoft Dynamics AX 2012 R2, 19</w:t>
      </w:r>
    </w:p>
    <w:p w:rsidR="0019780D" w:rsidRDefault="0019780D">
      <w:pPr>
        <w:pStyle w:val="Index1"/>
        <w:tabs>
          <w:tab w:val="right" w:pos="5030"/>
        </w:tabs>
        <w:rPr>
          <w:noProof/>
        </w:rPr>
      </w:pPr>
      <w:r>
        <w:rPr>
          <w:noProof/>
        </w:rPr>
        <w:t>Microsoft Dynamics AX 2012 R3, 19</w:t>
      </w:r>
    </w:p>
    <w:p w:rsidR="0019780D" w:rsidRDefault="0019780D">
      <w:pPr>
        <w:pStyle w:val="Index1"/>
        <w:tabs>
          <w:tab w:val="right" w:pos="5030"/>
        </w:tabs>
        <w:rPr>
          <w:noProof/>
        </w:rPr>
      </w:pPr>
      <w:r>
        <w:rPr>
          <w:noProof/>
        </w:rPr>
        <w:t>Microsoft Dynamics AX Enterprise CAL, 79</w:t>
      </w:r>
    </w:p>
    <w:p w:rsidR="0019780D" w:rsidRDefault="0019780D">
      <w:pPr>
        <w:pStyle w:val="Index1"/>
        <w:tabs>
          <w:tab w:val="right" w:pos="5030"/>
        </w:tabs>
        <w:rPr>
          <w:noProof/>
        </w:rPr>
      </w:pPr>
      <w:r>
        <w:rPr>
          <w:noProof/>
        </w:rPr>
        <w:t>Microsoft Dynamics AX Functional CAL, 78</w:t>
      </w:r>
    </w:p>
    <w:p w:rsidR="0019780D" w:rsidRDefault="0019780D">
      <w:pPr>
        <w:pStyle w:val="Index1"/>
        <w:tabs>
          <w:tab w:val="right" w:pos="5030"/>
        </w:tabs>
        <w:rPr>
          <w:noProof/>
        </w:rPr>
      </w:pPr>
      <w:r>
        <w:rPr>
          <w:noProof/>
        </w:rPr>
        <w:t>Microsoft Dynamics AX Standard Commerce Core Server, 79</w:t>
      </w:r>
    </w:p>
    <w:p w:rsidR="0019780D" w:rsidRDefault="0019780D">
      <w:pPr>
        <w:pStyle w:val="Index1"/>
        <w:tabs>
          <w:tab w:val="right" w:pos="5030"/>
        </w:tabs>
        <w:rPr>
          <w:noProof/>
        </w:rPr>
      </w:pPr>
      <w:r>
        <w:rPr>
          <w:noProof/>
        </w:rPr>
        <w:t>Microsoft Dynamics AX Store Server, 78</w:t>
      </w:r>
    </w:p>
    <w:p w:rsidR="0019780D" w:rsidRDefault="0019780D">
      <w:pPr>
        <w:pStyle w:val="Index1"/>
        <w:tabs>
          <w:tab w:val="right" w:pos="5030"/>
        </w:tabs>
        <w:rPr>
          <w:noProof/>
        </w:rPr>
      </w:pPr>
      <w:r>
        <w:rPr>
          <w:noProof/>
        </w:rPr>
        <w:t>Microsoft Dynamics AX Task CAL, 78</w:t>
      </w:r>
    </w:p>
    <w:p w:rsidR="0019780D" w:rsidRDefault="0019780D">
      <w:pPr>
        <w:pStyle w:val="Index1"/>
        <w:tabs>
          <w:tab w:val="right" w:pos="5030"/>
        </w:tabs>
        <w:rPr>
          <w:noProof/>
        </w:rPr>
      </w:pPr>
      <w:r>
        <w:rPr>
          <w:noProof/>
        </w:rPr>
        <w:t>Microsoft Dynamics CRM 2015, 19</w:t>
      </w:r>
    </w:p>
    <w:p w:rsidR="0019780D" w:rsidRDefault="0019780D">
      <w:pPr>
        <w:pStyle w:val="Index1"/>
        <w:tabs>
          <w:tab w:val="right" w:pos="5030"/>
        </w:tabs>
        <w:rPr>
          <w:noProof/>
        </w:rPr>
      </w:pPr>
      <w:r>
        <w:rPr>
          <w:noProof/>
        </w:rPr>
        <w:t>Microsoft Dynamics CRM 2016, 19</w:t>
      </w:r>
    </w:p>
    <w:p w:rsidR="0019780D" w:rsidRDefault="0019780D">
      <w:pPr>
        <w:pStyle w:val="Index1"/>
        <w:tabs>
          <w:tab w:val="right" w:pos="5030"/>
        </w:tabs>
        <w:rPr>
          <w:noProof/>
        </w:rPr>
      </w:pPr>
      <w:r>
        <w:rPr>
          <w:noProof/>
        </w:rPr>
        <w:t>Microsoft Dynamics CRM Server 2013, 79</w:t>
      </w:r>
    </w:p>
    <w:p w:rsidR="0019780D" w:rsidRDefault="0019780D">
      <w:pPr>
        <w:pStyle w:val="Index1"/>
        <w:tabs>
          <w:tab w:val="right" w:pos="5030"/>
        </w:tabs>
        <w:rPr>
          <w:noProof/>
        </w:rPr>
      </w:pPr>
      <w:r>
        <w:rPr>
          <w:noProof/>
        </w:rPr>
        <w:t>Microsoft Dynamics CRM Server 2015, 79</w:t>
      </w:r>
    </w:p>
    <w:p w:rsidR="0019780D" w:rsidRDefault="0019780D">
      <w:pPr>
        <w:pStyle w:val="Index1"/>
        <w:tabs>
          <w:tab w:val="right" w:pos="5030"/>
        </w:tabs>
        <w:rPr>
          <w:noProof/>
        </w:rPr>
      </w:pPr>
      <w:r>
        <w:rPr>
          <w:noProof/>
        </w:rPr>
        <w:t>Microsoft Flow Plan 1, 65</w:t>
      </w:r>
    </w:p>
    <w:p w:rsidR="0019780D" w:rsidRDefault="0019780D">
      <w:pPr>
        <w:pStyle w:val="Index1"/>
        <w:tabs>
          <w:tab w:val="right" w:pos="5030"/>
        </w:tabs>
        <w:rPr>
          <w:noProof/>
        </w:rPr>
      </w:pPr>
      <w:r>
        <w:rPr>
          <w:noProof/>
        </w:rPr>
        <w:t>Microsoft Flow Plan 2, 65</w:t>
      </w:r>
    </w:p>
    <w:p w:rsidR="0019780D" w:rsidRDefault="0019780D">
      <w:pPr>
        <w:pStyle w:val="Index1"/>
        <w:tabs>
          <w:tab w:val="right" w:pos="5030"/>
        </w:tabs>
        <w:rPr>
          <w:noProof/>
        </w:rPr>
      </w:pPr>
      <w:r>
        <w:rPr>
          <w:noProof/>
        </w:rPr>
        <w:t>Microsoft Identity Manager 2016 CAL, 21</w:t>
      </w:r>
    </w:p>
    <w:p w:rsidR="0019780D" w:rsidRDefault="0019780D">
      <w:pPr>
        <w:pStyle w:val="Index1"/>
        <w:tabs>
          <w:tab w:val="right" w:pos="5030"/>
        </w:tabs>
        <w:rPr>
          <w:noProof/>
        </w:rPr>
      </w:pPr>
      <w:r>
        <w:rPr>
          <w:noProof/>
        </w:rPr>
        <w:t>Microsoft Identity Manager 2016 External Connector, 21</w:t>
      </w:r>
    </w:p>
    <w:p w:rsidR="0019780D" w:rsidRDefault="0019780D">
      <w:pPr>
        <w:pStyle w:val="Index1"/>
        <w:tabs>
          <w:tab w:val="right" w:pos="5030"/>
        </w:tabs>
        <w:rPr>
          <w:noProof/>
        </w:rPr>
      </w:pPr>
      <w:r>
        <w:rPr>
          <w:noProof/>
        </w:rPr>
        <w:t>Microsoft Intune, 16, 31, 67</w:t>
      </w:r>
    </w:p>
    <w:p w:rsidR="0019780D" w:rsidRDefault="0019780D">
      <w:pPr>
        <w:pStyle w:val="Index1"/>
        <w:tabs>
          <w:tab w:val="right" w:pos="5030"/>
        </w:tabs>
        <w:rPr>
          <w:noProof/>
        </w:rPr>
      </w:pPr>
      <w:r>
        <w:rPr>
          <w:noProof/>
        </w:rPr>
        <w:t>Microsoft Intune Add-on, 67</w:t>
      </w:r>
    </w:p>
    <w:p w:rsidR="0019780D" w:rsidRDefault="0019780D">
      <w:pPr>
        <w:pStyle w:val="Index1"/>
        <w:tabs>
          <w:tab w:val="right" w:pos="5030"/>
        </w:tabs>
        <w:rPr>
          <w:noProof/>
        </w:rPr>
      </w:pPr>
      <w:r>
        <w:rPr>
          <w:noProof/>
        </w:rPr>
        <w:t>Microsoft Intune for EDU, 67</w:t>
      </w:r>
    </w:p>
    <w:p w:rsidR="0019780D" w:rsidRDefault="0019780D">
      <w:pPr>
        <w:pStyle w:val="Index1"/>
        <w:tabs>
          <w:tab w:val="right" w:pos="5030"/>
        </w:tabs>
        <w:rPr>
          <w:noProof/>
        </w:rPr>
      </w:pPr>
      <w:r>
        <w:rPr>
          <w:noProof/>
        </w:rPr>
        <w:t>Microsoft Intune for Edu Add-on, 67</w:t>
      </w:r>
    </w:p>
    <w:p w:rsidR="0019780D" w:rsidRDefault="0019780D">
      <w:pPr>
        <w:pStyle w:val="Index1"/>
        <w:tabs>
          <w:tab w:val="right" w:pos="5030"/>
        </w:tabs>
        <w:rPr>
          <w:noProof/>
        </w:rPr>
      </w:pPr>
      <w:r>
        <w:rPr>
          <w:noProof/>
        </w:rPr>
        <w:t>Microsoft Intune User SL Add-on Extra Storage 1 GB, 67</w:t>
      </w:r>
    </w:p>
    <w:p w:rsidR="0019780D" w:rsidRDefault="0019780D">
      <w:pPr>
        <w:pStyle w:val="Index1"/>
        <w:tabs>
          <w:tab w:val="right" w:pos="5030"/>
        </w:tabs>
        <w:rPr>
          <w:noProof/>
        </w:rPr>
      </w:pPr>
      <w:r>
        <w:rPr>
          <w:noProof/>
        </w:rPr>
        <w:t>Microsoft Kaizala Pro, 66</w:t>
      </w:r>
    </w:p>
    <w:p w:rsidR="0019780D" w:rsidRDefault="0019780D">
      <w:pPr>
        <w:pStyle w:val="Index1"/>
        <w:tabs>
          <w:tab w:val="right" w:pos="5030"/>
        </w:tabs>
        <w:rPr>
          <w:noProof/>
        </w:rPr>
      </w:pPr>
      <w:r>
        <w:rPr>
          <w:noProof/>
        </w:rPr>
        <w:t>Microsoft Learning Imagine Academy, 67</w:t>
      </w:r>
    </w:p>
    <w:p w:rsidR="0019780D" w:rsidRDefault="0019780D">
      <w:pPr>
        <w:pStyle w:val="Index1"/>
        <w:tabs>
          <w:tab w:val="right" w:pos="5030"/>
        </w:tabs>
        <w:rPr>
          <w:noProof/>
        </w:rPr>
      </w:pPr>
      <w:r>
        <w:rPr>
          <w:noProof/>
        </w:rPr>
        <w:t>Microsoft Learning MCP 1 Exam Vouchers, 67</w:t>
      </w:r>
    </w:p>
    <w:p w:rsidR="0019780D" w:rsidRDefault="0019780D">
      <w:pPr>
        <w:pStyle w:val="Index1"/>
        <w:tabs>
          <w:tab w:val="right" w:pos="5030"/>
        </w:tabs>
        <w:rPr>
          <w:noProof/>
        </w:rPr>
      </w:pPr>
      <w:r>
        <w:rPr>
          <w:noProof/>
        </w:rPr>
        <w:t>Microsoft Learning MCP 30 Exam Vouchers, 67</w:t>
      </w:r>
    </w:p>
    <w:p w:rsidR="0019780D" w:rsidRDefault="0019780D">
      <w:pPr>
        <w:pStyle w:val="Index1"/>
        <w:tabs>
          <w:tab w:val="right" w:pos="5030"/>
        </w:tabs>
        <w:rPr>
          <w:noProof/>
        </w:rPr>
      </w:pPr>
      <w:r>
        <w:rPr>
          <w:noProof/>
        </w:rPr>
        <w:t>Microsoft Learning MOS/MCE Certification 125 Exam Site-lisens, 67</w:t>
      </w:r>
    </w:p>
    <w:p w:rsidR="0019780D" w:rsidRDefault="0019780D">
      <w:pPr>
        <w:pStyle w:val="Index1"/>
        <w:tabs>
          <w:tab w:val="right" w:pos="5030"/>
        </w:tabs>
        <w:rPr>
          <w:noProof/>
        </w:rPr>
      </w:pPr>
      <w:r>
        <w:rPr>
          <w:noProof/>
        </w:rPr>
        <w:t>Microsoft Learning MOS/MTA/MCE Certification 500 Exam Site-lisens, 67</w:t>
      </w:r>
    </w:p>
    <w:p w:rsidR="0019780D" w:rsidRDefault="0019780D">
      <w:pPr>
        <w:pStyle w:val="Index1"/>
        <w:tabs>
          <w:tab w:val="right" w:pos="5030"/>
        </w:tabs>
        <w:rPr>
          <w:noProof/>
        </w:rPr>
      </w:pPr>
      <w:r>
        <w:rPr>
          <w:noProof/>
        </w:rPr>
        <w:t>Microsoft Learning MTA/MCA Certification 125 Exam Site-lisens, 67</w:t>
      </w:r>
    </w:p>
    <w:p w:rsidR="0019780D" w:rsidRDefault="0019780D">
      <w:pPr>
        <w:pStyle w:val="Index1"/>
        <w:tabs>
          <w:tab w:val="right" w:pos="5030"/>
        </w:tabs>
        <w:rPr>
          <w:noProof/>
        </w:rPr>
      </w:pPr>
      <w:r>
        <w:rPr>
          <w:noProof/>
        </w:rPr>
        <w:t>Microsoft Multi-Factor Authentication-tjeneste, 54</w:t>
      </w:r>
    </w:p>
    <w:p w:rsidR="0019780D" w:rsidRDefault="0019780D">
      <w:pPr>
        <w:pStyle w:val="Index1"/>
        <w:tabs>
          <w:tab w:val="right" w:pos="5030"/>
        </w:tabs>
        <w:rPr>
          <w:noProof/>
        </w:rPr>
      </w:pPr>
      <w:r>
        <w:rPr>
          <w:noProof/>
        </w:rPr>
        <w:t>Microsoft MyAnalytics, 61</w:t>
      </w:r>
    </w:p>
    <w:p w:rsidR="0019780D" w:rsidRDefault="0019780D">
      <w:pPr>
        <w:pStyle w:val="Index1"/>
        <w:tabs>
          <w:tab w:val="right" w:pos="5030"/>
        </w:tabs>
        <w:rPr>
          <w:noProof/>
        </w:rPr>
      </w:pPr>
      <w:r>
        <w:rPr>
          <w:noProof/>
        </w:rPr>
        <w:t>Microsoft Office Audit and Control Management Server 2013, 26</w:t>
      </w:r>
    </w:p>
    <w:p w:rsidR="0019780D" w:rsidRDefault="0019780D">
      <w:pPr>
        <w:pStyle w:val="Index1"/>
        <w:tabs>
          <w:tab w:val="right" w:pos="5030"/>
        </w:tabs>
        <w:rPr>
          <w:noProof/>
        </w:rPr>
      </w:pPr>
      <w:r>
        <w:rPr>
          <w:noProof/>
        </w:rPr>
        <w:t>Microsoft PowerApps Plan 1, 65</w:t>
      </w:r>
    </w:p>
    <w:p w:rsidR="0019780D" w:rsidRDefault="0019780D">
      <w:pPr>
        <w:pStyle w:val="Index1"/>
        <w:tabs>
          <w:tab w:val="right" w:pos="5030"/>
        </w:tabs>
        <w:rPr>
          <w:noProof/>
        </w:rPr>
      </w:pPr>
      <w:r>
        <w:rPr>
          <w:noProof/>
        </w:rPr>
        <w:t>Microsoft PowerApps Plan 2, 65</w:t>
      </w:r>
    </w:p>
    <w:p w:rsidR="0019780D" w:rsidRDefault="0019780D">
      <w:pPr>
        <w:pStyle w:val="Index1"/>
        <w:tabs>
          <w:tab w:val="right" w:pos="5030"/>
        </w:tabs>
        <w:rPr>
          <w:noProof/>
        </w:rPr>
      </w:pPr>
      <w:r>
        <w:rPr>
          <w:noProof/>
        </w:rPr>
        <w:t>Microsoft Relationship Sales, 57</w:t>
      </w:r>
    </w:p>
    <w:p w:rsidR="0019780D" w:rsidRDefault="0019780D">
      <w:pPr>
        <w:pStyle w:val="Index1"/>
        <w:tabs>
          <w:tab w:val="right" w:pos="5030"/>
        </w:tabs>
        <w:rPr>
          <w:noProof/>
        </w:rPr>
      </w:pPr>
      <w:r>
        <w:rPr>
          <w:noProof/>
        </w:rPr>
        <w:t>Microsoft Stream Plan 1, 65</w:t>
      </w:r>
    </w:p>
    <w:p w:rsidR="0019780D" w:rsidRDefault="0019780D">
      <w:pPr>
        <w:pStyle w:val="Index1"/>
        <w:tabs>
          <w:tab w:val="right" w:pos="5030"/>
        </w:tabs>
        <w:rPr>
          <w:noProof/>
        </w:rPr>
      </w:pPr>
      <w:r>
        <w:rPr>
          <w:noProof/>
        </w:rPr>
        <w:t>Microsoft Stream Plan 2, 65</w:t>
      </w:r>
    </w:p>
    <w:p w:rsidR="0019780D" w:rsidRDefault="0019780D">
      <w:pPr>
        <w:pStyle w:val="Index1"/>
        <w:tabs>
          <w:tab w:val="right" w:pos="5030"/>
        </w:tabs>
        <w:rPr>
          <w:noProof/>
        </w:rPr>
      </w:pPr>
      <w:r>
        <w:rPr>
          <w:noProof/>
        </w:rPr>
        <w:t>Microsoft Stream Plan 2 Add-on, 65</w:t>
      </w:r>
    </w:p>
    <w:p w:rsidR="0019780D" w:rsidRDefault="0019780D">
      <w:pPr>
        <w:pStyle w:val="Index1"/>
        <w:tabs>
          <w:tab w:val="right" w:pos="5030"/>
        </w:tabs>
        <w:rPr>
          <w:noProof/>
        </w:rPr>
      </w:pPr>
      <w:r>
        <w:rPr>
          <w:noProof/>
        </w:rPr>
        <w:t>Microsoft Stream Storage Add-on (500 GB), 65</w:t>
      </w:r>
    </w:p>
    <w:p w:rsidR="0019780D" w:rsidRDefault="0019780D">
      <w:pPr>
        <w:pStyle w:val="Index1"/>
        <w:tabs>
          <w:tab w:val="right" w:pos="5030"/>
        </w:tabs>
        <w:rPr>
          <w:noProof/>
        </w:rPr>
      </w:pPr>
      <w:r>
        <w:rPr>
          <w:noProof/>
        </w:rPr>
        <w:t>Microsoft Translator API, 52</w:t>
      </w:r>
    </w:p>
    <w:p w:rsidR="0019780D" w:rsidRDefault="0019780D">
      <w:pPr>
        <w:pStyle w:val="Index1"/>
        <w:tabs>
          <w:tab w:val="right" w:pos="5030"/>
        </w:tabs>
        <w:rPr>
          <w:noProof/>
        </w:rPr>
      </w:pPr>
      <w:r>
        <w:rPr>
          <w:noProof/>
        </w:rPr>
        <w:t>Minecraft</w:t>
      </w:r>
    </w:p>
    <w:p w:rsidR="0019780D" w:rsidRDefault="0019780D">
      <w:pPr>
        <w:pStyle w:val="Index2"/>
        <w:tabs>
          <w:tab w:val="right" w:pos="5030"/>
        </w:tabs>
        <w:rPr>
          <w:noProof/>
        </w:rPr>
      </w:pPr>
      <w:r>
        <w:rPr>
          <w:noProof/>
        </w:rPr>
        <w:t>Education Edition, 68</w:t>
      </w:r>
    </w:p>
    <w:p w:rsidR="0019780D" w:rsidRDefault="0019780D">
      <w:pPr>
        <w:pStyle w:val="Index1"/>
        <w:tabs>
          <w:tab w:val="right" w:pos="5030"/>
        </w:tabs>
        <w:rPr>
          <w:noProof/>
        </w:rPr>
      </w:pPr>
      <w:r>
        <w:rPr>
          <w:noProof/>
        </w:rPr>
        <w:t>Mobile Asset Management Per Asset Monthly Subscriptions, 65</w:t>
      </w:r>
    </w:p>
    <w:p w:rsidR="0019780D" w:rsidRDefault="0019780D">
      <w:pPr>
        <w:pStyle w:val="Index1"/>
        <w:tabs>
          <w:tab w:val="right" w:pos="5030"/>
        </w:tabs>
        <w:rPr>
          <w:noProof/>
        </w:rPr>
      </w:pPr>
      <w:r>
        <w:rPr>
          <w:noProof/>
        </w:rPr>
        <w:t>Mobile Asset Management Platform Monthly Subscription, 65</w:t>
      </w:r>
    </w:p>
    <w:p w:rsidR="0019780D" w:rsidRDefault="0019780D">
      <w:pPr>
        <w:pStyle w:val="Index1"/>
        <w:tabs>
          <w:tab w:val="right" w:pos="5030"/>
        </w:tabs>
        <w:rPr>
          <w:noProof/>
        </w:rPr>
      </w:pPr>
      <w:r>
        <w:rPr>
          <w:noProof/>
        </w:rPr>
        <w:t>MSDN-plattformer, 36</w:t>
      </w:r>
    </w:p>
    <w:p w:rsidR="0019780D" w:rsidRDefault="0019780D">
      <w:pPr>
        <w:pStyle w:val="Index1"/>
        <w:tabs>
          <w:tab w:val="right" w:pos="5030"/>
        </w:tabs>
        <w:rPr>
          <w:noProof/>
        </w:rPr>
      </w:pPr>
      <w:r>
        <w:rPr>
          <w:noProof/>
        </w:rPr>
        <w:t>Office 2013, 22</w:t>
      </w:r>
    </w:p>
    <w:p w:rsidR="0019780D" w:rsidRDefault="0019780D">
      <w:pPr>
        <w:pStyle w:val="Index1"/>
        <w:tabs>
          <w:tab w:val="right" w:pos="5030"/>
        </w:tabs>
        <w:rPr>
          <w:noProof/>
        </w:rPr>
      </w:pPr>
      <w:r>
        <w:rPr>
          <w:noProof/>
        </w:rPr>
        <w:t>Office 2016 for Mac Standard, 23</w:t>
      </w:r>
    </w:p>
    <w:p w:rsidR="0019780D" w:rsidRDefault="0019780D">
      <w:pPr>
        <w:pStyle w:val="Index1"/>
        <w:tabs>
          <w:tab w:val="right" w:pos="5030"/>
        </w:tabs>
        <w:rPr>
          <w:noProof/>
        </w:rPr>
      </w:pPr>
      <w:r>
        <w:rPr>
          <w:noProof/>
        </w:rPr>
        <w:t>Office 365 A1, 60</w:t>
      </w:r>
    </w:p>
    <w:p w:rsidR="0019780D" w:rsidRDefault="0019780D">
      <w:pPr>
        <w:pStyle w:val="Index1"/>
        <w:tabs>
          <w:tab w:val="right" w:pos="5030"/>
        </w:tabs>
        <w:rPr>
          <w:noProof/>
        </w:rPr>
      </w:pPr>
      <w:r>
        <w:rPr>
          <w:noProof/>
        </w:rPr>
        <w:t>Office 365 A3, 60</w:t>
      </w:r>
    </w:p>
    <w:p w:rsidR="0019780D" w:rsidRDefault="0019780D">
      <w:pPr>
        <w:pStyle w:val="Index1"/>
        <w:tabs>
          <w:tab w:val="right" w:pos="5030"/>
        </w:tabs>
        <w:rPr>
          <w:noProof/>
        </w:rPr>
      </w:pPr>
      <w:r>
        <w:rPr>
          <w:noProof/>
        </w:rPr>
        <w:t>Office 365 A5, 60</w:t>
      </w:r>
    </w:p>
    <w:p w:rsidR="0019780D" w:rsidRDefault="0019780D">
      <w:pPr>
        <w:pStyle w:val="Index1"/>
        <w:tabs>
          <w:tab w:val="right" w:pos="5030"/>
        </w:tabs>
        <w:rPr>
          <w:noProof/>
        </w:rPr>
      </w:pPr>
      <w:r>
        <w:rPr>
          <w:noProof/>
        </w:rPr>
        <w:t>Office 365 A5 Add-on, 60</w:t>
      </w:r>
    </w:p>
    <w:p w:rsidR="0019780D" w:rsidRDefault="0019780D">
      <w:pPr>
        <w:pStyle w:val="Index1"/>
        <w:tabs>
          <w:tab w:val="right" w:pos="5030"/>
        </w:tabs>
        <w:rPr>
          <w:noProof/>
        </w:rPr>
      </w:pPr>
      <w:r>
        <w:rPr>
          <w:noProof/>
        </w:rPr>
        <w:t>Office 365 Advanced Compliance, 61</w:t>
      </w:r>
    </w:p>
    <w:p w:rsidR="0019780D" w:rsidRDefault="0019780D">
      <w:pPr>
        <w:pStyle w:val="Index1"/>
        <w:tabs>
          <w:tab w:val="right" w:pos="5030"/>
        </w:tabs>
        <w:rPr>
          <w:noProof/>
        </w:rPr>
      </w:pPr>
      <w:r>
        <w:rPr>
          <w:noProof/>
        </w:rPr>
        <w:t>Office 365 Advanced Threat Protection, 62</w:t>
      </w:r>
    </w:p>
    <w:p w:rsidR="0019780D" w:rsidRDefault="0019780D">
      <w:pPr>
        <w:pStyle w:val="Index1"/>
        <w:tabs>
          <w:tab w:val="right" w:pos="5030"/>
        </w:tabs>
        <w:rPr>
          <w:noProof/>
        </w:rPr>
      </w:pPr>
      <w:r>
        <w:rPr>
          <w:noProof/>
        </w:rPr>
        <w:t>Office 365 Business, 58</w:t>
      </w:r>
    </w:p>
    <w:p w:rsidR="0019780D" w:rsidRDefault="0019780D">
      <w:pPr>
        <w:pStyle w:val="Index1"/>
        <w:tabs>
          <w:tab w:val="right" w:pos="5030"/>
        </w:tabs>
        <w:rPr>
          <w:noProof/>
        </w:rPr>
      </w:pPr>
      <w:r>
        <w:rPr>
          <w:noProof/>
        </w:rPr>
        <w:t>Office 365 Business Essentials, 59</w:t>
      </w:r>
    </w:p>
    <w:p w:rsidR="0019780D" w:rsidRDefault="0019780D">
      <w:pPr>
        <w:pStyle w:val="Index1"/>
        <w:tabs>
          <w:tab w:val="right" w:pos="5030"/>
        </w:tabs>
        <w:rPr>
          <w:noProof/>
        </w:rPr>
      </w:pPr>
      <w:r>
        <w:rPr>
          <w:noProof/>
        </w:rPr>
        <w:t>Office 365 Business Premium, 60</w:t>
      </w:r>
    </w:p>
    <w:p w:rsidR="0019780D" w:rsidRDefault="0019780D">
      <w:pPr>
        <w:pStyle w:val="Index1"/>
        <w:tabs>
          <w:tab w:val="right" w:pos="5030"/>
        </w:tabs>
        <w:rPr>
          <w:noProof/>
        </w:rPr>
      </w:pPr>
      <w:r>
        <w:rPr>
          <w:noProof/>
        </w:rPr>
        <w:t>Office 365 Cloud App Security (Bruker-SL), 61</w:t>
      </w:r>
    </w:p>
    <w:p w:rsidR="0019780D" w:rsidRDefault="0019780D">
      <w:pPr>
        <w:pStyle w:val="Index1"/>
        <w:tabs>
          <w:tab w:val="right" w:pos="5030"/>
        </w:tabs>
        <w:rPr>
          <w:noProof/>
        </w:rPr>
      </w:pPr>
      <w:r>
        <w:rPr>
          <w:noProof/>
        </w:rPr>
        <w:t>Office 365 Enterprise E1, 15, 60</w:t>
      </w:r>
    </w:p>
    <w:p w:rsidR="0019780D" w:rsidRDefault="0019780D">
      <w:pPr>
        <w:pStyle w:val="Index1"/>
        <w:tabs>
          <w:tab w:val="right" w:pos="5030"/>
        </w:tabs>
        <w:rPr>
          <w:noProof/>
        </w:rPr>
      </w:pPr>
      <w:r>
        <w:rPr>
          <w:noProof/>
        </w:rPr>
        <w:t>Office 365 Enterprise E1 From SA, 60</w:t>
      </w:r>
    </w:p>
    <w:p w:rsidR="0019780D" w:rsidRDefault="0019780D">
      <w:pPr>
        <w:pStyle w:val="Index1"/>
        <w:tabs>
          <w:tab w:val="right" w:pos="5030"/>
        </w:tabs>
        <w:rPr>
          <w:noProof/>
        </w:rPr>
      </w:pPr>
      <w:r>
        <w:rPr>
          <w:noProof/>
        </w:rPr>
        <w:t>Office 365 Enterprise E1 og Microsoft Intune, 15</w:t>
      </w:r>
    </w:p>
    <w:p w:rsidR="0019780D" w:rsidRDefault="0019780D">
      <w:pPr>
        <w:pStyle w:val="Index1"/>
        <w:tabs>
          <w:tab w:val="right" w:pos="5030"/>
        </w:tabs>
        <w:rPr>
          <w:noProof/>
        </w:rPr>
      </w:pPr>
      <w:r>
        <w:rPr>
          <w:noProof/>
        </w:rPr>
        <w:t>Office 365 Enterprise E1, E3 Add-on, 60</w:t>
      </w:r>
    </w:p>
    <w:p w:rsidR="0019780D" w:rsidRDefault="0019780D">
      <w:pPr>
        <w:pStyle w:val="Index1"/>
        <w:tabs>
          <w:tab w:val="right" w:pos="5030"/>
        </w:tabs>
        <w:rPr>
          <w:noProof/>
        </w:rPr>
      </w:pPr>
      <w:r>
        <w:rPr>
          <w:noProof/>
        </w:rPr>
        <w:t>Office 365 Enterprise E3, 15, 16, 60</w:t>
      </w:r>
    </w:p>
    <w:p w:rsidR="0019780D" w:rsidRDefault="0019780D">
      <w:pPr>
        <w:pStyle w:val="Index1"/>
        <w:tabs>
          <w:tab w:val="right" w:pos="5030"/>
        </w:tabs>
        <w:rPr>
          <w:noProof/>
        </w:rPr>
      </w:pPr>
      <w:r>
        <w:rPr>
          <w:noProof/>
        </w:rPr>
        <w:t>Office 365 Enterprise E3 From SA, 60</w:t>
      </w:r>
    </w:p>
    <w:p w:rsidR="0019780D" w:rsidRDefault="0019780D">
      <w:pPr>
        <w:pStyle w:val="Index1"/>
        <w:tabs>
          <w:tab w:val="right" w:pos="5030"/>
        </w:tabs>
        <w:rPr>
          <w:noProof/>
        </w:rPr>
      </w:pPr>
      <w:r>
        <w:rPr>
          <w:noProof/>
        </w:rPr>
        <w:t>Office 365 Enterprise E3 og Microsoft Intune, 15, 16</w:t>
      </w:r>
    </w:p>
    <w:p w:rsidR="0019780D" w:rsidRDefault="0019780D">
      <w:pPr>
        <w:pStyle w:val="Index1"/>
        <w:tabs>
          <w:tab w:val="right" w:pos="5030"/>
        </w:tabs>
        <w:rPr>
          <w:noProof/>
        </w:rPr>
      </w:pPr>
      <w:r>
        <w:rPr>
          <w:noProof/>
        </w:rPr>
        <w:t>Office 365 Enterprise E3 uten ProPlus Add-on, 60</w:t>
      </w:r>
    </w:p>
    <w:p w:rsidR="0019780D" w:rsidRDefault="0019780D">
      <w:pPr>
        <w:pStyle w:val="Index1"/>
        <w:tabs>
          <w:tab w:val="right" w:pos="5030"/>
        </w:tabs>
        <w:rPr>
          <w:noProof/>
        </w:rPr>
      </w:pPr>
      <w:r>
        <w:rPr>
          <w:noProof/>
        </w:rPr>
        <w:t>Office 365 Enterprise E4, 60</w:t>
      </w:r>
    </w:p>
    <w:p w:rsidR="0019780D" w:rsidRDefault="0019780D">
      <w:pPr>
        <w:pStyle w:val="Index1"/>
        <w:tabs>
          <w:tab w:val="right" w:pos="5030"/>
        </w:tabs>
        <w:rPr>
          <w:noProof/>
        </w:rPr>
      </w:pPr>
      <w:r>
        <w:rPr>
          <w:noProof/>
        </w:rPr>
        <w:t>Office 365 Enterprise E4 Add-on, 60</w:t>
      </w:r>
    </w:p>
    <w:p w:rsidR="0019780D" w:rsidRDefault="0019780D">
      <w:pPr>
        <w:pStyle w:val="Index1"/>
        <w:tabs>
          <w:tab w:val="right" w:pos="5030"/>
        </w:tabs>
        <w:rPr>
          <w:noProof/>
        </w:rPr>
      </w:pPr>
      <w:r>
        <w:rPr>
          <w:noProof/>
        </w:rPr>
        <w:t>Office 365 Enterprise E4 From SA, 60</w:t>
      </w:r>
    </w:p>
    <w:p w:rsidR="0019780D" w:rsidRDefault="0019780D">
      <w:pPr>
        <w:pStyle w:val="Index1"/>
        <w:tabs>
          <w:tab w:val="right" w:pos="5030"/>
        </w:tabs>
        <w:rPr>
          <w:noProof/>
        </w:rPr>
      </w:pPr>
      <w:r>
        <w:rPr>
          <w:noProof/>
        </w:rPr>
        <w:t>Office 365 Enterprise E4 uten ProPlus Add-on, 60</w:t>
      </w:r>
    </w:p>
    <w:p w:rsidR="0019780D" w:rsidRDefault="0019780D">
      <w:pPr>
        <w:pStyle w:val="Index1"/>
        <w:tabs>
          <w:tab w:val="right" w:pos="5030"/>
        </w:tabs>
        <w:rPr>
          <w:noProof/>
        </w:rPr>
      </w:pPr>
      <w:r>
        <w:rPr>
          <w:noProof/>
        </w:rPr>
        <w:t>Office 365 Enterprise E5, 15, 16</w:t>
      </w:r>
    </w:p>
    <w:p w:rsidR="0019780D" w:rsidRDefault="0019780D">
      <w:pPr>
        <w:pStyle w:val="Index1"/>
        <w:tabs>
          <w:tab w:val="right" w:pos="5030"/>
        </w:tabs>
        <w:rPr>
          <w:noProof/>
        </w:rPr>
      </w:pPr>
      <w:r>
        <w:rPr>
          <w:noProof/>
        </w:rPr>
        <w:t>Office 365 Enterprise E5 (Bruker-SL), 60</w:t>
      </w:r>
    </w:p>
    <w:p w:rsidR="0019780D" w:rsidRDefault="0019780D">
      <w:pPr>
        <w:pStyle w:val="Index1"/>
        <w:tabs>
          <w:tab w:val="right" w:pos="5030"/>
        </w:tabs>
        <w:rPr>
          <w:noProof/>
        </w:rPr>
      </w:pPr>
      <w:r>
        <w:rPr>
          <w:noProof/>
        </w:rPr>
        <w:t>Office 365 Enterprise E5 Add-on, 60</w:t>
      </w:r>
    </w:p>
    <w:p w:rsidR="0019780D" w:rsidRDefault="0019780D">
      <w:pPr>
        <w:pStyle w:val="Index1"/>
        <w:tabs>
          <w:tab w:val="right" w:pos="5030"/>
        </w:tabs>
        <w:rPr>
          <w:noProof/>
        </w:rPr>
      </w:pPr>
      <w:r>
        <w:rPr>
          <w:noProof/>
        </w:rPr>
        <w:t>Office 365 Enterprise E5 From SA, 60</w:t>
      </w:r>
    </w:p>
    <w:p w:rsidR="0019780D" w:rsidRDefault="0019780D">
      <w:pPr>
        <w:pStyle w:val="Index1"/>
        <w:tabs>
          <w:tab w:val="right" w:pos="5030"/>
        </w:tabs>
        <w:rPr>
          <w:noProof/>
        </w:rPr>
      </w:pPr>
      <w:r>
        <w:rPr>
          <w:noProof/>
        </w:rPr>
        <w:t>Office 365 Enterprise E5 og Microsoft Intune, 16</w:t>
      </w:r>
    </w:p>
    <w:p w:rsidR="0019780D" w:rsidRDefault="0019780D">
      <w:pPr>
        <w:pStyle w:val="Index1"/>
        <w:tabs>
          <w:tab w:val="right" w:pos="5030"/>
        </w:tabs>
        <w:rPr>
          <w:noProof/>
        </w:rPr>
      </w:pPr>
      <w:r>
        <w:rPr>
          <w:noProof/>
        </w:rPr>
        <w:t>Office 365 Enterprise F1, 60</w:t>
      </w:r>
    </w:p>
    <w:p w:rsidR="0019780D" w:rsidRDefault="0019780D">
      <w:pPr>
        <w:pStyle w:val="Index1"/>
        <w:tabs>
          <w:tab w:val="right" w:pos="5030"/>
        </w:tabs>
        <w:rPr>
          <w:noProof/>
        </w:rPr>
      </w:pPr>
      <w:r>
        <w:rPr>
          <w:noProof/>
        </w:rPr>
        <w:t>Office 365 Extra File Storage 1 GB, 63</w:t>
      </w:r>
    </w:p>
    <w:p w:rsidR="0019780D" w:rsidRDefault="0019780D">
      <w:pPr>
        <w:pStyle w:val="Index1"/>
        <w:tabs>
          <w:tab w:val="right" w:pos="5030"/>
        </w:tabs>
        <w:rPr>
          <w:noProof/>
        </w:rPr>
      </w:pPr>
      <w:r>
        <w:rPr>
          <w:noProof/>
        </w:rPr>
        <w:t>Office 365 Midsize Business, 60</w:t>
      </w:r>
    </w:p>
    <w:p w:rsidR="0019780D" w:rsidRDefault="0019780D">
      <w:pPr>
        <w:pStyle w:val="Index1"/>
        <w:tabs>
          <w:tab w:val="right" w:pos="5030"/>
        </w:tabs>
        <w:rPr>
          <w:noProof/>
        </w:rPr>
      </w:pPr>
      <w:r>
        <w:rPr>
          <w:noProof/>
        </w:rPr>
        <w:t>Office 365 ProPlus, 58</w:t>
      </w:r>
    </w:p>
    <w:p w:rsidR="0019780D" w:rsidRDefault="0019780D">
      <w:pPr>
        <w:pStyle w:val="Index1"/>
        <w:tabs>
          <w:tab w:val="right" w:pos="5030"/>
        </w:tabs>
        <w:rPr>
          <w:noProof/>
        </w:rPr>
      </w:pPr>
      <w:r>
        <w:rPr>
          <w:noProof/>
        </w:rPr>
        <w:t>Office 365 ProPlus From SA, 58</w:t>
      </w:r>
    </w:p>
    <w:p w:rsidR="0019780D" w:rsidRDefault="0019780D">
      <w:pPr>
        <w:pStyle w:val="Index1"/>
        <w:tabs>
          <w:tab w:val="right" w:pos="5030"/>
        </w:tabs>
        <w:rPr>
          <w:noProof/>
        </w:rPr>
      </w:pPr>
      <w:r>
        <w:rPr>
          <w:noProof/>
        </w:rPr>
        <w:t>Office 365 Threat Intelligence, 62</w:t>
      </w:r>
    </w:p>
    <w:p w:rsidR="0019780D" w:rsidRDefault="0019780D">
      <w:pPr>
        <w:pStyle w:val="Index1"/>
        <w:tabs>
          <w:tab w:val="right" w:pos="5030"/>
        </w:tabs>
        <w:rPr>
          <w:noProof/>
        </w:rPr>
      </w:pPr>
      <w:r>
        <w:rPr>
          <w:noProof/>
        </w:rPr>
        <w:t>Office for Mac 2011, 23</w:t>
      </w:r>
    </w:p>
    <w:p w:rsidR="0019780D" w:rsidRDefault="0019780D">
      <w:pPr>
        <w:pStyle w:val="Index1"/>
        <w:tabs>
          <w:tab w:val="right" w:pos="5030"/>
        </w:tabs>
        <w:rPr>
          <w:noProof/>
        </w:rPr>
      </w:pPr>
      <w:r>
        <w:rPr>
          <w:noProof/>
        </w:rPr>
        <w:t>Office for Mac Standard, 78</w:t>
      </w:r>
    </w:p>
    <w:p w:rsidR="0019780D" w:rsidRDefault="0019780D">
      <w:pPr>
        <w:pStyle w:val="Index1"/>
        <w:tabs>
          <w:tab w:val="right" w:pos="5030"/>
        </w:tabs>
        <w:rPr>
          <w:noProof/>
        </w:rPr>
      </w:pPr>
      <w:r>
        <w:rPr>
          <w:noProof/>
        </w:rPr>
        <w:t>Office Multi Language Pack, 59, 60</w:t>
      </w:r>
    </w:p>
    <w:p w:rsidR="0019780D" w:rsidRDefault="0019780D">
      <w:pPr>
        <w:pStyle w:val="Index1"/>
        <w:tabs>
          <w:tab w:val="right" w:pos="5030"/>
        </w:tabs>
        <w:rPr>
          <w:noProof/>
        </w:rPr>
      </w:pPr>
      <w:r>
        <w:rPr>
          <w:noProof/>
        </w:rPr>
        <w:t>Office Multi Language Pack 2013, 22</w:t>
      </w:r>
    </w:p>
    <w:p w:rsidR="0019780D" w:rsidRDefault="0019780D">
      <w:pPr>
        <w:pStyle w:val="Index1"/>
        <w:tabs>
          <w:tab w:val="right" w:pos="5030"/>
        </w:tabs>
        <w:rPr>
          <w:noProof/>
        </w:rPr>
      </w:pPr>
      <w:r>
        <w:rPr>
          <w:noProof/>
        </w:rPr>
        <w:t>Office Online, 59</w:t>
      </w:r>
    </w:p>
    <w:p w:rsidR="0019780D" w:rsidRDefault="0019780D">
      <w:pPr>
        <w:pStyle w:val="Index1"/>
        <w:tabs>
          <w:tab w:val="right" w:pos="5030"/>
        </w:tabs>
        <w:rPr>
          <w:noProof/>
        </w:rPr>
      </w:pPr>
      <w:r>
        <w:rPr>
          <w:noProof/>
        </w:rPr>
        <w:t>Office Online for Office 365, 78</w:t>
      </w:r>
    </w:p>
    <w:p w:rsidR="0019780D" w:rsidRDefault="0019780D">
      <w:pPr>
        <w:pStyle w:val="Index1"/>
        <w:tabs>
          <w:tab w:val="right" w:pos="5030"/>
        </w:tabs>
        <w:rPr>
          <w:noProof/>
        </w:rPr>
      </w:pPr>
      <w:r>
        <w:rPr>
          <w:noProof/>
        </w:rPr>
        <w:t>Office Professional Plus, 59, 78, 84</w:t>
      </w:r>
    </w:p>
    <w:p w:rsidR="0019780D" w:rsidRDefault="0019780D">
      <w:pPr>
        <w:pStyle w:val="Index1"/>
        <w:tabs>
          <w:tab w:val="right" w:pos="5030"/>
        </w:tabs>
        <w:rPr>
          <w:noProof/>
        </w:rPr>
      </w:pPr>
      <w:r>
        <w:rPr>
          <w:noProof/>
        </w:rPr>
        <w:t>Office Professional Plus 2013, 59</w:t>
      </w:r>
    </w:p>
    <w:p w:rsidR="0019780D" w:rsidRDefault="0019780D">
      <w:pPr>
        <w:pStyle w:val="Index1"/>
        <w:tabs>
          <w:tab w:val="right" w:pos="5030"/>
        </w:tabs>
        <w:rPr>
          <w:noProof/>
        </w:rPr>
      </w:pPr>
      <w:r>
        <w:rPr>
          <w:noProof/>
        </w:rPr>
        <w:t>Office Professional Plus 2016, 22, 37, 60</w:t>
      </w:r>
    </w:p>
    <w:p w:rsidR="0019780D" w:rsidRDefault="0019780D">
      <w:pPr>
        <w:pStyle w:val="Index1"/>
        <w:tabs>
          <w:tab w:val="right" w:pos="5030"/>
        </w:tabs>
        <w:rPr>
          <w:noProof/>
        </w:rPr>
      </w:pPr>
      <w:r>
        <w:rPr>
          <w:noProof/>
        </w:rPr>
        <w:t>Office Standard, 59, 78, 84</w:t>
      </w:r>
    </w:p>
    <w:p w:rsidR="0019780D" w:rsidRDefault="0019780D">
      <w:pPr>
        <w:pStyle w:val="Index1"/>
        <w:tabs>
          <w:tab w:val="right" w:pos="5030"/>
        </w:tabs>
        <w:rPr>
          <w:noProof/>
        </w:rPr>
      </w:pPr>
      <w:r>
        <w:rPr>
          <w:noProof/>
        </w:rPr>
        <w:t>Office Standard 2016, 22</w:t>
      </w:r>
    </w:p>
    <w:p w:rsidR="0019780D" w:rsidRDefault="0019780D">
      <w:pPr>
        <w:pStyle w:val="Index1"/>
        <w:tabs>
          <w:tab w:val="right" w:pos="5030"/>
        </w:tabs>
        <w:rPr>
          <w:noProof/>
        </w:rPr>
      </w:pPr>
      <w:r>
        <w:rPr>
          <w:noProof/>
        </w:rPr>
        <w:t>OneDrive for Business Plan 1, 62</w:t>
      </w:r>
    </w:p>
    <w:p w:rsidR="0019780D" w:rsidRDefault="0019780D">
      <w:pPr>
        <w:pStyle w:val="Index1"/>
        <w:tabs>
          <w:tab w:val="right" w:pos="5030"/>
        </w:tabs>
        <w:rPr>
          <w:noProof/>
        </w:rPr>
      </w:pPr>
      <w:r>
        <w:rPr>
          <w:noProof/>
        </w:rPr>
        <w:t>OneDrive for Business Plan 2, 62</w:t>
      </w:r>
    </w:p>
    <w:p w:rsidR="0019780D" w:rsidRDefault="0019780D">
      <w:pPr>
        <w:pStyle w:val="Index1"/>
        <w:tabs>
          <w:tab w:val="right" w:pos="5030"/>
        </w:tabs>
        <w:rPr>
          <w:noProof/>
        </w:rPr>
      </w:pPr>
      <w:r>
        <w:rPr>
          <w:noProof/>
        </w:rPr>
        <w:t>Operations Management and Security</w:t>
      </w:r>
    </w:p>
    <w:p w:rsidR="0019780D" w:rsidRDefault="0019780D">
      <w:pPr>
        <w:pStyle w:val="Index2"/>
        <w:tabs>
          <w:tab w:val="right" w:pos="5030"/>
        </w:tabs>
        <w:rPr>
          <w:noProof/>
        </w:rPr>
      </w:pPr>
      <w:r>
        <w:rPr>
          <w:noProof/>
        </w:rPr>
        <w:t>Automation and Control, 52</w:t>
      </w:r>
    </w:p>
    <w:p w:rsidR="0019780D" w:rsidRDefault="0019780D">
      <w:pPr>
        <w:pStyle w:val="Index2"/>
        <w:tabs>
          <w:tab w:val="right" w:pos="5030"/>
        </w:tabs>
        <w:rPr>
          <w:noProof/>
        </w:rPr>
      </w:pPr>
      <w:r>
        <w:rPr>
          <w:noProof/>
        </w:rPr>
        <w:t>Backup and Disaster Recovery, 52</w:t>
      </w:r>
    </w:p>
    <w:p w:rsidR="0019780D" w:rsidRDefault="0019780D">
      <w:pPr>
        <w:pStyle w:val="Index2"/>
        <w:tabs>
          <w:tab w:val="right" w:pos="5030"/>
        </w:tabs>
        <w:rPr>
          <w:noProof/>
        </w:rPr>
      </w:pPr>
      <w:r>
        <w:rPr>
          <w:noProof/>
        </w:rPr>
        <w:t>Insights and Analytics, 52</w:t>
      </w:r>
    </w:p>
    <w:p w:rsidR="0019780D" w:rsidRDefault="0019780D">
      <w:pPr>
        <w:pStyle w:val="Index2"/>
        <w:tabs>
          <w:tab w:val="right" w:pos="5030"/>
        </w:tabs>
        <w:rPr>
          <w:noProof/>
        </w:rPr>
      </w:pPr>
      <w:r>
        <w:rPr>
          <w:noProof/>
        </w:rPr>
        <w:t>Security and Compliance, 52</w:t>
      </w:r>
    </w:p>
    <w:p w:rsidR="0019780D" w:rsidRDefault="0019780D">
      <w:pPr>
        <w:pStyle w:val="Index1"/>
        <w:tabs>
          <w:tab w:val="right" w:pos="5030"/>
        </w:tabs>
        <w:rPr>
          <w:noProof/>
        </w:rPr>
      </w:pPr>
      <w:r>
        <w:rPr>
          <w:noProof/>
        </w:rPr>
        <w:t>Operations Management and Security E1, 52</w:t>
      </w:r>
    </w:p>
    <w:p w:rsidR="0019780D" w:rsidRDefault="0019780D">
      <w:pPr>
        <w:pStyle w:val="Index1"/>
        <w:tabs>
          <w:tab w:val="right" w:pos="5030"/>
        </w:tabs>
        <w:rPr>
          <w:noProof/>
        </w:rPr>
      </w:pPr>
      <w:r>
        <w:rPr>
          <w:noProof/>
        </w:rPr>
        <w:t>Operations Management and Security E1 Add-on, 52</w:t>
      </w:r>
    </w:p>
    <w:p w:rsidR="0019780D" w:rsidRDefault="0019780D">
      <w:pPr>
        <w:pStyle w:val="Index1"/>
        <w:tabs>
          <w:tab w:val="right" w:pos="5030"/>
        </w:tabs>
        <w:rPr>
          <w:noProof/>
        </w:rPr>
      </w:pPr>
      <w:r>
        <w:rPr>
          <w:noProof/>
        </w:rPr>
        <w:t>Operations Management and Security E1 From SA, 52</w:t>
      </w:r>
    </w:p>
    <w:p w:rsidR="0019780D" w:rsidRDefault="0019780D">
      <w:pPr>
        <w:pStyle w:val="Index1"/>
        <w:tabs>
          <w:tab w:val="right" w:pos="5030"/>
        </w:tabs>
        <w:rPr>
          <w:noProof/>
        </w:rPr>
      </w:pPr>
      <w:r>
        <w:rPr>
          <w:noProof/>
        </w:rPr>
        <w:t>Operations Management and Security E2, 52</w:t>
      </w:r>
    </w:p>
    <w:p w:rsidR="0019780D" w:rsidRDefault="0019780D">
      <w:pPr>
        <w:pStyle w:val="Index1"/>
        <w:tabs>
          <w:tab w:val="right" w:pos="5030"/>
        </w:tabs>
        <w:rPr>
          <w:noProof/>
        </w:rPr>
      </w:pPr>
      <w:r>
        <w:rPr>
          <w:noProof/>
        </w:rPr>
        <w:t>Operations Management and Security E2 Add-on, 52</w:t>
      </w:r>
    </w:p>
    <w:p w:rsidR="0019780D" w:rsidRDefault="0019780D">
      <w:pPr>
        <w:pStyle w:val="Index1"/>
        <w:tabs>
          <w:tab w:val="right" w:pos="5030"/>
        </w:tabs>
        <w:rPr>
          <w:noProof/>
        </w:rPr>
      </w:pPr>
      <w:r>
        <w:rPr>
          <w:noProof/>
        </w:rPr>
        <w:t>Operations Management and Security E2 From SA, 52</w:t>
      </w:r>
    </w:p>
    <w:p w:rsidR="0019780D" w:rsidRDefault="0019780D">
      <w:pPr>
        <w:pStyle w:val="Index1"/>
        <w:tabs>
          <w:tab w:val="right" w:pos="5030"/>
        </w:tabs>
        <w:rPr>
          <w:noProof/>
        </w:rPr>
      </w:pPr>
      <w:r>
        <w:rPr>
          <w:noProof/>
        </w:rPr>
        <w:t>Outlook 2016, 22</w:t>
      </w:r>
    </w:p>
    <w:p w:rsidR="0019780D" w:rsidRDefault="0019780D">
      <w:pPr>
        <w:pStyle w:val="Index1"/>
        <w:tabs>
          <w:tab w:val="right" w:pos="5030"/>
        </w:tabs>
        <w:rPr>
          <w:noProof/>
        </w:rPr>
      </w:pPr>
      <w:r>
        <w:rPr>
          <w:noProof/>
        </w:rPr>
        <w:t>Outlook 2016 for Mac, 23</w:t>
      </w:r>
    </w:p>
    <w:p w:rsidR="0019780D" w:rsidRDefault="0019780D">
      <w:pPr>
        <w:pStyle w:val="Index1"/>
        <w:tabs>
          <w:tab w:val="right" w:pos="5030"/>
        </w:tabs>
        <w:rPr>
          <w:noProof/>
        </w:rPr>
      </w:pPr>
      <w:r>
        <w:rPr>
          <w:noProof/>
        </w:rPr>
        <w:t>Plan 1 for Ekstern Overvåkning for IoT Suite, 52</w:t>
      </w:r>
    </w:p>
    <w:p w:rsidR="0019780D" w:rsidRDefault="0019780D">
      <w:pPr>
        <w:pStyle w:val="Index1"/>
        <w:tabs>
          <w:tab w:val="right" w:pos="5030"/>
        </w:tabs>
        <w:rPr>
          <w:noProof/>
        </w:rPr>
      </w:pPr>
      <w:r>
        <w:rPr>
          <w:noProof/>
        </w:rPr>
        <w:t>Plan 1 for Prediktivt Vedlikehold for IoT Suite, 52</w:t>
      </w:r>
    </w:p>
    <w:p w:rsidR="0019780D" w:rsidRDefault="0019780D">
      <w:pPr>
        <w:pStyle w:val="Index1"/>
        <w:tabs>
          <w:tab w:val="right" w:pos="5030"/>
        </w:tabs>
        <w:rPr>
          <w:noProof/>
        </w:rPr>
      </w:pPr>
      <w:r>
        <w:rPr>
          <w:noProof/>
        </w:rPr>
        <w:t>Plan 2 for Ekstern Overvåkning for IoT Suite, 52</w:t>
      </w:r>
    </w:p>
    <w:p w:rsidR="0019780D" w:rsidRDefault="0019780D">
      <w:pPr>
        <w:pStyle w:val="Index1"/>
        <w:tabs>
          <w:tab w:val="right" w:pos="5030"/>
        </w:tabs>
        <w:rPr>
          <w:noProof/>
        </w:rPr>
      </w:pPr>
      <w:r>
        <w:rPr>
          <w:noProof/>
        </w:rPr>
        <w:t>Plan 2 for Prediktivt Vedlikehold for IoT Suite, 52</w:t>
      </w:r>
    </w:p>
    <w:p w:rsidR="0019780D" w:rsidRDefault="0019780D">
      <w:pPr>
        <w:pStyle w:val="Index1"/>
        <w:tabs>
          <w:tab w:val="right" w:pos="5030"/>
        </w:tabs>
        <w:rPr>
          <w:noProof/>
        </w:rPr>
      </w:pPr>
      <w:r>
        <w:rPr>
          <w:noProof/>
        </w:rPr>
        <w:t>Power BI Premium EM1, 65</w:t>
      </w:r>
    </w:p>
    <w:p w:rsidR="0019780D" w:rsidRDefault="0019780D">
      <w:pPr>
        <w:pStyle w:val="Index1"/>
        <w:tabs>
          <w:tab w:val="right" w:pos="5030"/>
        </w:tabs>
        <w:rPr>
          <w:noProof/>
        </w:rPr>
      </w:pPr>
      <w:r>
        <w:rPr>
          <w:noProof/>
        </w:rPr>
        <w:t>Power BI Premium EM1 A, 65</w:t>
      </w:r>
    </w:p>
    <w:p w:rsidR="0019780D" w:rsidRDefault="0019780D">
      <w:pPr>
        <w:pStyle w:val="Index1"/>
        <w:tabs>
          <w:tab w:val="right" w:pos="5030"/>
        </w:tabs>
        <w:rPr>
          <w:noProof/>
        </w:rPr>
      </w:pPr>
      <w:r>
        <w:rPr>
          <w:noProof/>
        </w:rPr>
        <w:t>Power BI Premium EM2, 65</w:t>
      </w:r>
    </w:p>
    <w:p w:rsidR="0019780D" w:rsidRDefault="0019780D">
      <w:pPr>
        <w:pStyle w:val="Index1"/>
        <w:tabs>
          <w:tab w:val="right" w:pos="5030"/>
        </w:tabs>
        <w:rPr>
          <w:noProof/>
        </w:rPr>
      </w:pPr>
      <w:r>
        <w:rPr>
          <w:noProof/>
        </w:rPr>
        <w:t>Power BI Premium EM2 A, 65</w:t>
      </w:r>
    </w:p>
    <w:p w:rsidR="0019780D" w:rsidRDefault="0019780D">
      <w:pPr>
        <w:pStyle w:val="Index1"/>
        <w:tabs>
          <w:tab w:val="right" w:pos="5030"/>
        </w:tabs>
        <w:rPr>
          <w:noProof/>
        </w:rPr>
      </w:pPr>
      <w:r>
        <w:rPr>
          <w:noProof/>
        </w:rPr>
        <w:t>Power BI Premium EM3, 65</w:t>
      </w:r>
    </w:p>
    <w:p w:rsidR="0019780D" w:rsidRDefault="0019780D">
      <w:pPr>
        <w:pStyle w:val="Index1"/>
        <w:tabs>
          <w:tab w:val="right" w:pos="5030"/>
        </w:tabs>
        <w:rPr>
          <w:noProof/>
        </w:rPr>
      </w:pPr>
      <w:r>
        <w:rPr>
          <w:noProof/>
        </w:rPr>
        <w:t>Power BI Premium EM3 A, 65</w:t>
      </w:r>
    </w:p>
    <w:p w:rsidR="0019780D" w:rsidRDefault="0019780D">
      <w:pPr>
        <w:pStyle w:val="Index1"/>
        <w:tabs>
          <w:tab w:val="right" w:pos="5030"/>
        </w:tabs>
        <w:rPr>
          <w:noProof/>
        </w:rPr>
      </w:pPr>
      <w:r>
        <w:rPr>
          <w:noProof/>
        </w:rPr>
        <w:t>Power BI Premium-kampanje, 65</w:t>
      </w:r>
    </w:p>
    <w:p w:rsidR="0019780D" w:rsidRDefault="0019780D">
      <w:pPr>
        <w:pStyle w:val="Index1"/>
        <w:tabs>
          <w:tab w:val="right" w:pos="5030"/>
        </w:tabs>
        <w:rPr>
          <w:noProof/>
        </w:rPr>
      </w:pPr>
      <w:r>
        <w:rPr>
          <w:noProof/>
        </w:rPr>
        <w:t>Power BI Pro, 65</w:t>
      </w:r>
    </w:p>
    <w:p w:rsidR="0019780D" w:rsidRDefault="0019780D">
      <w:pPr>
        <w:pStyle w:val="Index1"/>
        <w:tabs>
          <w:tab w:val="right" w:pos="5030"/>
        </w:tabs>
        <w:rPr>
          <w:noProof/>
        </w:rPr>
      </w:pPr>
      <w:r>
        <w:rPr>
          <w:noProof/>
        </w:rPr>
        <w:t>Power BI Pro A, 65</w:t>
      </w:r>
    </w:p>
    <w:p w:rsidR="0019780D" w:rsidRDefault="0019780D">
      <w:pPr>
        <w:pStyle w:val="Index1"/>
        <w:tabs>
          <w:tab w:val="right" w:pos="5030"/>
        </w:tabs>
        <w:rPr>
          <w:noProof/>
        </w:rPr>
      </w:pPr>
      <w:r>
        <w:rPr>
          <w:noProof/>
        </w:rPr>
        <w:t>Power BI Report Server, 30</w:t>
      </w:r>
    </w:p>
    <w:p w:rsidR="0019780D" w:rsidRDefault="0019780D">
      <w:pPr>
        <w:pStyle w:val="Index1"/>
        <w:tabs>
          <w:tab w:val="right" w:pos="5030"/>
        </w:tabs>
        <w:rPr>
          <w:noProof/>
        </w:rPr>
      </w:pPr>
      <w:r>
        <w:rPr>
          <w:noProof/>
        </w:rPr>
        <w:t>PowerPoint 2016, 22</w:t>
      </w:r>
    </w:p>
    <w:p w:rsidR="0019780D" w:rsidRDefault="0019780D">
      <w:pPr>
        <w:pStyle w:val="Index1"/>
        <w:tabs>
          <w:tab w:val="right" w:pos="5030"/>
        </w:tabs>
        <w:rPr>
          <w:noProof/>
        </w:rPr>
      </w:pPr>
      <w:r>
        <w:rPr>
          <w:noProof/>
        </w:rPr>
        <w:t>PowerPoint 2016 for Mac, 23</w:t>
      </w:r>
    </w:p>
    <w:p w:rsidR="0019780D" w:rsidRDefault="0019780D">
      <w:pPr>
        <w:pStyle w:val="Index1"/>
        <w:tabs>
          <w:tab w:val="right" w:pos="5030"/>
        </w:tabs>
        <w:rPr>
          <w:noProof/>
        </w:rPr>
      </w:pPr>
      <w:r>
        <w:rPr>
          <w:noProof/>
        </w:rPr>
        <w:t>Project 2013, 25</w:t>
      </w:r>
    </w:p>
    <w:p w:rsidR="0019780D" w:rsidRDefault="0019780D">
      <w:pPr>
        <w:pStyle w:val="Index1"/>
        <w:tabs>
          <w:tab w:val="right" w:pos="5030"/>
        </w:tabs>
        <w:rPr>
          <w:noProof/>
        </w:rPr>
      </w:pPr>
      <w:r>
        <w:rPr>
          <w:noProof/>
        </w:rPr>
        <w:t>Project Online Essentials, 63</w:t>
      </w:r>
    </w:p>
    <w:p w:rsidR="0019780D" w:rsidRDefault="0019780D">
      <w:pPr>
        <w:pStyle w:val="Index1"/>
        <w:tabs>
          <w:tab w:val="right" w:pos="5030"/>
        </w:tabs>
        <w:rPr>
          <w:noProof/>
        </w:rPr>
      </w:pPr>
      <w:r>
        <w:rPr>
          <w:noProof/>
        </w:rPr>
        <w:t>Project Online Essentials Add-on, 63</w:t>
      </w:r>
    </w:p>
    <w:p w:rsidR="0019780D" w:rsidRDefault="0019780D">
      <w:pPr>
        <w:pStyle w:val="Index1"/>
        <w:tabs>
          <w:tab w:val="right" w:pos="5030"/>
        </w:tabs>
        <w:rPr>
          <w:noProof/>
        </w:rPr>
      </w:pPr>
      <w:r>
        <w:rPr>
          <w:noProof/>
        </w:rPr>
        <w:t>Project Online Premium, 63</w:t>
      </w:r>
    </w:p>
    <w:p w:rsidR="0019780D" w:rsidRDefault="0019780D">
      <w:pPr>
        <w:pStyle w:val="Index1"/>
        <w:tabs>
          <w:tab w:val="right" w:pos="5030"/>
        </w:tabs>
        <w:rPr>
          <w:noProof/>
        </w:rPr>
      </w:pPr>
      <w:r>
        <w:rPr>
          <w:noProof/>
        </w:rPr>
        <w:t>Project Online Premium Add-on, 63</w:t>
      </w:r>
    </w:p>
    <w:p w:rsidR="0019780D" w:rsidRDefault="0019780D">
      <w:pPr>
        <w:pStyle w:val="Index1"/>
        <w:tabs>
          <w:tab w:val="right" w:pos="5030"/>
        </w:tabs>
        <w:rPr>
          <w:noProof/>
        </w:rPr>
      </w:pPr>
      <w:r>
        <w:rPr>
          <w:noProof/>
        </w:rPr>
        <w:t>Project Online Premium From SA, 63</w:t>
      </w:r>
    </w:p>
    <w:p w:rsidR="0019780D" w:rsidRDefault="0019780D">
      <w:pPr>
        <w:pStyle w:val="Index1"/>
        <w:tabs>
          <w:tab w:val="right" w:pos="5030"/>
        </w:tabs>
        <w:rPr>
          <w:noProof/>
        </w:rPr>
      </w:pPr>
      <w:r>
        <w:rPr>
          <w:noProof/>
        </w:rPr>
        <w:t>Project Online Professional, 63</w:t>
      </w:r>
    </w:p>
    <w:p w:rsidR="0019780D" w:rsidRDefault="0019780D">
      <w:pPr>
        <w:pStyle w:val="Index1"/>
        <w:tabs>
          <w:tab w:val="right" w:pos="5030"/>
        </w:tabs>
        <w:rPr>
          <w:noProof/>
        </w:rPr>
      </w:pPr>
      <w:r>
        <w:rPr>
          <w:noProof/>
        </w:rPr>
        <w:t>Project Online Professional Add-on, 63</w:t>
      </w:r>
    </w:p>
    <w:p w:rsidR="0019780D" w:rsidRDefault="0019780D">
      <w:pPr>
        <w:pStyle w:val="Index1"/>
        <w:tabs>
          <w:tab w:val="right" w:pos="5030"/>
        </w:tabs>
        <w:rPr>
          <w:noProof/>
        </w:rPr>
      </w:pPr>
      <w:r>
        <w:rPr>
          <w:noProof/>
        </w:rPr>
        <w:t>Project Online Professional From SA, 63</w:t>
      </w:r>
    </w:p>
    <w:p w:rsidR="0019780D" w:rsidRDefault="0019780D">
      <w:pPr>
        <w:pStyle w:val="Index1"/>
        <w:tabs>
          <w:tab w:val="right" w:pos="5030"/>
        </w:tabs>
        <w:rPr>
          <w:noProof/>
        </w:rPr>
      </w:pPr>
      <w:r>
        <w:rPr>
          <w:noProof/>
        </w:rPr>
        <w:t>Project Professional, 84</w:t>
      </w:r>
    </w:p>
    <w:p w:rsidR="0019780D" w:rsidRDefault="0019780D">
      <w:pPr>
        <w:pStyle w:val="Index1"/>
        <w:tabs>
          <w:tab w:val="right" w:pos="5030"/>
        </w:tabs>
        <w:rPr>
          <w:noProof/>
        </w:rPr>
      </w:pPr>
      <w:r>
        <w:rPr>
          <w:noProof/>
        </w:rPr>
        <w:t>Project Professional 2016, 22</w:t>
      </w:r>
    </w:p>
    <w:p w:rsidR="0019780D" w:rsidRDefault="0019780D">
      <w:pPr>
        <w:pStyle w:val="Index1"/>
        <w:tabs>
          <w:tab w:val="right" w:pos="5030"/>
        </w:tabs>
        <w:rPr>
          <w:noProof/>
        </w:rPr>
      </w:pPr>
      <w:r>
        <w:rPr>
          <w:noProof/>
        </w:rPr>
        <w:t>Project Server 2016, 22, 25</w:t>
      </w:r>
    </w:p>
    <w:p w:rsidR="0019780D" w:rsidRDefault="0019780D">
      <w:pPr>
        <w:pStyle w:val="Index1"/>
        <w:tabs>
          <w:tab w:val="right" w:pos="5030"/>
        </w:tabs>
        <w:rPr>
          <w:noProof/>
        </w:rPr>
      </w:pPr>
      <w:r>
        <w:rPr>
          <w:noProof/>
        </w:rPr>
        <w:t>Project Server 2016 CAL, 25</w:t>
      </w:r>
    </w:p>
    <w:p w:rsidR="0019780D" w:rsidRDefault="0019780D">
      <w:pPr>
        <w:pStyle w:val="Index1"/>
        <w:tabs>
          <w:tab w:val="right" w:pos="5030"/>
        </w:tabs>
        <w:rPr>
          <w:noProof/>
        </w:rPr>
      </w:pPr>
      <w:r>
        <w:rPr>
          <w:noProof/>
        </w:rPr>
        <w:t>Project Server 2016 Enhets-CAL, 22</w:t>
      </w:r>
    </w:p>
    <w:p w:rsidR="0019780D" w:rsidRDefault="0019780D">
      <w:pPr>
        <w:pStyle w:val="Index1"/>
        <w:tabs>
          <w:tab w:val="right" w:pos="5030"/>
        </w:tabs>
        <w:rPr>
          <w:noProof/>
        </w:rPr>
      </w:pPr>
      <w:r>
        <w:rPr>
          <w:noProof/>
        </w:rPr>
        <w:t>Project Standard, 78, 84</w:t>
      </w:r>
    </w:p>
    <w:p w:rsidR="0019780D" w:rsidRDefault="0019780D">
      <w:pPr>
        <w:pStyle w:val="Index1"/>
        <w:tabs>
          <w:tab w:val="right" w:pos="5030"/>
        </w:tabs>
        <w:rPr>
          <w:noProof/>
        </w:rPr>
      </w:pPr>
      <w:r>
        <w:rPr>
          <w:noProof/>
        </w:rPr>
        <w:t>Project Standard 2016, 22</w:t>
      </w:r>
    </w:p>
    <w:p w:rsidR="0019780D" w:rsidRDefault="0019780D">
      <w:pPr>
        <w:pStyle w:val="Index1"/>
        <w:tabs>
          <w:tab w:val="right" w:pos="5030"/>
        </w:tabs>
        <w:rPr>
          <w:noProof/>
        </w:rPr>
      </w:pPr>
      <w:r>
        <w:rPr>
          <w:noProof/>
        </w:rPr>
        <w:t>Publisher 2016, 22</w:t>
      </w:r>
    </w:p>
    <w:p w:rsidR="0019780D" w:rsidRDefault="0019780D">
      <w:pPr>
        <w:pStyle w:val="Index1"/>
        <w:tabs>
          <w:tab w:val="right" w:pos="5030"/>
        </w:tabs>
        <w:rPr>
          <w:noProof/>
        </w:rPr>
      </w:pPr>
      <w:r>
        <w:rPr>
          <w:noProof/>
        </w:rPr>
        <w:t>SharePoint Online, 78</w:t>
      </w:r>
    </w:p>
    <w:p w:rsidR="0019780D" w:rsidRDefault="0019780D">
      <w:pPr>
        <w:pStyle w:val="Index1"/>
        <w:tabs>
          <w:tab w:val="right" w:pos="5030"/>
        </w:tabs>
        <w:rPr>
          <w:noProof/>
        </w:rPr>
      </w:pPr>
      <w:r>
        <w:rPr>
          <w:noProof/>
        </w:rPr>
        <w:t>SharePoint Online Plan 1, 63</w:t>
      </w:r>
    </w:p>
    <w:p w:rsidR="0019780D" w:rsidRDefault="0019780D">
      <w:pPr>
        <w:pStyle w:val="Index1"/>
        <w:tabs>
          <w:tab w:val="right" w:pos="5030"/>
        </w:tabs>
        <w:rPr>
          <w:noProof/>
        </w:rPr>
      </w:pPr>
      <w:r>
        <w:rPr>
          <w:noProof/>
        </w:rPr>
        <w:t>SharePoint Online Plan 1 Add-on, 63</w:t>
      </w:r>
    </w:p>
    <w:p w:rsidR="0019780D" w:rsidRDefault="0019780D">
      <w:pPr>
        <w:pStyle w:val="Index1"/>
        <w:tabs>
          <w:tab w:val="right" w:pos="5030"/>
        </w:tabs>
        <w:rPr>
          <w:noProof/>
        </w:rPr>
      </w:pPr>
      <w:r>
        <w:rPr>
          <w:noProof/>
        </w:rPr>
        <w:t>SharePoint Online Plan 1 eller 2, 26</w:t>
      </w:r>
    </w:p>
    <w:p w:rsidR="0019780D" w:rsidRDefault="0019780D">
      <w:pPr>
        <w:pStyle w:val="Index1"/>
        <w:tabs>
          <w:tab w:val="right" w:pos="5030"/>
        </w:tabs>
        <w:rPr>
          <w:noProof/>
        </w:rPr>
      </w:pPr>
      <w:r>
        <w:rPr>
          <w:noProof/>
        </w:rPr>
        <w:t>SharePoint Online Plan 2, 26, 63</w:t>
      </w:r>
    </w:p>
    <w:p w:rsidR="0019780D" w:rsidRDefault="0019780D">
      <w:pPr>
        <w:pStyle w:val="Index1"/>
        <w:tabs>
          <w:tab w:val="right" w:pos="5030"/>
        </w:tabs>
        <w:rPr>
          <w:noProof/>
        </w:rPr>
      </w:pPr>
      <w:r>
        <w:rPr>
          <w:noProof/>
        </w:rPr>
        <w:t>SharePoint Server, 54, 83</w:t>
      </w:r>
    </w:p>
    <w:p w:rsidR="0019780D" w:rsidRDefault="0019780D">
      <w:pPr>
        <w:pStyle w:val="Index1"/>
        <w:tabs>
          <w:tab w:val="right" w:pos="5030"/>
        </w:tabs>
        <w:rPr>
          <w:noProof/>
        </w:rPr>
      </w:pPr>
      <w:r>
        <w:rPr>
          <w:noProof/>
        </w:rPr>
        <w:t>SharePoint Server 2013, 26</w:t>
      </w:r>
    </w:p>
    <w:p w:rsidR="0019780D" w:rsidRDefault="0019780D">
      <w:pPr>
        <w:pStyle w:val="Index1"/>
        <w:tabs>
          <w:tab w:val="right" w:pos="5030"/>
        </w:tabs>
        <w:rPr>
          <w:noProof/>
        </w:rPr>
      </w:pPr>
      <w:r>
        <w:rPr>
          <w:noProof/>
        </w:rPr>
        <w:t>SharePoint Server 2016, 26</w:t>
      </w:r>
    </w:p>
    <w:p w:rsidR="0019780D" w:rsidRDefault="0019780D">
      <w:pPr>
        <w:pStyle w:val="Index1"/>
        <w:tabs>
          <w:tab w:val="right" w:pos="5030"/>
        </w:tabs>
        <w:rPr>
          <w:noProof/>
        </w:rPr>
      </w:pPr>
      <w:r>
        <w:rPr>
          <w:noProof/>
        </w:rPr>
        <w:t>SharePoint Server 2016 Enterprise CAL, 26</w:t>
      </w:r>
    </w:p>
    <w:p w:rsidR="0019780D" w:rsidRDefault="0019780D">
      <w:pPr>
        <w:pStyle w:val="Index1"/>
        <w:tabs>
          <w:tab w:val="right" w:pos="5030"/>
        </w:tabs>
        <w:rPr>
          <w:noProof/>
        </w:rPr>
      </w:pPr>
      <w:r>
        <w:rPr>
          <w:noProof/>
        </w:rPr>
        <w:t>SharePoint Server 2016 Standard CAL, 26</w:t>
      </w:r>
    </w:p>
    <w:p w:rsidR="0019780D" w:rsidRDefault="0019780D">
      <w:pPr>
        <w:pStyle w:val="Index1"/>
        <w:tabs>
          <w:tab w:val="right" w:pos="5030"/>
        </w:tabs>
        <w:rPr>
          <w:noProof/>
        </w:rPr>
      </w:pPr>
      <w:r>
        <w:rPr>
          <w:noProof/>
        </w:rPr>
        <w:t>Skype for Business 2016, 22</w:t>
      </w:r>
    </w:p>
    <w:p w:rsidR="0019780D" w:rsidRDefault="0019780D">
      <w:pPr>
        <w:pStyle w:val="Index1"/>
        <w:tabs>
          <w:tab w:val="right" w:pos="5030"/>
        </w:tabs>
        <w:rPr>
          <w:noProof/>
        </w:rPr>
      </w:pPr>
      <w:r>
        <w:rPr>
          <w:noProof/>
        </w:rPr>
        <w:t>Skype for Business Online Plan 1, 27, 64</w:t>
      </w:r>
    </w:p>
    <w:p w:rsidR="0019780D" w:rsidRDefault="0019780D">
      <w:pPr>
        <w:pStyle w:val="Index1"/>
        <w:tabs>
          <w:tab w:val="right" w:pos="5030"/>
        </w:tabs>
        <w:rPr>
          <w:noProof/>
        </w:rPr>
      </w:pPr>
      <w:r>
        <w:rPr>
          <w:noProof/>
        </w:rPr>
        <w:t>Skype for Business Online Plan 1 Add-on, 64</w:t>
      </w:r>
    </w:p>
    <w:p w:rsidR="0019780D" w:rsidRDefault="0019780D">
      <w:pPr>
        <w:pStyle w:val="Index1"/>
        <w:tabs>
          <w:tab w:val="right" w:pos="5030"/>
        </w:tabs>
        <w:rPr>
          <w:noProof/>
        </w:rPr>
      </w:pPr>
      <w:r>
        <w:rPr>
          <w:noProof/>
        </w:rPr>
        <w:t>Skype for Business Online Plan 2, 27, 64</w:t>
      </w:r>
    </w:p>
    <w:p w:rsidR="0019780D" w:rsidRDefault="0019780D">
      <w:pPr>
        <w:pStyle w:val="Index1"/>
        <w:tabs>
          <w:tab w:val="right" w:pos="5030"/>
        </w:tabs>
        <w:rPr>
          <w:noProof/>
        </w:rPr>
      </w:pPr>
      <w:r>
        <w:rPr>
          <w:noProof/>
        </w:rPr>
        <w:t>Skype for Business Plus CAL, 27</w:t>
      </w:r>
    </w:p>
    <w:p w:rsidR="0019780D" w:rsidRDefault="0019780D">
      <w:pPr>
        <w:pStyle w:val="Index1"/>
        <w:tabs>
          <w:tab w:val="right" w:pos="5030"/>
        </w:tabs>
        <w:rPr>
          <w:noProof/>
        </w:rPr>
      </w:pPr>
      <w:r>
        <w:rPr>
          <w:noProof/>
        </w:rPr>
        <w:t>Skype for Business Plus CAL Add-on for Microsoft 365 E3 (Bruker-SL), 54</w:t>
      </w:r>
    </w:p>
    <w:p w:rsidR="0019780D" w:rsidRDefault="0019780D">
      <w:pPr>
        <w:pStyle w:val="Index1"/>
        <w:tabs>
          <w:tab w:val="right" w:pos="5030"/>
        </w:tabs>
        <w:rPr>
          <w:noProof/>
        </w:rPr>
      </w:pPr>
      <w:r>
        <w:rPr>
          <w:noProof/>
        </w:rPr>
        <w:t>Skype for Business Server, 54</w:t>
      </w:r>
    </w:p>
    <w:p w:rsidR="0019780D" w:rsidRDefault="0019780D">
      <w:pPr>
        <w:pStyle w:val="Index1"/>
        <w:tabs>
          <w:tab w:val="right" w:pos="5030"/>
        </w:tabs>
        <w:rPr>
          <w:noProof/>
        </w:rPr>
      </w:pPr>
      <w:r>
        <w:rPr>
          <w:noProof/>
        </w:rPr>
        <w:t>Skype for Business Server 2015, 27</w:t>
      </w:r>
    </w:p>
    <w:p w:rsidR="0019780D" w:rsidRDefault="0019780D">
      <w:pPr>
        <w:pStyle w:val="Index1"/>
        <w:tabs>
          <w:tab w:val="right" w:pos="5030"/>
        </w:tabs>
        <w:rPr>
          <w:noProof/>
        </w:rPr>
      </w:pPr>
      <w:r>
        <w:rPr>
          <w:noProof/>
        </w:rPr>
        <w:t>Skype for Business Server 2015 Enterprise CAL, 27</w:t>
      </w:r>
    </w:p>
    <w:p w:rsidR="0019780D" w:rsidRDefault="0019780D">
      <w:pPr>
        <w:pStyle w:val="Index1"/>
        <w:tabs>
          <w:tab w:val="right" w:pos="5030"/>
        </w:tabs>
        <w:rPr>
          <w:noProof/>
        </w:rPr>
      </w:pPr>
      <w:r>
        <w:rPr>
          <w:noProof/>
        </w:rPr>
        <w:t>Skype for Business Server 2015 Plus CAL, 27</w:t>
      </w:r>
    </w:p>
    <w:p w:rsidR="0019780D" w:rsidRDefault="0019780D">
      <w:pPr>
        <w:pStyle w:val="Index1"/>
        <w:tabs>
          <w:tab w:val="right" w:pos="5030"/>
        </w:tabs>
        <w:rPr>
          <w:noProof/>
        </w:rPr>
      </w:pPr>
      <w:r>
        <w:rPr>
          <w:noProof/>
        </w:rPr>
        <w:t>Skype for Business Server 2015 Standard CAL, 27</w:t>
      </w:r>
    </w:p>
    <w:p w:rsidR="0019780D" w:rsidRDefault="0019780D">
      <w:pPr>
        <w:pStyle w:val="Index1"/>
        <w:tabs>
          <w:tab w:val="right" w:pos="5030"/>
        </w:tabs>
        <w:rPr>
          <w:noProof/>
        </w:rPr>
      </w:pPr>
      <w:r>
        <w:rPr>
          <w:noProof/>
        </w:rPr>
        <w:t>SQL Parallel Data Warehouse, 79, 84</w:t>
      </w:r>
    </w:p>
    <w:p w:rsidR="0019780D" w:rsidRDefault="0019780D">
      <w:pPr>
        <w:pStyle w:val="Index1"/>
        <w:tabs>
          <w:tab w:val="right" w:pos="5030"/>
        </w:tabs>
        <w:rPr>
          <w:noProof/>
        </w:rPr>
      </w:pPr>
      <w:r>
        <w:rPr>
          <w:noProof/>
        </w:rPr>
        <w:t>SQL Server, 83</w:t>
      </w:r>
    </w:p>
    <w:p w:rsidR="0019780D" w:rsidRDefault="0019780D">
      <w:pPr>
        <w:pStyle w:val="Index1"/>
        <w:tabs>
          <w:tab w:val="right" w:pos="5030"/>
        </w:tabs>
        <w:rPr>
          <w:noProof/>
        </w:rPr>
      </w:pPr>
      <w:r>
        <w:rPr>
          <w:noProof/>
        </w:rPr>
        <w:t>SQL Server 2016, 28</w:t>
      </w:r>
    </w:p>
    <w:p w:rsidR="0019780D" w:rsidRDefault="0019780D">
      <w:pPr>
        <w:pStyle w:val="Index1"/>
        <w:tabs>
          <w:tab w:val="right" w:pos="5030"/>
        </w:tabs>
        <w:rPr>
          <w:noProof/>
        </w:rPr>
      </w:pPr>
      <w:r>
        <w:rPr>
          <w:noProof/>
        </w:rPr>
        <w:t>SQL Server 2017 CAL, 28</w:t>
      </w:r>
    </w:p>
    <w:p w:rsidR="0019780D" w:rsidRDefault="0019780D">
      <w:pPr>
        <w:pStyle w:val="Index1"/>
        <w:tabs>
          <w:tab w:val="right" w:pos="5030"/>
        </w:tabs>
        <w:rPr>
          <w:noProof/>
        </w:rPr>
      </w:pPr>
      <w:r>
        <w:rPr>
          <w:noProof/>
        </w:rPr>
        <w:t>SQL Server 2017 Enterprise, 28</w:t>
      </w:r>
    </w:p>
    <w:p w:rsidR="0019780D" w:rsidRDefault="0019780D">
      <w:pPr>
        <w:pStyle w:val="Index1"/>
        <w:tabs>
          <w:tab w:val="right" w:pos="5030"/>
        </w:tabs>
        <w:rPr>
          <w:noProof/>
        </w:rPr>
      </w:pPr>
      <w:r>
        <w:rPr>
          <w:noProof/>
        </w:rPr>
        <w:t>SQL Server 2017 Enterprise Core, 28</w:t>
      </w:r>
    </w:p>
    <w:p w:rsidR="0019780D" w:rsidRDefault="0019780D">
      <w:pPr>
        <w:pStyle w:val="Index1"/>
        <w:tabs>
          <w:tab w:val="right" w:pos="5030"/>
        </w:tabs>
        <w:rPr>
          <w:noProof/>
        </w:rPr>
      </w:pPr>
      <w:r>
        <w:rPr>
          <w:noProof/>
        </w:rPr>
        <w:t>SQL Server 2017 Standard, 28</w:t>
      </w:r>
    </w:p>
    <w:p w:rsidR="0019780D" w:rsidRDefault="0019780D">
      <w:pPr>
        <w:pStyle w:val="Index1"/>
        <w:tabs>
          <w:tab w:val="right" w:pos="5030"/>
        </w:tabs>
        <w:rPr>
          <w:noProof/>
        </w:rPr>
      </w:pPr>
      <w:r>
        <w:rPr>
          <w:noProof/>
        </w:rPr>
        <w:t>SQL Server 2017 Standard Core, 28</w:t>
      </w:r>
    </w:p>
    <w:p w:rsidR="0019780D" w:rsidRDefault="0019780D">
      <w:pPr>
        <w:pStyle w:val="Index1"/>
        <w:tabs>
          <w:tab w:val="right" w:pos="5030"/>
        </w:tabs>
        <w:rPr>
          <w:noProof/>
        </w:rPr>
      </w:pPr>
      <w:r>
        <w:rPr>
          <w:noProof/>
        </w:rPr>
        <w:t>SQL Server Business Intelligence, 79, 84</w:t>
      </w:r>
    </w:p>
    <w:p w:rsidR="0019780D" w:rsidRDefault="0019780D">
      <w:pPr>
        <w:pStyle w:val="Index1"/>
        <w:tabs>
          <w:tab w:val="right" w:pos="5030"/>
        </w:tabs>
        <w:rPr>
          <w:noProof/>
        </w:rPr>
      </w:pPr>
      <w:r>
        <w:rPr>
          <w:noProof/>
        </w:rPr>
        <w:t>SQL Server Data Center, 79</w:t>
      </w:r>
    </w:p>
    <w:p w:rsidR="0019780D" w:rsidRDefault="0019780D">
      <w:pPr>
        <w:pStyle w:val="Index1"/>
        <w:tabs>
          <w:tab w:val="right" w:pos="5030"/>
        </w:tabs>
        <w:rPr>
          <w:noProof/>
        </w:rPr>
      </w:pPr>
      <w:r>
        <w:rPr>
          <w:noProof/>
        </w:rPr>
        <w:t>SQL Server Enterprise, 79</w:t>
      </w:r>
    </w:p>
    <w:p w:rsidR="0019780D" w:rsidRDefault="0019780D">
      <w:pPr>
        <w:pStyle w:val="Index1"/>
        <w:tabs>
          <w:tab w:val="right" w:pos="5030"/>
        </w:tabs>
        <w:rPr>
          <w:noProof/>
        </w:rPr>
      </w:pPr>
      <w:r>
        <w:rPr>
          <w:noProof/>
        </w:rPr>
        <w:t>SQL Server Enterprise Premium Assurance Add-on, 28</w:t>
      </w:r>
    </w:p>
    <w:p w:rsidR="0019780D" w:rsidRDefault="0019780D">
      <w:pPr>
        <w:pStyle w:val="Index1"/>
        <w:tabs>
          <w:tab w:val="right" w:pos="5030"/>
        </w:tabs>
        <w:rPr>
          <w:noProof/>
        </w:rPr>
      </w:pPr>
      <w:r>
        <w:rPr>
          <w:noProof/>
        </w:rPr>
        <w:t>SQL Server Standard, 79, 84</w:t>
      </w:r>
    </w:p>
    <w:p w:rsidR="0019780D" w:rsidRDefault="0019780D">
      <w:pPr>
        <w:pStyle w:val="Index1"/>
        <w:tabs>
          <w:tab w:val="right" w:pos="5030"/>
        </w:tabs>
        <w:rPr>
          <w:noProof/>
        </w:rPr>
      </w:pPr>
      <w:r>
        <w:rPr>
          <w:noProof/>
        </w:rPr>
        <w:t>SQL Server Standard Premium Assurance Add-on, 28</w:t>
      </w:r>
    </w:p>
    <w:p w:rsidR="0019780D" w:rsidRDefault="0019780D">
      <w:pPr>
        <w:pStyle w:val="Index1"/>
        <w:tabs>
          <w:tab w:val="right" w:pos="5030"/>
        </w:tabs>
        <w:rPr>
          <w:noProof/>
        </w:rPr>
      </w:pPr>
      <w:r>
        <w:rPr>
          <w:noProof/>
        </w:rPr>
        <w:t>System Center 2012 Client Management Suite, 32, 34, 35</w:t>
      </w:r>
    </w:p>
    <w:p w:rsidR="0019780D" w:rsidRDefault="0019780D">
      <w:pPr>
        <w:pStyle w:val="Index1"/>
        <w:tabs>
          <w:tab w:val="right" w:pos="5030"/>
        </w:tabs>
        <w:rPr>
          <w:noProof/>
        </w:rPr>
      </w:pPr>
      <w:r>
        <w:rPr>
          <w:noProof/>
        </w:rPr>
        <w:t>System Center 2012 Datacenter Server Management License, 79</w:t>
      </w:r>
    </w:p>
    <w:p w:rsidR="0019780D" w:rsidRDefault="0019780D">
      <w:pPr>
        <w:pStyle w:val="Index1"/>
        <w:tabs>
          <w:tab w:val="right" w:pos="5030"/>
        </w:tabs>
        <w:rPr>
          <w:noProof/>
        </w:rPr>
      </w:pPr>
      <w:r>
        <w:rPr>
          <w:noProof/>
        </w:rPr>
        <w:t>System Center 2012 R2, 30</w:t>
      </w:r>
    </w:p>
    <w:p w:rsidR="0019780D" w:rsidRDefault="0019780D">
      <w:pPr>
        <w:pStyle w:val="Index1"/>
        <w:tabs>
          <w:tab w:val="right" w:pos="5030"/>
        </w:tabs>
        <w:rPr>
          <w:noProof/>
        </w:rPr>
      </w:pPr>
      <w:r>
        <w:rPr>
          <w:noProof/>
        </w:rPr>
        <w:t>System Center 2012 R2 Configuration Manager, 31</w:t>
      </w:r>
    </w:p>
    <w:p w:rsidR="0019780D" w:rsidRDefault="0019780D">
      <w:pPr>
        <w:pStyle w:val="Index1"/>
        <w:tabs>
          <w:tab w:val="right" w:pos="5030"/>
        </w:tabs>
        <w:rPr>
          <w:noProof/>
        </w:rPr>
      </w:pPr>
      <w:r>
        <w:rPr>
          <w:noProof/>
        </w:rPr>
        <w:t>System Center 2012 R2 Endpoint Protection, 33</w:t>
      </w:r>
    </w:p>
    <w:p w:rsidR="0019780D" w:rsidRDefault="0019780D">
      <w:pPr>
        <w:pStyle w:val="Index1"/>
        <w:tabs>
          <w:tab w:val="right" w:pos="5030"/>
        </w:tabs>
        <w:rPr>
          <w:noProof/>
        </w:rPr>
      </w:pPr>
      <w:r>
        <w:rPr>
          <w:noProof/>
        </w:rPr>
        <w:t>System Center 2012 Standard Server Management License, 79</w:t>
      </w:r>
    </w:p>
    <w:p w:rsidR="0019780D" w:rsidRDefault="0019780D">
      <w:pPr>
        <w:pStyle w:val="Index1"/>
        <w:tabs>
          <w:tab w:val="right" w:pos="5030"/>
        </w:tabs>
        <w:rPr>
          <w:noProof/>
        </w:rPr>
      </w:pPr>
      <w:r>
        <w:rPr>
          <w:noProof/>
        </w:rPr>
        <w:t>System Center 2016 Data Protection Manager, 32</w:t>
      </w:r>
    </w:p>
    <w:p w:rsidR="0019780D" w:rsidRDefault="0019780D">
      <w:pPr>
        <w:pStyle w:val="Index1"/>
        <w:tabs>
          <w:tab w:val="right" w:pos="5030"/>
        </w:tabs>
        <w:rPr>
          <w:noProof/>
        </w:rPr>
      </w:pPr>
      <w:r>
        <w:rPr>
          <w:noProof/>
        </w:rPr>
        <w:t>System Center 2016 Datacenter Server Management License (16-pakninger med kjernelisenser), 30</w:t>
      </w:r>
    </w:p>
    <w:p w:rsidR="0019780D" w:rsidRDefault="0019780D">
      <w:pPr>
        <w:pStyle w:val="Index1"/>
        <w:tabs>
          <w:tab w:val="right" w:pos="5030"/>
        </w:tabs>
        <w:rPr>
          <w:noProof/>
        </w:rPr>
      </w:pPr>
      <w:r>
        <w:rPr>
          <w:noProof/>
        </w:rPr>
        <w:t>System Center 2016 Datacenter Server Management License (2-pakninger med kjernelisenser), 30</w:t>
      </w:r>
    </w:p>
    <w:p w:rsidR="0019780D" w:rsidRDefault="0019780D">
      <w:pPr>
        <w:pStyle w:val="Index1"/>
        <w:tabs>
          <w:tab w:val="right" w:pos="5030"/>
        </w:tabs>
        <w:rPr>
          <w:noProof/>
        </w:rPr>
      </w:pPr>
      <w:r>
        <w:rPr>
          <w:noProof/>
        </w:rPr>
        <w:t>System Center 2016 Operations Manager, 34</w:t>
      </w:r>
    </w:p>
    <w:p w:rsidR="0019780D" w:rsidRDefault="0019780D">
      <w:pPr>
        <w:pStyle w:val="Index1"/>
        <w:tabs>
          <w:tab w:val="right" w:pos="5030"/>
        </w:tabs>
        <w:rPr>
          <w:noProof/>
        </w:rPr>
      </w:pPr>
      <w:r>
        <w:rPr>
          <w:noProof/>
        </w:rPr>
        <w:t>System Center 2016 Orchestrator, 34</w:t>
      </w:r>
    </w:p>
    <w:p w:rsidR="0019780D" w:rsidRDefault="0019780D">
      <w:pPr>
        <w:pStyle w:val="Index1"/>
        <w:tabs>
          <w:tab w:val="right" w:pos="5030"/>
        </w:tabs>
        <w:rPr>
          <w:noProof/>
        </w:rPr>
      </w:pPr>
      <w:r>
        <w:rPr>
          <w:noProof/>
        </w:rPr>
        <w:t>System Center 2016 Service Manager, 35</w:t>
      </w:r>
    </w:p>
    <w:p w:rsidR="0019780D" w:rsidRDefault="0019780D">
      <w:pPr>
        <w:pStyle w:val="Index1"/>
        <w:tabs>
          <w:tab w:val="right" w:pos="5030"/>
        </w:tabs>
        <w:rPr>
          <w:noProof/>
        </w:rPr>
      </w:pPr>
      <w:r>
        <w:rPr>
          <w:noProof/>
        </w:rPr>
        <w:t>System Center 2016 Standard Server Management License (16-pakninger med kjernelisenser), 30</w:t>
      </w:r>
    </w:p>
    <w:p w:rsidR="0019780D" w:rsidRDefault="0019780D">
      <w:pPr>
        <w:pStyle w:val="Index1"/>
        <w:tabs>
          <w:tab w:val="right" w:pos="5030"/>
        </w:tabs>
        <w:rPr>
          <w:noProof/>
        </w:rPr>
      </w:pPr>
      <w:r>
        <w:rPr>
          <w:noProof/>
        </w:rPr>
        <w:t>System Center 2016 Standard Server Management License (2-pakninger med kjernelisenser), 30</w:t>
      </w:r>
    </w:p>
    <w:p w:rsidR="0019780D" w:rsidRDefault="0019780D">
      <w:pPr>
        <w:pStyle w:val="Index1"/>
        <w:tabs>
          <w:tab w:val="right" w:pos="5030"/>
        </w:tabs>
        <w:rPr>
          <w:noProof/>
        </w:rPr>
      </w:pPr>
      <w:r>
        <w:rPr>
          <w:noProof/>
        </w:rPr>
        <w:t>System Center Configuration Manager 1606 Client Management License, 31</w:t>
      </w:r>
    </w:p>
    <w:p w:rsidR="0019780D" w:rsidRDefault="0019780D">
      <w:pPr>
        <w:pStyle w:val="Index1"/>
        <w:tabs>
          <w:tab w:val="right" w:pos="5030"/>
        </w:tabs>
        <w:rPr>
          <w:noProof/>
        </w:rPr>
      </w:pPr>
      <w:r>
        <w:rPr>
          <w:noProof/>
        </w:rPr>
        <w:t>System Center Datacenter, 83, 84</w:t>
      </w:r>
    </w:p>
    <w:p w:rsidR="0019780D" w:rsidRDefault="0019780D">
      <w:pPr>
        <w:pStyle w:val="Index1"/>
        <w:tabs>
          <w:tab w:val="right" w:pos="5030"/>
        </w:tabs>
        <w:rPr>
          <w:noProof/>
        </w:rPr>
      </w:pPr>
      <w:r>
        <w:rPr>
          <w:noProof/>
        </w:rPr>
        <w:t>System Center Datacenter (2-pakninger med kjernelisenser), 18</w:t>
      </w:r>
    </w:p>
    <w:p w:rsidR="0019780D" w:rsidRDefault="0019780D">
      <w:pPr>
        <w:pStyle w:val="Index1"/>
        <w:tabs>
          <w:tab w:val="right" w:pos="5030"/>
        </w:tabs>
        <w:rPr>
          <w:noProof/>
        </w:rPr>
      </w:pPr>
      <w:r>
        <w:rPr>
          <w:noProof/>
        </w:rPr>
        <w:t>System Center Endpoint Protection 1606, 33</w:t>
      </w:r>
    </w:p>
    <w:p w:rsidR="0019780D" w:rsidRDefault="0019780D">
      <w:pPr>
        <w:pStyle w:val="Index1"/>
        <w:tabs>
          <w:tab w:val="right" w:pos="5030"/>
        </w:tabs>
        <w:rPr>
          <w:noProof/>
        </w:rPr>
      </w:pPr>
      <w:r>
        <w:rPr>
          <w:noProof/>
        </w:rPr>
        <w:t>System Center Global Service Monitor, 31</w:t>
      </w:r>
    </w:p>
    <w:p w:rsidR="0019780D" w:rsidRDefault="0019780D">
      <w:pPr>
        <w:pStyle w:val="Index1"/>
        <w:tabs>
          <w:tab w:val="right" w:pos="5030"/>
        </w:tabs>
        <w:rPr>
          <w:noProof/>
        </w:rPr>
      </w:pPr>
      <w:r>
        <w:rPr>
          <w:noProof/>
        </w:rPr>
        <w:t>System Center Standard, 83, 84</w:t>
      </w:r>
    </w:p>
    <w:p w:rsidR="0019780D" w:rsidRDefault="0019780D">
      <w:pPr>
        <w:pStyle w:val="Index1"/>
        <w:tabs>
          <w:tab w:val="right" w:pos="5030"/>
        </w:tabs>
        <w:rPr>
          <w:noProof/>
        </w:rPr>
      </w:pPr>
      <w:r>
        <w:rPr>
          <w:noProof/>
        </w:rPr>
        <w:t>System Center Standard (2-pakninger med kjernelisenser), 18</w:t>
      </w:r>
    </w:p>
    <w:p w:rsidR="0019780D" w:rsidRDefault="0019780D">
      <w:pPr>
        <w:pStyle w:val="Index1"/>
        <w:tabs>
          <w:tab w:val="right" w:pos="5030"/>
        </w:tabs>
        <w:rPr>
          <w:noProof/>
        </w:rPr>
      </w:pPr>
      <w:r>
        <w:rPr>
          <w:noProof/>
        </w:rPr>
        <w:t>Telefonabonnement, 64</w:t>
      </w:r>
    </w:p>
    <w:p w:rsidR="0019780D" w:rsidRDefault="0019780D">
      <w:pPr>
        <w:pStyle w:val="Index1"/>
        <w:tabs>
          <w:tab w:val="right" w:pos="5030"/>
        </w:tabs>
        <w:rPr>
          <w:noProof/>
        </w:rPr>
      </w:pPr>
      <w:r>
        <w:rPr>
          <w:noProof/>
        </w:rPr>
        <w:t>Telefonkonferanse, 64</w:t>
      </w:r>
    </w:p>
    <w:p w:rsidR="0019780D" w:rsidRDefault="0019780D">
      <w:pPr>
        <w:pStyle w:val="Index1"/>
        <w:tabs>
          <w:tab w:val="right" w:pos="5030"/>
        </w:tabs>
        <w:rPr>
          <w:noProof/>
        </w:rPr>
      </w:pPr>
      <w:r>
        <w:rPr>
          <w:noProof/>
        </w:rPr>
        <w:t>Telefonsystem, 64</w:t>
      </w:r>
    </w:p>
    <w:p w:rsidR="0019780D" w:rsidRDefault="0019780D">
      <w:pPr>
        <w:pStyle w:val="Index1"/>
        <w:tabs>
          <w:tab w:val="right" w:pos="5030"/>
        </w:tabs>
        <w:rPr>
          <w:noProof/>
        </w:rPr>
      </w:pPr>
      <w:r>
        <w:rPr>
          <w:noProof/>
        </w:rPr>
        <w:t>VDI, 36</w:t>
      </w:r>
    </w:p>
    <w:p w:rsidR="0019780D" w:rsidRDefault="0019780D">
      <w:pPr>
        <w:pStyle w:val="Index1"/>
        <w:tabs>
          <w:tab w:val="right" w:pos="5030"/>
        </w:tabs>
        <w:rPr>
          <w:noProof/>
        </w:rPr>
      </w:pPr>
      <w:r>
        <w:rPr>
          <w:noProof/>
        </w:rPr>
        <w:t>Visio 2016 Professional, 22</w:t>
      </w:r>
    </w:p>
    <w:p w:rsidR="0019780D" w:rsidRDefault="0019780D">
      <w:pPr>
        <w:pStyle w:val="Index1"/>
        <w:tabs>
          <w:tab w:val="right" w:pos="5030"/>
        </w:tabs>
        <w:rPr>
          <w:noProof/>
        </w:rPr>
      </w:pPr>
      <w:r>
        <w:rPr>
          <w:noProof/>
        </w:rPr>
        <w:t>Visio 2016 Standard, 22</w:t>
      </w:r>
    </w:p>
    <w:p w:rsidR="0019780D" w:rsidRDefault="0019780D">
      <w:pPr>
        <w:pStyle w:val="Index1"/>
        <w:tabs>
          <w:tab w:val="right" w:pos="5030"/>
        </w:tabs>
        <w:rPr>
          <w:noProof/>
        </w:rPr>
      </w:pPr>
      <w:r>
        <w:rPr>
          <w:noProof/>
        </w:rPr>
        <w:t>Visio Online Plan 1, 58</w:t>
      </w:r>
    </w:p>
    <w:p w:rsidR="0019780D" w:rsidRDefault="0019780D">
      <w:pPr>
        <w:pStyle w:val="Index1"/>
        <w:tabs>
          <w:tab w:val="right" w:pos="5030"/>
        </w:tabs>
        <w:rPr>
          <w:noProof/>
        </w:rPr>
      </w:pPr>
      <w:r>
        <w:rPr>
          <w:noProof/>
        </w:rPr>
        <w:t>Visio Online Plan 1 og 2 From SA, 58</w:t>
      </w:r>
    </w:p>
    <w:p w:rsidR="0019780D" w:rsidRDefault="0019780D">
      <w:pPr>
        <w:pStyle w:val="Index1"/>
        <w:tabs>
          <w:tab w:val="right" w:pos="5030"/>
        </w:tabs>
        <w:rPr>
          <w:noProof/>
        </w:rPr>
      </w:pPr>
      <w:r>
        <w:rPr>
          <w:noProof/>
        </w:rPr>
        <w:t>Visio Online Plan 2, 58</w:t>
      </w:r>
    </w:p>
    <w:p w:rsidR="0019780D" w:rsidRDefault="0019780D">
      <w:pPr>
        <w:pStyle w:val="Index1"/>
        <w:tabs>
          <w:tab w:val="right" w:pos="5030"/>
        </w:tabs>
        <w:rPr>
          <w:noProof/>
        </w:rPr>
      </w:pPr>
      <w:r>
        <w:rPr>
          <w:noProof/>
        </w:rPr>
        <w:t>Visio Online Plan 2 Add-on, 58</w:t>
      </w:r>
    </w:p>
    <w:p w:rsidR="0019780D" w:rsidRDefault="0019780D">
      <w:pPr>
        <w:pStyle w:val="Index1"/>
        <w:tabs>
          <w:tab w:val="right" w:pos="5030"/>
        </w:tabs>
        <w:rPr>
          <w:noProof/>
        </w:rPr>
      </w:pPr>
      <w:r>
        <w:rPr>
          <w:noProof/>
        </w:rPr>
        <w:t>Visio Professional, 84</w:t>
      </w:r>
    </w:p>
    <w:p w:rsidR="0019780D" w:rsidRDefault="0019780D">
      <w:pPr>
        <w:pStyle w:val="Index1"/>
        <w:tabs>
          <w:tab w:val="right" w:pos="5030"/>
        </w:tabs>
        <w:rPr>
          <w:noProof/>
        </w:rPr>
      </w:pPr>
      <w:r>
        <w:rPr>
          <w:noProof/>
        </w:rPr>
        <w:t>Visio Standard, 78, 84</w:t>
      </w:r>
    </w:p>
    <w:p w:rsidR="0019780D" w:rsidRDefault="0019780D">
      <w:pPr>
        <w:pStyle w:val="Index1"/>
        <w:tabs>
          <w:tab w:val="right" w:pos="5030"/>
        </w:tabs>
        <w:rPr>
          <w:noProof/>
        </w:rPr>
      </w:pPr>
      <w:r>
        <w:rPr>
          <w:noProof/>
        </w:rPr>
        <w:t>Visual Studio 2015, 36</w:t>
      </w:r>
    </w:p>
    <w:p w:rsidR="0019780D" w:rsidRDefault="0019780D">
      <w:pPr>
        <w:pStyle w:val="Index1"/>
        <w:tabs>
          <w:tab w:val="right" w:pos="5030"/>
        </w:tabs>
        <w:rPr>
          <w:noProof/>
        </w:rPr>
      </w:pPr>
      <w:r>
        <w:rPr>
          <w:noProof/>
        </w:rPr>
        <w:t>Visual Studio Enterprise 2017-abonnement, 36</w:t>
      </w:r>
    </w:p>
    <w:p w:rsidR="0019780D" w:rsidRDefault="0019780D">
      <w:pPr>
        <w:pStyle w:val="Index1"/>
        <w:tabs>
          <w:tab w:val="right" w:pos="5030"/>
        </w:tabs>
        <w:rPr>
          <w:noProof/>
        </w:rPr>
      </w:pPr>
      <w:r>
        <w:rPr>
          <w:noProof/>
        </w:rPr>
        <w:t>Visual Studio Enterprise-abonnement, 79, 84</w:t>
      </w:r>
    </w:p>
    <w:p w:rsidR="0019780D" w:rsidRDefault="0019780D">
      <w:pPr>
        <w:pStyle w:val="Index1"/>
        <w:tabs>
          <w:tab w:val="right" w:pos="5030"/>
        </w:tabs>
        <w:rPr>
          <w:noProof/>
        </w:rPr>
      </w:pPr>
      <w:r>
        <w:rPr>
          <w:noProof/>
        </w:rPr>
        <w:t>Visual Studio Professional 2017, 36</w:t>
      </w:r>
    </w:p>
    <w:p w:rsidR="0019780D" w:rsidRDefault="0019780D">
      <w:pPr>
        <w:pStyle w:val="Index1"/>
        <w:tabs>
          <w:tab w:val="right" w:pos="5030"/>
        </w:tabs>
        <w:rPr>
          <w:noProof/>
        </w:rPr>
      </w:pPr>
      <w:r>
        <w:rPr>
          <w:noProof/>
        </w:rPr>
        <w:t>Visual Studio Professional 2017-abonnement, 36</w:t>
      </w:r>
    </w:p>
    <w:p w:rsidR="0019780D" w:rsidRDefault="0019780D">
      <w:pPr>
        <w:pStyle w:val="Index1"/>
        <w:tabs>
          <w:tab w:val="right" w:pos="5030"/>
        </w:tabs>
        <w:rPr>
          <w:noProof/>
        </w:rPr>
      </w:pPr>
      <w:r>
        <w:rPr>
          <w:noProof/>
        </w:rPr>
        <w:t>Visual Studio Professional-abonnement, 79, 84</w:t>
      </w:r>
    </w:p>
    <w:p w:rsidR="0019780D" w:rsidRDefault="0019780D">
      <w:pPr>
        <w:pStyle w:val="Index1"/>
        <w:tabs>
          <w:tab w:val="right" w:pos="5030"/>
        </w:tabs>
        <w:rPr>
          <w:noProof/>
        </w:rPr>
      </w:pPr>
      <w:r>
        <w:rPr>
          <w:noProof/>
        </w:rPr>
        <w:t>Visual Studio Team Foundation Server 2018 CAL, 37</w:t>
      </w:r>
    </w:p>
    <w:p w:rsidR="0019780D" w:rsidRDefault="0019780D">
      <w:pPr>
        <w:pStyle w:val="Index1"/>
        <w:tabs>
          <w:tab w:val="right" w:pos="5030"/>
        </w:tabs>
        <w:rPr>
          <w:noProof/>
        </w:rPr>
      </w:pPr>
      <w:r>
        <w:rPr>
          <w:noProof/>
        </w:rPr>
        <w:t>Visual Studio Team Foundation Server 2018 med SQL Server 2017 Technology, 37</w:t>
      </w:r>
    </w:p>
    <w:p w:rsidR="0019780D" w:rsidRDefault="0019780D">
      <w:pPr>
        <w:pStyle w:val="Index1"/>
        <w:tabs>
          <w:tab w:val="right" w:pos="5030"/>
        </w:tabs>
        <w:rPr>
          <w:noProof/>
        </w:rPr>
      </w:pPr>
      <w:r>
        <w:rPr>
          <w:noProof/>
        </w:rPr>
        <w:t>Visual Studio Test Professional 2017-abonnement, 36</w:t>
      </w:r>
    </w:p>
    <w:p w:rsidR="0019780D" w:rsidRDefault="0019780D">
      <w:pPr>
        <w:pStyle w:val="Index1"/>
        <w:tabs>
          <w:tab w:val="right" w:pos="5030"/>
        </w:tabs>
        <w:rPr>
          <w:noProof/>
        </w:rPr>
      </w:pPr>
      <w:r>
        <w:rPr>
          <w:noProof/>
        </w:rPr>
        <w:t>Visual Studio Test Professional-abonnement, 79, 84</w:t>
      </w:r>
    </w:p>
    <w:p w:rsidR="0019780D" w:rsidRDefault="0019780D">
      <w:pPr>
        <w:pStyle w:val="Index1"/>
        <w:tabs>
          <w:tab w:val="right" w:pos="5030"/>
        </w:tabs>
        <w:rPr>
          <w:noProof/>
        </w:rPr>
      </w:pPr>
      <w:r>
        <w:rPr>
          <w:noProof/>
        </w:rPr>
        <w:t>Windows 10 Education A3, 39</w:t>
      </w:r>
    </w:p>
    <w:p w:rsidR="0019780D" w:rsidRDefault="0019780D">
      <w:pPr>
        <w:pStyle w:val="Index1"/>
        <w:tabs>
          <w:tab w:val="right" w:pos="5030"/>
        </w:tabs>
        <w:rPr>
          <w:noProof/>
        </w:rPr>
      </w:pPr>
      <w:r>
        <w:rPr>
          <w:noProof/>
        </w:rPr>
        <w:t>Windows 10 Education A5, 39</w:t>
      </w:r>
    </w:p>
    <w:p w:rsidR="0019780D" w:rsidRDefault="0019780D">
      <w:pPr>
        <w:pStyle w:val="Index1"/>
        <w:tabs>
          <w:tab w:val="right" w:pos="5030"/>
        </w:tabs>
        <w:rPr>
          <w:noProof/>
        </w:rPr>
      </w:pPr>
      <w:r>
        <w:rPr>
          <w:noProof/>
        </w:rPr>
        <w:t>Windows 10 Education E5 (Per Enhet), 39</w:t>
      </w:r>
    </w:p>
    <w:p w:rsidR="0019780D" w:rsidRDefault="0019780D">
      <w:pPr>
        <w:pStyle w:val="Index1"/>
        <w:tabs>
          <w:tab w:val="right" w:pos="5030"/>
        </w:tabs>
        <w:rPr>
          <w:noProof/>
        </w:rPr>
      </w:pPr>
      <w:r>
        <w:rPr>
          <w:noProof/>
        </w:rPr>
        <w:t>Windows 10 Education E5 Per Device Add-on (til E3 per enhet), 39</w:t>
      </w:r>
    </w:p>
    <w:p w:rsidR="0019780D" w:rsidRDefault="0019780D">
      <w:pPr>
        <w:pStyle w:val="Index1"/>
        <w:tabs>
          <w:tab w:val="right" w:pos="5030"/>
        </w:tabs>
        <w:rPr>
          <w:noProof/>
        </w:rPr>
      </w:pPr>
      <w:r>
        <w:rPr>
          <w:noProof/>
        </w:rPr>
        <w:t>Windows 10 Education Upgrade, 39</w:t>
      </w:r>
    </w:p>
    <w:p w:rsidR="0019780D" w:rsidRDefault="0019780D">
      <w:pPr>
        <w:pStyle w:val="Index1"/>
        <w:tabs>
          <w:tab w:val="right" w:pos="5030"/>
        </w:tabs>
        <w:rPr>
          <w:noProof/>
        </w:rPr>
      </w:pPr>
      <w:r>
        <w:rPr>
          <w:noProof/>
        </w:rPr>
        <w:t>Windows 10 Enterprise E3 Per Bruker-SL, 39</w:t>
      </w:r>
    </w:p>
    <w:p w:rsidR="0019780D" w:rsidRDefault="0019780D">
      <w:pPr>
        <w:pStyle w:val="Index1"/>
        <w:tabs>
          <w:tab w:val="right" w:pos="5030"/>
        </w:tabs>
        <w:rPr>
          <w:noProof/>
        </w:rPr>
      </w:pPr>
      <w:r>
        <w:rPr>
          <w:noProof/>
        </w:rPr>
        <w:t>Windows 10 Enterprise E3 Per Device with SA, 39</w:t>
      </w:r>
    </w:p>
    <w:p w:rsidR="0019780D" w:rsidRDefault="0019780D">
      <w:pPr>
        <w:pStyle w:val="Index1"/>
        <w:tabs>
          <w:tab w:val="right" w:pos="5030"/>
        </w:tabs>
        <w:rPr>
          <w:noProof/>
        </w:rPr>
      </w:pPr>
      <w:r>
        <w:rPr>
          <w:noProof/>
        </w:rPr>
        <w:t>Windows 10 Enterprise E3 Per User Add-on (til E3 per enhet), 39</w:t>
      </w:r>
    </w:p>
    <w:p w:rsidR="0019780D" w:rsidRDefault="0019780D">
      <w:pPr>
        <w:pStyle w:val="Index1"/>
        <w:tabs>
          <w:tab w:val="right" w:pos="5030"/>
        </w:tabs>
        <w:rPr>
          <w:noProof/>
        </w:rPr>
      </w:pPr>
      <w:r>
        <w:rPr>
          <w:noProof/>
        </w:rPr>
        <w:t>Windows 10 Enterprise E3 Per User with SA, 39</w:t>
      </w:r>
    </w:p>
    <w:p w:rsidR="0019780D" w:rsidRDefault="0019780D">
      <w:pPr>
        <w:pStyle w:val="Index1"/>
        <w:tabs>
          <w:tab w:val="right" w:pos="5030"/>
        </w:tabs>
        <w:rPr>
          <w:noProof/>
        </w:rPr>
      </w:pPr>
      <w:r>
        <w:rPr>
          <w:noProof/>
        </w:rPr>
        <w:t>Windows 10 Enterprise E3 Per User with SA - From SA, 39</w:t>
      </w:r>
    </w:p>
    <w:p w:rsidR="0019780D" w:rsidRDefault="0019780D">
      <w:pPr>
        <w:pStyle w:val="Index1"/>
        <w:tabs>
          <w:tab w:val="right" w:pos="5030"/>
        </w:tabs>
        <w:rPr>
          <w:noProof/>
        </w:rPr>
      </w:pPr>
      <w:r>
        <w:rPr>
          <w:noProof/>
        </w:rPr>
        <w:t>Windows 10 Enterprise E3/E5 Per User, 39</w:t>
      </w:r>
    </w:p>
    <w:p w:rsidR="0019780D" w:rsidRDefault="0019780D">
      <w:pPr>
        <w:pStyle w:val="Index1"/>
        <w:tabs>
          <w:tab w:val="right" w:pos="5030"/>
        </w:tabs>
        <w:rPr>
          <w:noProof/>
        </w:rPr>
      </w:pPr>
      <w:r>
        <w:rPr>
          <w:noProof/>
        </w:rPr>
        <w:t>Windows 10 Enterprise E5 Per Device or User with SA, 39</w:t>
      </w:r>
    </w:p>
    <w:p w:rsidR="0019780D" w:rsidRDefault="0019780D">
      <w:pPr>
        <w:pStyle w:val="Index1"/>
        <w:tabs>
          <w:tab w:val="right" w:pos="5030"/>
        </w:tabs>
        <w:rPr>
          <w:noProof/>
        </w:rPr>
      </w:pPr>
      <w:r>
        <w:rPr>
          <w:noProof/>
        </w:rPr>
        <w:t>Windows 10 Enterprise E5 Per Enhet eller Bruker Add-on (til E3 per enhet) (SL), 39</w:t>
      </w:r>
    </w:p>
    <w:p w:rsidR="0019780D" w:rsidRDefault="0019780D">
      <w:pPr>
        <w:pStyle w:val="Index1"/>
        <w:tabs>
          <w:tab w:val="right" w:pos="5030"/>
        </w:tabs>
        <w:rPr>
          <w:noProof/>
        </w:rPr>
      </w:pPr>
      <w:r>
        <w:rPr>
          <w:noProof/>
        </w:rPr>
        <w:t>Windows 10 Enterprise E5 Per User with SA - From SA, 39</w:t>
      </w:r>
    </w:p>
    <w:p w:rsidR="0019780D" w:rsidRDefault="0019780D">
      <w:pPr>
        <w:pStyle w:val="Index1"/>
        <w:tabs>
          <w:tab w:val="right" w:pos="5030"/>
        </w:tabs>
        <w:rPr>
          <w:noProof/>
        </w:rPr>
      </w:pPr>
      <w:r>
        <w:rPr>
          <w:noProof/>
        </w:rPr>
        <w:t>Windows 10 Enterprise LTSB 2015, 39</w:t>
      </w:r>
    </w:p>
    <w:p w:rsidR="0019780D" w:rsidRDefault="0019780D">
      <w:pPr>
        <w:pStyle w:val="Index1"/>
        <w:tabs>
          <w:tab w:val="right" w:pos="5030"/>
        </w:tabs>
        <w:rPr>
          <w:noProof/>
        </w:rPr>
      </w:pPr>
      <w:r>
        <w:rPr>
          <w:noProof/>
        </w:rPr>
        <w:t>Windows 10 Enterprise LTSB 2016 Upgrade (Per Enhet), 39</w:t>
      </w:r>
    </w:p>
    <w:p w:rsidR="0019780D" w:rsidRDefault="0019780D">
      <w:pPr>
        <w:pStyle w:val="Index1"/>
        <w:tabs>
          <w:tab w:val="right" w:pos="5030"/>
        </w:tabs>
        <w:rPr>
          <w:noProof/>
        </w:rPr>
      </w:pPr>
      <w:r>
        <w:rPr>
          <w:noProof/>
        </w:rPr>
        <w:t>Windows 10 Enterprise Virtual Desktop Access E3 Per Device, 39</w:t>
      </w:r>
    </w:p>
    <w:p w:rsidR="0019780D" w:rsidRDefault="0019780D">
      <w:pPr>
        <w:pStyle w:val="Index1"/>
        <w:tabs>
          <w:tab w:val="right" w:pos="5030"/>
        </w:tabs>
        <w:rPr>
          <w:noProof/>
        </w:rPr>
      </w:pPr>
      <w:r>
        <w:rPr>
          <w:noProof/>
        </w:rPr>
        <w:t>Windows 10 Enterprise Virtual Desktop Access E3 Per User, 39</w:t>
      </w:r>
    </w:p>
    <w:p w:rsidR="0019780D" w:rsidRDefault="0019780D">
      <w:pPr>
        <w:pStyle w:val="Index1"/>
        <w:tabs>
          <w:tab w:val="right" w:pos="5030"/>
        </w:tabs>
        <w:rPr>
          <w:noProof/>
        </w:rPr>
      </w:pPr>
      <w:r>
        <w:rPr>
          <w:noProof/>
        </w:rPr>
        <w:t>Windows 10 Enterprise Virtual Desktop Access E5 Per Device, 39</w:t>
      </w:r>
    </w:p>
    <w:p w:rsidR="0019780D" w:rsidRDefault="0019780D">
      <w:pPr>
        <w:pStyle w:val="Index1"/>
        <w:tabs>
          <w:tab w:val="right" w:pos="5030"/>
        </w:tabs>
        <w:rPr>
          <w:noProof/>
        </w:rPr>
      </w:pPr>
      <w:r>
        <w:rPr>
          <w:noProof/>
        </w:rPr>
        <w:t>Windows 10 Enterprise Virtual Desktop Access E5 Per User, 39</w:t>
      </w:r>
    </w:p>
    <w:p w:rsidR="0019780D" w:rsidRDefault="0019780D">
      <w:pPr>
        <w:pStyle w:val="Index1"/>
        <w:tabs>
          <w:tab w:val="right" w:pos="5030"/>
        </w:tabs>
        <w:rPr>
          <w:noProof/>
        </w:rPr>
      </w:pPr>
      <w:r>
        <w:rPr>
          <w:noProof/>
        </w:rPr>
        <w:t>Windows 10 Home to Pro Right-lisensiering, 39</w:t>
      </w:r>
    </w:p>
    <w:p w:rsidR="0019780D" w:rsidRDefault="0019780D">
      <w:pPr>
        <w:pStyle w:val="Index1"/>
        <w:tabs>
          <w:tab w:val="right" w:pos="5030"/>
        </w:tabs>
        <w:rPr>
          <w:noProof/>
        </w:rPr>
      </w:pPr>
      <w:r>
        <w:rPr>
          <w:noProof/>
        </w:rPr>
        <w:t>Windows 10 IoT Enterprise, 40</w:t>
      </w:r>
    </w:p>
    <w:p w:rsidR="0019780D" w:rsidRDefault="0019780D">
      <w:pPr>
        <w:pStyle w:val="Index1"/>
        <w:tabs>
          <w:tab w:val="right" w:pos="5030"/>
        </w:tabs>
        <w:rPr>
          <w:noProof/>
        </w:rPr>
      </w:pPr>
      <w:r>
        <w:rPr>
          <w:noProof/>
        </w:rPr>
        <w:t>Windows 10 IoT Enterprise for Retail or Thin Clients, 40</w:t>
      </w:r>
    </w:p>
    <w:p w:rsidR="0019780D" w:rsidRDefault="0019780D">
      <w:pPr>
        <w:pStyle w:val="Index1"/>
        <w:tabs>
          <w:tab w:val="right" w:pos="5030"/>
        </w:tabs>
        <w:rPr>
          <w:noProof/>
        </w:rPr>
      </w:pPr>
      <w:r>
        <w:rPr>
          <w:noProof/>
        </w:rPr>
        <w:t>Windows 10 Pro Upgrade, 39</w:t>
      </w:r>
    </w:p>
    <w:p w:rsidR="0019780D" w:rsidRDefault="0019780D">
      <w:pPr>
        <w:pStyle w:val="Index1"/>
        <w:tabs>
          <w:tab w:val="right" w:pos="5030"/>
        </w:tabs>
        <w:rPr>
          <w:noProof/>
        </w:rPr>
      </w:pPr>
      <w:r>
        <w:rPr>
          <w:noProof/>
        </w:rPr>
        <w:t>Windows 10 S til Windows 10 Pro-bytte, 39</w:t>
      </w:r>
    </w:p>
    <w:p w:rsidR="0019780D" w:rsidRDefault="0019780D">
      <w:pPr>
        <w:pStyle w:val="Index1"/>
        <w:tabs>
          <w:tab w:val="right" w:pos="5030"/>
        </w:tabs>
        <w:rPr>
          <w:noProof/>
        </w:rPr>
      </w:pPr>
      <w:r>
        <w:rPr>
          <w:noProof/>
        </w:rPr>
        <w:t>Windows 2000 Professional for Embedded Systems, 40</w:t>
      </w:r>
    </w:p>
    <w:p w:rsidR="0019780D" w:rsidRDefault="0019780D">
      <w:pPr>
        <w:pStyle w:val="Index1"/>
        <w:tabs>
          <w:tab w:val="right" w:pos="5030"/>
        </w:tabs>
        <w:rPr>
          <w:noProof/>
        </w:rPr>
      </w:pPr>
      <w:r>
        <w:rPr>
          <w:noProof/>
        </w:rPr>
        <w:t>Windows 7, 40</w:t>
      </w:r>
    </w:p>
    <w:p w:rsidR="0019780D" w:rsidRDefault="0019780D">
      <w:pPr>
        <w:pStyle w:val="Index1"/>
        <w:tabs>
          <w:tab w:val="right" w:pos="5030"/>
        </w:tabs>
        <w:rPr>
          <w:noProof/>
        </w:rPr>
      </w:pPr>
      <w:r>
        <w:rPr>
          <w:noProof/>
        </w:rPr>
        <w:t>Windows 7 Professional for Embedded Systems, Ultimate for Embedded Systems, 40</w:t>
      </w:r>
    </w:p>
    <w:p w:rsidR="0019780D" w:rsidRDefault="0019780D">
      <w:pPr>
        <w:pStyle w:val="Index1"/>
        <w:tabs>
          <w:tab w:val="right" w:pos="5030"/>
        </w:tabs>
        <w:rPr>
          <w:noProof/>
        </w:rPr>
      </w:pPr>
      <w:r>
        <w:rPr>
          <w:noProof/>
        </w:rPr>
        <w:t>Windows 8.1 Enterprise Sideloading, 39</w:t>
      </w:r>
    </w:p>
    <w:p w:rsidR="0019780D" w:rsidRDefault="0019780D">
      <w:pPr>
        <w:pStyle w:val="Index1"/>
        <w:tabs>
          <w:tab w:val="right" w:pos="5030"/>
        </w:tabs>
        <w:rPr>
          <w:noProof/>
        </w:rPr>
      </w:pPr>
      <w:r>
        <w:rPr>
          <w:noProof/>
        </w:rPr>
        <w:t>Windows Assistent-abonnement, 43</w:t>
      </w:r>
    </w:p>
    <w:p w:rsidR="0019780D" w:rsidRDefault="0019780D">
      <w:pPr>
        <w:pStyle w:val="Index1"/>
        <w:tabs>
          <w:tab w:val="right" w:pos="5030"/>
        </w:tabs>
        <w:rPr>
          <w:noProof/>
        </w:rPr>
      </w:pPr>
      <w:r>
        <w:rPr>
          <w:noProof/>
        </w:rPr>
        <w:t>Windows Embedded 2009, 41</w:t>
      </w:r>
    </w:p>
    <w:p w:rsidR="0019780D" w:rsidRDefault="0019780D">
      <w:pPr>
        <w:pStyle w:val="Index1"/>
        <w:tabs>
          <w:tab w:val="right" w:pos="5030"/>
        </w:tabs>
        <w:rPr>
          <w:noProof/>
        </w:rPr>
      </w:pPr>
      <w:r>
        <w:rPr>
          <w:noProof/>
        </w:rPr>
        <w:t>Windows Embedded 8 og 8.1 Industry Retail, 40</w:t>
      </w:r>
    </w:p>
    <w:p w:rsidR="0019780D" w:rsidRDefault="0019780D">
      <w:pPr>
        <w:pStyle w:val="Index1"/>
        <w:tabs>
          <w:tab w:val="right" w:pos="5030"/>
        </w:tabs>
        <w:rPr>
          <w:noProof/>
        </w:rPr>
      </w:pPr>
      <w:r>
        <w:rPr>
          <w:noProof/>
        </w:rPr>
        <w:t>Windows Embedded 8 Standard, 41</w:t>
      </w:r>
    </w:p>
    <w:p w:rsidR="0019780D" w:rsidRDefault="0019780D">
      <w:pPr>
        <w:pStyle w:val="Index1"/>
        <w:tabs>
          <w:tab w:val="right" w:pos="5030"/>
        </w:tabs>
        <w:rPr>
          <w:noProof/>
        </w:rPr>
      </w:pPr>
      <w:r>
        <w:rPr>
          <w:noProof/>
        </w:rPr>
        <w:t>Windows Embedded 8 Standard Enterprise Kit (pakning på 100), 39</w:t>
      </w:r>
    </w:p>
    <w:p w:rsidR="0019780D" w:rsidRDefault="0019780D">
      <w:pPr>
        <w:pStyle w:val="Index1"/>
        <w:tabs>
          <w:tab w:val="right" w:pos="5030"/>
        </w:tabs>
        <w:rPr>
          <w:noProof/>
        </w:rPr>
      </w:pPr>
      <w:r>
        <w:rPr>
          <w:noProof/>
        </w:rPr>
        <w:t>Windows Embedded 8.1 Industry, 39</w:t>
      </w:r>
    </w:p>
    <w:p w:rsidR="0019780D" w:rsidRDefault="0019780D">
      <w:pPr>
        <w:pStyle w:val="Index1"/>
        <w:tabs>
          <w:tab w:val="right" w:pos="5030"/>
        </w:tabs>
        <w:rPr>
          <w:noProof/>
        </w:rPr>
      </w:pPr>
      <w:r>
        <w:rPr>
          <w:noProof/>
        </w:rPr>
        <w:t>Windows Embedded 8/8.1 Pro, Industry Pro, 40</w:t>
      </w:r>
    </w:p>
    <w:p w:rsidR="0019780D" w:rsidRDefault="0019780D">
      <w:pPr>
        <w:pStyle w:val="Index1"/>
        <w:tabs>
          <w:tab w:val="right" w:pos="5030"/>
        </w:tabs>
        <w:rPr>
          <w:noProof/>
        </w:rPr>
      </w:pPr>
      <w:r>
        <w:rPr>
          <w:noProof/>
        </w:rPr>
        <w:t>Windows Embedded for Point of Service, 41</w:t>
      </w:r>
    </w:p>
    <w:p w:rsidR="0019780D" w:rsidRDefault="0019780D">
      <w:pPr>
        <w:pStyle w:val="Index1"/>
        <w:tabs>
          <w:tab w:val="right" w:pos="5030"/>
        </w:tabs>
        <w:rPr>
          <w:noProof/>
        </w:rPr>
      </w:pPr>
      <w:r>
        <w:rPr>
          <w:noProof/>
        </w:rPr>
        <w:t>Windows Embedded POSReady 2009, 41</w:t>
      </w:r>
    </w:p>
    <w:p w:rsidR="0019780D" w:rsidRDefault="0019780D">
      <w:pPr>
        <w:pStyle w:val="Index1"/>
        <w:tabs>
          <w:tab w:val="right" w:pos="5030"/>
        </w:tabs>
        <w:rPr>
          <w:noProof/>
        </w:rPr>
      </w:pPr>
      <w:r>
        <w:rPr>
          <w:noProof/>
        </w:rPr>
        <w:t>Windows Embedded POSReady 7, 41</w:t>
      </w:r>
    </w:p>
    <w:p w:rsidR="0019780D" w:rsidRDefault="0019780D">
      <w:pPr>
        <w:pStyle w:val="Index1"/>
        <w:tabs>
          <w:tab w:val="right" w:pos="5030"/>
        </w:tabs>
        <w:rPr>
          <w:noProof/>
        </w:rPr>
      </w:pPr>
      <w:r>
        <w:rPr>
          <w:noProof/>
        </w:rPr>
        <w:t>Windows Embedded POSReady 7 Pro, 40</w:t>
      </w:r>
    </w:p>
    <w:p w:rsidR="0019780D" w:rsidRDefault="0019780D">
      <w:pPr>
        <w:pStyle w:val="Index1"/>
        <w:tabs>
          <w:tab w:val="right" w:pos="5030"/>
        </w:tabs>
        <w:rPr>
          <w:noProof/>
        </w:rPr>
      </w:pPr>
      <w:r>
        <w:rPr>
          <w:noProof/>
        </w:rPr>
        <w:t>Windows Embedded Standard 7, 41</w:t>
      </w:r>
    </w:p>
    <w:p w:rsidR="0019780D" w:rsidRDefault="0019780D">
      <w:pPr>
        <w:pStyle w:val="Index1"/>
        <w:tabs>
          <w:tab w:val="right" w:pos="5030"/>
        </w:tabs>
        <w:rPr>
          <w:noProof/>
        </w:rPr>
      </w:pPr>
      <w:r>
        <w:rPr>
          <w:noProof/>
        </w:rPr>
        <w:t>Windows HPC Server, 49</w:t>
      </w:r>
    </w:p>
    <w:p w:rsidR="0019780D" w:rsidRDefault="0019780D">
      <w:pPr>
        <w:pStyle w:val="Index1"/>
        <w:tabs>
          <w:tab w:val="right" w:pos="5030"/>
        </w:tabs>
        <w:rPr>
          <w:noProof/>
        </w:rPr>
      </w:pPr>
      <w:r>
        <w:rPr>
          <w:noProof/>
        </w:rPr>
        <w:t>Windows MultiPoint Server 2012, 46</w:t>
      </w:r>
    </w:p>
    <w:p w:rsidR="0019780D" w:rsidRDefault="0019780D">
      <w:pPr>
        <w:pStyle w:val="Index1"/>
        <w:tabs>
          <w:tab w:val="right" w:pos="5030"/>
        </w:tabs>
        <w:rPr>
          <w:noProof/>
        </w:rPr>
      </w:pPr>
      <w:r>
        <w:rPr>
          <w:noProof/>
        </w:rPr>
        <w:t>Windows MultiPoint Server 2016 Premium, 46</w:t>
      </w:r>
    </w:p>
    <w:p w:rsidR="0019780D" w:rsidRDefault="0019780D">
      <w:pPr>
        <w:pStyle w:val="Index1"/>
        <w:tabs>
          <w:tab w:val="right" w:pos="5030"/>
        </w:tabs>
        <w:rPr>
          <w:noProof/>
        </w:rPr>
      </w:pPr>
      <w:r>
        <w:rPr>
          <w:noProof/>
        </w:rPr>
        <w:t>Windows Server, 85</w:t>
      </w:r>
    </w:p>
    <w:p w:rsidR="0019780D" w:rsidRDefault="0019780D">
      <w:pPr>
        <w:pStyle w:val="Index1"/>
        <w:tabs>
          <w:tab w:val="right" w:pos="5030"/>
        </w:tabs>
        <w:rPr>
          <w:noProof/>
        </w:rPr>
      </w:pPr>
      <w:r>
        <w:rPr>
          <w:noProof/>
        </w:rPr>
        <w:t>Windows Server 2012, 47</w:t>
      </w:r>
    </w:p>
    <w:p w:rsidR="0019780D" w:rsidRDefault="0019780D">
      <w:pPr>
        <w:pStyle w:val="Index1"/>
        <w:tabs>
          <w:tab w:val="right" w:pos="5030"/>
        </w:tabs>
        <w:rPr>
          <w:noProof/>
        </w:rPr>
      </w:pPr>
      <w:r>
        <w:rPr>
          <w:noProof/>
        </w:rPr>
        <w:t>Windows Server 2012 R2, 47</w:t>
      </w:r>
    </w:p>
    <w:p w:rsidR="0019780D" w:rsidRDefault="0019780D">
      <w:pPr>
        <w:pStyle w:val="Index1"/>
        <w:tabs>
          <w:tab w:val="right" w:pos="5030"/>
        </w:tabs>
        <w:rPr>
          <w:noProof/>
        </w:rPr>
      </w:pPr>
      <w:r>
        <w:rPr>
          <w:noProof/>
        </w:rPr>
        <w:t>Windows Server 2016 Active Directory Rights Management Services CAL, 46, 47</w:t>
      </w:r>
    </w:p>
    <w:p w:rsidR="0019780D" w:rsidRDefault="0019780D">
      <w:pPr>
        <w:pStyle w:val="Index1"/>
        <w:tabs>
          <w:tab w:val="right" w:pos="5030"/>
        </w:tabs>
        <w:rPr>
          <w:noProof/>
        </w:rPr>
      </w:pPr>
      <w:r>
        <w:rPr>
          <w:noProof/>
        </w:rPr>
        <w:t>Windows Server 2016 Active Directory Rights Management Services External Connector, 47</w:t>
      </w:r>
    </w:p>
    <w:p w:rsidR="0019780D" w:rsidRDefault="0019780D">
      <w:pPr>
        <w:pStyle w:val="Index1"/>
        <w:tabs>
          <w:tab w:val="right" w:pos="5030"/>
        </w:tabs>
        <w:rPr>
          <w:noProof/>
        </w:rPr>
      </w:pPr>
      <w:r>
        <w:rPr>
          <w:noProof/>
        </w:rPr>
        <w:t>Windows Server 2016 CAL, 46, 47</w:t>
      </w:r>
    </w:p>
    <w:p w:rsidR="0019780D" w:rsidRDefault="0019780D">
      <w:pPr>
        <w:pStyle w:val="Index1"/>
        <w:tabs>
          <w:tab w:val="right" w:pos="5030"/>
        </w:tabs>
        <w:rPr>
          <w:noProof/>
        </w:rPr>
      </w:pPr>
      <w:r>
        <w:rPr>
          <w:noProof/>
        </w:rPr>
        <w:t>Windows Server 2016 Datacenter (16-pakninger med kjernelisenser), 47</w:t>
      </w:r>
    </w:p>
    <w:p w:rsidR="0019780D" w:rsidRDefault="0019780D">
      <w:pPr>
        <w:pStyle w:val="Index1"/>
        <w:tabs>
          <w:tab w:val="right" w:pos="5030"/>
        </w:tabs>
        <w:rPr>
          <w:noProof/>
        </w:rPr>
      </w:pPr>
      <w:r>
        <w:rPr>
          <w:noProof/>
        </w:rPr>
        <w:t>Windows Server 2016 Datacenter (2-pakninger med kjernelisenser), 47</w:t>
      </w:r>
    </w:p>
    <w:p w:rsidR="0019780D" w:rsidRDefault="0019780D">
      <w:pPr>
        <w:pStyle w:val="Index1"/>
        <w:tabs>
          <w:tab w:val="right" w:pos="5030"/>
        </w:tabs>
        <w:rPr>
          <w:noProof/>
        </w:rPr>
      </w:pPr>
      <w:r>
        <w:rPr>
          <w:noProof/>
        </w:rPr>
        <w:t>Windows Server 2016 Essentials, 47</w:t>
      </w:r>
    </w:p>
    <w:p w:rsidR="0019780D" w:rsidRDefault="0019780D">
      <w:pPr>
        <w:pStyle w:val="Index1"/>
        <w:tabs>
          <w:tab w:val="right" w:pos="5030"/>
        </w:tabs>
        <w:rPr>
          <w:noProof/>
        </w:rPr>
      </w:pPr>
      <w:r>
        <w:rPr>
          <w:noProof/>
        </w:rPr>
        <w:t>Windows Server 2016 External Connector, 47</w:t>
      </w:r>
    </w:p>
    <w:p w:rsidR="0019780D" w:rsidRDefault="0019780D">
      <w:pPr>
        <w:pStyle w:val="Index1"/>
        <w:tabs>
          <w:tab w:val="right" w:pos="5030"/>
        </w:tabs>
        <w:rPr>
          <w:noProof/>
        </w:rPr>
      </w:pPr>
      <w:r>
        <w:rPr>
          <w:noProof/>
        </w:rPr>
        <w:t>Windows Server 2016 Remote Desktop Services CAL, 47</w:t>
      </w:r>
    </w:p>
    <w:p w:rsidR="0019780D" w:rsidRDefault="0019780D">
      <w:pPr>
        <w:pStyle w:val="Index1"/>
        <w:tabs>
          <w:tab w:val="right" w:pos="5030"/>
        </w:tabs>
        <w:rPr>
          <w:noProof/>
        </w:rPr>
      </w:pPr>
      <w:r>
        <w:rPr>
          <w:noProof/>
        </w:rPr>
        <w:t>Windows Server 2016 Remote Desktop Services External Connector, 47</w:t>
      </w:r>
    </w:p>
    <w:p w:rsidR="0019780D" w:rsidRDefault="0019780D">
      <w:pPr>
        <w:pStyle w:val="Index1"/>
        <w:tabs>
          <w:tab w:val="right" w:pos="5030"/>
        </w:tabs>
        <w:rPr>
          <w:noProof/>
        </w:rPr>
      </w:pPr>
      <w:r>
        <w:rPr>
          <w:noProof/>
        </w:rPr>
        <w:t>Windows Server 2016 Standard (16-pakninger med kjernelisenser), 47</w:t>
      </w:r>
    </w:p>
    <w:p w:rsidR="0019780D" w:rsidRDefault="0019780D">
      <w:pPr>
        <w:pStyle w:val="Index1"/>
        <w:tabs>
          <w:tab w:val="right" w:pos="5030"/>
        </w:tabs>
        <w:rPr>
          <w:noProof/>
        </w:rPr>
      </w:pPr>
      <w:r>
        <w:rPr>
          <w:noProof/>
        </w:rPr>
        <w:t>Windows Server 2016 Standard (2-pakninger med kjernelisenser), 47</w:t>
      </w:r>
    </w:p>
    <w:p w:rsidR="0019780D" w:rsidRDefault="0019780D">
      <w:pPr>
        <w:pStyle w:val="Index1"/>
        <w:tabs>
          <w:tab w:val="right" w:pos="5030"/>
        </w:tabs>
        <w:rPr>
          <w:noProof/>
        </w:rPr>
      </w:pPr>
      <w:r>
        <w:rPr>
          <w:noProof/>
        </w:rPr>
        <w:t>Windows Server Container, 73</w:t>
      </w:r>
    </w:p>
    <w:p w:rsidR="0019780D" w:rsidRDefault="0019780D">
      <w:pPr>
        <w:pStyle w:val="Index1"/>
        <w:tabs>
          <w:tab w:val="right" w:pos="5030"/>
        </w:tabs>
        <w:rPr>
          <w:noProof/>
        </w:rPr>
      </w:pPr>
      <w:r>
        <w:rPr>
          <w:noProof/>
        </w:rPr>
        <w:t>Windows Server Datacenter, 79, 83, 84</w:t>
      </w:r>
    </w:p>
    <w:p w:rsidR="0019780D" w:rsidRDefault="0019780D">
      <w:pPr>
        <w:pStyle w:val="Index1"/>
        <w:tabs>
          <w:tab w:val="right" w:pos="5030"/>
        </w:tabs>
        <w:rPr>
          <w:noProof/>
        </w:rPr>
      </w:pPr>
      <w:r>
        <w:rPr>
          <w:noProof/>
        </w:rPr>
        <w:t>Windows Server Datacenter (2-pakninger med kjernelisenser), 18</w:t>
      </w:r>
    </w:p>
    <w:p w:rsidR="0019780D" w:rsidRDefault="0019780D">
      <w:pPr>
        <w:pStyle w:val="Index1"/>
        <w:tabs>
          <w:tab w:val="right" w:pos="5030"/>
        </w:tabs>
        <w:rPr>
          <w:noProof/>
        </w:rPr>
      </w:pPr>
      <w:r>
        <w:rPr>
          <w:noProof/>
        </w:rPr>
        <w:t>Windows Server Datacenter Core Premium Assurance Add-on (16-pakninger med kjernelisenser), 47</w:t>
      </w:r>
    </w:p>
    <w:p w:rsidR="0019780D" w:rsidRDefault="0019780D">
      <w:pPr>
        <w:pStyle w:val="Index1"/>
        <w:tabs>
          <w:tab w:val="right" w:pos="5030"/>
        </w:tabs>
        <w:rPr>
          <w:noProof/>
        </w:rPr>
      </w:pPr>
      <w:r>
        <w:rPr>
          <w:noProof/>
        </w:rPr>
        <w:t>Windows Server Datacenter Core Premium Assurance Add-on (2-pakninger med kjernelisenser), 47</w:t>
      </w:r>
    </w:p>
    <w:p w:rsidR="0019780D" w:rsidRDefault="0019780D">
      <w:pPr>
        <w:pStyle w:val="Index1"/>
        <w:tabs>
          <w:tab w:val="right" w:pos="5030"/>
        </w:tabs>
        <w:rPr>
          <w:noProof/>
        </w:rPr>
      </w:pPr>
      <w:r>
        <w:rPr>
          <w:noProof/>
        </w:rPr>
        <w:t>Windows Server Datacenter Premium Assurance Add-on (kjernelisens 2-pakning), 16</w:t>
      </w:r>
    </w:p>
    <w:p w:rsidR="0019780D" w:rsidRDefault="0019780D">
      <w:pPr>
        <w:pStyle w:val="Index1"/>
        <w:tabs>
          <w:tab w:val="right" w:pos="5030"/>
        </w:tabs>
        <w:rPr>
          <w:noProof/>
        </w:rPr>
      </w:pPr>
      <w:r>
        <w:rPr>
          <w:noProof/>
        </w:rPr>
        <w:t>Windows Server Enterprise, 49, 79</w:t>
      </w:r>
    </w:p>
    <w:p w:rsidR="0019780D" w:rsidRDefault="0019780D">
      <w:pPr>
        <w:pStyle w:val="Index1"/>
        <w:tabs>
          <w:tab w:val="right" w:pos="5030"/>
        </w:tabs>
        <w:rPr>
          <w:noProof/>
        </w:rPr>
      </w:pPr>
      <w:r>
        <w:rPr>
          <w:noProof/>
        </w:rPr>
        <w:t>Windows Server for Itanium-baserte systemer, 49</w:t>
      </w:r>
    </w:p>
    <w:p w:rsidR="0019780D" w:rsidRDefault="0019780D">
      <w:pPr>
        <w:pStyle w:val="Index1"/>
        <w:tabs>
          <w:tab w:val="right" w:pos="5030"/>
        </w:tabs>
        <w:rPr>
          <w:noProof/>
        </w:rPr>
      </w:pPr>
      <w:r>
        <w:rPr>
          <w:noProof/>
        </w:rPr>
        <w:t>Windows Server HPC Edition, 49</w:t>
      </w:r>
    </w:p>
    <w:p w:rsidR="0019780D" w:rsidRDefault="0019780D">
      <w:pPr>
        <w:pStyle w:val="Index1"/>
        <w:tabs>
          <w:tab w:val="right" w:pos="5030"/>
        </w:tabs>
        <w:rPr>
          <w:noProof/>
        </w:rPr>
      </w:pPr>
      <w:r>
        <w:rPr>
          <w:noProof/>
        </w:rPr>
        <w:t>Windows Server Standard, 79, 83, 84</w:t>
      </w:r>
    </w:p>
    <w:p w:rsidR="0019780D" w:rsidRDefault="0019780D">
      <w:pPr>
        <w:pStyle w:val="Index1"/>
        <w:tabs>
          <w:tab w:val="right" w:pos="5030"/>
        </w:tabs>
        <w:rPr>
          <w:noProof/>
        </w:rPr>
      </w:pPr>
      <w:r>
        <w:rPr>
          <w:noProof/>
        </w:rPr>
        <w:t>Windows Server Standard (2-pakninger med kjernelisenser), 18</w:t>
      </w:r>
    </w:p>
    <w:p w:rsidR="0019780D" w:rsidRDefault="0019780D">
      <w:pPr>
        <w:pStyle w:val="Index1"/>
        <w:tabs>
          <w:tab w:val="right" w:pos="5030"/>
        </w:tabs>
        <w:rPr>
          <w:noProof/>
        </w:rPr>
      </w:pPr>
      <w:r>
        <w:rPr>
          <w:noProof/>
        </w:rPr>
        <w:t>Windows Server Standard Core Premium Assurance Add-on (16-pakninger med kjernelisenser), 47</w:t>
      </w:r>
    </w:p>
    <w:p w:rsidR="0019780D" w:rsidRDefault="0019780D">
      <w:pPr>
        <w:pStyle w:val="Index1"/>
        <w:tabs>
          <w:tab w:val="right" w:pos="5030"/>
        </w:tabs>
        <w:rPr>
          <w:noProof/>
        </w:rPr>
      </w:pPr>
      <w:r>
        <w:rPr>
          <w:noProof/>
        </w:rPr>
        <w:t>Windows Server Standard Core Premium Assurance Add-on (2-pakninger med kjernelisenser), 47</w:t>
      </w:r>
    </w:p>
    <w:p w:rsidR="0019780D" w:rsidRDefault="0019780D">
      <w:pPr>
        <w:pStyle w:val="Index1"/>
        <w:tabs>
          <w:tab w:val="right" w:pos="5030"/>
        </w:tabs>
        <w:rPr>
          <w:noProof/>
        </w:rPr>
      </w:pPr>
      <w:r>
        <w:rPr>
          <w:noProof/>
        </w:rPr>
        <w:t>Windows Server Standard Premium Assurance Add-on (kjernelisens 2-pakning), 16</w:t>
      </w:r>
    </w:p>
    <w:p w:rsidR="0019780D" w:rsidRDefault="0019780D">
      <w:pPr>
        <w:pStyle w:val="Index1"/>
        <w:tabs>
          <w:tab w:val="right" w:pos="5030"/>
        </w:tabs>
        <w:rPr>
          <w:noProof/>
        </w:rPr>
      </w:pPr>
      <w:r>
        <w:rPr>
          <w:noProof/>
        </w:rPr>
        <w:t>Windows Small Business Server, 49</w:t>
      </w:r>
    </w:p>
    <w:p w:rsidR="0019780D" w:rsidRDefault="0019780D">
      <w:pPr>
        <w:pStyle w:val="Index1"/>
        <w:tabs>
          <w:tab w:val="right" w:pos="5030"/>
        </w:tabs>
        <w:rPr>
          <w:noProof/>
        </w:rPr>
      </w:pPr>
      <w:r>
        <w:rPr>
          <w:noProof/>
        </w:rPr>
        <w:t>Windows Vista, 40</w:t>
      </w:r>
    </w:p>
    <w:p w:rsidR="0019780D" w:rsidRDefault="0019780D">
      <w:pPr>
        <w:pStyle w:val="Index1"/>
        <w:tabs>
          <w:tab w:val="right" w:pos="5030"/>
        </w:tabs>
        <w:rPr>
          <w:noProof/>
        </w:rPr>
      </w:pPr>
      <w:r>
        <w:rPr>
          <w:noProof/>
        </w:rPr>
        <w:t>Windows Vista Business for Embedded Systems, Ultimate for Embedded Systems, 40</w:t>
      </w:r>
    </w:p>
    <w:p w:rsidR="0019780D" w:rsidRDefault="0019780D">
      <w:pPr>
        <w:pStyle w:val="Index1"/>
        <w:tabs>
          <w:tab w:val="right" w:pos="5030"/>
        </w:tabs>
        <w:rPr>
          <w:noProof/>
        </w:rPr>
      </w:pPr>
      <w:r>
        <w:rPr>
          <w:noProof/>
        </w:rPr>
        <w:t>Windows XP, 40</w:t>
      </w:r>
    </w:p>
    <w:p w:rsidR="0019780D" w:rsidRDefault="0019780D">
      <w:pPr>
        <w:pStyle w:val="Index1"/>
        <w:tabs>
          <w:tab w:val="right" w:pos="5030"/>
        </w:tabs>
        <w:rPr>
          <w:noProof/>
        </w:rPr>
      </w:pPr>
      <w:r>
        <w:rPr>
          <w:noProof/>
        </w:rPr>
        <w:t>Windows XP Embedded, 41</w:t>
      </w:r>
    </w:p>
    <w:p w:rsidR="0019780D" w:rsidRDefault="0019780D">
      <w:pPr>
        <w:pStyle w:val="Index1"/>
        <w:tabs>
          <w:tab w:val="right" w:pos="5030"/>
        </w:tabs>
        <w:rPr>
          <w:noProof/>
        </w:rPr>
      </w:pPr>
      <w:r>
        <w:rPr>
          <w:noProof/>
        </w:rPr>
        <w:t>Windows XP Professional for Embedded Systems, 40</w:t>
      </w:r>
    </w:p>
    <w:p w:rsidR="0019780D" w:rsidRDefault="0019780D">
      <w:pPr>
        <w:pStyle w:val="Index1"/>
        <w:tabs>
          <w:tab w:val="right" w:pos="5030"/>
        </w:tabs>
        <w:rPr>
          <w:noProof/>
        </w:rPr>
      </w:pPr>
      <w:r>
        <w:rPr>
          <w:noProof/>
        </w:rPr>
        <w:t>Word 2016, 22</w:t>
      </w:r>
    </w:p>
    <w:p w:rsidR="0019780D" w:rsidRDefault="0019780D">
      <w:pPr>
        <w:pStyle w:val="Index1"/>
        <w:tabs>
          <w:tab w:val="right" w:pos="5030"/>
        </w:tabs>
        <w:rPr>
          <w:noProof/>
        </w:rPr>
      </w:pPr>
      <w:r>
        <w:rPr>
          <w:noProof/>
        </w:rPr>
        <w:t>Word 2016 for Mac, 23</w:t>
      </w:r>
    </w:p>
    <w:p w:rsidR="0019780D" w:rsidRDefault="0019780D">
      <w:pPr>
        <w:pStyle w:val="Index1"/>
        <w:tabs>
          <w:tab w:val="right" w:pos="5030"/>
        </w:tabs>
        <w:rPr>
          <w:noProof/>
        </w:rPr>
      </w:pPr>
      <w:r>
        <w:rPr>
          <w:noProof/>
        </w:rPr>
        <w:t>Workplace Analytics, 64</w:t>
      </w:r>
    </w:p>
    <w:p w:rsidR="0019780D" w:rsidRDefault="0019780D">
      <w:pPr>
        <w:pStyle w:val="ProductList-Body"/>
        <w:rPr>
          <w:noProof/>
        </w:rPr>
        <w:sectPr w:rsidR="0019780D" w:rsidSect="0019780D">
          <w:type w:val="continuous"/>
          <w:pgSz w:w="12240" w:h="15840" w:code="1"/>
          <w:pgMar w:top="1170" w:right="720" w:bottom="720" w:left="720" w:header="432" w:footer="288" w:gutter="0"/>
          <w:cols w:num="2" w:space="720"/>
        </w:sectPr>
      </w:pPr>
    </w:p>
    <w:p w:rsidR="007A1745" w:rsidRDefault="0073755B">
      <w:pPr>
        <w:pStyle w:val="ProductList-Body"/>
        <w:sectPr w:rsidR="007A1745" w:rsidSect="0019780D">
          <w:type w:val="continuous"/>
          <w:pgSz w:w="12240" w:h="15840" w:code="1"/>
          <w:pgMar w:top="1170" w:right="720" w:bottom="720" w:left="720" w:header="432" w:footer="288" w:gutter="0"/>
          <w:cols w:num="2" w:space="360"/>
        </w:sectPr>
      </w:pPr>
      <w:r>
        <w:fldChar w:fldCharType="end"/>
      </w:r>
    </w:p>
    <w:p w:rsidR="007A1745" w:rsidRDefault="007A1745">
      <w:pPr>
        <w:pStyle w:val="ProductList-Body"/>
      </w:pPr>
    </w:p>
    <w:sectPr w:rsidR="007A1745"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755B" w:rsidRDefault="0073755B" w:rsidP="007C7D4D">
      <w:pPr>
        <w:spacing w:after="0"/>
      </w:pPr>
      <w:r>
        <w:separator/>
      </w:r>
    </w:p>
    <w:p w:rsidR="0073755B" w:rsidRDefault="0073755B"/>
  </w:endnote>
  <w:endnote w:type="continuationSeparator" w:id="0">
    <w:p w:rsidR="0073755B" w:rsidRDefault="0073755B" w:rsidP="007C7D4D">
      <w:pPr>
        <w:spacing w:after="0"/>
      </w:pPr>
      <w:r>
        <w:continuationSeparator/>
      </w:r>
    </w:p>
    <w:p w:rsidR="0073755B" w:rsidRDefault="0073755B"/>
  </w:endnote>
  <w:endnote w:type="continuationNotice" w:id="1">
    <w:p w:rsidR="0073755B" w:rsidRDefault="0073755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4">
            <w:r w:rsidR="0073755B">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844">
            <w:r w:rsidR="0073755B">
              <w:rPr>
                <w:color w:val="00467F"/>
                <w:u w:val="single"/>
              </w:rPr>
              <w:t>Innholdsfortegnelse</w:t>
            </w:r>
          </w:hyperlink>
        </w:p>
      </w:tc>
    </w:tr>
  </w:tbl>
  <w:p w:rsidR="007A1745" w:rsidRDefault="007A1745"/>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17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842">
            <w:r w:rsidR="007375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1">
            <w:r w:rsidR="007375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36">
            <w:r w:rsidR="007375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7">
            <w:r w:rsidR="007375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8">
            <w:r w:rsidR="007375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49">
            <w:r w:rsidR="007375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1745" w:rsidRDefault="005062E2">
          <w:pPr>
            <w:pStyle w:val="PURFooterText"/>
            <w:jc w:val="center"/>
          </w:pPr>
          <w:hyperlink w:anchor="_Sec591">
            <w:r w:rsidR="007375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1745" w:rsidRDefault="007A17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1745" w:rsidRDefault="005062E2">
          <w:pPr>
            <w:pStyle w:val="PURFooterText"/>
            <w:jc w:val="center"/>
          </w:pPr>
          <w:hyperlink w:anchor="_Sec844">
            <w:r w:rsidR="0073755B">
              <w:rPr>
                <w:color w:val="00467F"/>
                <w:u w:val="single"/>
              </w:rPr>
              <w:t>Innholdsfortegnelse</w:t>
            </w:r>
          </w:hyperlink>
        </w:p>
      </w:tc>
    </w:tr>
  </w:tbl>
  <w:p w:rsidR="007A1745" w:rsidRDefault="007A174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755B" w:rsidRDefault="0073755B" w:rsidP="007C7D4D">
      <w:pPr>
        <w:spacing w:after="0"/>
      </w:pPr>
      <w:r>
        <w:separator/>
      </w:r>
    </w:p>
    <w:p w:rsidR="0073755B" w:rsidRDefault="0073755B"/>
  </w:footnote>
  <w:footnote w:type="continuationSeparator" w:id="0">
    <w:p w:rsidR="0073755B" w:rsidRDefault="0073755B" w:rsidP="007C7D4D">
      <w:pPr>
        <w:spacing w:after="0"/>
      </w:pPr>
      <w:r>
        <w:continuationSeparator/>
      </w:r>
    </w:p>
    <w:p w:rsidR="0073755B" w:rsidRDefault="0073755B"/>
  </w:footnote>
  <w:footnote w:type="continuationNotice" w:id="1">
    <w:p w:rsidR="0073755B" w:rsidRDefault="0073755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7A1745">
      <w:tc>
        <w:tcPr>
          <w:tcW w:w="8560" w:type="dxa"/>
        </w:tcPr>
        <w:p w:rsidR="007A1745" w:rsidRDefault="0073755B">
          <w:pPr>
            <w:pStyle w:val="PURHeaderText"/>
          </w:pPr>
          <w:r>
            <w:t xml:space="preserve">Produktvilkår for Volumlisensiering fra Microsoft (norsk, </w:t>
          </w:r>
          <w:r w:rsidR="0019780D">
            <w:t>januar 2018</w:t>
          </w:r>
          <w:r>
            <w:t>)</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5062E2">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7A1745">
      <w:tc>
        <w:tcPr>
          <w:tcW w:w="8560" w:type="dxa"/>
        </w:tcPr>
        <w:p w:rsidR="007A1745" w:rsidRDefault="0073755B">
          <w:pPr>
            <w:pStyle w:val="PURHeaderText"/>
          </w:pPr>
          <w:r>
            <w:t>Produktvilkår for Volumlisensiering fra Microsoft (norsk, desember 2017)</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5062E2">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1745">
      <w:tc>
        <w:tcPr>
          <w:tcW w:w="8560" w:type="dxa"/>
        </w:tcPr>
        <w:p w:rsidR="007A1745" w:rsidRDefault="0073755B">
          <w:pPr>
            <w:pStyle w:val="PURHeaderText"/>
          </w:pPr>
          <w:r>
            <w:t>Produktvilkår for Volumlisensiering fra Microsoft (norsk, desember 2017)</w:t>
          </w:r>
        </w:p>
      </w:tc>
      <w:tc>
        <w:tcPr>
          <w:tcW w:w="3680" w:type="dxa"/>
        </w:tcPr>
        <w:p w:rsidR="007A1745" w:rsidRDefault="0073755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7A1745">
      <w:tc>
        <w:tcPr>
          <w:tcW w:w="8560" w:type="dxa"/>
        </w:tcPr>
        <w:p w:rsidR="007A1745" w:rsidRDefault="0073755B">
          <w:pPr>
            <w:pStyle w:val="PURHeaderText"/>
          </w:pPr>
          <w:r>
            <w:t xml:space="preserve">Produktvilkår for Volumlisensiering fra Microsoft (norsk, </w:t>
          </w:r>
          <w:r w:rsidR="0019780D">
            <w:t>januar 2018</w:t>
          </w:r>
          <w:r>
            <w:t>)</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5062E2">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7A1745">
      <w:tc>
        <w:tcPr>
          <w:tcW w:w="8560" w:type="dxa"/>
        </w:tcPr>
        <w:p w:rsidR="007A1745" w:rsidRDefault="0073755B">
          <w:pPr>
            <w:pStyle w:val="PURHeaderText"/>
          </w:pPr>
          <w:r>
            <w:t xml:space="preserve">Produktvilkår for Volumlisensiering fra Microsoft (norsk, </w:t>
          </w:r>
          <w:r w:rsidR="0019780D">
            <w:t>januar 2018</w:t>
          </w:r>
          <w:r>
            <w:t>)</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5062E2">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A1745">
      <w:tc>
        <w:tcPr>
          <w:tcW w:w="8560" w:type="dxa"/>
        </w:tcPr>
        <w:p w:rsidR="007A1745" w:rsidRDefault="0073755B">
          <w:pPr>
            <w:pStyle w:val="PURHeaderText"/>
          </w:pPr>
          <w:r>
            <w:t xml:space="preserve">Produktvilkår for Volumlisensiering fra Microsoft (norsk, </w:t>
          </w:r>
          <w:r w:rsidR="0019780D">
            <w:t>januar 2018</w:t>
          </w:r>
          <w:r>
            <w:t>)</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5062E2">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A1745">
      <w:tc>
        <w:tcPr>
          <w:tcW w:w="8560" w:type="dxa"/>
        </w:tcPr>
        <w:p w:rsidR="007A1745" w:rsidRDefault="0073755B">
          <w:pPr>
            <w:pStyle w:val="PURHeaderText"/>
          </w:pPr>
          <w:r>
            <w:t xml:space="preserve">Produktvilkår for Volumlisensiering fra Microsoft (norsk, </w:t>
          </w:r>
          <w:r w:rsidR="0019780D">
            <w:t>januar 2018</w:t>
          </w:r>
          <w:r>
            <w:t>)</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19780D">
            <w:rPr>
              <w:noProof/>
            </w:rPr>
            <w:t>68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A1745">
      <w:tc>
        <w:tcPr>
          <w:tcW w:w="8560" w:type="dxa"/>
        </w:tcPr>
        <w:p w:rsidR="007A1745" w:rsidRDefault="0073755B">
          <w:pPr>
            <w:pStyle w:val="PURHeaderText"/>
          </w:pPr>
          <w:r>
            <w:t xml:space="preserve">Produktvilkår for Volumlisensiering fra Microsoft (norsk, </w:t>
          </w:r>
          <w:r w:rsidR="0019780D">
            <w:t>januar 2018</w:t>
          </w:r>
          <w:r>
            <w:t>)</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19780D">
            <w:rPr>
              <w:noProof/>
            </w:rPr>
            <w:t>73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A1745">
      <w:tc>
        <w:tcPr>
          <w:tcW w:w="8560" w:type="dxa"/>
        </w:tcPr>
        <w:p w:rsidR="007A1745" w:rsidRDefault="0073755B">
          <w:pPr>
            <w:pStyle w:val="PURHeaderText"/>
          </w:pPr>
          <w:r>
            <w:t xml:space="preserve">Produktvilkår for Volumlisensiering fra Microsoft (norsk, </w:t>
          </w:r>
          <w:r w:rsidR="0019780D">
            <w:t>januar 2018</w:t>
          </w:r>
          <w:r>
            <w:t>)</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19780D">
            <w:rPr>
              <w:noProof/>
            </w:rPr>
            <w:t>103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A1745">
      <w:tc>
        <w:tcPr>
          <w:tcW w:w="8560" w:type="dxa"/>
        </w:tcPr>
        <w:p w:rsidR="007A1745" w:rsidRDefault="0073755B">
          <w:pPr>
            <w:pStyle w:val="PURHeaderText"/>
          </w:pPr>
          <w:r>
            <w:t xml:space="preserve">Produktvilkår for Volumlisensiering fra Microsoft (norsk, </w:t>
          </w:r>
          <w:r w:rsidR="0019780D">
            <w:t>januar 2018</w:t>
          </w:r>
          <w:r>
            <w:t>)</w:t>
          </w:r>
        </w:p>
      </w:tc>
      <w:tc>
        <w:tcPr>
          <w:tcW w:w="3680" w:type="dxa"/>
        </w:tcPr>
        <w:p w:rsidR="007A1745" w:rsidRDefault="0073755B">
          <w:pPr>
            <w:pStyle w:val="PURHeaderText"/>
            <w:jc w:val="right"/>
          </w:pPr>
          <w:r>
            <w:fldChar w:fldCharType="begin"/>
          </w:r>
          <w:r>
            <w:instrText xml:space="preserve"> PAGE \* MERGEFORMAT </w:instrText>
          </w:r>
          <w:r>
            <w:fldChar w:fldCharType="separate"/>
          </w:r>
          <w:r w:rsidR="0019780D">
            <w:rPr>
              <w:noProof/>
            </w:rPr>
            <w:t>104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1745">
      <w:tc>
        <w:tcPr>
          <w:tcW w:w="8560" w:type="dxa"/>
        </w:tcPr>
        <w:p w:rsidR="007A1745" w:rsidRDefault="0073755B">
          <w:pPr>
            <w:pStyle w:val="PURHeaderText"/>
          </w:pPr>
          <w:r>
            <w:t>Produktvilkår for Volumlisensiering fra Microsoft (norsk, desember 2017)</w:t>
          </w:r>
        </w:p>
      </w:tc>
      <w:tc>
        <w:tcPr>
          <w:tcW w:w="3680" w:type="dxa"/>
        </w:tcPr>
        <w:p w:rsidR="007A1745" w:rsidRDefault="007375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E24136"/>
    <w:multiLevelType w:val="multilevel"/>
    <w:tmpl w:val="F36AAD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47535D"/>
    <w:multiLevelType w:val="multilevel"/>
    <w:tmpl w:val="A9084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54054A"/>
    <w:multiLevelType w:val="multilevel"/>
    <w:tmpl w:val="3968D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C6746D"/>
    <w:multiLevelType w:val="multilevel"/>
    <w:tmpl w:val="92B494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915282"/>
    <w:multiLevelType w:val="multilevel"/>
    <w:tmpl w:val="2F10E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F3738F"/>
    <w:multiLevelType w:val="multilevel"/>
    <w:tmpl w:val="117AF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614C2D"/>
    <w:multiLevelType w:val="multilevel"/>
    <w:tmpl w:val="2500D6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A550B9"/>
    <w:multiLevelType w:val="multilevel"/>
    <w:tmpl w:val="2920FF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D14FC2"/>
    <w:multiLevelType w:val="multilevel"/>
    <w:tmpl w:val="0812F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DF4732"/>
    <w:multiLevelType w:val="multilevel"/>
    <w:tmpl w:val="31BEB4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CA7BDA"/>
    <w:multiLevelType w:val="multilevel"/>
    <w:tmpl w:val="3E68A1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7C187B"/>
    <w:multiLevelType w:val="multilevel"/>
    <w:tmpl w:val="B694E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7F63E8"/>
    <w:multiLevelType w:val="multilevel"/>
    <w:tmpl w:val="192275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E82580"/>
    <w:multiLevelType w:val="multilevel"/>
    <w:tmpl w:val="B8AE8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2B2BE5"/>
    <w:multiLevelType w:val="multilevel"/>
    <w:tmpl w:val="40904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CA7213"/>
    <w:multiLevelType w:val="multilevel"/>
    <w:tmpl w:val="302C6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D54A57"/>
    <w:multiLevelType w:val="multilevel"/>
    <w:tmpl w:val="78A85A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540BC9"/>
    <w:multiLevelType w:val="multilevel"/>
    <w:tmpl w:val="AAD42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87031F"/>
    <w:multiLevelType w:val="multilevel"/>
    <w:tmpl w:val="E9CA7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DC28A4"/>
    <w:multiLevelType w:val="multilevel"/>
    <w:tmpl w:val="8F067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FB4F9C"/>
    <w:multiLevelType w:val="multilevel"/>
    <w:tmpl w:val="CF2C56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496682"/>
    <w:multiLevelType w:val="multilevel"/>
    <w:tmpl w:val="C7B2A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D83917"/>
    <w:multiLevelType w:val="multilevel"/>
    <w:tmpl w:val="CE369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B47383"/>
    <w:multiLevelType w:val="multilevel"/>
    <w:tmpl w:val="64E4E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0740F2"/>
    <w:multiLevelType w:val="multilevel"/>
    <w:tmpl w:val="76307C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E94142"/>
    <w:multiLevelType w:val="multilevel"/>
    <w:tmpl w:val="7E9EE5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AE5D65"/>
    <w:multiLevelType w:val="multilevel"/>
    <w:tmpl w:val="623E4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133B29"/>
    <w:multiLevelType w:val="multilevel"/>
    <w:tmpl w:val="AF34E3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2E5120"/>
    <w:multiLevelType w:val="multilevel"/>
    <w:tmpl w:val="E40C4C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AE6B3E"/>
    <w:multiLevelType w:val="multilevel"/>
    <w:tmpl w:val="DCECD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782C39"/>
    <w:multiLevelType w:val="multilevel"/>
    <w:tmpl w:val="7DA8F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7C5D35"/>
    <w:multiLevelType w:val="multilevel"/>
    <w:tmpl w:val="EF2C3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C7159E"/>
    <w:multiLevelType w:val="multilevel"/>
    <w:tmpl w:val="F692E2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676562"/>
    <w:multiLevelType w:val="multilevel"/>
    <w:tmpl w:val="36E09A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B379BC"/>
    <w:multiLevelType w:val="multilevel"/>
    <w:tmpl w:val="EF2AB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387860"/>
    <w:multiLevelType w:val="multilevel"/>
    <w:tmpl w:val="8F1A6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FD69B7"/>
    <w:multiLevelType w:val="multilevel"/>
    <w:tmpl w:val="A1220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A358C8"/>
    <w:multiLevelType w:val="multilevel"/>
    <w:tmpl w:val="4EC2F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D978EE"/>
    <w:multiLevelType w:val="multilevel"/>
    <w:tmpl w:val="46E4F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B96490"/>
    <w:multiLevelType w:val="multilevel"/>
    <w:tmpl w:val="5DE0B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5C5F9E"/>
    <w:multiLevelType w:val="multilevel"/>
    <w:tmpl w:val="D4649E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413BFA"/>
    <w:multiLevelType w:val="multilevel"/>
    <w:tmpl w:val="51EEAB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E86F96"/>
    <w:multiLevelType w:val="multilevel"/>
    <w:tmpl w:val="5DC6E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CF7471"/>
    <w:multiLevelType w:val="multilevel"/>
    <w:tmpl w:val="C602C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404C9F"/>
    <w:multiLevelType w:val="multilevel"/>
    <w:tmpl w:val="85385E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9F4D88"/>
    <w:multiLevelType w:val="multilevel"/>
    <w:tmpl w:val="5D005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F929C4"/>
    <w:multiLevelType w:val="multilevel"/>
    <w:tmpl w:val="EED60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711885"/>
    <w:multiLevelType w:val="multilevel"/>
    <w:tmpl w:val="C354FC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F56F7A"/>
    <w:multiLevelType w:val="multilevel"/>
    <w:tmpl w:val="DE2E2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7D553A"/>
    <w:multiLevelType w:val="multilevel"/>
    <w:tmpl w:val="A634C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42524A"/>
    <w:multiLevelType w:val="multilevel"/>
    <w:tmpl w:val="49BE5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D44164"/>
    <w:multiLevelType w:val="multilevel"/>
    <w:tmpl w:val="B6381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4A3D56"/>
    <w:multiLevelType w:val="multilevel"/>
    <w:tmpl w:val="81982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B854B3"/>
    <w:multiLevelType w:val="multilevel"/>
    <w:tmpl w:val="30DE2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253DBE"/>
    <w:multiLevelType w:val="multilevel"/>
    <w:tmpl w:val="E048A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9E3C97"/>
    <w:multiLevelType w:val="multilevel"/>
    <w:tmpl w:val="79320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874169"/>
    <w:multiLevelType w:val="multilevel"/>
    <w:tmpl w:val="4420E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6C1009"/>
    <w:multiLevelType w:val="multilevel"/>
    <w:tmpl w:val="CD5CEF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8D7319"/>
    <w:multiLevelType w:val="multilevel"/>
    <w:tmpl w:val="A970A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A36EB2"/>
    <w:multiLevelType w:val="multilevel"/>
    <w:tmpl w:val="C2DCE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553E5D"/>
    <w:multiLevelType w:val="multilevel"/>
    <w:tmpl w:val="88243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D448A8"/>
    <w:multiLevelType w:val="multilevel"/>
    <w:tmpl w:val="47FE5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C140D6"/>
    <w:multiLevelType w:val="multilevel"/>
    <w:tmpl w:val="48D2F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D83537"/>
    <w:multiLevelType w:val="multilevel"/>
    <w:tmpl w:val="9B466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900F9A"/>
    <w:multiLevelType w:val="multilevel"/>
    <w:tmpl w:val="8196CA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9"/>
  </w:num>
  <w:num w:numId="4">
    <w:abstractNumId w:val="35"/>
  </w:num>
  <w:num w:numId="5">
    <w:abstractNumId w:val="31"/>
  </w:num>
  <w:num w:numId="6">
    <w:abstractNumId w:val="15"/>
  </w:num>
  <w:num w:numId="7">
    <w:abstractNumId w:val="8"/>
  </w:num>
  <w:num w:numId="8">
    <w:abstractNumId w:val="54"/>
  </w:num>
  <w:num w:numId="9">
    <w:abstractNumId w:val="12"/>
  </w:num>
  <w:num w:numId="10">
    <w:abstractNumId w:val="20"/>
  </w:num>
  <w:num w:numId="11">
    <w:abstractNumId w:val="63"/>
  </w:num>
  <w:num w:numId="12">
    <w:abstractNumId w:val="37"/>
  </w:num>
  <w:num w:numId="13">
    <w:abstractNumId w:val="46"/>
  </w:num>
  <w:num w:numId="14">
    <w:abstractNumId w:val="24"/>
  </w:num>
  <w:num w:numId="15">
    <w:abstractNumId w:val="7"/>
  </w:num>
  <w:num w:numId="16">
    <w:abstractNumId w:val="21"/>
  </w:num>
  <w:num w:numId="17">
    <w:abstractNumId w:val="39"/>
  </w:num>
  <w:num w:numId="18">
    <w:abstractNumId w:val="66"/>
  </w:num>
  <w:num w:numId="19">
    <w:abstractNumId w:val="50"/>
  </w:num>
  <w:num w:numId="20">
    <w:abstractNumId w:val="14"/>
  </w:num>
  <w:num w:numId="21">
    <w:abstractNumId w:val="34"/>
  </w:num>
  <w:num w:numId="22">
    <w:abstractNumId w:val="51"/>
  </w:num>
  <w:num w:numId="23">
    <w:abstractNumId w:val="36"/>
  </w:num>
  <w:num w:numId="24">
    <w:abstractNumId w:val="48"/>
  </w:num>
  <w:num w:numId="25">
    <w:abstractNumId w:val="41"/>
  </w:num>
  <w:num w:numId="26">
    <w:abstractNumId w:val="18"/>
  </w:num>
  <w:num w:numId="27">
    <w:abstractNumId w:val="11"/>
  </w:num>
  <w:num w:numId="28">
    <w:abstractNumId w:val="26"/>
  </w:num>
  <w:num w:numId="29">
    <w:abstractNumId w:val="6"/>
  </w:num>
  <w:num w:numId="30">
    <w:abstractNumId w:val="22"/>
  </w:num>
  <w:num w:numId="31">
    <w:abstractNumId w:val="65"/>
  </w:num>
  <w:num w:numId="32">
    <w:abstractNumId w:val="61"/>
  </w:num>
  <w:num w:numId="33">
    <w:abstractNumId w:val="56"/>
  </w:num>
  <w:num w:numId="34">
    <w:abstractNumId w:val="9"/>
  </w:num>
  <w:num w:numId="35">
    <w:abstractNumId w:val="47"/>
  </w:num>
  <w:num w:numId="36">
    <w:abstractNumId w:val="43"/>
  </w:num>
  <w:num w:numId="37">
    <w:abstractNumId w:val="3"/>
  </w:num>
  <w:num w:numId="38">
    <w:abstractNumId w:val="60"/>
  </w:num>
  <w:num w:numId="39">
    <w:abstractNumId w:val="5"/>
  </w:num>
  <w:num w:numId="40">
    <w:abstractNumId w:val="28"/>
  </w:num>
  <w:num w:numId="41">
    <w:abstractNumId w:val="44"/>
  </w:num>
  <w:num w:numId="42">
    <w:abstractNumId w:val="62"/>
  </w:num>
  <w:num w:numId="43">
    <w:abstractNumId w:val="30"/>
  </w:num>
  <w:num w:numId="44">
    <w:abstractNumId w:val="23"/>
  </w:num>
  <w:num w:numId="45">
    <w:abstractNumId w:val="45"/>
  </w:num>
  <w:num w:numId="46">
    <w:abstractNumId w:val="29"/>
  </w:num>
  <w:num w:numId="47">
    <w:abstractNumId w:val="58"/>
  </w:num>
  <w:num w:numId="48">
    <w:abstractNumId w:val="19"/>
  </w:num>
  <w:num w:numId="49">
    <w:abstractNumId w:val="55"/>
  </w:num>
  <w:num w:numId="50">
    <w:abstractNumId w:val="64"/>
  </w:num>
  <w:num w:numId="51">
    <w:abstractNumId w:val="2"/>
  </w:num>
  <w:num w:numId="52">
    <w:abstractNumId w:val="0"/>
  </w:num>
  <w:num w:numId="53">
    <w:abstractNumId w:val="13"/>
  </w:num>
  <w:num w:numId="54">
    <w:abstractNumId w:val="16"/>
  </w:num>
  <w:num w:numId="55">
    <w:abstractNumId w:val="33"/>
  </w:num>
  <w:num w:numId="56">
    <w:abstractNumId w:val="10"/>
  </w:num>
  <w:num w:numId="57">
    <w:abstractNumId w:val="32"/>
  </w:num>
  <w:num w:numId="58">
    <w:abstractNumId w:val="57"/>
  </w:num>
  <w:num w:numId="59">
    <w:abstractNumId w:val="52"/>
  </w:num>
  <w:num w:numId="60">
    <w:abstractNumId w:val="42"/>
  </w:num>
  <w:num w:numId="61">
    <w:abstractNumId w:val="27"/>
  </w:num>
  <w:num w:numId="62">
    <w:abstractNumId w:val="25"/>
  </w:num>
  <w:num w:numId="63">
    <w:abstractNumId w:val="59"/>
  </w:num>
  <w:num w:numId="64">
    <w:abstractNumId w:val="53"/>
  </w:num>
  <w:num w:numId="65">
    <w:abstractNumId w:val="1"/>
  </w:num>
  <w:num w:numId="66">
    <w:abstractNumId w:val="4"/>
  </w:num>
  <w:num w:numId="67">
    <w:abstractNumId w:val="1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cwU0FyZx/7/zPwpNNZXpK+4rZIBUuiuhoU6IcKriDsIsvPEvEFfoPnEfNxksjpB+CkcoHmkjLw+nWFveAm1kQ==" w:salt="ROtD2ERJ094/0qZTcVshb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780D"/>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62E2"/>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755B"/>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1745"/>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9780D"/>
    <w:rPr>
      <w:color w:val="808080"/>
      <w:shd w:val="clear" w:color="auto" w:fill="E6E6E6"/>
    </w:rPr>
  </w:style>
  <w:style w:type="paragraph" w:styleId="Index2">
    <w:name w:val="index 2"/>
    <w:basedOn w:val="Normal"/>
    <w:next w:val="Normal"/>
    <w:autoRedefine/>
    <w:uiPriority w:val="99"/>
    <w:semiHidden/>
    <w:unhideWhenUsed/>
    <w:rsid w:val="001978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DD55B18-0EA4-4B80-8921-05F099F56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110497</Words>
  <Characters>629839</Characters>
  <Application>Microsoft Office Word</Application>
  <DocSecurity>8</DocSecurity>
  <Lines>5248</Lines>
  <Paragraphs>1477</Paragraphs>
  <ScaleCrop>false</ScaleCrop>
  <Company/>
  <LinksUpToDate>false</LinksUpToDate>
  <CharactersWithSpaces>738859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2017-12-27T02:33:00Z</dcterms:created>
  <dcterms:modified xsi:type="dcterms:W3CDTF">2017-12-27T02:33:00Z</dcterms:modified>
</cp:coreProperties>
</file>