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95B94" w:rsidRDefault="00395B94">
      <w:pPr>
        <w:pStyle w:val="PURBody"/>
        <w:shd w:val="clear" w:color="auto" w:fill="00188F"/>
        <w:tabs>
          <w:tab w:val="clear" w:pos="360"/>
        </w:tabs>
        <w:ind w:right="7920" w:firstLine="360"/>
        <w:rPr>
          <w:rFonts w:asciiTheme="majorHAnsi" w:hAnsiTheme="majorHAnsi"/>
          <w:color w:val="FFFFFF"/>
          <w:sz w:val="6"/>
          <w:szCs w:val="6"/>
        </w:rPr>
      </w:pPr>
    </w:p>
    <w:p w:rsidR="00395B94" w:rsidRDefault="00923BC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395B94" w:rsidRDefault="00923BC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rsidR="00395B94" w:rsidRDefault="00395B9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5B94" w:rsidRDefault="00395B9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5B94" w:rsidRDefault="00395B9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5B94" w:rsidRDefault="00395B9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5B94" w:rsidRDefault="00395B9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5B94" w:rsidRDefault="00395B94">
      <w:pPr>
        <w:pStyle w:val="PURBody"/>
        <w:shd w:val="clear" w:color="auto" w:fill="0072C6"/>
        <w:tabs>
          <w:tab w:val="clear" w:pos="360"/>
        </w:tabs>
        <w:ind w:right="1800" w:firstLine="360"/>
        <w:rPr>
          <w:sz w:val="72"/>
          <w:szCs w:val="72"/>
        </w:rPr>
      </w:pPr>
    </w:p>
    <w:p w:rsidR="00395B94" w:rsidRDefault="00395B9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95B94" w:rsidRDefault="00923BC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395B94" w:rsidRDefault="00923BC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mars 2016</w:t>
      </w:r>
    </w:p>
    <w:p w:rsidR="00395B94" w:rsidRDefault="00395B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95B94" w:rsidRDefault="00923BC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5B94" w:rsidRDefault="00395B94">
      <w:pPr>
        <w:sectPr w:rsidR="00395B9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95B94" w:rsidRDefault="00923BC9">
      <w:pPr>
        <w:pStyle w:val="ProductList-SectionHeading"/>
        <w:pageBreakBefore/>
      </w:pPr>
      <w:bookmarkStart w:id="0" w:name="_Sec842"/>
      <w:r>
        <w:lastRenderedPageBreak/>
        <w:t>Innholdsfortegnelse</w:t>
      </w:r>
    </w:p>
    <w:p w:rsidR="00395B94" w:rsidRDefault="00395B94">
      <w:pPr>
        <w:pStyle w:val="ProductList-Body"/>
      </w:pPr>
    </w:p>
    <w:p w:rsidR="00395B94" w:rsidRDefault="00395B94">
      <w:pPr>
        <w:sectPr w:rsidR="00395B94">
          <w:headerReference w:type="default" r:id="rId16"/>
          <w:footerReference w:type="default" r:id="rId17"/>
          <w:type w:val="continuous"/>
          <w:pgSz w:w="12240" w:h="15840" w:code="1"/>
          <w:pgMar w:top="1170" w:right="720" w:bottom="1620" w:left="720" w:header="432" w:footer="288" w:gutter="0"/>
          <w:cols w:space="360"/>
        </w:sectPr>
      </w:pPr>
    </w:p>
    <w:p w:rsidR="00923BC9" w:rsidRDefault="00923BC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62034" w:history="1">
        <w:r w:rsidRPr="008A16B1">
          <w:rPr>
            <w:rStyle w:val="Hyperlink"/>
            <w:noProof/>
          </w:rPr>
          <w:t>Innledning</w:t>
        </w:r>
        <w:r>
          <w:rPr>
            <w:noProof/>
          </w:rPr>
          <w:tab/>
        </w:r>
        <w:r>
          <w:rPr>
            <w:noProof/>
          </w:rPr>
          <w:fldChar w:fldCharType="begin"/>
        </w:r>
        <w:r>
          <w:rPr>
            <w:noProof/>
          </w:rPr>
          <w:instrText xml:space="preserve"> PAGEREF _Toc444162034 \h </w:instrText>
        </w:r>
        <w:r>
          <w:rPr>
            <w:noProof/>
          </w:rPr>
        </w:r>
        <w:r>
          <w:rPr>
            <w:noProof/>
          </w:rPr>
          <w:fldChar w:fldCharType="separate"/>
        </w:r>
        <w:r>
          <w:rPr>
            <w:noProof/>
          </w:rPr>
          <w:t>4</w:t>
        </w:r>
        <w:r>
          <w:rPr>
            <w:noProof/>
          </w:rPr>
          <w:fldChar w:fldCharType="end"/>
        </w:r>
      </w:hyperlink>
    </w:p>
    <w:p w:rsidR="00923BC9" w:rsidRDefault="00874F67">
      <w:pPr>
        <w:pStyle w:val="TOC2"/>
        <w:rPr>
          <w:rFonts w:eastAsiaTheme="minorEastAsia"/>
          <w:smallCaps w:val="0"/>
          <w:sz w:val="22"/>
        </w:rPr>
      </w:pPr>
      <w:hyperlink w:anchor="_Toc444162035" w:history="1">
        <w:r w:rsidR="00923BC9" w:rsidRPr="008A16B1">
          <w:rPr>
            <w:rStyle w:val="Hyperlink"/>
          </w:rPr>
          <w:t>Om dette dokumentet</w:t>
        </w:r>
        <w:r w:rsidR="00923BC9">
          <w:tab/>
        </w:r>
        <w:r w:rsidR="00923BC9">
          <w:fldChar w:fldCharType="begin"/>
        </w:r>
        <w:r w:rsidR="00923BC9">
          <w:instrText xml:space="preserve"> PAGEREF _Toc444162035 \h </w:instrText>
        </w:r>
        <w:r w:rsidR="00923BC9">
          <w:fldChar w:fldCharType="separate"/>
        </w:r>
        <w:r w:rsidR="00923BC9">
          <w:t>4</w:t>
        </w:r>
        <w:r w:rsidR="00923BC9">
          <w:fldChar w:fldCharType="end"/>
        </w:r>
      </w:hyperlink>
    </w:p>
    <w:p w:rsidR="00923BC9" w:rsidRDefault="00874F67">
      <w:pPr>
        <w:pStyle w:val="TOC2"/>
        <w:rPr>
          <w:rFonts w:eastAsiaTheme="minorEastAsia"/>
          <w:smallCaps w:val="0"/>
          <w:sz w:val="22"/>
        </w:rPr>
      </w:pPr>
      <w:hyperlink w:anchor="_Toc444162036" w:history="1">
        <w:r w:rsidR="00923BC9" w:rsidRPr="008A16B1">
          <w:rPr>
            <w:rStyle w:val="Hyperlink"/>
          </w:rPr>
          <w:t>Innholdet i dette Dokumentet</w:t>
        </w:r>
        <w:r w:rsidR="00923BC9">
          <w:tab/>
        </w:r>
        <w:r w:rsidR="00923BC9">
          <w:fldChar w:fldCharType="begin"/>
        </w:r>
        <w:r w:rsidR="00923BC9">
          <w:instrText xml:space="preserve"> PAGEREF _Toc444162036 \h </w:instrText>
        </w:r>
        <w:r w:rsidR="00923BC9">
          <w:fldChar w:fldCharType="separate"/>
        </w:r>
        <w:r w:rsidR="00923BC9">
          <w:t>4</w:t>
        </w:r>
        <w:r w:rsidR="00923BC9">
          <w:fldChar w:fldCharType="end"/>
        </w:r>
      </w:hyperlink>
    </w:p>
    <w:p w:rsidR="00923BC9" w:rsidRDefault="00874F67">
      <w:pPr>
        <w:pStyle w:val="TOC2"/>
        <w:rPr>
          <w:rFonts w:eastAsiaTheme="minorEastAsia"/>
          <w:smallCaps w:val="0"/>
          <w:sz w:val="22"/>
        </w:rPr>
      </w:pPr>
      <w:hyperlink w:anchor="_Toc444162037" w:history="1">
        <w:r w:rsidR="00923BC9" w:rsidRPr="008A16B1">
          <w:rPr>
            <w:rStyle w:val="Hyperlink"/>
          </w:rPr>
          <w:t>Navigere i en Produktoppføring</w:t>
        </w:r>
        <w:r w:rsidR="00923BC9">
          <w:tab/>
        </w:r>
        <w:r w:rsidR="00923BC9">
          <w:fldChar w:fldCharType="begin"/>
        </w:r>
        <w:r w:rsidR="00923BC9">
          <w:instrText xml:space="preserve"> PAGEREF _Toc444162037 \h </w:instrText>
        </w:r>
        <w:r w:rsidR="00923BC9">
          <w:fldChar w:fldCharType="separate"/>
        </w:r>
        <w:r w:rsidR="00923BC9">
          <w:t>4</w:t>
        </w:r>
        <w:r w:rsidR="00923BC9">
          <w:fldChar w:fldCharType="end"/>
        </w:r>
      </w:hyperlink>
    </w:p>
    <w:p w:rsidR="00923BC9" w:rsidRDefault="00874F67">
      <w:pPr>
        <w:pStyle w:val="TOC2"/>
        <w:rPr>
          <w:rFonts w:eastAsiaTheme="minorEastAsia"/>
          <w:smallCaps w:val="0"/>
          <w:sz w:val="22"/>
        </w:rPr>
      </w:pPr>
      <w:hyperlink w:anchor="_Toc444162038" w:history="1">
        <w:r w:rsidR="00923BC9" w:rsidRPr="008A16B1">
          <w:rPr>
            <w:rStyle w:val="Hyperlink"/>
          </w:rPr>
          <w:t>Oppklaringer og sammendrag av endringer i dette Dokumentet</w:t>
        </w:r>
        <w:r w:rsidR="00923BC9">
          <w:tab/>
        </w:r>
        <w:r w:rsidR="00923BC9">
          <w:fldChar w:fldCharType="begin"/>
        </w:r>
        <w:r w:rsidR="00923BC9">
          <w:instrText xml:space="preserve"> PAGEREF _Toc444162038 \h </w:instrText>
        </w:r>
        <w:r w:rsidR="00923BC9">
          <w:fldChar w:fldCharType="separate"/>
        </w:r>
        <w:r w:rsidR="00923BC9">
          <w:t>5</w:t>
        </w:r>
        <w:r w:rsidR="00923BC9">
          <w:fldChar w:fldCharType="end"/>
        </w:r>
      </w:hyperlink>
    </w:p>
    <w:p w:rsidR="00923BC9" w:rsidRDefault="00874F67">
      <w:pPr>
        <w:pStyle w:val="TOC1"/>
        <w:rPr>
          <w:rFonts w:eastAsiaTheme="minorEastAsia"/>
          <w:b w:val="0"/>
          <w:caps w:val="0"/>
          <w:noProof/>
          <w:sz w:val="22"/>
          <w:szCs w:val="22"/>
        </w:rPr>
      </w:pPr>
      <w:hyperlink w:anchor="_Toc444162039" w:history="1">
        <w:r w:rsidR="00923BC9" w:rsidRPr="008A16B1">
          <w:rPr>
            <w:rStyle w:val="Hyperlink"/>
            <w:noProof/>
          </w:rPr>
          <w:t>lisensvilkår</w:t>
        </w:r>
        <w:r w:rsidR="00923BC9">
          <w:rPr>
            <w:noProof/>
          </w:rPr>
          <w:tab/>
        </w:r>
        <w:r w:rsidR="00923BC9">
          <w:rPr>
            <w:noProof/>
          </w:rPr>
          <w:fldChar w:fldCharType="begin"/>
        </w:r>
        <w:r w:rsidR="00923BC9">
          <w:rPr>
            <w:noProof/>
          </w:rPr>
          <w:instrText xml:space="preserve"> PAGEREF _Toc444162039 \h </w:instrText>
        </w:r>
        <w:r w:rsidR="00923BC9">
          <w:rPr>
            <w:noProof/>
          </w:rPr>
        </w:r>
        <w:r w:rsidR="00923BC9">
          <w:rPr>
            <w:noProof/>
          </w:rPr>
          <w:fldChar w:fldCharType="separate"/>
        </w:r>
        <w:r w:rsidR="00923BC9">
          <w:rPr>
            <w:noProof/>
          </w:rPr>
          <w:t>7</w:t>
        </w:r>
        <w:r w:rsidR="00923BC9">
          <w:rPr>
            <w:noProof/>
          </w:rPr>
          <w:fldChar w:fldCharType="end"/>
        </w:r>
      </w:hyperlink>
    </w:p>
    <w:p w:rsidR="00923BC9" w:rsidRDefault="00874F67">
      <w:pPr>
        <w:pStyle w:val="TOC2"/>
        <w:rPr>
          <w:rFonts w:eastAsiaTheme="minorEastAsia"/>
          <w:smallCaps w:val="0"/>
          <w:sz w:val="22"/>
        </w:rPr>
      </w:pPr>
      <w:hyperlink w:anchor="_Toc444162040" w:history="1">
        <w:r w:rsidR="00923BC9" w:rsidRPr="008A16B1">
          <w:rPr>
            <w:rStyle w:val="Hyperlink"/>
          </w:rPr>
          <w:t>Universelle lisensvilkår</w:t>
        </w:r>
        <w:r w:rsidR="00923BC9">
          <w:tab/>
        </w:r>
        <w:r w:rsidR="00923BC9">
          <w:fldChar w:fldCharType="begin"/>
        </w:r>
        <w:r w:rsidR="00923BC9">
          <w:instrText xml:space="preserve"> PAGEREF _Toc444162040 \h </w:instrText>
        </w:r>
        <w:r w:rsidR="00923BC9">
          <w:fldChar w:fldCharType="separate"/>
        </w:r>
        <w:r w:rsidR="00923BC9">
          <w:t>7</w:t>
        </w:r>
        <w:r w:rsidR="00923BC9">
          <w:fldChar w:fldCharType="end"/>
        </w:r>
      </w:hyperlink>
    </w:p>
    <w:p w:rsidR="00923BC9" w:rsidRDefault="00874F67">
      <w:pPr>
        <w:pStyle w:val="TOC2"/>
        <w:rPr>
          <w:rFonts w:eastAsiaTheme="minorEastAsia"/>
          <w:smallCaps w:val="0"/>
          <w:sz w:val="22"/>
        </w:rPr>
      </w:pPr>
      <w:hyperlink w:anchor="_Toc444162041" w:history="1">
        <w:r w:rsidR="00923BC9" w:rsidRPr="008A16B1">
          <w:rPr>
            <w:rStyle w:val="Hyperlink"/>
          </w:rPr>
          <w:t>Lisensmodellvilkår</w:t>
        </w:r>
        <w:r w:rsidR="00923BC9">
          <w:tab/>
        </w:r>
        <w:r w:rsidR="00923BC9">
          <w:fldChar w:fldCharType="begin"/>
        </w:r>
        <w:r w:rsidR="00923BC9">
          <w:instrText xml:space="preserve"> PAGEREF _Toc444162041 \h </w:instrText>
        </w:r>
        <w:r w:rsidR="00923BC9">
          <w:fldChar w:fldCharType="separate"/>
        </w:r>
        <w:r w:rsidR="00923BC9">
          <w:t>9</w:t>
        </w:r>
        <w:r w:rsidR="00923BC9">
          <w:fldChar w:fldCharType="end"/>
        </w:r>
      </w:hyperlink>
    </w:p>
    <w:p w:rsidR="00923BC9" w:rsidRDefault="00874F67">
      <w:pPr>
        <w:pStyle w:val="TOC3"/>
        <w:rPr>
          <w:rFonts w:eastAsiaTheme="minorEastAsia"/>
          <w:smallCaps w:val="0"/>
          <w:sz w:val="22"/>
        </w:rPr>
      </w:pPr>
      <w:hyperlink w:anchor="_Toc444162042" w:history="1">
        <w:r w:rsidR="00923BC9" w:rsidRPr="008A16B1">
          <w:rPr>
            <w:rStyle w:val="Hyperlink"/>
          </w:rPr>
          <w:t>Skrivebordsprogrammer</w:t>
        </w:r>
        <w:r w:rsidR="00923BC9">
          <w:tab/>
        </w:r>
        <w:r w:rsidR="00923BC9">
          <w:fldChar w:fldCharType="begin"/>
        </w:r>
        <w:r w:rsidR="00923BC9">
          <w:instrText xml:space="preserve"> PAGEREF _Toc444162042 \h </w:instrText>
        </w:r>
        <w:r w:rsidR="00923BC9">
          <w:fldChar w:fldCharType="separate"/>
        </w:r>
        <w:r w:rsidR="00923BC9">
          <w:t>9</w:t>
        </w:r>
        <w:r w:rsidR="00923BC9">
          <w:fldChar w:fldCharType="end"/>
        </w:r>
      </w:hyperlink>
    </w:p>
    <w:p w:rsidR="00923BC9" w:rsidRDefault="00874F67">
      <w:pPr>
        <w:pStyle w:val="TOC3"/>
        <w:rPr>
          <w:rFonts w:eastAsiaTheme="minorEastAsia"/>
          <w:smallCaps w:val="0"/>
          <w:sz w:val="22"/>
        </w:rPr>
      </w:pPr>
      <w:hyperlink w:anchor="_Toc444162043" w:history="1">
        <w:r w:rsidR="00923BC9" w:rsidRPr="008A16B1">
          <w:rPr>
            <w:rStyle w:val="Hyperlink"/>
          </w:rPr>
          <w:t>Datamaskinoperasjonssystemer</w:t>
        </w:r>
        <w:r w:rsidR="00923BC9">
          <w:tab/>
        </w:r>
        <w:r w:rsidR="00923BC9">
          <w:fldChar w:fldCharType="begin"/>
        </w:r>
        <w:r w:rsidR="00923BC9">
          <w:instrText xml:space="preserve"> PAGEREF _Toc444162043 \h </w:instrText>
        </w:r>
        <w:r w:rsidR="00923BC9">
          <w:fldChar w:fldCharType="separate"/>
        </w:r>
        <w:r w:rsidR="00923BC9">
          <w:t>10</w:t>
        </w:r>
        <w:r w:rsidR="00923BC9">
          <w:fldChar w:fldCharType="end"/>
        </w:r>
      </w:hyperlink>
    </w:p>
    <w:p w:rsidR="00923BC9" w:rsidRDefault="00874F67">
      <w:pPr>
        <w:pStyle w:val="TOC3"/>
        <w:rPr>
          <w:rFonts w:eastAsiaTheme="minorEastAsia"/>
          <w:smallCaps w:val="0"/>
          <w:sz w:val="22"/>
        </w:rPr>
      </w:pPr>
      <w:hyperlink w:anchor="_Toc444162044" w:history="1">
        <w:r w:rsidR="00923BC9" w:rsidRPr="008A16B1">
          <w:rPr>
            <w:rStyle w:val="Hyperlink"/>
          </w:rPr>
          <w:t>Prosessor/CAL</w:t>
        </w:r>
        <w:r w:rsidR="00923BC9">
          <w:tab/>
        </w:r>
        <w:r w:rsidR="00923BC9">
          <w:fldChar w:fldCharType="begin"/>
        </w:r>
        <w:r w:rsidR="00923BC9">
          <w:instrText xml:space="preserve"> PAGEREF _Toc444162044 \h </w:instrText>
        </w:r>
        <w:r w:rsidR="00923BC9">
          <w:fldChar w:fldCharType="separate"/>
        </w:r>
        <w:r w:rsidR="00923BC9">
          <w:t>10</w:t>
        </w:r>
        <w:r w:rsidR="00923BC9">
          <w:fldChar w:fldCharType="end"/>
        </w:r>
      </w:hyperlink>
    </w:p>
    <w:p w:rsidR="00923BC9" w:rsidRDefault="00874F67">
      <w:pPr>
        <w:pStyle w:val="TOC3"/>
        <w:rPr>
          <w:rFonts w:eastAsiaTheme="minorEastAsia"/>
          <w:smallCaps w:val="0"/>
          <w:sz w:val="22"/>
        </w:rPr>
      </w:pPr>
      <w:hyperlink w:anchor="_Toc444162045" w:history="1">
        <w:r w:rsidR="00923BC9" w:rsidRPr="008A16B1">
          <w:rPr>
            <w:rStyle w:val="Hyperlink"/>
          </w:rPr>
          <w:t>Server/CAL</w:t>
        </w:r>
        <w:r w:rsidR="00923BC9">
          <w:tab/>
        </w:r>
        <w:r w:rsidR="00923BC9">
          <w:fldChar w:fldCharType="begin"/>
        </w:r>
        <w:r w:rsidR="00923BC9">
          <w:instrText xml:space="preserve"> PAGEREF _Toc444162045 \h </w:instrText>
        </w:r>
        <w:r w:rsidR="00923BC9">
          <w:fldChar w:fldCharType="separate"/>
        </w:r>
        <w:r w:rsidR="00923BC9">
          <w:t>10</w:t>
        </w:r>
        <w:r w:rsidR="00923BC9">
          <w:fldChar w:fldCharType="end"/>
        </w:r>
      </w:hyperlink>
    </w:p>
    <w:p w:rsidR="00923BC9" w:rsidRDefault="00874F67">
      <w:pPr>
        <w:pStyle w:val="TOC3"/>
        <w:rPr>
          <w:rFonts w:eastAsiaTheme="minorEastAsia"/>
          <w:smallCaps w:val="0"/>
          <w:sz w:val="22"/>
        </w:rPr>
      </w:pPr>
      <w:hyperlink w:anchor="_Toc444162046" w:history="1">
        <w:r w:rsidR="00923BC9" w:rsidRPr="008A16B1">
          <w:rPr>
            <w:rStyle w:val="Hyperlink"/>
          </w:rPr>
          <w:t>Per kjerne</w:t>
        </w:r>
        <w:r w:rsidR="00923BC9">
          <w:tab/>
        </w:r>
        <w:r w:rsidR="00923BC9">
          <w:fldChar w:fldCharType="begin"/>
        </w:r>
        <w:r w:rsidR="00923BC9">
          <w:instrText xml:space="preserve"> PAGEREF _Toc444162046 \h </w:instrText>
        </w:r>
        <w:r w:rsidR="00923BC9">
          <w:fldChar w:fldCharType="separate"/>
        </w:r>
        <w:r w:rsidR="00923BC9">
          <w:t>11</w:t>
        </w:r>
        <w:r w:rsidR="00923BC9">
          <w:fldChar w:fldCharType="end"/>
        </w:r>
      </w:hyperlink>
    </w:p>
    <w:p w:rsidR="00923BC9" w:rsidRDefault="00874F67">
      <w:pPr>
        <w:pStyle w:val="TOC3"/>
        <w:rPr>
          <w:rFonts w:eastAsiaTheme="minorEastAsia"/>
          <w:smallCaps w:val="0"/>
          <w:sz w:val="22"/>
        </w:rPr>
      </w:pPr>
      <w:hyperlink w:anchor="_Toc444162047" w:history="1">
        <w:r w:rsidR="00923BC9" w:rsidRPr="008A16B1">
          <w:rPr>
            <w:rStyle w:val="Hyperlink"/>
          </w:rPr>
          <w:t>Administrasjonsservere</w:t>
        </w:r>
        <w:r w:rsidR="00923BC9">
          <w:tab/>
        </w:r>
        <w:r w:rsidR="00923BC9">
          <w:fldChar w:fldCharType="begin"/>
        </w:r>
        <w:r w:rsidR="00923BC9">
          <w:instrText xml:space="preserve"> PAGEREF _Toc444162047 \h </w:instrText>
        </w:r>
        <w:r w:rsidR="00923BC9">
          <w:fldChar w:fldCharType="separate"/>
        </w:r>
        <w:r w:rsidR="00923BC9">
          <w:t>11</w:t>
        </w:r>
        <w:r w:rsidR="00923BC9">
          <w:fldChar w:fldCharType="end"/>
        </w:r>
      </w:hyperlink>
    </w:p>
    <w:p w:rsidR="00923BC9" w:rsidRDefault="00874F67">
      <w:pPr>
        <w:pStyle w:val="TOC3"/>
        <w:rPr>
          <w:rFonts w:eastAsiaTheme="minorEastAsia"/>
          <w:smallCaps w:val="0"/>
          <w:sz w:val="22"/>
        </w:rPr>
      </w:pPr>
      <w:hyperlink w:anchor="_Toc444162048" w:history="1">
        <w:r w:rsidR="00923BC9" w:rsidRPr="008A16B1">
          <w:rPr>
            <w:rStyle w:val="Hyperlink"/>
          </w:rPr>
          <w:t>Spesialservere</w:t>
        </w:r>
        <w:r w:rsidR="00923BC9">
          <w:tab/>
        </w:r>
        <w:r w:rsidR="00923BC9">
          <w:fldChar w:fldCharType="begin"/>
        </w:r>
        <w:r w:rsidR="00923BC9">
          <w:instrText xml:space="preserve"> PAGEREF _Toc444162048 \h </w:instrText>
        </w:r>
        <w:r w:rsidR="00923BC9">
          <w:fldChar w:fldCharType="separate"/>
        </w:r>
        <w:r w:rsidR="00923BC9">
          <w:t>12</w:t>
        </w:r>
        <w:r w:rsidR="00923BC9">
          <w:fldChar w:fldCharType="end"/>
        </w:r>
      </w:hyperlink>
    </w:p>
    <w:p w:rsidR="00923BC9" w:rsidRDefault="00874F67">
      <w:pPr>
        <w:pStyle w:val="TOC3"/>
        <w:rPr>
          <w:rFonts w:eastAsiaTheme="minorEastAsia"/>
          <w:smallCaps w:val="0"/>
          <w:sz w:val="22"/>
        </w:rPr>
      </w:pPr>
      <w:hyperlink w:anchor="_Toc444162049" w:history="1">
        <w:r w:rsidR="00923BC9" w:rsidRPr="008A16B1">
          <w:rPr>
            <w:rStyle w:val="Hyperlink"/>
          </w:rPr>
          <w:t>Utviklerverktøy</w:t>
        </w:r>
        <w:r w:rsidR="00923BC9">
          <w:tab/>
        </w:r>
        <w:r w:rsidR="00923BC9">
          <w:fldChar w:fldCharType="begin"/>
        </w:r>
        <w:r w:rsidR="00923BC9">
          <w:instrText xml:space="preserve"> PAGEREF _Toc444162049 \h </w:instrText>
        </w:r>
        <w:r w:rsidR="00923BC9">
          <w:fldChar w:fldCharType="separate"/>
        </w:r>
        <w:r w:rsidR="00923BC9">
          <w:t>12</w:t>
        </w:r>
        <w:r w:rsidR="00923BC9">
          <w:fldChar w:fldCharType="end"/>
        </w:r>
      </w:hyperlink>
    </w:p>
    <w:p w:rsidR="00923BC9" w:rsidRDefault="00874F67">
      <w:pPr>
        <w:pStyle w:val="TOC1"/>
        <w:rPr>
          <w:rFonts w:eastAsiaTheme="minorEastAsia"/>
          <w:b w:val="0"/>
          <w:caps w:val="0"/>
          <w:noProof/>
          <w:sz w:val="22"/>
          <w:szCs w:val="22"/>
        </w:rPr>
      </w:pPr>
      <w:hyperlink w:anchor="_Toc444162050" w:history="1">
        <w:r w:rsidR="00923BC9" w:rsidRPr="008A16B1">
          <w:rPr>
            <w:rStyle w:val="Hyperlink"/>
            <w:noProof/>
          </w:rPr>
          <w:t>Programvare</w:t>
        </w:r>
        <w:r w:rsidR="00923BC9">
          <w:rPr>
            <w:noProof/>
          </w:rPr>
          <w:tab/>
        </w:r>
        <w:r w:rsidR="00923BC9">
          <w:rPr>
            <w:noProof/>
          </w:rPr>
          <w:fldChar w:fldCharType="begin"/>
        </w:r>
        <w:r w:rsidR="00923BC9">
          <w:rPr>
            <w:noProof/>
          </w:rPr>
          <w:instrText xml:space="preserve"> PAGEREF _Toc444162050 \h </w:instrText>
        </w:r>
        <w:r w:rsidR="00923BC9">
          <w:rPr>
            <w:noProof/>
          </w:rPr>
        </w:r>
        <w:r w:rsidR="00923BC9">
          <w:rPr>
            <w:noProof/>
          </w:rPr>
          <w:fldChar w:fldCharType="separate"/>
        </w:r>
        <w:r w:rsidR="00923BC9">
          <w:rPr>
            <w:noProof/>
          </w:rPr>
          <w:t>13</w:t>
        </w:r>
        <w:r w:rsidR="00923BC9">
          <w:rPr>
            <w:noProof/>
          </w:rPr>
          <w:fldChar w:fldCharType="end"/>
        </w:r>
      </w:hyperlink>
    </w:p>
    <w:p w:rsidR="00923BC9" w:rsidRDefault="00874F67">
      <w:pPr>
        <w:pStyle w:val="TOC2"/>
        <w:rPr>
          <w:rFonts w:eastAsiaTheme="minorEastAsia"/>
          <w:smallCaps w:val="0"/>
          <w:sz w:val="22"/>
        </w:rPr>
      </w:pPr>
      <w:hyperlink w:anchor="_Toc444162051" w:history="1">
        <w:r w:rsidR="00923BC9" w:rsidRPr="008A16B1">
          <w:rPr>
            <w:rStyle w:val="Hyperlink"/>
          </w:rPr>
          <w:t>Advanced Threat Analytics</w:t>
        </w:r>
        <w:r w:rsidR="00923BC9">
          <w:tab/>
        </w:r>
        <w:r w:rsidR="00923BC9">
          <w:fldChar w:fldCharType="begin"/>
        </w:r>
        <w:r w:rsidR="00923BC9">
          <w:instrText xml:space="preserve"> PAGEREF _Toc444162051 \h </w:instrText>
        </w:r>
        <w:r w:rsidR="00923BC9">
          <w:fldChar w:fldCharType="separate"/>
        </w:r>
        <w:r w:rsidR="00923BC9">
          <w:t>13</w:t>
        </w:r>
        <w:r w:rsidR="00923BC9">
          <w:fldChar w:fldCharType="end"/>
        </w:r>
      </w:hyperlink>
    </w:p>
    <w:p w:rsidR="00923BC9" w:rsidRDefault="00874F67">
      <w:pPr>
        <w:pStyle w:val="TOC2"/>
        <w:rPr>
          <w:rFonts w:eastAsiaTheme="minorEastAsia"/>
          <w:smallCaps w:val="0"/>
          <w:sz w:val="22"/>
        </w:rPr>
      </w:pPr>
      <w:hyperlink w:anchor="_Toc444162052" w:history="1">
        <w:r w:rsidR="00923BC9" w:rsidRPr="008A16B1">
          <w:rPr>
            <w:rStyle w:val="Hyperlink"/>
          </w:rPr>
          <w:t>BizTalk</w:t>
        </w:r>
        <w:r w:rsidR="00923BC9">
          <w:tab/>
        </w:r>
        <w:r w:rsidR="00923BC9">
          <w:fldChar w:fldCharType="begin"/>
        </w:r>
        <w:r w:rsidR="00923BC9">
          <w:instrText xml:space="preserve"> PAGEREF _Toc444162052 \h </w:instrText>
        </w:r>
        <w:r w:rsidR="00923BC9">
          <w:fldChar w:fldCharType="separate"/>
        </w:r>
        <w:r w:rsidR="00923BC9">
          <w:t>13</w:t>
        </w:r>
        <w:r w:rsidR="00923BC9">
          <w:fldChar w:fldCharType="end"/>
        </w:r>
      </w:hyperlink>
    </w:p>
    <w:p w:rsidR="00923BC9" w:rsidRDefault="00874F67">
      <w:pPr>
        <w:pStyle w:val="TOC2"/>
        <w:rPr>
          <w:rFonts w:eastAsiaTheme="minorEastAsia"/>
          <w:smallCaps w:val="0"/>
          <w:sz w:val="22"/>
        </w:rPr>
      </w:pPr>
      <w:hyperlink w:anchor="_Toc444162053" w:history="1">
        <w:r w:rsidR="00923BC9" w:rsidRPr="008A16B1">
          <w:rPr>
            <w:rStyle w:val="Hyperlink"/>
          </w:rPr>
          <w:t>CAL Suites</w:t>
        </w:r>
        <w:r w:rsidR="00923BC9">
          <w:tab/>
        </w:r>
        <w:r w:rsidR="00923BC9">
          <w:fldChar w:fldCharType="begin"/>
        </w:r>
        <w:r w:rsidR="00923BC9">
          <w:instrText xml:space="preserve"> PAGEREF _Toc444162053 \h </w:instrText>
        </w:r>
        <w:r w:rsidR="00923BC9">
          <w:fldChar w:fldCharType="separate"/>
        </w:r>
        <w:r w:rsidR="00923BC9">
          <w:t>14</w:t>
        </w:r>
        <w:r w:rsidR="00923BC9">
          <w:fldChar w:fldCharType="end"/>
        </w:r>
      </w:hyperlink>
    </w:p>
    <w:p w:rsidR="00923BC9" w:rsidRDefault="00874F67">
      <w:pPr>
        <w:pStyle w:val="TOC2"/>
        <w:rPr>
          <w:rFonts w:eastAsiaTheme="minorEastAsia"/>
          <w:smallCaps w:val="0"/>
          <w:sz w:val="22"/>
        </w:rPr>
      </w:pPr>
      <w:hyperlink w:anchor="_Toc444162054" w:history="1">
        <w:r w:rsidR="00923BC9" w:rsidRPr="008A16B1">
          <w:rPr>
            <w:rStyle w:val="Hyperlink"/>
          </w:rPr>
          <w:t>Core Infrastructure Server (CIS) Suite</w:t>
        </w:r>
        <w:r w:rsidR="00923BC9">
          <w:tab/>
        </w:r>
        <w:r w:rsidR="00923BC9">
          <w:fldChar w:fldCharType="begin"/>
        </w:r>
        <w:r w:rsidR="00923BC9">
          <w:instrText xml:space="preserve"> PAGEREF _Toc444162054 \h </w:instrText>
        </w:r>
        <w:r w:rsidR="00923BC9">
          <w:fldChar w:fldCharType="separate"/>
        </w:r>
        <w:r w:rsidR="00923BC9">
          <w:t>16</w:t>
        </w:r>
        <w:r w:rsidR="00923BC9">
          <w:fldChar w:fldCharType="end"/>
        </w:r>
      </w:hyperlink>
    </w:p>
    <w:p w:rsidR="00923BC9" w:rsidRDefault="00874F67">
      <w:pPr>
        <w:pStyle w:val="TOC2"/>
        <w:rPr>
          <w:rFonts w:eastAsiaTheme="minorEastAsia"/>
          <w:smallCaps w:val="0"/>
          <w:sz w:val="22"/>
        </w:rPr>
      </w:pPr>
      <w:hyperlink w:anchor="_Toc444162055" w:history="1">
        <w:r w:rsidR="00923BC9" w:rsidRPr="008A16B1">
          <w:rPr>
            <w:rStyle w:val="Hyperlink"/>
          </w:rPr>
          <w:t>Forefront</w:t>
        </w:r>
        <w:r w:rsidR="00923BC9">
          <w:tab/>
        </w:r>
        <w:r w:rsidR="00923BC9">
          <w:fldChar w:fldCharType="begin"/>
        </w:r>
        <w:r w:rsidR="00923BC9">
          <w:instrText xml:space="preserve"> PAGEREF _Toc444162055 \h </w:instrText>
        </w:r>
        <w:r w:rsidR="00923BC9">
          <w:fldChar w:fldCharType="separate"/>
        </w:r>
        <w:r w:rsidR="00923BC9">
          <w:t>17</w:t>
        </w:r>
        <w:r w:rsidR="00923BC9">
          <w:fldChar w:fldCharType="end"/>
        </w:r>
      </w:hyperlink>
    </w:p>
    <w:p w:rsidR="00923BC9" w:rsidRDefault="00874F67">
      <w:pPr>
        <w:pStyle w:val="TOC2"/>
        <w:rPr>
          <w:rFonts w:eastAsiaTheme="minorEastAsia"/>
          <w:smallCaps w:val="0"/>
          <w:sz w:val="22"/>
        </w:rPr>
      </w:pPr>
      <w:hyperlink w:anchor="_Toc444162056" w:history="1">
        <w:r w:rsidR="00923BC9" w:rsidRPr="008A16B1">
          <w:rPr>
            <w:rStyle w:val="Hyperlink"/>
          </w:rPr>
          <w:t>Microsoft Dynamics</w:t>
        </w:r>
        <w:r w:rsidR="00923BC9">
          <w:tab/>
        </w:r>
        <w:r w:rsidR="00923BC9">
          <w:fldChar w:fldCharType="begin"/>
        </w:r>
        <w:r w:rsidR="00923BC9">
          <w:instrText xml:space="preserve"> PAGEREF _Toc444162056 \h </w:instrText>
        </w:r>
        <w:r w:rsidR="00923BC9">
          <w:fldChar w:fldCharType="separate"/>
        </w:r>
        <w:r w:rsidR="00923BC9">
          <w:t>18</w:t>
        </w:r>
        <w:r w:rsidR="00923BC9">
          <w:fldChar w:fldCharType="end"/>
        </w:r>
      </w:hyperlink>
    </w:p>
    <w:p w:rsidR="00923BC9" w:rsidRDefault="00874F67">
      <w:pPr>
        <w:pStyle w:val="TOC3"/>
        <w:rPr>
          <w:rFonts w:eastAsiaTheme="minorEastAsia"/>
          <w:smallCaps w:val="0"/>
          <w:sz w:val="22"/>
        </w:rPr>
      </w:pPr>
      <w:hyperlink w:anchor="_Toc444162057" w:history="1">
        <w:r w:rsidR="00923BC9" w:rsidRPr="008A16B1">
          <w:rPr>
            <w:rStyle w:val="Hyperlink"/>
          </w:rPr>
          <w:t>Microsoft Dynamics AX</w:t>
        </w:r>
        <w:r w:rsidR="00923BC9">
          <w:tab/>
        </w:r>
        <w:r w:rsidR="00923BC9">
          <w:fldChar w:fldCharType="begin"/>
        </w:r>
        <w:r w:rsidR="00923BC9">
          <w:instrText xml:space="preserve"> PAGEREF _Toc444162057 \h </w:instrText>
        </w:r>
        <w:r w:rsidR="00923BC9">
          <w:fldChar w:fldCharType="separate"/>
        </w:r>
        <w:r w:rsidR="00923BC9">
          <w:t>18</w:t>
        </w:r>
        <w:r w:rsidR="00923BC9">
          <w:fldChar w:fldCharType="end"/>
        </w:r>
      </w:hyperlink>
    </w:p>
    <w:p w:rsidR="00923BC9" w:rsidRDefault="00874F67">
      <w:pPr>
        <w:pStyle w:val="TOC3"/>
        <w:rPr>
          <w:rFonts w:eastAsiaTheme="minorEastAsia"/>
          <w:smallCaps w:val="0"/>
          <w:sz w:val="22"/>
        </w:rPr>
      </w:pPr>
      <w:hyperlink w:anchor="_Toc444162058" w:history="1">
        <w:r w:rsidR="00923BC9" w:rsidRPr="008A16B1">
          <w:rPr>
            <w:rStyle w:val="Hyperlink"/>
          </w:rPr>
          <w:t>Microsoft Dynamics CRM</w:t>
        </w:r>
        <w:r w:rsidR="00923BC9">
          <w:tab/>
        </w:r>
        <w:r w:rsidR="00923BC9">
          <w:fldChar w:fldCharType="begin"/>
        </w:r>
        <w:r w:rsidR="00923BC9">
          <w:instrText xml:space="preserve"> PAGEREF _Toc444162058 \h </w:instrText>
        </w:r>
        <w:r w:rsidR="00923BC9">
          <w:fldChar w:fldCharType="separate"/>
        </w:r>
        <w:r w:rsidR="00923BC9">
          <w:t>20</w:t>
        </w:r>
        <w:r w:rsidR="00923BC9">
          <w:fldChar w:fldCharType="end"/>
        </w:r>
      </w:hyperlink>
    </w:p>
    <w:p w:rsidR="00923BC9" w:rsidRDefault="00874F67">
      <w:pPr>
        <w:pStyle w:val="TOC2"/>
        <w:rPr>
          <w:rFonts w:eastAsiaTheme="minorEastAsia"/>
          <w:smallCaps w:val="0"/>
          <w:sz w:val="22"/>
        </w:rPr>
      </w:pPr>
      <w:hyperlink w:anchor="_Toc444162059" w:history="1">
        <w:r w:rsidR="00923BC9" w:rsidRPr="008A16B1">
          <w:rPr>
            <w:rStyle w:val="Hyperlink"/>
          </w:rPr>
          <w:t>Microsoft Identity Manager</w:t>
        </w:r>
        <w:r w:rsidR="00923BC9">
          <w:tab/>
        </w:r>
        <w:r w:rsidR="00923BC9">
          <w:fldChar w:fldCharType="begin"/>
        </w:r>
        <w:r w:rsidR="00923BC9">
          <w:instrText xml:space="preserve"> PAGEREF _Toc444162059 \h </w:instrText>
        </w:r>
        <w:r w:rsidR="00923BC9">
          <w:fldChar w:fldCharType="separate"/>
        </w:r>
        <w:r w:rsidR="00923BC9">
          <w:t>21</w:t>
        </w:r>
        <w:r w:rsidR="00923BC9">
          <w:fldChar w:fldCharType="end"/>
        </w:r>
      </w:hyperlink>
    </w:p>
    <w:p w:rsidR="00923BC9" w:rsidRDefault="00874F67">
      <w:pPr>
        <w:pStyle w:val="TOC2"/>
        <w:rPr>
          <w:rFonts w:eastAsiaTheme="minorEastAsia"/>
          <w:smallCaps w:val="0"/>
          <w:sz w:val="22"/>
        </w:rPr>
      </w:pPr>
      <w:hyperlink w:anchor="_Toc444162060" w:history="1">
        <w:r w:rsidR="00923BC9" w:rsidRPr="008A16B1">
          <w:rPr>
            <w:rStyle w:val="Hyperlink"/>
          </w:rPr>
          <w:t>Office-programmer</w:t>
        </w:r>
        <w:r w:rsidR="00923BC9">
          <w:tab/>
        </w:r>
        <w:r w:rsidR="00923BC9">
          <w:fldChar w:fldCharType="begin"/>
        </w:r>
        <w:r w:rsidR="00923BC9">
          <w:instrText xml:space="preserve"> PAGEREF _Toc444162060 \h </w:instrText>
        </w:r>
        <w:r w:rsidR="00923BC9">
          <w:fldChar w:fldCharType="separate"/>
        </w:r>
        <w:r w:rsidR="00923BC9">
          <w:t>22</w:t>
        </w:r>
        <w:r w:rsidR="00923BC9">
          <w:fldChar w:fldCharType="end"/>
        </w:r>
      </w:hyperlink>
    </w:p>
    <w:p w:rsidR="00923BC9" w:rsidRDefault="00874F67">
      <w:pPr>
        <w:pStyle w:val="TOC3"/>
        <w:rPr>
          <w:rFonts w:eastAsiaTheme="minorEastAsia"/>
          <w:smallCaps w:val="0"/>
          <w:sz w:val="22"/>
        </w:rPr>
      </w:pPr>
      <w:hyperlink w:anchor="_Toc444162061" w:history="1">
        <w:r w:rsidR="00923BC9" w:rsidRPr="008A16B1">
          <w:rPr>
            <w:rStyle w:val="Hyperlink"/>
          </w:rPr>
          <w:t>Office-skrivebordsprogrammer</w:t>
        </w:r>
        <w:r w:rsidR="00923BC9">
          <w:tab/>
        </w:r>
        <w:r w:rsidR="00923BC9">
          <w:fldChar w:fldCharType="begin"/>
        </w:r>
        <w:r w:rsidR="00923BC9">
          <w:instrText xml:space="preserve"> PAGEREF _Toc444162061 \h </w:instrText>
        </w:r>
        <w:r w:rsidR="00923BC9">
          <w:fldChar w:fldCharType="separate"/>
        </w:r>
        <w:r w:rsidR="00923BC9">
          <w:t>22</w:t>
        </w:r>
        <w:r w:rsidR="00923BC9">
          <w:fldChar w:fldCharType="end"/>
        </w:r>
      </w:hyperlink>
    </w:p>
    <w:p w:rsidR="00923BC9" w:rsidRDefault="00874F67">
      <w:pPr>
        <w:pStyle w:val="TOC3"/>
        <w:rPr>
          <w:rFonts w:eastAsiaTheme="minorEastAsia"/>
          <w:smallCaps w:val="0"/>
          <w:sz w:val="22"/>
        </w:rPr>
      </w:pPr>
      <w:hyperlink w:anchor="_Toc444162062" w:history="1">
        <w:r w:rsidR="00923BC9" w:rsidRPr="008A16B1">
          <w:rPr>
            <w:rStyle w:val="Hyperlink"/>
          </w:rPr>
          <w:t>Office for Mac</w:t>
        </w:r>
        <w:r w:rsidR="00923BC9">
          <w:tab/>
        </w:r>
        <w:r w:rsidR="00923BC9">
          <w:fldChar w:fldCharType="begin"/>
        </w:r>
        <w:r w:rsidR="00923BC9">
          <w:instrText xml:space="preserve"> PAGEREF _Toc444162062 \h </w:instrText>
        </w:r>
        <w:r w:rsidR="00923BC9">
          <w:fldChar w:fldCharType="separate"/>
        </w:r>
        <w:r w:rsidR="00923BC9">
          <w:t>23</w:t>
        </w:r>
        <w:r w:rsidR="00923BC9">
          <w:fldChar w:fldCharType="end"/>
        </w:r>
      </w:hyperlink>
    </w:p>
    <w:p w:rsidR="00923BC9" w:rsidRDefault="00874F67">
      <w:pPr>
        <w:pStyle w:val="TOC2"/>
        <w:rPr>
          <w:rFonts w:eastAsiaTheme="minorEastAsia"/>
          <w:smallCaps w:val="0"/>
          <w:sz w:val="22"/>
        </w:rPr>
      </w:pPr>
      <w:hyperlink w:anchor="_Toc444162063" w:history="1">
        <w:r w:rsidR="00923BC9" w:rsidRPr="008A16B1">
          <w:rPr>
            <w:rStyle w:val="Hyperlink"/>
          </w:rPr>
          <w:t>Office-servere</w:t>
        </w:r>
        <w:r w:rsidR="00923BC9">
          <w:tab/>
        </w:r>
        <w:r w:rsidR="00923BC9">
          <w:fldChar w:fldCharType="begin"/>
        </w:r>
        <w:r w:rsidR="00923BC9">
          <w:instrText xml:space="preserve"> PAGEREF _Toc444162063 \h </w:instrText>
        </w:r>
        <w:r w:rsidR="00923BC9">
          <w:fldChar w:fldCharType="separate"/>
        </w:r>
        <w:r w:rsidR="00923BC9">
          <w:t>24</w:t>
        </w:r>
        <w:r w:rsidR="00923BC9">
          <w:fldChar w:fldCharType="end"/>
        </w:r>
      </w:hyperlink>
    </w:p>
    <w:p w:rsidR="00923BC9" w:rsidRDefault="00874F67">
      <w:pPr>
        <w:pStyle w:val="TOC3"/>
        <w:rPr>
          <w:rFonts w:eastAsiaTheme="minorEastAsia"/>
          <w:smallCaps w:val="0"/>
          <w:sz w:val="22"/>
        </w:rPr>
      </w:pPr>
      <w:hyperlink w:anchor="_Toc444162064" w:history="1">
        <w:r w:rsidR="00923BC9" w:rsidRPr="008A16B1">
          <w:rPr>
            <w:rStyle w:val="Hyperlink"/>
          </w:rPr>
          <w:t>Exchange Server</w:t>
        </w:r>
        <w:r w:rsidR="00923BC9">
          <w:tab/>
        </w:r>
        <w:r w:rsidR="00923BC9">
          <w:fldChar w:fldCharType="begin"/>
        </w:r>
        <w:r w:rsidR="00923BC9">
          <w:instrText xml:space="preserve"> PAGEREF _Toc444162064 \h </w:instrText>
        </w:r>
        <w:r w:rsidR="00923BC9">
          <w:fldChar w:fldCharType="separate"/>
        </w:r>
        <w:r w:rsidR="00923BC9">
          <w:t>24</w:t>
        </w:r>
        <w:r w:rsidR="00923BC9">
          <w:fldChar w:fldCharType="end"/>
        </w:r>
      </w:hyperlink>
    </w:p>
    <w:p w:rsidR="00923BC9" w:rsidRDefault="00874F67">
      <w:pPr>
        <w:pStyle w:val="TOC3"/>
        <w:rPr>
          <w:rFonts w:eastAsiaTheme="minorEastAsia"/>
          <w:smallCaps w:val="0"/>
          <w:sz w:val="22"/>
        </w:rPr>
      </w:pPr>
      <w:hyperlink w:anchor="_Toc444162065" w:history="1">
        <w:r w:rsidR="00923BC9" w:rsidRPr="008A16B1">
          <w:rPr>
            <w:rStyle w:val="Hyperlink"/>
          </w:rPr>
          <w:t>Project Server</w:t>
        </w:r>
        <w:r w:rsidR="00923BC9">
          <w:tab/>
        </w:r>
        <w:r w:rsidR="00923BC9">
          <w:fldChar w:fldCharType="begin"/>
        </w:r>
        <w:r w:rsidR="00923BC9">
          <w:instrText xml:space="preserve"> PAGEREF _Toc444162065 \h </w:instrText>
        </w:r>
        <w:r w:rsidR="00923BC9">
          <w:fldChar w:fldCharType="separate"/>
        </w:r>
        <w:r w:rsidR="00923BC9">
          <w:t>25</w:t>
        </w:r>
        <w:r w:rsidR="00923BC9">
          <w:fldChar w:fldCharType="end"/>
        </w:r>
      </w:hyperlink>
    </w:p>
    <w:p w:rsidR="00923BC9" w:rsidRDefault="00874F67">
      <w:pPr>
        <w:pStyle w:val="TOC3"/>
        <w:rPr>
          <w:rFonts w:eastAsiaTheme="minorEastAsia"/>
          <w:smallCaps w:val="0"/>
          <w:sz w:val="22"/>
        </w:rPr>
      </w:pPr>
      <w:hyperlink w:anchor="_Toc444162066" w:history="1">
        <w:r w:rsidR="00923BC9" w:rsidRPr="008A16B1">
          <w:rPr>
            <w:rStyle w:val="Hyperlink"/>
          </w:rPr>
          <w:t>SharePoint Server</w:t>
        </w:r>
        <w:r w:rsidR="00923BC9">
          <w:tab/>
        </w:r>
        <w:r w:rsidR="00923BC9">
          <w:fldChar w:fldCharType="begin"/>
        </w:r>
        <w:r w:rsidR="00923BC9">
          <w:instrText xml:space="preserve"> PAGEREF _Toc444162066 \h </w:instrText>
        </w:r>
        <w:r w:rsidR="00923BC9">
          <w:fldChar w:fldCharType="separate"/>
        </w:r>
        <w:r w:rsidR="00923BC9">
          <w:t>26</w:t>
        </w:r>
        <w:r w:rsidR="00923BC9">
          <w:fldChar w:fldCharType="end"/>
        </w:r>
      </w:hyperlink>
    </w:p>
    <w:p w:rsidR="00923BC9" w:rsidRDefault="00874F67">
      <w:pPr>
        <w:pStyle w:val="TOC3"/>
        <w:rPr>
          <w:rFonts w:eastAsiaTheme="minorEastAsia"/>
          <w:smallCaps w:val="0"/>
          <w:sz w:val="22"/>
        </w:rPr>
      </w:pPr>
      <w:hyperlink w:anchor="_Toc444162067" w:history="1">
        <w:r w:rsidR="00923BC9" w:rsidRPr="008A16B1">
          <w:rPr>
            <w:rStyle w:val="Hyperlink"/>
          </w:rPr>
          <w:t>Skype for Business Server</w:t>
        </w:r>
        <w:r w:rsidR="00923BC9">
          <w:tab/>
        </w:r>
        <w:r w:rsidR="00923BC9">
          <w:fldChar w:fldCharType="begin"/>
        </w:r>
        <w:r w:rsidR="00923BC9">
          <w:instrText xml:space="preserve"> PAGEREF _Toc444162067 \h </w:instrText>
        </w:r>
        <w:r w:rsidR="00923BC9">
          <w:fldChar w:fldCharType="separate"/>
        </w:r>
        <w:r w:rsidR="00923BC9">
          <w:t>27</w:t>
        </w:r>
        <w:r w:rsidR="00923BC9">
          <w:fldChar w:fldCharType="end"/>
        </w:r>
      </w:hyperlink>
    </w:p>
    <w:p w:rsidR="00923BC9" w:rsidRDefault="00874F67">
      <w:pPr>
        <w:pStyle w:val="TOC2"/>
        <w:rPr>
          <w:rFonts w:eastAsiaTheme="minorEastAsia"/>
          <w:smallCaps w:val="0"/>
          <w:sz w:val="22"/>
        </w:rPr>
      </w:pPr>
      <w:hyperlink w:anchor="_Toc444162068" w:history="1">
        <w:r w:rsidR="00923BC9" w:rsidRPr="008A16B1">
          <w:rPr>
            <w:rStyle w:val="Hyperlink"/>
          </w:rPr>
          <w:t>R Server</w:t>
        </w:r>
        <w:r w:rsidR="00923BC9">
          <w:tab/>
        </w:r>
        <w:r w:rsidR="00923BC9">
          <w:fldChar w:fldCharType="begin"/>
        </w:r>
        <w:r w:rsidR="00923BC9">
          <w:instrText xml:space="preserve"> PAGEREF _Toc444162068 \h </w:instrText>
        </w:r>
        <w:r w:rsidR="00923BC9">
          <w:fldChar w:fldCharType="separate"/>
        </w:r>
        <w:r w:rsidR="00923BC9">
          <w:t>28</w:t>
        </w:r>
        <w:r w:rsidR="00923BC9">
          <w:fldChar w:fldCharType="end"/>
        </w:r>
      </w:hyperlink>
    </w:p>
    <w:p w:rsidR="00923BC9" w:rsidRDefault="00874F67">
      <w:pPr>
        <w:pStyle w:val="TOC2"/>
        <w:rPr>
          <w:rFonts w:eastAsiaTheme="minorEastAsia"/>
          <w:smallCaps w:val="0"/>
          <w:sz w:val="22"/>
        </w:rPr>
      </w:pPr>
      <w:hyperlink w:anchor="_Toc444162069" w:history="1">
        <w:r w:rsidR="00923BC9" w:rsidRPr="008A16B1">
          <w:rPr>
            <w:rStyle w:val="Hyperlink"/>
          </w:rPr>
          <w:t>SQL Server</w:t>
        </w:r>
        <w:r w:rsidR="00923BC9">
          <w:tab/>
        </w:r>
        <w:r w:rsidR="00923BC9">
          <w:fldChar w:fldCharType="begin"/>
        </w:r>
        <w:r w:rsidR="00923BC9">
          <w:instrText xml:space="preserve"> PAGEREF _Toc444162069 \h </w:instrText>
        </w:r>
        <w:r w:rsidR="00923BC9">
          <w:fldChar w:fldCharType="separate"/>
        </w:r>
        <w:r w:rsidR="00923BC9">
          <w:t>29</w:t>
        </w:r>
        <w:r w:rsidR="00923BC9">
          <w:fldChar w:fldCharType="end"/>
        </w:r>
      </w:hyperlink>
    </w:p>
    <w:p w:rsidR="00923BC9" w:rsidRDefault="00874F67">
      <w:pPr>
        <w:pStyle w:val="TOC2"/>
        <w:rPr>
          <w:rFonts w:eastAsiaTheme="minorEastAsia"/>
          <w:smallCaps w:val="0"/>
          <w:sz w:val="22"/>
        </w:rPr>
      </w:pPr>
      <w:hyperlink w:anchor="_Toc444162070" w:history="1">
        <w:r w:rsidR="00923BC9" w:rsidRPr="008A16B1">
          <w:rPr>
            <w:rStyle w:val="Hyperlink"/>
          </w:rPr>
          <w:t>System Center</w:t>
        </w:r>
        <w:r w:rsidR="00923BC9">
          <w:tab/>
        </w:r>
        <w:r w:rsidR="00923BC9">
          <w:fldChar w:fldCharType="begin"/>
        </w:r>
        <w:r w:rsidR="00923BC9">
          <w:instrText xml:space="preserve"> PAGEREF _Toc444162070 \h </w:instrText>
        </w:r>
        <w:r w:rsidR="00923BC9">
          <w:fldChar w:fldCharType="separate"/>
        </w:r>
        <w:r w:rsidR="00923BC9">
          <w:t>31</w:t>
        </w:r>
        <w:r w:rsidR="00923BC9">
          <w:fldChar w:fldCharType="end"/>
        </w:r>
      </w:hyperlink>
    </w:p>
    <w:p w:rsidR="00923BC9" w:rsidRDefault="00874F67">
      <w:pPr>
        <w:pStyle w:val="TOC3"/>
        <w:rPr>
          <w:rFonts w:eastAsiaTheme="minorEastAsia"/>
          <w:smallCaps w:val="0"/>
          <w:sz w:val="22"/>
        </w:rPr>
      </w:pPr>
      <w:hyperlink w:anchor="_Toc444162071" w:history="1">
        <w:r w:rsidR="00923BC9" w:rsidRPr="008A16B1">
          <w:rPr>
            <w:rStyle w:val="Hyperlink"/>
          </w:rPr>
          <w:t>System Center Server</w:t>
        </w:r>
        <w:r w:rsidR="00923BC9">
          <w:tab/>
        </w:r>
        <w:r w:rsidR="00923BC9">
          <w:fldChar w:fldCharType="begin"/>
        </w:r>
        <w:r w:rsidR="00923BC9">
          <w:instrText xml:space="preserve"> PAGEREF _Toc444162071 \h </w:instrText>
        </w:r>
        <w:r w:rsidR="00923BC9">
          <w:fldChar w:fldCharType="separate"/>
        </w:r>
        <w:r w:rsidR="00923BC9">
          <w:t>31</w:t>
        </w:r>
        <w:r w:rsidR="00923BC9">
          <w:fldChar w:fldCharType="end"/>
        </w:r>
      </w:hyperlink>
    </w:p>
    <w:p w:rsidR="00923BC9" w:rsidRDefault="00874F67">
      <w:pPr>
        <w:pStyle w:val="TOC3"/>
        <w:rPr>
          <w:rFonts w:eastAsiaTheme="minorEastAsia"/>
          <w:smallCaps w:val="0"/>
          <w:sz w:val="22"/>
        </w:rPr>
      </w:pPr>
      <w:hyperlink w:anchor="_Toc444162072" w:history="1">
        <w:r w:rsidR="00923BC9" w:rsidRPr="008A16B1">
          <w:rPr>
            <w:rStyle w:val="Hyperlink"/>
          </w:rPr>
          <w:t>System Center Client Management Suite</w:t>
        </w:r>
        <w:r w:rsidR="00923BC9">
          <w:tab/>
        </w:r>
        <w:r w:rsidR="00923BC9">
          <w:fldChar w:fldCharType="begin"/>
        </w:r>
        <w:r w:rsidR="00923BC9">
          <w:instrText xml:space="preserve"> PAGEREF _Toc444162072 \h </w:instrText>
        </w:r>
        <w:r w:rsidR="00923BC9">
          <w:fldChar w:fldCharType="separate"/>
        </w:r>
        <w:r w:rsidR="00923BC9">
          <w:t>32</w:t>
        </w:r>
        <w:r w:rsidR="00923BC9">
          <w:fldChar w:fldCharType="end"/>
        </w:r>
      </w:hyperlink>
    </w:p>
    <w:p w:rsidR="00923BC9" w:rsidRDefault="00874F67">
      <w:pPr>
        <w:pStyle w:val="TOC3"/>
        <w:rPr>
          <w:rFonts w:eastAsiaTheme="minorEastAsia"/>
          <w:smallCaps w:val="0"/>
          <w:sz w:val="22"/>
        </w:rPr>
      </w:pPr>
      <w:hyperlink w:anchor="_Toc444162073" w:history="1">
        <w:r w:rsidR="00923BC9" w:rsidRPr="008A16B1">
          <w:rPr>
            <w:rStyle w:val="Hyperlink"/>
          </w:rPr>
          <w:t>System Center Configuration Manager</w:t>
        </w:r>
        <w:r w:rsidR="00923BC9">
          <w:tab/>
        </w:r>
        <w:r w:rsidR="00923BC9">
          <w:fldChar w:fldCharType="begin"/>
        </w:r>
        <w:r w:rsidR="00923BC9">
          <w:instrText xml:space="preserve"> PAGEREF _Toc444162073 \h </w:instrText>
        </w:r>
        <w:r w:rsidR="00923BC9">
          <w:fldChar w:fldCharType="separate"/>
        </w:r>
        <w:r w:rsidR="00923BC9">
          <w:t>32</w:t>
        </w:r>
        <w:r w:rsidR="00923BC9">
          <w:fldChar w:fldCharType="end"/>
        </w:r>
      </w:hyperlink>
    </w:p>
    <w:p w:rsidR="00923BC9" w:rsidRDefault="00874F67">
      <w:pPr>
        <w:pStyle w:val="TOC3"/>
        <w:rPr>
          <w:rFonts w:eastAsiaTheme="minorEastAsia"/>
          <w:smallCaps w:val="0"/>
          <w:sz w:val="22"/>
        </w:rPr>
      </w:pPr>
      <w:hyperlink w:anchor="_Toc444162074" w:history="1">
        <w:r w:rsidR="00923BC9" w:rsidRPr="008A16B1">
          <w:rPr>
            <w:rStyle w:val="Hyperlink"/>
          </w:rPr>
          <w:t>System Center Data Protection Manager</w:t>
        </w:r>
        <w:r w:rsidR="00923BC9">
          <w:tab/>
        </w:r>
        <w:r w:rsidR="00923BC9">
          <w:fldChar w:fldCharType="begin"/>
        </w:r>
        <w:r w:rsidR="00923BC9">
          <w:instrText xml:space="preserve"> PAGEREF _Toc444162074 \h </w:instrText>
        </w:r>
        <w:r w:rsidR="00923BC9">
          <w:fldChar w:fldCharType="separate"/>
        </w:r>
        <w:r w:rsidR="00923BC9">
          <w:t>33</w:t>
        </w:r>
        <w:r w:rsidR="00923BC9">
          <w:fldChar w:fldCharType="end"/>
        </w:r>
      </w:hyperlink>
    </w:p>
    <w:p w:rsidR="00923BC9" w:rsidRDefault="00874F67">
      <w:pPr>
        <w:pStyle w:val="TOC3"/>
        <w:rPr>
          <w:rFonts w:eastAsiaTheme="minorEastAsia"/>
          <w:smallCaps w:val="0"/>
          <w:sz w:val="22"/>
        </w:rPr>
      </w:pPr>
      <w:hyperlink w:anchor="_Toc444162075" w:history="1">
        <w:r w:rsidR="00923BC9" w:rsidRPr="008A16B1">
          <w:rPr>
            <w:rStyle w:val="Hyperlink"/>
          </w:rPr>
          <w:t>System Center Endpoint Protection</w:t>
        </w:r>
        <w:r w:rsidR="00923BC9">
          <w:tab/>
        </w:r>
        <w:r w:rsidR="00923BC9">
          <w:fldChar w:fldCharType="begin"/>
        </w:r>
        <w:r w:rsidR="00923BC9">
          <w:instrText xml:space="preserve"> PAGEREF _Toc444162075 \h </w:instrText>
        </w:r>
        <w:r w:rsidR="00923BC9">
          <w:fldChar w:fldCharType="separate"/>
        </w:r>
        <w:r w:rsidR="00923BC9">
          <w:t>33</w:t>
        </w:r>
        <w:r w:rsidR="00923BC9">
          <w:fldChar w:fldCharType="end"/>
        </w:r>
      </w:hyperlink>
    </w:p>
    <w:p w:rsidR="00923BC9" w:rsidRDefault="00874F67">
      <w:pPr>
        <w:pStyle w:val="TOC3"/>
        <w:rPr>
          <w:rFonts w:eastAsiaTheme="minorEastAsia"/>
          <w:smallCaps w:val="0"/>
          <w:sz w:val="22"/>
        </w:rPr>
      </w:pPr>
      <w:hyperlink w:anchor="_Toc444162076" w:history="1">
        <w:r w:rsidR="00923BC9" w:rsidRPr="008A16B1">
          <w:rPr>
            <w:rStyle w:val="Hyperlink"/>
          </w:rPr>
          <w:t>System Center Operation Manager</w:t>
        </w:r>
        <w:r w:rsidR="00923BC9">
          <w:tab/>
        </w:r>
        <w:r w:rsidR="00923BC9">
          <w:fldChar w:fldCharType="begin"/>
        </w:r>
        <w:r w:rsidR="00923BC9">
          <w:instrText xml:space="preserve"> PAGEREF _Toc444162076 \h </w:instrText>
        </w:r>
        <w:r w:rsidR="00923BC9">
          <w:fldChar w:fldCharType="separate"/>
        </w:r>
        <w:r w:rsidR="00923BC9">
          <w:t>34</w:t>
        </w:r>
        <w:r w:rsidR="00923BC9">
          <w:fldChar w:fldCharType="end"/>
        </w:r>
      </w:hyperlink>
    </w:p>
    <w:p w:rsidR="00923BC9" w:rsidRDefault="00874F67">
      <w:pPr>
        <w:pStyle w:val="TOC3"/>
        <w:rPr>
          <w:rFonts w:eastAsiaTheme="minorEastAsia"/>
          <w:smallCaps w:val="0"/>
          <w:sz w:val="22"/>
        </w:rPr>
      </w:pPr>
      <w:hyperlink w:anchor="_Toc444162077" w:history="1">
        <w:r w:rsidR="00923BC9" w:rsidRPr="008A16B1">
          <w:rPr>
            <w:rStyle w:val="Hyperlink"/>
          </w:rPr>
          <w:t>System Center Server Management Suite</w:t>
        </w:r>
        <w:r w:rsidR="00923BC9">
          <w:tab/>
        </w:r>
        <w:r w:rsidR="00923BC9">
          <w:fldChar w:fldCharType="begin"/>
        </w:r>
        <w:r w:rsidR="00923BC9">
          <w:instrText xml:space="preserve"> PAGEREF _Toc444162077 \h </w:instrText>
        </w:r>
        <w:r w:rsidR="00923BC9">
          <w:fldChar w:fldCharType="separate"/>
        </w:r>
        <w:r w:rsidR="00923BC9">
          <w:t>34</w:t>
        </w:r>
        <w:r w:rsidR="00923BC9">
          <w:fldChar w:fldCharType="end"/>
        </w:r>
      </w:hyperlink>
    </w:p>
    <w:p w:rsidR="00923BC9" w:rsidRDefault="00874F67">
      <w:pPr>
        <w:pStyle w:val="TOC3"/>
        <w:rPr>
          <w:rFonts w:eastAsiaTheme="minorEastAsia"/>
          <w:smallCaps w:val="0"/>
          <w:sz w:val="22"/>
        </w:rPr>
      </w:pPr>
      <w:hyperlink w:anchor="_Toc444162078" w:history="1">
        <w:r w:rsidR="00923BC9" w:rsidRPr="008A16B1">
          <w:rPr>
            <w:rStyle w:val="Hyperlink"/>
          </w:rPr>
          <w:t>System Center Service Manager</w:t>
        </w:r>
        <w:r w:rsidR="00923BC9">
          <w:tab/>
        </w:r>
        <w:r w:rsidR="00923BC9">
          <w:fldChar w:fldCharType="begin"/>
        </w:r>
        <w:r w:rsidR="00923BC9">
          <w:instrText xml:space="preserve"> PAGEREF _Toc444162078 \h </w:instrText>
        </w:r>
        <w:r w:rsidR="00923BC9">
          <w:fldChar w:fldCharType="separate"/>
        </w:r>
        <w:r w:rsidR="00923BC9">
          <w:t>34</w:t>
        </w:r>
        <w:r w:rsidR="00923BC9">
          <w:fldChar w:fldCharType="end"/>
        </w:r>
      </w:hyperlink>
    </w:p>
    <w:p w:rsidR="00923BC9" w:rsidRDefault="00874F67">
      <w:pPr>
        <w:pStyle w:val="TOC2"/>
        <w:rPr>
          <w:rFonts w:eastAsiaTheme="minorEastAsia"/>
          <w:smallCaps w:val="0"/>
          <w:sz w:val="22"/>
        </w:rPr>
      </w:pPr>
      <w:hyperlink w:anchor="_Toc444162079" w:history="1">
        <w:r w:rsidR="00923BC9" w:rsidRPr="008A16B1">
          <w:rPr>
            <w:rStyle w:val="Hyperlink"/>
          </w:rPr>
          <w:t>Virtual Desktop Infrastructure (VDI) Suite</w:t>
        </w:r>
        <w:r w:rsidR="00923BC9">
          <w:tab/>
        </w:r>
        <w:r w:rsidR="00923BC9">
          <w:fldChar w:fldCharType="begin"/>
        </w:r>
        <w:r w:rsidR="00923BC9">
          <w:instrText xml:space="preserve"> PAGEREF _Toc444162079 \h </w:instrText>
        </w:r>
        <w:r w:rsidR="00923BC9">
          <w:fldChar w:fldCharType="separate"/>
        </w:r>
        <w:r w:rsidR="00923BC9">
          <w:t>35</w:t>
        </w:r>
        <w:r w:rsidR="00923BC9">
          <w:fldChar w:fldCharType="end"/>
        </w:r>
      </w:hyperlink>
    </w:p>
    <w:p w:rsidR="00923BC9" w:rsidRDefault="00874F67">
      <w:pPr>
        <w:pStyle w:val="TOC2"/>
        <w:rPr>
          <w:rFonts w:eastAsiaTheme="minorEastAsia"/>
          <w:smallCaps w:val="0"/>
          <w:sz w:val="22"/>
        </w:rPr>
      </w:pPr>
      <w:hyperlink w:anchor="_Toc444162080" w:history="1">
        <w:r w:rsidR="00923BC9" w:rsidRPr="008A16B1">
          <w:rPr>
            <w:rStyle w:val="Hyperlink"/>
          </w:rPr>
          <w:t>Visual Studio</w:t>
        </w:r>
        <w:r w:rsidR="00923BC9">
          <w:tab/>
        </w:r>
        <w:r w:rsidR="00923BC9">
          <w:fldChar w:fldCharType="begin"/>
        </w:r>
        <w:r w:rsidR="00923BC9">
          <w:instrText xml:space="preserve"> PAGEREF _Toc444162080 \h </w:instrText>
        </w:r>
        <w:r w:rsidR="00923BC9">
          <w:fldChar w:fldCharType="separate"/>
        </w:r>
        <w:r w:rsidR="00923BC9">
          <w:t>35</w:t>
        </w:r>
        <w:r w:rsidR="00923BC9">
          <w:fldChar w:fldCharType="end"/>
        </w:r>
      </w:hyperlink>
    </w:p>
    <w:p w:rsidR="00923BC9" w:rsidRDefault="00874F67">
      <w:pPr>
        <w:pStyle w:val="TOC3"/>
        <w:rPr>
          <w:rFonts w:eastAsiaTheme="minorEastAsia"/>
          <w:smallCaps w:val="0"/>
          <w:sz w:val="22"/>
        </w:rPr>
      </w:pPr>
      <w:hyperlink w:anchor="_Toc444162081" w:history="1">
        <w:r w:rsidR="00923BC9" w:rsidRPr="008A16B1">
          <w:rPr>
            <w:rStyle w:val="Hyperlink"/>
          </w:rPr>
          <w:t>Visual Studio</w:t>
        </w:r>
        <w:r w:rsidR="00923BC9">
          <w:tab/>
        </w:r>
        <w:r w:rsidR="00923BC9">
          <w:fldChar w:fldCharType="begin"/>
        </w:r>
        <w:r w:rsidR="00923BC9">
          <w:instrText xml:space="preserve"> PAGEREF _Toc444162081 \h </w:instrText>
        </w:r>
        <w:r w:rsidR="00923BC9">
          <w:fldChar w:fldCharType="separate"/>
        </w:r>
        <w:r w:rsidR="00923BC9">
          <w:t>35</w:t>
        </w:r>
        <w:r w:rsidR="00923BC9">
          <w:fldChar w:fldCharType="end"/>
        </w:r>
      </w:hyperlink>
    </w:p>
    <w:p w:rsidR="00923BC9" w:rsidRDefault="00874F67">
      <w:pPr>
        <w:pStyle w:val="TOC3"/>
        <w:rPr>
          <w:rFonts w:eastAsiaTheme="minorEastAsia"/>
          <w:smallCaps w:val="0"/>
          <w:sz w:val="22"/>
        </w:rPr>
      </w:pPr>
      <w:hyperlink w:anchor="_Toc444162082" w:history="1">
        <w:r w:rsidR="00923BC9" w:rsidRPr="008A16B1">
          <w:rPr>
            <w:rStyle w:val="Hyperlink"/>
          </w:rPr>
          <w:t>Visual Studio Team Foundation Server</w:t>
        </w:r>
        <w:r w:rsidR="00923BC9">
          <w:tab/>
        </w:r>
        <w:r w:rsidR="00923BC9">
          <w:fldChar w:fldCharType="begin"/>
        </w:r>
        <w:r w:rsidR="00923BC9">
          <w:instrText xml:space="preserve"> PAGEREF _Toc444162082 \h </w:instrText>
        </w:r>
        <w:r w:rsidR="00923BC9">
          <w:fldChar w:fldCharType="separate"/>
        </w:r>
        <w:r w:rsidR="00923BC9">
          <w:t>36</w:t>
        </w:r>
        <w:r w:rsidR="00923BC9">
          <w:fldChar w:fldCharType="end"/>
        </w:r>
      </w:hyperlink>
    </w:p>
    <w:p w:rsidR="00923BC9" w:rsidRDefault="00874F67">
      <w:pPr>
        <w:pStyle w:val="TOC2"/>
        <w:rPr>
          <w:rFonts w:eastAsiaTheme="minorEastAsia"/>
          <w:smallCaps w:val="0"/>
          <w:sz w:val="22"/>
        </w:rPr>
      </w:pPr>
      <w:hyperlink w:anchor="_Toc444162083" w:history="1">
        <w:r w:rsidR="00923BC9" w:rsidRPr="008A16B1">
          <w:rPr>
            <w:rStyle w:val="Hyperlink"/>
          </w:rPr>
          <w:t>Windows</w:t>
        </w:r>
        <w:r w:rsidR="00923BC9">
          <w:tab/>
        </w:r>
        <w:r w:rsidR="00923BC9">
          <w:fldChar w:fldCharType="begin"/>
        </w:r>
        <w:r w:rsidR="00923BC9">
          <w:instrText xml:space="preserve"> PAGEREF _Toc444162083 \h </w:instrText>
        </w:r>
        <w:r w:rsidR="00923BC9">
          <w:fldChar w:fldCharType="separate"/>
        </w:r>
        <w:r w:rsidR="00923BC9">
          <w:t>38</w:t>
        </w:r>
        <w:r w:rsidR="00923BC9">
          <w:fldChar w:fldCharType="end"/>
        </w:r>
      </w:hyperlink>
    </w:p>
    <w:p w:rsidR="00923BC9" w:rsidRDefault="00874F67">
      <w:pPr>
        <w:pStyle w:val="TOC3"/>
        <w:rPr>
          <w:rFonts w:eastAsiaTheme="minorEastAsia"/>
          <w:smallCaps w:val="0"/>
          <w:sz w:val="22"/>
        </w:rPr>
      </w:pPr>
      <w:hyperlink w:anchor="_Toc444162084" w:history="1">
        <w:r w:rsidR="00923BC9" w:rsidRPr="008A16B1">
          <w:rPr>
            <w:rStyle w:val="Hyperlink"/>
          </w:rPr>
          <w:t>Windows-datamaskinoperasjonssystem</w:t>
        </w:r>
        <w:r w:rsidR="00923BC9">
          <w:tab/>
        </w:r>
        <w:r w:rsidR="00923BC9">
          <w:fldChar w:fldCharType="begin"/>
        </w:r>
        <w:r w:rsidR="00923BC9">
          <w:instrText xml:space="preserve"> PAGEREF _Toc444162084 \h </w:instrText>
        </w:r>
        <w:r w:rsidR="00923BC9">
          <w:fldChar w:fldCharType="separate"/>
        </w:r>
        <w:r w:rsidR="00923BC9">
          <w:t>38</w:t>
        </w:r>
        <w:r w:rsidR="00923BC9">
          <w:fldChar w:fldCharType="end"/>
        </w:r>
      </w:hyperlink>
    </w:p>
    <w:p w:rsidR="00923BC9" w:rsidRDefault="00874F67">
      <w:pPr>
        <w:pStyle w:val="TOC2"/>
        <w:rPr>
          <w:rFonts w:eastAsiaTheme="minorEastAsia"/>
          <w:smallCaps w:val="0"/>
          <w:sz w:val="22"/>
        </w:rPr>
      </w:pPr>
      <w:hyperlink w:anchor="_Toc444162085" w:history="1">
        <w:r w:rsidR="00923BC9" w:rsidRPr="008A16B1">
          <w:rPr>
            <w:rStyle w:val="Hyperlink"/>
          </w:rPr>
          <w:t>Windows Server</w:t>
        </w:r>
        <w:r w:rsidR="00923BC9">
          <w:tab/>
        </w:r>
        <w:r w:rsidR="00923BC9">
          <w:fldChar w:fldCharType="begin"/>
        </w:r>
        <w:r w:rsidR="00923BC9">
          <w:instrText xml:space="preserve"> PAGEREF _Toc444162085 \h </w:instrText>
        </w:r>
        <w:r w:rsidR="00923BC9">
          <w:fldChar w:fldCharType="separate"/>
        </w:r>
        <w:r w:rsidR="00923BC9">
          <w:t>43</w:t>
        </w:r>
        <w:r w:rsidR="00923BC9">
          <w:fldChar w:fldCharType="end"/>
        </w:r>
      </w:hyperlink>
    </w:p>
    <w:p w:rsidR="00923BC9" w:rsidRDefault="00874F67">
      <w:pPr>
        <w:pStyle w:val="TOC3"/>
        <w:rPr>
          <w:rFonts w:eastAsiaTheme="minorEastAsia"/>
          <w:smallCaps w:val="0"/>
          <w:sz w:val="22"/>
        </w:rPr>
      </w:pPr>
      <w:hyperlink w:anchor="_Toc444162086" w:history="1">
        <w:r w:rsidR="00923BC9" w:rsidRPr="008A16B1">
          <w:rPr>
            <w:rStyle w:val="Hyperlink"/>
          </w:rPr>
          <w:t>Windows MultiPoint Server</w:t>
        </w:r>
        <w:r w:rsidR="00923BC9">
          <w:tab/>
        </w:r>
        <w:r w:rsidR="00923BC9">
          <w:fldChar w:fldCharType="begin"/>
        </w:r>
        <w:r w:rsidR="00923BC9">
          <w:instrText xml:space="preserve"> PAGEREF _Toc444162086 \h </w:instrText>
        </w:r>
        <w:r w:rsidR="00923BC9">
          <w:fldChar w:fldCharType="separate"/>
        </w:r>
        <w:r w:rsidR="00923BC9">
          <w:t>43</w:t>
        </w:r>
        <w:r w:rsidR="00923BC9">
          <w:fldChar w:fldCharType="end"/>
        </w:r>
      </w:hyperlink>
    </w:p>
    <w:p w:rsidR="00923BC9" w:rsidRDefault="00874F67">
      <w:pPr>
        <w:pStyle w:val="TOC3"/>
        <w:rPr>
          <w:rFonts w:eastAsiaTheme="minorEastAsia"/>
          <w:smallCaps w:val="0"/>
          <w:sz w:val="22"/>
        </w:rPr>
      </w:pPr>
      <w:hyperlink w:anchor="_Toc444162087" w:history="1">
        <w:r w:rsidR="00923BC9" w:rsidRPr="008A16B1">
          <w:rPr>
            <w:rStyle w:val="Hyperlink"/>
          </w:rPr>
          <w:t>Windows Server</w:t>
        </w:r>
        <w:r w:rsidR="00923BC9">
          <w:tab/>
        </w:r>
        <w:r w:rsidR="00923BC9">
          <w:fldChar w:fldCharType="begin"/>
        </w:r>
        <w:r w:rsidR="00923BC9">
          <w:instrText xml:space="preserve"> PAGEREF _Toc444162087 \h </w:instrText>
        </w:r>
        <w:r w:rsidR="00923BC9">
          <w:fldChar w:fldCharType="separate"/>
        </w:r>
        <w:r w:rsidR="00923BC9">
          <w:t>44</w:t>
        </w:r>
        <w:r w:rsidR="00923BC9">
          <w:fldChar w:fldCharType="end"/>
        </w:r>
      </w:hyperlink>
    </w:p>
    <w:p w:rsidR="00923BC9" w:rsidRDefault="00874F67">
      <w:pPr>
        <w:pStyle w:val="TOC3"/>
        <w:rPr>
          <w:rFonts w:eastAsiaTheme="minorEastAsia"/>
          <w:smallCaps w:val="0"/>
          <w:sz w:val="22"/>
        </w:rPr>
      </w:pPr>
      <w:hyperlink w:anchor="_Toc444162088" w:history="1">
        <w:r w:rsidR="00923BC9" w:rsidRPr="008A16B1">
          <w:rPr>
            <w:rStyle w:val="Hyperlink"/>
          </w:rPr>
          <w:t>Windows Small Business Server</w:t>
        </w:r>
        <w:r w:rsidR="00923BC9">
          <w:tab/>
        </w:r>
        <w:r w:rsidR="00923BC9">
          <w:fldChar w:fldCharType="begin"/>
        </w:r>
        <w:r w:rsidR="00923BC9">
          <w:instrText xml:space="preserve"> PAGEREF _Toc444162088 \h </w:instrText>
        </w:r>
        <w:r w:rsidR="00923BC9">
          <w:fldChar w:fldCharType="separate"/>
        </w:r>
        <w:r w:rsidR="00923BC9">
          <w:t>47</w:t>
        </w:r>
        <w:r w:rsidR="00923BC9">
          <w:fldChar w:fldCharType="end"/>
        </w:r>
      </w:hyperlink>
    </w:p>
    <w:p w:rsidR="00923BC9" w:rsidRDefault="00874F67">
      <w:pPr>
        <w:pStyle w:val="TOC1"/>
        <w:rPr>
          <w:rFonts w:eastAsiaTheme="minorEastAsia"/>
          <w:b w:val="0"/>
          <w:caps w:val="0"/>
          <w:noProof/>
          <w:sz w:val="22"/>
          <w:szCs w:val="22"/>
        </w:rPr>
      </w:pPr>
      <w:hyperlink w:anchor="_Toc444162089" w:history="1">
        <w:r w:rsidR="00923BC9" w:rsidRPr="008A16B1">
          <w:rPr>
            <w:rStyle w:val="Hyperlink"/>
            <w:noProof/>
          </w:rPr>
          <w:t>Elektroniske Tjenester</w:t>
        </w:r>
        <w:r w:rsidR="00923BC9">
          <w:rPr>
            <w:noProof/>
          </w:rPr>
          <w:tab/>
        </w:r>
        <w:r w:rsidR="00923BC9">
          <w:rPr>
            <w:noProof/>
          </w:rPr>
          <w:fldChar w:fldCharType="begin"/>
        </w:r>
        <w:r w:rsidR="00923BC9">
          <w:rPr>
            <w:noProof/>
          </w:rPr>
          <w:instrText xml:space="preserve"> PAGEREF _Toc444162089 \h </w:instrText>
        </w:r>
        <w:r w:rsidR="00923BC9">
          <w:rPr>
            <w:noProof/>
          </w:rPr>
        </w:r>
        <w:r w:rsidR="00923BC9">
          <w:rPr>
            <w:noProof/>
          </w:rPr>
          <w:fldChar w:fldCharType="separate"/>
        </w:r>
        <w:r w:rsidR="00923BC9">
          <w:rPr>
            <w:noProof/>
          </w:rPr>
          <w:t>48</w:t>
        </w:r>
        <w:r w:rsidR="00923BC9">
          <w:rPr>
            <w:noProof/>
          </w:rPr>
          <w:fldChar w:fldCharType="end"/>
        </w:r>
      </w:hyperlink>
    </w:p>
    <w:p w:rsidR="00923BC9" w:rsidRDefault="00874F67">
      <w:pPr>
        <w:pStyle w:val="TOC2"/>
        <w:rPr>
          <w:rFonts w:eastAsiaTheme="minorEastAsia"/>
          <w:smallCaps w:val="0"/>
          <w:sz w:val="22"/>
        </w:rPr>
      </w:pPr>
      <w:hyperlink w:anchor="_Toc444162090" w:history="1">
        <w:r w:rsidR="00923BC9" w:rsidRPr="008A16B1">
          <w:rPr>
            <w:rStyle w:val="Hyperlink"/>
          </w:rPr>
          <w:t>Tilgjengelighet for Elektroniske Tjenester</w:t>
        </w:r>
        <w:r w:rsidR="00923BC9">
          <w:tab/>
        </w:r>
        <w:r w:rsidR="00923BC9">
          <w:fldChar w:fldCharType="begin"/>
        </w:r>
        <w:r w:rsidR="00923BC9">
          <w:instrText xml:space="preserve"> PAGEREF _Toc444162090 \h </w:instrText>
        </w:r>
        <w:r w:rsidR="00923BC9">
          <w:fldChar w:fldCharType="separate"/>
        </w:r>
        <w:r w:rsidR="00923BC9">
          <w:t>48</w:t>
        </w:r>
        <w:r w:rsidR="00923BC9">
          <w:fldChar w:fldCharType="end"/>
        </w:r>
      </w:hyperlink>
    </w:p>
    <w:p w:rsidR="00923BC9" w:rsidRDefault="00874F67">
      <w:pPr>
        <w:pStyle w:val="TOC2"/>
        <w:rPr>
          <w:rFonts w:eastAsiaTheme="minorEastAsia"/>
          <w:smallCaps w:val="0"/>
          <w:sz w:val="22"/>
        </w:rPr>
      </w:pPr>
      <w:hyperlink w:anchor="_Toc444162091" w:history="1">
        <w:r w:rsidR="00923BC9" w:rsidRPr="008A16B1">
          <w:rPr>
            <w:rStyle w:val="Hyperlink"/>
          </w:rPr>
          <w:t>Innkjøpsregler for Elektroniske Tjenester</w:t>
        </w:r>
        <w:r w:rsidR="00923BC9">
          <w:tab/>
        </w:r>
        <w:r w:rsidR="00923BC9">
          <w:fldChar w:fldCharType="begin"/>
        </w:r>
        <w:r w:rsidR="00923BC9">
          <w:instrText xml:space="preserve"> PAGEREF _Toc444162091 \h </w:instrText>
        </w:r>
        <w:r w:rsidR="00923BC9">
          <w:fldChar w:fldCharType="separate"/>
        </w:r>
        <w:r w:rsidR="00923BC9">
          <w:t>48</w:t>
        </w:r>
        <w:r w:rsidR="00923BC9">
          <w:fldChar w:fldCharType="end"/>
        </w:r>
      </w:hyperlink>
    </w:p>
    <w:p w:rsidR="00923BC9" w:rsidRDefault="00874F67">
      <w:pPr>
        <w:pStyle w:val="TOC2"/>
        <w:rPr>
          <w:rFonts w:eastAsiaTheme="minorEastAsia"/>
          <w:smallCaps w:val="0"/>
          <w:sz w:val="22"/>
        </w:rPr>
      </w:pPr>
      <w:hyperlink w:anchor="_Toc444162092" w:history="1">
        <w:r w:rsidR="00923BC9" w:rsidRPr="008A16B1">
          <w:rPr>
            <w:rStyle w:val="Hyperlink"/>
          </w:rPr>
          <w:t>Fornyelse av Elektroniske Tjenester</w:t>
        </w:r>
        <w:r w:rsidR="00923BC9">
          <w:tab/>
        </w:r>
        <w:r w:rsidR="00923BC9">
          <w:fldChar w:fldCharType="begin"/>
        </w:r>
        <w:r w:rsidR="00923BC9">
          <w:instrText xml:space="preserve"> PAGEREF _Toc444162092 \h </w:instrText>
        </w:r>
        <w:r w:rsidR="00923BC9">
          <w:fldChar w:fldCharType="separate"/>
        </w:r>
        <w:r w:rsidR="00923BC9">
          <w:t>48</w:t>
        </w:r>
        <w:r w:rsidR="00923BC9">
          <w:fldChar w:fldCharType="end"/>
        </w:r>
      </w:hyperlink>
    </w:p>
    <w:p w:rsidR="00923BC9" w:rsidRDefault="00874F67">
      <w:pPr>
        <w:pStyle w:val="TOC2"/>
        <w:rPr>
          <w:rFonts w:eastAsiaTheme="minorEastAsia"/>
          <w:smallCaps w:val="0"/>
          <w:sz w:val="22"/>
        </w:rPr>
      </w:pPr>
      <w:hyperlink w:anchor="_Toc444162093" w:history="1">
        <w:r w:rsidR="00923BC9" w:rsidRPr="008A16B1">
          <w:rPr>
            <w:rStyle w:val="Hyperlink"/>
          </w:rPr>
          <w:t>Microsoft Azure-tjenester</w:t>
        </w:r>
        <w:r w:rsidR="00923BC9">
          <w:tab/>
        </w:r>
        <w:r w:rsidR="00923BC9">
          <w:fldChar w:fldCharType="begin"/>
        </w:r>
        <w:r w:rsidR="00923BC9">
          <w:instrText xml:space="preserve"> PAGEREF _Toc444162093 \h </w:instrText>
        </w:r>
        <w:r w:rsidR="00923BC9">
          <w:fldChar w:fldCharType="separate"/>
        </w:r>
        <w:r w:rsidR="00923BC9">
          <w:t>48</w:t>
        </w:r>
        <w:r w:rsidR="00923BC9">
          <w:fldChar w:fldCharType="end"/>
        </w:r>
      </w:hyperlink>
    </w:p>
    <w:p w:rsidR="00923BC9" w:rsidRDefault="00874F67">
      <w:pPr>
        <w:pStyle w:val="TOC3"/>
        <w:rPr>
          <w:rFonts w:eastAsiaTheme="minorEastAsia"/>
          <w:smallCaps w:val="0"/>
          <w:sz w:val="22"/>
        </w:rPr>
      </w:pPr>
      <w:hyperlink w:anchor="_Toc444162094" w:history="1">
        <w:r w:rsidR="00923BC9" w:rsidRPr="008A16B1">
          <w:rPr>
            <w:rStyle w:val="Hyperlink"/>
          </w:rPr>
          <w:t>Microsoft Azure-tjenester</w:t>
        </w:r>
        <w:r w:rsidR="00923BC9">
          <w:tab/>
        </w:r>
        <w:r w:rsidR="00923BC9">
          <w:fldChar w:fldCharType="begin"/>
        </w:r>
        <w:r w:rsidR="00923BC9">
          <w:instrText xml:space="preserve"> PAGEREF _Toc444162094 \h </w:instrText>
        </w:r>
        <w:r w:rsidR="00923BC9">
          <w:fldChar w:fldCharType="separate"/>
        </w:r>
        <w:r w:rsidR="00923BC9">
          <w:t>50</w:t>
        </w:r>
        <w:r w:rsidR="00923BC9">
          <w:fldChar w:fldCharType="end"/>
        </w:r>
      </w:hyperlink>
    </w:p>
    <w:p w:rsidR="00923BC9" w:rsidRDefault="00874F67">
      <w:pPr>
        <w:pStyle w:val="TOC3"/>
        <w:rPr>
          <w:rFonts w:eastAsiaTheme="minorEastAsia"/>
          <w:smallCaps w:val="0"/>
          <w:sz w:val="22"/>
        </w:rPr>
      </w:pPr>
      <w:hyperlink w:anchor="_Toc444162095" w:history="1">
        <w:r w:rsidR="00923BC9" w:rsidRPr="008A16B1">
          <w:rPr>
            <w:rStyle w:val="Hyperlink"/>
          </w:rPr>
          <w:t>Microsoft Azure Support (Plan)</w:t>
        </w:r>
        <w:r w:rsidR="00923BC9">
          <w:tab/>
        </w:r>
        <w:r w:rsidR="00923BC9">
          <w:fldChar w:fldCharType="begin"/>
        </w:r>
        <w:r w:rsidR="00923BC9">
          <w:instrText xml:space="preserve"> PAGEREF _Toc444162095 \h </w:instrText>
        </w:r>
        <w:r w:rsidR="00923BC9">
          <w:fldChar w:fldCharType="separate"/>
        </w:r>
        <w:r w:rsidR="00923BC9">
          <w:t>50</w:t>
        </w:r>
        <w:r w:rsidR="00923BC9">
          <w:fldChar w:fldCharType="end"/>
        </w:r>
      </w:hyperlink>
    </w:p>
    <w:p w:rsidR="00923BC9" w:rsidRDefault="00874F67">
      <w:pPr>
        <w:pStyle w:val="TOC3"/>
        <w:rPr>
          <w:rFonts w:eastAsiaTheme="minorEastAsia"/>
          <w:smallCaps w:val="0"/>
          <w:sz w:val="22"/>
        </w:rPr>
      </w:pPr>
      <w:hyperlink w:anchor="_Toc444162096" w:history="1">
        <w:r w:rsidR="00923BC9" w:rsidRPr="008A16B1">
          <w:rPr>
            <w:rStyle w:val="Hyperlink"/>
          </w:rPr>
          <w:t>Microsoft Azure Site Recovery (Plan)</w:t>
        </w:r>
        <w:r w:rsidR="00923BC9">
          <w:tab/>
        </w:r>
        <w:r w:rsidR="00923BC9">
          <w:fldChar w:fldCharType="begin"/>
        </w:r>
        <w:r w:rsidR="00923BC9">
          <w:instrText xml:space="preserve"> PAGEREF _Toc444162096 \h </w:instrText>
        </w:r>
        <w:r w:rsidR="00923BC9">
          <w:fldChar w:fldCharType="separate"/>
        </w:r>
        <w:r w:rsidR="00923BC9">
          <w:t>50</w:t>
        </w:r>
        <w:r w:rsidR="00923BC9">
          <w:fldChar w:fldCharType="end"/>
        </w:r>
      </w:hyperlink>
    </w:p>
    <w:p w:rsidR="00923BC9" w:rsidRDefault="00874F67">
      <w:pPr>
        <w:pStyle w:val="TOC3"/>
        <w:rPr>
          <w:rFonts w:eastAsiaTheme="minorEastAsia"/>
          <w:smallCaps w:val="0"/>
          <w:sz w:val="22"/>
        </w:rPr>
      </w:pPr>
      <w:hyperlink w:anchor="_Toc444162097" w:history="1">
        <w:r w:rsidR="00923BC9" w:rsidRPr="008A16B1">
          <w:rPr>
            <w:rStyle w:val="Hyperlink"/>
          </w:rPr>
          <w:t>Enterprise Mobility Suite (Plan)</w:t>
        </w:r>
        <w:r w:rsidR="00923BC9">
          <w:tab/>
        </w:r>
        <w:r w:rsidR="00923BC9">
          <w:fldChar w:fldCharType="begin"/>
        </w:r>
        <w:r w:rsidR="00923BC9">
          <w:instrText xml:space="preserve"> PAGEREF _Toc444162097 \h </w:instrText>
        </w:r>
        <w:r w:rsidR="00923BC9">
          <w:fldChar w:fldCharType="separate"/>
        </w:r>
        <w:r w:rsidR="00923BC9">
          <w:t>51</w:t>
        </w:r>
        <w:r w:rsidR="00923BC9">
          <w:fldChar w:fldCharType="end"/>
        </w:r>
      </w:hyperlink>
    </w:p>
    <w:p w:rsidR="00923BC9" w:rsidRDefault="00874F67">
      <w:pPr>
        <w:pStyle w:val="TOC3"/>
        <w:rPr>
          <w:rFonts w:eastAsiaTheme="minorEastAsia"/>
          <w:smallCaps w:val="0"/>
          <w:sz w:val="22"/>
        </w:rPr>
      </w:pPr>
      <w:hyperlink w:anchor="_Toc444162098" w:history="1">
        <w:r w:rsidR="00923BC9" w:rsidRPr="008A16B1">
          <w:rPr>
            <w:rStyle w:val="Hyperlink"/>
          </w:rPr>
          <w:t>Azure Active Directory (Plan)</w:t>
        </w:r>
        <w:r w:rsidR="00923BC9">
          <w:tab/>
        </w:r>
        <w:r w:rsidR="00923BC9">
          <w:fldChar w:fldCharType="begin"/>
        </w:r>
        <w:r w:rsidR="00923BC9">
          <w:instrText xml:space="preserve"> PAGEREF _Toc444162098 \h </w:instrText>
        </w:r>
        <w:r w:rsidR="00923BC9">
          <w:fldChar w:fldCharType="separate"/>
        </w:r>
        <w:r w:rsidR="00923BC9">
          <w:t>52</w:t>
        </w:r>
        <w:r w:rsidR="00923BC9">
          <w:fldChar w:fldCharType="end"/>
        </w:r>
      </w:hyperlink>
    </w:p>
    <w:p w:rsidR="00923BC9" w:rsidRDefault="00874F67">
      <w:pPr>
        <w:pStyle w:val="TOC3"/>
        <w:rPr>
          <w:rFonts w:eastAsiaTheme="minorEastAsia"/>
          <w:smallCaps w:val="0"/>
          <w:sz w:val="22"/>
        </w:rPr>
      </w:pPr>
      <w:hyperlink w:anchor="_Toc444162099" w:history="1">
        <w:r w:rsidR="00923BC9" w:rsidRPr="008A16B1">
          <w:rPr>
            <w:rStyle w:val="Hyperlink"/>
          </w:rPr>
          <w:t>Azure Rights Management (Plan)</w:t>
        </w:r>
        <w:r w:rsidR="00923BC9">
          <w:tab/>
        </w:r>
        <w:r w:rsidR="00923BC9">
          <w:fldChar w:fldCharType="begin"/>
        </w:r>
        <w:r w:rsidR="00923BC9">
          <w:instrText xml:space="preserve"> PAGEREF _Toc444162099 \h </w:instrText>
        </w:r>
        <w:r w:rsidR="00923BC9">
          <w:fldChar w:fldCharType="separate"/>
        </w:r>
        <w:r w:rsidR="00923BC9">
          <w:t>52</w:t>
        </w:r>
        <w:r w:rsidR="00923BC9">
          <w:fldChar w:fldCharType="end"/>
        </w:r>
      </w:hyperlink>
    </w:p>
    <w:p w:rsidR="00923BC9" w:rsidRDefault="00874F67">
      <w:pPr>
        <w:pStyle w:val="TOC3"/>
        <w:rPr>
          <w:rFonts w:eastAsiaTheme="minorEastAsia"/>
          <w:smallCaps w:val="0"/>
          <w:sz w:val="22"/>
        </w:rPr>
      </w:pPr>
      <w:hyperlink w:anchor="_Toc444162100" w:history="1">
        <w:r w:rsidR="00923BC9" w:rsidRPr="008A16B1">
          <w:rPr>
            <w:rStyle w:val="Hyperlink"/>
          </w:rPr>
          <w:t>Azure RemoteApp (Plan)</w:t>
        </w:r>
        <w:r w:rsidR="00923BC9">
          <w:tab/>
        </w:r>
        <w:r w:rsidR="00923BC9">
          <w:fldChar w:fldCharType="begin"/>
        </w:r>
        <w:r w:rsidR="00923BC9">
          <w:instrText xml:space="preserve"> PAGEREF _Toc444162100 \h </w:instrText>
        </w:r>
        <w:r w:rsidR="00923BC9">
          <w:fldChar w:fldCharType="separate"/>
        </w:r>
        <w:r w:rsidR="00923BC9">
          <w:t>53</w:t>
        </w:r>
        <w:r w:rsidR="00923BC9">
          <w:fldChar w:fldCharType="end"/>
        </w:r>
      </w:hyperlink>
    </w:p>
    <w:p w:rsidR="00923BC9" w:rsidRDefault="00874F67">
      <w:pPr>
        <w:pStyle w:val="TOC3"/>
        <w:rPr>
          <w:rFonts w:eastAsiaTheme="minorEastAsia"/>
          <w:smallCaps w:val="0"/>
          <w:sz w:val="22"/>
        </w:rPr>
      </w:pPr>
      <w:hyperlink w:anchor="_Toc444162101" w:history="1">
        <w:r w:rsidR="00923BC9" w:rsidRPr="008A16B1">
          <w:rPr>
            <w:rStyle w:val="Hyperlink"/>
          </w:rPr>
          <w:t>Operations Management Suite (Plan)</w:t>
        </w:r>
        <w:r w:rsidR="00923BC9">
          <w:tab/>
        </w:r>
        <w:r w:rsidR="00923BC9">
          <w:fldChar w:fldCharType="begin"/>
        </w:r>
        <w:r w:rsidR="00923BC9">
          <w:instrText xml:space="preserve"> PAGEREF _Toc444162101 \h </w:instrText>
        </w:r>
        <w:r w:rsidR="00923BC9">
          <w:fldChar w:fldCharType="separate"/>
        </w:r>
        <w:r w:rsidR="00923BC9">
          <w:t>53</w:t>
        </w:r>
        <w:r w:rsidR="00923BC9">
          <w:fldChar w:fldCharType="end"/>
        </w:r>
      </w:hyperlink>
    </w:p>
    <w:p w:rsidR="00923BC9" w:rsidRDefault="00874F67">
      <w:pPr>
        <w:pStyle w:val="TOC3"/>
        <w:rPr>
          <w:rFonts w:eastAsiaTheme="minorEastAsia"/>
          <w:smallCaps w:val="0"/>
          <w:sz w:val="22"/>
        </w:rPr>
      </w:pPr>
      <w:hyperlink w:anchor="_Toc444162102" w:history="1">
        <w:r w:rsidR="00923BC9" w:rsidRPr="008A16B1">
          <w:rPr>
            <w:rStyle w:val="Hyperlink"/>
          </w:rPr>
          <w:t>Microsoft godkjenning med flere faktorer (Plan)</w:t>
        </w:r>
        <w:r w:rsidR="00923BC9">
          <w:tab/>
        </w:r>
        <w:r w:rsidR="00923BC9">
          <w:fldChar w:fldCharType="begin"/>
        </w:r>
        <w:r w:rsidR="00923BC9">
          <w:instrText xml:space="preserve"> PAGEREF _Toc444162102 \h </w:instrText>
        </w:r>
        <w:r w:rsidR="00923BC9">
          <w:fldChar w:fldCharType="separate"/>
        </w:r>
        <w:r w:rsidR="00923BC9">
          <w:t>53</w:t>
        </w:r>
        <w:r w:rsidR="00923BC9">
          <w:fldChar w:fldCharType="end"/>
        </w:r>
      </w:hyperlink>
    </w:p>
    <w:p w:rsidR="00923BC9" w:rsidRDefault="00874F67">
      <w:pPr>
        <w:pStyle w:val="TOC3"/>
        <w:rPr>
          <w:rFonts w:eastAsiaTheme="minorEastAsia"/>
          <w:smallCaps w:val="0"/>
          <w:sz w:val="22"/>
        </w:rPr>
      </w:pPr>
      <w:hyperlink w:anchor="_Toc444162103" w:history="1">
        <w:r w:rsidR="00923BC9" w:rsidRPr="008A16B1">
          <w:rPr>
            <w:rStyle w:val="Hyperlink"/>
          </w:rPr>
          <w:t>Microsoft Azure StorSimple</w:t>
        </w:r>
        <w:r w:rsidR="00923BC9">
          <w:tab/>
        </w:r>
        <w:r w:rsidR="00923BC9">
          <w:fldChar w:fldCharType="begin"/>
        </w:r>
        <w:r w:rsidR="00923BC9">
          <w:instrText xml:space="preserve"> PAGEREF _Toc444162103 \h </w:instrText>
        </w:r>
        <w:r w:rsidR="00923BC9">
          <w:fldChar w:fldCharType="separate"/>
        </w:r>
        <w:r w:rsidR="00923BC9">
          <w:t>54</w:t>
        </w:r>
        <w:r w:rsidR="00923BC9">
          <w:fldChar w:fldCharType="end"/>
        </w:r>
      </w:hyperlink>
    </w:p>
    <w:p w:rsidR="00923BC9" w:rsidRDefault="00874F67">
      <w:pPr>
        <w:pStyle w:val="TOC2"/>
        <w:rPr>
          <w:rFonts w:eastAsiaTheme="minorEastAsia"/>
          <w:smallCaps w:val="0"/>
          <w:sz w:val="22"/>
        </w:rPr>
      </w:pPr>
      <w:hyperlink w:anchor="_Toc444162104" w:history="1">
        <w:r w:rsidR="00923BC9" w:rsidRPr="008A16B1">
          <w:rPr>
            <w:rStyle w:val="Hyperlink"/>
          </w:rPr>
          <w:t>Enterprise Cloud Suite</w:t>
        </w:r>
        <w:r w:rsidR="00923BC9">
          <w:tab/>
        </w:r>
        <w:r w:rsidR="00923BC9">
          <w:fldChar w:fldCharType="begin"/>
        </w:r>
        <w:r w:rsidR="00923BC9">
          <w:instrText xml:space="preserve"> PAGEREF _Toc444162104 \h </w:instrText>
        </w:r>
        <w:r w:rsidR="00923BC9">
          <w:fldChar w:fldCharType="separate"/>
        </w:r>
        <w:r w:rsidR="00923BC9">
          <w:t>54</w:t>
        </w:r>
        <w:r w:rsidR="00923BC9">
          <w:fldChar w:fldCharType="end"/>
        </w:r>
      </w:hyperlink>
    </w:p>
    <w:p w:rsidR="00923BC9" w:rsidRDefault="00874F67">
      <w:pPr>
        <w:pStyle w:val="TOC2"/>
        <w:rPr>
          <w:rFonts w:eastAsiaTheme="minorEastAsia"/>
          <w:smallCaps w:val="0"/>
          <w:sz w:val="22"/>
        </w:rPr>
      </w:pPr>
      <w:hyperlink w:anchor="_Toc444162105" w:history="1">
        <w:r w:rsidR="00923BC9" w:rsidRPr="008A16B1">
          <w:rPr>
            <w:rStyle w:val="Hyperlink"/>
          </w:rPr>
          <w:t>Microsoft Intune</w:t>
        </w:r>
        <w:r w:rsidR="00923BC9">
          <w:tab/>
        </w:r>
        <w:r w:rsidR="00923BC9">
          <w:fldChar w:fldCharType="begin"/>
        </w:r>
        <w:r w:rsidR="00923BC9">
          <w:instrText xml:space="preserve"> PAGEREF _Toc444162105 \h </w:instrText>
        </w:r>
        <w:r w:rsidR="00923BC9">
          <w:fldChar w:fldCharType="separate"/>
        </w:r>
        <w:r w:rsidR="00923BC9">
          <w:t>55</w:t>
        </w:r>
        <w:r w:rsidR="00923BC9">
          <w:fldChar w:fldCharType="end"/>
        </w:r>
      </w:hyperlink>
    </w:p>
    <w:p w:rsidR="00923BC9" w:rsidRDefault="00874F67">
      <w:pPr>
        <w:pStyle w:val="TOC2"/>
        <w:rPr>
          <w:rFonts w:eastAsiaTheme="minorEastAsia"/>
          <w:smallCaps w:val="0"/>
          <w:sz w:val="22"/>
        </w:rPr>
      </w:pPr>
      <w:hyperlink w:anchor="_Toc444162106" w:history="1">
        <w:r w:rsidR="00923BC9" w:rsidRPr="008A16B1">
          <w:rPr>
            <w:rStyle w:val="Hyperlink"/>
          </w:rPr>
          <w:t>Microsoft Dynamics Online Services</w:t>
        </w:r>
        <w:r w:rsidR="00923BC9">
          <w:tab/>
        </w:r>
        <w:r w:rsidR="00923BC9">
          <w:fldChar w:fldCharType="begin"/>
        </w:r>
        <w:r w:rsidR="00923BC9">
          <w:instrText xml:space="preserve"> PAGEREF _Toc444162106 \h </w:instrText>
        </w:r>
        <w:r w:rsidR="00923BC9">
          <w:fldChar w:fldCharType="separate"/>
        </w:r>
        <w:r w:rsidR="00923BC9">
          <w:t>55</w:t>
        </w:r>
        <w:r w:rsidR="00923BC9">
          <w:fldChar w:fldCharType="end"/>
        </w:r>
      </w:hyperlink>
    </w:p>
    <w:p w:rsidR="00923BC9" w:rsidRDefault="00874F67">
      <w:pPr>
        <w:pStyle w:val="TOC3"/>
        <w:rPr>
          <w:rFonts w:eastAsiaTheme="minorEastAsia"/>
          <w:smallCaps w:val="0"/>
          <w:sz w:val="22"/>
        </w:rPr>
      </w:pPr>
      <w:hyperlink w:anchor="_Toc444162107" w:history="1">
        <w:r w:rsidR="00923BC9" w:rsidRPr="008A16B1">
          <w:rPr>
            <w:rStyle w:val="Hyperlink"/>
          </w:rPr>
          <w:t>Microsoft Dynamics AX</w:t>
        </w:r>
        <w:r w:rsidR="00923BC9">
          <w:tab/>
        </w:r>
        <w:r w:rsidR="00923BC9">
          <w:fldChar w:fldCharType="begin"/>
        </w:r>
        <w:r w:rsidR="00923BC9">
          <w:instrText xml:space="preserve"> PAGEREF _Toc444162107 \h </w:instrText>
        </w:r>
        <w:r w:rsidR="00923BC9">
          <w:fldChar w:fldCharType="separate"/>
        </w:r>
        <w:r w:rsidR="00923BC9">
          <w:t>55</w:t>
        </w:r>
        <w:r w:rsidR="00923BC9">
          <w:fldChar w:fldCharType="end"/>
        </w:r>
      </w:hyperlink>
    </w:p>
    <w:p w:rsidR="00923BC9" w:rsidRDefault="00874F67">
      <w:pPr>
        <w:pStyle w:val="TOC3"/>
        <w:rPr>
          <w:rFonts w:eastAsiaTheme="minorEastAsia"/>
          <w:smallCaps w:val="0"/>
          <w:sz w:val="22"/>
        </w:rPr>
      </w:pPr>
      <w:hyperlink w:anchor="_Toc444162108" w:history="1">
        <w:r w:rsidR="00923BC9" w:rsidRPr="008A16B1">
          <w:rPr>
            <w:rStyle w:val="Hyperlink"/>
          </w:rPr>
          <w:t>Microsoft Dynamics CRM Online</w:t>
        </w:r>
        <w:r w:rsidR="00923BC9">
          <w:tab/>
        </w:r>
        <w:r w:rsidR="00923BC9">
          <w:fldChar w:fldCharType="begin"/>
        </w:r>
        <w:r w:rsidR="00923BC9">
          <w:instrText xml:space="preserve"> PAGEREF _Toc444162108 \h </w:instrText>
        </w:r>
        <w:r w:rsidR="00923BC9">
          <w:fldChar w:fldCharType="separate"/>
        </w:r>
        <w:r w:rsidR="00923BC9">
          <w:t>56</w:t>
        </w:r>
        <w:r w:rsidR="00923BC9">
          <w:fldChar w:fldCharType="end"/>
        </w:r>
      </w:hyperlink>
    </w:p>
    <w:p w:rsidR="00923BC9" w:rsidRDefault="00874F67">
      <w:pPr>
        <w:pStyle w:val="TOC3"/>
        <w:rPr>
          <w:rFonts w:eastAsiaTheme="minorEastAsia"/>
          <w:smallCaps w:val="0"/>
          <w:sz w:val="22"/>
        </w:rPr>
      </w:pPr>
      <w:hyperlink w:anchor="_Toc444162109" w:history="1">
        <w:r w:rsidR="00923BC9" w:rsidRPr="008A16B1">
          <w:rPr>
            <w:rStyle w:val="Hyperlink"/>
          </w:rPr>
          <w:t>Microsoft Dynamics Marketing</w:t>
        </w:r>
        <w:r w:rsidR="00923BC9">
          <w:tab/>
        </w:r>
        <w:r w:rsidR="00923BC9">
          <w:fldChar w:fldCharType="begin"/>
        </w:r>
        <w:r w:rsidR="00923BC9">
          <w:instrText xml:space="preserve"> PAGEREF _Toc444162109 \h </w:instrText>
        </w:r>
        <w:r w:rsidR="00923BC9">
          <w:fldChar w:fldCharType="separate"/>
        </w:r>
        <w:r w:rsidR="00923BC9">
          <w:t>56</w:t>
        </w:r>
        <w:r w:rsidR="00923BC9">
          <w:fldChar w:fldCharType="end"/>
        </w:r>
      </w:hyperlink>
    </w:p>
    <w:p w:rsidR="00923BC9" w:rsidRDefault="00874F67">
      <w:pPr>
        <w:pStyle w:val="TOC3"/>
        <w:rPr>
          <w:rFonts w:eastAsiaTheme="minorEastAsia"/>
          <w:smallCaps w:val="0"/>
          <w:sz w:val="22"/>
        </w:rPr>
      </w:pPr>
      <w:hyperlink w:anchor="_Toc444162110" w:history="1">
        <w:r w:rsidR="00923BC9" w:rsidRPr="008A16B1">
          <w:rPr>
            <w:rStyle w:val="Hyperlink"/>
          </w:rPr>
          <w:t>Microsoft Social Engagement</w:t>
        </w:r>
        <w:r w:rsidR="00923BC9">
          <w:tab/>
        </w:r>
        <w:r w:rsidR="00923BC9">
          <w:fldChar w:fldCharType="begin"/>
        </w:r>
        <w:r w:rsidR="00923BC9">
          <w:instrText xml:space="preserve"> PAGEREF _Toc444162110 \h </w:instrText>
        </w:r>
        <w:r w:rsidR="00923BC9">
          <w:fldChar w:fldCharType="separate"/>
        </w:r>
        <w:r w:rsidR="00923BC9">
          <w:t>57</w:t>
        </w:r>
        <w:r w:rsidR="00923BC9">
          <w:fldChar w:fldCharType="end"/>
        </w:r>
      </w:hyperlink>
    </w:p>
    <w:p w:rsidR="00923BC9" w:rsidRDefault="00874F67">
      <w:pPr>
        <w:pStyle w:val="TOC3"/>
        <w:rPr>
          <w:rFonts w:eastAsiaTheme="minorEastAsia"/>
          <w:smallCaps w:val="0"/>
          <w:sz w:val="22"/>
        </w:rPr>
      </w:pPr>
      <w:hyperlink w:anchor="_Toc444162111" w:history="1">
        <w:r w:rsidR="00923BC9" w:rsidRPr="008A16B1">
          <w:rPr>
            <w:rStyle w:val="Hyperlink"/>
          </w:rPr>
          <w:t>Parature, fra Microsoft</w:t>
        </w:r>
        <w:r w:rsidR="00923BC9">
          <w:tab/>
        </w:r>
        <w:r w:rsidR="00923BC9">
          <w:fldChar w:fldCharType="begin"/>
        </w:r>
        <w:r w:rsidR="00923BC9">
          <w:instrText xml:space="preserve"> PAGEREF _Toc444162111 \h </w:instrText>
        </w:r>
        <w:r w:rsidR="00923BC9">
          <w:fldChar w:fldCharType="separate"/>
        </w:r>
        <w:r w:rsidR="00923BC9">
          <w:t>57</w:t>
        </w:r>
        <w:r w:rsidR="00923BC9">
          <w:fldChar w:fldCharType="end"/>
        </w:r>
      </w:hyperlink>
    </w:p>
    <w:p w:rsidR="00923BC9" w:rsidRDefault="00874F67">
      <w:pPr>
        <w:pStyle w:val="TOC2"/>
        <w:rPr>
          <w:rFonts w:eastAsiaTheme="minorEastAsia"/>
          <w:smallCaps w:val="0"/>
          <w:sz w:val="22"/>
        </w:rPr>
      </w:pPr>
      <w:hyperlink w:anchor="_Toc444162112" w:history="1">
        <w:r w:rsidR="00923BC9" w:rsidRPr="008A16B1">
          <w:rPr>
            <w:rStyle w:val="Hyperlink"/>
          </w:rPr>
          <w:t>Office 365-tjenester</w:t>
        </w:r>
        <w:r w:rsidR="00923BC9">
          <w:tab/>
        </w:r>
        <w:r w:rsidR="00923BC9">
          <w:fldChar w:fldCharType="begin"/>
        </w:r>
        <w:r w:rsidR="00923BC9">
          <w:instrText xml:space="preserve"> PAGEREF _Toc444162112 \h </w:instrText>
        </w:r>
        <w:r w:rsidR="00923BC9">
          <w:fldChar w:fldCharType="separate"/>
        </w:r>
        <w:r w:rsidR="00923BC9">
          <w:t>58</w:t>
        </w:r>
        <w:r w:rsidR="00923BC9">
          <w:fldChar w:fldCharType="end"/>
        </w:r>
      </w:hyperlink>
    </w:p>
    <w:p w:rsidR="00923BC9" w:rsidRDefault="00874F67">
      <w:pPr>
        <w:pStyle w:val="TOC3"/>
        <w:rPr>
          <w:rFonts w:eastAsiaTheme="minorEastAsia"/>
          <w:smallCaps w:val="0"/>
          <w:sz w:val="22"/>
        </w:rPr>
      </w:pPr>
      <w:hyperlink w:anchor="_Toc444162113" w:history="1">
        <w:r w:rsidR="00923BC9" w:rsidRPr="008A16B1">
          <w:rPr>
            <w:rStyle w:val="Hyperlink"/>
          </w:rPr>
          <w:t>Office 365-programmer</w:t>
        </w:r>
        <w:r w:rsidR="00923BC9">
          <w:tab/>
        </w:r>
        <w:r w:rsidR="00923BC9">
          <w:fldChar w:fldCharType="begin"/>
        </w:r>
        <w:r w:rsidR="00923BC9">
          <w:instrText xml:space="preserve"> PAGEREF _Toc444162113 \h </w:instrText>
        </w:r>
        <w:r w:rsidR="00923BC9">
          <w:fldChar w:fldCharType="separate"/>
        </w:r>
        <w:r w:rsidR="00923BC9">
          <w:t>58</w:t>
        </w:r>
        <w:r w:rsidR="00923BC9">
          <w:fldChar w:fldCharType="end"/>
        </w:r>
      </w:hyperlink>
    </w:p>
    <w:p w:rsidR="00923BC9" w:rsidRDefault="00874F67">
      <w:pPr>
        <w:pStyle w:val="TOC3"/>
        <w:rPr>
          <w:rFonts w:eastAsiaTheme="minorEastAsia"/>
          <w:smallCaps w:val="0"/>
          <w:sz w:val="22"/>
        </w:rPr>
      </w:pPr>
      <w:hyperlink w:anchor="_Toc444162114" w:history="1">
        <w:r w:rsidR="00923BC9" w:rsidRPr="008A16B1">
          <w:rPr>
            <w:rStyle w:val="Hyperlink"/>
          </w:rPr>
          <w:t>Office 365-pakker</w:t>
        </w:r>
        <w:r w:rsidR="00923BC9">
          <w:tab/>
        </w:r>
        <w:r w:rsidR="00923BC9">
          <w:fldChar w:fldCharType="begin"/>
        </w:r>
        <w:r w:rsidR="00923BC9">
          <w:instrText xml:space="preserve"> PAGEREF _Toc444162114 \h </w:instrText>
        </w:r>
        <w:r w:rsidR="00923BC9">
          <w:fldChar w:fldCharType="separate"/>
        </w:r>
        <w:r w:rsidR="00923BC9">
          <w:t>59</w:t>
        </w:r>
        <w:r w:rsidR="00923BC9">
          <w:fldChar w:fldCharType="end"/>
        </w:r>
      </w:hyperlink>
    </w:p>
    <w:p w:rsidR="00923BC9" w:rsidRDefault="00874F67">
      <w:pPr>
        <w:pStyle w:val="TOC3"/>
        <w:rPr>
          <w:rFonts w:eastAsiaTheme="minorEastAsia"/>
          <w:smallCaps w:val="0"/>
          <w:sz w:val="22"/>
        </w:rPr>
      </w:pPr>
      <w:hyperlink w:anchor="_Toc444162115" w:history="1">
        <w:r w:rsidR="00923BC9" w:rsidRPr="008A16B1">
          <w:rPr>
            <w:rStyle w:val="Hyperlink"/>
          </w:rPr>
          <w:t>Office 365 Customer Lockbox</w:t>
        </w:r>
        <w:r w:rsidR="00923BC9">
          <w:tab/>
        </w:r>
        <w:r w:rsidR="00923BC9">
          <w:fldChar w:fldCharType="begin"/>
        </w:r>
        <w:r w:rsidR="00923BC9">
          <w:instrText xml:space="preserve"> PAGEREF _Toc444162115 \h </w:instrText>
        </w:r>
        <w:r w:rsidR="00923BC9">
          <w:fldChar w:fldCharType="separate"/>
        </w:r>
        <w:r w:rsidR="00923BC9">
          <w:t>62</w:t>
        </w:r>
        <w:r w:rsidR="00923BC9">
          <w:fldChar w:fldCharType="end"/>
        </w:r>
      </w:hyperlink>
    </w:p>
    <w:p w:rsidR="00923BC9" w:rsidRDefault="00874F67">
      <w:pPr>
        <w:pStyle w:val="TOC3"/>
        <w:rPr>
          <w:rFonts w:eastAsiaTheme="minorEastAsia"/>
          <w:smallCaps w:val="0"/>
          <w:sz w:val="22"/>
        </w:rPr>
      </w:pPr>
      <w:hyperlink w:anchor="_Toc444162116" w:history="1">
        <w:r w:rsidR="00923BC9" w:rsidRPr="008A16B1">
          <w:rPr>
            <w:rStyle w:val="Hyperlink"/>
          </w:rPr>
          <w:t>Office 365 Delve Analytics</w:t>
        </w:r>
        <w:r w:rsidR="00923BC9">
          <w:tab/>
        </w:r>
        <w:r w:rsidR="00923BC9">
          <w:fldChar w:fldCharType="begin"/>
        </w:r>
        <w:r w:rsidR="00923BC9">
          <w:instrText xml:space="preserve"> PAGEREF _Toc444162116 \h </w:instrText>
        </w:r>
        <w:r w:rsidR="00923BC9">
          <w:fldChar w:fldCharType="separate"/>
        </w:r>
        <w:r w:rsidR="00923BC9">
          <w:t>62</w:t>
        </w:r>
        <w:r w:rsidR="00923BC9">
          <w:fldChar w:fldCharType="end"/>
        </w:r>
      </w:hyperlink>
    </w:p>
    <w:p w:rsidR="00923BC9" w:rsidRDefault="00874F67">
      <w:pPr>
        <w:pStyle w:val="TOC3"/>
        <w:rPr>
          <w:rFonts w:eastAsiaTheme="minorEastAsia"/>
          <w:smallCaps w:val="0"/>
          <w:sz w:val="22"/>
        </w:rPr>
      </w:pPr>
      <w:hyperlink w:anchor="_Toc444162117" w:history="1">
        <w:r w:rsidR="00923BC9" w:rsidRPr="008A16B1">
          <w:rPr>
            <w:rStyle w:val="Hyperlink"/>
          </w:rPr>
          <w:t>Office 365 Advanced eDiscovery</w:t>
        </w:r>
        <w:r w:rsidR="00923BC9">
          <w:tab/>
        </w:r>
        <w:r w:rsidR="00923BC9">
          <w:fldChar w:fldCharType="begin"/>
        </w:r>
        <w:r w:rsidR="00923BC9">
          <w:instrText xml:space="preserve"> PAGEREF _Toc444162117 \h </w:instrText>
        </w:r>
        <w:r w:rsidR="00923BC9">
          <w:fldChar w:fldCharType="separate"/>
        </w:r>
        <w:r w:rsidR="00923BC9">
          <w:t>62</w:t>
        </w:r>
        <w:r w:rsidR="00923BC9">
          <w:fldChar w:fldCharType="end"/>
        </w:r>
      </w:hyperlink>
    </w:p>
    <w:p w:rsidR="00923BC9" w:rsidRDefault="00874F67">
      <w:pPr>
        <w:pStyle w:val="TOC3"/>
        <w:rPr>
          <w:rFonts w:eastAsiaTheme="minorEastAsia"/>
          <w:smallCaps w:val="0"/>
          <w:sz w:val="22"/>
        </w:rPr>
      </w:pPr>
      <w:hyperlink w:anchor="_Toc444162118" w:history="1">
        <w:r w:rsidR="00923BC9" w:rsidRPr="008A16B1">
          <w:rPr>
            <w:rStyle w:val="Hyperlink"/>
          </w:rPr>
          <w:t>Exchange Online</w:t>
        </w:r>
        <w:r w:rsidR="00923BC9">
          <w:tab/>
        </w:r>
        <w:r w:rsidR="00923BC9">
          <w:fldChar w:fldCharType="begin"/>
        </w:r>
        <w:r w:rsidR="00923BC9">
          <w:instrText xml:space="preserve"> PAGEREF _Toc444162118 \h </w:instrText>
        </w:r>
        <w:r w:rsidR="00923BC9">
          <w:fldChar w:fldCharType="separate"/>
        </w:r>
        <w:r w:rsidR="00923BC9">
          <w:t>62</w:t>
        </w:r>
        <w:r w:rsidR="00923BC9">
          <w:fldChar w:fldCharType="end"/>
        </w:r>
      </w:hyperlink>
    </w:p>
    <w:p w:rsidR="00923BC9" w:rsidRDefault="00874F67">
      <w:pPr>
        <w:pStyle w:val="TOC3"/>
        <w:rPr>
          <w:rFonts w:eastAsiaTheme="minorEastAsia"/>
          <w:smallCaps w:val="0"/>
          <w:sz w:val="22"/>
        </w:rPr>
      </w:pPr>
      <w:hyperlink w:anchor="_Toc444162119" w:history="1">
        <w:r w:rsidR="00923BC9" w:rsidRPr="008A16B1">
          <w:rPr>
            <w:rStyle w:val="Hyperlink"/>
          </w:rPr>
          <w:t>OneDrive for Business</w:t>
        </w:r>
        <w:r w:rsidR="00923BC9">
          <w:tab/>
        </w:r>
        <w:r w:rsidR="00923BC9">
          <w:fldChar w:fldCharType="begin"/>
        </w:r>
        <w:r w:rsidR="00923BC9">
          <w:instrText xml:space="preserve"> PAGEREF _Toc444162119 \h </w:instrText>
        </w:r>
        <w:r w:rsidR="00923BC9">
          <w:fldChar w:fldCharType="separate"/>
        </w:r>
        <w:r w:rsidR="00923BC9">
          <w:t>63</w:t>
        </w:r>
        <w:r w:rsidR="00923BC9">
          <w:fldChar w:fldCharType="end"/>
        </w:r>
      </w:hyperlink>
    </w:p>
    <w:p w:rsidR="00923BC9" w:rsidRDefault="00874F67">
      <w:pPr>
        <w:pStyle w:val="TOC3"/>
        <w:rPr>
          <w:rFonts w:eastAsiaTheme="minorEastAsia"/>
          <w:smallCaps w:val="0"/>
          <w:sz w:val="22"/>
        </w:rPr>
      </w:pPr>
      <w:hyperlink w:anchor="_Toc444162120" w:history="1">
        <w:r w:rsidR="00923BC9" w:rsidRPr="008A16B1">
          <w:rPr>
            <w:rStyle w:val="Hyperlink"/>
          </w:rPr>
          <w:t>Project Online</w:t>
        </w:r>
        <w:r w:rsidR="00923BC9">
          <w:tab/>
        </w:r>
        <w:r w:rsidR="00923BC9">
          <w:fldChar w:fldCharType="begin"/>
        </w:r>
        <w:r w:rsidR="00923BC9">
          <w:instrText xml:space="preserve"> PAGEREF _Toc444162120 \h </w:instrText>
        </w:r>
        <w:r w:rsidR="00923BC9">
          <w:fldChar w:fldCharType="separate"/>
        </w:r>
        <w:r w:rsidR="00923BC9">
          <w:t>63</w:t>
        </w:r>
        <w:r w:rsidR="00923BC9">
          <w:fldChar w:fldCharType="end"/>
        </w:r>
      </w:hyperlink>
    </w:p>
    <w:p w:rsidR="00923BC9" w:rsidRDefault="00874F67">
      <w:pPr>
        <w:pStyle w:val="TOC3"/>
        <w:rPr>
          <w:rFonts w:eastAsiaTheme="minorEastAsia"/>
          <w:smallCaps w:val="0"/>
          <w:sz w:val="22"/>
        </w:rPr>
      </w:pPr>
      <w:hyperlink w:anchor="_Toc444162121" w:history="1">
        <w:r w:rsidR="00923BC9" w:rsidRPr="008A16B1">
          <w:rPr>
            <w:rStyle w:val="Hyperlink"/>
          </w:rPr>
          <w:t>SharePoint Online</w:t>
        </w:r>
        <w:r w:rsidR="00923BC9">
          <w:tab/>
        </w:r>
        <w:r w:rsidR="00923BC9">
          <w:fldChar w:fldCharType="begin"/>
        </w:r>
        <w:r w:rsidR="00923BC9">
          <w:instrText xml:space="preserve"> PAGEREF _Toc444162121 \h </w:instrText>
        </w:r>
        <w:r w:rsidR="00923BC9">
          <w:fldChar w:fldCharType="separate"/>
        </w:r>
        <w:r w:rsidR="00923BC9">
          <w:t>64</w:t>
        </w:r>
        <w:r w:rsidR="00923BC9">
          <w:fldChar w:fldCharType="end"/>
        </w:r>
      </w:hyperlink>
    </w:p>
    <w:p w:rsidR="00923BC9" w:rsidRDefault="00874F67">
      <w:pPr>
        <w:pStyle w:val="TOC3"/>
        <w:rPr>
          <w:rFonts w:eastAsiaTheme="minorEastAsia"/>
          <w:smallCaps w:val="0"/>
          <w:sz w:val="22"/>
        </w:rPr>
      </w:pPr>
      <w:hyperlink w:anchor="_Toc444162122" w:history="1">
        <w:r w:rsidR="00923BC9" w:rsidRPr="008A16B1">
          <w:rPr>
            <w:rStyle w:val="Hyperlink"/>
          </w:rPr>
          <w:t>Skype for Business Online</w:t>
        </w:r>
        <w:r w:rsidR="00923BC9">
          <w:tab/>
        </w:r>
        <w:r w:rsidR="00923BC9">
          <w:fldChar w:fldCharType="begin"/>
        </w:r>
        <w:r w:rsidR="00923BC9">
          <w:instrText xml:space="preserve"> PAGEREF _Toc444162122 \h </w:instrText>
        </w:r>
        <w:r w:rsidR="00923BC9">
          <w:fldChar w:fldCharType="separate"/>
        </w:r>
        <w:r w:rsidR="00923BC9">
          <w:t>64</w:t>
        </w:r>
        <w:r w:rsidR="00923BC9">
          <w:fldChar w:fldCharType="end"/>
        </w:r>
      </w:hyperlink>
    </w:p>
    <w:p w:rsidR="00923BC9" w:rsidRDefault="00874F67">
      <w:pPr>
        <w:pStyle w:val="TOC2"/>
        <w:rPr>
          <w:rFonts w:eastAsiaTheme="minorEastAsia"/>
          <w:smallCaps w:val="0"/>
          <w:sz w:val="22"/>
        </w:rPr>
      </w:pPr>
      <w:hyperlink w:anchor="_Toc444162123" w:history="1">
        <w:r w:rsidR="00923BC9" w:rsidRPr="008A16B1">
          <w:rPr>
            <w:rStyle w:val="Hyperlink"/>
          </w:rPr>
          <w:t>Andre Online Services</w:t>
        </w:r>
        <w:r w:rsidR="00923BC9">
          <w:tab/>
        </w:r>
        <w:r w:rsidR="00923BC9">
          <w:fldChar w:fldCharType="begin"/>
        </w:r>
        <w:r w:rsidR="00923BC9">
          <w:instrText xml:space="preserve"> PAGEREF _Toc444162123 \h </w:instrText>
        </w:r>
        <w:r w:rsidR="00923BC9">
          <w:fldChar w:fldCharType="separate"/>
        </w:r>
        <w:r w:rsidR="00923BC9">
          <w:t>65</w:t>
        </w:r>
        <w:r w:rsidR="00923BC9">
          <w:fldChar w:fldCharType="end"/>
        </w:r>
      </w:hyperlink>
    </w:p>
    <w:p w:rsidR="00923BC9" w:rsidRDefault="00874F67">
      <w:pPr>
        <w:pStyle w:val="TOC3"/>
        <w:rPr>
          <w:rFonts w:eastAsiaTheme="minorEastAsia"/>
          <w:smallCaps w:val="0"/>
          <w:sz w:val="22"/>
        </w:rPr>
      </w:pPr>
      <w:hyperlink w:anchor="_Toc444162124" w:history="1">
        <w:r w:rsidR="00923BC9" w:rsidRPr="008A16B1">
          <w:rPr>
            <w:rStyle w:val="Hyperlink"/>
          </w:rPr>
          <w:t>Bing Maps</w:t>
        </w:r>
        <w:r w:rsidR="00923BC9">
          <w:tab/>
        </w:r>
        <w:r w:rsidR="00923BC9">
          <w:fldChar w:fldCharType="begin"/>
        </w:r>
        <w:r w:rsidR="00923BC9">
          <w:instrText xml:space="preserve"> PAGEREF _Toc444162124 \h </w:instrText>
        </w:r>
        <w:r w:rsidR="00923BC9">
          <w:fldChar w:fldCharType="separate"/>
        </w:r>
        <w:r w:rsidR="00923BC9">
          <w:t>65</w:t>
        </w:r>
        <w:r w:rsidR="00923BC9">
          <w:fldChar w:fldCharType="end"/>
        </w:r>
      </w:hyperlink>
    </w:p>
    <w:p w:rsidR="00923BC9" w:rsidRDefault="00874F67">
      <w:pPr>
        <w:pStyle w:val="TOC3"/>
        <w:rPr>
          <w:rFonts w:eastAsiaTheme="minorEastAsia"/>
          <w:smallCaps w:val="0"/>
          <w:sz w:val="22"/>
        </w:rPr>
      </w:pPr>
      <w:hyperlink w:anchor="_Toc444162125" w:history="1">
        <w:r w:rsidR="00923BC9" w:rsidRPr="008A16B1">
          <w:rPr>
            <w:rStyle w:val="Hyperlink"/>
          </w:rPr>
          <w:t>Microsoft Learning</w:t>
        </w:r>
        <w:r w:rsidR="00923BC9">
          <w:tab/>
        </w:r>
        <w:r w:rsidR="00923BC9">
          <w:fldChar w:fldCharType="begin"/>
        </w:r>
        <w:r w:rsidR="00923BC9">
          <w:instrText xml:space="preserve"> PAGEREF _Toc444162125 \h </w:instrText>
        </w:r>
        <w:r w:rsidR="00923BC9">
          <w:fldChar w:fldCharType="separate"/>
        </w:r>
        <w:r w:rsidR="00923BC9">
          <w:t>66</w:t>
        </w:r>
        <w:r w:rsidR="00923BC9">
          <w:fldChar w:fldCharType="end"/>
        </w:r>
      </w:hyperlink>
    </w:p>
    <w:p w:rsidR="00923BC9" w:rsidRDefault="00874F67">
      <w:pPr>
        <w:pStyle w:val="TOC3"/>
        <w:rPr>
          <w:rFonts w:eastAsiaTheme="minorEastAsia"/>
          <w:smallCaps w:val="0"/>
          <w:sz w:val="22"/>
        </w:rPr>
      </w:pPr>
      <w:hyperlink w:anchor="_Toc444162126" w:history="1">
        <w:r w:rsidR="00923BC9" w:rsidRPr="008A16B1">
          <w:rPr>
            <w:rStyle w:val="Hyperlink"/>
          </w:rPr>
          <w:t>Microsoft Translator</w:t>
        </w:r>
        <w:r w:rsidR="00923BC9">
          <w:tab/>
        </w:r>
        <w:r w:rsidR="00923BC9">
          <w:fldChar w:fldCharType="begin"/>
        </w:r>
        <w:r w:rsidR="00923BC9">
          <w:instrText xml:space="preserve"> PAGEREF _Toc444162126 \h </w:instrText>
        </w:r>
        <w:r w:rsidR="00923BC9">
          <w:fldChar w:fldCharType="separate"/>
        </w:r>
        <w:r w:rsidR="00923BC9">
          <w:t>66</w:t>
        </w:r>
        <w:r w:rsidR="00923BC9">
          <w:fldChar w:fldCharType="end"/>
        </w:r>
      </w:hyperlink>
    </w:p>
    <w:p w:rsidR="00923BC9" w:rsidRDefault="00874F67">
      <w:pPr>
        <w:pStyle w:val="TOC3"/>
        <w:rPr>
          <w:rFonts w:eastAsiaTheme="minorEastAsia"/>
          <w:smallCaps w:val="0"/>
          <w:sz w:val="22"/>
        </w:rPr>
      </w:pPr>
      <w:hyperlink w:anchor="_Toc444162127" w:history="1">
        <w:r w:rsidR="00923BC9" w:rsidRPr="008A16B1">
          <w:rPr>
            <w:rStyle w:val="Hyperlink"/>
          </w:rPr>
          <w:t>Power BI Pro</w:t>
        </w:r>
        <w:r w:rsidR="00923BC9">
          <w:tab/>
        </w:r>
        <w:r w:rsidR="00923BC9">
          <w:fldChar w:fldCharType="begin"/>
        </w:r>
        <w:r w:rsidR="00923BC9">
          <w:instrText xml:space="preserve"> PAGEREF _Toc444162127 \h </w:instrText>
        </w:r>
        <w:r w:rsidR="00923BC9">
          <w:fldChar w:fldCharType="separate"/>
        </w:r>
        <w:r w:rsidR="00923BC9">
          <w:t>66</w:t>
        </w:r>
        <w:r w:rsidR="00923BC9">
          <w:fldChar w:fldCharType="end"/>
        </w:r>
      </w:hyperlink>
    </w:p>
    <w:p w:rsidR="00923BC9" w:rsidRDefault="00874F67">
      <w:pPr>
        <w:pStyle w:val="TOC3"/>
        <w:rPr>
          <w:rFonts w:eastAsiaTheme="minorEastAsia"/>
          <w:smallCaps w:val="0"/>
          <w:sz w:val="22"/>
        </w:rPr>
      </w:pPr>
      <w:hyperlink w:anchor="_Toc444162128" w:history="1">
        <w:r w:rsidR="00923BC9" w:rsidRPr="008A16B1">
          <w:rPr>
            <w:rStyle w:val="Hyperlink"/>
          </w:rPr>
          <w:t>Yammer Enterprise</w:t>
        </w:r>
        <w:r w:rsidR="00923BC9">
          <w:tab/>
        </w:r>
        <w:r w:rsidR="00923BC9">
          <w:fldChar w:fldCharType="begin"/>
        </w:r>
        <w:r w:rsidR="00923BC9">
          <w:instrText xml:space="preserve"> PAGEREF _Toc444162128 \h </w:instrText>
        </w:r>
        <w:r w:rsidR="00923BC9">
          <w:fldChar w:fldCharType="separate"/>
        </w:r>
        <w:r w:rsidR="00923BC9">
          <w:t>67</w:t>
        </w:r>
        <w:r w:rsidR="00923BC9">
          <w:fldChar w:fldCharType="end"/>
        </w:r>
      </w:hyperlink>
    </w:p>
    <w:p w:rsidR="00923BC9" w:rsidRDefault="00874F67">
      <w:pPr>
        <w:pStyle w:val="TOC1"/>
        <w:rPr>
          <w:rFonts w:eastAsiaTheme="minorEastAsia"/>
          <w:b w:val="0"/>
          <w:caps w:val="0"/>
          <w:noProof/>
          <w:sz w:val="22"/>
          <w:szCs w:val="22"/>
        </w:rPr>
      </w:pPr>
      <w:hyperlink w:anchor="_Toc444162129" w:history="1">
        <w:r w:rsidR="00923BC9" w:rsidRPr="008A16B1">
          <w:rPr>
            <w:rStyle w:val="Hyperlink"/>
            <w:noProof/>
          </w:rPr>
          <w:t>Ordliste</w:t>
        </w:r>
        <w:r w:rsidR="00923BC9">
          <w:rPr>
            <w:noProof/>
          </w:rPr>
          <w:tab/>
        </w:r>
        <w:r w:rsidR="00923BC9">
          <w:rPr>
            <w:noProof/>
          </w:rPr>
          <w:fldChar w:fldCharType="begin"/>
        </w:r>
        <w:r w:rsidR="00923BC9">
          <w:rPr>
            <w:noProof/>
          </w:rPr>
          <w:instrText xml:space="preserve"> PAGEREF _Toc444162129 \h </w:instrText>
        </w:r>
        <w:r w:rsidR="00923BC9">
          <w:rPr>
            <w:noProof/>
          </w:rPr>
        </w:r>
        <w:r w:rsidR="00923BC9">
          <w:rPr>
            <w:noProof/>
          </w:rPr>
          <w:fldChar w:fldCharType="separate"/>
        </w:r>
        <w:r w:rsidR="00923BC9">
          <w:rPr>
            <w:noProof/>
          </w:rPr>
          <w:t>68</w:t>
        </w:r>
        <w:r w:rsidR="00923BC9">
          <w:rPr>
            <w:noProof/>
          </w:rPr>
          <w:fldChar w:fldCharType="end"/>
        </w:r>
      </w:hyperlink>
    </w:p>
    <w:p w:rsidR="00923BC9" w:rsidRDefault="00874F67">
      <w:pPr>
        <w:pStyle w:val="TOC2"/>
        <w:rPr>
          <w:rFonts w:eastAsiaTheme="minorEastAsia"/>
          <w:smallCaps w:val="0"/>
          <w:sz w:val="22"/>
        </w:rPr>
      </w:pPr>
      <w:hyperlink w:anchor="_Toc444162130" w:history="1">
        <w:r w:rsidR="00923BC9" w:rsidRPr="008A16B1">
          <w:rPr>
            <w:rStyle w:val="Hyperlink"/>
          </w:rPr>
          <w:t>Attributter</w:t>
        </w:r>
        <w:r w:rsidR="00923BC9">
          <w:tab/>
        </w:r>
        <w:r w:rsidR="00923BC9">
          <w:fldChar w:fldCharType="begin"/>
        </w:r>
        <w:r w:rsidR="00923BC9">
          <w:instrText xml:space="preserve"> PAGEREF _Toc444162130 \h </w:instrText>
        </w:r>
        <w:r w:rsidR="00923BC9">
          <w:fldChar w:fldCharType="separate"/>
        </w:r>
        <w:r w:rsidR="00923BC9">
          <w:t>68</w:t>
        </w:r>
        <w:r w:rsidR="00923BC9">
          <w:fldChar w:fldCharType="end"/>
        </w:r>
      </w:hyperlink>
    </w:p>
    <w:p w:rsidR="00923BC9" w:rsidRDefault="00874F67">
      <w:pPr>
        <w:pStyle w:val="TOC2"/>
        <w:rPr>
          <w:rFonts w:eastAsiaTheme="minorEastAsia"/>
          <w:smallCaps w:val="0"/>
          <w:sz w:val="22"/>
        </w:rPr>
      </w:pPr>
      <w:hyperlink w:anchor="_Toc444162131" w:history="1">
        <w:r w:rsidR="00923BC9" w:rsidRPr="008A16B1">
          <w:rPr>
            <w:rStyle w:val="Hyperlink"/>
          </w:rPr>
          <w:t>Celleverdier</w:t>
        </w:r>
        <w:r w:rsidR="00923BC9">
          <w:tab/>
        </w:r>
        <w:r w:rsidR="00923BC9">
          <w:fldChar w:fldCharType="begin"/>
        </w:r>
        <w:r w:rsidR="00923BC9">
          <w:instrText xml:space="preserve"> PAGEREF _Toc444162131 \h </w:instrText>
        </w:r>
        <w:r w:rsidR="00923BC9">
          <w:fldChar w:fldCharType="separate"/>
        </w:r>
        <w:r w:rsidR="00923BC9">
          <w:t>69</w:t>
        </w:r>
        <w:r w:rsidR="00923BC9">
          <w:fldChar w:fldCharType="end"/>
        </w:r>
      </w:hyperlink>
    </w:p>
    <w:p w:rsidR="00923BC9" w:rsidRDefault="00874F67">
      <w:pPr>
        <w:pStyle w:val="TOC2"/>
        <w:rPr>
          <w:rFonts w:eastAsiaTheme="minorEastAsia"/>
          <w:smallCaps w:val="0"/>
          <w:sz w:val="22"/>
        </w:rPr>
      </w:pPr>
      <w:hyperlink w:anchor="_Toc444162132" w:history="1">
        <w:r w:rsidR="00923BC9" w:rsidRPr="008A16B1">
          <w:rPr>
            <w:rStyle w:val="Hyperlink"/>
          </w:rPr>
          <w:t>Kolonneoverskrifter</w:t>
        </w:r>
        <w:r w:rsidR="00923BC9">
          <w:tab/>
        </w:r>
        <w:r w:rsidR="00923BC9">
          <w:fldChar w:fldCharType="begin"/>
        </w:r>
        <w:r w:rsidR="00923BC9">
          <w:instrText xml:space="preserve"> PAGEREF _Toc444162132 \h </w:instrText>
        </w:r>
        <w:r w:rsidR="00923BC9">
          <w:fldChar w:fldCharType="separate"/>
        </w:r>
        <w:r w:rsidR="00923BC9">
          <w:t>70</w:t>
        </w:r>
        <w:r w:rsidR="00923BC9">
          <w:fldChar w:fldCharType="end"/>
        </w:r>
      </w:hyperlink>
    </w:p>
    <w:p w:rsidR="00923BC9" w:rsidRDefault="00874F67">
      <w:pPr>
        <w:pStyle w:val="TOC2"/>
        <w:rPr>
          <w:rFonts w:eastAsiaTheme="minorEastAsia"/>
          <w:smallCaps w:val="0"/>
          <w:sz w:val="22"/>
        </w:rPr>
      </w:pPr>
      <w:hyperlink w:anchor="_Toc444162133" w:history="1">
        <w:r w:rsidR="00923BC9" w:rsidRPr="008A16B1">
          <w:rPr>
            <w:rStyle w:val="Hyperlink"/>
          </w:rPr>
          <w:t>Definisjoner</w:t>
        </w:r>
        <w:r w:rsidR="00923BC9">
          <w:tab/>
        </w:r>
        <w:r w:rsidR="00923BC9">
          <w:fldChar w:fldCharType="begin"/>
        </w:r>
        <w:r w:rsidR="00923BC9">
          <w:instrText xml:space="preserve"> PAGEREF _Toc444162133 \h </w:instrText>
        </w:r>
        <w:r w:rsidR="00923BC9">
          <w:fldChar w:fldCharType="separate"/>
        </w:r>
        <w:r w:rsidR="00923BC9">
          <w:t>70</w:t>
        </w:r>
        <w:r w:rsidR="00923BC9">
          <w:fldChar w:fldCharType="end"/>
        </w:r>
      </w:hyperlink>
    </w:p>
    <w:p w:rsidR="00923BC9" w:rsidRDefault="00874F67">
      <w:pPr>
        <w:pStyle w:val="TOC1"/>
        <w:rPr>
          <w:rFonts w:eastAsiaTheme="minorEastAsia"/>
          <w:b w:val="0"/>
          <w:caps w:val="0"/>
          <w:noProof/>
          <w:sz w:val="22"/>
          <w:szCs w:val="22"/>
        </w:rPr>
      </w:pPr>
      <w:hyperlink w:anchor="_Toc444162134" w:history="1">
        <w:r w:rsidR="00923BC9" w:rsidRPr="008A16B1">
          <w:rPr>
            <w:rStyle w:val="Hyperlink"/>
            <w:noProof/>
          </w:rPr>
          <w:t>Vedlegg A – Lisenser som tilsvarer CAL/ML</w:t>
        </w:r>
        <w:r w:rsidR="00923BC9">
          <w:rPr>
            <w:noProof/>
          </w:rPr>
          <w:tab/>
        </w:r>
        <w:r w:rsidR="00923BC9">
          <w:rPr>
            <w:noProof/>
          </w:rPr>
          <w:fldChar w:fldCharType="begin"/>
        </w:r>
        <w:r w:rsidR="00923BC9">
          <w:rPr>
            <w:noProof/>
          </w:rPr>
          <w:instrText xml:space="preserve"> PAGEREF _Toc444162134 \h </w:instrText>
        </w:r>
        <w:r w:rsidR="00923BC9">
          <w:rPr>
            <w:noProof/>
          </w:rPr>
        </w:r>
        <w:r w:rsidR="00923BC9">
          <w:rPr>
            <w:noProof/>
          </w:rPr>
          <w:fldChar w:fldCharType="separate"/>
        </w:r>
        <w:r w:rsidR="00923BC9">
          <w:rPr>
            <w:noProof/>
          </w:rPr>
          <w:t>73</w:t>
        </w:r>
        <w:r w:rsidR="00923BC9">
          <w:rPr>
            <w:noProof/>
          </w:rPr>
          <w:fldChar w:fldCharType="end"/>
        </w:r>
      </w:hyperlink>
    </w:p>
    <w:p w:rsidR="00923BC9" w:rsidRDefault="00874F67">
      <w:pPr>
        <w:pStyle w:val="TOC1"/>
        <w:rPr>
          <w:rFonts w:eastAsiaTheme="minorEastAsia"/>
          <w:b w:val="0"/>
          <w:caps w:val="0"/>
          <w:noProof/>
          <w:sz w:val="22"/>
          <w:szCs w:val="22"/>
        </w:rPr>
      </w:pPr>
      <w:hyperlink w:anchor="_Toc444162135" w:history="1">
        <w:r w:rsidR="00923BC9" w:rsidRPr="008A16B1">
          <w:rPr>
            <w:rStyle w:val="Hyperlink"/>
            <w:noProof/>
          </w:rPr>
          <w:t>Vedlegg B – Software Assurance</w:t>
        </w:r>
        <w:r w:rsidR="00923BC9">
          <w:rPr>
            <w:noProof/>
          </w:rPr>
          <w:tab/>
        </w:r>
        <w:r w:rsidR="00923BC9">
          <w:rPr>
            <w:noProof/>
          </w:rPr>
          <w:fldChar w:fldCharType="begin"/>
        </w:r>
        <w:r w:rsidR="00923BC9">
          <w:rPr>
            <w:noProof/>
          </w:rPr>
          <w:instrText xml:space="preserve"> PAGEREF _Toc444162135 \h </w:instrText>
        </w:r>
        <w:r w:rsidR="00923BC9">
          <w:rPr>
            <w:noProof/>
          </w:rPr>
        </w:r>
        <w:r w:rsidR="00923BC9">
          <w:rPr>
            <w:noProof/>
          </w:rPr>
          <w:fldChar w:fldCharType="separate"/>
        </w:r>
        <w:r w:rsidR="00923BC9">
          <w:rPr>
            <w:noProof/>
          </w:rPr>
          <w:t>74</w:t>
        </w:r>
        <w:r w:rsidR="00923BC9">
          <w:rPr>
            <w:noProof/>
          </w:rPr>
          <w:fldChar w:fldCharType="end"/>
        </w:r>
      </w:hyperlink>
    </w:p>
    <w:p w:rsidR="00923BC9" w:rsidRDefault="00874F67">
      <w:pPr>
        <w:pStyle w:val="TOC2"/>
        <w:rPr>
          <w:rFonts w:eastAsiaTheme="minorEastAsia"/>
          <w:smallCaps w:val="0"/>
          <w:sz w:val="22"/>
        </w:rPr>
      </w:pPr>
      <w:hyperlink w:anchor="_Toc444162136" w:history="1">
        <w:r w:rsidR="00923BC9" w:rsidRPr="008A16B1">
          <w:rPr>
            <w:rStyle w:val="Hyperlink"/>
          </w:rPr>
          <w:t>Kjøpe Software Assurance</w:t>
        </w:r>
        <w:r w:rsidR="00923BC9">
          <w:tab/>
        </w:r>
        <w:r w:rsidR="00923BC9">
          <w:fldChar w:fldCharType="begin"/>
        </w:r>
        <w:r w:rsidR="00923BC9">
          <w:instrText xml:space="preserve"> PAGEREF _Toc444162136 \h </w:instrText>
        </w:r>
        <w:r w:rsidR="00923BC9">
          <w:fldChar w:fldCharType="separate"/>
        </w:r>
        <w:r w:rsidR="00923BC9">
          <w:t>74</w:t>
        </w:r>
        <w:r w:rsidR="00923BC9">
          <w:fldChar w:fldCharType="end"/>
        </w:r>
      </w:hyperlink>
    </w:p>
    <w:p w:rsidR="00923BC9" w:rsidRDefault="00874F67">
      <w:pPr>
        <w:pStyle w:val="TOC2"/>
        <w:rPr>
          <w:rFonts w:eastAsiaTheme="minorEastAsia"/>
          <w:smallCaps w:val="0"/>
          <w:sz w:val="22"/>
        </w:rPr>
      </w:pPr>
      <w:hyperlink w:anchor="_Toc444162137" w:history="1">
        <w:r w:rsidR="00923BC9" w:rsidRPr="008A16B1">
          <w:rPr>
            <w:rStyle w:val="Hyperlink"/>
          </w:rPr>
          <w:t>Fornye Software Assurance</w:t>
        </w:r>
        <w:r w:rsidR="00923BC9">
          <w:tab/>
        </w:r>
        <w:r w:rsidR="00923BC9">
          <w:fldChar w:fldCharType="begin"/>
        </w:r>
        <w:r w:rsidR="00923BC9">
          <w:instrText xml:space="preserve"> PAGEREF _Toc444162137 \h </w:instrText>
        </w:r>
        <w:r w:rsidR="00923BC9">
          <w:fldChar w:fldCharType="separate"/>
        </w:r>
        <w:r w:rsidR="00923BC9">
          <w:t>74</w:t>
        </w:r>
        <w:r w:rsidR="00923BC9">
          <w:fldChar w:fldCharType="end"/>
        </w:r>
      </w:hyperlink>
    </w:p>
    <w:p w:rsidR="00923BC9" w:rsidRDefault="00874F67">
      <w:pPr>
        <w:pStyle w:val="TOC2"/>
        <w:rPr>
          <w:rFonts w:eastAsiaTheme="minorEastAsia"/>
          <w:smallCaps w:val="0"/>
          <w:sz w:val="22"/>
        </w:rPr>
      </w:pPr>
      <w:hyperlink w:anchor="_Toc444162138" w:history="1">
        <w:r w:rsidR="00923BC9" w:rsidRPr="008A16B1">
          <w:rPr>
            <w:rStyle w:val="Hyperlink"/>
          </w:rPr>
          <w:t>Overføringslisens for avsluttede eller utgåtte produkter</w:t>
        </w:r>
        <w:r w:rsidR="00923BC9">
          <w:tab/>
        </w:r>
        <w:r w:rsidR="00923BC9">
          <w:fldChar w:fldCharType="begin"/>
        </w:r>
        <w:r w:rsidR="00923BC9">
          <w:instrText xml:space="preserve"> PAGEREF _Toc444162138 \h </w:instrText>
        </w:r>
        <w:r w:rsidR="00923BC9">
          <w:fldChar w:fldCharType="separate"/>
        </w:r>
        <w:r w:rsidR="00923BC9">
          <w:t>75</w:t>
        </w:r>
        <w:r w:rsidR="00923BC9">
          <w:fldChar w:fldCharType="end"/>
        </w:r>
      </w:hyperlink>
    </w:p>
    <w:p w:rsidR="00923BC9" w:rsidRDefault="00874F67">
      <w:pPr>
        <w:pStyle w:val="TOC2"/>
        <w:rPr>
          <w:rFonts w:eastAsiaTheme="minorEastAsia"/>
          <w:smallCaps w:val="0"/>
          <w:sz w:val="22"/>
        </w:rPr>
      </w:pPr>
      <w:hyperlink w:anchor="_Toc444162139" w:history="1">
        <w:r w:rsidR="00923BC9" w:rsidRPr="008A16B1">
          <w:rPr>
            <w:rStyle w:val="Hyperlink"/>
          </w:rPr>
          <w:t>Software Assurance-fordeler</w:t>
        </w:r>
        <w:r w:rsidR="00923BC9">
          <w:tab/>
        </w:r>
        <w:r w:rsidR="00923BC9">
          <w:fldChar w:fldCharType="begin"/>
        </w:r>
        <w:r w:rsidR="00923BC9">
          <w:instrText xml:space="preserve"> PAGEREF _Toc444162139 \h </w:instrText>
        </w:r>
        <w:r w:rsidR="00923BC9">
          <w:fldChar w:fldCharType="separate"/>
        </w:r>
        <w:r w:rsidR="00923BC9">
          <w:t>75</w:t>
        </w:r>
        <w:r w:rsidR="00923BC9">
          <w:fldChar w:fldCharType="end"/>
        </w:r>
      </w:hyperlink>
    </w:p>
    <w:p w:rsidR="00923BC9" w:rsidRDefault="00874F67">
      <w:pPr>
        <w:pStyle w:val="TOC1"/>
        <w:rPr>
          <w:rFonts w:eastAsiaTheme="minorEastAsia"/>
          <w:b w:val="0"/>
          <w:caps w:val="0"/>
          <w:noProof/>
          <w:sz w:val="22"/>
          <w:szCs w:val="22"/>
        </w:rPr>
      </w:pPr>
      <w:hyperlink w:anchor="_Toc444162140" w:history="1">
        <w:r w:rsidR="00923BC9" w:rsidRPr="008A16B1">
          <w:rPr>
            <w:rStyle w:val="Hyperlink"/>
            <w:noProof/>
          </w:rPr>
          <w:t>Vedlegg C – Profesjonelle Tjenester</w:t>
        </w:r>
        <w:r w:rsidR="00923BC9">
          <w:rPr>
            <w:noProof/>
          </w:rPr>
          <w:tab/>
        </w:r>
        <w:r w:rsidR="00923BC9">
          <w:rPr>
            <w:noProof/>
          </w:rPr>
          <w:fldChar w:fldCharType="begin"/>
        </w:r>
        <w:r w:rsidR="00923BC9">
          <w:rPr>
            <w:noProof/>
          </w:rPr>
          <w:instrText xml:space="preserve"> PAGEREF _Toc444162140 \h </w:instrText>
        </w:r>
        <w:r w:rsidR="00923BC9">
          <w:rPr>
            <w:noProof/>
          </w:rPr>
        </w:r>
        <w:r w:rsidR="00923BC9">
          <w:rPr>
            <w:noProof/>
          </w:rPr>
          <w:fldChar w:fldCharType="separate"/>
        </w:r>
        <w:r w:rsidR="00923BC9">
          <w:rPr>
            <w:noProof/>
          </w:rPr>
          <w:t>86</w:t>
        </w:r>
        <w:r w:rsidR="00923BC9">
          <w:rPr>
            <w:noProof/>
          </w:rPr>
          <w:fldChar w:fldCharType="end"/>
        </w:r>
      </w:hyperlink>
    </w:p>
    <w:p w:rsidR="00923BC9" w:rsidRDefault="00874F67">
      <w:pPr>
        <w:pStyle w:val="TOC2"/>
        <w:rPr>
          <w:rFonts w:eastAsiaTheme="minorEastAsia"/>
          <w:smallCaps w:val="0"/>
          <w:sz w:val="22"/>
        </w:rPr>
      </w:pPr>
      <w:hyperlink w:anchor="_Toc444162141" w:history="1">
        <w:r w:rsidR="00923BC9" w:rsidRPr="008A16B1">
          <w:rPr>
            <w:rStyle w:val="Hyperlink"/>
          </w:rPr>
          <w:t>Microsoft Premier Support-tilbud</w:t>
        </w:r>
        <w:r w:rsidR="00923BC9">
          <w:tab/>
        </w:r>
        <w:r w:rsidR="00923BC9">
          <w:fldChar w:fldCharType="begin"/>
        </w:r>
        <w:r w:rsidR="00923BC9">
          <w:instrText xml:space="preserve"> PAGEREF _Toc444162141 \h </w:instrText>
        </w:r>
        <w:r w:rsidR="00923BC9">
          <w:fldChar w:fldCharType="separate"/>
        </w:r>
        <w:r w:rsidR="00923BC9">
          <w:t>86</w:t>
        </w:r>
        <w:r w:rsidR="00923BC9">
          <w:fldChar w:fldCharType="end"/>
        </w:r>
      </w:hyperlink>
    </w:p>
    <w:p w:rsidR="00923BC9" w:rsidRDefault="00874F67">
      <w:pPr>
        <w:pStyle w:val="TOC2"/>
        <w:rPr>
          <w:rFonts w:eastAsiaTheme="minorEastAsia"/>
          <w:smallCaps w:val="0"/>
          <w:sz w:val="22"/>
        </w:rPr>
      </w:pPr>
      <w:hyperlink w:anchor="_Toc444162142" w:history="1">
        <w:r w:rsidR="00923BC9" w:rsidRPr="008A16B1">
          <w:rPr>
            <w:rStyle w:val="Hyperlink"/>
          </w:rPr>
          <w:t>Microsoft Enterprise Strategy Program-tilbud</w:t>
        </w:r>
        <w:r w:rsidR="00923BC9">
          <w:tab/>
        </w:r>
        <w:r w:rsidR="00923BC9">
          <w:fldChar w:fldCharType="begin"/>
        </w:r>
        <w:r w:rsidR="00923BC9">
          <w:instrText xml:space="preserve"> PAGEREF _Toc444162142 \h </w:instrText>
        </w:r>
        <w:r w:rsidR="00923BC9">
          <w:fldChar w:fldCharType="separate"/>
        </w:r>
        <w:r w:rsidR="00923BC9">
          <w:t>86</w:t>
        </w:r>
        <w:r w:rsidR="00923BC9">
          <w:fldChar w:fldCharType="end"/>
        </w:r>
      </w:hyperlink>
    </w:p>
    <w:p w:rsidR="00923BC9" w:rsidRDefault="00874F67">
      <w:pPr>
        <w:pStyle w:val="TOC2"/>
        <w:rPr>
          <w:rFonts w:eastAsiaTheme="minorEastAsia"/>
          <w:smallCaps w:val="0"/>
          <w:sz w:val="22"/>
        </w:rPr>
      </w:pPr>
      <w:hyperlink w:anchor="_Toc444162143" w:history="1">
        <w:r w:rsidR="00923BC9" w:rsidRPr="008A16B1">
          <w:rPr>
            <w:rStyle w:val="Hyperlink"/>
          </w:rPr>
          <w:t>Sales Productivity Accelerator-tilbud</w:t>
        </w:r>
        <w:r w:rsidR="00923BC9">
          <w:tab/>
        </w:r>
        <w:r w:rsidR="00923BC9">
          <w:fldChar w:fldCharType="begin"/>
        </w:r>
        <w:r w:rsidR="00923BC9">
          <w:instrText xml:space="preserve"> PAGEREF _Toc444162143 \h </w:instrText>
        </w:r>
        <w:r w:rsidR="00923BC9">
          <w:fldChar w:fldCharType="separate"/>
        </w:r>
        <w:r w:rsidR="00923BC9">
          <w:t>87</w:t>
        </w:r>
        <w:r w:rsidR="00923BC9">
          <w:fldChar w:fldCharType="end"/>
        </w:r>
      </w:hyperlink>
    </w:p>
    <w:p w:rsidR="00923BC9" w:rsidRDefault="00874F67">
      <w:pPr>
        <w:pStyle w:val="TOC1"/>
        <w:rPr>
          <w:rFonts w:eastAsiaTheme="minorEastAsia"/>
          <w:b w:val="0"/>
          <w:caps w:val="0"/>
          <w:noProof/>
          <w:sz w:val="22"/>
          <w:szCs w:val="22"/>
        </w:rPr>
      </w:pPr>
      <w:hyperlink w:anchor="_Toc444162144" w:history="1">
        <w:r w:rsidR="00923BC9" w:rsidRPr="008A16B1">
          <w:rPr>
            <w:rStyle w:val="Hyperlink"/>
            <w:noProof/>
          </w:rPr>
          <w:t>Vedlegg D – Tilleggsvilkår til programavtale</w:t>
        </w:r>
        <w:r w:rsidR="00923BC9">
          <w:rPr>
            <w:noProof/>
          </w:rPr>
          <w:tab/>
        </w:r>
        <w:r w:rsidR="00923BC9">
          <w:rPr>
            <w:noProof/>
          </w:rPr>
          <w:fldChar w:fldCharType="begin"/>
        </w:r>
        <w:r w:rsidR="00923BC9">
          <w:rPr>
            <w:noProof/>
          </w:rPr>
          <w:instrText xml:space="preserve"> PAGEREF _Toc444162144 \h </w:instrText>
        </w:r>
        <w:r w:rsidR="00923BC9">
          <w:rPr>
            <w:noProof/>
          </w:rPr>
        </w:r>
        <w:r w:rsidR="00923BC9">
          <w:rPr>
            <w:noProof/>
          </w:rPr>
          <w:fldChar w:fldCharType="separate"/>
        </w:r>
        <w:r w:rsidR="00923BC9">
          <w:rPr>
            <w:noProof/>
          </w:rPr>
          <w:t>88</w:t>
        </w:r>
        <w:r w:rsidR="00923BC9">
          <w:rPr>
            <w:noProof/>
          </w:rPr>
          <w:fldChar w:fldCharType="end"/>
        </w:r>
      </w:hyperlink>
    </w:p>
    <w:p w:rsidR="00923BC9" w:rsidRDefault="00874F67">
      <w:pPr>
        <w:pStyle w:val="TOC2"/>
        <w:rPr>
          <w:rFonts w:eastAsiaTheme="minorEastAsia"/>
          <w:smallCaps w:val="0"/>
          <w:sz w:val="22"/>
        </w:rPr>
      </w:pPr>
      <w:hyperlink w:anchor="_Toc444162145" w:history="1">
        <w:r w:rsidR="00923BC9" w:rsidRPr="008A16B1">
          <w:rPr>
            <w:rStyle w:val="Hyperlink"/>
          </w:rPr>
          <w:t>Tilleggsvilkår for Select Plus-programmet</w:t>
        </w:r>
        <w:r w:rsidR="00923BC9">
          <w:tab/>
        </w:r>
        <w:r w:rsidR="00923BC9">
          <w:fldChar w:fldCharType="begin"/>
        </w:r>
        <w:r w:rsidR="00923BC9">
          <w:instrText xml:space="preserve"> PAGEREF _Toc444162145 \h </w:instrText>
        </w:r>
        <w:r w:rsidR="00923BC9">
          <w:fldChar w:fldCharType="separate"/>
        </w:r>
        <w:r w:rsidR="00923BC9">
          <w:t>88</w:t>
        </w:r>
        <w:r w:rsidR="00923BC9">
          <w:fldChar w:fldCharType="end"/>
        </w:r>
      </w:hyperlink>
    </w:p>
    <w:p w:rsidR="00923BC9" w:rsidRDefault="00874F67">
      <w:pPr>
        <w:pStyle w:val="TOC2"/>
        <w:rPr>
          <w:rFonts w:eastAsiaTheme="minorEastAsia"/>
          <w:smallCaps w:val="0"/>
          <w:sz w:val="22"/>
        </w:rPr>
      </w:pPr>
      <w:hyperlink w:anchor="_Toc444162146" w:history="1">
        <w:r w:rsidR="00923BC9" w:rsidRPr="008A16B1">
          <w:rPr>
            <w:rStyle w:val="Hyperlink"/>
          </w:rPr>
          <w:t>Definisjon av administrasjon for Kvalifiserte Enheter</w:t>
        </w:r>
        <w:r w:rsidR="00923BC9">
          <w:tab/>
        </w:r>
        <w:r w:rsidR="00923BC9">
          <w:fldChar w:fldCharType="begin"/>
        </w:r>
        <w:r w:rsidR="00923BC9">
          <w:instrText xml:space="preserve"> PAGEREF _Toc444162146 \h </w:instrText>
        </w:r>
        <w:r w:rsidR="00923BC9">
          <w:fldChar w:fldCharType="separate"/>
        </w:r>
        <w:r w:rsidR="00923BC9">
          <w:t>88</w:t>
        </w:r>
        <w:r w:rsidR="00923BC9">
          <w:fldChar w:fldCharType="end"/>
        </w:r>
      </w:hyperlink>
    </w:p>
    <w:p w:rsidR="00923BC9" w:rsidRDefault="00874F67">
      <w:pPr>
        <w:pStyle w:val="TOC2"/>
        <w:rPr>
          <w:rFonts w:eastAsiaTheme="minorEastAsia"/>
          <w:smallCaps w:val="0"/>
          <w:sz w:val="22"/>
        </w:rPr>
      </w:pPr>
      <w:hyperlink w:anchor="_Toc444162147" w:history="1">
        <w:r w:rsidR="00923BC9" w:rsidRPr="008A16B1">
          <w:rPr>
            <w:rStyle w:val="Hyperlink"/>
          </w:rPr>
          <w:t>Elektroniske Tjenester i Open-programmer</w:t>
        </w:r>
        <w:r w:rsidR="00923BC9">
          <w:tab/>
        </w:r>
        <w:r w:rsidR="00923BC9">
          <w:fldChar w:fldCharType="begin"/>
        </w:r>
        <w:r w:rsidR="00923BC9">
          <w:instrText xml:space="preserve"> PAGEREF _Toc444162147 \h </w:instrText>
        </w:r>
        <w:r w:rsidR="00923BC9">
          <w:fldChar w:fldCharType="separate"/>
        </w:r>
        <w:r w:rsidR="00923BC9">
          <w:t>88</w:t>
        </w:r>
        <w:r w:rsidR="00923BC9">
          <w:fldChar w:fldCharType="end"/>
        </w:r>
      </w:hyperlink>
    </w:p>
    <w:p w:rsidR="00923BC9" w:rsidRDefault="00874F67">
      <w:pPr>
        <w:pStyle w:val="TOC2"/>
        <w:rPr>
          <w:rFonts w:eastAsiaTheme="minorEastAsia"/>
          <w:smallCaps w:val="0"/>
          <w:sz w:val="22"/>
        </w:rPr>
      </w:pPr>
      <w:hyperlink w:anchor="_Toc444162148" w:history="1">
        <w:r w:rsidR="00923BC9" w:rsidRPr="008A16B1">
          <w:rPr>
            <w:rStyle w:val="Hyperlink"/>
          </w:rPr>
          <w:t>Tilleggsvilkår for Profesjonelle Tjenester – eldre avtaler</w:t>
        </w:r>
        <w:r w:rsidR="00923BC9">
          <w:tab/>
        </w:r>
        <w:r w:rsidR="00923BC9">
          <w:fldChar w:fldCharType="begin"/>
        </w:r>
        <w:r w:rsidR="00923BC9">
          <w:instrText xml:space="preserve"> PAGEREF _Toc444162148 \h </w:instrText>
        </w:r>
        <w:r w:rsidR="00923BC9">
          <w:fldChar w:fldCharType="separate"/>
        </w:r>
        <w:r w:rsidR="00923BC9">
          <w:t>88</w:t>
        </w:r>
        <w:r w:rsidR="00923BC9">
          <w:fldChar w:fldCharType="end"/>
        </w:r>
      </w:hyperlink>
    </w:p>
    <w:p w:rsidR="00923BC9" w:rsidRDefault="00874F67">
      <w:pPr>
        <w:pStyle w:val="TOC1"/>
        <w:rPr>
          <w:rFonts w:eastAsiaTheme="minorEastAsia"/>
          <w:b w:val="0"/>
          <w:caps w:val="0"/>
          <w:noProof/>
          <w:sz w:val="22"/>
          <w:szCs w:val="22"/>
        </w:rPr>
      </w:pPr>
      <w:hyperlink w:anchor="_Toc444162149" w:history="1">
        <w:r w:rsidR="00923BC9" w:rsidRPr="008A16B1">
          <w:rPr>
            <w:rStyle w:val="Hyperlink"/>
            <w:noProof/>
          </w:rPr>
          <w:t>Vedlegg E – Tilbud</w:t>
        </w:r>
        <w:r w:rsidR="00923BC9">
          <w:rPr>
            <w:noProof/>
          </w:rPr>
          <w:tab/>
        </w:r>
        <w:r w:rsidR="00923BC9">
          <w:rPr>
            <w:noProof/>
          </w:rPr>
          <w:fldChar w:fldCharType="begin"/>
        </w:r>
        <w:r w:rsidR="00923BC9">
          <w:rPr>
            <w:noProof/>
          </w:rPr>
          <w:instrText xml:space="preserve"> PAGEREF _Toc444162149 \h </w:instrText>
        </w:r>
        <w:r w:rsidR="00923BC9">
          <w:rPr>
            <w:noProof/>
          </w:rPr>
        </w:r>
        <w:r w:rsidR="00923BC9">
          <w:rPr>
            <w:noProof/>
          </w:rPr>
          <w:fldChar w:fldCharType="separate"/>
        </w:r>
        <w:r w:rsidR="00923BC9">
          <w:rPr>
            <w:noProof/>
          </w:rPr>
          <w:t>90</w:t>
        </w:r>
        <w:r w:rsidR="00923BC9">
          <w:rPr>
            <w:noProof/>
          </w:rPr>
          <w:fldChar w:fldCharType="end"/>
        </w:r>
      </w:hyperlink>
    </w:p>
    <w:p w:rsidR="00923BC9" w:rsidRDefault="00874F67">
      <w:pPr>
        <w:pStyle w:val="TOC2"/>
        <w:rPr>
          <w:rFonts w:eastAsiaTheme="minorEastAsia"/>
          <w:smallCaps w:val="0"/>
          <w:sz w:val="22"/>
        </w:rPr>
      </w:pPr>
      <w:hyperlink w:anchor="_Toc444162150" w:history="1">
        <w:r w:rsidR="00923BC9" w:rsidRPr="008A16B1">
          <w:rPr>
            <w:rStyle w:val="Hyperlink"/>
          </w:rPr>
          <w:t>System Center Client Management Suite-kampanje</w:t>
        </w:r>
        <w:r w:rsidR="00923BC9">
          <w:tab/>
        </w:r>
        <w:r w:rsidR="00923BC9">
          <w:fldChar w:fldCharType="begin"/>
        </w:r>
        <w:r w:rsidR="00923BC9">
          <w:instrText xml:space="preserve"> PAGEREF _Toc444162150 \h </w:instrText>
        </w:r>
        <w:r w:rsidR="00923BC9">
          <w:fldChar w:fldCharType="separate"/>
        </w:r>
        <w:r w:rsidR="00923BC9">
          <w:t>90</w:t>
        </w:r>
        <w:r w:rsidR="00923BC9">
          <w:fldChar w:fldCharType="end"/>
        </w:r>
      </w:hyperlink>
    </w:p>
    <w:p w:rsidR="00923BC9" w:rsidRDefault="00874F67">
      <w:pPr>
        <w:pStyle w:val="TOC2"/>
        <w:rPr>
          <w:rFonts w:eastAsiaTheme="minorEastAsia"/>
          <w:smallCaps w:val="0"/>
          <w:sz w:val="22"/>
        </w:rPr>
      </w:pPr>
      <w:hyperlink w:anchor="_Toc444162151" w:history="1">
        <w:r w:rsidR="00923BC9" w:rsidRPr="008A16B1">
          <w:rPr>
            <w:rStyle w:val="Hyperlink"/>
          </w:rPr>
          <w:t>Kampanje for Azure Compute-kapasitet</w:t>
        </w:r>
        <w:r w:rsidR="00923BC9">
          <w:tab/>
        </w:r>
        <w:r w:rsidR="00923BC9">
          <w:fldChar w:fldCharType="begin"/>
        </w:r>
        <w:r w:rsidR="00923BC9">
          <w:instrText xml:space="preserve"> PAGEREF _Toc444162151 \h </w:instrText>
        </w:r>
        <w:r w:rsidR="00923BC9">
          <w:fldChar w:fldCharType="separate"/>
        </w:r>
        <w:r w:rsidR="00923BC9">
          <w:t>90</w:t>
        </w:r>
        <w:r w:rsidR="00923BC9">
          <w:fldChar w:fldCharType="end"/>
        </w:r>
      </w:hyperlink>
    </w:p>
    <w:p w:rsidR="00923BC9" w:rsidRDefault="00874F67">
      <w:pPr>
        <w:pStyle w:val="TOC1"/>
        <w:rPr>
          <w:rFonts w:eastAsiaTheme="minorEastAsia"/>
          <w:b w:val="0"/>
          <w:caps w:val="0"/>
          <w:noProof/>
          <w:sz w:val="22"/>
          <w:szCs w:val="22"/>
        </w:rPr>
      </w:pPr>
      <w:hyperlink w:anchor="_Toc444162152" w:history="1">
        <w:r w:rsidR="00923BC9" w:rsidRPr="008A16B1">
          <w:rPr>
            <w:rStyle w:val="Hyperlink"/>
            <w:noProof/>
          </w:rPr>
          <w:t>Vedlegg F – Vilkår for Lagringsmatriser</w:t>
        </w:r>
        <w:r w:rsidR="00923BC9">
          <w:rPr>
            <w:noProof/>
          </w:rPr>
          <w:tab/>
        </w:r>
        <w:r w:rsidR="00923BC9">
          <w:rPr>
            <w:noProof/>
          </w:rPr>
          <w:fldChar w:fldCharType="begin"/>
        </w:r>
        <w:r w:rsidR="00923BC9">
          <w:rPr>
            <w:noProof/>
          </w:rPr>
          <w:instrText xml:space="preserve"> PAGEREF _Toc444162152 \h </w:instrText>
        </w:r>
        <w:r w:rsidR="00923BC9">
          <w:rPr>
            <w:noProof/>
          </w:rPr>
        </w:r>
        <w:r w:rsidR="00923BC9">
          <w:rPr>
            <w:noProof/>
          </w:rPr>
          <w:fldChar w:fldCharType="separate"/>
        </w:r>
        <w:r w:rsidR="00923BC9">
          <w:rPr>
            <w:noProof/>
          </w:rPr>
          <w:t>91</w:t>
        </w:r>
        <w:r w:rsidR="00923BC9">
          <w:rPr>
            <w:noProof/>
          </w:rPr>
          <w:fldChar w:fldCharType="end"/>
        </w:r>
      </w:hyperlink>
    </w:p>
    <w:p w:rsidR="00923BC9" w:rsidRDefault="00874F67">
      <w:pPr>
        <w:pStyle w:val="TOC2"/>
        <w:rPr>
          <w:rFonts w:eastAsiaTheme="minorEastAsia"/>
          <w:smallCaps w:val="0"/>
          <w:sz w:val="22"/>
        </w:rPr>
      </w:pPr>
      <w:hyperlink w:anchor="_Toc444162153" w:history="1">
        <w:r w:rsidR="00923BC9" w:rsidRPr="008A16B1">
          <w:rPr>
            <w:rStyle w:val="Hyperlink"/>
          </w:rPr>
          <w:t>Tilgjengelighet</w:t>
        </w:r>
        <w:r w:rsidR="00923BC9">
          <w:tab/>
        </w:r>
        <w:r w:rsidR="00923BC9">
          <w:fldChar w:fldCharType="begin"/>
        </w:r>
        <w:r w:rsidR="00923BC9">
          <w:instrText xml:space="preserve"> PAGEREF _Toc444162153 \h </w:instrText>
        </w:r>
        <w:r w:rsidR="00923BC9">
          <w:fldChar w:fldCharType="separate"/>
        </w:r>
        <w:r w:rsidR="00923BC9">
          <w:t>91</w:t>
        </w:r>
        <w:r w:rsidR="00923BC9">
          <w:fldChar w:fldCharType="end"/>
        </w:r>
      </w:hyperlink>
    </w:p>
    <w:p w:rsidR="00923BC9" w:rsidRDefault="00874F67">
      <w:pPr>
        <w:pStyle w:val="TOC2"/>
        <w:rPr>
          <w:rFonts w:eastAsiaTheme="minorEastAsia"/>
          <w:smallCaps w:val="0"/>
          <w:sz w:val="22"/>
        </w:rPr>
      </w:pPr>
      <w:hyperlink w:anchor="_Toc444162154" w:history="1">
        <w:r w:rsidR="00923BC9" w:rsidRPr="008A16B1">
          <w:rPr>
            <w:rStyle w:val="Hyperlink"/>
          </w:rPr>
          <w:t>Levering og eierrettigheter</w:t>
        </w:r>
        <w:r w:rsidR="00923BC9">
          <w:tab/>
        </w:r>
        <w:r w:rsidR="00923BC9">
          <w:fldChar w:fldCharType="begin"/>
        </w:r>
        <w:r w:rsidR="00923BC9">
          <w:instrText xml:space="preserve"> PAGEREF _Toc444162154 \h </w:instrText>
        </w:r>
        <w:r w:rsidR="00923BC9">
          <w:fldChar w:fldCharType="separate"/>
        </w:r>
        <w:r w:rsidR="00923BC9">
          <w:t>91</w:t>
        </w:r>
        <w:r w:rsidR="00923BC9">
          <w:fldChar w:fldCharType="end"/>
        </w:r>
      </w:hyperlink>
    </w:p>
    <w:p w:rsidR="00923BC9" w:rsidRDefault="00874F67">
      <w:pPr>
        <w:pStyle w:val="TOC2"/>
        <w:rPr>
          <w:rFonts w:eastAsiaTheme="minorEastAsia"/>
          <w:smallCaps w:val="0"/>
          <w:sz w:val="22"/>
        </w:rPr>
      </w:pPr>
      <w:hyperlink w:anchor="_Toc444162155" w:history="1">
        <w:r w:rsidR="00923BC9" w:rsidRPr="008A16B1">
          <w:rPr>
            <w:rStyle w:val="Hyperlink"/>
          </w:rPr>
          <w:t>Programvare i Lagringsmatrise</w:t>
        </w:r>
        <w:r w:rsidR="00923BC9">
          <w:tab/>
        </w:r>
        <w:r w:rsidR="00923BC9">
          <w:fldChar w:fldCharType="begin"/>
        </w:r>
        <w:r w:rsidR="00923BC9">
          <w:instrText xml:space="preserve"> PAGEREF _Toc444162155 \h </w:instrText>
        </w:r>
        <w:r w:rsidR="00923BC9">
          <w:fldChar w:fldCharType="separate"/>
        </w:r>
        <w:r w:rsidR="00923BC9">
          <w:t>91</w:t>
        </w:r>
        <w:r w:rsidR="00923BC9">
          <w:fldChar w:fldCharType="end"/>
        </w:r>
      </w:hyperlink>
    </w:p>
    <w:p w:rsidR="00923BC9" w:rsidRDefault="00874F67">
      <w:pPr>
        <w:pStyle w:val="TOC2"/>
        <w:rPr>
          <w:rFonts w:eastAsiaTheme="minorEastAsia"/>
          <w:smallCaps w:val="0"/>
          <w:sz w:val="22"/>
        </w:rPr>
      </w:pPr>
      <w:hyperlink w:anchor="_Toc444162156" w:history="1">
        <w:r w:rsidR="00923BC9" w:rsidRPr="008A16B1">
          <w:rPr>
            <w:rStyle w:val="Hyperlink"/>
          </w:rPr>
          <w:t>Begrenset maskinvaregaranti</w:t>
        </w:r>
        <w:r w:rsidR="00923BC9">
          <w:tab/>
        </w:r>
        <w:r w:rsidR="00923BC9">
          <w:fldChar w:fldCharType="begin"/>
        </w:r>
        <w:r w:rsidR="00923BC9">
          <w:instrText xml:space="preserve"> PAGEREF _Toc444162156 \h </w:instrText>
        </w:r>
        <w:r w:rsidR="00923BC9">
          <w:fldChar w:fldCharType="separate"/>
        </w:r>
        <w:r w:rsidR="00923BC9">
          <w:t>91</w:t>
        </w:r>
        <w:r w:rsidR="00923BC9">
          <w:fldChar w:fldCharType="end"/>
        </w:r>
      </w:hyperlink>
    </w:p>
    <w:p w:rsidR="00923BC9" w:rsidRDefault="00874F67">
      <w:pPr>
        <w:pStyle w:val="TOC2"/>
        <w:rPr>
          <w:rFonts w:eastAsiaTheme="minorEastAsia"/>
          <w:smallCaps w:val="0"/>
          <w:sz w:val="22"/>
        </w:rPr>
      </w:pPr>
      <w:hyperlink w:anchor="_Toc444162157" w:history="1">
        <w:r w:rsidR="00923BC9" w:rsidRPr="008A16B1">
          <w:rPr>
            <w:rStyle w:val="Hyperlink"/>
          </w:rPr>
          <w:t>Erstatning. Forsvar mot krav fra tredjepart</w:t>
        </w:r>
        <w:r w:rsidR="00923BC9">
          <w:tab/>
        </w:r>
        <w:r w:rsidR="00923BC9">
          <w:fldChar w:fldCharType="begin"/>
        </w:r>
        <w:r w:rsidR="00923BC9">
          <w:instrText xml:space="preserve"> PAGEREF _Toc444162157 \h </w:instrText>
        </w:r>
        <w:r w:rsidR="00923BC9">
          <w:fldChar w:fldCharType="separate"/>
        </w:r>
        <w:r w:rsidR="00923BC9">
          <w:t>92</w:t>
        </w:r>
        <w:r w:rsidR="00923BC9">
          <w:fldChar w:fldCharType="end"/>
        </w:r>
      </w:hyperlink>
    </w:p>
    <w:p w:rsidR="00923BC9" w:rsidRDefault="00874F67">
      <w:pPr>
        <w:pStyle w:val="TOC2"/>
        <w:rPr>
          <w:rFonts w:eastAsiaTheme="minorEastAsia"/>
          <w:smallCaps w:val="0"/>
          <w:sz w:val="22"/>
        </w:rPr>
      </w:pPr>
      <w:hyperlink w:anchor="_Toc444162158" w:history="1">
        <w:r w:rsidR="00923BC9" w:rsidRPr="008A16B1">
          <w:rPr>
            <w:rStyle w:val="Hyperlink"/>
          </w:rPr>
          <w:t>Begrensning av ansvar</w:t>
        </w:r>
        <w:r w:rsidR="00923BC9">
          <w:tab/>
        </w:r>
        <w:r w:rsidR="00923BC9">
          <w:fldChar w:fldCharType="begin"/>
        </w:r>
        <w:r w:rsidR="00923BC9">
          <w:instrText xml:space="preserve"> PAGEREF _Toc444162158 \h </w:instrText>
        </w:r>
        <w:r w:rsidR="00923BC9">
          <w:fldChar w:fldCharType="separate"/>
        </w:r>
        <w:r w:rsidR="00923BC9">
          <w:t>92</w:t>
        </w:r>
        <w:r w:rsidR="00923BC9">
          <w:fldChar w:fldCharType="end"/>
        </w:r>
      </w:hyperlink>
    </w:p>
    <w:p w:rsidR="00923BC9" w:rsidRDefault="00874F67">
      <w:pPr>
        <w:pStyle w:val="TOC2"/>
        <w:rPr>
          <w:rFonts w:eastAsiaTheme="minorEastAsia"/>
          <w:smallCaps w:val="0"/>
          <w:sz w:val="22"/>
        </w:rPr>
      </w:pPr>
      <w:hyperlink w:anchor="_Toc444162159" w:history="1">
        <w:r w:rsidR="00923BC9" w:rsidRPr="008A16B1">
          <w:rPr>
            <w:rStyle w:val="Hyperlink"/>
          </w:rPr>
          <w:t>Lover for eksportkontroll i USA</w:t>
        </w:r>
        <w:r w:rsidR="00923BC9">
          <w:tab/>
        </w:r>
        <w:r w:rsidR="00923BC9">
          <w:fldChar w:fldCharType="begin"/>
        </w:r>
        <w:r w:rsidR="00923BC9">
          <w:instrText xml:space="preserve"> PAGEREF _Toc444162159 \h </w:instrText>
        </w:r>
        <w:r w:rsidR="00923BC9">
          <w:fldChar w:fldCharType="separate"/>
        </w:r>
        <w:r w:rsidR="00923BC9">
          <w:t>92</w:t>
        </w:r>
        <w:r w:rsidR="00923BC9">
          <w:fldChar w:fldCharType="end"/>
        </w:r>
      </w:hyperlink>
    </w:p>
    <w:p w:rsidR="00923BC9" w:rsidRDefault="00874F67">
      <w:pPr>
        <w:pStyle w:val="TOC2"/>
        <w:rPr>
          <w:rFonts w:eastAsiaTheme="minorEastAsia"/>
          <w:smallCaps w:val="0"/>
          <w:sz w:val="22"/>
        </w:rPr>
      </w:pPr>
      <w:hyperlink w:anchor="_Toc444162160" w:history="1">
        <w:r w:rsidR="00923BC9" w:rsidRPr="008A16B1">
          <w:rPr>
            <w:rStyle w:val="Hyperlink"/>
          </w:rPr>
          <w:t>Innhenting av diagnoseinformasjon</w:t>
        </w:r>
        <w:r w:rsidR="00923BC9">
          <w:tab/>
        </w:r>
        <w:r w:rsidR="00923BC9">
          <w:fldChar w:fldCharType="begin"/>
        </w:r>
        <w:r w:rsidR="00923BC9">
          <w:instrText xml:space="preserve"> PAGEREF _Toc444162160 \h </w:instrText>
        </w:r>
        <w:r w:rsidR="00923BC9">
          <w:fldChar w:fldCharType="separate"/>
        </w:r>
        <w:r w:rsidR="00923BC9">
          <w:t>92</w:t>
        </w:r>
        <w:r w:rsidR="00923BC9">
          <w:fldChar w:fldCharType="end"/>
        </w:r>
      </w:hyperlink>
    </w:p>
    <w:p w:rsidR="00923BC9" w:rsidRDefault="00874F67">
      <w:pPr>
        <w:pStyle w:val="TOC2"/>
        <w:rPr>
          <w:rFonts w:eastAsiaTheme="minorEastAsia"/>
          <w:smallCaps w:val="0"/>
          <w:sz w:val="22"/>
        </w:rPr>
      </w:pPr>
      <w:hyperlink w:anchor="_Toc444162161" w:history="1">
        <w:r w:rsidR="00923BC9" w:rsidRPr="008A16B1">
          <w:rPr>
            <w:rStyle w:val="Hyperlink"/>
          </w:rPr>
          <w:t>Offentlig bruk</w:t>
        </w:r>
        <w:r w:rsidR="00923BC9">
          <w:tab/>
        </w:r>
        <w:r w:rsidR="00923BC9">
          <w:fldChar w:fldCharType="begin"/>
        </w:r>
        <w:r w:rsidR="00923BC9">
          <w:instrText xml:space="preserve"> PAGEREF _Toc444162161 \h </w:instrText>
        </w:r>
        <w:r w:rsidR="00923BC9">
          <w:fldChar w:fldCharType="separate"/>
        </w:r>
        <w:r w:rsidR="00923BC9">
          <w:t>92</w:t>
        </w:r>
        <w:r w:rsidR="00923BC9">
          <w:fldChar w:fldCharType="end"/>
        </w:r>
      </w:hyperlink>
    </w:p>
    <w:p w:rsidR="00923BC9" w:rsidRDefault="00874F67">
      <w:pPr>
        <w:pStyle w:val="TOC1"/>
        <w:rPr>
          <w:rFonts w:eastAsiaTheme="minorEastAsia"/>
          <w:b w:val="0"/>
          <w:caps w:val="0"/>
          <w:noProof/>
          <w:sz w:val="22"/>
          <w:szCs w:val="22"/>
        </w:rPr>
      </w:pPr>
      <w:hyperlink w:anchor="_Toc444162162" w:history="1">
        <w:r w:rsidR="00923BC9" w:rsidRPr="008A16B1">
          <w:rPr>
            <w:rStyle w:val="Hyperlink"/>
            <w:noProof/>
          </w:rPr>
          <w:t>Innholdsfortegnelse</w:t>
        </w:r>
        <w:r w:rsidR="00923BC9">
          <w:rPr>
            <w:noProof/>
          </w:rPr>
          <w:tab/>
        </w:r>
        <w:r w:rsidR="00923BC9">
          <w:rPr>
            <w:noProof/>
          </w:rPr>
          <w:fldChar w:fldCharType="begin"/>
        </w:r>
        <w:r w:rsidR="00923BC9">
          <w:rPr>
            <w:noProof/>
          </w:rPr>
          <w:instrText xml:space="preserve"> PAGEREF _Toc444162162 \h </w:instrText>
        </w:r>
        <w:r w:rsidR="00923BC9">
          <w:rPr>
            <w:noProof/>
          </w:rPr>
        </w:r>
        <w:r w:rsidR="00923BC9">
          <w:rPr>
            <w:noProof/>
          </w:rPr>
          <w:fldChar w:fldCharType="separate"/>
        </w:r>
        <w:r w:rsidR="00923BC9">
          <w:rPr>
            <w:noProof/>
          </w:rPr>
          <w:t>93</w:t>
        </w:r>
        <w:r w:rsidR="00923BC9">
          <w:rPr>
            <w:noProof/>
          </w:rPr>
          <w:fldChar w:fldCharType="end"/>
        </w:r>
      </w:hyperlink>
    </w:p>
    <w:p w:rsidR="00395B94" w:rsidRDefault="00923BC9">
      <w:pPr>
        <w:pStyle w:val="ProductList-Body"/>
        <w:sectPr w:rsidR="00395B9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95B94" w:rsidRDefault="00395B94">
      <w:pPr>
        <w:pStyle w:val="ProductList-Body"/>
      </w:pPr>
    </w:p>
    <w:p w:rsidR="00395B94" w:rsidRDefault="00395B94">
      <w:pPr>
        <w:sectPr w:rsidR="00395B94">
          <w:headerReference w:type="default" r:id="rId20"/>
          <w:footerReference w:type="default" r:id="rId21"/>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1" w:name="_Sec531"/>
      <w:bookmarkEnd w:id="0"/>
      <w:r>
        <w:t>Innledning</w:t>
      </w:r>
      <w:r>
        <w:fldChar w:fldCharType="begin"/>
      </w:r>
      <w:r>
        <w:instrText xml:space="preserve"> TC "</w:instrText>
      </w:r>
      <w:bookmarkStart w:id="2" w:name="_Toc444162034"/>
      <w:r>
        <w:instrText>Innledning</w:instrText>
      </w:r>
      <w:bookmarkEnd w:id="2"/>
      <w:r>
        <w:instrText>" \l 1</w:instrText>
      </w:r>
      <w:r>
        <w:fldChar w:fldCharType="end"/>
      </w:r>
    </w:p>
    <w:p w:rsidR="00395B94" w:rsidRDefault="00395B94">
      <w:pPr>
        <w:pStyle w:val="ProductList-Body"/>
      </w:pPr>
    </w:p>
    <w:p w:rsidR="00395B94" w:rsidRDefault="00923BC9">
      <w:pPr>
        <w:pStyle w:val="ProductList-Offering1Heading"/>
        <w:outlineLvl w:val="1"/>
      </w:pPr>
      <w:bookmarkStart w:id="3" w:name="_Sec532"/>
      <w:r>
        <w:t>Om dette dokumentet</w:t>
      </w:r>
      <w:bookmarkEnd w:id="3"/>
      <w:r>
        <w:fldChar w:fldCharType="begin"/>
      </w:r>
      <w:r>
        <w:instrText xml:space="preserve"> TC "</w:instrText>
      </w:r>
      <w:bookmarkStart w:id="4" w:name="_Toc444162035"/>
      <w:r>
        <w:instrText>Om dette dokumentet</w:instrText>
      </w:r>
      <w:bookmarkEnd w:id="4"/>
      <w:r>
        <w:instrText>" \l 2</w:instrText>
      </w:r>
      <w:r>
        <w:fldChar w:fldCharType="end"/>
      </w:r>
    </w:p>
    <w:p w:rsidR="00395B94" w:rsidRDefault="00923BC9">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395B94" w:rsidRDefault="00395B94">
      <w:pPr>
        <w:pStyle w:val="ProductList-Body"/>
      </w:pPr>
    </w:p>
    <w:p w:rsidR="00395B94" w:rsidRDefault="00923BC9">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395B94" w:rsidRDefault="00923BC9">
      <w:pPr>
        <w:pStyle w:val="ProductList-Offering1Heading"/>
        <w:outlineLvl w:val="1"/>
      </w:pPr>
      <w:bookmarkStart w:id="5" w:name="_Sec533"/>
      <w:r>
        <w:t>Innholdet i dette Dokumentet</w:t>
      </w:r>
      <w:bookmarkEnd w:id="5"/>
      <w:r>
        <w:fldChar w:fldCharType="begin"/>
      </w:r>
      <w:r>
        <w:instrText xml:space="preserve"> TC "</w:instrText>
      </w:r>
      <w:bookmarkStart w:id="6" w:name="_Toc444162036"/>
      <w:r>
        <w:instrText>Innholdet i dette Dokumentet</w:instrText>
      </w:r>
      <w:bookmarkEnd w:id="6"/>
      <w:r>
        <w:instrText>" \l 2</w:instrText>
      </w:r>
      <w:r>
        <w:fldChar w:fldCharType="end"/>
      </w:r>
    </w:p>
    <w:p w:rsidR="00395B94" w:rsidRDefault="00923BC9">
      <w:pPr>
        <w:pStyle w:val="ProductList-Body"/>
      </w:pPr>
      <w:r>
        <w:t>Produktvilkårene inneholder følgende deler:</w:t>
      </w:r>
    </w:p>
    <w:p w:rsidR="00395B94" w:rsidRDefault="00874F67">
      <w:pPr>
        <w:pStyle w:val="ProductList-Bullet"/>
        <w:numPr>
          <w:ilvl w:val="0"/>
          <w:numId w:val="6"/>
        </w:numPr>
      </w:pPr>
      <w:hyperlink w:anchor="_Sec531">
        <w:r w:rsidR="00923BC9">
          <w:rPr>
            <w:color w:val="00467F"/>
            <w:u w:val="single"/>
          </w:rPr>
          <w:t>Innledning</w:t>
        </w:r>
      </w:hyperlink>
      <w:r w:rsidR="00923BC9">
        <w:t xml:space="preserve">, som inneholder en liste over nylige endringer. </w:t>
      </w:r>
    </w:p>
    <w:p w:rsidR="00395B94" w:rsidRDefault="00874F67">
      <w:pPr>
        <w:pStyle w:val="ProductList-Bullet"/>
        <w:numPr>
          <w:ilvl w:val="0"/>
          <w:numId w:val="6"/>
        </w:numPr>
      </w:pPr>
      <w:hyperlink w:anchor="_Sec536">
        <w:r w:rsidR="00923BC9">
          <w:rPr>
            <w:color w:val="00467F"/>
            <w:u w:val="single"/>
          </w:rPr>
          <w:t>Lisensvilkår</w:t>
        </w:r>
      </w:hyperlink>
      <w:r w:rsidR="00923BC9">
        <w:t xml:space="preserve">, som inneholder de Universelle Lisensvilkårene og Lisensmodellvilkårene som gjelder for Programvareprodukter. </w:t>
      </w:r>
    </w:p>
    <w:p w:rsidR="00395B94" w:rsidRDefault="00874F67">
      <w:pPr>
        <w:pStyle w:val="ProductList-Bullet"/>
        <w:numPr>
          <w:ilvl w:val="0"/>
          <w:numId w:val="6"/>
        </w:numPr>
      </w:pPr>
      <w:hyperlink w:anchor="_Sec547">
        <w:r w:rsidR="00923BC9">
          <w:rPr>
            <w:color w:val="00467F"/>
            <w:u w:val="single"/>
          </w:rPr>
          <w:t>Programvareprodukter</w:t>
        </w:r>
      </w:hyperlink>
      <w:r w:rsidR="00923BC9">
        <w:t xml:space="preserve">, som inneholder alle programvareproduktoppføringer. </w:t>
      </w:r>
    </w:p>
    <w:p w:rsidR="00395B94" w:rsidRDefault="00874F67">
      <w:pPr>
        <w:pStyle w:val="ProductList-Bullet"/>
        <w:numPr>
          <w:ilvl w:val="0"/>
          <w:numId w:val="6"/>
        </w:numPr>
      </w:pPr>
      <w:hyperlink w:anchor="_Sec548">
        <w:r w:rsidR="00923BC9">
          <w:rPr>
            <w:color w:val="00467F"/>
            <w:u w:val="single"/>
          </w:rPr>
          <w:t>Produkter for Elektroniske Tjenester</w:t>
        </w:r>
      </w:hyperlink>
      <w:r w:rsidR="00923BC9">
        <w:t xml:space="preserve">, som inneholder alle Produktoppføringer for Elektroniske Tjenester. </w:t>
      </w:r>
    </w:p>
    <w:p w:rsidR="00395B94" w:rsidRDefault="00874F67">
      <w:pPr>
        <w:pStyle w:val="ProductList-Bullet"/>
        <w:numPr>
          <w:ilvl w:val="0"/>
          <w:numId w:val="6"/>
        </w:numPr>
      </w:pPr>
      <w:hyperlink w:anchor="_Sec549">
        <w:r w:rsidR="00923BC9">
          <w:rPr>
            <w:color w:val="00467F"/>
            <w:u w:val="single"/>
          </w:rPr>
          <w:t>Ordliste</w:t>
        </w:r>
      </w:hyperlink>
      <w:r w:rsidR="00923BC9">
        <w:t xml:space="preserve">, som viser en definisjon av Attributter, Celleverdier, Kolonneoverskrifter og andre begreper med store forbokstaver som brukes i Produktvilkårene. </w:t>
      </w:r>
    </w:p>
    <w:p w:rsidR="00395B94" w:rsidRDefault="00923BC9">
      <w:pPr>
        <w:pStyle w:val="ProductList-Bullet"/>
        <w:numPr>
          <w:ilvl w:val="0"/>
          <w:numId w:val="6"/>
        </w:numPr>
      </w:pPr>
      <w:r>
        <w:t xml:space="preserve">Følgende vedlegg: </w:t>
      </w:r>
    </w:p>
    <w:p w:rsidR="00395B94" w:rsidRDefault="00874F67">
      <w:pPr>
        <w:pStyle w:val="ProductList-Bullet"/>
        <w:numPr>
          <w:ilvl w:val="1"/>
          <w:numId w:val="6"/>
        </w:numPr>
      </w:pPr>
      <w:hyperlink w:anchor="_Sec591">
        <w:r w:rsidR="00923BC9">
          <w:rPr>
            <w:color w:val="00467F"/>
            <w:u w:val="single"/>
          </w:rPr>
          <w:t>Vedlegg A – tabellen Lisenser som tilsvarer CAL/ML</w:t>
        </w:r>
      </w:hyperlink>
      <w:r w:rsidR="00923BC9">
        <w:t xml:space="preserve">, som viser CAL-pakker og tilgjengelige abonnementslisenser for Elektroniske Tjenester som gir tilgang til Serverprodukter. </w:t>
      </w:r>
    </w:p>
    <w:p w:rsidR="00395B94" w:rsidRDefault="00874F67">
      <w:pPr>
        <w:pStyle w:val="ProductList-Bullet"/>
        <w:numPr>
          <w:ilvl w:val="1"/>
          <w:numId w:val="6"/>
        </w:numPr>
      </w:pPr>
      <w:hyperlink w:anchor="_Sec564">
        <w:r w:rsidR="00923BC9">
          <w:rPr>
            <w:color w:val="00467F"/>
            <w:u w:val="single"/>
          </w:rPr>
          <w:t>Vedlegg B – Software Assurance</w:t>
        </w:r>
      </w:hyperlink>
      <w:r w:rsidR="00923BC9">
        <w:t xml:space="preserve">, som beskriver regler knyttet til kjøp av SA og ekstra fordeler som er tilgjengelige for SA-kunder. </w:t>
      </w:r>
    </w:p>
    <w:p w:rsidR="00395B94" w:rsidRDefault="00874F67">
      <w:pPr>
        <w:pStyle w:val="ProductList-Bullet"/>
        <w:numPr>
          <w:ilvl w:val="1"/>
          <w:numId w:val="6"/>
        </w:numPr>
      </w:pPr>
      <w:hyperlink w:anchor="_Sec562">
        <w:r w:rsidR="00923BC9">
          <w:rPr>
            <w:color w:val="00467F"/>
            <w:u w:val="single"/>
          </w:rPr>
          <w:t>Vedlegg C – Profesjonelle Tjenester</w:t>
        </w:r>
      </w:hyperlink>
      <w:r w:rsidR="00923BC9">
        <w:t xml:space="preserve">, som viser de Profesjonelle Tjenestene som tilbys gjennom Volumlisensiering fra Microsoft. </w:t>
      </w:r>
    </w:p>
    <w:p w:rsidR="00395B94" w:rsidRDefault="00874F67">
      <w:pPr>
        <w:pStyle w:val="ProductList-Bullet"/>
        <w:numPr>
          <w:ilvl w:val="1"/>
          <w:numId w:val="6"/>
        </w:numPr>
      </w:pPr>
      <w:hyperlink w:anchor="_Sec563">
        <w:r w:rsidR="00923BC9">
          <w:rPr>
            <w:color w:val="00467F"/>
            <w:u w:val="single"/>
          </w:rPr>
          <w:t>Vedlegg D – Tilleggsvilkår til programavtale</w:t>
        </w:r>
      </w:hyperlink>
      <w:r w:rsidR="00923BC9">
        <w:t xml:space="preserve">, som inneholder tilleggsvilkår til Programavtalene for Volumlisensiering fra Microsoft. </w:t>
      </w:r>
    </w:p>
    <w:p w:rsidR="00395B94" w:rsidRDefault="00874F67">
      <w:pPr>
        <w:pStyle w:val="ProductList-Bullet"/>
        <w:numPr>
          <w:ilvl w:val="1"/>
          <w:numId w:val="6"/>
        </w:numPr>
      </w:pPr>
      <w:hyperlink w:anchor="_Sec572">
        <w:r w:rsidR="00923BC9">
          <w:rPr>
            <w:color w:val="00467F"/>
            <w:u w:val="single"/>
          </w:rPr>
          <w:t>Vedlegg E – Produktkampanjer</w:t>
        </w:r>
      </w:hyperlink>
      <w:r w:rsidR="00923BC9">
        <w:t xml:space="preserve">, som inneholder Produktkampanjer som normalt ikke finnes i Prislisten. </w:t>
      </w:r>
    </w:p>
    <w:p w:rsidR="00395B94" w:rsidRDefault="00874F67">
      <w:pPr>
        <w:pStyle w:val="ProductList-Bullet"/>
        <w:numPr>
          <w:ilvl w:val="1"/>
          <w:numId w:val="6"/>
        </w:numPr>
      </w:pPr>
      <w:hyperlink w:anchor="_Sec899">
        <w:r w:rsidR="00923BC9">
          <w:rPr>
            <w:color w:val="00467F"/>
            <w:u w:val="single"/>
          </w:rPr>
          <w:t>Appendix F – Vilkår for Lagringsmatriser</w:t>
        </w:r>
      </w:hyperlink>
      <w:r w:rsidR="00923BC9">
        <w:t>, som inneholder tilleggsvilkår for Lagringsmatriseenheter.</w:t>
      </w:r>
    </w:p>
    <w:p w:rsidR="00395B94" w:rsidRDefault="00874F67">
      <w:pPr>
        <w:pStyle w:val="ProductList-Bullet"/>
        <w:numPr>
          <w:ilvl w:val="0"/>
          <w:numId w:val="6"/>
        </w:numPr>
      </w:pPr>
      <w:hyperlink w:anchor="_Sec844">
        <w:r w:rsidR="00923BC9">
          <w:rPr>
            <w:color w:val="00467F"/>
            <w:u w:val="single"/>
          </w:rPr>
          <w:t>Indeks</w:t>
        </w:r>
      </w:hyperlink>
      <w:r w:rsidR="00923BC9">
        <w:t>, som viser alle Produktene i Produktvilkårene, og angir hvor de finnes.</w:t>
      </w:r>
    </w:p>
    <w:p w:rsidR="00395B94" w:rsidRDefault="00923BC9">
      <w:pPr>
        <w:pStyle w:val="ProductList-Offering1Heading"/>
        <w:outlineLvl w:val="1"/>
      </w:pPr>
      <w:bookmarkStart w:id="7" w:name="_Sec534"/>
      <w:r>
        <w:t>Navigere i en Produktoppføring</w:t>
      </w:r>
      <w:bookmarkEnd w:id="7"/>
      <w:r>
        <w:fldChar w:fldCharType="begin"/>
      </w:r>
      <w:r>
        <w:instrText xml:space="preserve"> TC "</w:instrText>
      </w:r>
      <w:bookmarkStart w:id="8" w:name="_Toc444162037"/>
      <w:r>
        <w:instrText>Navigere i en Produktoppføring</w:instrText>
      </w:r>
      <w:bookmarkEnd w:id="8"/>
      <w:r>
        <w:instrText>" \l 2</w:instrText>
      </w:r>
      <w:r>
        <w:fldChar w:fldCharType="end"/>
      </w:r>
    </w:p>
    <w:p w:rsidR="00395B94" w:rsidRDefault="00923BC9">
      <w:pPr>
        <w:pStyle w:val="ProductList-Body"/>
      </w:pPr>
      <w:r>
        <w:t>Hver Produktoppføring for Programvare inneholder fire deler: Programtilgjengelighet, Produktvilkår, Bruksrettigheter og Software Assurance.</w:t>
      </w:r>
    </w:p>
    <w:p w:rsidR="00395B94" w:rsidRDefault="00923BC9">
      <w:pPr>
        <w:pStyle w:val="ProductList-Body"/>
      </w:pPr>
      <w:r>
        <w:t>Hver Produktoppføring for Elektroniske Tjenester inneholder to deler: Programtilgjengelighet og Produktvilkår.</w:t>
      </w:r>
    </w:p>
    <w:p w:rsidR="00395B94" w:rsidRDefault="00395B94">
      <w:pPr>
        <w:pStyle w:val="ProductList-Body"/>
      </w:pPr>
    </w:p>
    <w:p w:rsidR="00395B94" w:rsidRDefault="00923BC9">
      <w:pPr>
        <w:pStyle w:val="ProductList-Body"/>
      </w:pPr>
      <w:r>
        <w:rPr>
          <w:b/>
          <w:color w:val="00188F"/>
        </w:rPr>
        <w:t xml:space="preserve">1. Programtilgjengelighet </w:t>
      </w:r>
      <w:r>
        <w:t>angir tilbudstype, antall poeng (der dette er aktuelt) og tilgjengelighet på tvers av volumlisensiering for hvert Produkt.</w:t>
      </w:r>
    </w:p>
    <w:p w:rsidR="00395B94" w:rsidRDefault="00923BC9">
      <w:pPr>
        <w:pStyle w:val="ProductList-Body"/>
      </w:pPr>
      <w:r>
        <w:rPr>
          <w:noProof/>
        </w:rPr>
        <w:drawing>
          <wp:inline distT="0" distB="0" distL="0" distR="0" wp14:anchorId="4E1EDF86" wp14:editId="1171F2DF">
            <wp:extent cx="5029200" cy="838200"/>
            <wp:effectExtent l="0" t="0" r="0" b="0"/>
            <wp:docPr id="4"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5029200" cy="838200"/>
                    </a:xfrm>
                    <a:prstGeom prst="rect">
                      <a:avLst/>
                    </a:prstGeom>
                  </pic:spPr>
                </pic:pic>
              </a:graphicData>
            </a:graphic>
          </wp:inline>
        </w:drawing>
      </w:r>
    </w:p>
    <w:p w:rsidR="00395B94" w:rsidRDefault="00395B94">
      <w:pPr>
        <w:pStyle w:val="ProductList-Body"/>
      </w:pPr>
    </w:p>
    <w:p w:rsidR="00395B94" w:rsidRDefault="00923BC9">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395B94" w:rsidRDefault="00923BC9">
      <w:pPr>
        <w:pStyle w:val="ProductList-Body"/>
      </w:pPr>
      <w:r>
        <w:rPr>
          <w:noProof/>
        </w:rPr>
        <w:drawing>
          <wp:inline distT="0" distB="0" distL="0" distR="0" wp14:anchorId="5B7F0AA9" wp14:editId="33C8D155">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395B94" w:rsidRDefault="00395B94">
      <w:pPr>
        <w:pStyle w:val="ProductList-Body"/>
      </w:pPr>
    </w:p>
    <w:p w:rsidR="00395B94" w:rsidRDefault="00923BC9">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395B94" w:rsidRDefault="00923BC9">
      <w:pPr>
        <w:pStyle w:val="ProductList-Body"/>
      </w:pPr>
      <w:r>
        <w:rPr>
          <w:noProof/>
        </w:rPr>
        <w:drawing>
          <wp:inline distT="0" distB="0" distL="0" distR="0" wp14:anchorId="3A137ED9" wp14:editId="18F623ED">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395B94" w:rsidRDefault="00395B94">
      <w:pPr>
        <w:pStyle w:val="ProductList-Body"/>
      </w:pPr>
    </w:p>
    <w:p w:rsidR="00395B94" w:rsidRDefault="00923BC9">
      <w:pPr>
        <w:pStyle w:val="ProductList-Body"/>
      </w:pPr>
      <w:r>
        <w:rPr>
          <w:b/>
          <w:color w:val="00188F"/>
        </w:rPr>
        <w:t xml:space="preserve">4. Software Assurance </w:t>
      </w:r>
      <w:r>
        <w:t>angir vilkår og betingelser knyttet til SA-dekning.</w:t>
      </w:r>
    </w:p>
    <w:p w:rsidR="00395B94" w:rsidRDefault="00923BC9">
      <w:pPr>
        <w:pStyle w:val="ProductList-Body"/>
      </w:pPr>
      <w:r>
        <w:rPr>
          <w:noProof/>
        </w:rPr>
        <w:drawing>
          <wp:inline distT="0" distB="0" distL="0" distR="0" wp14:anchorId="35CCED73" wp14:editId="11BE3104">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395B94" w:rsidRDefault="00923BC9">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44162038"/>
      <w:r>
        <w:instrText>Oppklaringer og sammendrag av endringer i dette Dokumentet</w:instrText>
      </w:r>
      <w:bookmarkEnd w:id="10"/>
      <w:r>
        <w:instrText>" \l 2</w:instrText>
      </w:r>
      <w:r>
        <w:fldChar w:fldCharType="end"/>
      </w:r>
    </w:p>
    <w:p w:rsidR="00395B94" w:rsidRDefault="00923BC9">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00"/>
        <w:gridCol w:w="5390"/>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Slettinger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2"/>
      </w:pPr>
      <w:r>
        <w:t>lisensvilkår</w:t>
      </w:r>
    </w:p>
    <w:p w:rsidR="00395B94" w:rsidRDefault="00874F67">
      <w:pPr>
        <w:pStyle w:val="ProductList-Body"/>
      </w:pPr>
      <w:hyperlink w:anchor="_Sec546">
        <w:r w:rsidR="00923BC9">
          <w:rPr>
            <w:color w:val="00467F"/>
            <w:u w:val="single"/>
          </w:rPr>
          <w:t>Utviklerverktøy</w:t>
        </w:r>
      </w:hyperlink>
      <w:r w:rsidR="00923BC9">
        <w:t>: Reglene under punktet "Kjøre programvaren på Microsoft Azure Platform-tjenester" er oppdatert slik at programvare for Windows Server og Windows-datamaskinoperativsystemer kan kjøre på Microsoft Azure Platform-tjenester ved bruk uten produksjonsformål.</w:t>
      </w:r>
    </w:p>
    <w:p w:rsidR="00395B94" w:rsidRDefault="00395B94">
      <w:pPr>
        <w:pStyle w:val="ProductList-Body"/>
      </w:pPr>
    </w:p>
    <w:p w:rsidR="00395B94" w:rsidRDefault="00923BC9">
      <w:pPr>
        <w:pStyle w:val="ProductList-ClauseHeading"/>
        <w:outlineLvl w:val="2"/>
      </w:pPr>
      <w:r>
        <w:t>Programvare</w:t>
      </w:r>
    </w:p>
    <w:p w:rsidR="00395B94" w:rsidRDefault="00874F67">
      <w:pPr>
        <w:pStyle w:val="ProductList-Body"/>
      </w:pPr>
      <w:hyperlink w:anchor="_Sec841">
        <w:r w:rsidR="00923BC9">
          <w:rPr>
            <w:color w:val="00467F"/>
            <w:u w:val="single"/>
          </w:rPr>
          <w:t>Windows-datamaskinoperativsystem</w:t>
        </w:r>
      </w:hyperlink>
      <w:r w:rsidR="00923BC9">
        <w:t>: Underpunktet "Avvikling av roamingrettigheter for Windows Enterprise og Windows VDA" er fjernet, og en henvisning til punktet er lagt til i "Rettigheter for Overføring"-cellen i Software Assurance-tabellen.</w:t>
      </w:r>
    </w:p>
    <w:p w:rsidR="00395B94" w:rsidRDefault="00395B94">
      <w:pPr>
        <w:pStyle w:val="ProductList-Body"/>
      </w:pPr>
    </w:p>
    <w:p w:rsidR="00395B94" w:rsidRDefault="00923BC9">
      <w:pPr>
        <w:pStyle w:val="ProductList-ClauseHeading"/>
        <w:outlineLvl w:val="2"/>
      </w:pPr>
      <w:r>
        <w:t>Elektroniske Tjenester</w:t>
      </w:r>
    </w:p>
    <w:p w:rsidR="00395B94" w:rsidRDefault="00874F67">
      <w:pPr>
        <w:pStyle w:val="ProductList-Body"/>
      </w:pPr>
      <w:hyperlink w:anchor="_Sec621">
        <w:r w:rsidR="00923BC9">
          <w:rPr>
            <w:color w:val="00467F"/>
            <w:u w:val="single"/>
          </w:rPr>
          <w:t>Regler for innkjøp</w:t>
        </w:r>
      </w:hyperlink>
      <w:r w:rsidR="00923BC9">
        <w:t>: Punktet "Tilleggsabonnementslisens for Bruker" er integrert i "Innkjøpsregler for Elektroniske Tjenester". Oppgraderinger er lagt til "Innkjøpsregler for Elektroniske Tjenester".</w:t>
      </w:r>
    </w:p>
    <w:p w:rsidR="00395B94" w:rsidRDefault="00395B94">
      <w:pPr>
        <w:pStyle w:val="ProductList-Body"/>
      </w:pPr>
    </w:p>
    <w:p w:rsidR="00395B94" w:rsidRDefault="00923BC9">
      <w:pPr>
        <w:pStyle w:val="ProductList-ClauseHeading"/>
        <w:outlineLvl w:val="2"/>
      </w:pPr>
      <w:r>
        <w:t>Ordliste</w:t>
      </w:r>
    </w:p>
    <w:p w:rsidR="00395B94" w:rsidRDefault="00874F67">
      <w:pPr>
        <w:pStyle w:val="ProductList-Body"/>
      </w:pPr>
      <w:hyperlink w:anchor="_Sec553">
        <w:r w:rsidR="00923BC9">
          <w:rPr>
            <w:color w:val="00467F"/>
            <w:u w:val="single"/>
          </w:rPr>
          <w:t>Definisjoner</w:t>
        </w:r>
      </w:hyperlink>
      <w:r w:rsidR="00923BC9">
        <w:t>: "Tillegg" og "Oppgradering" er lagt til som definisjoner.</w:t>
      </w:r>
    </w:p>
    <w:p w:rsidR="00395B94" w:rsidRDefault="00395B94">
      <w:pPr>
        <w:pStyle w:val="ProductList-Body"/>
      </w:pPr>
    </w:p>
    <w:p w:rsidR="00395B94" w:rsidRDefault="00923BC9">
      <w:pPr>
        <w:pStyle w:val="ProductList-ClauseHeading"/>
        <w:outlineLvl w:val="2"/>
      </w:pPr>
      <w:r>
        <w:t>Vedlegg F</w:t>
      </w:r>
    </w:p>
    <w:p w:rsidR="00395B94" w:rsidRDefault="00874F67">
      <w:pPr>
        <w:pStyle w:val="ProductList-Body"/>
      </w:pPr>
      <w:hyperlink w:anchor="_Sec899">
        <w:r w:rsidR="00923BC9">
          <w:rPr>
            <w:color w:val="00467F"/>
            <w:u w:val="single"/>
          </w:rPr>
          <w:t>Vilkår for Lagringsmatriser</w:t>
        </w:r>
      </w:hyperlink>
      <w:r w:rsidR="00923BC9">
        <w:t>: Vedlegg F er lagt til for å inkludere vilkår for Lagringsmatriseenheter fra Microsoft.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395B94">
      <w:pPr>
        <w:sectPr w:rsidR="00395B94">
          <w:headerReference w:type="default" r:id="rId29"/>
          <w:footerReference w:type="default" r:id="rId30"/>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11" w:name="_Sec536"/>
      <w:bookmarkEnd w:id="1"/>
      <w:r>
        <w:t>lisensvilkår</w:t>
      </w:r>
      <w:r>
        <w:fldChar w:fldCharType="begin"/>
      </w:r>
      <w:r>
        <w:instrText xml:space="preserve"> TC "</w:instrText>
      </w:r>
      <w:bookmarkStart w:id="12" w:name="_Toc444162039"/>
      <w:r>
        <w:instrText>lisensvilkår</w:instrText>
      </w:r>
      <w:bookmarkEnd w:id="12"/>
      <w:r>
        <w:instrText>" \l 1</w:instrText>
      </w:r>
      <w:r>
        <w:fldChar w:fldCharType="end"/>
      </w:r>
    </w:p>
    <w:p w:rsidR="00395B94" w:rsidRDefault="00923BC9">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395B94" w:rsidRDefault="00395B94">
      <w:pPr>
        <w:pStyle w:val="ProductList-Body"/>
      </w:pPr>
    </w:p>
    <w:p w:rsidR="00395B94" w:rsidRDefault="00923BC9">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395B94" w:rsidRDefault="00923BC9">
      <w:pPr>
        <w:pStyle w:val="ProductList-OfferingGroupHeading"/>
        <w:outlineLvl w:val="1"/>
      </w:pPr>
      <w:bookmarkStart w:id="13" w:name="_Sec537"/>
      <w:r>
        <w:t>Universelle lisensvilkår</w:t>
      </w:r>
      <w:bookmarkEnd w:id="13"/>
      <w:r>
        <w:fldChar w:fldCharType="begin"/>
      </w:r>
      <w:r>
        <w:instrText xml:space="preserve"> TC "</w:instrText>
      </w:r>
      <w:bookmarkStart w:id="14" w:name="_Toc444162040"/>
      <w:r>
        <w:instrText>Universelle lisensvilkår</w:instrText>
      </w:r>
      <w:bookmarkEnd w:id="14"/>
      <w:r>
        <w:instrText>" \l 2</w:instrText>
      </w:r>
      <w:r>
        <w:fldChar w:fldCharType="end"/>
      </w:r>
    </w:p>
    <w:p w:rsidR="00395B94" w:rsidRDefault="00923BC9">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395B94" w:rsidRDefault="00395B94">
      <w:pPr>
        <w:pStyle w:val="ProductList-Body"/>
      </w:pPr>
    </w:p>
    <w:p w:rsidR="00395B94" w:rsidRDefault="00923BC9">
      <w:pPr>
        <w:pStyle w:val="ProductList-ClauseHeading"/>
        <w:outlineLvl w:val="2"/>
      </w:pPr>
      <w:r>
        <w:t>1. Definisjoner</w:t>
      </w:r>
    </w:p>
    <w:p w:rsidR="00395B94" w:rsidRDefault="00923BC9">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395B94" w:rsidRDefault="00395B94">
      <w:pPr>
        <w:pStyle w:val="ProductList-Body"/>
      </w:pPr>
    </w:p>
    <w:p w:rsidR="00395B94" w:rsidRDefault="00923BC9">
      <w:pPr>
        <w:pStyle w:val="ProductList-ClauseHeading"/>
        <w:outlineLvl w:val="2"/>
      </w:pPr>
      <w:r>
        <w:t>2. Kundens Bruksrettigheter</w:t>
      </w:r>
    </w:p>
    <w:p w:rsidR="00395B94" w:rsidRDefault="00923BC9">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395B94" w:rsidRDefault="00395B94">
      <w:pPr>
        <w:pStyle w:val="ProductList-Body"/>
      </w:pPr>
    </w:p>
    <w:p w:rsidR="00395B94" w:rsidRDefault="00923BC9">
      <w:pPr>
        <w:pStyle w:val="ProductList-ClauseHeading"/>
        <w:outlineLvl w:val="2"/>
      </w:pPr>
      <w:r>
        <w:t>3. Rett til å bruke andre versjoner og lavere utgaver</w:t>
      </w:r>
    </w:p>
    <w:p w:rsidR="00395B94" w:rsidRDefault="00923BC9">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395B94" w:rsidRDefault="00395B94">
      <w:pPr>
        <w:pStyle w:val="ProductList-Body"/>
      </w:pPr>
    </w:p>
    <w:p w:rsidR="00395B94" w:rsidRDefault="00923BC9">
      <w:pPr>
        <w:pStyle w:val="ProductList-ClauseHeading"/>
        <w:outlineLvl w:val="2"/>
      </w:pPr>
      <w:r>
        <w:t>4. Tredjepartsprogramvare</w:t>
      </w:r>
    </w:p>
    <w:p w:rsidR="00395B94" w:rsidRDefault="00923BC9">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395B94" w:rsidRDefault="00395B94">
      <w:pPr>
        <w:pStyle w:val="ProductList-Body"/>
      </w:pPr>
    </w:p>
    <w:p w:rsidR="00395B94" w:rsidRDefault="00923BC9">
      <w:pPr>
        <w:pStyle w:val="ProductList-ClauseHeading"/>
        <w:outlineLvl w:val="2"/>
      </w:pPr>
      <w:r>
        <w:t>5. Forhåndsversjonskode, oppdateringer eller tillegg og tilleggsfunksjoner</w:t>
      </w:r>
    </w:p>
    <w:p w:rsidR="00395B94" w:rsidRDefault="00923BC9">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395B94" w:rsidRDefault="00395B94">
      <w:pPr>
        <w:pStyle w:val="ProductList-Body"/>
      </w:pPr>
    </w:p>
    <w:p w:rsidR="00395B94" w:rsidRDefault="00923BC9">
      <w:pPr>
        <w:pStyle w:val="ProductList-ClauseHeading"/>
        <w:outlineLvl w:val="2"/>
      </w:pPr>
      <w:r>
        <w:t>6. Begrensninger</w:t>
      </w:r>
    </w:p>
    <w:p w:rsidR="00395B94" w:rsidRDefault="00923BC9">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395B94" w:rsidRDefault="00395B94">
      <w:pPr>
        <w:pStyle w:val="ProductList-Body"/>
      </w:pPr>
    </w:p>
    <w:p w:rsidR="00395B94" w:rsidRDefault="00923BC9">
      <w:pPr>
        <w:pStyle w:val="ProductList-ClauseHeading"/>
        <w:outlineLvl w:val="2"/>
      </w:pPr>
      <w:r>
        <w:t>7. Software Assurance</w:t>
      </w:r>
    </w:p>
    <w:p w:rsidR="00395B94" w:rsidRDefault="00923BC9">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395B94" w:rsidRDefault="00395B94">
      <w:pPr>
        <w:pStyle w:val="ProductList-Body"/>
      </w:pPr>
    </w:p>
    <w:p w:rsidR="00395B94" w:rsidRDefault="00923BC9">
      <w:pPr>
        <w:pStyle w:val="ProductList-ClauseHeading"/>
        <w:outlineLvl w:val="2"/>
      </w:pPr>
      <w:r>
        <w:t>8. Ekstern administrasjon av programvare</w:t>
      </w:r>
    </w:p>
    <w:p w:rsidR="00395B94" w:rsidRDefault="00923BC9">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395B94" w:rsidRDefault="00395B94">
      <w:pPr>
        <w:pStyle w:val="ProductList-Body"/>
      </w:pPr>
    </w:p>
    <w:p w:rsidR="00395B94" w:rsidRDefault="00923BC9">
      <w:pPr>
        <w:pStyle w:val="ProductList-ClauseHeading"/>
        <w:outlineLvl w:val="2"/>
      </w:pPr>
      <w:r>
        <w:t>9. Tilordning og overføring av lisenser</w:t>
      </w:r>
    </w:p>
    <w:p w:rsidR="00395B94" w:rsidRDefault="00923BC9">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395B94" w:rsidRDefault="00395B94">
      <w:pPr>
        <w:pStyle w:val="ProductList-Body"/>
      </w:pPr>
    </w:p>
    <w:p w:rsidR="00395B94" w:rsidRDefault="00923BC9">
      <w:pPr>
        <w:pStyle w:val="ProductList-ClauseHeading"/>
        <w:outlineLvl w:val="2"/>
      </w:pPr>
      <w:r>
        <w:t>10. Tekniske tiltak</w:t>
      </w:r>
    </w:p>
    <w:p w:rsidR="00395B94" w:rsidRDefault="00923BC9">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395B94" w:rsidRDefault="00395B94">
      <w:pPr>
        <w:pStyle w:val="ProductList-Body"/>
      </w:pPr>
    </w:p>
    <w:p w:rsidR="00395B94" w:rsidRDefault="00923BC9">
      <w:pPr>
        <w:pStyle w:val="ProductList-SubClauseHeading"/>
        <w:outlineLvl w:val="3"/>
      </w:pPr>
      <w:r>
        <w:t>10.1 Aktivering og validering</w:t>
      </w:r>
    </w:p>
    <w:p w:rsidR="00395B94" w:rsidRDefault="00923BC9">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395B94" w:rsidRDefault="00395B94">
      <w:pPr>
        <w:pStyle w:val="ProductList-BodyIndented"/>
      </w:pPr>
    </w:p>
    <w:p w:rsidR="00395B94" w:rsidRDefault="00923BC9">
      <w:pPr>
        <w:pStyle w:val="ProductList-SubClauseHeading"/>
        <w:outlineLvl w:val="3"/>
      </w:pPr>
      <w:r>
        <w:t>10.2 Produktnøkler</w:t>
      </w:r>
    </w:p>
    <w:p w:rsidR="00395B94" w:rsidRDefault="00923BC9">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395B94" w:rsidRDefault="00395B94">
      <w:pPr>
        <w:pStyle w:val="ProductList-BodyIndented"/>
      </w:pPr>
    </w:p>
    <w:p w:rsidR="00395B94" w:rsidRDefault="00923BC9">
      <w:pPr>
        <w:pStyle w:val="ProductList-ClauseHeading"/>
        <w:outlineLvl w:val="2"/>
      </w:pPr>
      <w:r>
        <w:t>11. Merknader</w:t>
      </w:r>
    </w:p>
    <w:p w:rsidR="00395B94" w:rsidRDefault="00923BC9">
      <w:pPr>
        <w:pStyle w:val="ProductList-Body"/>
      </w:pPr>
      <w:r>
        <w:t>Der det er angitt i Bruksrettighetene for hver Produktoppføring, gjelder følgende meldinger:</w:t>
      </w:r>
    </w:p>
    <w:p w:rsidR="00395B94" w:rsidRDefault="00395B94">
      <w:pPr>
        <w:pStyle w:val="ProductList-Body"/>
      </w:pPr>
    </w:p>
    <w:p w:rsidR="00395B94" w:rsidRDefault="00923BC9">
      <w:pPr>
        <w:pStyle w:val="ProductList-SubClauseHeading"/>
        <w:outlineLvl w:val="3"/>
      </w:pPr>
      <w:r>
        <w:t>11. 1 Internettbaserte Funksjoner</w:t>
      </w:r>
    </w:p>
    <w:p w:rsidR="00395B94" w:rsidRDefault="00923BC9">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395B94" w:rsidRDefault="00395B94">
      <w:pPr>
        <w:pStyle w:val="ProductList-BodyIndented"/>
      </w:pPr>
    </w:p>
    <w:p w:rsidR="00395B94" w:rsidRDefault="00923BC9">
      <w:pPr>
        <w:pStyle w:val="ProductList-SubClauseHeading"/>
        <w:outlineLvl w:val="3"/>
      </w:pPr>
      <w:r>
        <w:t>11.2 Bing Maps</w:t>
      </w:r>
    </w:p>
    <w:p w:rsidR="00395B94" w:rsidRDefault="00923BC9">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395B94" w:rsidRDefault="00395B94">
      <w:pPr>
        <w:pStyle w:val="ProductList-BodyIndented"/>
      </w:pPr>
    </w:p>
    <w:p w:rsidR="00395B94" w:rsidRDefault="00923BC9">
      <w:pPr>
        <w:pStyle w:val="ProductList-SubClauseHeading"/>
        <w:outlineLvl w:val="3"/>
      </w:pPr>
      <w:r>
        <w:t>11.3 Den visuelle standarden H.264/AVC, Videostandarden VC-1 og den Visuelle Standarden MPEG-4 del 2</w:t>
      </w:r>
    </w:p>
    <w:p w:rsidR="00395B94" w:rsidRDefault="00923BC9">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395B94" w:rsidRDefault="00395B94">
      <w:pPr>
        <w:pStyle w:val="ProductList-BodyIndented"/>
      </w:pPr>
    </w:p>
    <w:p w:rsidR="00395B94" w:rsidRDefault="00923BC9">
      <w:pPr>
        <w:pStyle w:val="ProductList-ClauseHeading"/>
        <w:outlineLvl w:val="2"/>
      </w:pPr>
      <w:r>
        <w:t>12. Skrifttypekomponenter, bilder og lyder</w:t>
      </w:r>
    </w:p>
    <w:p w:rsidR="00395B94" w:rsidRDefault="00923BC9">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395B94" w:rsidRDefault="00395B94">
      <w:pPr>
        <w:pStyle w:val="ProductList-Body"/>
      </w:pPr>
    </w:p>
    <w:p w:rsidR="00395B94" w:rsidRDefault="00923BC9">
      <w:pPr>
        <w:pStyle w:val="ProductList-ClauseHeading"/>
        <w:outlineLvl w:val="2"/>
      </w:pPr>
      <w:r>
        <w:t>13. Inkludert teknologi</w:t>
      </w:r>
    </w:p>
    <w:p w:rsidR="00395B94" w:rsidRDefault="00923BC9">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395B94" w:rsidRDefault="00395B94">
      <w:pPr>
        <w:pStyle w:val="ProductList-Body"/>
      </w:pPr>
    </w:p>
    <w:p w:rsidR="00395B94" w:rsidRDefault="00923BC9">
      <w:pPr>
        <w:pStyle w:val="ProductList-ClauseHeading"/>
        <w:outlineLvl w:val="2"/>
      </w:pPr>
      <w:r>
        <w:t>14. Ytelsestest (Benchmark testing)</w:t>
      </w:r>
    </w:p>
    <w:p w:rsidR="00395B94" w:rsidRDefault="00923BC9">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395B94" w:rsidRDefault="00395B94">
      <w:pPr>
        <w:pStyle w:val="ProductList-Body"/>
      </w:pPr>
    </w:p>
    <w:p w:rsidR="00395B94" w:rsidRDefault="00923BC9">
      <w:pPr>
        <w:pStyle w:val="ProductList-ClauseHeading"/>
        <w:outlineLvl w:val="2"/>
      </w:pPr>
      <w:r>
        <w:t>15. Multipleksing</w:t>
      </w:r>
    </w:p>
    <w:p w:rsidR="00395B94" w:rsidRDefault="00923BC9">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395B94" w:rsidRDefault="00395B94">
      <w:pPr>
        <w:pStyle w:val="ProductList-Body"/>
      </w:pPr>
    </w:p>
    <w:p w:rsidR="00395B94" w:rsidRDefault="00923BC9">
      <w:pPr>
        <w:pStyle w:val="ProductList-ClauseHeading"/>
        <w:outlineLvl w:val="2"/>
      </w:pPr>
      <w:r>
        <w:t>16. Administrator- og kundestøtterettigheter</w:t>
      </w:r>
    </w:p>
    <w:p w:rsidR="00395B94" w:rsidRDefault="00923BC9">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395B94" w:rsidRDefault="00395B94">
      <w:pPr>
        <w:pStyle w:val="ProductList-Body"/>
      </w:pPr>
    </w:p>
    <w:p w:rsidR="00395B94" w:rsidRDefault="00923BC9">
      <w:pPr>
        <w:pStyle w:val="ProductList-ClauseHeading"/>
        <w:outlineLvl w:val="2"/>
      </w:pPr>
      <w:r>
        <w:t>17. Distribuerbar kode</w:t>
      </w:r>
    </w:p>
    <w:p w:rsidR="00395B94" w:rsidRDefault="00923BC9">
      <w:pPr>
        <w:pStyle w:val="ProductList-Body"/>
      </w:pPr>
      <w:r>
        <w:t xml:space="preserve">Programvaren kan inneholde kode som Kunden har tillatelse til å distribuere i programmer som Kunden utvikler, forutsatt at Kunden overholder vilkårene nedenfor. </w:t>
      </w:r>
    </w:p>
    <w:p w:rsidR="00395B94" w:rsidRDefault="00395B94">
      <w:pPr>
        <w:pStyle w:val="ProductList-Body"/>
      </w:pPr>
    </w:p>
    <w:p w:rsidR="00395B94" w:rsidRDefault="00923BC9">
      <w:pPr>
        <w:pStyle w:val="ProductList-SubClauseHeading"/>
        <w:outlineLvl w:val="3"/>
      </w:pPr>
      <w:r>
        <w:t>17.1 Rett til bruk og distribusjon</w:t>
      </w:r>
    </w:p>
    <w:p w:rsidR="00395B94" w:rsidRDefault="00923BC9">
      <w:pPr>
        <w:pStyle w:val="ProductList-BodyIndented"/>
      </w:pPr>
      <w:r>
        <w:t xml:space="preserve">Koden og tekstfilene som er oppført nedenfor, er "Distribuerbar kode". </w:t>
      </w:r>
    </w:p>
    <w:p w:rsidR="00395B94" w:rsidRDefault="00923BC9">
      <w:pPr>
        <w:pStyle w:val="ProductList-Bullet"/>
        <w:numPr>
          <w:ilvl w:val="1"/>
          <w:numId w:val="7"/>
        </w:numPr>
      </w:pPr>
      <w:r>
        <w:t>REDIST.TXT-filer: Kunden kan kopiere og distribuere objektkodeformen av kode som er oppført i REDIST.TXT-filer og OTHER-DIST.TXT-filer, samt eventuell kode merket "Silverlight Libraries", Silverlight "Client Libraries" og Silverlight "Server Libraries".</w:t>
      </w:r>
    </w:p>
    <w:p w:rsidR="00395B94" w:rsidRDefault="00923BC9">
      <w:pPr>
        <w:pStyle w:val="ProductList-Bullet"/>
        <w:numPr>
          <w:ilvl w:val="1"/>
          <w:numId w:val="7"/>
        </w:numPr>
      </w:pPr>
      <w:r>
        <w:t xml:space="preserve">Eksempelkode, Maler og Stiler: Kunden kan endre, fremstille eksemplarer av og distribuere kilde- og objektkodeformen av kode merket med "eksempel", "mal", "enkle stiler" og "skissestiler". </w:t>
      </w:r>
    </w:p>
    <w:p w:rsidR="00395B94" w:rsidRDefault="00923BC9">
      <w:pPr>
        <w:pStyle w:val="ProductList-Bullet"/>
        <w:numPr>
          <w:ilvl w:val="1"/>
          <w:numId w:val="7"/>
        </w:numPr>
      </w:pPr>
      <w:r>
        <w:t>Tredjepartsdistribusjon: Kunden har rett til å tillate at distributører av programmene sine fremstiller eksemplarer av og distribuerer den Distribuerbare Koden som en del av slike programmer.</w:t>
      </w:r>
    </w:p>
    <w:p w:rsidR="00395B94" w:rsidRDefault="00923BC9">
      <w:pPr>
        <w:pStyle w:val="ProductList-Bullet"/>
        <w:numPr>
          <w:ilvl w:val="1"/>
          <w:numId w:val="7"/>
        </w:numPr>
      </w:pPr>
      <w:r>
        <w:t>Image Library: Kunden kan fremstille eksemplarer av og distribuere bilder, grafikk og animasjoner i Bildebiblioteket (Image Library) som beskrevet i programvaredokumentasjonen.</w:t>
      </w:r>
    </w:p>
    <w:p w:rsidR="00395B94" w:rsidRDefault="00395B94">
      <w:pPr>
        <w:pStyle w:val="ProductList-BodyIndented"/>
      </w:pPr>
    </w:p>
    <w:p w:rsidR="00395B94" w:rsidRDefault="00923BC9">
      <w:pPr>
        <w:pStyle w:val="ProductList-SubClauseHeading"/>
        <w:outlineLvl w:val="3"/>
      </w:pPr>
      <w:r>
        <w:t>17.2 Distribusjonskrav</w:t>
      </w:r>
    </w:p>
    <w:p w:rsidR="00395B94" w:rsidRDefault="00923BC9">
      <w:pPr>
        <w:pStyle w:val="ProductList-BodyIndented"/>
      </w:pPr>
      <w:r>
        <w:t>Hvis Kunden distribuerer Distribuerbar Kode. Kunden må:</w:t>
      </w:r>
    </w:p>
    <w:p w:rsidR="00395B94" w:rsidRDefault="00923BC9">
      <w:pPr>
        <w:pStyle w:val="ProductList-Bullet"/>
        <w:numPr>
          <w:ilvl w:val="1"/>
          <w:numId w:val="8"/>
        </w:numPr>
      </w:pPr>
      <w:r>
        <w:t>bare distribuere den sammen med Kundens programmer, der Kundens programmer gir betydelig, primær funksjonalitet til den Distribuerbare Koden,</w:t>
      </w:r>
    </w:p>
    <w:p w:rsidR="00395B94" w:rsidRDefault="00923BC9">
      <w:pPr>
        <w:pStyle w:val="ProductList-Bullet"/>
        <w:numPr>
          <w:ilvl w:val="1"/>
          <w:numId w:val="8"/>
        </w:numPr>
      </w:pPr>
      <w:r>
        <w:t xml:space="preserve">kreve at distributører og eksterne sluttbrukere aksepterer vilkår som beskytter den Distribuerbare Koden i minst like høy grad som Kundens volumlisensavtale, som omfatter Produktvilkårene, </w:t>
      </w:r>
    </w:p>
    <w:p w:rsidR="00395B94" w:rsidRDefault="00923BC9">
      <w:pPr>
        <w:pStyle w:val="ProductList-Bullet"/>
        <w:numPr>
          <w:ilvl w:val="1"/>
          <w:numId w:val="8"/>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395B94" w:rsidRDefault="00395B94">
      <w:pPr>
        <w:pStyle w:val="ProductList-BodyIndented"/>
      </w:pPr>
    </w:p>
    <w:p w:rsidR="00395B94" w:rsidRDefault="00923BC9">
      <w:pPr>
        <w:pStyle w:val="ProductList-SubClauseHeading"/>
        <w:outlineLvl w:val="3"/>
      </w:pPr>
      <w:r>
        <w:t>17.3 Distribusjonsbegrensninger</w:t>
      </w:r>
    </w:p>
    <w:p w:rsidR="00395B94" w:rsidRDefault="00923BC9">
      <w:pPr>
        <w:pStyle w:val="ProductList-BodyIndented"/>
      </w:pPr>
      <w:r>
        <w:t>Kunden har ikke rett til å:</w:t>
      </w:r>
    </w:p>
    <w:p w:rsidR="00395B94" w:rsidRDefault="00923BC9">
      <w:pPr>
        <w:pStyle w:val="ProductList-Bullet"/>
        <w:numPr>
          <w:ilvl w:val="1"/>
          <w:numId w:val="9"/>
        </w:numPr>
      </w:pPr>
      <w:r>
        <w:t xml:space="preserve">endre erklæringer om opphavsrett, varemerker eller patenter som vises i den distribuerbare koden, </w:t>
      </w:r>
    </w:p>
    <w:p w:rsidR="00395B94" w:rsidRDefault="00923BC9">
      <w:pPr>
        <w:pStyle w:val="ProductList-Bullet"/>
        <w:numPr>
          <w:ilvl w:val="1"/>
          <w:numId w:val="9"/>
        </w:numPr>
      </w:pPr>
      <w:r>
        <w:t xml:space="preserve">bruke Microsofts varemerker i navnene på Kundens programmer eller på noen annen måte som er egnet til å antyde at Kundens programmer kommer fra eller støttes av Microsoft. </w:t>
      </w:r>
    </w:p>
    <w:p w:rsidR="00395B94" w:rsidRDefault="00923BC9">
      <w:pPr>
        <w:pStyle w:val="ProductList-Bullet"/>
        <w:numPr>
          <w:ilvl w:val="1"/>
          <w:numId w:val="9"/>
        </w:numPr>
      </w:pPr>
      <w:r>
        <w:t>distribuere Distribuerbar Kode i eller med ondsinnede eller falske programmer eller på ulovlige måter eller</w:t>
      </w:r>
    </w:p>
    <w:p w:rsidR="00395B94" w:rsidRDefault="00923BC9">
      <w:pPr>
        <w:pStyle w:val="ProductList-Bullet"/>
        <w:numPr>
          <w:ilvl w:val="1"/>
          <w:numId w:val="9"/>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395B94" w:rsidRDefault="00395B94">
      <w:pPr>
        <w:pStyle w:val="ProductList-BodyIndented"/>
      </w:pPr>
    </w:p>
    <w:p w:rsidR="00395B94" w:rsidRDefault="00923BC9">
      <w:pPr>
        <w:pStyle w:val="ProductList-ClauseHeading"/>
        <w:outlineLvl w:val="2"/>
      </w:pPr>
      <w:r>
        <w:t>18. Software Plus-tjenester</w:t>
      </w:r>
    </w:p>
    <w:p w:rsidR="00395B94" w:rsidRDefault="00923BC9">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15" w:name="_Sec538"/>
      <w:r>
        <w:t>Lisensmodellvilkår</w:t>
      </w:r>
      <w:bookmarkEnd w:id="15"/>
      <w:r>
        <w:fldChar w:fldCharType="begin"/>
      </w:r>
      <w:r>
        <w:instrText xml:space="preserve"> TC "</w:instrText>
      </w:r>
      <w:bookmarkStart w:id="16" w:name="_Toc444162041"/>
      <w:r>
        <w:instrText>Lisensmodellvilkår</w:instrText>
      </w:r>
      <w:bookmarkEnd w:id="16"/>
      <w:r>
        <w:instrText>" \l 2</w:instrText>
      </w:r>
      <w:r>
        <w:fldChar w:fldCharType="end"/>
      </w:r>
    </w:p>
    <w:p w:rsidR="00395B94" w:rsidRDefault="00923BC9">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395B94" w:rsidRDefault="00923BC9">
      <w:pPr>
        <w:pStyle w:val="ProductList-Offering2Heading"/>
        <w:outlineLvl w:val="2"/>
      </w:pPr>
      <w:bookmarkStart w:id="17" w:name="_Sec539"/>
      <w:r>
        <w:t>Skrivebordsprogrammer</w:t>
      </w:r>
      <w:bookmarkEnd w:id="17"/>
      <w:r>
        <w:fldChar w:fldCharType="begin"/>
      </w:r>
      <w:r>
        <w:instrText xml:space="preserve"> TC "</w:instrText>
      </w:r>
      <w:bookmarkStart w:id="18" w:name="_Toc444162042"/>
      <w:r>
        <w:instrText>Skrivebordsprogrammer</w:instrText>
      </w:r>
      <w:bookmarkEnd w:id="18"/>
      <w:r>
        <w:instrText>" \l 3</w:instrText>
      </w:r>
      <w:r>
        <w:fldChar w:fldCharType="end"/>
      </w:r>
    </w:p>
    <w:p w:rsidR="00395B94" w:rsidRDefault="00923BC9">
      <w:pPr>
        <w:pStyle w:val="ProductList-ClauseHeading"/>
        <w:outlineLvl w:val="3"/>
      </w:pPr>
      <w:r>
        <w:t>Enhetslisens</w:t>
      </w:r>
    </w:p>
    <w:p w:rsidR="00395B94" w:rsidRDefault="00923BC9">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395B94" w:rsidRDefault="00923BC9">
      <w:pPr>
        <w:pStyle w:val="ProductList-Bullet"/>
        <w:numPr>
          <w:ilvl w:val="0"/>
          <w:numId w:val="10"/>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395B94" w:rsidRDefault="00923BC9">
      <w:pPr>
        <w:pStyle w:val="ProductList-Bullet"/>
        <w:numPr>
          <w:ilvl w:val="0"/>
          <w:numId w:val="10"/>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395B94" w:rsidRDefault="00923BC9">
      <w:pPr>
        <w:pStyle w:val="ProductList-Bullet"/>
        <w:numPr>
          <w:ilvl w:val="0"/>
          <w:numId w:val="10"/>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395B94" w:rsidRDefault="00923BC9">
      <w:pPr>
        <w:pStyle w:val="ProductList-Bullet"/>
        <w:numPr>
          <w:ilvl w:val="0"/>
          <w:numId w:val="10"/>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395B94" w:rsidRDefault="00395B94">
      <w:pPr>
        <w:pStyle w:val="ProductList-Body"/>
      </w:pPr>
    </w:p>
    <w:p w:rsidR="00395B94" w:rsidRDefault="00923BC9">
      <w:pPr>
        <w:pStyle w:val="ProductList-ClauseHeading"/>
        <w:outlineLvl w:val="3"/>
      </w:pPr>
      <w:r>
        <w:t>Medieelementer og maler</w:t>
      </w:r>
    </w:p>
    <w:p w:rsidR="00395B94" w:rsidRDefault="00923BC9">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395B94" w:rsidRDefault="00923BC9">
      <w:pPr>
        <w:pStyle w:val="ProductList-Offering2Heading"/>
        <w:outlineLvl w:val="2"/>
      </w:pPr>
      <w:bookmarkStart w:id="19" w:name="_Sec540"/>
      <w:r>
        <w:t>Datamaskinoperasjonssystemer</w:t>
      </w:r>
      <w:bookmarkEnd w:id="19"/>
      <w:r>
        <w:fldChar w:fldCharType="begin"/>
      </w:r>
      <w:r>
        <w:instrText xml:space="preserve"> TC "</w:instrText>
      </w:r>
      <w:bookmarkStart w:id="20" w:name="_Toc444162043"/>
      <w:r>
        <w:instrText>Datamaskinoperasjonssystemer</w:instrText>
      </w:r>
      <w:bookmarkEnd w:id="20"/>
      <w:r>
        <w:instrText>" \l 3</w:instrText>
      </w:r>
      <w:r>
        <w:fldChar w:fldCharType="end"/>
      </w:r>
    </w:p>
    <w:p w:rsidR="00395B94" w:rsidRDefault="00923BC9">
      <w:pPr>
        <w:pStyle w:val="ProductList-ClauseHeading"/>
        <w:outlineLvl w:val="3"/>
      </w:pPr>
      <w:r>
        <w:t>Enhetslisens</w:t>
      </w:r>
    </w:p>
    <w:p w:rsidR="00395B94" w:rsidRDefault="00923BC9">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95B94" w:rsidRDefault="00923BC9">
      <w:pPr>
        <w:pStyle w:val="ProductList-Bullet"/>
        <w:numPr>
          <w:ilvl w:val="0"/>
          <w:numId w:val="11"/>
        </w:numPr>
      </w:pPr>
      <w:r>
        <w:t>Kunden har rett til å bruke programvaren på opptil to prosessorer.</w:t>
      </w:r>
    </w:p>
    <w:p w:rsidR="00395B94" w:rsidRDefault="00923BC9">
      <w:pPr>
        <w:pStyle w:val="ProductList-Bullet"/>
        <w:numPr>
          <w:ilvl w:val="0"/>
          <w:numId w:val="11"/>
        </w:numPr>
      </w:pPr>
      <w:r>
        <w:t>Lokal bruk er tillatt for alle brukere.</w:t>
      </w:r>
    </w:p>
    <w:p w:rsidR="00395B94" w:rsidRDefault="00923BC9">
      <w:pPr>
        <w:pStyle w:val="ProductList-Bullet"/>
        <w:numPr>
          <w:ilvl w:val="0"/>
          <w:numId w:val="11"/>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395B94" w:rsidRDefault="00923BC9">
      <w:pPr>
        <w:pStyle w:val="ProductList-Bullet"/>
        <w:numPr>
          <w:ilvl w:val="0"/>
          <w:numId w:val="11"/>
        </w:numPr>
      </w:pPr>
      <w:r>
        <w:t>Bare én enkelt bruker kan til enhver tid ha tilgang til og bruke programvaren.</w:t>
      </w:r>
    </w:p>
    <w:p w:rsidR="00395B94" w:rsidRDefault="00923BC9">
      <w:pPr>
        <w:pStyle w:val="ProductList-Bullet"/>
        <w:numPr>
          <w:ilvl w:val="0"/>
          <w:numId w:val="11"/>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395B94" w:rsidRDefault="00923BC9">
      <w:pPr>
        <w:pStyle w:val="ProductList-Bullet"/>
        <w:numPr>
          <w:ilvl w:val="0"/>
          <w:numId w:val="11"/>
        </w:numPr>
      </w:pPr>
      <w:r>
        <w:t>Et ubegrenset antall tilkoblinger er tillatt for aktivering av KMS eller lignende teknologi.</w:t>
      </w:r>
    </w:p>
    <w:p w:rsidR="00395B94" w:rsidRDefault="00395B94">
      <w:pPr>
        <w:pStyle w:val="ProductList-Body"/>
      </w:pPr>
    </w:p>
    <w:p w:rsidR="00395B94" w:rsidRDefault="00923BC9">
      <w:pPr>
        <w:pStyle w:val="ProductList-ClauseHeading"/>
        <w:outlineLvl w:val="3"/>
      </w:pPr>
      <w:r>
        <w:t>Adobe Flash Player</w:t>
      </w:r>
    </w:p>
    <w:p w:rsidR="00395B94" w:rsidRDefault="00923BC9">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395B94" w:rsidRDefault="00923BC9">
      <w:pPr>
        <w:pStyle w:val="ProductList-Offering2Heading"/>
        <w:outlineLvl w:val="2"/>
      </w:pPr>
      <w:bookmarkStart w:id="21" w:name="_Sec541"/>
      <w:r>
        <w:t>Prosessor/CAL</w:t>
      </w:r>
      <w:bookmarkEnd w:id="21"/>
      <w:r>
        <w:fldChar w:fldCharType="begin"/>
      </w:r>
      <w:r>
        <w:instrText xml:space="preserve"> TC "</w:instrText>
      </w:r>
      <w:bookmarkStart w:id="22" w:name="_Toc444162044"/>
      <w:r>
        <w:instrText>Prosessor/CAL</w:instrText>
      </w:r>
      <w:bookmarkEnd w:id="22"/>
      <w:r>
        <w:instrText>" \l 3</w:instrText>
      </w:r>
      <w:r>
        <w:fldChar w:fldCharType="end"/>
      </w:r>
    </w:p>
    <w:p w:rsidR="00395B94" w:rsidRDefault="00923BC9">
      <w:pPr>
        <w:pStyle w:val="ProductList-ClauseHeading"/>
        <w:outlineLvl w:val="3"/>
      </w:pPr>
      <w:r>
        <w:t>Serverlisenser (per prosessor)</w:t>
      </w:r>
    </w:p>
    <w:p w:rsidR="00395B94" w:rsidRDefault="00923BC9">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95B94" w:rsidRDefault="00923BC9">
      <w:pPr>
        <w:pStyle w:val="ProductList-Bullet"/>
        <w:numPr>
          <w:ilvl w:val="0"/>
          <w:numId w:val="12"/>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395B94" w:rsidRDefault="00923BC9">
      <w:pPr>
        <w:pStyle w:val="ProductList-Bullet"/>
        <w:numPr>
          <w:ilvl w:val="0"/>
          <w:numId w:val="12"/>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395B94" w:rsidRDefault="00923BC9">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395B94" w:rsidRDefault="00923BC9">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395B94" w:rsidRDefault="00923BC9">
      <w:pPr>
        <w:pStyle w:val="ProductList-Bullet"/>
        <w:numPr>
          <w:ilvl w:val="0"/>
          <w:numId w:val="12"/>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395B94" w:rsidRDefault="00923BC9">
      <w:pPr>
        <w:pStyle w:val="ProductList-Bullet"/>
        <w:numPr>
          <w:ilvl w:val="0"/>
          <w:numId w:val="12"/>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395B94" w:rsidRDefault="00923BC9">
      <w:pPr>
        <w:pStyle w:val="ProductList-Bullet"/>
        <w:numPr>
          <w:ilvl w:val="0"/>
          <w:numId w:val="12"/>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395B94" w:rsidRDefault="00395B94">
      <w:pPr>
        <w:pStyle w:val="ProductList-Body"/>
      </w:pPr>
    </w:p>
    <w:p w:rsidR="00395B94" w:rsidRDefault="00923BC9">
      <w:pPr>
        <w:pStyle w:val="ProductList-ClauseHeading"/>
        <w:outlineLvl w:val="3"/>
      </w:pPr>
      <w:r>
        <w:t>Adgangslisenser</w:t>
      </w:r>
    </w:p>
    <w:p w:rsidR="00395B94" w:rsidRDefault="00923BC9">
      <w:pPr>
        <w:pStyle w:val="ProductList-Bullet"/>
        <w:numPr>
          <w:ilvl w:val="0"/>
          <w:numId w:val="13"/>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395B94" w:rsidRDefault="00923BC9">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395B94" w:rsidRDefault="00923BC9">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395B94" w:rsidRDefault="00923BC9">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95B94" w:rsidRDefault="00923BC9">
      <w:pPr>
        <w:pStyle w:val="ProductList-Offering2Heading"/>
        <w:outlineLvl w:val="2"/>
      </w:pPr>
      <w:bookmarkStart w:id="23" w:name="_Sec542"/>
      <w:r>
        <w:t>Server/CAL</w:t>
      </w:r>
      <w:bookmarkEnd w:id="23"/>
      <w:r>
        <w:fldChar w:fldCharType="begin"/>
      </w:r>
      <w:r>
        <w:instrText xml:space="preserve"> TC "</w:instrText>
      </w:r>
      <w:bookmarkStart w:id="24" w:name="_Toc444162045"/>
      <w:r>
        <w:instrText>Server/CAL</w:instrText>
      </w:r>
      <w:bookmarkEnd w:id="24"/>
      <w:r>
        <w:instrText>" \l 3</w:instrText>
      </w:r>
      <w:r>
        <w:fldChar w:fldCharType="end"/>
      </w:r>
    </w:p>
    <w:p w:rsidR="00395B94" w:rsidRDefault="00923BC9">
      <w:pPr>
        <w:pStyle w:val="ProductList-ClauseHeading"/>
        <w:outlineLvl w:val="3"/>
      </w:pPr>
      <w:r>
        <w:t>Serverlisenser (per Forekomst)</w:t>
      </w:r>
    </w:p>
    <w:p w:rsidR="00395B94" w:rsidRDefault="00923BC9">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95B94" w:rsidRDefault="00395B94">
      <w:pPr>
        <w:pStyle w:val="ProductList-Body"/>
      </w:pPr>
    </w:p>
    <w:p w:rsidR="00395B94" w:rsidRDefault="00923BC9">
      <w:pPr>
        <w:pStyle w:val="ProductList-ClauseHeading"/>
        <w:outlineLvl w:val="3"/>
      </w:pPr>
      <w:r>
        <w:t>Adgangslisenser</w:t>
      </w:r>
    </w:p>
    <w:p w:rsidR="00395B94" w:rsidRDefault="00923BC9">
      <w:pPr>
        <w:pStyle w:val="ProductList-Bullet"/>
        <w:numPr>
          <w:ilvl w:val="0"/>
          <w:numId w:val="14"/>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395B94" w:rsidRDefault="00923BC9">
      <w:pPr>
        <w:pStyle w:val="ProductList-Bullet"/>
        <w:numPr>
          <w:ilvl w:val="0"/>
          <w:numId w:val="14"/>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25" w:name="_Sec543"/>
      <w:r>
        <w:t>Per kjerne</w:t>
      </w:r>
      <w:bookmarkEnd w:id="25"/>
      <w:r>
        <w:fldChar w:fldCharType="begin"/>
      </w:r>
      <w:r>
        <w:instrText xml:space="preserve"> TC "</w:instrText>
      </w:r>
      <w:bookmarkStart w:id="26" w:name="_Toc444162046"/>
      <w:r>
        <w:instrText>Per kjerne</w:instrText>
      </w:r>
      <w:bookmarkEnd w:id="26"/>
      <w:r>
        <w:instrText>" \l 3</w:instrText>
      </w:r>
      <w:r>
        <w:fldChar w:fldCharType="end"/>
      </w:r>
    </w:p>
    <w:p w:rsidR="00395B94" w:rsidRDefault="00923BC9">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395B94" w:rsidRDefault="00395B94">
      <w:pPr>
        <w:pStyle w:val="ProductList-Body"/>
      </w:pPr>
    </w:p>
    <w:p w:rsidR="00395B94" w:rsidRDefault="00923BC9">
      <w:pPr>
        <w:pStyle w:val="ProductList-ClauseHeading"/>
        <w:outlineLvl w:val="3"/>
      </w:pPr>
      <w:r>
        <w:t>Serverlisenser (per kjerne) – Lisensiering etter Fysisk Kjerne på en Server</w:t>
      </w:r>
    </w:p>
    <w:p w:rsidR="00395B94" w:rsidRDefault="00923BC9">
      <w:pPr>
        <w:pStyle w:val="ProductList-Bullet"/>
        <w:numPr>
          <w:ilvl w:val="0"/>
          <w:numId w:val="15"/>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95B94" w:rsidRDefault="00923BC9">
      <w:pPr>
        <w:pStyle w:val="ProductList-Bullet"/>
        <w:numPr>
          <w:ilvl w:val="0"/>
          <w:numId w:val="15"/>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5">
        <w:r>
          <w:rPr>
            <w:color w:val="00467F"/>
            <w:u w:val="single"/>
          </w:rPr>
          <w:t>http://go.microsoft.com/fwlink/?LinkID=229882</w:t>
        </w:r>
      </w:hyperlink>
      <w:r>
        <w:t>.</w:t>
      </w:r>
    </w:p>
    <w:p w:rsidR="00395B94" w:rsidRDefault="00923BC9">
      <w:pPr>
        <w:pStyle w:val="ProductList-Bullet"/>
        <w:numPr>
          <w:ilvl w:val="0"/>
          <w:numId w:val="15"/>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395B94" w:rsidRDefault="00923BC9">
      <w:pPr>
        <w:pStyle w:val="ProductList-Bullet"/>
        <w:numPr>
          <w:ilvl w:val="0"/>
          <w:numId w:val="15"/>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95B94" w:rsidRDefault="00923BC9">
      <w:pPr>
        <w:pStyle w:val="ProductList-Bullet"/>
        <w:numPr>
          <w:ilvl w:val="0"/>
          <w:numId w:val="15"/>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95B94" w:rsidRDefault="00395B94">
      <w:pPr>
        <w:pStyle w:val="ProductList-Body"/>
      </w:pPr>
    </w:p>
    <w:p w:rsidR="00395B94" w:rsidRDefault="00923BC9">
      <w:pPr>
        <w:pStyle w:val="ProductList-ClauseHeading"/>
        <w:outlineLvl w:val="3"/>
      </w:pPr>
      <w:r>
        <w:t>Serverlisenser (per kjerne) – Lisensiering av Individuelle Virtuelle OSEer</w:t>
      </w:r>
    </w:p>
    <w:p w:rsidR="00395B94" w:rsidRDefault="00923BC9">
      <w:pPr>
        <w:pStyle w:val="ProductList-Bullet"/>
        <w:numPr>
          <w:ilvl w:val="0"/>
          <w:numId w:val="16"/>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395B94" w:rsidRDefault="00923BC9">
      <w:pPr>
        <w:pStyle w:val="ProductList-Bullet"/>
        <w:numPr>
          <w:ilvl w:val="0"/>
          <w:numId w:val="16"/>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395B94" w:rsidRDefault="00923BC9">
      <w:pPr>
        <w:pStyle w:val="ProductList-Bullet"/>
        <w:numPr>
          <w:ilvl w:val="0"/>
          <w:numId w:val="16"/>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395B94" w:rsidRDefault="00923BC9">
      <w:pPr>
        <w:pStyle w:val="ProductList-Offering2Heading"/>
        <w:outlineLvl w:val="2"/>
      </w:pPr>
      <w:bookmarkStart w:id="27" w:name="_Sec544"/>
      <w:r>
        <w:t>Administrasjonsservere</w:t>
      </w:r>
      <w:bookmarkEnd w:id="27"/>
      <w:r>
        <w:fldChar w:fldCharType="begin"/>
      </w:r>
      <w:r>
        <w:instrText xml:space="preserve"> TC "</w:instrText>
      </w:r>
      <w:bookmarkStart w:id="28" w:name="_Toc444162047"/>
      <w:r>
        <w:instrText>Administrasjonsservere</w:instrText>
      </w:r>
      <w:bookmarkEnd w:id="28"/>
      <w:r>
        <w:instrText>" \l 3</w:instrText>
      </w:r>
      <w:r>
        <w:fldChar w:fldCharType="end"/>
      </w:r>
    </w:p>
    <w:p w:rsidR="00395B94" w:rsidRDefault="00923BC9">
      <w:pPr>
        <w:pStyle w:val="ProductList-ClauseHeading"/>
        <w:outlineLvl w:val="3"/>
      </w:pPr>
      <w:r>
        <w:t>Administrasjonslisenser</w:t>
      </w:r>
    </w:p>
    <w:p w:rsidR="00395B94" w:rsidRDefault="00923BC9">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395B94" w:rsidRDefault="00395B94">
      <w:pPr>
        <w:pStyle w:val="ProductList-Body"/>
      </w:pPr>
    </w:p>
    <w:p w:rsidR="00395B94" w:rsidRDefault="00923BC9">
      <w:pPr>
        <w:pStyle w:val="ProductList-ClauseHeading"/>
        <w:outlineLvl w:val="3"/>
      </w:pPr>
      <w:r>
        <w:t>Serveradministrasjonslisenser (per prosessor)</w:t>
      </w:r>
    </w:p>
    <w:p w:rsidR="00395B94" w:rsidRDefault="00923BC9">
      <w:pPr>
        <w:pStyle w:val="ProductList-Bullet"/>
        <w:numPr>
          <w:ilvl w:val="0"/>
          <w:numId w:val="17"/>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95B94" w:rsidRDefault="00923BC9">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395B94" w:rsidRDefault="00923BC9">
      <w:pPr>
        <w:pStyle w:val="ProductList-Bullet"/>
        <w:numPr>
          <w:ilvl w:val="0"/>
          <w:numId w:val="17"/>
        </w:numPr>
      </w:pPr>
      <w:r>
        <w:t>Det kreves én Lisens for hver andre prosessor på den Lisensierte Serveren.</w:t>
      </w:r>
    </w:p>
    <w:p w:rsidR="00395B94" w:rsidRDefault="00923BC9">
      <w:pPr>
        <w:pStyle w:val="ProductList-Bullet"/>
        <w:numPr>
          <w:ilvl w:val="0"/>
          <w:numId w:val="17"/>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95B94" w:rsidRDefault="00923BC9">
      <w:pPr>
        <w:pStyle w:val="ProductList-Bullet"/>
        <w:numPr>
          <w:ilvl w:val="0"/>
          <w:numId w:val="17"/>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95B94" w:rsidRDefault="00923BC9">
      <w:pPr>
        <w:pStyle w:val="ProductList-Bullet"/>
        <w:numPr>
          <w:ilvl w:val="0"/>
          <w:numId w:val="17"/>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395B94" w:rsidRDefault="00923BC9">
      <w:pPr>
        <w:pStyle w:val="ProductList-Bullet"/>
        <w:numPr>
          <w:ilvl w:val="0"/>
          <w:numId w:val="17"/>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395B94" w:rsidRDefault="00395B94">
      <w:pPr>
        <w:pStyle w:val="ProductList-Body"/>
      </w:pPr>
    </w:p>
    <w:p w:rsidR="00395B94" w:rsidRDefault="00923BC9">
      <w:pPr>
        <w:pStyle w:val="ProductList-ClauseHeading"/>
        <w:outlineLvl w:val="3"/>
      </w:pPr>
      <w:r>
        <w:t>Klientadministrasjonslisenser (per OSE eller bruker)</w:t>
      </w:r>
    </w:p>
    <w:p w:rsidR="00395B94" w:rsidRDefault="00923BC9">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395B94" w:rsidRDefault="00923BC9">
      <w:pPr>
        <w:pStyle w:val="ProductList-Bullet"/>
        <w:numPr>
          <w:ilvl w:val="0"/>
          <w:numId w:val="18"/>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395B94" w:rsidRDefault="00923BC9">
      <w:pPr>
        <w:pStyle w:val="ProductList-Bullet"/>
        <w:numPr>
          <w:ilvl w:val="0"/>
          <w:numId w:val="18"/>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395B94" w:rsidRDefault="00923BC9">
      <w:pPr>
        <w:pStyle w:val="ProductList-Bullet"/>
        <w:numPr>
          <w:ilvl w:val="0"/>
          <w:numId w:val="18"/>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395B94" w:rsidRDefault="00395B94">
      <w:pPr>
        <w:pStyle w:val="ProductList-Body"/>
      </w:pPr>
    </w:p>
    <w:p w:rsidR="00395B94" w:rsidRDefault="00923BC9">
      <w:pPr>
        <w:pStyle w:val="ProductList-ClauseHeading"/>
        <w:outlineLvl w:val="3"/>
      </w:pPr>
      <w:r>
        <w:t>Administrasjonslisenser kreves ikke for:</w:t>
      </w:r>
    </w:p>
    <w:p w:rsidR="00395B94" w:rsidRDefault="00923BC9">
      <w:pPr>
        <w:pStyle w:val="ProductList-Bullet"/>
        <w:numPr>
          <w:ilvl w:val="0"/>
          <w:numId w:val="19"/>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395B94" w:rsidRDefault="00923BC9">
      <w:pPr>
        <w:pStyle w:val="ProductList-Bullet"/>
        <w:numPr>
          <w:ilvl w:val="0"/>
          <w:numId w:val="19"/>
        </w:numPr>
      </w:pPr>
      <w:r>
        <w:t>Kundens nettverksinfrastrukturenheter som bare brukes til å overføre nettverksdata, og som ikke kjører Windows Server-programvare,</w:t>
      </w:r>
    </w:p>
    <w:p w:rsidR="00395B94" w:rsidRDefault="00923BC9">
      <w:pPr>
        <w:pStyle w:val="ProductList-Bullet"/>
        <w:numPr>
          <w:ilvl w:val="0"/>
          <w:numId w:val="19"/>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395B94" w:rsidRDefault="00923BC9">
      <w:pPr>
        <w:pStyle w:val="ProductList-Bullet"/>
        <w:numPr>
          <w:ilvl w:val="0"/>
          <w:numId w:val="19"/>
        </w:numPr>
      </w:pPr>
      <w:r>
        <w:t>enheter som bare overvåkes eller administreres med hensyn til maskinvarekomponentenes status i tilknytning til systemtemperatur, viftehastighet, strøm av/på, tilbakestilling av systemet eller CPU-tilgjengelighet.</w:t>
      </w:r>
    </w:p>
    <w:p w:rsidR="00395B94" w:rsidRDefault="00395B94">
      <w:pPr>
        <w:pStyle w:val="ProductList-Body"/>
      </w:pPr>
    </w:p>
    <w:p w:rsidR="00395B94" w:rsidRDefault="00923BC9">
      <w:pPr>
        <w:pStyle w:val="ProductList-ClauseHeading"/>
        <w:outlineLvl w:val="3"/>
      </w:pPr>
      <w:r>
        <w:t>Datasett</w:t>
      </w:r>
    </w:p>
    <w:p w:rsidR="00395B94" w:rsidRDefault="00923BC9">
      <w:pPr>
        <w:pStyle w:val="ProductList-Body"/>
      </w:pPr>
      <w:r>
        <w:t>Kunden kan ikke kopiere eller distribuere et datasett (eller deler av datasett) som er inkludert i programvaren.</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29" w:name="_Sec545"/>
      <w:r>
        <w:t>Spesialservere</w:t>
      </w:r>
      <w:bookmarkEnd w:id="29"/>
      <w:r>
        <w:fldChar w:fldCharType="begin"/>
      </w:r>
      <w:r>
        <w:instrText xml:space="preserve"> TC "</w:instrText>
      </w:r>
      <w:bookmarkStart w:id="30" w:name="_Toc444162048"/>
      <w:r>
        <w:instrText>Spesialservere</w:instrText>
      </w:r>
      <w:bookmarkEnd w:id="30"/>
      <w:r>
        <w:instrText>" \l 3</w:instrText>
      </w:r>
      <w:r>
        <w:fldChar w:fldCharType="end"/>
      </w:r>
    </w:p>
    <w:p w:rsidR="00395B94" w:rsidRDefault="00923BC9">
      <w:pPr>
        <w:pStyle w:val="ProductList-ClauseHeading"/>
        <w:outlineLvl w:val="3"/>
      </w:pPr>
      <w:r>
        <w:t>Serverlisenser (per Forekomst)</w:t>
      </w:r>
    </w:p>
    <w:p w:rsidR="00395B94" w:rsidRDefault="00923BC9">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395B94" w:rsidRDefault="00923BC9">
      <w:pPr>
        <w:pStyle w:val="ProductList-Offering2Heading"/>
        <w:outlineLvl w:val="2"/>
      </w:pPr>
      <w:bookmarkStart w:id="31" w:name="_Sec546"/>
      <w:r>
        <w:t>Utviklerverktøy</w:t>
      </w:r>
      <w:bookmarkEnd w:id="31"/>
      <w:r>
        <w:fldChar w:fldCharType="begin"/>
      </w:r>
      <w:r>
        <w:instrText xml:space="preserve"> TC "</w:instrText>
      </w:r>
      <w:bookmarkStart w:id="32" w:name="_Toc444162049"/>
      <w:r>
        <w:instrText>Utviklerverktøy</w:instrText>
      </w:r>
      <w:bookmarkEnd w:id="32"/>
      <w:r>
        <w:instrText>" \l 3</w:instrText>
      </w:r>
      <w:r>
        <w:fldChar w:fldCharType="end"/>
      </w:r>
    </w:p>
    <w:p w:rsidR="00395B94" w:rsidRDefault="00923BC9">
      <w:pPr>
        <w:pStyle w:val="ProductList-ClauseHeading"/>
        <w:outlineLvl w:val="3"/>
      </w:pPr>
      <w:r>
        <w:t>Brukerlisenser</w:t>
      </w:r>
    </w:p>
    <w:p w:rsidR="00395B94" w:rsidRDefault="00923BC9">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395B94" w:rsidRDefault="00923BC9">
      <w:pPr>
        <w:pStyle w:val="ProductList-Bullet"/>
        <w:numPr>
          <w:ilvl w:val="0"/>
          <w:numId w:val="20"/>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395B94" w:rsidRDefault="00923BC9">
      <w:pPr>
        <w:pStyle w:val="ProductList-Bullet"/>
        <w:numPr>
          <w:ilvl w:val="0"/>
          <w:numId w:val="20"/>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395B94" w:rsidRDefault="00395B94">
      <w:pPr>
        <w:pStyle w:val="ProductList-Body"/>
      </w:pPr>
    </w:p>
    <w:p w:rsidR="00395B94" w:rsidRDefault="00923BC9">
      <w:pPr>
        <w:pStyle w:val="ProductList-ClauseHeading"/>
        <w:outlineLvl w:val="3"/>
      </w:pPr>
      <w:r>
        <w:t>Tilleggslisensvilkår for MSDN-abonnementer</w:t>
      </w:r>
    </w:p>
    <w:p w:rsidR="00395B94" w:rsidRDefault="00923BC9">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395B94" w:rsidRDefault="00395B94">
      <w:pPr>
        <w:pStyle w:val="ProductList-Body"/>
      </w:pPr>
    </w:p>
    <w:p w:rsidR="00395B94" w:rsidRDefault="00923BC9">
      <w:pPr>
        <w:pStyle w:val="ProductList-SubClauseHeading"/>
        <w:outlineLvl w:val="4"/>
      </w:pPr>
      <w:r>
        <w:t>Kjøre programvaren på Microsoft Azure Platform-tjenester</w:t>
      </w:r>
    </w:p>
    <w:p w:rsidR="00395B94" w:rsidRDefault="00923BC9">
      <w:pPr>
        <w:pStyle w:val="ProductList-Bullet"/>
        <w:numPr>
          <w:ilvl w:val="1"/>
          <w:numId w:val="21"/>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395B94" w:rsidRDefault="00923BC9">
      <w:pPr>
        <w:pStyle w:val="ProductList-Bullet"/>
        <w:numPr>
          <w:ilvl w:val="1"/>
          <w:numId w:val="21"/>
        </w:numPr>
      </w:pPr>
      <w:r>
        <w:t>Bruken av Programvaren er underlagt vilkårene og betingelsene i Kundens volumlisensavtale og eventuelle vilkår som følger med Programvaren.</w:t>
      </w:r>
    </w:p>
    <w:p w:rsidR="00395B94" w:rsidRDefault="00923BC9">
      <w:pPr>
        <w:pStyle w:val="ProductList-Bullet"/>
        <w:numPr>
          <w:ilvl w:val="1"/>
          <w:numId w:val="21"/>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395B94" w:rsidRDefault="00395B94">
      <w:pPr>
        <w:pStyle w:val="ProductList-BodyIndented"/>
      </w:pPr>
    </w:p>
    <w:p w:rsidR="00395B94" w:rsidRDefault="00923BC9">
      <w:pPr>
        <w:pStyle w:val="ProductList-SubClauseHeading"/>
        <w:outlineLvl w:val="4"/>
      </w:pPr>
      <w:r>
        <w:t>Ytterligere krav</w:t>
      </w:r>
    </w:p>
    <w:p w:rsidR="00395B94" w:rsidRDefault="00923BC9">
      <w:pPr>
        <w:pStyle w:val="ProductList-BodyIndented"/>
      </w:pPr>
      <w:r>
        <w:t>For å kunne kjøre Programvare på Microsoft Azure-plattformtjenester må Kunden aktivere MSDN-abonnement ved å koble Microsoft-kontoen til MSDN-abonnementet.</w:t>
      </w:r>
    </w:p>
    <w:p w:rsidR="00395B94" w:rsidRDefault="00395B94">
      <w:pPr>
        <w:pStyle w:val="ProductList-BodyIndented"/>
      </w:pPr>
    </w:p>
    <w:p w:rsidR="00395B94" w:rsidRDefault="00923BC9">
      <w:pPr>
        <w:pStyle w:val="ProductList-SubClauseHeading"/>
        <w:outlineLvl w:val="4"/>
      </w:pPr>
      <w:r>
        <w:t>Godkjenningstester og tilbakemeldinger</w:t>
      </w:r>
    </w:p>
    <w:p w:rsidR="00395B94" w:rsidRDefault="00923BC9">
      <w:pPr>
        <w:pStyle w:val="ProductList-BodyIndented"/>
      </w:pPr>
      <w:r>
        <w:t>Kundens Sluttbrukerne kan få tilgang til Programvaren for å utføre godkjenningstester og gi tilbakemeldinger om programmene.</w:t>
      </w:r>
    </w:p>
    <w:p w:rsidR="00395B94" w:rsidRDefault="00395B94">
      <w:pPr>
        <w:pStyle w:val="ProductList-BodyIndented"/>
      </w:pPr>
    </w:p>
    <w:p w:rsidR="00395B94" w:rsidRDefault="00923BC9">
      <w:pPr>
        <w:pStyle w:val="ProductList-SubClauseHeading"/>
        <w:outlineLvl w:val="4"/>
      </w:pPr>
      <w:r>
        <w:t>Windows Server 2012 R2 Remote Desktop Services</w:t>
      </w:r>
    </w:p>
    <w:p w:rsidR="00395B94" w:rsidRDefault="00923BC9">
      <w:pPr>
        <w:pStyle w:val="ProductList-BodyIndented"/>
      </w:pPr>
      <w:r>
        <w:t>Opptil 200 anonyme brukere kan bruke Remote Desktop Services-funksjonen samtidig i Windows Server-programvaren til å få tilgang til Internett-demonstrasjoner av Kundens programmer.</w:t>
      </w:r>
    </w:p>
    <w:p w:rsidR="00395B94" w:rsidRDefault="00395B94">
      <w:pPr>
        <w:pStyle w:val="ProductList-BodyIndented"/>
      </w:pPr>
    </w:p>
    <w:p w:rsidR="00395B94" w:rsidRDefault="00923BC9">
      <w:pPr>
        <w:pStyle w:val="ProductList-SubClauseHeading"/>
        <w:outlineLvl w:val="4"/>
      </w:pPr>
      <w:r>
        <w:t>Windows Embedded-produkt</w:t>
      </w:r>
    </w:p>
    <w:p w:rsidR="00395B94" w:rsidRDefault="00923BC9">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395B94" w:rsidRDefault="00395B94">
      <w:pPr>
        <w:pStyle w:val="ProductList-BodyIndented"/>
        <w:jc w:val="right"/>
      </w:pPr>
    </w:p>
    <w:tbl>
      <w:tblPr>
        <w:tblStyle w:val="PURTable0"/>
        <w:tblW w:w="0" w:type="dxa"/>
        <w:tblLook w:val="04A0" w:firstRow="1" w:lastRow="0" w:firstColumn="1" w:lastColumn="0" w:noHBand="0" w:noVBand="1"/>
      </w:tblPr>
      <w:tblGrid>
        <w:gridCol w:w="1044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Indented"/>
      </w:pPr>
    </w:p>
    <w:p w:rsidR="00395B94" w:rsidRDefault="00395B94">
      <w:pPr>
        <w:sectPr w:rsidR="00395B94">
          <w:headerReference w:type="default" r:id="rId36"/>
          <w:footerReference w:type="default" r:id="rId37"/>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33" w:name="_Sec547"/>
      <w:bookmarkEnd w:id="11"/>
      <w:r>
        <w:t>Programvare</w:t>
      </w:r>
      <w:r>
        <w:fldChar w:fldCharType="begin"/>
      </w:r>
      <w:r>
        <w:instrText xml:space="preserve"> TC "</w:instrText>
      </w:r>
      <w:bookmarkStart w:id="34" w:name="_Toc444162050"/>
      <w:r>
        <w:instrText>Programvare</w:instrText>
      </w:r>
      <w:bookmarkEnd w:id="34"/>
      <w:r>
        <w:instrText>" \l 1</w:instrText>
      </w:r>
      <w:r>
        <w:fldChar w:fldCharType="end"/>
      </w:r>
    </w:p>
    <w:p w:rsidR="00395B94" w:rsidRDefault="00923BC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62051"/>
      <w:r>
        <w:instrText>Advanced Threat Analytics</w:instrText>
      </w:r>
      <w:bookmarkEnd w:id="36"/>
      <w:r>
        <w:instrText>" \l 2</w:instrText>
      </w:r>
      <w:r>
        <w:fldChar w:fldCharType="end"/>
      </w:r>
    </w:p>
    <w:p w:rsidR="00395B94" w:rsidRDefault="00923BC9">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2.1 Begrensninger for Land</w:t>
      </w:r>
    </w:p>
    <w:p w:rsidR="00395B94" w:rsidRDefault="00923BC9">
      <w:pPr>
        <w:pStyle w:val="ProductList-Body"/>
      </w:pPr>
      <w:r>
        <w:t>Kunder kan ikke laste ned Advanced Threat Analytics 2016 for bruk eller distribusjon i Folkerepublikken Kina.</w:t>
      </w:r>
    </w:p>
    <w:p w:rsidR="00395B94" w:rsidRDefault="00923BC9">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8">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 xml:space="preserve">Lisens som tilsvarer Administrasjonslisens (se </w:t>
            </w:r>
            <w:hyperlink w:anchor="_Sec591">
              <w:r>
                <w:rPr>
                  <w:color w:val="00467F"/>
                  <w:u w:val="single"/>
                </w:rPr>
                <w:t>Vedlegg A</w:t>
              </w:r>
            </w:hyperlink>
            <w:r>
              <w:t>)</w:t>
            </w:r>
          </w:p>
        </w:tc>
      </w:tr>
    </w:tbl>
    <w:p w:rsidR="00395B94" w:rsidRDefault="00395B94">
      <w:pPr>
        <w:pStyle w:val="ProductList-Body"/>
      </w:pPr>
    </w:p>
    <w:p w:rsidR="00395B94" w:rsidRDefault="00923BC9">
      <w:pPr>
        <w:pStyle w:val="ProductList-ClauseHeading"/>
        <w:outlineLvl w:val="3"/>
      </w:pPr>
      <w:r>
        <w:t>3.2 Bruk som krever en Administrasjonslisens</w:t>
      </w:r>
    </w:p>
    <w:p w:rsidR="00395B94" w:rsidRDefault="00923BC9">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395B94" w:rsidRDefault="00395B94">
      <w:pPr>
        <w:pStyle w:val="ProductList-Body"/>
      </w:pPr>
    </w:p>
    <w:p w:rsidR="00395B94" w:rsidRDefault="00923BC9">
      <w:pPr>
        <w:pStyle w:val="ProductList-ClauseHeading"/>
        <w:outlineLvl w:val="3"/>
      </w:pPr>
      <w:r>
        <w:t>3.3 GNU Lesser General Public Licensed-biblioteker</w:t>
      </w:r>
    </w:p>
    <w:p w:rsidR="00395B94" w:rsidRDefault="00923BC9">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395B94" w:rsidRDefault="00923BC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41" w:name="_Sec592"/>
      <w:r>
        <w:t>BizTalk</w:t>
      </w:r>
      <w:bookmarkEnd w:id="41"/>
      <w:r>
        <w:fldChar w:fldCharType="begin"/>
      </w:r>
      <w:r>
        <w:instrText xml:space="preserve"> TC "</w:instrText>
      </w:r>
      <w:bookmarkStart w:id="42" w:name="_Toc444162052"/>
      <w:r>
        <w:instrText>BizTalk</w:instrText>
      </w:r>
      <w:bookmarkEnd w:id="42"/>
      <w:r>
        <w:instrText>" \l 2</w:instrText>
      </w:r>
      <w:r>
        <w:fldChar w:fldCharType="end"/>
      </w:r>
    </w:p>
    <w:p w:rsidR="00395B94" w:rsidRDefault="00923BC9">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5B94" w:rsidRDefault="00923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5B94" w:rsidRDefault="00923B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5B94" w:rsidRDefault="00923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6E6E6E"/>
              <w:right w:val="none" w:sz="4" w:space="0" w:color="6E6E6E"/>
            </w:tcBorders>
          </w:tcPr>
          <w:p w:rsidR="00395B94" w:rsidRDefault="00923BC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5B94" w:rsidRDefault="00923BC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5B94" w:rsidRDefault="00395B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BizTalk Server 2013 R2 Branch- og Standard-utgavene</w:t>
      </w:r>
    </w:p>
    <w:p w:rsidR="00395B94" w:rsidRDefault="00923BC9">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395B94" w:rsidRDefault="00395B94">
      <w:pPr>
        <w:pStyle w:val="ProductList-Body"/>
      </w:pPr>
    </w:p>
    <w:p w:rsidR="00395B94" w:rsidRDefault="00923BC9">
      <w:pPr>
        <w:pStyle w:val="ProductList-ClauseHeading"/>
        <w:outlineLvl w:val="3"/>
      </w:pPr>
      <w:r>
        <w:t>3.2 BizTalk Server 2013 R2 Branch-utgave</w:t>
      </w:r>
    </w:p>
    <w:p w:rsidR="00395B94" w:rsidRDefault="00923BC9">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395B94" w:rsidRDefault="00923BC9">
      <w:pPr>
        <w:pStyle w:val="ProductList-Bullet"/>
        <w:numPr>
          <w:ilvl w:val="0"/>
          <w:numId w:val="22"/>
        </w:numPr>
      </w:pPr>
      <w:r>
        <w:t xml:space="preserve">fungere som sentral node i en nettverksmodell av typen "nav og eiker", </w:t>
      </w:r>
    </w:p>
    <w:p w:rsidR="00395B94" w:rsidRDefault="00923BC9">
      <w:pPr>
        <w:pStyle w:val="ProductList-Bullet"/>
        <w:numPr>
          <w:ilvl w:val="0"/>
          <w:numId w:val="22"/>
        </w:numPr>
      </w:pPr>
      <w:r>
        <w:t xml:space="preserve">sentralisere konserndekkende kommunikasjon med andre Servere eller enheter eller </w:t>
      </w:r>
    </w:p>
    <w:p w:rsidR="00395B94" w:rsidRDefault="00923BC9">
      <w:pPr>
        <w:pStyle w:val="ProductList-Bullet"/>
        <w:numPr>
          <w:ilvl w:val="0"/>
          <w:numId w:val="22"/>
        </w:numPr>
      </w:pPr>
      <w:r>
        <w:t>automatisere forretningsprosesser på tvers av avdelinger, forretningsenheter eller filialer</w:t>
      </w:r>
    </w:p>
    <w:p w:rsidR="00395B94" w:rsidRDefault="00395B94">
      <w:pPr>
        <w:pStyle w:val="ProductList-Body"/>
      </w:pPr>
    </w:p>
    <w:p w:rsidR="00395B94" w:rsidRDefault="00923BC9">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BizTalk Server-relaterte skjemaer og maler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BAM Event APIs og Interceptors and Administration Tools</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Development Tools</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MQHelper.dll</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SOAP Receive Adapter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UDDI</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2"/>
      </w:pPr>
      <w:bookmarkStart w:id="46" w:name="_Sec596"/>
      <w:r>
        <w:t>4. Software Assurance</w:t>
      </w:r>
      <w:bookmarkEnd w:id="46"/>
    </w:p>
    <w:p w:rsidR="00395B94" w:rsidRDefault="00395B94">
      <w:pPr>
        <w:pStyle w:val="ProductList-Body"/>
      </w:pPr>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4.1 Biz Talk Server 2013 R2 Enterprise – Ubegrenset Virtualisering</w:t>
      </w:r>
    </w:p>
    <w:p w:rsidR="00395B94" w:rsidRDefault="00923BC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47" w:name="_Sec597"/>
      <w:r>
        <w:t>CAL Suites</w:t>
      </w:r>
      <w:bookmarkEnd w:id="47"/>
      <w:r>
        <w:fldChar w:fldCharType="begin"/>
      </w:r>
      <w:r>
        <w:instrText xml:space="preserve"> TC "</w:instrText>
      </w:r>
      <w:bookmarkStart w:id="48" w:name="_Toc444162053"/>
      <w:r>
        <w:instrText>CAL Suites</w:instrText>
      </w:r>
      <w:bookmarkEnd w:id="48"/>
      <w:r>
        <w:instrText>" \l 2</w:instrText>
      </w:r>
      <w:r>
        <w:fldChar w:fldCharType="end"/>
      </w:r>
    </w:p>
    <w:p w:rsidR="00395B94" w:rsidRDefault="00923BC9">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395B94">
      <w:pPr>
        <w:pStyle w:val="ProductList-Body"/>
      </w:pPr>
    </w:p>
    <w:p w:rsidR="00395B94" w:rsidRDefault="00923BC9">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2.1 Prosess for å fastslå gjeldende bruksrettigheter for CAL Suite</w:t>
      </w:r>
    </w:p>
    <w:p w:rsidR="00395B94" w:rsidRDefault="00923BC9">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395B94" w:rsidRDefault="00395B94">
      <w:pPr>
        <w:pStyle w:val="ProductList-Body"/>
      </w:pPr>
    </w:p>
    <w:p w:rsidR="00395B94" w:rsidRDefault="00923BC9">
      <w:pPr>
        <w:pStyle w:val="ProductList-ClauseHeading"/>
        <w:outlineLvl w:val="3"/>
      </w:pPr>
      <w:r>
        <w:t>2.2 Komponenter i CAL Suite</w:t>
      </w:r>
    </w:p>
    <w:p w:rsidR="00395B94" w:rsidRDefault="00923BC9">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395B94" w:rsidRDefault="00395B94">
      <w:pPr>
        <w:pStyle w:val="ProductList-Body"/>
      </w:pPr>
    </w:p>
    <w:p w:rsidR="00395B94" w:rsidRDefault="00923BC9">
      <w:pPr>
        <w:pStyle w:val="ProductList-ClauseHeading"/>
        <w:outlineLvl w:val="3"/>
      </w:pPr>
      <w:r>
        <w:t>2.3 Elektroniske Tjenester inkludert i Enterprise CAL Suite</w:t>
      </w:r>
    </w:p>
    <w:p w:rsidR="00395B94" w:rsidRDefault="00923BC9">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395B94" w:rsidRDefault="00395B94">
      <w:pPr>
        <w:pStyle w:val="ProductList-Body"/>
      </w:pPr>
    </w:p>
    <w:p w:rsidR="00395B94" w:rsidRDefault="00923BC9">
      <w:pPr>
        <w:pStyle w:val="ProductList-ClauseHeading"/>
        <w:outlineLvl w:val="3"/>
      </w:pPr>
      <w:r>
        <w:t>2.4 CAL Suite Bridge for O365, for O365 og Intune og for Intune</w:t>
      </w:r>
    </w:p>
    <w:p w:rsidR="00395B94" w:rsidRDefault="00923BC9">
      <w:pPr>
        <w:pStyle w:val="ProductList-SubClauseHeading"/>
        <w:outlineLvl w:val="4"/>
      </w:pPr>
      <w:r>
        <w:t>2.4.1 Krav til CAL Suite-broer</w:t>
      </w:r>
    </w:p>
    <w:p w:rsidR="00395B94" w:rsidRDefault="00923BC9">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395B94" w:rsidRDefault="00395B94">
      <w:pPr>
        <w:pStyle w:val="ProductList-BodyIndented"/>
      </w:pPr>
    </w:p>
    <w:p w:rsidR="00395B94" w:rsidRDefault="00923BC9">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Elektroniske Tjenester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395B94" w:rsidRDefault="00923BC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95B94" w:rsidRDefault="00923BC9">
            <w:pPr>
              <w:pStyle w:val="ProductList-TableBody"/>
            </w:pPr>
            <w:r>
              <w:t>Office 365 Enterprise E4 og Microsoft Intune</w:t>
            </w:r>
            <w:r>
              <w:fldChar w:fldCharType="begin"/>
            </w:r>
            <w:r>
              <w:instrText xml:space="preserve"> XE "Office 365 Enterprise E4 og Microsoft Intune"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Intune</w:t>
            </w:r>
            <w:r>
              <w:fldChar w:fldCharType="begin"/>
            </w:r>
            <w:r>
              <w:instrText xml:space="preserve"> XE "Microsoft Intune"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Mobility Suite</w:t>
            </w:r>
            <w:r>
              <w:fldChar w:fldCharType="begin"/>
            </w:r>
            <w:r>
              <w:instrText xml:space="preserve"> XE "Enterprise Mobility Suite"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E3</w:t>
            </w:r>
            <w:r>
              <w:fldChar w:fldCharType="begin"/>
            </w:r>
            <w:r>
              <w:instrText xml:space="preserve"> XE "Office 365 Enterprise E3" </w:instrText>
            </w:r>
            <w:r>
              <w:fldChar w:fldCharType="end"/>
            </w:r>
            <w:r>
              <w:t xml:space="preserve"> eller</w:t>
            </w:r>
          </w:p>
          <w:p w:rsidR="00395B94" w:rsidRDefault="00923BC9">
            <w:pPr>
              <w:pStyle w:val="ProductList-TableBody"/>
            </w:pPr>
            <w:r>
              <w:t>Office 365 Enterprise E4</w:t>
            </w:r>
            <w:r>
              <w:fldChar w:fldCharType="begin"/>
            </w:r>
            <w:r>
              <w:instrText xml:space="preserve"> XE "Office 365 Enterprise E4"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95B94" w:rsidRDefault="00923BC9">
            <w:pPr>
              <w:pStyle w:val="ProductList-TableBody"/>
            </w:pPr>
            <w:r>
              <w:t>Office 365 Enterprise E4 og Microsoft Intune</w:t>
            </w:r>
            <w:r>
              <w:fldChar w:fldCharType="begin"/>
            </w:r>
            <w:r>
              <w:instrText xml:space="preserve"> XE "Office 365 Enterprise E4 og Microsoft Intune"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Intune</w:t>
            </w:r>
            <w:r>
              <w:fldChar w:fldCharType="begin"/>
            </w:r>
            <w:r>
              <w:instrText xml:space="preserve"> XE "Microsoft Intune" </w:instrText>
            </w:r>
            <w:r>
              <w:fldChar w:fldCharType="end"/>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Mobility Suite</w:t>
            </w:r>
            <w:r>
              <w:fldChar w:fldCharType="begin"/>
            </w:r>
            <w:r>
              <w:instrText xml:space="preserve"> XE "Enterprise Mobility Suite" </w:instrText>
            </w:r>
            <w:r>
              <w:fldChar w:fldCharType="end"/>
            </w:r>
          </w:p>
        </w:tc>
      </w:tr>
    </w:tbl>
    <w:p w:rsidR="00395B94" w:rsidRDefault="00923BC9">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395B94" w:rsidRDefault="00395B94">
      <w:pPr>
        <w:pStyle w:val="ProductList-BodyIndented"/>
      </w:pPr>
    </w:p>
    <w:p w:rsidR="00395B94" w:rsidRDefault="00923BC9">
      <w:pPr>
        <w:pStyle w:val="ProductList-SubClauseHeading"/>
        <w:outlineLvl w:val="4"/>
      </w:pPr>
      <w:r>
        <w:t>2.4.2 Student-CALer (Academic Open License og Academic Select)</w:t>
      </w:r>
    </w:p>
    <w:p w:rsidR="00395B94" w:rsidRDefault="00923BC9">
      <w:pPr>
        <w:pStyle w:val="ProductList-BodyIndented"/>
      </w:pPr>
      <w:r>
        <w:t>Student-CAL-er er begrenset for lisensiering av student- eller institusjonseide PC-er for en enkeltstudent, og ikke for bruk i laboratorier eller klasserom.</w:t>
      </w:r>
    </w:p>
    <w:p w:rsidR="00395B94" w:rsidRDefault="00923BC9">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p w:rsidR="00395B94" w:rsidRDefault="00923BC9">
      <w:pPr>
        <w:pStyle w:val="ProductList-ClauseHeading"/>
        <w:outlineLvl w:val="3"/>
      </w:pPr>
      <w:r>
        <w:t>4.1 Utvidede bruksrettigheter for Enterprise Cloud Suite-kunder</w:t>
      </w:r>
    </w:p>
    <w:p w:rsidR="00395B94" w:rsidRDefault="00923BC9">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395B94" w:rsidRDefault="00395B94">
      <w:pPr>
        <w:pStyle w:val="ProductList-Body"/>
      </w:pPr>
    </w:p>
    <w:p w:rsidR="00395B94" w:rsidRDefault="00923BC9">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62054"/>
      <w:r>
        <w:instrText>Core Infrastructure Server (CIS) Suite</w:instrText>
      </w:r>
      <w:bookmarkEnd w:id="54"/>
      <w:r>
        <w:instrText>" \l 2</w:instrText>
      </w:r>
      <w:r>
        <w:fldChar w:fldCharType="end"/>
      </w:r>
    </w:p>
    <w:p w:rsidR="00395B94" w:rsidRDefault="00923BC9">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Gjeldende Bruksrettigheter</w:t>
      </w:r>
    </w:p>
    <w:p w:rsidR="00395B94" w:rsidRDefault="00923BC9">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395B94" w:rsidRDefault="00395B94">
      <w:pPr>
        <w:pStyle w:val="ProductList-Body"/>
      </w:pPr>
    </w:p>
    <w:p w:rsidR="00395B94" w:rsidRDefault="00923BC9">
      <w:pPr>
        <w:pStyle w:val="ProductList-ClauseHeading"/>
        <w:outlineLvl w:val="3"/>
      </w:pPr>
      <w:r>
        <w:t>3.2 Programvare som er inkludert i CIS Suite Standard</w:t>
      </w:r>
    </w:p>
    <w:p w:rsidR="00395B94" w:rsidRDefault="00923BC9">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395B94" w:rsidRDefault="00923BC9">
      <w:pPr>
        <w:pStyle w:val="ProductList-Bullet"/>
        <w:numPr>
          <w:ilvl w:val="0"/>
          <w:numId w:val="23"/>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395B94" w:rsidRDefault="00923BC9">
      <w:pPr>
        <w:pStyle w:val="ProductList-Bullet"/>
        <w:numPr>
          <w:ilvl w:val="0"/>
          <w:numId w:val="23"/>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395B94" w:rsidRDefault="00923BC9">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395B94" w:rsidRDefault="00395B94">
      <w:pPr>
        <w:pStyle w:val="ProductList-Body"/>
      </w:pPr>
    </w:p>
    <w:p w:rsidR="00395B94" w:rsidRDefault="00923BC9">
      <w:pPr>
        <w:pStyle w:val="ProductList-ClauseHeading"/>
        <w:outlineLvl w:val="3"/>
      </w:pPr>
      <w:r>
        <w:t>3.3 Programvare som er inkludert i CIS Suite Datacenter</w:t>
      </w:r>
    </w:p>
    <w:p w:rsidR="00395B94" w:rsidRDefault="00923BC9">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395B94" w:rsidRDefault="00395B94">
      <w:pPr>
        <w:pStyle w:val="ProductList-Body"/>
      </w:pPr>
    </w:p>
    <w:p w:rsidR="00395B94" w:rsidRDefault="00923BC9">
      <w:pPr>
        <w:pStyle w:val="ProductList-ClauseHeading"/>
        <w:outlineLvl w:val="3"/>
      </w:pPr>
      <w:r>
        <w:t>3.4 Administrasjonslisens</w:t>
      </w:r>
    </w:p>
    <w:p w:rsidR="00395B94" w:rsidRDefault="00923BC9">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395B94" w:rsidRDefault="00395B94">
      <w:pPr>
        <w:pStyle w:val="ProductList-Body"/>
      </w:pPr>
    </w:p>
    <w:p w:rsidR="00395B94" w:rsidRDefault="00923BC9">
      <w:pPr>
        <w:pStyle w:val="ProductList-ClauseHeading"/>
        <w:outlineLvl w:val="3"/>
      </w:pPr>
      <w:r>
        <w:t>3.5 Tilleggsvilkår</w:t>
      </w:r>
    </w:p>
    <w:p w:rsidR="00395B94" w:rsidRDefault="00923BC9">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395B94" w:rsidRDefault="00395B94">
      <w:pPr>
        <w:pStyle w:val="ProductList-Body"/>
      </w:pPr>
    </w:p>
    <w:p w:rsidR="00395B94" w:rsidRDefault="00923BC9">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395B94" w:rsidRDefault="00395B94">
      <w:pPr>
        <w:pStyle w:val="ProductList-Body"/>
      </w:pPr>
    </w:p>
    <w:p w:rsidR="00395B94" w:rsidRDefault="00923BC9">
      <w:pPr>
        <w:pStyle w:val="ProductList-ClauseHeading"/>
        <w:outlineLvl w:val="3"/>
      </w:pPr>
      <w:r>
        <w:t>3.6 Spesielle Nedgraderingsrettigheter – Core Infrastructure Server Suite Standard</w:t>
      </w:r>
    </w:p>
    <w:p w:rsidR="00395B94" w:rsidRDefault="00923BC9">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395B94" w:rsidRDefault="00923BC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4.1 Software Assurance-fornyelsestilbud for Windows Server og System Center</w:t>
      </w:r>
    </w:p>
    <w:p w:rsidR="00395B94" w:rsidRDefault="00923BC9">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Kolonne B</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Windows Server Standard </w:t>
            </w:r>
            <w:r>
              <w:fldChar w:fldCharType="begin"/>
            </w:r>
            <w:r>
              <w:instrText xml:space="preserve"> XE "Windows Server Standard " </w:instrText>
            </w:r>
            <w:r>
              <w:fldChar w:fldCharType="end"/>
            </w:r>
          </w:p>
          <w:p w:rsidR="00395B94" w:rsidRDefault="00923B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Suite Standard</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Server Datacenter</w:t>
            </w:r>
            <w:r>
              <w:fldChar w:fldCharType="begin"/>
            </w:r>
            <w:r>
              <w:instrText xml:space="preserve"> XE "Windows Server Datacenter" </w:instrText>
            </w:r>
            <w:r>
              <w:fldChar w:fldCharType="end"/>
            </w:r>
          </w:p>
          <w:p w:rsidR="00395B94" w:rsidRDefault="00923BC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Suite Datacenter</w:t>
            </w:r>
          </w:p>
        </w:tc>
      </w:tr>
    </w:tbl>
    <w:p w:rsidR="00395B94" w:rsidRDefault="00923BC9">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395B94" w:rsidRDefault="00395B94">
      <w:pPr>
        <w:pStyle w:val="ProductList-Body"/>
      </w:pPr>
    </w:p>
    <w:p w:rsidR="00395B94" w:rsidRDefault="00923BC9">
      <w:pPr>
        <w:pStyle w:val="ProductList-ClauseHeading"/>
        <w:outlineLvl w:val="3"/>
      </w:pPr>
      <w:r>
        <w:t>4.2 Software Assurance-rettigheter og -fordeler for abonnementslisenser</w:t>
      </w:r>
    </w:p>
    <w:p w:rsidR="00395B94" w:rsidRDefault="00923BC9">
      <w:pPr>
        <w:pStyle w:val="ProductList-Body"/>
      </w:pPr>
      <w:r>
        <w:t>Alle Abonnementslisenser som Kunden anskaffer i henhold til en Server- og Skyregistrering, gir de samme SA-rettighetene og -fordelene som Lisenser med SA-dekning i løpet av abonnementsperioden.</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59" w:name="_Sec862"/>
      <w:r>
        <w:t>Forefront</w:t>
      </w:r>
      <w:bookmarkEnd w:id="59"/>
      <w:r>
        <w:fldChar w:fldCharType="begin"/>
      </w:r>
      <w:r>
        <w:instrText xml:space="preserve"> TC "</w:instrText>
      </w:r>
      <w:bookmarkStart w:id="60" w:name="_Toc444162055"/>
      <w:r>
        <w:instrText>Forefront</w:instrText>
      </w:r>
      <w:bookmarkEnd w:id="60"/>
      <w:r>
        <w:instrText>" \l 2</w:instrText>
      </w:r>
      <w:r>
        <w:fldChar w:fldCharType="end"/>
      </w:r>
    </w:p>
    <w:p w:rsidR="00395B94" w:rsidRDefault="00923BC9">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BFBFBF"/>
              <w:bottom w:val="none" w:sz="4" w:space="0" w:color="BFBFBF"/>
              <w:right w:val="none" w:sz="4" w:space="0" w:color="6E6E6E"/>
            </w:tcBorders>
          </w:tcPr>
          <w:p w:rsidR="00395B94" w:rsidRDefault="00923B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2.1 Forefront Identity Manager 2010 – Windows Live Edition</w:t>
      </w:r>
    </w:p>
    <w:p w:rsidR="00395B94" w:rsidRDefault="00923BC9">
      <w:pPr>
        <w:pStyle w:val="ProductList-Body"/>
      </w:pPr>
      <w:r>
        <w:t>Forefront Identity Manager 2010 – Windows Live Edition er neste versjon for Identity Lifecycle Manager 2007 – Windows Live Edition.</w:t>
      </w:r>
    </w:p>
    <w:p w:rsidR="00395B94" w:rsidRDefault="00923BC9">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Importere identitetsdata: Forefront Identity Manager 2010 R2 Windows Live Edition</w:t>
      </w:r>
    </w:p>
    <w:p w:rsidR="00395B94" w:rsidRDefault="00923BC9">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395B94" w:rsidRDefault="00395B94">
      <w:pPr>
        <w:pStyle w:val="ProductList-Body"/>
      </w:pPr>
    </w:p>
    <w:p w:rsidR="00395B94" w:rsidRDefault="00923BC9">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65" w:name="_Sec608"/>
      <w:r>
        <w:t>Microsoft Dynamics</w:t>
      </w:r>
      <w:bookmarkEnd w:id="65"/>
      <w:r>
        <w:fldChar w:fldCharType="begin"/>
      </w:r>
      <w:r>
        <w:instrText xml:space="preserve"> TC "</w:instrText>
      </w:r>
      <w:bookmarkStart w:id="66" w:name="_Toc444162056"/>
      <w:r>
        <w:instrText>Microsoft Dynamics</w:instrText>
      </w:r>
      <w:bookmarkEnd w:id="66"/>
      <w:r>
        <w:instrText>" \l 2</w:instrText>
      </w:r>
      <w:r>
        <w:fldChar w:fldCharType="end"/>
      </w:r>
    </w:p>
    <w:p w:rsidR="00395B94" w:rsidRDefault="00923BC9">
      <w:pPr>
        <w:pStyle w:val="ProductList-Offering2HeadingNoBorder"/>
        <w:outlineLvl w:val="2"/>
      </w:pPr>
      <w:bookmarkStart w:id="67" w:name="_Sec609"/>
      <w:r>
        <w:t>Microsoft Dynamics AX</w:t>
      </w:r>
      <w:bookmarkEnd w:id="67"/>
      <w:r>
        <w:fldChar w:fldCharType="begin"/>
      </w:r>
      <w:r>
        <w:instrText xml:space="preserve"> TC "</w:instrText>
      </w:r>
      <w:bookmarkStart w:id="68" w:name="_Toc444162057"/>
      <w:r>
        <w:instrText>Microsoft Dynamics AX</w:instrText>
      </w:r>
      <w:bookmarkEnd w:id="68"/>
      <w:r>
        <w:instrText>" \l 3</w:instrText>
      </w:r>
      <w:r>
        <w:fldChar w:fldCharType="end"/>
      </w:r>
    </w:p>
    <w:p w:rsidR="00395B94" w:rsidRDefault="00923BC9">
      <w:pPr>
        <w:pStyle w:val="ProductList-Offering1SubSection"/>
        <w:outlineLvl w:val="3"/>
      </w:pPr>
      <w:bookmarkStart w:id="69" w:name="_Sec678"/>
      <w:r>
        <w:t>1. Programtilgjengelighet</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70" w:name="_Sec734"/>
      <w:r>
        <w:t>2. Produktvilkår</w:t>
      </w:r>
      <w:bookmarkEnd w:id="70"/>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71" w:name="_Sec789"/>
      <w:r>
        <w:t>3. Bruksrettigheter</w:t>
      </w:r>
      <w:bookmarkEnd w:id="71"/>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p w:rsidR="00395B94" w:rsidRDefault="00923BC9">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Microsoft Dynamics AX Self Serve (Bruker-SL)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923BC9">
            <w:pPr>
              <w:pStyle w:val="ProductList-TableBody"/>
            </w:pPr>
            <w:r>
              <w:t>Microsoft Dynamics AX Enterprise (Bruker-SL)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SubClauseHeading"/>
        <w:outlineLvl w:val="5"/>
      </w:pPr>
      <w:r>
        <w:t>3.1.1 Ytterligere funksjoner knyttet til Microsoft Dynamics AX 2012 R3 Task CAL</w:t>
      </w:r>
    </w:p>
    <w:p w:rsidR="00395B94" w:rsidRDefault="00923BC9">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Microsoft Dynamics AX 2012 R3 Task Additive CAL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923BC9">
            <w:pPr>
              <w:pStyle w:val="ProductList-TableBody"/>
            </w:pPr>
            <w:r>
              <w:t>Microsoft Dynamics AX Enterprise (Bruker-SL)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3.1.2 Ytterligere funksjoner knyttet til Microsoft Dynamics AX 2012 R3 Functional CAL</w:t>
      </w:r>
    </w:p>
    <w:p w:rsidR="00395B94" w:rsidRDefault="00923BC9">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Microsoft Dynamics AX 2012 R3 Functional Additive CAL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3.1.3 Ytterligere funksjoner knyttet til Microsoft Dynamics AX 2012 R3 Enterprise CAL</w:t>
      </w:r>
    </w:p>
    <w:p w:rsidR="00395B94" w:rsidRDefault="00923BC9">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Microsoft Dynamics AX 2012 R3 Enterprise Additive CAL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ClauseHeading"/>
        <w:outlineLvl w:val="4"/>
      </w:pPr>
      <w:r>
        <w:t>3.2 Endringsrett</w:t>
      </w:r>
    </w:p>
    <w:p w:rsidR="00395B94" w:rsidRDefault="00923BC9">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395B94" w:rsidRDefault="00395B94">
      <w:pPr>
        <w:pStyle w:val="ProductList-Body"/>
      </w:pPr>
    </w:p>
    <w:p w:rsidR="00395B94" w:rsidRDefault="00923BC9">
      <w:pPr>
        <w:pStyle w:val="ProductList-ClauseHeading"/>
        <w:outlineLvl w:val="4"/>
      </w:pPr>
      <w:r>
        <w:t>3.3 Tilleggsprogramvare</w:t>
      </w:r>
    </w:p>
    <w:tbl>
      <w:tblPr>
        <w:tblStyle w:val="PURTable"/>
        <w:tblW w:w="0" w:type="dxa"/>
        <w:tblLook w:val="04A0" w:firstRow="1" w:lastRow="0" w:firstColumn="1" w:lastColumn="0" w:noHBand="0" w:noVBand="1"/>
      </w:tblPr>
      <w:tblGrid>
        <w:gridCol w:w="3644"/>
        <w:gridCol w:w="3613"/>
        <w:gridCol w:w="353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Lokalisering og oppdateringer</w:t>
      </w:r>
    </w:p>
    <w:p w:rsidR="00395B94" w:rsidRDefault="00923BC9">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73" w:name="_Sec610"/>
      <w:r>
        <w:t>Microsoft Dynamics CRM</w:t>
      </w:r>
      <w:bookmarkEnd w:id="73"/>
      <w:r>
        <w:fldChar w:fldCharType="begin"/>
      </w:r>
      <w:r>
        <w:instrText xml:space="preserve"> TC "</w:instrText>
      </w:r>
      <w:bookmarkStart w:id="74" w:name="_Toc444162058"/>
      <w:r>
        <w:instrText>Microsoft Dynamics CRM</w:instrText>
      </w:r>
      <w:bookmarkEnd w:id="74"/>
      <w:r>
        <w:instrText>" \l 3</w:instrText>
      </w:r>
      <w:r>
        <w:fldChar w:fldCharType="end"/>
      </w:r>
    </w:p>
    <w:p w:rsidR="00395B94" w:rsidRDefault="00923BC9">
      <w:pPr>
        <w:pStyle w:val="ProductList-Offering1SubSection"/>
        <w:outlineLvl w:val="3"/>
      </w:pPr>
      <w:bookmarkStart w:id="75" w:name="_Sec679"/>
      <w:r>
        <w:t>1. Programtilgjengelighet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76" w:name="_Sec735"/>
      <w:r>
        <w:t>2. Produktvilkår</w:t>
      </w:r>
      <w:bookmarkEnd w:id="76"/>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77" w:name="_Sec790"/>
      <w:r>
        <w:t>3. Bruksrettigheter</w:t>
      </w:r>
      <w:bookmarkEnd w:id="77"/>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p w:rsidR="00395B94" w:rsidRDefault="00923BC9">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Microsoft Dynamics CRM Online Essential (Bruker-SL)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Microsoft Dynamics CRM Online Professional (Bruker-SL)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SubClauseHeading"/>
        <w:outlineLvl w:val="5"/>
      </w:pPr>
      <w:r>
        <w:t>3.1.1 Ytterligere funksjoner knyttet til Microsoft Dynamics CRM 2016 Basic Use Additive CAL</w:t>
      </w:r>
    </w:p>
    <w:p w:rsidR="00395B94" w:rsidRDefault="00923BC9">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Microsoft Dynamics CRM Online Basic (Bruker-SL)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Microsoft Dynamics CRM Online Professional (Bruker-SL)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3.1.2 Ytterligere funksjoner knyttet til Microsoft Dynamics CRM 2016 Professional Use Additive CAL</w:t>
      </w:r>
    </w:p>
    <w:p w:rsidR="00395B94" w:rsidRDefault="00923BC9">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Microsoft Dynamics CRM Online Professional (Bruker-SL)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Online Enterprise (Bruker-SL)</w:t>
            </w:r>
          </w:p>
        </w:tc>
      </w:tr>
    </w:tbl>
    <w:p w:rsidR="00395B94" w:rsidRDefault="00395B94">
      <w:pPr>
        <w:pStyle w:val="ProductList-BodyIndented"/>
      </w:pPr>
    </w:p>
    <w:p w:rsidR="00395B94" w:rsidRDefault="00923BC9">
      <w:pPr>
        <w:pStyle w:val="ProductList-ClauseHeading"/>
        <w:outlineLvl w:val="4"/>
      </w:pPr>
      <w:r>
        <w:t>3.2 Yammer</w:t>
      </w:r>
    </w:p>
    <w:p w:rsidR="00395B94" w:rsidRDefault="00923BC9">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395B94" w:rsidRDefault="00395B94">
      <w:pPr>
        <w:pStyle w:val="ProductList-Body"/>
      </w:pPr>
    </w:p>
    <w:p w:rsidR="00395B94" w:rsidRDefault="00923BC9">
      <w:pPr>
        <w:pStyle w:val="ProductList-ClauseHeading"/>
        <w:outlineLvl w:val="4"/>
      </w:pPr>
      <w:r>
        <w:t>3.3 Avløsningsrettigheter</w:t>
      </w:r>
    </w:p>
    <w:p w:rsidR="00395B94" w:rsidRDefault="00923BC9">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95B94" w:rsidRDefault="00395B94">
      <w:pPr>
        <w:pStyle w:val="ProductList-Body"/>
      </w:pPr>
    </w:p>
    <w:p w:rsidR="00395B94" w:rsidRDefault="00923BC9">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Microsoft Dynamics CRM 2016 Microsoft Office Outlook</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Reporting Extensions for Microsoft Dynamics CRM 2016</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Marketing Connector for Microsoft Dynamics CRM (ikke Workgroup Server)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Microsoft Dynamics CRM 2016 Professional Additive CAL – Samordnet Servicesenter</w:t>
      </w:r>
    </w:p>
    <w:p w:rsidR="00395B94" w:rsidRDefault="00923BC9">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395B94" w:rsidRDefault="00395B94">
      <w:pPr>
        <w:pStyle w:val="ProductList-Body"/>
      </w:pPr>
    </w:p>
    <w:p w:rsidR="00395B94" w:rsidRDefault="00923BC9">
      <w:pPr>
        <w:pStyle w:val="ProductList-ClauseHeading"/>
        <w:outlineLvl w:val="4"/>
      </w:pPr>
      <w:r>
        <w:t>4.2 Microsoft Dynamics CustomerSource</w:t>
      </w:r>
    </w:p>
    <w:p w:rsidR="00395B94" w:rsidRDefault="00923BC9">
      <w:pPr>
        <w:pStyle w:val="ProductList-Body"/>
      </w:pPr>
      <w:r>
        <w:t xml:space="preserve">Microsoft Dynamics-kunder med aktiv SA eller et Online-abonnement har tilgang til CustomerSource. </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62059"/>
      <w:r>
        <w:instrText>Microsoft Identity Manager</w:instrText>
      </w:r>
      <w:bookmarkEnd w:id="80"/>
      <w:r>
        <w:instrText>" \l 2</w:instrText>
      </w:r>
      <w:r>
        <w:fldChar w:fldCharType="end"/>
      </w:r>
    </w:p>
    <w:p w:rsidR="00395B94" w:rsidRDefault="00923BC9">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BFBFBF"/>
              <w:bottom w:val="dashed" w:sz="4" w:space="0" w:color="BFBFBF"/>
              <w:right w:val="none" w:sz="4" w:space="0" w:color="6E6E6E"/>
            </w:tcBorders>
          </w:tcPr>
          <w:p w:rsidR="00395B94" w:rsidRDefault="00923BC9">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BFBFBF"/>
              <w:bottom w:val="none" w:sz="4" w:space="0" w:color="BFBFBF"/>
              <w:right w:val="none" w:sz="4" w:space="0" w:color="6E6E6E"/>
            </w:tcBorders>
          </w:tcPr>
          <w:p w:rsidR="00395B94" w:rsidRDefault="00923BC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2"/>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5B94" w:rsidRDefault="00395B94">
            <w:pPr>
              <w:pStyle w:val="ProductList-TableBody"/>
            </w:pPr>
          </w:p>
        </w:tc>
      </w:tr>
    </w:tbl>
    <w:p w:rsidR="00395B94" w:rsidRDefault="00923BC9">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85" w:name="_Sec611"/>
      <w:r>
        <w:t>Office-programmer</w:t>
      </w:r>
      <w:bookmarkEnd w:id="85"/>
      <w:r>
        <w:fldChar w:fldCharType="begin"/>
      </w:r>
      <w:r>
        <w:instrText xml:space="preserve"> TC "</w:instrText>
      </w:r>
      <w:bookmarkStart w:id="86" w:name="_Toc444162060"/>
      <w:r>
        <w:instrText>Office-programmer</w:instrText>
      </w:r>
      <w:bookmarkEnd w:id="86"/>
      <w:r>
        <w:instrText>" \l 2</w:instrText>
      </w:r>
      <w:r>
        <w:fldChar w:fldCharType="end"/>
      </w:r>
    </w:p>
    <w:p w:rsidR="00395B94" w:rsidRDefault="00923BC9">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44162061"/>
      <w:r>
        <w:instrText>Office-skrivebordsprogrammer</w:instrText>
      </w:r>
      <w:bookmarkEnd w:id="88"/>
      <w:r>
        <w:instrText>" \l 3</w:instrText>
      </w:r>
      <w:r>
        <w:fldChar w:fldCharType="end"/>
      </w:r>
    </w:p>
    <w:p w:rsidR="00395B94" w:rsidRDefault="00923BC9">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000000"/>
              <w:bottom w:val="dashed" w:sz="4" w:space="0" w:color="BFBFBF"/>
              <w:right w:val="single" w:sz="6" w:space="0" w:color="FFFFFF"/>
            </w:tcBorders>
          </w:tcPr>
          <w:p w:rsidR="00395B94" w:rsidRDefault="00923BC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dashed" w:sz="4" w:space="0" w:color="BFBFBF"/>
              <w:right w:val="single" w:sz="6" w:space="0" w:color="FFFFFF"/>
            </w:tcBorders>
          </w:tcPr>
          <w:p w:rsidR="00395B94" w:rsidRDefault="00923BC9">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5B94" w:rsidRDefault="00395B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000000"/>
              <w:bottom w:val="none" w:sz="4" w:space="0" w:color="BFBFBF"/>
              <w:right w:val="single" w:sz="6" w:space="0" w:color="FFFFFF"/>
            </w:tcBorders>
          </w:tcPr>
          <w:p w:rsidR="00395B94" w:rsidRDefault="00923BC9">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5B94" w:rsidRDefault="00923BC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5B94" w:rsidRDefault="00395B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90" w:name="_Sec736"/>
      <w:r>
        <w:t>2. Produktvilkår</w:t>
      </w:r>
      <w:bookmarkEnd w:id="90"/>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Project Professional 2016</w:t>
      </w:r>
    </w:p>
    <w:p w:rsidR="00395B94" w:rsidRDefault="00923BC9">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395B94" w:rsidRDefault="00395B94">
      <w:pPr>
        <w:pStyle w:val="ProductList-Body"/>
      </w:pPr>
    </w:p>
    <w:p w:rsidR="00395B94" w:rsidRDefault="00923BC9">
      <w:pPr>
        <w:pStyle w:val="ProductList-ClauseHeading"/>
        <w:outlineLvl w:val="4"/>
      </w:pPr>
      <w:r>
        <w:t>2.2 Hjemmearbeid</w:t>
      </w:r>
    </w:p>
    <w:p w:rsidR="00395B94" w:rsidRDefault="00923BC9">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395B94" w:rsidRDefault="00395B94">
      <w:pPr>
        <w:pStyle w:val="ProductList-Body"/>
      </w:pPr>
    </w:p>
    <w:p w:rsidR="00395B94" w:rsidRDefault="00923BC9">
      <w:pPr>
        <w:pStyle w:val="ProductList-ClauseHeading"/>
        <w:outlineLvl w:val="4"/>
      </w:pPr>
      <w:r>
        <w:t>2.3 Plattformuavhengig</w:t>
      </w:r>
    </w:p>
    <w:p w:rsidR="00395B94" w:rsidRDefault="00923BC9">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395B94" w:rsidRDefault="00395B94">
      <w:pPr>
        <w:pStyle w:val="ProductList-Body"/>
      </w:pPr>
    </w:p>
    <w:p w:rsidR="00395B94" w:rsidRDefault="00923BC9">
      <w:pPr>
        <w:pStyle w:val="ProductList-ClauseHeading"/>
        <w:outlineLvl w:val="4"/>
      </w:pPr>
      <w:r>
        <w:t>2.4 Etterfølgende versjoner</w:t>
      </w:r>
    </w:p>
    <w:p w:rsidR="00395B94" w:rsidRDefault="00923BC9">
      <w:pPr>
        <w:pStyle w:val="ProductList-Body"/>
      </w:pPr>
      <w:r>
        <w:t>Skype for Business 2016 er etterfølgeren til Lync 2013.</w:t>
      </w:r>
    </w:p>
    <w:p w:rsidR="00395B94" w:rsidRDefault="00923BC9">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Kommersielle Bruksrettigheter for Office Home &amp; Student 2013 RT</w:t>
      </w:r>
    </w:p>
    <w:p w:rsidR="00395B94" w:rsidRDefault="00923BC9">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395B94" w:rsidRDefault="00395B94">
      <w:pPr>
        <w:pStyle w:val="ProductList-Body"/>
      </w:pPr>
    </w:p>
    <w:p w:rsidR="00395B94" w:rsidRDefault="00923BC9">
      <w:pPr>
        <w:pStyle w:val="ProductList-ClauseHeading"/>
        <w:outlineLvl w:val="4"/>
      </w:pPr>
      <w:r>
        <w:t>3.2 Office Professional Plus 2016 og Office Standard 2016 – Kommersiell Bruk av Office Home &amp; Student 2013 RT</w:t>
      </w:r>
    </w:p>
    <w:p w:rsidR="00395B94" w:rsidRDefault="00923BC9">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395B94" w:rsidRDefault="00923BC9">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Project Professional 2016</w:t>
      </w:r>
    </w:p>
    <w:p w:rsidR="00395B94" w:rsidRDefault="00923BC9">
      <w:pPr>
        <w:pStyle w:val="ProductList-Body"/>
      </w:pPr>
      <w:r>
        <w:t>Kunder med aktiv SA for Project Professional-lisensen anses å ha SA for den tilsvarende gratis CALen for Project Server. Slik SA-dekning utløper når Project Professional-dekningen utløper.</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93" w:name="_Sec680"/>
      <w:r>
        <w:t>Office for Mac</w:t>
      </w:r>
      <w:bookmarkEnd w:id="93"/>
      <w:r>
        <w:fldChar w:fldCharType="begin"/>
      </w:r>
      <w:r>
        <w:instrText xml:space="preserve"> TC "</w:instrText>
      </w:r>
      <w:bookmarkStart w:id="94" w:name="_Toc444162062"/>
      <w:r>
        <w:instrText>Office for Mac</w:instrText>
      </w:r>
      <w:bookmarkEnd w:id="94"/>
      <w:r>
        <w:instrText>" \l 3</w:instrText>
      </w:r>
      <w:r>
        <w:fldChar w:fldCharType="end"/>
      </w:r>
    </w:p>
    <w:p w:rsidR="00395B94" w:rsidRDefault="00923BC9">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Etterfølgende versjoner</w:t>
      </w:r>
    </w:p>
    <w:p w:rsidR="00395B94" w:rsidRDefault="00923BC9">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395B94" w:rsidRDefault="00395B94">
      <w:pPr>
        <w:pStyle w:val="ProductList-Body"/>
      </w:pPr>
    </w:p>
    <w:p w:rsidR="00395B94" w:rsidRDefault="00923BC9">
      <w:pPr>
        <w:pStyle w:val="ProductList-ClauseHeading"/>
        <w:outlineLvl w:val="4"/>
      </w:pPr>
      <w:r>
        <w:t>2.2 Hjemmearbeid</w:t>
      </w:r>
    </w:p>
    <w:p w:rsidR="00395B94" w:rsidRDefault="00923BC9">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395B94" w:rsidRDefault="00395B94">
      <w:pPr>
        <w:pStyle w:val="ProductList-Body"/>
      </w:pPr>
    </w:p>
    <w:p w:rsidR="00395B94" w:rsidRDefault="00923BC9">
      <w:pPr>
        <w:pStyle w:val="ProductList-ClauseHeading"/>
        <w:outlineLvl w:val="4"/>
      </w:pPr>
      <w:r>
        <w:t>2.3 Plattformuavhengig</w:t>
      </w:r>
    </w:p>
    <w:p w:rsidR="00395B94" w:rsidRDefault="00923BC9">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395B94" w:rsidRDefault="00923BC9">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Kommersiell bruk av Office Home &amp; Student 2013 RT</w:t>
      </w:r>
    </w:p>
    <w:p w:rsidR="00395B94" w:rsidRDefault="00923BC9">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395B94" w:rsidRDefault="00923BC9">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99" w:name="_Sec612"/>
      <w:r>
        <w:t>Office-servere</w:t>
      </w:r>
      <w:bookmarkEnd w:id="99"/>
      <w:r>
        <w:fldChar w:fldCharType="begin"/>
      </w:r>
      <w:r>
        <w:instrText xml:space="preserve"> TC "</w:instrText>
      </w:r>
      <w:bookmarkStart w:id="100" w:name="_Toc444162063"/>
      <w:r>
        <w:instrText>Office-servere</w:instrText>
      </w:r>
      <w:bookmarkEnd w:id="100"/>
      <w:r>
        <w:instrText>" \l 2</w:instrText>
      </w:r>
      <w:r>
        <w:fldChar w:fldCharType="end"/>
      </w:r>
    </w:p>
    <w:p w:rsidR="00395B94" w:rsidRDefault="00923BC9">
      <w:pPr>
        <w:pStyle w:val="ProductList-Offering2HeadingNoBorder"/>
        <w:outlineLvl w:val="2"/>
      </w:pPr>
      <w:bookmarkStart w:id="101" w:name="_Sec638"/>
      <w:r>
        <w:t>Exchange Server</w:t>
      </w:r>
      <w:bookmarkEnd w:id="101"/>
      <w:r>
        <w:fldChar w:fldCharType="begin"/>
      </w:r>
      <w:r>
        <w:instrText xml:space="preserve"> TC "</w:instrText>
      </w:r>
      <w:bookmarkStart w:id="102" w:name="_Toc444162064"/>
      <w:r>
        <w:instrText>Exchange Server</w:instrText>
      </w:r>
      <w:bookmarkEnd w:id="102"/>
      <w:r>
        <w:instrText>" \l 3</w:instrText>
      </w:r>
      <w:r>
        <w:fldChar w:fldCharType="end"/>
      </w:r>
    </w:p>
    <w:p w:rsidR="00395B94" w:rsidRDefault="00923BC9">
      <w:pPr>
        <w:pStyle w:val="ProductList-Offering1SubSection"/>
        <w:outlineLvl w:val="3"/>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Exchange Online Plan 1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Exchange Online Plan 2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Exchange Online Plan 2G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SubClauseHeading"/>
        <w:outlineLvl w:val="5"/>
      </w:pPr>
      <w:r>
        <w:t>3.1.1 Ytterligere funksjoner knyttet til Exchange Enterprise CAL</w:t>
      </w:r>
    </w:p>
    <w:p w:rsidR="00395B94" w:rsidRDefault="00923BC9">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Exchange Online Plan 2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Exchange Online Plan 2G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Exchange Enterprise CAL med Tjenester 2016 Tilleggsvilkår og -betingelser</w:t>
      </w:r>
    </w:p>
    <w:p w:rsidR="00395B94" w:rsidRDefault="00923BC9">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9">
        <w:r>
          <w:rPr>
            <w:color w:val="00467F"/>
            <w:u w:val="single"/>
          </w:rPr>
          <w:t>http://go.microsoft.com/?linkid=9839207</w:t>
        </w:r>
      </w:hyperlink>
      <w:r>
        <w:t xml:space="preserve"> for kjøp og bruk av de Elektroniske Tjenestene som er inkludert i Exchange Enterprise CAL med Tjenester 2016.</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07" w:name="_Sec639"/>
      <w:r>
        <w:t>Project Server</w:t>
      </w:r>
      <w:bookmarkEnd w:id="107"/>
      <w:r>
        <w:fldChar w:fldCharType="begin"/>
      </w:r>
      <w:r>
        <w:instrText xml:space="preserve"> TC "</w:instrText>
      </w:r>
      <w:bookmarkStart w:id="108" w:name="_Toc444162065"/>
      <w:r>
        <w:instrText>Project Server</w:instrText>
      </w:r>
      <w:bookmarkEnd w:id="108"/>
      <w:r>
        <w:instrText>" \l 3</w:instrText>
      </w:r>
      <w:r>
        <w:fldChar w:fldCharType="end"/>
      </w:r>
    </w:p>
    <w:p w:rsidR="00395B94" w:rsidRDefault="00923BC9">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Project Lite</w:t>
            </w:r>
            <w:r>
              <w:fldChar w:fldCharType="begin"/>
            </w:r>
            <w:r>
              <w:instrText xml:space="preserve"> XE "Project Lite" </w:instrText>
            </w:r>
            <w:r>
              <w:fldChar w:fldCharType="end"/>
            </w:r>
            <w:r>
              <w:t xml:space="preserve">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95B94" w:rsidRDefault="00923BC9">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395B94" w:rsidRDefault="00395B94">
      <w:pPr>
        <w:pStyle w:val="ProductList-Body"/>
      </w:pPr>
    </w:p>
    <w:p w:rsidR="00395B94" w:rsidRDefault="00923BC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13" w:name="_Sec640"/>
      <w:r>
        <w:t>SharePoint Server</w:t>
      </w:r>
      <w:bookmarkEnd w:id="113"/>
      <w:r>
        <w:fldChar w:fldCharType="begin"/>
      </w:r>
      <w:r>
        <w:instrText xml:space="preserve"> TC "</w:instrText>
      </w:r>
      <w:bookmarkStart w:id="114" w:name="_Toc444162066"/>
      <w:r>
        <w:instrText>SharePoint Server</w:instrText>
      </w:r>
      <w:bookmarkEnd w:id="114"/>
      <w:r>
        <w:instrText>" \l 3</w:instrText>
      </w:r>
      <w:r>
        <w:fldChar w:fldCharType="end"/>
      </w:r>
    </w:p>
    <w:p w:rsidR="00395B94" w:rsidRDefault="00923BC9">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17" w:name="_Sec798"/>
      <w:r>
        <w:t>3. Bruksrettigheter</w:t>
      </w:r>
      <w:bookmarkEnd w:id="117"/>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SharePoint Online Plan 2</w:t>
            </w:r>
            <w:r>
              <w:fldChar w:fldCharType="begin"/>
            </w:r>
            <w:r>
              <w:instrText xml:space="preserve"> XE "SharePoint Online Plan 2" </w:instrText>
            </w:r>
            <w:r>
              <w:fldChar w:fldCharType="end"/>
            </w:r>
            <w:r>
              <w:t xml:space="preserve">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r:id="rId50">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923BC9">
            <w:pPr>
              <w:pStyle w:val="ProductList-TableBody"/>
            </w:pPr>
            <w:r>
              <w:t>SharePoint Online Plan 2 User SL</w:t>
            </w:r>
          </w:p>
        </w:tc>
      </w:tr>
    </w:tbl>
    <w:p w:rsidR="00395B94" w:rsidRDefault="00395B94">
      <w:pPr>
        <w:pStyle w:val="ProductList-Body"/>
      </w:pPr>
    </w:p>
    <w:p w:rsidR="00395B94" w:rsidRDefault="00923BC9">
      <w:pPr>
        <w:pStyle w:val="ProductList-SubClauseHeading"/>
        <w:outlineLvl w:val="5"/>
      </w:pPr>
      <w:r>
        <w:t>3.2.1 Ytterligere SharePoint Server-funksjoner knyttet til SharePoint Enterprise CAL</w:t>
      </w:r>
    </w:p>
    <w:p w:rsidR="00395B94" w:rsidRDefault="00923BC9">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SharePoint Online Plan 2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ClauseHeading"/>
        <w:outlineLvl w:val="4"/>
      </w:pPr>
      <w:r>
        <w:t>3.3 Avkall på CAL for tilgang til offentlig tilgjengelig innhold</w:t>
      </w:r>
    </w:p>
    <w:p w:rsidR="00395B94" w:rsidRDefault="00923BC9">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395B94" w:rsidRDefault="00395B94">
      <w:pPr>
        <w:pStyle w:val="ProductList-Body"/>
      </w:pPr>
    </w:p>
    <w:p w:rsidR="00395B94" w:rsidRDefault="00923BC9">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162067"/>
      <w:r>
        <w:instrText>Skype for Business Server</w:instrText>
      </w:r>
      <w:bookmarkEnd w:id="120"/>
      <w:r>
        <w:instrText>" \l 3</w:instrText>
      </w:r>
      <w:r>
        <w:fldChar w:fldCharType="end"/>
      </w:r>
    </w:p>
    <w:p w:rsidR="00395B94" w:rsidRDefault="00923BC9">
      <w:pPr>
        <w:pStyle w:val="ProductList-Offering1SubSection"/>
        <w:outlineLvl w:val="3"/>
      </w:pPr>
      <w:bookmarkStart w:id="121" w:name="_Sec686"/>
      <w:r>
        <w:t>1. Programtilgjengelighet</w:t>
      </w:r>
      <w:bookmarkEnd w:id="121"/>
    </w:p>
    <w:p w:rsidR="00395B94" w:rsidRDefault="00395B9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Skype for Business Online Plan 1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Skype for Business Online Plan 2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Skype for Business Online Plan 2G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SubClauseHeading"/>
        <w:outlineLvl w:val="5"/>
      </w:pPr>
      <w:r>
        <w:t>3.1.1 Ytterligere funksjoner knyttet til Skype for Business Server Enterprise CAL</w:t>
      </w:r>
    </w:p>
    <w:p w:rsidR="00395B94" w:rsidRDefault="00923BC9">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Skype for Business Online Plan 2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Skype for Business Online Plan 2G User SL</w:t>
            </w:r>
          </w:p>
        </w:tc>
      </w:tr>
      <w:tr w:rsidR="00395B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5B94" w:rsidRDefault="00923BC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95B94" w:rsidRDefault="00923BC9">
            <w:pPr>
              <w:pStyle w:val="ProductList-TableBody"/>
            </w:pPr>
            <w:r>
              <w:t>Live Meeting Professional</w:t>
            </w:r>
            <w:r>
              <w:fldChar w:fldCharType="begin"/>
            </w:r>
            <w:r>
              <w:instrText xml:space="preserve"> XE "Live Meeting Professional" </w:instrText>
            </w:r>
            <w:r>
              <w:fldChar w:fldCharType="end"/>
            </w:r>
            <w:r>
              <w:t xml:space="preserve">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3.1.2 Ytterligere funksjoner knyttet til Skype for Business Server Plus CAL</w:t>
      </w:r>
    </w:p>
    <w:p w:rsidR="00395B94" w:rsidRDefault="00923BC9">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395B94" w:rsidRDefault="00923BC9">
            <w:pPr>
              <w:pStyle w:val="ProductList-TableBody"/>
            </w:pPr>
            <w:r>
              <w:t>Skype for Business Plus CAL User SL</w:t>
            </w:r>
          </w:p>
        </w:tc>
      </w:tr>
    </w:tbl>
    <w:p w:rsidR="00395B94" w:rsidRDefault="00395B94">
      <w:pPr>
        <w:pStyle w:val="ProductList-BodyIndented"/>
      </w:pPr>
    </w:p>
    <w:p w:rsidR="00395B94" w:rsidRDefault="00923BC9">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Audio-/videokonferanse-serverrolle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Director-rolle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Mediation-serverrolle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Lync Server 2013 Group Chat Administration Tool</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PowerShell-snapin-modul</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Survivable Branch Appliance-rolle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Video Interop-serverrolle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125" w:name="_Sec883"/>
      <w:r>
        <w:t>R Server</w:t>
      </w:r>
      <w:bookmarkEnd w:id="125"/>
      <w:r>
        <w:fldChar w:fldCharType="begin"/>
      </w:r>
      <w:r>
        <w:instrText xml:space="preserve"> TC "</w:instrText>
      </w:r>
      <w:bookmarkStart w:id="126" w:name="_Toc444162068"/>
      <w:r>
        <w:instrText>R Server</w:instrText>
      </w:r>
      <w:bookmarkEnd w:id="126"/>
      <w:r>
        <w:instrText xml:space="preserve"> " \l 2</w:instrText>
      </w:r>
      <w:r>
        <w:fldChar w:fldCharType="end"/>
      </w:r>
    </w:p>
    <w:p w:rsidR="00395B94" w:rsidRDefault="00923BC9">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none" w:sz="4" w:space="0" w:color="FFFFFF"/>
              <w:left w:val="none" w:sz="4" w:space="0" w:color="FFFFFF"/>
              <w:bottom w:val="dashed" w:sz="4" w:space="0" w:color="BFBFBF"/>
              <w:right w:val="none" w:sz="4" w:space="0" w:color="FFFFFF"/>
            </w:tcBorders>
          </w:tcPr>
          <w:p w:rsidR="00395B94" w:rsidRDefault="00923BC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2"/>
      </w:pPr>
      <w:bookmarkStart w:id="129" w:name="_Sec886"/>
      <w:r>
        <w:t>3. Bruksrettigheter</w:t>
      </w:r>
      <w:bookmarkEnd w:id="129"/>
    </w:p>
    <w:tbl>
      <w:tblPr>
        <w:tblStyle w:val="PURTable"/>
        <w:tblW w:w="0" w:type="dxa"/>
        <w:tblLook w:val="04A0" w:firstRow="1" w:lastRow="0" w:firstColumn="1" w:lastColumn="0" w:noHBand="0" w:noVBand="1"/>
      </w:tblPr>
      <w:tblGrid>
        <w:gridCol w:w="3578"/>
        <w:gridCol w:w="3605"/>
        <w:gridCol w:w="360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Per kjerne </w:t>
              </w:r>
            </w:hyperlink>
            <w:r>
              <w:t xml:space="preserve">– Red Hat Linux- og SUSE 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R Server 2016 for Hadoop on Red Hat og R Server for Teradata DB</w:t>
      </w:r>
    </w:p>
    <w:p w:rsidR="00395B94" w:rsidRDefault="00923BC9">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395B94" w:rsidRDefault="00923BC9">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131" w:name="_Sec614"/>
      <w:r>
        <w:t>SQL Server</w:t>
      </w:r>
      <w:bookmarkEnd w:id="131"/>
      <w:r>
        <w:fldChar w:fldCharType="begin"/>
      </w:r>
      <w:r>
        <w:instrText xml:space="preserve"> TC "</w:instrText>
      </w:r>
      <w:bookmarkStart w:id="132" w:name="_Toc444162069"/>
      <w:r>
        <w:instrText>SQL Server</w:instrText>
      </w:r>
      <w:bookmarkEnd w:id="132"/>
      <w:r>
        <w:instrText>" \l 2</w:instrText>
      </w:r>
      <w:r>
        <w:fldChar w:fldCharType="end"/>
      </w:r>
    </w:p>
    <w:p w:rsidR="00395B94" w:rsidRDefault="00923BC9">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2"/>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2.1 SQL Server 2014 Enterprise</w:t>
      </w:r>
    </w:p>
    <w:p w:rsidR="00395B94" w:rsidRDefault="00923BC9">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4">
        <w:r>
          <w:rPr>
            <w:color w:val="00467F"/>
            <w:u w:val="single"/>
          </w:rPr>
          <w:t>http://go.microsoft.com/?linkid=9839206</w:t>
        </w:r>
      </w:hyperlink>
      <w:r>
        <w:t xml:space="preserve"> for Lisensvilkår.</w:t>
      </w:r>
    </w:p>
    <w:p w:rsidR="00395B94" w:rsidRDefault="00395B94">
      <w:pPr>
        <w:pStyle w:val="ProductList-Body"/>
      </w:pPr>
    </w:p>
    <w:p w:rsidR="00395B94" w:rsidRDefault="00923BC9">
      <w:pPr>
        <w:pStyle w:val="ProductList-ClauseHeading"/>
        <w:outlineLvl w:val="3"/>
      </w:pPr>
      <w:r>
        <w:t>2.2 SQL Server Parallel Data Warehouse, om ønskelig uten Oracle Java</w:t>
      </w:r>
    </w:p>
    <w:p w:rsidR="00395B94" w:rsidRDefault="00923BC9">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rsidR="00395B94" w:rsidRDefault="00395B94">
      <w:pPr>
        <w:pStyle w:val="ProductList-Body"/>
      </w:pPr>
    </w:p>
    <w:p w:rsidR="00395B94" w:rsidRDefault="00923BC9">
      <w:pPr>
        <w:pStyle w:val="ProductList-ClauseHeading"/>
        <w:outlineLvl w:val="3"/>
      </w:pPr>
      <w:r>
        <w:t>2.3 SQL Server Parallel Data Warehouse</w:t>
      </w:r>
    </w:p>
    <w:p w:rsidR="00395B94" w:rsidRDefault="00923BC9">
      <w:pPr>
        <w:pStyle w:val="ProductList-Body"/>
      </w:pPr>
      <w:r>
        <w:t xml:space="preserve">SQL Server Parallel Data Warehouse-programvaren er ikke versjonsbasert, men kunder kan bare bruke builder av programvaren er gjort tilgjengelig i gyldighetsperioden for Software Assurance-dekningen. </w:t>
      </w:r>
    </w:p>
    <w:p w:rsidR="00395B94" w:rsidRDefault="00923BC9">
      <w:pPr>
        <w:pStyle w:val="ProductList-Offering1SubSection"/>
        <w:outlineLvl w:val="2"/>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6">
              <w:r>
                <w:rPr>
                  <w:color w:val="00467F"/>
                  <w:u w:val="single"/>
                </w:rPr>
                <w:t>Universelle</w:t>
              </w:r>
            </w:hyperlink>
            <w:r>
              <w:t xml:space="preserve">, </w:t>
            </w:r>
            <w:hyperlink r:id="rId57">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3.2 Merknad om automatiske oppdateringer for tidligere versjoner av SQL Server</w:t>
      </w:r>
    </w:p>
    <w:p w:rsidR="00395B94" w:rsidRDefault="00923BC9">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395B94" w:rsidRDefault="00395B94">
      <w:pPr>
        <w:pStyle w:val="ProductList-Body"/>
      </w:pPr>
    </w:p>
    <w:p w:rsidR="00395B94" w:rsidRDefault="00923BC9">
      <w:pPr>
        <w:pStyle w:val="ProductList-ClauseHeading"/>
        <w:outlineLvl w:val="3"/>
      </w:pPr>
      <w:r>
        <w:t>3.3 Kjøre forekomster av Business Intelligence- og Standard-utgaver</w:t>
      </w:r>
    </w:p>
    <w:p w:rsidR="00395B94" w:rsidRDefault="00923BC9">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395B94" w:rsidRDefault="00395B94">
      <w:pPr>
        <w:pStyle w:val="ProductList-Body"/>
      </w:pPr>
    </w:p>
    <w:p w:rsidR="00395B94" w:rsidRDefault="00923BC9">
      <w:pPr>
        <w:pStyle w:val="ProductList-ClauseHeading"/>
        <w:outlineLvl w:val="3"/>
      </w:pPr>
      <w:r>
        <w:t>3.4 SQL Server Business Intelligence (2012 og 2014): Avkall på CAL for Satsvise Jobber</w:t>
      </w:r>
    </w:p>
    <w:p w:rsidR="00395B94" w:rsidRDefault="00923BC9">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395B94" w:rsidRDefault="00395B94">
      <w:pPr>
        <w:pStyle w:val="ProductList-Body"/>
      </w:pPr>
    </w:p>
    <w:p w:rsidR="00395B94" w:rsidRDefault="00923BC9">
      <w:pPr>
        <w:pStyle w:val="ProductList-ClauseHeading"/>
        <w:outlineLvl w:val="3"/>
      </w:pPr>
      <w:r>
        <w:t>3.5 Avløsningsservere for Parallel Data Warehouse (PDW)</w:t>
      </w:r>
    </w:p>
    <w:p w:rsidR="00395B94" w:rsidRDefault="00923BC9">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395B94" w:rsidRDefault="00395B94">
      <w:pPr>
        <w:pStyle w:val="ProductList-Body"/>
      </w:pPr>
    </w:p>
    <w:p w:rsidR="00395B94" w:rsidRDefault="00923BC9">
      <w:pPr>
        <w:pStyle w:val="ProductList-ClauseHeading"/>
        <w:outlineLvl w:val="3"/>
      </w:pPr>
      <w:r>
        <w:t>3.6 SQL Server 2014 Developer Edition: Til demonstrasjonsbruk</w:t>
      </w:r>
    </w:p>
    <w:p w:rsidR="00395B94" w:rsidRDefault="00923BC9">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395B94" w:rsidRDefault="00395B94">
      <w:pPr>
        <w:pStyle w:val="ProductList-Body"/>
      </w:pPr>
    </w:p>
    <w:p w:rsidR="00395B94" w:rsidRDefault="00923BC9">
      <w:pPr>
        <w:pStyle w:val="ProductList-ClauseHeading"/>
        <w:outlineLvl w:val="3"/>
      </w:pPr>
      <w:r>
        <w:t>3.7 Tilleggsprogramvare – Alle (bortsett fra Developer)</w:t>
      </w:r>
    </w:p>
    <w:p w:rsidR="00395B94" w:rsidRDefault="00923BC9">
      <w:pPr>
        <w:pStyle w:val="ProductList-SubClauseHeading"/>
        <w:outlineLvl w:val="4"/>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Client Tools Connectivity</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Distributed Replay Client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Management Tools – Complete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URBreadcrumb"/>
      </w:pPr>
    </w:p>
    <w:p w:rsidR="00395B94" w:rsidRDefault="00923BC9">
      <w:pPr>
        <w:pStyle w:val="ProductList-ClauseHeading"/>
        <w:outlineLvl w:val="3"/>
      </w:pPr>
      <w:r>
        <w:t>4.1 SQL Server 2014 Enterprise Core – Ubegrenset Virtualisering</w:t>
      </w:r>
    </w:p>
    <w:p w:rsidR="00395B94" w:rsidRDefault="00923BC9">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395B94" w:rsidRDefault="00395B94">
      <w:pPr>
        <w:pStyle w:val="ProductList-Body"/>
      </w:pPr>
    </w:p>
    <w:p w:rsidR="00395B94" w:rsidRDefault="00923BC9">
      <w:pPr>
        <w:pStyle w:val="ProductList-ClauseHeading"/>
        <w:outlineLvl w:val="3"/>
      </w:pPr>
      <w:r>
        <w:t>4.2 RRE for Windows– SQL Server Enterprise Core og SQL Server Enterprise</w:t>
      </w:r>
    </w:p>
    <w:p w:rsidR="00395B94" w:rsidRDefault="00923BC9">
      <w:pPr>
        <w:pStyle w:val="ProductList-Body"/>
      </w:pPr>
      <w:r>
        <w:t>Kunder med servere som er lisensiert til å kjøre SQL Server Enterprise Core med SA eller SQL Server Enterprise med SA, kan bruke RRE for Windows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RRE for Windows utløper når deres SA utløper.</w:t>
      </w:r>
    </w:p>
    <w:p w:rsidR="00395B94" w:rsidRDefault="00395B94">
      <w:pPr>
        <w:pStyle w:val="ProductList-ClauseHeading"/>
        <w:outlineLvl w:val="3"/>
      </w:pPr>
    </w:p>
    <w:p w:rsidR="00395B94" w:rsidRDefault="00923BC9">
      <w:pPr>
        <w:pStyle w:val="ProductList-ClauseHeading"/>
        <w:outlineLvl w:val="3"/>
      </w:pPr>
      <w:r>
        <w:t>4.3 SQL Server 2012 Parallel Data Warehouse – Funksjonsoppdateringer</w:t>
      </w:r>
    </w:p>
    <w:p w:rsidR="00395B94" w:rsidRDefault="00923BC9">
      <w:pPr>
        <w:pStyle w:val="ProductList-Body"/>
      </w:pPr>
      <w:r>
        <w:t>Kunder med SA-dekning er kvalifisert for fremtidige utgivelser (f.eks. utstyrsoppdateringer) som er tilgjengelige mellom større produktutgivelser.</w:t>
      </w:r>
    </w:p>
    <w:p w:rsidR="00395B94" w:rsidRDefault="00395B94">
      <w:pPr>
        <w:pStyle w:val="ProductList-Body"/>
      </w:pPr>
    </w:p>
    <w:p w:rsidR="00395B94" w:rsidRDefault="00923BC9">
      <w:pPr>
        <w:pStyle w:val="ProductList-ClauseHeading"/>
        <w:outlineLvl w:val="3"/>
      </w:pPr>
      <w:r>
        <w:t>4.4 Utkjøpsalternativ for SQL Server under Enrollment for Application Platform EAP</w:t>
      </w:r>
    </w:p>
    <w:p w:rsidR="00395B94" w:rsidRDefault="00923BC9">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395B94" w:rsidRDefault="00395B94">
      <w:pPr>
        <w:pStyle w:val="ProductList-Body"/>
      </w:pPr>
    </w:p>
    <w:p w:rsidR="00395B94" w:rsidRDefault="00923BC9">
      <w:pPr>
        <w:pStyle w:val="ProductList-ClauseHeading"/>
        <w:outlineLvl w:val="3"/>
      </w:pPr>
      <w:r>
        <w:t>4.5 Distribuere SQL Server Parallel Data Warehouse under SQL Server Enterprise Core-lisenser (se Nedgraderte Utgaver)</w:t>
      </w:r>
    </w:p>
    <w:p w:rsidR="00395B94" w:rsidRDefault="00923BC9">
      <w:pPr>
        <w:pStyle w:val="ProductList-Body"/>
      </w:pPr>
      <w:r>
        <w:t>Tilgang til SQL Server Parallel Data Warehouse-funksjonsoppdateringer krever SA på alle SQL Per Kjerne-lisenser som distribueres på denne måten.</w:t>
      </w:r>
    </w:p>
    <w:p w:rsidR="00395B94" w:rsidRDefault="00395B94">
      <w:pPr>
        <w:pStyle w:val="ProductList-Body"/>
      </w:pPr>
    </w:p>
    <w:p w:rsidR="00395B94" w:rsidRDefault="00923BC9">
      <w:pPr>
        <w:pStyle w:val="ProductList-ClauseHeading"/>
        <w:outlineLvl w:val="3"/>
      </w:pPr>
      <w:r>
        <w:t>4.6 SQL Server 2012 Parallel Data Warehouse (PDW), om ønskelig uten Oracle Java</w:t>
      </w:r>
    </w:p>
    <w:p w:rsidR="00395B94" w:rsidRDefault="00923BC9">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395B94" w:rsidRDefault="00395B94">
      <w:pPr>
        <w:pStyle w:val="ProductList-Body"/>
      </w:pPr>
    </w:p>
    <w:p w:rsidR="00395B94" w:rsidRDefault="00923BC9">
      <w:pPr>
        <w:pStyle w:val="ProductList-ClauseHeading"/>
        <w:outlineLvl w:val="3"/>
      </w:pPr>
      <w:r>
        <w:t>4.7 Software Assurance-rettigheter og -fordeler for abonnementslisenser</w:t>
      </w:r>
    </w:p>
    <w:p w:rsidR="00395B94" w:rsidRDefault="00923BC9">
      <w:pPr>
        <w:pStyle w:val="ProductList-Body"/>
      </w:pPr>
      <w:r>
        <w:t>Alle Abonnementslisenser som Kunden anskaffer i henhold til en Server- og Skyregistrering, gir de samme SA-rettighetene og -fordelene som Lisenser med SA-dekning i løpet av abonnementsperioden.</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137" w:name="_Sec615"/>
      <w:r>
        <w:t>System Center</w:t>
      </w:r>
      <w:bookmarkEnd w:id="137"/>
      <w:r>
        <w:fldChar w:fldCharType="begin"/>
      </w:r>
      <w:r>
        <w:instrText xml:space="preserve"> TC "</w:instrText>
      </w:r>
      <w:bookmarkStart w:id="138" w:name="_Toc444162070"/>
      <w:r>
        <w:instrText>System Center</w:instrText>
      </w:r>
      <w:bookmarkEnd w:id="138"/>
      <w:r>
        <w:instrText>" \l 2</w:instrText>
      </w:r>
      <w:r>
        <w:fldChar w:fldCharType="end"/>
      </w:r>
    </w:p>
    <w:p w:rsidR="00395B94" w:rsidRDefault="00923BC9">
      <w:pPr>
        <w:pStyle w:val="ProductList-Offering2HeadingNoBorder"/>
        <w:outlineLvl w:val="2"/>
      </w:pPr>
      <w:bookmarkStart w:id="139" w:name="_Sec642"/>
      <w:r>
        <w:t>System Center Server</w:t>
      </w:r>
      <w:bookmarkEnd w:id="139"/>
      <w:r>
        <w:fldChar w:fldCharType="begin"/>
      </w:r>
      <w:r>
        <w:instrText xml:space="preserve"> TC "</w:instrText>
      </w:r>
      <w:bookmarkStart w:id="140" w:name="_Toc444162071"/>
      <w:r>
        <w:instrText>System Center Server</w:instrText>
      </w:r>
      <w:bookmarkEnd w:id="140"/>
      <w:r>
        <w:instrText>" \l 3</w:instrText>
      </w:r>
      <w:r>
        <w:fldChar w:fldCharType="end"/>
      </w:r>
    </w:p>
    <w:p w:rsidR="00395B94" w:rsidRDefault="00923BC9">
      <w:pPr>
        <w:pStyle w:val="ProductList-Offering1SubSection"/>
        <w:outlineLvl w:val="3"/>
      </w:pPr>
      <w:bookmarkStart w:id="141" w:name="_Sec689"/>
      <w:r>
        <w:t>1. Programtilgjengelighet</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Server- og Skyregistrering (SCE) – Rett til å administrere OSE-er på Microsoft Azure under CIS-Lisenser</w:t>
      </w:r>
    </w:p>
    <w:p w:rsidR="00395B94" w:rsidRDefault="00923BC9">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395B94" w:rsidRDefault="00923BC9">
      <w:pPr>
        <w:pStyle w:val="ProductList-Bullet"/>
        <w:numPr>
          <w:ilvl w:val="0"/>
          <w:numId w:val="24"/>
        </w:numPr>
      </w:pPr>
      <w:r>
        <w:t>Forekomster av virtuelle Windows-maskiner</w:t>
      </w:r>
    </w:p>
    <w:p w:rsidR="00395B94" w:rsidRDefault="00923BC9">
      <w:pPr>
        <w:pStyle w:val="ProductList-Bullet"/>
        <w:numPr>
          <w:ilvl w:val="0"/>
          <w:numId w:val="24"/>
        </w:numPr>
      </w:pPr>
      <w:r>
        <w:t>Cloud Services-forekomster (nett- og ansattrolle)</w:t>
      </w:r>
    </w:p>
    <w:p w:rsidR="00395B94" w:rsidRDefault="00923BC9">
      <w:pPr>
        <w:pStyle w:val="ProductList-Bullet"/>
        <w:numPr>
          <w:ilvl w:val="0"/>
          <w:numId w:val="24"/>
        </w:numPr>
      </w:pPr>
      <w:r>
        <w:t>Lagringskontoer</w:t>
      </w:r>
    </w:p>
    <w:p w:rsidR="00395B94" w:rsidRDefault="00923BC9">
      <w:pPr>
        <w:pStyle w:val="ProductList-Bullet"/>
        <w:numPr>
          <w:ilvl w:val="0"/>
          <w:numId w:val="24"/>
        </w:numPr>
      </w:pPr>
      <w:r>
        <w:t>SQL-databaser</w:t>
      </w:r>
    </w:p>
    <w:p w:rsidR="00395B94" w:rsidRDefault="00923BC9">
      <w:pPr>
        <w:pStyle w:val="ProductList-Bullet"/>
        <w:numPr>
          <w:ilvl w:val="0"/>
          <w:numId w:val="24"/>
        </w:numPr>
      </w:pPr>
      <w:r>
        <w:t>Nettstedsforekomster</w:t>
      </w:r>
    </w:p>
    <w:p w:rsidR="00395B94" w:rsidRDefault="00923BC9">
      <w:pPr>
        <w:pStyle w:val="ProductList-Offering1SubSection"/>
        <w:outlineLvl w:val="3"/>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3.3 SQL Server Technology</w:t>
      </w:r>
    </w:p>
    <w:p w:rsidR="00395B94" w:rsidRDefault="00923BC9">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95B94" w:rsidRDefault="00923BC9">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System Center Global Service Monitor</w:t>
      </w:r>
    </w:p>
    <w:p w:rsidR="00395B94" w:rsidRDefault="00923BC9">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62072"/>
      <w:r>
        <w:instrText>System Center Client Management Suite</w:instrText>
      </w:r>
      <w:bookmarkEnd w:id="146"/>
      <w:r>
        <w:instrText>" \l 3</w:instrText>
      </w:r>
      <w:r>
        <w:fldChar w:fldCharType="end"/>
      </w:r>
    </w:p>
    <w:p w:rsidR="00395B94" w:rsidRDefault="00923BC9">
      <w:pPr>
        <w:pStyle w:val="ProductList-Offering1SubSection"/>
        <w:outlineLvl w:val="3"/>
      </w:pPr>
      <w:bookmarkStart w:id="147" w:name="_Sec690"/>
      <w:r>
        <w:t>1. Programtilgjengelighet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148" w:name="_Sec745"/>
      <w:r>
        <w:t>2. Produktvilkår</w:t>
      </w:r>
      <w:bookmarkEnd w:id="148"/>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49" w:name="_Sec801"/>
      <w:r>
        <w:t>3. Bruksrettigheter</w:t>
      </w:r>
      <w:bookmarkEnd w:id="149"/>
    </w:p>
    <w:tbl>
      <w:tblPr>
        <w:tblStyle w:val="PURTable"/>
        <w:tblW w:w="0" w:type="dxa"/>
        <w:tblLook w:val="04A0" w:firstRow="1" w:lastRow="0" w:firstColumn="1" w:lastColumn="0" w:noHBand="0" w:noVBand="1"/>
      </w:tblPr>
      <w:tblGrid>
        <w:gridCol w:w="3606"/>
        <w:gridCol w:w="3540"/>
        <w:gridCol w:w="364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3.2 SQL Server Technology</w:t>
      </w:r>
    </w:p>
    <w:p w:rsidR="00395B94" w:rsidRDefault="00923BC9">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95B94" w:rsidRDefault="00923BC9">
      <w:pPr>
        <w:pStyle w:val="ProductList-Offering1SubSection"/>
        <w:outlineLvl w:val="3"/>
      </w:pPr>
      <w:bookmarkStart w:id="150" w:name="_Sec816"/>
      <w:r>
        <w:t>4. Software Assurance</w:t>
      </w:r>
      <w:bookmarkEnd w:id="150"/>
    </w:p>
    <w:p w:rsidR="00395B94" w:rsidRDefault="00395B94">
      <w:pPr>
        <w:pStyle w:val="ProductList-ClauseHeading"/>
        <w:outlineLvl w:val="4"/>
      </w:pPr>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62073"/>
      <w:r>
        <w:instrText>System Center Configuration Manager</w:instrText>
      </w:r>
      <w:bookmarkEnd w:id="152"/>
      <w:r>
        <w:instrText>" \l 3</w:instrText>
      </w:r>
      <w:r>
        <w:fldChar w:fldCharType="end"/>
      </w:r>
    </w:p>
    <w:p w:rsidR="00395B94" w:rsidRDefault="00923BC9">
      <w:pPr>
        <w:pStyle w:val="ProductList-Offering1SubSection"/>
        <w:outlineLvl w:val="3"/>
      </w:pPr>
      <w:bookmarkStart w:id="153" w:name="_Sec691"/>
      <w:r>
        <w:t>1. Programtilgjengelighet</w:t>
      </w:r>
      <w:bookmarkEnd w:id="153"/>
    </w:p>
    <w:p w:rsidR="00395B94" w:rsidRDefault="00395B9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154" w:name="_Sec746"/>
      <w:r>
        <w:t>2. Produktvilkår</w:t>
      </w:r>
      <w:bookmarkEnd w:id="154"/>
    </w:p>
    <w:tbl>
      <w:tblPr>
        <w:tblStyle w:val="PURTable"/>
        <w:tblW w:w="0" w:type="dxa"/>
        <w:tblLook w:val="04A0" w:firstRow="1" w:lastRow="0" w:firstColumn="1" w:lastColumn="0" w:noHBand="0" w:noVBand="1"/>
      </w:tblPr>
      <w:tblGrid>
        <w:gridCol w:w="3557"/>
        <w:gridCol w:w="3622"/>
        <w:gridCol w:w="361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55" w:name="_Sec802"/>
      <w:r>
        <w:t>3. Bruksrettigheter</w:t>
      </w:r>
      <w:bookmarkEnd w:id="155"/>
    </w:p>
    <w:tbl>
      <w:tblPr>
        <w:tblStyle w:val="PURTable"/>
        <w:tblW w:w="0" w:type="dxa"/>
        <w:tblLook w:val="04A0" w:firstRow="1" w:lastRow="0" w:firstColumn="1" w:lastColumn="0" w:noHBand="0" w:noVBand="1"/>
      </w:tblPr>
      <w:tblGrid>
        <w:gridCol w:w="3606"/>
        <w:gridCol w:w="3540"/>
        <w:gridCol w:w="364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 xml:space="preserve">Lisens som tilsvarer Administrasjonslisens (se </w:t>
            </w:r>
            <w:hyperlink w:anchor="_Sec591">
              <w:r>
                <w:rPr>
                  <w:color w:val="00467F"/>
                  <w:u w:val="single"/>
                </w:rPr>
                <w:t>Vedlegg A</w:t>
              </w:r>
            </w:hyperlink>
            <w:r>
              <w:t>)</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3.2 SQL Server Technology</w:t>
      </w:r>
    </w:p>
    <w:p w:rsidR="00395B94" w:rsidRDefault="00923BC9">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95B94" w:rsidRDefault="00923BC9">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System Center Configuration Manager – VDI-rettigheter</w:t>
      </w:r>
    </w:p>
    <w:p w:rsidR="00395B94" w:rsidRDefault="00923BC9">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395B94" w:rsidRDefault="00395B94">
      <w:pPr>
        <w:pStyle w:val="ProductList-Body"/>
      </w:pPr>
    </w:p>
    <w:p w:rsidR="00395B94" w:rsidRDefault="00923BC9">
      <w:pPr>
        <w:pStyle w:val="ProductList-ClauseHeading"/>
        <w:outlineLvl w:val="4"/>
      </w:pPr>
      <w:r>
        <w:t>4.2 Rettigheter til System Center Configuration Manager (Current Branch)</w:t>
      </w:r>
    </w:p>
    <w:p w:rsidR="00395B94" w:rsidRDefault="00923BC9">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62074"/>
      <w:r>
        <w:instrText>System Center Data Protection Manager</w:instrText>
      </w:r>
      <w:bookmarkEnd w:id="158"/>
      <w:r>
        <w:instrText>" \l 3</w:instrText>
      </w:r>
      <w:r>
        <w:fldChar w:fldCharType="end"/>
      </w:r>
    </w:p>
    <w:p w:rsidR="00395B94" w:rsidRDefault="00923BC9">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62075"/>
      <w:r>
        <w:instrText>System Center Endpoint Protection</w:instrText>
      </w:r>
      <w:bookmarkEnd w:id="160"/>
      <w:r>
        <w:instrText>" \l 3</w:instrText>
      </w:r>
      <w:r>
        <w:fldChar w:fldCharType="end"/>
      </w:r>
    </w:p>
    <w:p w:rsidR="00395B94" w:rsidRDefault="00923BC9">
      <w:pPr>
        <w:pStyle w:val="ProductList-Offering1SubSection"/>
        <w:outlineLvl w:val="3"/>
      </w:pPr>
      <w:bookmarkStart w:id="161" w:name="_Sec892"/>
      <w:r>
        <w:t>1. Programtilgjengelighet</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162" w:name="_Sec893"/>
      <w:r>
        <w:t>2. Produktvilkår</w:t>
      </w:r>
      <w:bookmarkEnd w:id="162"/>
    </w:p>
    <w:tbl>
      <w:tblPr>
        <w:tblStyle w:val="PURTable"/>
        <w:tblW w:w="0" w:type="dxa"/>
        <w:tblLook w:val="04A0" w:firstRow="1" w:lastRow="0" w:firstColumn="1" w:lastColumn="0" w:noHBand="0" w:noVBand="1"/>
      </w:tblPr>
      <w:tblGrid>
        <w:gridCol w:w="3551"/>
        <w:gridCol w:w="3625"/>
        <w:gridCol w:w="361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(SA):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63" w:name="_Sec894"/>
      <w:r>
        <w:t>3. Bruksrettigheter</w:t>
      </w:r>
      <w:bookmarkEnd w:id="163"/>
    </w:p>
    <w:tbl>
      <w:tblPr>
        <w:tblStyle w:val="PURTable"/>
        <w:tblW w:w="0" w:type="dxa"/>
        <w:tblLook w:val="04A0" w:firstRow="1" w:lastRow="0" w:firstColumn="1" w:lastColumn="0" w:noHBand="0" w:noVBand="1"/>
      </w:tblPr>
      <w:tblGrid>
        <w:gridCol w:w="3627"/>
        <w:gridCol w:w="3563"/>
        <w:gridCol w:w="360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Enhets- og Bruker-SL-er</w:t>
      </w:r>
    </w:p>
    <w:p w:rsidR="00395B94" w:rsidRDefault="00923BC9">
      <w:pPr>
        <w:pStyle w:val="ProductList-Body"/>
      </w:pPr>
      <w:r>
        <w:t>Kunden kan kjøpe Enhets- eller Bruker-SL-er for å oppfylle Klientadministrasjonslisenskravet under Lisensmodellen for Administrasjonsservere.</w:t>
      </w:r>
    </w:p>
    <w:p w:rsidR="00395B94" w:rsidRDefault="00395B94">
      <w:pPr>
        <w:pStyle w:val="ProductList-Body"/>
      </w:pPr>
    </w:p>
    <w:p w:rsidR="00395B94" w:rsidRDefault="00923BC9">
      <w:pPr>
        <w:pStyle w:val="ProductList-ClauseHeading"/>
        <w:outlineLvl w:val="4"/>
      </w:pPr>
      <w:r>
        <w:t>3.2 SL-er for Server Management</w:t>
      </w:r>
    </w:p>
    <w:p w:rsidR="00395B94" w:rsidRDefault="00923BC9">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395B94" w:rsidRDefault="00395B94">
      <w:pPr>
        <w:pStyle w:val="ProductList-Body"/>
      </w:pPr>
    </w:p>
    <w:p w:rsidR="00395B94" w:rsidRDefault="00923BC9">
      <w:pPr>
        <w:pStyle w:val="ProductList-ClauseHeading"/>
        <w:outlineLvl w:val="4"/>
      </w:pPr>
      <w:r>
        <w:t>3.3 Utskiftning av Skanningsmotorer</w:t>
      </w:r>
    </w:p>
    <w:p w:rsidR="00395B94" w:rsidRDefault="00923BC9">
      <w:pPr>
        <w:pStyle w:val="ProductList-Body"/>
      </w:pPr>
      <w:r>
        <w:t>Microsoft kan erstatte programvare og filer med sammenlignbar programvare og sammenlignbare filer for den Elektroniske Tjenestens:</w:t>
      </w:r>
    </w:p>
    <w:p w:rsidR="00395B94" w:rsidRDefault="00923BC9">
      <w:pPr>
        <w:pStyle w:val="ProductList-Bullet"/>
        <w:numPr>
          <w:ilvl w:val="0"/>
          <w:numId w:val="25"/>
        </w:numPr>
      </w:pPr>
      <w:r>
        <w:t>antivirus- og antispam-programvare og</w:t>
      </w:r>
    </w:p>
    <w:p w:rsidR="00395B94" w:rsidRDefault="00923BC9">
      <w:pPr>
        <w:pStyle w:val="ProductList-Bullet"/>
        <w:numPr>
          <w:ilvl w:val="0"/>
          <w:numId w:val="25"/>
        </w:numPr>
      </w:pPr>
      <w:r>
        <w:t>signaturfiler og datafiler for innholdsfiltrering.</w:t>
      </w:r>
    </w:p>
    <w:p w:rsidR="00395B94" w:rsidRDefault="00923BC9">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62076"/>
      <w:r>
        <w:instrText>System Center Operation Manager</w:instrText>
      </w:r>
      <w:bookmarkEnd w:id="166"/>
      <w:r>
        <w:instrText>" \l 3</w:instrText>
      </w:r>
      <w:r>
        <w:fldChar w:fldCharType="end"/>
      </w:r>
    </w:p>
    <w:p w:rsidR="00395B94" w:rsidRDefault="00923BC9">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62077"/>
      <w:r>
        <w:instrText>System Center Server Management Suite</w:instrText>
      </w:r>
      <w:bookmarkEnd w:id="168"/>
      <w:r>
        <w:instrText>" \l 3</w:instrText>
      </w:r>
      <w:r>
        <w:fldChar w:fldCharType="end"/>
      </w:r>
    </w:p>
    <w:p w:rsidR="00395B94" w:rsidRDefault="00923BC9">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70">
        <w:r>
          <w:rPr>
            <w:color w:val="00467F"/>
            <w:u w:val="single"/>
          </w:rPr>
          <w:t>http://go.microsoft.com/?linkid=9839206</w:t>
        </w:r>
      </w:hyperlink>
      <w:r>
        <w:t xml:space="preserve"> og Produktlisten for juni 2015 </w:t>
      </w:r>
      <w:hyperlink r:id="rId71">
        <w:r>
          <w:rPr>
            <w:color w:val="00467F"/>
            <w:u w:val="single"/>
          </w:rPr>
          <w:t>http://go.microsoft.com/?linkid=9839207</w:t>
        </w:r>
      </w:hyperlink>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62078"/>
      <w:r>
        <w:instrText>System Center Service Manager</w:instrText>
      </w:r>
      <w:bookmarkEnd w:id="170"/>
      <w:r>
        <w:instrText>" \l 3</w:instrText>
      </w:r>
      <w:r>
        <w:fldChar w:fldCharType="end"/>
      </w:r>
    </w:p>
    <w:p w:rsidR="00395B94" w:rsidRDefault="00923BC9">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72">
        <w:r>
          <w:rPr>
            <w:color w:val="00467F"/>
            <w:u w:val="single"/>
          </w:rPr>
          <w:t>http://go.microsoft.com/?linkid=9839206</w:t>
        </w:r>
      </w:hyperlink>
      <w:r>
        <w:t xml:space="preserve"> og Produktlisten for juni 2015 </w:t>
      </w:r>
      <w:hyperlink r:id="rId73">
        <w:r>
          <w:rPr>
            <w:color w:val="00467F"/>
            <w:u w:val="single"/>
          </w:rPr>
          <w:t>http://go.microsoft.com/?linkid=9839207</w:t>
        </w:r>
      </w:hyperlink>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62079"/>
      <w:r>
        <w:instrText>Virtual Desktop Infrastructure (VDI) Suite</w:instrText>
      </w:r>
      <w:bookmarkEnd w:id="172"/>
      <w:r>
        <w:instrText>" \l 2</w:instrText>
      </w:r>
      <w:r>
        <w:fldChar w:fldCharType="end"/>
      </w:r>
    </w:p>
    <w:p w:rsidR="00395B94" w:rsidRDefault="00923BC9">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4">
        <w:r>
          <w:rPr>
            <w:color w:val="00467F"/>
            <w:u w:val="single"/>
          </w:rPr>
          <w:t>http://go.microsoft.com/?linkid=9839206</w:t>
        </w:r>
      </w:hyperlink>
      <w:r>
        <w:t xml:space="preserve"> og Produktlisten for juni 2015 </w:t>
      </w:r>
      <w:hyperlink r:id="rId75">
        <w:r>
          <w:rPr>
            <w:color w:val="00467F"/>
            <w:u w:val="single"/>
          </w:rPr>
          <w:t>http://go.microsoft.com/?linkid=9839207</w:t>
        </w:r>
      </w:hyperlink>
      <w:r>
        <w: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173" w:name="_Sec617"/>
      <w:r>
        <w:t>Visual Studio</w:t>
      </w:r>
      <w:bookmarkEnd w:id="173"/>
      <w:r>
        <w:fldChar w:fldCharType="begin"/>
      </w:r>
      <w:r>
        <w:instrText xml:space="preserve"> TC "</w:instrText>
      </w:r>
      <w:bookmarkStart w:id="174" w:name="_Toc444162080"/>
      <w:r>
        <w:instrText>Visual Studio</w:instrText>
      </w:r>
      <w:bookmarkEnd w:id="174"/>
      <w:r>
        <w:instrText>" \l 2</w:instrText>
      </w:r>
      <w:r>
        <w:fldChar w:fldCharType="end"/>
      </w:r>
    </w:p>
    <w:p w:rsidR="00395B94" w:rsidRDefault="00923BC9">
      <w:pPr>
        <w:pStyle w:val="ProductList-Offering2HeadingNoBorder"/>
        <w:outlineLvl w:val="2"/>
      </w:pPr>
      <w:bookmarkStart w:id="175" w:name="_Sec649"/>
      <w:r>
        <w:t>Visual Studio</w:t>
      </w:r>
      <w:bookmarkEnd w:id="175"/>
      <w:r>
        <w:fldChar w:fldCharType="begin"/>
      </w:r>
      <w:r>
        <w:instrText xml:space="preserve"> TC "</w:instrText>
      </w:r>
      <w:bookmarkStart w:id="176" w:name="_Toc444162081"/>
      <w:r>
        <w:instrText>Visual Studio</w:instrText>
      </w:r>
      <w:bookmarkEnd w:id="176"/>
      <w:r>
        <w:instrText>" \l 3</w:instrText>
      </w:r>
      <w:r>
        <w:fldChar w:fldCharType="end"/>
      </w:r>
    </w:p>
    <w:p w:rsidR="00395B94" w:rsidRDefault="00923BC9">
      <w:pPr>
        <w:pStyle w:val="ProductList-Offering1SubSection"/>
        <w:outlineLvl w:val="3"/>
      </w:pPr>
      <w:bookmarkStart w:id="177" w:name="_Sec697"/>
      <w:r>
        <w:t>1. Programtilgjengelighet</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178" w:name="_Sec752"/>
      <w:r>
        <w:t>2. Produktvilkår</w:t>
      </w:r>
      <w:bookmarkEnd w:id="178"/>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Visual Studio Premium 2013 med MSDN og Visual Studio Ultimate 2013 med MSDN</w:t>
      </w:r>
    </w:p>
    <w:p w:rsidR="00395B94" w:rsidRDefault="00923BC9">
      <w:pPr>
        <w:pStyle w:val="ProductList-Body"/>
      </w:pPr>
      <w:r>
        <w:t>Visual Studio Enterprise 2015 med MSDN er den etterfølgende versjonen til Visual Studio Premium 2013 med MSDN og Visual Studio Ultimate 2013 med MSDN.</w:t>
      </w:r>
    </w:p>
    <w:p w:rsidR="00395B94" w:rsidRDefault="00395B94">
      <w:pPr>
        <w:pStyle w:val="ProductList-Body"/>
      </w:pPr>
    </w:p>
    <w:p w:rsidR="00395B94" w:rsidRDefault="00923BC9">
      <w:pPr>
        <w:pStyle w:val="ProductList-ClauseHeading"/>
        <w:outlineLvl w:val="4"/>
      </w:pPr>
      <w:r>
        <w:t>2.2 Lisenstildeling for SQL Server Parallel Data Warehouse Developer</w:t>
      </w:r>
    </w:p>
    <w:p w:rsidR="00395B94" w:rsidRDefault="00923BC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395B94" w:rsidRDefault="00395B94">
      <w:pPr>
        <w:pStyle w:val="ProductList-Body"/>
      </w:pPr>
    </w:p>
    <w:p w:rsidR="00395B94" w:rsidRDefault="00923BC9">
      <w:pPr>
        <w:pStyle w:val="ProductList-ClauseHeading"/>
        <w:outlineLvl w:val="4"/>
      </w:pPr>
      <w:r>
        <w:t>2.3 Lisenstildeling for Visual Studio Team Foundation Server 2015</w:t>
      </w:r>
    </w:p>
    <w:p w:rsidR="00395B94" w:rsidRDefault="00923BC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395B94" w:rsidRDefault="00395B94">
      <w:pPr>
        <w:pStyle w:val="ProductList-Body"/>
      </w:pPr>
    </w:p>
    <w:p w:rsidR="00395B94" w:rsidRDefault="00923BC9">
      <w:pPr>
        <w:pStyle w:val="ProductList-ClauseHeading"/>
        <w:outlineLvl w:val="4"/>
      </w:pPr>
      <w:r>
        <w:t>2.4 Microsoft Azure-plattformtjenester</w:t>
      </w:r>
    </w:p>
    <w:p w:rsidR="00395B94" w:rsidRDefault="00923BC9">
      <w:pPr>
        <w:pStyle w:val="ProductList-Body"/>
      </w:pPr>
      <w:r>
        <w:t>Microsoft Azure-fordeler kan ikke kombineres fra flere MSDN-abonnementer til én enkelt Microsoft Azure-konto.</w:t>
      </w:r>
    </w:p>
    <w:p w:rsidR="00395B94" w:rsidRDefault="00923BC9">
      <w:pPr>
        <w:pStyle w:val="ProductList-Offering1SubSection"/>
        <w:outlineLvl w:val="3"/>
      </w:pPr>
      <w:bookmarkStart w:id="179" w:name="_Sec810"/>
      <w:r>
        <w:t>3. Bruksrettigheter</w:t>
      </w:r>
      <w:bookmarkEnd w:id="179"/>
    </w:p>
    <w:tbl>
      <w:tblPr>
        <w:tblStyle w:val="PURTable"/>
        <w:tblW w:w="0" w:type="dxa"/>
        <w:tblLook w:val="04A0" w:firstRow="1" w:lastRow="0" w:firstColumn="1" w:lastColumn="0" w:noHBand="0" w:noVBand="1"/>
      </w:tblPr>
      <w:tblGrid>
        <w:gridCol w:w="3565"/>
        <w:gridCol w:w="3559"/>
        <w:gridCol w:w="366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BUILDSERVER.TXT-filen</w:t>
      </w:r>
    </w:p>
    <w:p w:rsidR="00395B94" w:rsidRDefault="00923BC9">
      <w:pPr>
        <w:pStyle w:val="ProductList-Body"/>
      </w:pPr>
      <w:r>
        <w:t xml:space="preserve">Kunden kan installere eksemplarer av filene som er oppført i BuildServer-listene på </w:t>
      </w:r>
      <w:hyperlink r:id="rId76">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395B94" w:rsidRDefault="00395B94">
      <w:pPr>
        <w:pStyle w:val="ProductList-Body"/>
      </w:pPr>
    </w:p>
    <w:p w:rsidR="00395B94" w:rsidRDefault="00923BC9">
      <w:pPr>
        <w:pStyle w:val="ProductList-ClauseHeading"/>
        <w:outlineLvl w:val="4"/>
      </w:pPr>
      <w:r>
        <w:t>3.2 Verktøy</w:t>
      </w:r>
    </w:p>
    <w:p w:rsidR="00395B94" w:rsidRDefault="00923BC9">
      <w:pPr>
        <w:pStyle w:val="ProductList-Body"/>
      </w:pPr>
      <w:r>
        <w:t xml:space="preserve">Kunden kan kopiere og installere Verktøyene som er oppført på </w:t>
      </w:r>
      <w:hyperlink r:id="rId77">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395B94" w:rsidRDefault="00395B94">
      <w:pPr>
        <w:pStyle w:val="ProductList-Body"/>
      </w:pPr>
    </w:p>
    <w:p w:rsidR="00395B94" w:rsidRDefault="00923BC9">
      <w:pPr>
        <w:pStyle w:val="ProductList-ClauseHeading"/>
        <w:outlineLvl w:val="4"/>
      </w:pPr>
      <w:r>
        <w:t>3.3 System Center – Virtual Machine Manager (SCVMM) – Visual Studio Enterprise med MSDN og Visual Studio Test Professional med MSDN</w:t>
      </w:r>
    </w:p>
    <w:p w:rsidR="00395B94" w:rsidRDefault="00923BC9">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395B94" w:rsidRDefault="00395B94">
      <w:pPr>
        <w:pStyle w:val="ProductList-Body"/>
      </w:pPr>
    </w:p>
    <w:p w:rsidR="00395B94" w:rsidRDefault="00923BC9">
      <w:pPr>
        <w:pStyle w:val="ProductList-ClauseHeading"/>
        <w:outlineLvl w:val="4"/>
      </w:pPr>
      <w:r>
        <w:t>3.4 Office Professional Plus 2016 – Visual Studio Enterprise med MSDN</w:t>
      </w:r>
    </w:p>
    <w:p w:rsidR="00395B94" w:rsidRDefault="00923BC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395B94" w:rsidRDefault="00395B94">
      <w:pPr>
        <w:pStyle w:val="ProductList-Body"/>
      </w:pPr>
    </w:p>
    <w:p w:rsidR="00395B94" w:rsidRDefault="00923BC9">
      <w:pPr>
        <w:pStyle w:val="ProductList-ClauseHeading"/>
        <w:outlineLvl w:val="4"/>
      </w:pPr>
      <w:r>
        <w:t>3.5 GNU Lesser General Public Licensed-biblioteker</w:t>
      </w:r>
    </w:p>
    <w:p w:rsidR="00395B94" w:rsidRDefault="00923BC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395B94" w:rsidRDefault="00923BC9">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Kvalifisering for Software Assurance</w:t>
      </w:r>
    </w:p>
    <w:p w:rsidR="00395B94" w:rsidRDefault="00923BC9">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395B94" w:rsidRDefault="00395B94">
      <w:pPr>
        <w:pStyle w:val="ProductList-Body"/>
      </w:pPr>
    </w:p>
    <w:p w:rsidR="00395B94" w:rsidRDefault="00923BC9">
      <w:pPr>
        <w:pStyle w:val="ProductList-ClauseHeading"/>
        <w:outlineLvl w:val="4"/>
      </w:pPr>
      <w:r>
        <w:t>4.2 Permanente MSDN-rettigheter</w:t>
      </w:r>
    </w:p>
    <w:p w:rsidR="00395B94" w:rsidRDefault="00923BC9">
      <w:pPr>
        <w:pStyle w:val="ProductList-Body"/>
      </w:pPr>
      <w:r>
        <w:t>Retten til å bruke programvare som er lisensiert gjennom MSDN, blir permanent når Kundens rett til å bruke Visual Studio blir permanent.</w:t>
      </w:r>
    </w:p>
    <w:p w:rsidR="00395B94" w:rsidRDefault="00395B94">
      <w:pPr>
        <w:pStyle w:val="ProductList-Body"/>
      </w:pPr>
    </w:p>
    <w:p w:rsidR="00395B94" w:rsidRDefault="00923BC9">
      <w:pPr>
        <w:pStyle w:val="ProductList-ClauseHeading"/>
        <w:outlineLvl w:val="4"/>
      </w:pPr>
      <w:r>
        <w:t>4.3 Software Assurance-rettigheter og -fordeler for abonnementslisenser</w:t>
      </w:r>
    </w:p>
    <w:p w:rsidR="00395B94" w:rsidRDefault="00923BC9">
      <w:pPr>
        <w:pStyle w:val="ProductList-Body"/>
      </w:pPr>
      <w:r>
        <w:t>Alle Abonnementslisenser som Kunden anskaffer i henhold til en Server- og Skyregistrering, gir de samme SA-rettighetene og -fordelene som Lisenser med SA-dekning i løpet av abonnementsperioden.</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62082"/>
      <w:r>
        <w:instrText>Visual Studio Team Foundation Server</w:instrText>
      </w:r>
      <w:bookmarkEnd w:id="182"/>
      <w:r>
        <w:instrText>" \l 3</w:instrText>
      </w:r>
      <w:r>
        <w:fldChar w:fldCharType="end"/>
      </w:r>
    </w:p>
    <w:p w:rsidR="00395B94" w:rsidRDefault="00923BC9">
      <w:pPr>
        <w:pStyle w:val="ProductList-Offering1SubSection"/>
        <w:outlineLvl w:val="3"/>
      </w:pPr>
      <w:bookmarkStart w:id="183" w:name="_Sec698"/>
      <w:r>
        <w:t>1. Programtilgjengelighet</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5B94" w:rsidRDefault="00395B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95B94" w:rsidRDefault="00395B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184" w:name="_Sec753"/>
      <w:r>
        <w:t>2. Produktvilkår</w:t>
      </w:r>
      <w:bookmarkEnd w:id="184"/>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185" w:name="_Sec811"/>
      <w:r>
        <w:t>3. Bruksrettigheter</w:t>
      </w:r>
      <w:bookmarkEnd w:id="185"/>
    </w:p>
    <w:tbl>
      <w:tblPr>
        <w:tblStyle w:val="PURTable"/>
        <w:tblW w:w="0" w:type="dxa"/>
        <w:tblLook w:val="04A0" w:firstRow="1" w:lastRow="0" w:firstColumn="1" w:lastColumn="0" w:noHBand="0" w:noVBand="1"/>
      </w:tblPr>
      <w:tblGrid>
        <w:gridCol w:w="3565"/>
        <w:gridCol w:w="3559"/>
        <w:gridCol w:w="366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Betalt bruker av Visual Studio Team Services</w:t>
            </w:r>
          </w:p>
        </w:tc>
      </w:tr>
    </w:tbl>
    <w:p w:rsidR="00395B94" w:rsidRDefault="00395B94">
      <w:pPr>
        <w:pStyle w:val="ProductList-Body"/>
      </w:pPr>
    </w:p>
    <w:p w:rsidR="00395B94" w:rsidRDefault="00923BC9">
      <w:pPr>
        <w:pStyle w:val="ProductList-SubClauseHeading"/>
        <w:outlineLvl w:val="5"/>
      </w:pPr>
      <w:r>
        <w:t>3.1.1 Ytterligere funksjoner</w:t>
      </w:r>
    </w:p>
    <w:p w:rsidR="00395B94" w:rsidRDefault="00923BC9">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Visual Studio Enterprise 2015 med MSDN</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3.1.2 Ytterligere funksjoner</w:t>
      </w:r>
    </w:p>
    <w:p w:rsidR="00395B94" w:rsidRDefault="00923BC9">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Visual Studio Enterprise 2015 med MSDN</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395B94" w:rsidRDefault="00923BC9">
            <w:pPr>
              <w:pStyle w:val="ProductList-TableBody"/>
            </w:pPr>
            <w:r>
              <w:t>Visual Studio Team Services Test Manager Extension</w:t>
            </w:r>
          </w:p>
        </w:tc>
      </w:tr>
    </w:tbl>
    <w:p w:rsidR="00395B94" w:rsidRDefault="00395B94">
      <w:pPr>
        <w:pStyle w:val="ProductList-BodyIndented"/>
      </w:pPr>
    </w:p>
    <w:p w:rsidR="00395B94" w:rsidRDefault="00923BC9">
      <w:pPr>
        <w:pStyle w:val="ProductList-ClauseHeading"/>
        <w:outlineLvl w:val="4"/>
      </w:pPr>
      <w:r>
        <w:t>3.2 Bruk som ikke krever CAL-er</w:t>
      </w:r>
    </w:p>
    <w:p w:rsidR="00395B94" w:rsidRDefault="00923BC9">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395B94" w:rsidRDefault="00395B94">
      <w:pPr>
        <w:pStyle w:val="ProductList-Body"/>
      </w:pPr>
    </w:p>
    <w:p w:rsidR="00395B94" w:rsidRDefault="00923BC9">
      <w:pPr>
        <w:pStyle w:val="ProductList-ClauseHeading"/>
        <w:outlineLvl w:val="4"/>
      </w:pPr>
      <w:r>
        <w:t>3.3 SQL Server Technology</w:t>
      </w:r>
    </w:p>
    <w:p w:rsidR="00395B94" w:rsidRDefault="00923BC9">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95B94" w:rsidRDefault="00395B94">
      <w:pPr>
        <w:pStyle w:val="ProductList-Body"/>
      </w:pPr>
    </w:p>
    <w:p w:rsidR="00395B94" w:rsidRDefault="00923BC9">
      <w:pPr>
        <w:pStyle w:val="ProductList-ClauseHeading"/>
        <w:outlineLvl w:val="4"/>
      </w:pPr>
      <w:r>
        <w:t>3.4 GNU Lesser General Public Licensed-biblioteker</w:t>
      </w:r>
    </w:p>
    <w:p w:rsidR="00395B94" w:rsidRDefault="00923BC9">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395B94" w:rsidRDefault="00395B94">
      <w:pPr>
        <w:pStyle w:val="ProductList-Body"/>
      </w:pPr>
    </w:p>
    <w:p w:rsidR="00395B94" w:rsidRDefault="00923BC9">
      <w:pPr>
        <w:pStyle w:val="ProductList-ClauseHeading"/>
        <w:outlineLvl w:val="4"/>
      </w:pPr>
      <w:r>
        <w:t>3.5 Visual Studio Team Foundation Server Build Services</w:t>
      </w:r>
    </w:p>
    <w:p w:rsidR="00395B94" w:rsidRDefault="00923BC9">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395B94" w:rsidRDefault="00395B94">
      <w:pPr>
        <w:pStyle w:val="ProductList-Body"/>
      </w:pPr>
    </w:p>
    <w:p w:rsidR="00395B94" w:rsidRDefault="00923BC9">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Visual Studio Team Foundation Server SharePoint Extensions</w:t>
            </w:r>
          </w:p>
        </w:tc>
      </w:tr>
    </w:tbl>
    <w:p w:rsidR="00395B94" w:rsidRDefault="00923BC9">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362"/>
        <w:gridCol w:w="3751"/>
        <w:gridCol w:w="3596"/>
        <w:gridCol w:w="81"/>
      </w:tblGrid>
      <w:tr w:rsidR="00395B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r w:rsidR="00395B94">
        <w:tc>
          <w:tcPr>
            <w:tcW w:w="12240" w:type="dxa"/>
            <w:gridSpan w:val="4"/>
            <w:tcBorders>
              <w:top w:val="none" w:sz="4" w:space="0" w:color="6E6E6E"/>
              <w:left w:val="none" w:sz="4" w:space="0" w:color="6E6E6E"/>
              <w:bottom w:val="none" w:sz="4" w:space="0" w:color="6E6E6E"/>
              <w:right w:val="none" w:sz="4" w:space="0" w:color="6E6E6E"/>
            </w:tcBorders>
          </w:tcPr>
          <w:p w:rsidR="00395B94" w:rsidRDefault="00395B94">
            <w:pPr>
              <w:pStyle w:val="PURBreadcrumb"/>
            </w:pPr>
          </w:p>
          <w:tbl>
            <w:tblPr>
              <w:tblW w:w="0" w:type="dxa"/>
              <w:tblLook w:val="04A0" w:firstRow="1" w:lastRow="0" w:firstColumn="1" w:lastColumn="0" w:noHBand="0" w:noVBand="1"/>
            </w:tblPr>
            <w:tblGrid>
              <w:gridCol w:w="10674"/>
            </w:tblGrid>
            <w:tr w:rsidR="00395B94">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TableBody"/>
            </w:pPr>
          </w:p>
        </w:tc>
      </w:tr>
    </w:tbl>
    <w:p w:rsidR="00395B94" w:rsidRDefault="00395B94">
      <w:pPr>
        <w:pStyle w:val="ProductList-Body"/>
      </w:pPr>
    </w:p>
    <w:p w:rsidR="00395B94" w:rsidRDefault="00923BC9">
      <w:pPr>
        <w:pStyle w:val="ProductList-OfferingGroupHeading"/>
        <w:outlineLvl w:val="1"/>
      </w:pPr>
      <w:bookmarkStart w:id="187" w:name="_Sec618"/>
      <w:r>
        <w:t>Windows</w:t>
      </w:r>
      <w:bookmarkEnd w:id="187"/>
      <w:r>
        <w:fldChar w:fldCharType="begin"/>
      </w:r>
      <w:r>
        <w:instrText xml:space="preserve"> TC "</w:instrText>
      </w:r>
      <w:bookmarkStart w:id="188" w:name="_Toc444162083"/>
      <w:r>
        <w:instrText>Windows</w:instrText>
      </w:r>
      <w:bookmarkEnd w:id="188"/>
      <w:r>
        <w:instrText>" \l 2</w:instrText>
      </w:r>
      <w:r>
        <w:fldChar w:fldCharType="end"/>
      </w:r>
    </w:p>
    <w:p w:rsidR="00395B94" w:rsidRDefault="00923BC9">
      <w:pPr>
        <w:pStyle w:val="ProductList-Offering2HeadingNoBorder"/>
        <w:outlineLvl w:val="2"/>
      </w:pPr>
      <w:bookmarkStart w:id="189" w:name="_Sec652"/>
      <w:r>
        <w:t>Windows-datamaskinoperasjonssystem</w:t>
      </w:r>
      <w:bookmarkEnd w:id="189"/>
      <w:r>
        <w:fldChar w:fldCharType="begin"/>
      </w:r>
      <w:r>
        <w:instrText xml:space="preserve"> TC "</w:instrText>
      </w:r>
      <w:bookmarkStart w:id="190" w:name="_Toc444162084"/>
      <w:r>
        <w:instrText>Windows-datamaskinoperasjonssystem</w:instrText>
      </w:r>
      <w:bookmarkEnd w:id="190"/>
      <w:r>
        <w:instrText>" \l 3</w:instrText>
      </w:r>
      <w:r>
        <w:fldChar w:fldCharType="end"/>
      </w:r>
    </w:p>
    <w:p w:rsidR="00395B94" w:rsidRDefault="00923BC9">
      <w:pPr>
        <w:pStyle w:val="ProductList-Offering1SubSection"/>
        <w:outlineLvl w:val="3"/>
      </w:pPr>
      <w:bookmarkStart w:id="191" w:name="_Sec700"/>
      <w:r>
        <w:t>1. Programtilgjengelighet</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single" w:sz="9" w:space="0" w:color="FFFFFF"/>
              <w:bottom w:val="none" w:sz="4" w:space="0" w:color="BFBFBF"/>
              <w:right w:val="single" w:sz="9" w:space="0" w:color="FFFFFF"/>
            </w:tcBorders>
          </w:tcPr>
          <w:p w:rsidR="00395B94" w:rsidRDefault="00923BC9">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95B94" w:rsidRDefault="00923BC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95B94" w:rsidRDefault="00395B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192" w:name="_Sec755"/>
      <w:r>
        <w:t>2. Produktvilkår</w:t>
      </w:r>
      <w:bookmarkEnd w:id="19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Kvalifiserte Operativsystemer (OS)</w:t>
      </w:r>
    </w:p>
    <w:p w:rsidR="00395B94" w:rsidRDefault="00923BC9">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395B94" w:rsidRDefault="00395B94">
      <w:pPr>
        <w:pStyle w:val="ProductList-Body"/>
      </w:pPr>
    </w:p>
    <w:p w:rsidR="00395B94" w:rsidRDefault="00923BC9">
      <w:pPr>
        <w:pStyle w:val="ProductList-SubClauseHeading"/>
        <w:outlineLvl w:val="5"/>
      </w:pPr>
      <w:r>
        <w:t>2.1.1 Diagram for Kvalifiserte Operativsystemer (OS)</w:t>
      </w:r>
    </w:p>
    <w:p w:rsidR="00395B94" w:rsidRDefault="00923BC9">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395B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Academic og Charity</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none" w:sz="4" w:space="0" w:color="000000"/>
            </w:tcBorders>
          </w:tcPr>
          <w:p w:rsidR="00395B94" w:rsidRDefault="00923BC9">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5B94" w:rsidRDefault="00395B9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5B94" w:rsidRDefault="00395B94">
            <w:pPr>
              <w:pStyle w:val="ProductList-TableBody"/>
              <w:jc w:val="center"/>
            </w:pP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bl>
    <w:p w:rsidR="00395B94" w:rsidRDefault="00923BC9">
      <w:pPr>
        <w:pStyle w:val="ProductList-BodyIndented"/>
      </w:pPr>
      <w:r>
        <w:rPr>
          <w:i/>
          <w:vertAlign w:val="superscript"/>
        </w:rPr>
        <w:t>1</w:t>
      </w:r>
      <w:r>
        <w:rPr>
          <w:i/>
        </w:rPr>
        <w:t xml:space="preserve">Inkluderes for 32-biters og 64-biters operativsystemer. </w:t>
      </w:r>
    </w:p>
    <w:p w:rsidR="00395B94" w:rsidRDefault="00923BC9">
      <w:pPr>
        <w:pStyle w:val="ProductList-BodyIndented"/>
      </w:pPr>
      <w:r>
        <w:rPr>
          <w:i/>
          <w:vertAlign w:val="superscript"/>
        </w:rPr>
        <w:t>2</w:t>
      </w:r>
      <w:r>
        <w:rPr>
          <w:i/>
        </w:rPr>
        <w:t>Gjelder også for Kvalifiserte Enheter som er anskaffet gjennom fusjon eller erverv</w:t>
      </w:r>
    </w:p>
    <w:p w:rsidR="00395B94" w:rsidRDefault="00923BC9">
      <w:pPr>
        <w:pStyle w:val="ProductList-BodyIndented"/>
      </w:pPr>
      <w:r>
        <w:rPr>
          <w:i/>
          <w:vertAlign w:val="superscript"/>
        </w:rPr>
        <w:t>3</w:t>
      </w:r>
      <w:r>
        <w:rPr>
          <w:i/>
        </w:rPr>
        <w:t>Kolonnen brukes også til å angi godkjent kvalifisert OS for en brukers primærenhet når en bruker er lisensiert med Windows SA per Bruker.</w:t>
      </w:r>
    </w:p>
    <w:p w:rsidR="00395B94" w:rsidRDefault="00923BC9">
      <w:pPr>
        <w:pStyle w:val="ProductList-BodyIndented"/>
      </w:pPr>
      <w:r>
        <w:rPr>
          <w:i/>
          <w:vertAlign w:val="superscript"/>
        </w:rPr>
        <w:t>4</w:t>
      </w:r>
      <w:r>
        <w:rPr>
          <w:i/>
        </w:rPr>
        <w:t>Gjelder ikke for Academic, Charity og OV-CW.</w:t>
      </w:r>
    </w:p>
    <w:p w:rsidR="00395B94" w:rsidRDefault="00923BC9">
      <w:pPr>
        <w:pStyle w:val="ProductList-BodyIndented"/>
      </w:pPr>
      <w:r>
        <w:rPr>
          <w:i/>
          <w:vertAlign w:val="superscript"/>
        </w:rPr>
        <w:t>5</w:t>
      </w:r>
      <w:r>
        <w:rPr>
          <w:i/>
        </w:rPr>
        <w:t>N, K og KN er spesialutgaver som er tilgjengelige i bestemte markeder.</w:t>
      </w:r>
    </w:p>
    <w:p w:rsidR="00395B94" w:rsidRDefault="00395B94">
      <w:pPr>
        <w:pStyle w:val="ProductList-BodyIndented"/>
      </w:pPr>
    </w:p>
    <w:p w:rsidR="00395B94" w:rsidRDefault="00923BC9">
      <w:pPr>
        <w:pStyle w:val="ProductList-SubClauseHeading"/>
        <w:outlineLvl w:val="5"/>
      </w:pPr>
      <w:r>
        <w:t>2.1.2 Diagram for Bruksbegrensede Kvalifiserte Operativsystemer (OS)</w:t>
      </w:r>
    </w:p>
    <w:p w:rsidR="00395B94" w:rsidRDefault="00923BC9">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395B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Academic og Charity</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6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bl>
    <w:p w:rsidR="00395B94" w:rsidRDefault="00923BC9">
      <w:pPr>
        <w:pStyle w:val="ProductList-BodyIndented"/>
      </w:pPr>
      <w:r>
        <w:rPr>
          <w:i/>
          <w:vertAlign w:val="superscript"/>
        </w:rPr>
        <w:t>1</w:t>
      </w:r>
      <w:r>
        <w:rPr>
          <w:i/>
        </w:rPr>
        <w:t xml:space="preserve">Inkluderes for 32-biters og 64-biters operativsystemer. </w:t>
      </w:r>
    </w:p>
    <w:p w:rsidR="00395B94" w:rsidRDefault="00923BC9">
      <w:pPr>
        <w:pStyle w:val="ProductList-BodyIndented"/>
      </w:pPr>
      <w:r>
        <w:rPr>
          <w:i/>
          <w:vertAlign w:val="superscript"/>
        </w:rPr>
        <w:t>2</w:t>
      </w:r>
      <w:r>
        <w:rPr>
          <w:i/>
        </w:rPr>
        <w:t>Gjelder også for Kvalifiserte Enheter som er anskaffet gjennom fusjon eller erverv</w:t>
      </w:r>
    </w:p>
    <w:p w:rsidR="00395B94" w:rsidRDefault="00923BC9">
      <w:pPr>
        <w:pStyle w:val="ProductList-BodyIndented"/>
      </w:pPr>
      <w:r>
        <w:rPr>
          <w:i/>
          <w:vertAlign w:val="superscript"/>
        </w:rPr>
        <w:t>3</w:t>
      </w:r>
      <w:r>
        <w:rPr>
          <w:i/>
        </w:rPr>
        <w:t>Gjelder ikke for Academic, Charity og OV-CW.</w:t>
      </w:r>
    </w:p>
    <w:p w:rsidR="00395B94" w:rsidRDefault="00395B94">
      <w:pPr>
        <w:pStyle w:val="ProductList-BodyIndented"/>
      </w:pPr>
    </w:p>
    <w:p w:rsidR="00395B94" w:rsidRDefault="00923BC9">
      <w:pPr>
        <w:pStyle w:val="ProductList-BodyIndented"/>
      </w:pPr>
      <w:r>
        <w:rPr>
          <w:b/>
        </w:rPr>
        <w:t>2.1.2.1 Bruksbegrensninger for Windows Embedded-kvalifiserte Operativsystemer</w:t>
      </w:r>
    </w:p>
    <w:p w:rsidR="00395B94" w:rsidRDefault="00923BC9">
      <w:pPr>
        <w:pStyle w:val="ProductList-Bullet"/>
        <w:numPr>
          <w:ilvl w:val="1"/>
          <w:numId w:val="26"/>
        </w:numPr>
      </w:pPr>
      <w:r>
        <w:t xml:space="preserve">Hvis den oppgraderte programvaren er installert på enheter som er lisensiert for og tidligere kjørte støttede utgaver av Betinget Kvalifiserte OS-er, gjelder følgende betingelser: </w:t>
      </w:r>
    </w:p>
    <w:p w:rsidR="00395B94" w:rsidRDefault="00923BC9">
      <w:pPr>
        <w:pStyle w:val="ProductList-Bullet"/>
        <w:numPr>
          <w:ilvl w:val="2"/>
          <w:numId w:val="26"/>
        </w:numPr>
      </w:pPr>
      <w:r>
        <w:t xml:space="preserve">Spesifikk Bruk. Kundelisensiert Enhet er utformet for en spesifikk bruk. Kunden har bare rett til å bruke programvaren for dette formålet. </w:t>
      </w:r>
    </w:p>
    <w:p w:rsidR="00395B94" w:rsidRDefault="00923BC9">
      <w:pPr>
        <w:pStyle w:val="ProductList-Bullet"/>
        <w:numPr>
          <w:ilvl w:val="2"/>
          <w:numId w:val="26"/>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395B94" w:rsidRDefault="00923BC9">
      <w:pPr>
        <w:pStyle w:val="ProductList-Bullet"/>
        <w:numPr>
          <w:ilvl w:val="1"/>
          <w:numId w:val="26"/>
        </w:numPr>
      </w:pPr>
      <w:r>
        <w:t xml:space="preserve">I tillegg kan Kunden bare bruke programvaren lokalt på enheter som er oppgradert til Windows 10 IoT Enterprise for Retail/Thin Clients: </w:t>
      </w:r>
    </w:p>
    <w:p w:rsidR="00395B94" w:rsidRDefault="00923BC9">
      <w:pPr>
        <w:pStyle w:val="ProductList-Bullet"/>
        <w:numPr>
          <w:ilvl w:val="2"/>
          <w:numId w:val="26"/>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395B94" w:rsidRDefault="00395B94">
      <w:pPr>
        <w:pStyle w:val="ProductList-BodyIndented"/>
      </w:pPr>
    </w:p>
    <w:p w:rsidR="00395B94" w:rsidRDefault="00923BC9">
      <w:pPr>
        <w:pStyle w:val="ProductList-SubClauseHeading"/>
        <w:outlineLvl w:val="5"/>
      </w:pPr>
      <w:r>
        <w:t>2.1.3 OS-kvalifiseringsregler for Windows VL-oppgraderingslisenser</w:t>
      </w:r>
    </w:p>
    <w:p w:rsidR="00395B94" w:rsidRDefault="00923BC9">
      <w:pPr>
        <w:pStyle w:val="ProductList-Bullet"/>
        <w:numPr>
          <w:ilvl w:val="1"/>
          <w:numId w:val="27"/>
        </w:numPr>
      </w:pPr>
      <w:r>
        <w:t xml:space="preserve">Det kvalifiserte OSet må installeres på den samme enheten som VL-oppgraderingslisensen skal tilordnes. </w:t>
      </w:r>
    </w:p>
    <w:p w:rsidR="00395B94" w:rsidRDefault="00923BC9">
      <w:pPr>
        <w:pStyle w:val="ProductList-Bullet"/>
        <w:numPr>
          <w:ilvl w:val="1"/>
          <w:numId w:val="27"/>
        </w:numPr>
      </w:pPr>
      <w:r>
        <w:t xml:space="preserve">Apple Macintosh er bare et kvalifisert OS hvis det er forhåndsinstallert på enheten av den autoriserte produsenten før den selges for første gang. </w:t>
      </w:r>
    </w:p>
    <w:p w:rsidR="00395B94" w:rsidRDefault="00923BC9">
      <w:pPr>
        <w:pStyle w:val="ProductList-Bullet"/>
        <w:numPr>
          <w:ilvl w:val="1"/>
          <w:numId w:val="27"/>
        </w:numPr>
      </w:pPr>
      <w:r>
        <w:t>Kunder må fjerne det kvalifiserte OSet fra enheten for å kunne distribuere VL-oppgraderingslisensen, med mindre de også har SA for VL-oppgraderingslisensen.</w:t>
      </w:r>
    </w:p>
    <w:p w:rsidR="00395B94" w:rsidRDefault="00923BC9">
      <w:pPr>
        <w:pStyle w:val="ProductList-Bullet"/>
        <w:numPr>
          <w:ilvl w:val="1"/>
          <w:numId w:val="27"/>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395B94" w:rsidRDefault="00395B94">
      <w:pPr>
        <w:pStyle w:val="ProductList-BodyIndented"/>
      </w:pPr>
    </w:p>
    <w:p w:rsidR="00395B94" w:rsidRDefault="00923BC9">
      <w:pPr>
        <w:pStyle w:val="ProductList-ClauseHeading"/>
        <w:outlineLvl w:val="4"/>
      </w:pPr>
      <w:r>
        <w:t>2.2 Windows Enterprise Upgrade (versjonsløs) og Windows Professional Upgrade (versjonsløs)</w:t>
      </w:r>
    </w:p>
    <w:p w:rsidR="00395B94" w:rsidRDefault="00923BC9">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395B94" w:rsidRDefault="00395B94">
      <w:pPr>
        <w:pStyle w:val="ProductList-Body"/>
      </w:pPr>
    </w:p>
    <w:p w:rsidR="00395B94" w:rsidRDefault="00923BC9">
      <w:pPr>
        <w:pStyle w:val="ProductList-ClauseHeading"/>
        <w:outlineLvl w:val="4"/>
      </w:pPr>
      <w:r>
        <w:t>2.3 Lage ny avbildning med Windows 10</w:t>
      </w:r>
    </w:p>
    <w:p w:rsidR="00395B94" w:rsidRDefault="00923BC9">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395B94" w:rsidRDefault="00395B94">
      <w:pPr>
        <w:pStyle w:val="ProductList-Body"/>
      </w:pPr>
    </w:p>
    <w:p w:rsidR="00395B94" w:rsidRDefault="00923BC9">
      <w:pPr>
        <w:pStyle w:val="ProductList-ClauseHeading"/>
        <w:outlineLvl w:val="4"/>
      </w:pPr>
      <w:r>
        <w:t>2.4 Regionale oppfyllelsesmuligheter</w:t>
      </w:r>
    </w:p>
    <w:p w:rsidR="00395B94" w:rsidRDefault="00923BC9">
      <w:pPr>
        <w:pStyle w:val="ProductList-SubClauseHeading"/>
        <w:outlineLvl w:val="5"/>
      </w:pPr>
      <w:r>
        <w:t>2.4.1 N-versjoner (Ikke med Windows Media Player) av Microsoft Windows XP Professional, Vista Business og 7 Professional</w:t>
      </w:r>
    </w:p>
    <w:p w:rsidR="00395B94" w:rsidRDefault="00923BC9">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9">
        <w:r>
          <w:rPr>
            <w:color w:val="00467F"/>
            <w:u w:val="single"/>
          </w:rPr>
          <w:t>http://go.microsoft.com/?linkid=9839207</w:t>
        </w:r>
      </w:hyperlink>
      <w:r>
        <w:t xml:space="preserve"> for å få mer informasjon om kvalifiseringskriterier og oppfyllelsesdetaljer.</w:t>
      </w:r>
    </w:p>
    <w:p w:rsidR="00395B94" w:rsidRDefault="00395B94">
      <w:pPr>
        <w:pStyle w:val="ProductList-BodyIndented"/>
      </w:pPr>
    </w:p>
    <w:p w:rsidR="00395B94" w:rsidRDefault="00923BC9">
      <w:pPr>
        <w:pStyle w:val="ProductList-SubClauseHeading"/>
        <w:outlineLvl w:val="5"/>
      </w:pPr>
      <w:r>
        <w:t>2.4.2 K- og KN-versjoner av Windows XP Professional, Vista Business og 7 Professional</w:t>
      </w:r>
    </w:p>
    <w:p w:rsidR="00395B94" w:rsidRDefault="00923BC9">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80">
        <w:r>
          <w:rPr>
            <w:color w:val="00467F"/>
            <w:u w:val="single"/>
          </w:rPr>
          <w:t>http://go.microsoft.com/?linkid=9839207</w:t>
        </w:r>
      </w:hyperlink>
      <w:r>
        <w:t>.</w:t>
      </w:r>
    </w:p>
    <w:p w:rsidR="00395B94" w:rsidRDefault="00395B94">
      <w:pPr>
        <w:pStyle w:val="ProductList-BodyIndented"/>
      </w:pPr>
    </w:p>
    <w:p w:rsidR="00395B94" w:rsidRDefault="00923BC9">
      <w:pPr>
        <w:pStyle w:val="ProductList-SubClauseHeading"/>
        <w:outlineLvl w:val="5"/>
      </w:pPr>
      <w:r>
        <w:t>2.4.3 Windows 8/8.1 Pro KN og Windows 10 Pro KN</w:t>
      </w:r>
    </w:p>
    <w:p w:rsidR="00395B94" w:rsidRDefault="00923BC9">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395B94" w:rsidRDefault="00395B94">
      <w:pPr>
        <w:pStyle w:val="ProductList-BodyIndented"/>
      </w:pPr>
    </w:p>
    <w:p w:rsidR="00395B94" w:rsidRDefault="00923BC9">
      <w:pPr>
        <w:pStyle w:val="ProductList-SubClauseHeading"/>
        <w:outlineLvl w:val="5"/>
      </w:pPr>
      <w:r>
        <w:t>2.4.4 Windows 8/8.1 Pro N og Windows 10 Pro N (ikke med Windows Media Player)</w:t>
      </w:r>
    </w:p>
    <w:p w:rsidR="00395B94" w:rsidRDefault="00923BC9">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395B94" w:rsidRDefault="00395B94">
      <w:pPr>
        <w:pStyle w:val="ProductList-BodyIndented"/>
      </w:pPr>
    </w:p>
    <w:p w:rsidR="00395B94" w:rsidRDefault="00923BC9">
      <w:pPr>
        <w:pStyle w:val="ProductList-ClauseHeading"/>
        <w:outlineLvl w:val="4"/>
      </w:pPr>
      <w:r>
        <w:t>2.5 Windows Embedded 8 Standard Enterprise Kit</w:t>
      </w:r>
    </w:p>
    <w:p w:rsidR="00395B94" w:rsidRDefault="00923BC9">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395B94" w:rsidRDefault="00923BC9">
      <w:pPr>
        <w:pStyle w:val="ProductList-Offering1SubSection"/>
        <w:outlineLvl w:val="3"/>
      </w:pPr>
      <w:bookmarkStart w:id="193" w:name="_Sec813"/>
      <w:r>
        <w:t>3. Bruksrettigheter</w:t>
      </w:r>
      <w:bookmarkEnd w:id="193"/>
    </w:p>
    <w:tbl>
      <w:tblPr>
        <w:tblStyle w:val="PURTable"/>
        <w:tblW w:w="0" w:type="dxa"/>
        <w:tblLook w:val="04A0" w:firstRow="1" w:lastRow="0" w:firstColumn="1" w:lastColumn="0" w:noHBand="0" w:noVBand="1"/>
      </w:tblPr>
      <w:tblGrid>
        <w:gridCol w:w="3695"/>
        <w:gridCol w:w="3528"/>
        <w:gridCol w:w="356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Lisenstilordning</w:t>
      </w:r>
    </w:p>
    <w:p w:rsidR="00395B94" w:rsidRDefault="00923BC9">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395B94" w:rsidRDefault="00395B94">
      <w:pPr>
        <w:pStyle w:val="ProductList-Body"/>
      </w:pPr>
    </w:p>
    <w:p w:rsidR="00395B94" w:rsidRDefault="00923BC9">
      <w:pPr>
        <w:pStyle w:val="ProductList-ClauseHeading"/>
        <w:outlineLvl w:val="4"/>
      </w:pPr>
      <w:r>
        <w:t>3.2 Windows-apper</w:t>
      </w:r>
    </w:p>
    <w:p w:rsidR="00395B94" w:rsidRDefault="00923BC9">
      <w:pPr>
        <w:pStyle w:val="ProductList-Body"/>
      </w:pPr>
      <w:r>
        <w:t xml:space="preserve">Med mindre andre vilkår vises eller presenteres i appens innstillinger, samtykker Kunden i at tjenestene Kunden får tilgang til via Windows-appen, er underlagt Microsofts tjenesteavtale på </w:t>
      </w:r>
      <w:hyperlink r:id="rId81">
        <w:r>
          <w:rPr>
            <w:color w:val="00467F"/>
            <w:u w:val="single"/>
          </w:rPr>
          <w:t>http://go.microsoft.com/fwlink/?linkid=246338</w:t>
        </w:r>
      </w:hyperlink>
      <w:r>
        <w:t xml:space="preserve"> eller for Windows-apper som gir tilgang til Xbox-tjenester, vilkårene for bruk for Xbox.com på </w:t>
      </w:r>
      <w:hyperlink r:id="rId82">
        <w:r>
          <w:rPr>
            <w:color w:val="00467F"/>
            <w:u w:val="single"/>
          </w:rPr>
          <w:t>http://xbox.com/legal/livetou</w:t>
        </w:r>
      </w:hyperlink>
      <w:r>
        <w:t>.</w:t>
      </w:r>
    </w:p>
    <w:p w:rsidR="00395B94" w:rsidRDefault="00923BC9">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84">
              <w:r>
                <w:rPr>
                  <w:color w:val="00467F"/>
                  <w:u w:val="single"/>
                </w:rPr>
                <w:t>Februar 2016 – Produktvilkår</w:t>
              </w:r>
            </w:hyperlink>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4.1 Ytterligere bruksrettigheter som innvilges via SA for Windows Software Assurance (Per Bruker og Per Enhet) og Windows Virtual Desktop Access (VDA) (Per Bruker og Per Enhet)</w:t>
      </w:r>
    </w:p>
    <w:p w:rsidR="00395B94" w:rsidRDefault="00923BC9">
      <w:pPr>
        <w:pStyle w:val="ProductList-Body"/>
      </w:pPr>
      <w:r>
        <w:t>"</w:t>
      </w:r>
      <w:r>
        <w:rPr>
          <w:b/>
          <w:color w:val="00188F"/>
        </w:rPr>
        <w:t>Programvare</w:t>
      </w:r>
      <w:r>
        <w:t xml:space="preserve">" betyr i denne konteksten Windows 10 Enterprise Current Branch eller Windows Enterprise LTSB. </w:t>
      </w:r>
    </w:p>
    <w:p w:rsidR="00395B94" w:rsidRDefault="00923BC9">
      <w:pPr>
        <w:pStyle w:val="ProductList-Body"/>
      </w:pPr>
      <w:r>
        <w:t>I denne konteksten betyr "</w:t>
      </w:r>
      <w:r>
        <w:rPr>
          <w:b/>
          <w:color w:val="00188F"/>
        </w:rPr>
        <w:t>Lisensiert Enhet</w:t>
      </w:r>
      <w:r>
        <w:t>" enheten som Kunden tildeler aktiv dekning.</w:t>
      </w:r>
    </w:p>
    <w:p w:rsidR="00395B94" w:rsidRDefault="00923BC9">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395B94" w:rsidRDefault="00923BC9">
      <w:pPr>
        <w:pStyle w:val="ProductList-Bullet"/>
        <w:numPr>
          <w:ilvl w:val="0"/>
          <w:numId w:val="28"/>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395B94" w:rsidRDefault="00923BC9">
      <w:pPr>
        <w:pStyle w:val="ProductList-Bullet"/>
        <w:numPr>
          <w:ilvl w:val="0"/>
          <w:numId w:val="28"/>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395B94" w:rsidRDefault="00923BC9">
      <w:pPr>
        <w:pStyle w:val="ProductList-Bullet"/>
        <w:numPr>
          <w:ilvl w:val="0"/>
          <w:numId w:val="28"/>
        </w:numPr>
      </w:pPr>
      <w:r>
        <w:t xml:space="preserve">Kunden kan kjøre Windows 10 Pro eller en hvilken som helst tidligere versjon av Programvaren i stedet for en hvilken som helst Forekomst som er tillatt i denne delen. </w:t>
      </w:r>
    </w:p>
    <w:p w:rsidR="00395B94" w:rsidRDefault="00923BC9">
      <w:pPr>
        <w:pStyle w:val="ProductList-Bullet"/>
        <w:numPr>
          <w:ilvl w:val="0"/>
          <w:numId w:val="28"/>
        </w:numPr>
      </w:pPr>
      <w:r>
        <w:t>Kunden trenger ikke Lisens for å få tilgang til de tillatte Forekomstene når formålet utelukkende er å administrere Programvaren.</w:t>
      </w:r>
    </w:p>
    <w:p w:rsidR="00395B94" w:rsidRDefault="00395B94">
      <w:pPr>
        <w:pStyle w:val="ProductList-Body"/>
      </w:pPr>
    </w:p>
    <w:p w:rsidR="00395B94" w:rsidRDefault="00923BC9">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395B9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5B94" w:rsidRDefault="00395B9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5B94" w:rsidRDefault="00923BC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5B94" w:rsidRDefault="00923BC9">
            <w:pPr>
              <w:pStyle w:val="ProductList-TableBody"/>
              <w:jc w:val="center"/>
            </w:pPr>
            <w:r>
              <w:rPr>
                <w:color w:val="FFFFFF"/>
              </w:rPr>
              <w:t>Windows VDA</w:t>
            </w:r>
          </w:p>
        </w:tc>
      </w:tr>
      <w:tr w:rsidR="00395B9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5B94" w:rsidRDefault="00395B9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Bruker</w:t>
            </w:r>
          </w:p>
        </w:tc>
      </w:tr>
      <w:tr w:rsidR="00395B94">
        <w:tc>
          <w:tcPr>
            <w:tcW w:w="80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80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80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bl>
    <w:p w:rsidR="00395B94" w:rsidRDefault="00395B94">
      <w:pPr>
        <w:pStyle w:val="ProductList-Body"/>
      </w:pPr>
    </w:p>
    <w:p w:rsidR="00395B94" w:rsidRDefault="00923BC9">
      <w:pPr>
        <w:pStyle w:val="ProductList-SubClauseHeading"/>
        <w:outlineLvl w:val="5"/>
      </w:pPr>
      <w:r>
        <w:t>4.1.1 Windows 10 Enterprise Current Branch-rettigheter</w:t>
      </w:r>
    </w:p>
    <w:p w:rsidR="00395B94" w:rsidRDefault="00923BC9">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395B94" w:rsidRDefault="00395B94">
      <w:pPr>
        <w:pStyle w:val="ProductList-BodyIndented"/>
      </w:pPr>
    </w:p>
    <w:p w:rsidR="00395B94" w:rsidRDefault="00923BC9">
      <w:pPr>
        <w:pStyle w:val="ProductList-ClauseHeading"/>
        <w:outlineLvl w:val="4"/>
      </w:pPr>
      <w:r>
        <w:t>4.2 Kvalifiserte Operativsystemer (OS)</w:t>
      </w:r>
    </w:p>
    <w:p w:rsidR="00395B94" w:rsidRDefault="00923BC9">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395B94" w:rsidRDefault="00923BC9">
      <w:pPr>
        <w:pStyle w:val="ProductList-Bullet"/>
        <w:numPr>
          <w:ilvl w:val="0"/>
          <w:numId w:val="29"/>
        </w:numPr>
      </w:pPr>
      <w:r>
        <w:t xml:space="preserve">Kunder som tidligere har kjøpt SA for Windows Pro, kan fornye den på enheter som dekkes, uten å måtte kjøpe en Windows Enterprise-oppgraderingslisens. </w:t>
      </w:r>
    </w:p>
    <w:p w:rsidR="00395B94" w:rsidRDefault="00923BC9">
      <w:pPr>
        <w:pStyle w:val="ProductList-Bullet"/>
        <w:numPr>
          <w:ilvl w:val="0"/>
          <w:numId w:val="29"/>
        </w:numPr>
      </w:pPr>
      <w:r>
        <w:t>Kunder som tidligere har kjøpt Windows Pro Upgrade + SA, kan fortsette å kjøpe Pro Upgrade + SA inntil registreringen eller avtalen utløper.</w:t>
      </w:r>
    </w:p>
    <w:p w:rsidR="00395B94" w:rsidRDefault="00395B94">
      <w:pPr>
        <w:pStyle w:val="ProductList-Body"/>
      </w:pPr>
    </w:p>
    <w:p w:rsidR="00395B94" w:rsidRDefault="00923BC9">
      <w:pPr>
        <w:pStyle w:val="ProductList-ClauseHeading"/>
        <w:outlineLvl w:val="4"/>
      </w:pPr>
      <w:r>
        <w:t>4.3 Overføring av Windows Software Assurance Per Enhet</w:t>
      </w:r>
    </w:p>
    <w:p w:rsidR="00395B94" w:rsidRDefault="00923BC9">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395B94" w:rsidRDefault="00395B94">
      <w:pPr>
        <w:pStyle w:val="ProductList-Body"/>
      </w:pPr>
    </w:p>
    <w:p w:rsidR="00395B94" w:rsidRDefault="00923BC9">
      <w:pPr>
        <w:pStyle w:val="ProductList-ClauseHeading"/>
        <w:outlineLvl w:val="4"/>
      </w:pPr>
      <w:r>
        <w:t>4.4 Regler for tilordning av Windows Software Assurance Per User-lisens</w:t>
      </w:r>
    </w:p>
    <w:p w:rsidR="00395B94" w:rsidRDefault="00923BC9">
      <w:pPr>
        <w:pStyle w:val="ProductList-SubClauseHeading"/>
        <w:outlineLvl w:val="5"/>
      </w:pPr>
      <w:r>
        <w:t>4.4.1 Windows Enterprise SA Per User SL</w:t>
      </w:r>
    </w:p>
    <w:p w:rsidR="00395B94" w:rsidRDefault="00923BC9">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395B94" w:rsidRDefault="00395B94">
      <w:pPr>
        <w:pStyle w:val="ProductList-BodyIndented"/>
      </w:pPr>
    </w:p>
    <w:p w:rsidR="00395B94" w:rsidRDefault="00923BC9">
      <w:pPr>
        <w:pStyle w:val="ProductList-SubClauseHeading"/>
        <w:outlineLvl w:val="5"/>
      </w:pPr>
      <w:r>
        <w:t>4.4.2 Windows Enterprise SA Per User Add-on</w:t>
      </w:r>
    </w:p>
    <w:p w:rsidR="00395B94" w:rsidRDefault="00923BC9">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395B94" w:rsidRDefault="00395B94">
      <w:pPr>
        <w:pStyle w:val="ProductList-BodyIndented"/>
      </w:pPr>
    </w:p>
    <w:p w:rsidR="00395B94" w:rsidRDefault="00923BC9">
      <w:pPr>
        <w:pStyle w:val="ProductList-ClauseHeading"/>
        <w:outlineLvl w:val="4"/>
      </w:pPr>
      <w:r>
        <w:t>4.5 Windows Desktop Operation System Software Assurance per User Add-on</w:t>
      </w:r>
    </w:p>
    <w:p w:rsidR="00395B94" w:rsidRDefault="00923BC9">
      <w:pPr>
        <w:pStyle w:val="ProductList-Body"/>
      </w:pPr>
      <w:r>
        <w:t xml:space="preserve">Windows Desktop Operating System SA Per User Add-on er en Abonnementslisens som </w:t>
      </w:r>
    </w:p>
    <w:p w:rsidR="00395B94" w:rsidRDefault="00923BC9">
      <w:pPr>
        <w:pStyle w:val="ProductList-Bullet"/>
        <w:numPr>
          <w:ilvl w:val="0"/>
          <w:numId w:val="30"/>
        </w:numPr>
      </w:pPr>
      <w:r>
        <w:t>kan kjøpes i tillegg til (og knyttet til en enhet som er lisensiert for) enten Windows-datamaskinoperasjonssystemet med SA-dekning ("Kvalifisert Dekning") eller VDA ("Kvalifisert Lisens"),</w:t>
      </w:r>
    </w:p>
    <w:p w:rsidR="00395B94" w:rsidRDefault="00923BC9">
      <w:pPr>
        <w:pStyle w:val="ProductList-Bullet"/>
        <w:numPr>
          <w:ilvl w:val="0"/>
          <w:numId w:val="30"/>
        </w:numPr>
      </w:pPr>
      <w:r>
        <w:t>er tilordnet Primærbrukeren av denne enheten og (hvis enhet også er Primærbrukerens primære arbeidsenhet),</w:t>
      </w:r>
    </w:p>
    <w:p w:rsidR="00395B94" w:rsidRDefault="00923BC9">
      <w:pPr>
        <w:pStyle w:val="ProductList-Bullet"/>
        <w:numPr>
          <w:ilvl w:val="0"/>
          <w:numId w:val="30"/>
        </w:numPr>
      </w:pPr>
      <w:r>
        <w:t>tillater bruk av Windows Enterprise-programvare i henhold til Lisensvilkårene for Windows Enterprise per Bruker eller Lisensvilkårene for VDA per Bruker, tilknyttet den respektive Kvalifiserte Dekningen eller Kvalifiserte Lisensen, og</w:t>
      </w:r>
    </w:p>
    <w:p w:rsidR="00395B94" w:rsidRDefault="00923BC9">
      <w:pPr>
        <w:pStyle w:val="ProductList-Bullet"/>
        <w:numPr>
          <w:ilvl w:val="0"/>
          <w:numId w:val="30"/>
        </w:numPr>
      </w:pPr>
      <w:r>
        <w:t xml:space="preserve">utløper når enten den Kvalifiserte Dekningen eller Kvalifiserte Lisensen utløper. </w:t>
      </w:r>
    </w:p>
    <w:p w:rsidR="00395B94" w:rsidRDefault="00923BC9">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395B94" w:rsidRDefault="00395B94">
      <w:pPr>
        <w:pStyle w:val="ProductList-Body"/>
      </w:pPr>
    </w:p>
    <w:p w:rsidR="00395B94" w:rsidRDefault="00923BC9">
      <w:pPr>
        <w:pStyle w:val="ProductList-ClauseHeading"/>
        <w:outlineLvl w:val="4"/>
      </w:pPr>
      <w:r>
        <w:t>4.6 Enterprise-registreringer med en kombinasjon av Windows per Bruker- og per Enhet-SA eller VDA-dekning</w:t>
      </w:r>
    </w:p>
    <w:p w:rsidR="00395B94" w:rsidRDefault="00923BC9">
      <w:pPr>
        <w:pStyle w:val="ProductList-Body"/>
      </w:pPr>
      <w:r>
        <w:t>Kunder som ønsker å bruke en kombinasjon av Windows SA per Enhet- og Windows SA per Bruker-lisensiering, kan gjøre dette under følgende forutsetninger:</w:t>
      </w:r>
    </w:p>
    <w:p w:rsidR="00395B94" w:rsidRDefault="00923BC9">
      <w:pPr>
        <w:pStyle w:val="ProductList-Bullet"/>
        <w:numPr>
          <w:ilvl w:val="0"/>
          <w:numId w:val="31"/>
        </w:numPr>
      </w:pPr>
      <w:r>
        <w:t xml:space="preserve">Alle brukere med ulisensierte Kvalifiserte Enheter lisensieres med Windows SA per Bruker (Bruker-SL eller Tilleggs-SL for Bruker). </w:t>
      </w:r>
    </w:p>
    <w:p w:rsidR="00395B94" w:rsidRDefault="00923BC9">
      <w:pPr>
        <w:pStyle w:val="ProductList-Bullet"/>
        <w:numPr>
          <w:ilvl w:val="0"/>
          <w:numId w:val="31"/>
        </w:numPr>
      </w:pPr>
      <w:r>
        <w:t>Alle Kvalifiserte Enheter som brukes av ulisensierte brukere, lisensieres med Windows SA per Enhet.</w:t>
      </w:r>
    </w:p>
    <w:p w:rsidR="00395B94" w:rsidRDefault="00395B94">
      <w:pPr>
        <w:pStyle w:val="ProductList-Body"/>
      </w:pPr>
    </w:p>
    <w:p w:rsidR="00395B94" w:rsidRDefault="00923BC9">
      <w:pPr>
        <w:pStyle w:val="ProductList-ClauseHeading"/>
        <w:outlineLvl w:val="4"/>
      </w:pPr>
      <w:r>
        <w:t>4.7 Kjøpskvalifisering for Windows Desktop Operation System Software Assurance (Per Bruker) From SA Bruker-SL-er</w:t>
      </w:r>
    </w:p>
    <w:p w:rsidR="00395B94" w:rsidRDefault="00923BC9">
      <w:pPr>
        <w:pStyle w:val="ProductList-SubClauseHeading"/>
        <w:outlineLvl w:val="5"/>
      </w:pPr>
      <w:r>
        <w:t>4.7.1 Enterprise-avtaler</w:t>
      </w:r>
    </w:p>
    <w:p w:rsidR="00395B94" w:rsidRDefault="00923BC9">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Tilsvarende From SA Bruker-SL</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Desktop Operating System SA (Per User) from SA User SL</w:t>
            </w:r>
            <w:r>
              <w:rPr>
                <w:vertAlign w:val="superscript"/>
              </w:rPr>
              <w:t>1</w:t>
            </w:r>
          </w:p>
        </w:tc>
      </w:tr>
    </w:tbl>
    <w:p w:rsidR="00395B94" w:rsidRDefault="00923BC9">
      <w:pPr>
        <w:pStyle w:val="ProductList-BodyIndented"/>
      </w:pPr>
      <w:r>
        <w:rPr>
          <w:i/>
          <w:vertAlign w:val="superscript"/>
        </w:rPr>
        <w:t>1</w:t>
      </w:r>
      <w:r>
        <w:rPr>
          <w:i/>
        </w:rPr>
        <w:t>Kan bare kjøpes på årsdatoen for registreringen eller på starten av en ny registreringsperiode.</w:t>
      </w:r>
    </w:p>
    <w:p w:rsidR="00395B94" w:rsidRDefault="00395B94">
      <w:pPr>
        <w:pStyle w:val="ProductList-BodyIndented"/>
      </w:pPr>
    </w:p>
    <w:p w:rsidR="00395B94" w:rsidRDefault="00923BC9">
      <w:pPr>
        <w:pStyle w:val="ProductList-SubClauseHeading"/>
        <w:outlineLvl w:val="5"/>
      </w:pPr>
      <w:r>
        <w:t>4.7.2 Enterprise Subscription-avtaler</w:t>
      </w:r>
    </w:p>
    <w:p w:rsidR="00395B94" w:rsidRDefault="00923BC9">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395B94" w:rsidRDefault="00395B94">
      <w:pPr>
        <w:pStyle w:val="ProductList-BodyIndented"/>
      </w:pPr>
    </w:p>
    <w:p w:rsidR="00395B94" w:rsidRDefault="00923BC9">
      <w:pPr>
        <w:pStyle w:val="ProductList-ClauseHeading"/>
        <w:outlineLvl w:val="4"/>
      </w:pPr>
      <w:r>
        <w:t>4.8 Microsoft Desktop Optimization Pack (MDOP)</w:t>
      </w:r>
    </w:p>
    <w:p w:rsidR="00395B94" w:rsidRDefault="00923BC9">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395B94" w:rsidRDefault="00395B94">
      <w:pPr>
        <w:pStyle w:val="ProductList-Body"/>
      </w:pPr>
    </w:p>
    <w:p w:rsidR="00395B94" w:rsidRDefault="00923BC9">
      <w:pPr>
        <w:pStyle w:val="ProductList-SubClauseHeading"/>
        <w:outlineLvl w:val="5"/>
      </w:pPr>
      <w:r>
        <w:t>4.8.1 MDOP-kvalifisering</w:t>
      </w:r>
    </w:p>
    <w:p w:rsidR="00395B94" w:rsidRDefault="00923BC9">
      <w:pPr>
        <w:pStyle w:val="ProductList-BodyIndented"/>
      </w:pPr>
      <w:r>
        <w:t>De følgende Kundene har MDOP-bruksrettigheter som er inkludert i Windows Software Assurance og Windows VDA, og trenger ikke kjøpe MDOP separat.</w:t>
      </w:r>
    </w:p>
    <w:p w:rsidR="00395B94" w:rsidRDefault="00923BC9">
      <w:pPr>
        <w:pStyle w:val="ProductList-Bullet"/>
        <w:numPr>
          <w:ilvl w:val="1"/>
          <w:numId w:val="32"/>
        </w:numPr>
      </w:pPr>
      <w:r>
        <w:t xml:space="preserve">Alle Kunder med aktiv Windows Software Assurance per Bruker-SL eller VDA per Bruker-SL. </w:t>
      </w:r>
    </w:p>
    <w:p w:rsidR="00395B94" w:rsidRDefault="00923BC9">
      <w:pPr>
        <w:pStyle w:val="ProductList-Bullet"/>
        <w:numPr>
          <w:ilvl w:val="1"/>
          <w:numId w:val="32"/>
        </w:numPr>
      </w:pPr>
      <w:r>
        <w:t>Kunder med avtaler som trer i kraft 1. august 2015 eller senere, og som har aktiv Windows Software Assurance per Enhet og/eller VDA per Enhet.</w:t>
      </w:r>
    </w:p>
    <w:p w:rsidR="00395B94" w:rsidRDefault="00395B94">
      <w:pPr>
        <w:pStyle w:val="ProductList-BodyIndented"/>
      </w:pPr>
    </w:p>
    <w:p w:rsidR="00395B94" w:rsidRDefault="00923BC9">
      <w:pPr>
        <w:pStyle w:val="ProductList-ClauseHeading"/>
        <w:outlineLvl w:val="4"/>
      </w:pPr>
      <w:r>
        <w:t>4.9 Academic-programmer</w:t>
      </w:r>
    </w:p>
    <w:p w:rsidR="00395B94" w:rsidRDefault="00923BC9">
      <w:pPr>
        <w:pStyle w:val="ProductList-Body"/>
      </w:pPr>
      <w:r>
        <w:t>Følgende gjelder for kunder i alle Academic-volumlisensprogrammer:</w:t>
      </w:r>
    </w:p>
    <w:p w:rsidR="00395B94" w:rsidRDefault="00923BC9">
      <w:pPr>
        <w:pStyle w:val="ProductList-SubClauseHeading"/>
        <w:outlineLvl w:val="5"/>
      </w:pPr>
      <w:r>
        <w:t>4.9.1 Rettigheter til Windows Enterprise LTSB</w:t>
      </w:r>
    </w:p>
    <w:p w:rsidR="00395B94" w:rsidRDefault="00923BC9">
      <w:pPr>
        <w:pStyle w:val="ProductList-BodyIndented"/>
      </w:pPr>
      <w:r>
        <w:t>Utdanningsinstitusjoner med Windows Enterprise SA eller Windows Education SA kan installere Windows 10 Enterprise LTSB i stedet for en hvilken som helst permanent forekomst.</w:t>
      </w:r>
    </w:p>
    <w:p w:rsidR="00395B94" w:rsidRDefault="00395B94">
      <w:pPr>
        <w:pStyle w:val="ProductList-BodyIndented"/>
      </w:pPr>
    </w:p>
    <w:p w:rsidR="00395B94" w:rsidRDefault="00923BC9">
      <w:pPr>
        <w:pStyle w:val="ProductList-SubClauseHeading"/>
        <w:outlineLvl w:val="5"/>
      </w:pPr>
      <w:r>
        <w:t>4.9.2 Rettigheter til Windows 10 Enterprise eller Windows 10 Education</w:t>
      </w:r>
    </w:p>
    <w:p w:rsidR="00395B94" w:rsidRDefault="00923BC9">
      <w:pPr>
        <w:pStyle w:val="ProductList-BodyIndented"/>
      </w:pPr>
      <w:r>
        <w:t>Utdanningsinstitusjoner med Software Assurance for Windows Enterprise eller Windows Education har rettigheter til å installere og bruke Windows 10 Enterprise eller Windows 10 Education.</w:t>
      </w:r>
    </w:p>
    <w:p w:rsidR="00395B94" w:rsidRDefault="00395B94">
      <w:pPr>
        <w:pStyle w:val="ProductList-BodyIndented"/>
      </w:pPr>
    </w:p>
    <w:p w:rsidR="00395B94" w:rsidRDefault="00923BC9">
      <w:pPr>
        <w:pStyle w:val="ProductList-SubClauseHeading"/>
        <w:outlineLvl w:val="5"/>
      </w:pPr>
      <w:r>
        <w:t>4.9.3 Rettigheter til nedgradering</w:t>
      </w:r>
    </w:p>
    <w:p w:rsidR="00395B94" w:rsidRDefault="00923BC9">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395B94" w:rsidRDefault="00395B94">
      <w:pPr>
        <w:pStyle w:val="ProductList-BodyIndented"/>
      </w:pPr>
    </w:p>
    <w:p w:rsidR="00395B94" w:rsidRDefault="00923BC9">
      <w:pPr>
        <w:pStyle w:val="ProductList-SubClauseHeading"/>
        <w:outlineLvl w:val="5"/>
      </w:pPr>
      <w:r>
        <w:t>4.9.4 MDOP-kvalifisering</w:t>
      </w:r>
    </w:p>
    <w:p w:rsidR="00395B94" w:rsidRDefault="00923BC9">
      <w:pPr>
        <w:pStyle w:val="ProductList-BodyIndented"/>
      </w:pPr>
      <w:r>
        <w:t>Utdanningsinstitusjoner med Software Assurance for Windows Enterprise eller Windows Education har rettigheter til å installere og bruke MDOP.</w:t>
      </w:r>
    </w:p>
    <w:p w:rsidR="00395B94" w:rsidRDefault="00395B94">
      <w:pPr>
        <w:pStyle w:val="ProductList-BodyIndented"/>
      </w:pPr>
    </w:p>
    <w:p w:rsidR="00395B94" w:rsidRDefault="00923BC9">
      <w:pPr>
        <w:pStyle w:val="ProductList-SubClauseHeading"/>
        <w:outlineLvl w:val="5"/>
      </w:pPr>
      <w:r>
        <w:t>4.9.5 Studentalternativ for Windows To Go</w:t>
      </w:r>
    </w:p>
    <w:p w:rsidR="00395B94" w:rsidRDefault="00923BC9">
      <w:pPr>
        <w:pStyle w:val="ProductList-BodyIndented"/>
      </w:pPr>
      <w:r>
        <w:t>Utdanningsinstitusjoner som velger Studentalternativet, kan bruke én Windows To Go-forekomst per lisensiert studentenhet mens studenten er registrert ved lærestedet.</w:t>
      </w:r>
    </w:p>
    <w:p w:rsidR="00395B94" w:rsidRDefault="00395B94">
      <w:pPr>
        <w:pStyle w:val="ProductList-BodyIndented"/>
      </w:pPr>
    </w:p>
    <w:p w:rsidR="00395B94" w:rsidRDefault="00923BC9">
      <w:pPr>
        <w:pStyle w:val="ProductList-ClauseHeading"/>
        <w:outlineLvl w:val="4"/>
      </w:pPr>
      <w:r>
        <w:t>4.10 Windows 10 Mobile Enterprise</w:t>
      </w:r>
    </w:p>
    <w:p w:rsidR="00395B94" w:rsidRDefault="00923BC9">
      <w:pPr>
        <w:pStyle w:val="ProductList-Body"/>
      </w:pPr>
      <w:r>
        <w:t>Kunder med aktiv Windows SA per Bruker eller per Bruker Add-on, kan installere og bruke Windows 10 Mobile Enterprise på sekundære enheter til den lisensierte brukeren.</w:t>
      </w:r>
    </w:p>
    <w:p w:rsidR="00395B94" w:rsidRDefault="00395B94">
      <w:pPr>
        <w:pStyle w:val="ProductList-Body"/>
      </w:pPr>
    </w:p>
    <w:p w:rsidR="00395B94" w:rsidRDefault="00923BC9">
      <w:pPr>
        <w:pStyle w:val="ProductList-ClauseHeading"/>
        <w:outlineLvl w:val="4"/>
      </w:pPr>
      <w:r>
        <w:t>4.11 Windows-datamaskinoperasjonssystem – Rett til å kjøre "Grupperte HPC-programmer"</w:t>
      </w:r>
    </w:p>
    <w:p w:rsidR="00395B94" w:rsidRDefault="00395B94">
      <w:pPr>
        <w:pStyle w:val="ProductList-Body"/>
      </w:pPr>
    </w:p>
    <w:p w:rsidR="00395B94" w:rsidRDefault="00923BC9">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395B94" w:rsidRDefault="00395B94">
      <w:pPr>
        <w:pStyle w:val="ProductList-Body"/>
      </w:pPr>
    </w:p>
    <w:p w:rsidR="00395B94" w:rsidRDefault="00923BC9">
      <w:pPr>
        <w:pStyle w:val="ProductList-ClauseHeading"/>
        <w:outlineLvl w:val="4"/>
      </w:pPr>
      <w:r>
        <w:t>4.12 Windows-datamaskinoperasjonssystem – Windows Thin PC</w:t>
      </w:r>
    </w:p>
    <w:p w:rsidR="00395B94" w:rsidRDefault="00923BC9">
      <w:pPr>
        <w:pStyle w:val="ProductList-Body"/>
      </w:pPr>
      <w:r>
        <w:t>Kunden kan bruke Windows Thin PC-programvaren i stedet for Windows-datamaskinoperasjonssystemet, men bare til å kjøre programmene som er oppført nedenfor.</w:t>
      </w:r>
    </w:p>
    <w:p w:rsidR="00395B94" w:rsidRDefault="00923BC9">
      <w:pPr>
        <w:pStyle w:val="ProductList-Bullet"/>
        <w:numPr>
          <w:ilvl w:val="0"/>
          <w:numId w:val="33"/>
        </w:numPr>
      </w:pPr>
      <w:r>
        <w:t>sikkerhet</w:t>
      </w:r>
    </w:p>
    <w:p w:rsidR="00395B94" w:rsidRDefault="00923BC9">
      <w:pPr>
        <w:pStyle w:val="ProductList-Bullet"/>
        <w:numPr>
          <w:ilvl w:val="0"/>
          <w:numId w:val="33"/>
        </w:numPr>
      </w:pPr>
      <w:r>
        <w:t>administrasjon</w:t>
      </w:r>
    </w:p>
    <w:p w:rsidR="00395B94" w:rsidRDefault="00923BC9">
      <w:pPr>
        <w:pStyle w:val="ProductList-Bullet"/>
        <w:numPr>
          <w:ilvl w:val="0"/>
          <w:numId w:val="33"/>
        </w:numPr>
      </w:pPr>
      <w:r>
        <w:t>terminalemulering</w:t>
      </w:r>
    </w:p>
    <w:p w:rsidR="00395B94" w:rsidRDefault="00923BC9">
      <w:pPr>
        <w:pStyle w:val="ProductList-Bullet"/>
        <w:numPr>
          <w:ilvl w:val="0"/>
          <w:numId w:val="33"/>
        </w:numPr>
      </w:pPr>
      <w:r>
        <w:t>Eksternt skrivebord og lignende teknologier</w:t>
      </w:r>
    </w:p>
    <w:p w:rsidR="00395B94" w:rsidRDefault="00923BC9">
      <w:pPr>
        <w:pStyle w:val="ProductList-Bullet"/>
        <w:numPr>
          <w:ilvl w:val="0"/>
          <w:numId w:val="33"/>
        </w:numPr>
      </w:pPr>
      <w:r>
        <w:t>webleser</w:t>
      </w:r>
    </w:p>
    <w:p w:rsidR="00395B94" w:rsidRDefault="00923BC9">
      <w:pPr>
        <w:pStyle w:val="ProductList-Bullet"/>
        <w:numPr>
          <w:ilvl w:val="0"/>
          <w:numId w:val="33"/>
        </w:numPr>
      </w:pPr>
      <w:r>
        <w:t>medieavspiller</w:t>
      </w:r>
    </w:p>
    <w:p w:rsidR="00395B94" w:rsidRDefault="00923BC9">
      <w:pPr>
        <w:pStyle w:val="ProductList-Bullet"/>
        <w:numPr>
          <w:ilvl w:val="0"/>
          <w:numId w:val="33"/>
        </w:numPr>
      </w:pPr>
      <w:r>
        <w:t>klient for øyeblikksmeldinger</w:t>
      </w:r>
    </w:p>
    <w:p w:rsidR="00395B94" w:rsidRDefault="00923BC9">
      <w:pPr>
        <w:pStyle w:val="ProductList-Bullet"/>
        <w:numPr>
          <w:ilvl w:val="0"/>
          <w:numId w:val="33"/>
        </w:numPr>
      </w:pPr>
      <w:r>
        <w:t>dokumentfremvisere</w:t>
      </w:r>
    </w:p>
    <w:p w:rsidR="00395B94" w:rsidRDefault="00923BC9">
      <w:pPr>
        <w:pStyle w:val="ProductList-Bullet"/>
        <w:numPr>
          <w:ilvl w:val="0"/>
          <w:numId w:val="33"/>
        </w:numPr>
      </w:pPr>
      <w:r>
        <w:t>NET Framework og Java Virtual Machine</w:t>
      </w:r>
    </w:p>
    <w:p w:rsidR="00395B94" w:rsidRDefault="00923BC9">
      <w:pPr>
        <w:pStyle w:val="ProductList-Body"/>
      </w:pPr>
      <w:r>
        <w:t>Kundene har rett til å bruke programvaren på en annen enhet enn enheten den først ble installert på, hvis den tilsvarende Software Assurance-dekningen flyttes til den andre enheten.</w:t>
      </w:r>
    </w:p>
    <w:p w:rsidR="00395B94" w:rsidRDefault="00395B94">
      <w:pPr>
        <w:pStyle w:val="ProductList-Body"/>
      </w:pPr>
    </w:p>
    <w:p w:rsidR="00395B94" w:rsidRDefault="00923BC9">
      <w:pPr>
        <w:pStyle w:val="ProductList-ClauseHeading"/>
        <w:outlineLvl w:val="4"/>
      </w:pPr>
      <w:r>
        <w:t>4.13 Software Assurance for Windows Embedded Industry Enterprise</w:t>
      </w:r>
    </w:p>
    <w:p w:rsidR="00395B94" w:rsidRDefault="00923BC9">
      <w:pPr>
        <w:pStyle w:val="ProductList-Body"/>
      </w:pPr>
      <w:r>
        <w:t xml:space="preserve">Kunder med Software Assurance for Windows Embedded Industry Enterprise har de samme rettighetene og begrensningene som Windows Software Assurance. </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195" w:name="_Sec619"/>
      <w:r>
        <w:t>Windows Server</w:t>
      </w:r>
      <w:bookmarkEnd w:id="195"/>
      <w:r>
        <w:fldChar w:fldCharType="begin"/>
      </w:r>
      <w:r>
        <w:instrText xml:space="preserve"> TC "</w:instrText>
      </w:r>
      <w:bookmarkStart w:id="196" w:name="_Toc444162085"/>
      <w:r>
        <w:instrText>Windows Server</w:instrText>
      </w:r>
      <w:bookmarkEnd w:id="196"/>
      <w:r>
        <w:instrText>" \l 2</w:instrText>
      </w:r>
      <w:r>
        <w:fldChar w:fldCharType="end"/>
      </w:r>
    </w:p>
    <w:p w:rsidR="00395B94" w:rsidRDefault="00923BC9">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62086"/>
      <w:r>
        <w:instrText>Windows MultiPoint Server</w:instrText>
      </w:r>
      <w:bookmarkEnd w:id="198"/>
      <w:r>
        <w:instrText>" \l 3</w:instrText>
      </w:r>
      <w:r>
        <w:fldChar w:fldCharType="end"/>
      </w:r>
    </w:p>
    <w:p w:rsidR="00395B94" w:rsidRDefault="00923BC9">
      <w:pPr>
        <w:pStyle w:val="ProductList-Offering1SubSection"/>
        <w:outlineLvl w:val="3"/>
      </w:pPr>
      <w:bookmarkStart w:id="199" w:name="_Sec702"/>
      <w:r>
        <w:t>1. Programtilgjengelighet</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395B94">
        <w:tc>
          <w:tcPr>
            <w:tcW w:w="416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00" w:name="_Sec757"/>
      <w:r>
        <w:t>2. Produktvilkår</w:t>
      </w:r>
      <w:bookmarkEnd w:id="200"/>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(SA):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201" w:name="_Sec800"/>
      <w:r>
        <w:t>3. Bruksrettigheter</w:t>
      </w:r>
      <w:bookmarkEnd w:id="201"/>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 xml:space="preserve">Windows MultiPoint Server 2012 CAL og </w:t>
            </w:r>
          </w:p>
          <w:p w:rsidR="00395B94" w:rsidRDefault="00923BC9">
            <w:pPr>
              <w:pStyle w:val="ProductList-TableBody"/>
            </w:pPr>
            <w:r>
              <w:t xml:space="preserve">Lisens som tilsvarer CAL (se </w:t>
            </w:r>
            <w:hyperlink w:anchor="_Sec591">
              <w:r>
                <w:rPr>
                  <w:color w:val="00467F"/>
                  <w:u w:val="single"/>
                </w:rPr>
                <w:t>Vedlegg A</w:t>
              </w:r>
            </w:hyperlink>
            <w:r>
              <w:t>)</w:t>
            </w:r>
          </w:p>
        </w:tc>
      </w:tr>
    </w:tbl>
    <w:p w:rsidR="00395B94" w:rsidRDefault="00395B94">
      <w:pPr>
        <w:pStyle w:val="ProductList-Body"/>
      </w:pPr>
    </w:p>
    <w:p w:rsidR="00395B94" w:rsidRDefault="00923BC9">
      <w:pPr>
        <w:pStyle w:val="ProductList-SubClauseHeading"/>
        <w:outlineLvl w:val="5"/>
      </w:pPr>
      <w:r>
        <w:t>3.1.1 Ytterligere funksjoner knyttet til Windows Server 2012 Active Directory Rights Management Services CAL</w:t>
      </w:r>
    </w:p>
    <w:p w:rsidR="00395B94" w:rsidRDefault="00923BC9">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 xml:space="preserve">Lisens som tilsvarer CAL (se </w:t>
            </w:r>
            <w:hyperlink w:anchor="_Sec591">
              <w:r>
                <w:rPr>
                  <w:color w:val="00467F"/>
                  <w:u w:val="single"/>
                </w:rPr>
                <w:t>Vedlegg A</w:t>
              </w:r>
            </w:hyperlink>
            <w:r>
              <w:t>)</w:t>
            </w:r>
          </w:p>
        </w:tc>
      </w:tr>
    </w:tbl>
    <w:p w:rsidR="00395B94" w:rsidRDefault="00395B94">
      <w:pPr>
        <w:pStyle w:val="ProductList-BodyIndented"/>
      </w:pPr>
    </w:p>
    <w:p w:rsidR="00395B94" w:rsidRDefault="00923BC9">
      <w:pPr>
        <w:pStyle w:val="ProductList-ClauseHeading"/>
        <w:outlineLvl w:val="4"/>
      </w:pPr>
      <w:r>
        <w:t>3.2 Kjøre forekomster av Programvaren</w:t>
      </w:r>
    </w:p>
    <w:p w:rsidR="00395B94" w:rsidRDefault="00923BC9">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395B94" w:rsidRDefault="00395B94">
      <w:pPr>
        <w:pStyle w:val="ProductList-Body"/>
      </w:pPr>
    </w:p>
    <w:p w:rsidR="00395B94" w:rsidRDefault="00923BC9">
      <w:pPr>
        <w:pStyle w:val="ProductList-ClauseHeading"/>
        <w:outlineLvl w:val="4"/>
      </w:pPr>
      <w:r>
        <w:t>3.3 Adgangslisenser</w:t>
      </w:r>
    </w:p>
    <w:p w:rsidR="00395B94" w:rsidRDefault="00923BC9">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95B94" w:rsidRDefault="00395B94">
      <w:pPr>
        <w:pStyle w:val="ProductList-Body"/>
      </w:pPr>
    </w:p>
    <w:p w:rsidR="00395B94" w:rsidRDefault="00923BC9">
      <w:pPr>
        <w:pStyle w:val="ProductList-ClauseHeading"/>
        <w:outlineLvl w:val="4"/>
      </w:pPr>
      <w:r>
        <w:t>3.4 Windows MultiPoint Server 2012 Connector</w:t>
      </w:r>
    </w:p>
    <w:p w:rsidR="00395B94" w:rsidRDefault="00923BC9">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395B94" w:rsidRDefault="00395B94">
      <w:pPr>
        <w:pStyle w:val="ProductList-Body"/>
      </w:pPr>
    </w:p>
    <w:p w:rsidR="00395B94" w:rsidRDefault="00923BC9">
      <w:pPr>
        <w:pStyle w:val="ProductList-ClauseHeading"/>
        <w:outlineLvl w:val="4"/>
      </w:pPr>
      <w:r>
        <w:t>3.5 Tilleggsprogramvare</w:t>
      </w:r>
    </w:p>
    <w:p w:rsidR="00395B94" w:rsidRDefault="00923BC9">
      <w:pPr>
        <w:pStyle w:val="ProductList-Body"/>
      </w:pPr>
      <w:r>
        <w:t xml:space="preserve">Du finner en liste over Tilleggsprogramvare på </w:t>
      </w:r>
      <w:hyperlink r:id="rId85">
        <w:r>
          <w:rPr>
            <w:color w:val="00467F"/>
            <w:u w:val="single"/>
          </w:rPr>
          <w:t>http://go.microsoft.com/fwlink/?LinkId=245856</w:t>
        </w:r>
      </w:hyperlink>
      <w:r>
        <w:t>.</w:t>
      </w:r>
    </w:p>
    <w:p w:rsidR="00395B94" w:rsidRDefault="00923BC9">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03" w:name="_Sec655"/>
      <w:r>
        <w:t>Windows Server</w:t>
      </w:r>
      <w:bookmarkEnd w:id="203"/>
      <w:r>
        <w:fldChar w:fldCharType="begin"/>
      </w:r>
      <w:r>
        <w:instrText xml:space="preserve"> TC "</w:instrText>
      </w:r>
      <w:bookmarkStart w:id="204" w:name="_Toc444162087"/>
      <w:r>
        <w:instrText>Windows Server</w:instrText>
      </w:r>
      <w:bookmarkEnd w:id="204"/>
      <w:r>
        <w:instrText>" \l 3</w:instrText>
      </w:r>
      <w:r>
        <w:fldChar w:fldCharType="end"/>
      </w:r>
    </w:p>
    <w:p w:rsidR="00395B94" w:rsidRDefault="00923BC9">
      <w:pPr>
        <w:pStyle w:val="ProductList-Offering1SubSection"/>
        <w:outlineLvl w:val="3"/>
      </w:pPr>
      <w:bookmarkStart w:id="205" w:name="_Sec703"/>
      <w:r>
        <w:t>1. Programtilgjengelighet</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A,AO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5B94" w:rsidRDefault="00923B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416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95B94" w:rsidRDefault="00923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06" w:name="_Sec758"/>
      <w:r>
        <w:t>2. Produktvilkår</w:t>
      </w:r>
      <w:bookmarkEnd w:id="206"/>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(SA):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207" w:name="_Sec807"/>
      <w:r>
        <w:t>3. Bruksrettigheter</w:t>
      </w:r>
      <w:bookmarkEnd w:id="207"/>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 xml:space="preserve">Lisens som tilsvarer CAL (se </w:t>
            </w:r>
            <w:hyperlink r:id="rId86">
              <w:r>
                <w:rPr>
                  <w:color w:val="00467F"/>
                  <w:u w:val="single"/>
                </w:rPr>
                <w:t>Vedlegg A</w:t>
              </w:r>
            </w:hyperlink>
            <w:r>
              <w:t>)</w:t>
            </w:r>
          </w:p>
        </w:tc>
      </w:tr>
    </w:tbl>
    <w:p w:rsidR="00395B94" w:rsidRDefault="00395B94">
      <w:pPr>
        <w:pStyle w:val="ProductList-Body"/>
      </w:pPr>
    </w:p>
    <w:p w:rsidR="00395B94" w:rsidRDefault="00923BC9">
      <w:pPr>
        <w:pStyle w:val="ProductList-SubClauseHeading"/>
        <w:outlineLvl w:val="5"/>
      </w:pPr>
      <w:r>
        <w:t>3.1.1 Ytterligere funksjoner knyttet til Windows Server 2012 Remote Desktop Services CAL</w:t>
      </w:r>
    </w:p>
    <w:p w:rsidR="00395B94" w:rsidRDefault="00923BC9">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95B94" w:rsidRDefault="00923BC9">
            <w:pPr>
              <w:pStyle w:val="ProductList-TableBody"/>
            </w:pPr>
            <w:r>
              <w:t>Windows Server 2012 Remote Desktop Services User SL</w:t>
            </w:r>
          </w:p>
        </w:tc>
      </w:tr>
    </w:tbl>
    <w:p w:rsidR="00395B94" w:rsidRDefault="00923BC9">
      <w:pPr>
        <w:pStyle w:val="ProductList-BodyIndented"/>
      </w:pPr>
      <w:r>
        <w:t>*Kreves også for å bruke Windows Server som vert for et grafisk brukergrensesnitt (ved hjelp av funksjonene i Windows Server 2012 R2 Remote Desktop Services eller annen teknologi).</w:t>
      </w:r>
    </w:p>
    <w:p w:rsidR="00395B94" w:rsidRDefault="00395B94">
      <w:pPr>
        <w:pStyle w:val="ProductList-BodyIndented"/>
      </w:pPr>
    </w:p>
    <w:p w:rsidR="00395B94" w:rsidRDefault="00923BC9">
      <w:pPr>
        <w:pStyle w:val="ProductList-SubClauseHeading"/>
        <w:outlineLvl w:val="5"/>
      </w:pPr>
      <w:r>
        <w:t>3.1.2 Ytterligere funksjoner knyttet til Windows Server 2012 Rights Management Services CAL</w:t>
      </w:r>
    </w:p>
    <w:p w:rsidR="00395B94" w:rsidRDefault="00923BC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Azure Rights Management User SL</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395B94" w:rsidRDefault="00923BC9">
            <w:pPr>
              <w:pStyle w:val="ProductList-TableBody"/>
            </w:pPr>
            <w:r>
              <w:t xml:space="preserve">Lisens som tilsvarer CAL (se </w:t>
            </w:r>
            <w:hyperlink r:id="rId87">
              <w:r>
                <w:rPr>
                  <w:color w:val="00467F"/>
                  <w:u w:val="single"/>
                </w:rPr>
                <w:t>Vedlegg A</w:t>
              </w:r>
            </w:hyperlink>
            <w:r>
              <w:t>)</w:t>
            </w:r>
          </w:p>
        </w:tc>
      </w:tr>
    </w:tbl>
    <w:p w:rsidR="00395B94" w:rsidRDefault="00395B94">
      <w:pPr>
        <w:pStyle w:val="ProductList-BodyIndented"/>
      </w:pPr>
    </w:p>
    <w:p w:rsidR="00395B94" w:rsidRDefault="00923BC9">
      <w:pPr>
        <w:pStyle w:val="ProductList-SubClauseHeading"/>
        <w:outlineLvl w:val="5"/>
      </w:pPr>
      <w:r>
        <w:t>3.1.3 Ytterligere funksjoner knyttet til Microsoft Identity Manager User CAL</w:t>
      </w:r>
    </w:p>
    <w:p w:rsidR="00395B94" w:rsidRDefault="00923BC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8"/>
        <w:gridCol w:w="3431"/>
        <w:gridCol w:w="3431"/>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95B94" w:rsidRDefault="00923BC9">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395B94" w:rsidRDefault="00923BC9">
            <w:pPr>
              <w:pStyle w:val="ProductList-TableBody"/>
            </w:pPr>
            <w:r>
              <w:t>Microsoft Azure Active Directory Premium</w:t>
            </w:r>
          </w:p>
        </w:tc>
      </w:tr>
      <w:tr w:rsidR="00395B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5B94" w:rsidRDefault="00395B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5B94" w:rsidRDefault="00923BC9">
            <w:pPr>
              <w:pStyle w:val="ProductList-TableBody"/>
            </w:pPr>
            <w:r>
              <w:t xml:space="preserve">Lisens som tilsvarer CAL (se </w:t>
            </w:r>
            <w:hyperlink r:id="rId88">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BodyIndented"/>
      </w:pPr>
      <w:r>
        <w:t xml:space="preserve">*Kreves også for personer som programvaren utsteder eller administrerer identitetsinformasjon for. </w:t>
      </w:r>
    </w:p>
    <w:p w:rsidR="00395B94" w:rsidRDefault="00395B94">
      <w:pPr>
        <w:pStyle w:val="ProductList-BodyIndented"/>
      </w:pPr>
    </w:p>
    <w:p w:rsidR="00395B94" w:rsidRDefault="00923BC9">
      <w:pPr>
        <w:pStyle w:val="ProductList-SubClauseHeading"/>
        <w:outlineLvl w:val="5"/>
      </w:pPr>
      <w:r>
        <w:t>3.1.4 Synkroniseringstjeneste</w:t>
      </w:r>
    </w:p>
    <w:p w:rsidR="00395B94" w:rsidRDefault="00923BC9">
      <w:pPr>
        <w:pStyle w:val="ProductList-BodyIndented"/>
      </w:pPr>
      <w:r>
        <w:t>CAL-er for Microsoft Identity Manager 2016 er ikke påkrevd for brukere som bare bruker Microsoft Identity Manager-synkroniseringstjenesten.</w:t>
      </w:r>
    </w:p>
    <w:p w:rsidR="00395B94" w:rsidRDefault="00395B94">
      <w:pPr>
        <w:pStyle w:val="ProductList-BodyIndented"/>
      </w:pPr>
    </w:p>
    <w:p w:rsidR="00395B94" w:rsidRDefault="00923BC9">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SubClauseHeading"/>
        <w:outlineLvl w:val="5"/>
      </w:pPr>
      <w:r>
        <w:t>3.2.1 Ytterligere funksjoner knyttet til Windows Server 2012 Remote Desktop Services External Connector License</w:t>
      </w:r>
    </w:p>
    <w:p w:rsidR="00395B94" w:rsidRDefault="00923BC9">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BodyIndented"/>
      </w:pPr>
      <w:r>
        <w:rPr>
          <w:i/>
        </w:rPr>
        <w:t>*Kreves også for å bruke Windows Server som vert for et grafisk brukergrensesnitt (ved hjelp av funksjonene i Windows Server 2012 R2 Remote Desktop Services eller annen teknologi).</w:t>
      </w:r>
    </w:p>
    <w:p w:rsidR="00395B94" w:rsidRDefault="00395B94">
      <w:pPr>
        <w:pStyle w:val="ProductList-BodyIndented"/>
      </w:pPr>
    </w:p>
    <w:p w:rsidR="00395B94" w:rsidRDefault="00923BC9">
      <w:pPr>
        <w:pStyle w:val="ProductList-SubClauseHeading"/>
        <w:outlineLvl w:val="5"/>
      </w:pPr>
      <w:r>
        <w:t>3.2.2 Ytterligere funksjoner knyttet til Windows Server 2012 Rights Management Services External Connector License</w:t>
      </w:r>
    </w:p>
    <w:p w:rsidR="00395B94" w:rsidRDefault="00923BC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Indented"/>
      </w:pPr>
    </w:p>
    <w:p w:rsidR="00395B94" w:rsidRDefault="00923BC9">
      <w:pPr>
        <w:pStyle w:val="ProductList-SubClauseHeading"/>
        <w:outlineLvl w:val="5"/>
      </w:pPr>
      <w:r>
        <w:t>3.2.3 Ytterligere funksjoner knyttet til Microsoft Forefront Identity Manager External Connector License</w:t>
      </w:r>
    </w:p>
    <w:p w:rsidR="00395B94" w:rsidRDefault="00923BC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95B94" w:rsidRDefault="00923BC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5B94" w:rsidRDefault="00395B94">
            <w:pPr>
              <w:pStyle w:val="ProductList-TableBody"/>
            </w:pPr>
          </w:p>
        </w:tc>
      </w:tr>
    </w:tbl>
    <w:p w:rsidR="00395B94" w:rsidRDefault="00923BC9">
      <w:pPr>
        <w:pStyle w:val="ProductList-BodyIndented"/>
      </w:pPr>
      <w:r>
        <w:rPr>
          <w:i/>
        </w:rPr>
        <w:t>*Kreves også for Eksterne Brukere som programvaren utsteder eller administrerer identitetsinformasjon for (når det ikke foreligger CALer for Microsoft Identity Manager 2016).</w:t>
      </w:r>
    </w:p>
    <w:p w:rsidR="00395B94" w:rsidRDefault="00395B94">
      <w:pPr>
        <w:pStyle w:val="ProductList-BodyIndented"/>
      </w:pPr>
    </w:p>
    <w:p w:rsidR="00395B94" w:rsidRDefault="00923BC9">
      <w:pPr>
        <w:pStyle w:val="ProductList-ClauseHeading"/>
        <w:outlineLvl w:val="4"/>
      </w:pPr>
      <w:r>
        <w:t>3.3 Tilleggsvilkår for Windows Server 2012 R2 Essentials</w:t>
      </w:r>
    </w:p>
    <w:p w:rsidR="00395B94" w:rsidRDefault="00923BC9">
      <w:pPr>
        <w:pStyle w:val="ProductList-SubClauseHeading"/>
        <w:outlineLvl w:val="5"/>
      </w:pPr>
      <w:r>
        <w:t>3.3.1 Bruksbegrensning</w:t>
      </w:r>
    </w:p>
    <w:p w:rsidR="00395B94" w:rsidRDefault="00923BC9">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395B94" w:rsidRDefault="00923BC9">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395B94" w:rsidRDefault="00395B94">
      <w:pPr>
        <w:pStyle w:val="ProductList-BodyIndented"/>
      </w:pPr>
    </w:p>
    <w:p w:rsidR="00395B94" w:rsidRDefault="00923BC9">
      <w:pPr>
        <w:pStyle w:val="ProductList-SubClauseHeading"/>
        <w:outlineLvl w:val="5"/>
      </w:pPr>
      <w:r>
        <w:t>3.3.2. Bruke Serverprogramvaren</w:t>
      </w:r>
    </w:p>
    <w:p w:rsidR="00395B94" w:rsidRDefault="00923BC9">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395B94" w:rsidRDefault="00395B94">
      <w:pPr>
        <w:pStyle w:val="ProductList-BodyIndented"/>
      </w:pPr>
    </w:p>
    <w:p w:rsidR="00395B94" w:rsidRDefault="00923BC9">
      <w:pPr>
        <w:pStyle w:val="ProductList-SubClauseHeading"/>
        <w:outlineLvl w:val="5"/>
      </w:pPr>
      <w:r>
        <w:t>3.3.3 Windows Server 2012 R2 Essentials Connector</w:t>
      </w:r>
    </w:p>
    <w:p w:rsidR="00395B94" w:rsidRDefault="00923BC9">
      <w:pPr>
        <w:pStyle w:val="ProductList-BodyIndented"/>
      </w:pPr>
      <w:r>
        <w:t>Kunden kan installere og bruke Windows Server 2012 R2 Essentials Connector-programvaren på maksimalt 50 enheter samtidig. Programvaren kan bare brukes sammen med serverprogramvaren.</w:t>
      </w:r>
    </w:p>
    <w:p w:rsidR="00395B94" w:rsidRDefault="00395B94">
      <w:pPr>
        <w:pStyle w:val="ProductList-BodyIndented"/>
      </w:pPr>
    </w:p>
    <w:p w:rsidR="00395B94" w:rsidRDefault="00923BC9">
      <w:pPr>
        <w:pStyle w:val="ProductList-SubClauseHeading"/>
        <w:outlineLvl w:val="5"/>
      </w:pPr>
      <w:r>
        <w:t>3.3.4 Tilgang til Windows Server 2012 R2 Active Directory Rights Management Services</w:t>
      </w:r>
    </w:p>
    <w:p w:rsidR="00395B94" w:rsidRDefault="00923BC9">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395B94" w:rsidRDefault="00395B94">
      <w:pPr>
        <w:pStyle w:val="ProductList-BodyIndented"/>
      </w:pPr>
    </w:p>
    <w:p w:rsidR="00395B94" w:rsidRDefault="00923BC9">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9">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5B94" w:rsidRDefault="00395B94">
            <w:pPr>
              <w:pStyle w:val="ProductList-TableBody"/>
            </w:pPr>
          </w:p>
        </w:tc>
      </w:tr>
    </w:tbl>
    <w:p w:rsidR="00395B94" w:rsidRDefault="00923BC9">
      <w:pPr>
        <w:pStyle w:val="ProductList-ClauseHeading"/>
        <w:outlineLvl w:val="4"/>
      </w:pPr>
      <w:r>
        <w:t>4.1 Bruker-CAL for Remote Desktop Services ("RDS") – Utvidede Rettigheter</w:t>
      </w:r>
    </w:p>
    <w:p w:rsidR="00395B94" w:rsidRDefault="00923BC9">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395B94" w:rsidRDefault="00395B94">
      <w:pPr>
        <w:pStyle w:val="ProductList-Body"/>
      </w:pPr>
    </w:p>
    <w:p w:rsidR="00395B94" w:rsidRDefault="00923BC9">
      <w:pPr>
        <w:pStyle w:val="ProductList-ClauseHeading"/>
        <w:outlineLvl w:val="4"/>
      </w:pPr>
      <w:r>
        <w:t>4.2 Microsoft Azure Hybrid Use Benefit</w:t>
      </w:r>
    </w:p>
    <w:p w:rsidR="00395B94" w:rsidRDefault="00923BC9">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395B94" w:rsidRDefault="00395B94">
      <w:pPr>
        <w:pStyle w:val="PURBreadcrumb"/>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62088"/>
      <w:r>
        <w:instrText>Windows Small Business Server</w:instrText>
      </w:r>
      <w:bookmarkEnd w:id="210"/>
      <w:r>
        <w:instrText>" \l 3</w:instrText>
      </w:r>
      <w:r>
        <w:fldChar w:fldCharType="end"/>
      </w:r>
    </w:p>
    <w:p w:rsidR="00395B94" w:rsidRDefault="00923BC9">
      <w:pPr>
        <w:pStyle w:val="ProductList-Offering1SubSection"/>
        <w:outlineLvl w:val="3"/>
      </w:pPr>
      <w:bookmarkStart w:id="211" w:name="_Sec704"/>
      <w:r>
        <w:t>1. Programtilgjengelighet</w:t>
      </w:r>
      <w:bookmarkEnd w:id="211"/>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395B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160" w:type="dxa"/>
            <w:tcBorders>
              <w:top w:val="none" w:sz="4" w:space="0" w:color="FFFFFF"/>
              <w:left w:val="none" w:sz="4" w:space="0" w:color="FFFFFF"/>
              <w:bottom w:val="dashed" w:sz="4" w:space="0" w:color="BFBFBF"/>
              <w:right w:val="none" w:sz="4" w:space="0" w:color="FFFFFF"/>
            </w:tcBorders>
          </w:tcPr>
          <w:p w:rsidR="00395B94" w:rsidRDefault="00923BC9">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95B94" w:rsidRDefault="00923BC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5B94" w:rsidRDefault="00923BC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r w:rsidR="00395B94">
        <w:tc>
          <w:tcPr>
            <w:tcW w:w="4160" w:type="dxa"/>
            <w:tcBorders>
              <w:top w:val="dashed" w:sz="4" w:space="0" w:color="BFBFBF"/>
              <w:left w:val="none" w:sz="4" w:space="0" w:color="FFFFFF"/>
              <w:bottom w:val="none" w:sz="4" w:space="0" w:color="000000"/>
              <w:right w:val="none" w:sz="4" w:space="0" w:color="FFFFFF"/>
            </w:tcBorders>
          </w:tcPr>
          <w:p w:rsidR="00395B94" w:rsidRDefault="00923BC9">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395B94" w:rsidRDefault="00923BC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95B94" w:rsidRDefault="00923BC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95B94" w:rsidRDefault="00395B9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95B94" w:rsidRDefault="00395B9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212" w:name="_Sec759"/>
      <w:r>
        <w:t>2. Produktvilkår</w:t>
      </w:r>
      <w:bookmarkEnd w:id="212"/>
    </w:p>
    <w:tbl>
      <w:tblPr>
        <w:tblStyle w:val="PURTable"/>
        <w:tblW w:w="0" w:type="dxa"/>
        <w:tblLook w:val="04A0" w:firstRow="1" w:lastRow="0" w:firstColumn="1" w:lastColumn="0" w:noHBand="0" w:noVBand="1"/>
      </w:tblPr>
      <w:tblGrid>
        <w:gridCol w:w="3612"/>
        <w:gridCol w:w="3623"/>
        <w:gridCol w:w="3555"/>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Nedgraderte Utgaver: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(SA):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213" w:name="_Sec808"/>
      <w:r>
        <w:t>3. Bruksrettigheter</w:t>
      </w:r>
      <w:bookmarkEnd w:id="213"/>
    </w:p>
    <w:tbl>
      <w:tblPr>
        <w:tblStyle w:val="PURTable"/>
        <w:tblW w:w="0" w:type="dxa"/>
        <w:tblLook w:val="04A0" w:firstRow="1" w:lastRow="0" w:firstColumn="1" w:lastColumn="0" w:noHBand="0" w:noVBand="1"/>
      </w:tblPr>
      <w:tblGrid>
        <w:gridCol w:w="3589"/>
        <w:gridCol w:w="3583"/>
        <w:gridCol w:w="3618"/>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Tilleggsprogramvare: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Inkluderte teknologier: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36"/>
        <w:gridCol w:w="3648"/>
        <w:gridCol w:w="3606"/>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Avløsningsrettigheter: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Roamingrettigheter: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395B94">
      <w:pPr>
        <w:sectPr w:rsidR="00395B94">
          <w:headerReference w:type="default" r:id="rId92"/>
          <w:footerReference w:type="default" r:id="rId93"/>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215" w:name="_Sec548"/>
      <w:bookmarkEnd w:id="33"/>
      <w:r>
        <w:t>Elektroniske Tjenester</w:t>
      </w:r>
      <w:r>
        <w:fldChar w:fldCharType="begin"/>
      </w:r>
      <w:r>
        <w:instrText xml:space="preserve"> TC "</w:instrText>
      </w:r>
      <w:bookmarkStart w:id="216" w:name="_Toc444162089"/>
      <w:r>
        <w:instrText>Elektroniske Tjenester</w:instrText>
      </w:r>
      <w:bookmarkEnd w:id="216"/>
      <w:r>
        <w:instrText>" \l 1</w:instrText>
      </w:r>
      <w:r>
        <w:fldChar w:fldCharType="end"/>
      </w:r>
    </w:p>
    <w:p w:rsidR="00395B94" w:rsidRDefault="00923BC9">
      <w:pPr>
        <w:pStyle w:val="ProductList-Body"/>
      </w:pPr>
      <w:r>
        <w:t xml:space="preserve">Kundens kjøp og bruk av Elektroniske Tjenester fra Microsoft er underlagt Produktvilkårene og Vilkårene for Elektroniske Tjenester (OST), som finnes på </w:t>
      </w:r>
      <w:hyperlink r:id="rId94">
        <w:r>
          <w:rPr>
            <w:color w:val="00467F"/>
            <w:u w:val="single"/>
          </w:rPr>
          <w:t>http://go.microsoft.com/?linkid=9840733</w:t>
        </w:r>
      </w:hyperlink>
      <w:r>
        <w:t xml:space="preserve"> og er inkludert her ved referanse.</w:t>
      </w:r>
    </w:p>
    <w:p w:rsidR="00395B94" w:rsidRDefault="00923BC9">
      <w:pPr>
        <w:pStyle w:val="ProductList-Offering1Heading"/>
        <w:outlineLvl w:val="1"/>
      </w:pPr>
      <w:bookmarkStart w:id="217" w:name="_Sec620"/>
      <w:r>
        <w:t>Tilgjengelighet for Elektroniske Tjenester</w:t>
      </w:r>
      <w:bookmarkEnd w:id="217"/>
      <w:r>
        <w:fldChar w:fldCharType="begin"/>
      </w:r>
      <w:r>
        <w:instrText xml:space="preserve"> TC "</w:instrText>
      </w:r>
      <w:bookmarkStart w:id="218" w:name="_Toc444162090"/>
      <w:r>
        <w:instrText>Tilgjengelighet for Elektroniske Tjenester</w:instrText>
      </w:r>
      <w:bookmarkEnd w:id="218"/>
      <w:r>
        <w:instrText>" \l 2</w:instrText>
      </w:r>
      <w:r>
        <w:fldChar w:fldCharType="end"/>
      </w:r>
    </w:p>
    <w:p w:rsidR="00395B94" w:rsidRDefault="00923BC9">
      <w:pPr>
        <w:pStyle w:val="ProductList-Body"/>
      </w:pPr>
      <w:r>
        <w:t xml:space="preserve">Gå til </w:t>
      </w:r>
      <w:hyperlink r:id="rId95" w:anchor="international">
        <w:r>
          <w:rPr>
            <w:color w:val="00467F"/>
            <w:u w:val="single"/>
          </w:rPr>
          <w:t>http://www.microsoft.com/online/faq.aspx#international</w:t>
        </w:r>
      </w:hyperlink>
      <w:r>
        <w:t xml:space="preserve"> for å se en liste over land og geografiske områder der de Elektroniske Tjenestene er tilgjengelige.</w:t>
      </w:r>
    </w:p>
    <w:p w:rsidR="00395B94" w:rsidRDefault="00923BC9">
      <w:pPr>
        <w:pStyle w:val="ProductList-Offering1Heading"/>
        <w:outlineLvl w:val="1"/>
      </w:pPr>
      <w:bookmarkStart w:id="219" w:name="_Sec621"/>
      <w:r>
        <w:t>Innkjøpsregler for Elektroniske Tjenester</w:t>
      </w:r>
      <w:bookmarkEnd w:id="219"/>
      <w:r>
        <w:fldChar w:fldCharType="begin"/>
      </w:r>
      <w:r>
        <w:instrText xml:space="preserve"> TC "</w:instrText>
      </w:r>
      <w:bookmarkStart w:id="220" w:name="_Toc444162091"/>
      <w:r>
        <w:instrText>Innkjøpsregler for Elektroniske Tjenester</w:instrText>
      </w:r>
      <w:bookmarkEnd w:id="220"/>
      <w:r>
        <w:instrText>" \l 2</w:instrText>
      </w:r>
      <w:r>
        <w:fldChar w:fldCharType="end"/>
      </w:r>
    </w:p>
    <w:p w:rsidR="00395B94" w:rsidRDefault="00923BC9">
      <w:pPr>
        <w:pStyle w:val="ProductList-Body"/>
      </w:pPr>
      <w:r>
        <w:t>Følgende regler gjelder ved kjøp av Elektroniske Tjenester:</w:t>
      </w:r>
    </w:p>
    <w:p w:rsidR="00395B94" w:rsidRDefault="00923BC9">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rsidR="00395B94" w:rsidRDefault="00923BC9">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395B94" w:rsidRDefault="00923BC9">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395B94" w:rsidRDefault="00923BC9">
      <w:pPr>
        <w:pStyle w:val="ProductList-Bullet"/>
        <w:numPr>
          <w:ilvl w:val="0"/>
          <w:numId w:val="35"/>
        </w:numPr>
      </w:pPr>
      <w:r>
        <w:t xml:space="preserve">Vilkår for Microsoft Azure finnes i Microsoft Azure-produktoppføringen. </w:t>
      </w:r>
    </w:p>
    <w:p w:rsidR="00395B94" w:rsidRDefault="00923BC9">
      <w:pPr>
        <w:pStyle w:val="ProductList-Bullet"/>
        <w:numPr>
          <w:ilvl w:val="0"/>
          <w:numId w:val="35"/>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395B94" w:rsidRDefault="00923BC9">
      <w:pPr>
        <w:pStyle w:val="ProductList-Offering1Heading"/>
        <w:outlineLvl w:val="1"/>
      </w:pPr>
      <w:bookmarkStart w:id="221" w:name="_Sec623"/>
      <w:r>
        <w:t>Fornyelse av Elektroniske Tjenester</w:t>
      </w:r>
      <w:bookmarkEnd w:id="221"/>
      <w:r>
        <w:fldChar w:fldCharType="begin"/>
      </w:r>
      <w:r>
        <w:instrText xml:space="preserve"> TC "</w:instrText>
      </w:r>
      <w:bookmarkStart w:id="222" w:name="_Toc444162092"/>
      <w:r>
        <w:instrText>Fornyelse av Elektroniske Tjenester</w:instrText>
      </w:r>
      <w:bookmarkEnd w:id="222"/>
      <w:r>
        <w:instrText>" \l 2</w:instrText>
      </w:r>
      <w:r>
        <w:fldChar w:fldCharType="end"/>
      </w:r>
    </w:p>
    <w:p w:rsidR="00395B94" w:rsidRDefault="00923BC9">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6">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223" w:name="_Sec624"/>
      <w:r>
        <w:t>Microsoft Azure-tjenester</w:t>
      </w:r>
      <w:bookmarkEnd w:id="223"/>
      <w:r>
        <w:fldChar w:fldCharType="begin"/>
      </w:r>
      <w:r>
        <w:instrText xml:space="preserve"> TC "</w:instrText>
      </w:r>
      <w:bookmarkStart w:id="224" w:name="_Toc444162093"/>
      <w:r>
        <w:instrText>Microsoft Azure-tjenester</w:instrText>
      </w:r>
      <w:bookmarkEnd w:id="224"/>
      <w:r>
        <w:instrText>" \l 2</w:instrText>
      </w:r>
      <w:r>
        <w:fldChar w:fldCharType="end"/>
      </w:r>
    </w:p>
    <w:p w:rsidR="00395B94" w:rsidRDefault="00923BC9">
      <w:pPr>
        <w:pStyle w:val="ProductList-ClauseHeading"/>
        <w:outlineLvl w:val="2"/>
      </w:pPr>
      <w:r>
        <w:t>1. Definisjoner</w:t>
      </w:r>
    </w:p>
    <w:p w:rsidR="00395B94" w:rsidRDefault="00923BC9">
      <w:pPr>
        <w:pStyle w:val="ProductList-Body"/>
      </w:pPr>
      <w:r>
        <w:rPr>
          <w:b/>
          <w:color w:val="00188F"/>
        </w:rPr>
        <w:t>Tildelt Årlig Forpliktelse</w:t>
      </w:r>
      <w:r>
        <w:t xml:space="preserve"> vil si den delen av den Økonomiske Forpliktelsen som fordeles årlig over Registreringsperioden.</w:t>
      </w:r>
    </w:p>
    <w:p w:rsidR="00395B94" w:rsidRDefault="00923BC9">
      <w:pPr>
        <w:pStyle w:val="ProductList-Body"/>
      </w:pPr>
      <w:r>
        <w:rPr>
          <w:b/>
          <w:color w:val="00188F"/>
        </w:rPr>
        <w:t>Forpliktelsesrater</w:t>
      </w:r>
      <w:r>
        <w:t xml:space="preserve"> vil si prisene for all bruk av Microsoft Azure-tjenester, bortsett fra Microsoft Azure-tjenesteplaner, opptil Tildelt Årlig Forpliktelse.</w:t>
      </w:r>
    </w:p>
    <w:p w:rsidR="00395B94" w:rsidRDefault="00923BC9">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395B94" w:rsidRDefault="00923BC9">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395B94" w:rsidRDefault="00923BC9">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395B94" w:rsidRDefault="00923BC9">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395B94" w:rsidRDefault="00395B94">
      <w:pPr>
        <w:pStyle w:val="ProductList-Body"/>
      </w:pPr>
    </w:p>
    <w:p w:rsidR="00395B94" w:rsidRDefault="00923BC9">
      <w:pPr>
        <w:pStyle w:val="ProductList-ClauseHeading"/>
        <w:outlineLvl w:val="2"/>
      </w:pPr>
      <w:r>
        <w:t>2. Abonnementsperiode</w:t>
      </w:r>
    </w:p>
    <w:p w:rsidR="00395B94" w:rsidRDefault="00923BC9">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395B94" w:rsidRDefault="00395B94">
      <w:pPr>
        <w:pStyle w:val="ProductList-Body"/>
      </w:pPr>
    </w:p>
    <w:p w:rsidR="00395B94" w:rsidRDefault="00923BC9">
      <w:pPr>
        <w:pStyle w:val="ProductList-ClauseHeading"/>
        <w:outlineLvl w:val="2"/>
      </w:pPr>
      <w:r>
        <w:t>3. Kjøp av Tjenester</w:t>
      </w:r>
    </w:p>
    <w:p w:rsidR="00395B94" w:rsidRDefault="00923BC9">
      <w:pPr>
        <w:pStyle w:val="ProductList-Body"/>
      </w:pPr>
      <w:r>
        <w:t>Microsoft Azure-tjenester kan kjøpes på en av disse måtene eller en kombinasjon av dem:</w:t>
      </w:r>
    </w:p>
    <w:p w:rsidR="00395B94" w:rsidRDefault="00923BC9">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395B94" w:rsidRDefault="00923BC9">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rsidR="00395B94" w:rsidRDefault="00923BC9">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395B94" w:rsidRDefault="00923BC9">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395B94" w:rsidRDefault="00923BC9">
      <w:pPr>
        <w:pStyle w:val="ProductList-Bullet"/>
        <w:numPr>
          <w:ilvl w:val="0"/>
          <w:numId w:val="36"/>
        </w:numPr>
      </w:pPr>
      <w:r>
        <w:rPr>
          <w:b/>
          <w:color w:val="00188F"/>
        </w:rPr>
        <w:t>Microsoft Azure-tjenesteplan</w:t>
      </w:r>
      <w:r>
        <w:t>: Kunder kan abonnere på en Microsoft Azure-tjeneste som en Microsoft Azure-tjenesteplan.</w:t>
      </w:r>
    </w:p>
    <w:p w:rsidR="00395B94" w:rsidRDefault="00923BC9">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395B94" w:rsidRDefault="00395B94">
      <w:pPr>
        <w:pStyle w:val="ProductList-Body"/>
      </w:pPr>
    </w:p>
    <w:p w:rsidR="00395B94" w:rsidRDefault="00923BC9">
      <w:pPr>
        <w:pStyle w:val="ProductList-ClauseHeading"/>
        <w:outlineLvl w:val="2"/>
      </w:pPr>
      <w:r>
        <w:t>4. Priser</w:t>
      </w:r>
    </w:p>
    <w:p w:rsidR="00395B94" w:rsidRDefault="00923BC9">
      <w:pPr>
        <w:pStyle w:val="ProductList-Body"/>
      </w:pPr>
      <w:r>
        <w:t>Hvis Kunden ikke har noen Enterprise-registrering, Enterprise Subscription-registrering, Select-avtale, Select Plus-avtale eller Server- og Skyregistrering, gjelder prisnivå A.</w:t>
      </w:r>
    </w:p>
    <w:p w:rsidR="00395B94" w:rsidRDefault="00395B94">
      <w:pPr>
        <w:pStyle w:val="ProductList-Body"/>
      </w:pPr>
    </w:p>
    <w:p w:rsidR="00395B94" w:rsidRDefault="00923BC9">
      <w:pPr>
        <w:pStyle w:val="ProductList-Body"/>
      </w:pPr>
      <w:r>
        <w:t>Microsoft kan tilby lavere priser til Kunden eller Kundens forhandler for individuelle Microsoft Azure-tjenester i løpet av en Kundes Registreringsperiode på permanent eller midlertidig basis (kampanje).</w:t>
      </w:r>
    </w:p>
    <w:p w:rsidR="00395B94" w:rsidRDefault="00395B94">
      <w:pPr>
        <w:pStyle w:val="ProductList-Body"/>
      </w:pPr>
    </w:p>
    <w:p w:rsidR="00395B94" w:rsidRDefault="00923BC9">
      <w:pPr>
        <w:pStyle w:val="ProductList-ClauseHeading"/>
        <w:outlineLvl w:val="2"/>
      </w:pPr>
      <w:r>
        <w:t>5. Betaling og gebyrer</w:t>
      </w:r>
    </w:p>
    <w:p w:rsidR="00395B94" w:rsidRDefault="00923BC9">
      <w:pPr>
        <w:pStyle w:val="ProductList-Body"/>
      </w:pPr>
      <w:r>
        <w:t>Kunder som har anskaffet Microsoft Azure-tjenester uten å ha en Økonomisk Forpliktelse, blir fakturert med Forbruksrater per kvartal.</w:t>
      </w:r>
    </w:p>
    <w:p w:rsidR="00395B94" w:rsidRDefault="00395B94">
      <w:pPr>
        <w:pStyle w:val="ProductList-Body"/>
      </w:pPr>
    </w:p>
    <w:p w:rsidR="00395B94" w:rsidRDefault="00923BC9">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395B94" w:rsidRDefault="00395B94">
      <w:pPr>
        <w:pStyle w:val="ProductList-Body"/>
      </w:pPr>
    </w:p>
    <w:p w:rsidR="00395B94" w:rsidRDefault="00923BC9">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395B94" w:rsidRDefault="00395B94">
      <w:pPr>
        <w:pStyle w:val="ProductList-Body"/>
      </w:pPr>
    </w:p>
    <w:p w:rsidR="00395B94" w:rsidRDefault="00923BC9">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395B94" w:rsidRDefault="00395B94">
      <w:pPr>
        <w:pStyle w:val="ProductList-Body"/>
      </w:pPr>
    </w:p>
    <w:p w:rsidR="00395B94" w:rsidRDefault="00923BC9">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395B94" w:rsidRDefault="00395B94">
      <w:pPr>
        <w:pStyle w:val="ProductList-Body"/>
      </w:pPr>
    </w:p>
    <w:p w:rsidR="00395B94" w:rsidRDefault="00923BC9">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395B94" w:rsidRDefault="00395B94">
      <w:pPr>
        <w:pStyle w:val="ProductList-Body"/>
      </w:pPr>
    </w:p>
    <w:p w:rsidR="00395B94" w:rsidRDefault="00923BC9">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395B94" w:rsidRDefault="00395B94">
      <w:pPr>
        <w:pStyle w:val="ProductList-Body"/>
      </w:pPr>
    </w:p>
    <w:p w:rsidR="00395B94" w:rsidRDefault="00923BC9">
      <w:pPr>
        <w:pStyle w:val="ProductList-ClauseHeading"/>
        <w:outlineLvl w:val="2"/>
      </w:pPr>
      <w:r>
        <w:t>6. Open License-, Open Value- og Open Value Subscription-programmer</w:t>
      </w:r>
    </w:p>
    <w:p w:rsidR="00395B94" w:rsidRDefault="00923BC9">
      <w:pPr>
        <w:pStyle w:val="ProductList-SubClauseHeading"/>
        <w:outlineLvl w:val="3"/>
      </w:pPr>
      <w:r>
        <w:t>6.1 Definisjoner</w:t>
      </w:r>
    </w:p>
    <w:p w:rsidR="00395B94" w:rsidRDefault="00923BC9">
      <w:pPr>
        <w:pStyle w:val="ProductList-BodyIndented"/>
      </w:pPr>
      <w:r>
        <w:rPr>
          <w:b/>
          <w:color w:val="00188F"/>
        </w:rPr>
        <w:t>Forbruksrater</w:t>
      </w:r>
      <w:r>
        <w:t xml:space="preserve"> i forbindelse med Open License-, Open Value- og Open Value Subscription-avtaler vil si priser for alle Microsoft Azure-tjenester.</w:t>
      </w:r>
    </w:p>
    <w:p w:rsidR="00395B94" w:rsidRDefault="00923BC9">
      <w:pPr>
        <w:pStyle w:val="ProductList-BodyIndented"/>
      </w:pPr>
      <w:r>
        <w:rPr>
          <w:b/>
          <w:color w:val="00188F"/>
        </w:rPr>
        <w:t>Portal</w:t>
      </w:r>
      <w:r>
        <w:t xml:space="preserve"> er nettportalen Kunden bruker til å administrere Abonnementet.</w:t>
      </w:r>
    </w:p>
    <w:p w:rsidR="00395B94" w:rsidRDefault="00923BC9">
      <w:pPr>
        <w:pStyle w:val="ProductList-BodyIndented"/>
      </w:pPr>
      <w:r>
        <w:rPr>
          <w:b/>
          <w:color w:val="00188F"/>
        </w:rPr>
        <w:t>Abonnement</w:t>
      </w:r>
      <w:r>
        <w:t xml:space="preserve"> er et abonnement med en verdi som angis på bestillingstidspunktet for et gitt antall Microsoft Azure-tjenester.</w:t>
      </w:r>
    </w:p>
    <w:p w:rsidR="00395B94" w:rsidRDefault="00395B94">
      <w:pPr>
        <w:pStyle w:val="ProductList-BodyIndented"/>
      </w:pPr>
    </w:p>
    <w:p w:rsidR="00395B94" w:rsidRDefault="00923BC9">
      <w:pPr>
        <w:pStyle w:val="ProductList-SubClauseHeading"/>
        <w:outlineLvl w:val="3"/>
      </w:pPr>
      <w:r>
        <w:t>6.2 Abonnementsperiode</w:t>
      </w:r>
    </w:p>
    <w:p w:rsidR="00395B94" w:rsidRDefault="00923BC9">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395B94" w:rsidRDefault="00395B94">
      <w:pPr>
        <w:pStyle w:val="ProductList-BodyIndented"/>
      </w:pPr>
    </w:p>
    <w:p w:rsidR="00395B94" w:rsidRDefault="00923BC9">
      <w:pPr>
        <w:pStyle w:val="ProductList-ClauseHeading"/>
        <w:outlineLvl w:val="2"/>
      </w:pPr>
      <w:r>
        <w:t>7. Microsoft Azure Hybrid Use Benefit</w:t>
      </w:r>
    </w:p>
    <w:p w:rsidR="00395B94" w:rsidRDefault="00923BC9">
      <w:pPr>
        <w:pStyle w:val="ProductList-Body"/>
      </w:pPr>
      <w:r>
        <w:t>Med Microsoft Azure Hybrid Use Benefit ("HUB") kan kunder med Windows Server-lisenser med Software Assurance (SA) laste opp og bruke en egen Windows Server-avbildning på Microsoft Azure.</w:t>
      </w:r>
    </w:p>
    <w:p w:rsidR="00395B94" w:rsidRDefault="00395B94">
      <w:pPr>
        <w:pStyle w:val="ProductList-Body"/>
      </w:pPr>
    </w:p>
    <w:p w:rsidR="00395B94" w:rsidRDefault="00923BC9">
      <w:pPr>
        <w:pStyle w:val="ProductList-Body"/>
      </w:pPr>
      <w:r>
        <w:t>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med forbehold om et minimumskrav på åtte per Azure-Basisforekomst. Kostnaden på Azure-Basisforekomsten er ikke inkludert i HUB-en.</w:t>
      </w:r>
    </w:p>
    <w:p w:rsidR="00395B94" w:rsidRDefault="00395B94">
      <w:pPr>
        <w:pStyle w:val="ProductList-Body"/>
      </w:pPr>
    </w:p>
    <w:p w:rsidR="00395B94" w:rsidRDefault="00923BC9">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395B94" w:rsidRDefault="00395B94">
      <w:pPr>
        <w:pStyle w:val="ProductList-Body"/>
      </w:pPr>
    </w:p>
    <w:p w:rsidR="00395B94" w:rsidRDefault="00923BC9">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395B94" w:rsidRDefault="00923BC9">
      <w:pPr>
        <w:pStyle w:val="ProductList-Offering2HeadingNoBorder"/>
        <w:outlineLvl w:val="2"/>
      </w:pPr>
      <w:bookmarkStart w:id="225" w:name="_Sec625"/>
      <w:r>
        <w:t>Microsoft Azure-tjenester</w:t>
      </w:r>
      <w:bookmarkEnd w:id="225"/>
      <w:r>
        <w:fldChar w:fldCharType="begin"/>
      </w:r>
      <w:r>
        <w:instrText xml:space="preserve"> TC "</w:instrText>
      </w:r>
      <w:bookmarkStart w:id="226" w:name="_Toc444162094"/>
      <w:r>
        <w:instrText>Microsoft Azure-tjenester</w:instrText>
      </w:r>
      <w:bookmarkEnd w:id="226"/>
      <w:r>
        <w:instrText>" \l 3</w:instrText>
      </w:r>
      <w:r>
        <w:fldChar w:fldCharType="end"/>
      </w:r>
    </w:p>
    <w:p w:rsidR="00395B94" w:rsidRDefault="00923BC9">
      <w:pPr>
        <w:pStyle w:val="ProductList-Offering1SubSection"/>
        <w:outlineLvl w:val="3"/>
      </w:pPr>
      <w:bookmarkStart w:id="227" w:name="_Sec705"/>
      <w:r>
        <w:t>1. Programtilgjengelighet</w:t>
      </w:r>
      <w:bookmarkEnd w:id="227"/>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28" w:name="_Sec760"/>
      <w:r>
        <w:t>2. Produktvilkår</w:t>
      </w:r>
      <w:bookmarkEnd w:id="22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Microsoft Azure-tjenesteplaner</w:t>
      </w:r>
    </w:p>
    <w:p w:rsidR="00395B94" w:rsidRDefault="00923BC9">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5B94" w:rsidRDefault="00395B94">
            <w:pPr>
              <w:pStyle w:val="PURBreadcrumb"/>
            </w:pPr>
          </w:p>
          <w:tbl>
            <w:tblPr>
              <w:tblW w:w="0" w:type="dxa"/>
              <w:tblLook w:val="04A0" w:firstRow="1" w:lastRow="0" w:firstColumn="1" w:lastColumn="0" w:noHBand="0" w:noVBand="1"/>
            </w:tblPr>
            <w:tblGrid>
              <w:gridCol w:w="10684"/>
            </w:tblGrid>
            <w:tr w:rsidR="00395B94">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TableBody"/>
            </w:pPr>
          </w:p>
        </w:tc>
      </w:tr>
    </w:tbl>
    <w:p w:rsidR="00395B94" w:rsidRDefault="00923BC9">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44162095"/>
      <w:r>
        <w:instrText>Microsoft Azure Support (Plan)</w:instrText>
      </w:r>
      <w:bookmarkEnd w:id="230"/>
      <w:r>
        <w:instrText>" \l 3</w:instrText>
      </w:r>
      <w:r>
        <w:fldChar w:fldCharType="end"/>
      </w:r>
    </w:p>
    <w:p w:rsidR="00395B94" w:rsidRDefault="00923BC9">
      <w:pPr>
        <w:pStyle w:val="ProductList-Offering1SubSection"/>
        <w:outlineLvl w:val="3"/>
      </w:pPr>
      <w:bookmarkStart w:id="231" w:name="_Sec706"/>
      <w:r>
        <w:t>1. Programtilgjengelighet</w:t>
      </w:r>
      <w:bookmarkEnd w:id="231"/>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32" w:name="_Sec761"/>
      <w:r>
        <w:t>2. Produktvilkår</w:t>
      </w:r>
      <w:bookmarkEnd w:id="23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Microsoft Azure Support-tilbud</w:t>
      </w:r>
    </w:p>
    <w:p w:rsidR="00395B94" w:rsidRDefault="00923BC9">
      <w:pPr>
        <w:pStyle w:val="ProductList-Body"/>
      </w:pPr>
      <w:r>
        <w:t xml:space="preserve">Detaljer om støttetilbud for Microsoft Azure finnes på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5B94" w:rsidRDefault="00395B94">
            <w:pPr>
              <w:pStyle w:val="PURBreadcrumb"/>
            </w:pPr>
          </w:p>
          <w:tbl>
            <w:tblPr>
              <w:tblW w:w="0" w:type="dxa"/>
              <w:tblLook w:val="04A0" w:firstRow="1" w:lastRow="0" w:firstColumn="1" w:lastColumn="0" w:noHBand="0" w:noVBand="1"/>
            </w:tblPr>
            <w:tblGrid>
              <w:gridCol w:w="10684"/>
            </w:tblGrid>
            <w:tr w:rsidR="00395B94">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TableBody"/>
            </w:pPr>
          </w:p>
        </w:tc>
      </w:tr>
    </w:tbl>
    <w:p w:rsidR="00395B94" w:rsidRDefault="00923BC9">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162096"/>
      <w:r>
        <w:instrText>Microsoft Azure Site Recovery (Plan)</w:instrText>
      </w:r>
      <w:bookmarkEnd w:id="234"/>
      <w:r>
        <w:instrText>" \l 3</w:instrText>
      </w:r>
      <w:r>
        <w:fldChar w:fldCharType="end"/>
      </w:r>
    </w:p>
    <w:p w:rsidR="00395B94" w:rsidRDefault="00923BC9">
      <w:pPr>
        <w:pStyle w:val="ProductList-Offering1SubSection"/>
        <w:outlineLvl w:val="3"/>
      </w:pPr>
      <w:bookmarkStart w:id="235" w:name="_Sec708"/>
      <w:r>
        <w:t>1. Programtilgjengelighet</w:t>
      </w:r>
      <w:bookmarkEnd w:id="235"/>
    </w:p>
    <w:p w:rsidR="00395B94" w:rsidRDefault="00395B94">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36" w:name="_Sec763"/>
      <w:r>
        <w:t>2. Produktvilkår</w:t>
      </w:r>
      <w:bookmarkEnd w:id="23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Innledende Mengde</w:t>
      </w:r>
    </w:p>
    <w:p w:rsidR="00395B94" w:rsidRDefault="00923BC9">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62097"/>
      <w:r>
        <w:instrText>Enterprise Mobility Suite (Plan)</w:instrText>
      </w:r>
      <w:bookmarkEnd w:id="238"/>
      <w:r>
        <w:instrText>" \l 3</w:instrText>
      </w:r>
      <w:r>
        <w:fldChar w:fldCharType="end"/>
      </w:r>
    </w:p>
    <w:p w:rsidR="00395B94" w:rsidRDefault="00923BC9">
      <w:pPr>
        <w:pStyle w:val="ProductList-Offering1SubSection"/>
        <w:outlineLvl w:val="3"/>
      </w:pPr>
      <w:bookmarkStart w:id="239" w:name="_Sec709"/>
      <w:r>
        <w:t>1. Programtilgjengelighet</w:t>
      </w:r>
      <w:bookmarkEnd w:id="239"/>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240" w:name="_Sec764"/>
      <w:r>
        <w:t>2. Produktvilkår</w:t>
      </w:r>
      <w:bookmarkEnd w:id="24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Kjøpskvalifisering for Tilleggs-SL for Bruker</w:t>
      </w:r>
    </w:p>
    <w:p w:rsidR="00395B94" w:rsidRDefault="00923BC9">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395B94" w:rsidRDefault="00395B94">
      <w:pPr>
        <w:pStyle w:val="ProductList-Body"/>
      </w:pPr>
    </w:p>
    <w:p w:rsidR="00395B94" w:rsidRDefault="00923BC9">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Tilleggs-SL for Bruker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95B94" w:rsidRDefault="00395B94">
            <w:pPr>
              <w:pStyle w:val="ProductList-TableBody"/>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95B94" w:rsidRDefault="00395B94">
            <w:pPr>
              <w:pStyle w:val="ProductList-TableBody"/>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5B94" w:rsidRDefault="00395B94">
            <w:pPr>
              <w:pStyle w:val="ProductList-TableBody"/>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5B94" w:rsidRDefault="00923BC9">
            <w:pPr>
              <w:pStyle w:val="ProductList-TableBody"/>
            </w:pPr>
            <w:r>
              <w:t>Enterprise Mobility Suite</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5B94" w:rsidRDefault="00395B94">
            <w:pPr>
              <w:pStyle w:val="ProductList-TableBody"/>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2.3 Kjøpsbegrensninger for Tilleggs-SL for Bruker</w:t>
      </w:r>
    </w:p>
    <w:p w:rsidR="00395B94" w:rsidRDefault="00923BC9">
      <w:pPr>
        <w:pStyle w:val="ProductList-Body"/>
      </w:pPr>
      <w:r>
        <w:t>Bare én Tilleggs-SL for Bruker kan kjøpes for hver Kvalifiserte Lisens (eller sett av Kvalifiserte Lisenser).</w:t>
      </w:r>
    </w:p>
    <w:p w:rsidR="00395B94" w:rsidRDefault="00395B94">
      <w:pPr>
        <w:pStyle w:val="ProductList-Body"/>
      </w:pPr>
    </w:p>
    <w:p w:rsidR="00395B94" w:rsidRDefault="00923BC9">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395B94" w:rsidRDefault="00395B94">
      <w:pPr>
        <w:pStyle w:val="ProductList-Body"/>
      </w:pPr>
    </w:p>
    <w:p w:rsidR="00395B94" w:rsidRDefault="00923BC9">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rsidR="00395B94" w:rsidRDefault="00395B94">
      <w:pPr>
        <w:pStyle w:val="ProductList-Body"/>
      </w:pPr>
    </w:p>
    <w:p w:rsidR="00395B94" w:rsidRDefault="00923BC9">
      <w:pPr>
        <w:pStyle w:val="ProductList-ClauseHeading"/>
        <w:outlineLvl w:val="4"/>
      </w:pPr>
      <w:r>
        <w:t>2.4 Kjøpskvalifisering for Enterprise Mobility Suite From SA Bruker-SL-er</w:t>
      </w:r>
    </w:p>
    <w:p w:rsidR="00395B94" w:rsidRDefault="00923BC9">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Nødvendig CAL Suite Bridge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Bridge for Enterprise Mobility Suite</w:t>
            </w:r>
            <w:r>
              <w:rPr>
                <w:vertAlign w:val="superscript"/>
              </w:rPr>
              <w:t>2,3</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Bridge for Enterprise Mobility Suite</w:t>
            </w:r>
            <w:r>
              <w:rPr>
                <w:vertAlign w:val="superscript"/>
              </w:rPr>
              <w:t>2, 4</w:t>
            </w:r>
          </w:p>
        </w:tc>
      </w:tr>
    </w:tbl>
    <w:p w:rsidR="00395B94" w:rsidRDefault="00923BC9">
      <w:pPr>
        <w:pStyle w:val="ProductList-Body"/>
      </w:pPr>
      <w:r>
        <w:rPr>
          <w:i/>
          <w:vertAlign w:val="superscript"/>
        </w:rPr>
        <w:t>1</w:t>
      </w:r>
      <w:r>
        <w:rPr>
          <w:i/>
        </w:rPr>
        <w:t>Kan bare kjøpes på årsdatoen for registreringen eller på starten av en ny registreringsperiode.</w:t>
      </w:r>
    </w:p>
    <w:p w:rsidR="00395B94" w:rsidRDefault="00923BC9">
      <w:pPr>
        <w:pStyle w:val="ProductList-Body"/>
      </w:pPr>
      <w:r>
        <w:rPr>
          <w:i/>
          <w:vertAlign w:val="superscript"/>
        </w:rPr>
        <w:t>2</w:t>
      </w:r>
      <w:r>
        <w:rPr>
          <w:i/>
        </w:rPr>
        <w:t>Kreves bare for Kjøp på årsdatoen for registreringen.</w:t>
      </w:r>
    </w:p>
    <w:p w:rsidR="00395B94" w:rsidRDefault="00923BC9">
      <w:pPr>
        <w:pStyle w:val="ProductList-Body"/>
      </w:pPr>
      <w:r>
        <w:rPr>
          <w:i/>
          <w:vertAlign w:val="superscript"/>
        </w:rPr>
        <w:t>3</w:t>
      </w:r>
      <w:r>
        <w:rPr>
          <w:i/>
        </w:rPr>
        <w:t>Kjøp kreves ikke for brukere som også er lisensiert med Office 365 (Enterprise &amp; Government E1, E3, E4)</w:t>
      </w:r>
    </w:p>
    <w:p w:rsidR="00395B94" w:rsidRDefault="00923BC9">
      <w:pPr>
        <w:pStyle w:val="ProductList-Body"/>
      </w:pPr>
      <w:r>
        <w:rPr>
          <w:i/>
          <w:vertAlign w:val="superscript"/>
        </w:rPr>
        <w:t>4</w:t>
      </w:r>
      <w:r>
        <w:rPr>
          <w:i/>
        </w:rPr>
        <w:t>Kjøp kreves ikke for brukere som også er lisensiert med Office 365 (Enterprise &amp; Government E3, E4)</w:t>
      </w:r>
    </w:p>
    <w:p w:rsidR="00395B94" w:rsidRDefault="00395B94">
      <w:pPr>
        <w:pStyle w:val="ProductList-Body"/>
      </w:pPr>
    </w:p>
    <w:p w:rsidR="00395B94" w:rsidRDefault="00923BC9">
      <w:pPr>
        <w:pStyle w:val="ProductList-ClauseHeading"/>
        <w:outlineLvl w:val="4"/>
      </w:pPr>
      <w:r>
        <w:t>2.5 Kjøp av From SA-Bruker-SL-er</w:t>
      </w:r>
    </w:p>
    <w:p w:rsidR="00395B94" w:rsidRDefault="00923BC9">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395B94" w:rsidRDefault="00395B94">
      <w:pPr>
        <w:pStyle w:val="ProductList-Body"/>
      </w:pPr>
    </w:p>
    <w:p w:rsidR="00395B94" w:rsidRDefault="00923BC9">
      <w:pPr>
        <w:pStyle w:val="ProductList-ClauseHeading"/>
        <w:outlineLvl w:val="4"/>
      </w:pPr>
      <w:r>
        <w:t>2.6 SA-fordeler for Enterprise Mobility Suite From SA Bruker-SL-er</w:t>
      </w:r>
    </w:p>
    <w:p w:rsidR="00395B94" w:rsidRDefault="00923BC9">
      <w:pPr>
        <w:pStyle w:val="ProductList-Body"/>
      </w:pPr>
      <w:r>
        <w:t>Enterprise Mobility Suite From SA-Bruker-SL-er kvalifiserer Kunden til SA-fordeler basert på de Kvalifiserte Lisensene i del 2.4.</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62098"/>
      <w:r>
        <w:instrText>Azure Active Directory (Plan)</w:instrText>
      </w:r>
      <w:bookmarkEnd w:id="242"/>
      <w:r>
        <w:instrText>" \l 3</w:instrText>
      </w:r>
      <w:r>
        <w:fldChar w:fldCharType="end"/>
      </w:r>
    </w:p>
    <w:p w:rsidR="00395B94" w:rsidRDefault="00923BC9">
      <w:pPr>
        <w:pStyle w:val="ProductList-Offering1SubSection"/>
        <w:outlineLvl w:val="3"/>
      </w:pPr>
      <w:bookmarkStart w:id="243" w:name="_Sec710"/>
      <w:r>
        <w:t>1. Programtilgjengelighet</w:t>
      </w:r>
      <w:bookmarkEnd w:id="243"/>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44" w:name="_Sec765"/>
      <w:r>
        <w:t>2. Produktvilkår</w:t>
      </w:r>
      <w:bookmarkEnd w:id="244"/>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Single Sign-On (SSO)</w:t>
      </w:r>
    </w:p>
    <w:p w:rsidR="00395B94" w:rsidRDefault="00923BC9">
      <w:pPr>
        <w:pStyle w:val="ProductList-Body"/>
      </w:pPr>
      <w:r>
        <w:t>Microsoft Azure Active Directory Basic-kunder kan bruke SSO til å forhåndsintegrere opptil ti SAAS-programmer / Egendefinerte Programmer per bruker.</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62099"/>
      <w:r>
        <w:instrText>Azure Rights Management (Plan)</w:instrText>
      </w:r>
      <w:bookmarkEnd w:id="246"/>
      <w:r>
        <w:instrText>" \l 3</w:instrText>
      </w:r>
      <w:r>
        <w:fldChar w:fldCharType="end"/>
      </w:r>
    </w:p>
    <w:p w:rsidR="00395B94" w:rsidRDefault="00923BC9">
      <w:pPr>
        <w:pStyle w:val="ProductList-Offering1SubSection"/>
        <w:outlineLvl w:val="3"/>
      </w:pPr>
      <w:bookmarkStart w:id="247" w:name="_Sec711"/>
      <w:r>
        <w:t>1. Programtilgjengelighet</w:t>
      </w:r>
      <w:bookmarkEnd w:id="247"/>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248" w:name="_Sec766"/>
      <w:r>
        <w:t>2. Produktvilkår</w:t>
      </w:r>
      <w:bookmarkEnd w:id="24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49" w:name="_Sec660"/>
      <w:r>
        <w:t>Azure RemoteApp (Plan)</w:t>
      </w:r>
      <w:bookmarkEnd w:id="249"/>
      <w:r>
        <w:fldChar w:fldCharType="begin"/>
      </w:r>
      <w:r>
        <w:instrText xml:space="preserve"> TC "</w:instrText>
      </w:r>
      <w:bookmarkStart w:id="250" w:name="_Toc444162100"/>
      <w:r>
        <w:instrText>Azure RemoteApp (Plan)</w:instrText>
      </w:r>
      <w:bookmarkEnd w:id="250"/>
      <w:r>
        <w:instrText>" \l 3</w:instrText>
      </w:r>
      <w:r>
        <w:fldChar w:fldCharType="end"/>
      </w:r>
    </w:p>
    <w:p w:rsidR="00395B94" w:rsidRDefault="00923BC9">
      <w:pPr>
        <w:pStyle w:val="ProductList-Offering1SubSection"/>
        <w:outlineLvl w:val="3"/>
      </w:pPr>
      <w:bookmarkStart w:id="251" w:name="_Sec712"/>
      <w:r>
        <w:t>1. Programtilgjengelighet</w:t>
      </w:r>
      <w:bookmarkEnd w:id="251"/>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52" w:name="_Sec767"/>
      <w:r>
        <w:t>2. Produktvilkår</w:t>
      </w:r>
      <w:bookmarkEnd w:id="25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62101"/>
      <w:r>
        <w:instrText>Operations Management Suite (Plan)</w:instrText>
      </w:r>
      <w:bookmarkEnd w:id="254"/>
      <w:r>
        <w:instrText>" \l 3</w:instrText>
      </w:r>
      <w:r>
        <w:fldChar w:fldCharType="end"/>
      </w:r>
    </w:p>
    <w:p w:rsidR="00395B94" w:rsidRDefault="00923BC9">
      <w:pPr>
        <w:pStyle w:val="ProductList-Offering1SubSection"/>
        <w:outlineLvl w:val="3"/>
      </w:pPr>
      <w:bookmarkStart w:id="255" w:name="_Sec855"/>
      <w:r>
        <w:t>1. Programtilgjengelighet</w:t>
      </w:r>
      <w:bookmarkEnd w:id="255"/>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56" w:name="_Sec856"/>
      <w:r>
        <w:t>2. Produktvilkår</w:t>
      </w:r>
      <w:bookmarkEnd w:id="25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Add-on SL</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Standard</w:t>
            </w:r>
            <w:r>
              <w:rPr>
                <w:vertAlign w:val="superscript"/>
              </w:rPr>
              <w:t>1</w:t>
            </w:r>
          </w:p>
          <w:p w:rsidR="00395B94" w:rsidRDefault="00923BC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Operations Management Suite Standard Edition Add-on</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Suite Datacenter</w:t>
            </w:r>
            <w:r>
              <w:rPr>
                <w:vertAlign w:val="superscript"/>
              </w:rPr>
              <w:t>1</w:t>
            </w:r>
          </w:p>
          <w:p w:rsidR="00395B94" w:rsidRDefault="00923BC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Operations Management Suite Datacenter Edition Add-on</w:t>
            </w:r>
          </w:p>
        </w:tc>
      </w:tr>
    </w:tbl>
    <w:p w:rsidR="00395B94" w:rsidRDefault="00923BC9">
      <w:pPr>
        <w:pStyle w:val="ProductList-Body"/>
      </w:pPr>
      <w:r>
        <w:rPr>
          <w:i/>
          <w:vertAlign w:val="superscript"/>
        </w:rPr>
        <w:t>1</w:t>
      </w:r>
      <w:r>
        <w:rPr>
          <w:i/>
        </w:rPr>
        <w:t>Med aktiv SA</w:t>
      </w:r>
    </w:p>
    <w:p w:rsidR="00395B94" w:rsidRDefault="00395B94">
      <w:pPr>
        <w:pStyle w:val="ProductList-Body"/>
      </w:pPr>
    </w:p>
    <w:p w:rsidR="00395B94" w:rsidRDefault="00923BC9">
      <w:pPr>
        <w:pStyle w:val="ProductList-ClauseHeading"/>
        <w:outlineLvl w:val="4"/>
      </w:pPr>
      <w:r>
        <w:t>2.2 Azure Site Recovery med Operations Management Suite</w:t>
      </w:r>
    </w:p>
    <w:p w:rsidR="00395B94" w:rsidRDefault="00923BC9">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57" w:name="_Sec888"/>
      <w:r>
        <w:t>Microsoft godkjenning med flere faktorer (Plan)</w:t>
      </w:r>
      <w:bookmarkEnd w:id="257"/>
      <w:r>
        <w:fldChar w:fldCharType="begin"/>
      </w:r>
      <w:r>
        <w:instrText xml:space="preserve"> TC "</w:instrText>
      </w:r>
      <w:bookmarkStart w:id="258" w:name="_Toc444162102"/>
      <w:r>
        <w:instrText>Microsoft godkjenning med flere faktorer (Plan)</w:instrText>
      </w:r>
      <w:bookmarkEnd w:id="258"/>
      <w:r>
        <w:instrText>" \l 3</w:instrText>
      </w:r>
      <w:r>
        <w:fldChar w:fldCharType="end"/>
      </w:r>
    </w:p>
    <w:p w:rsidR="00395B94" w:rsidRDefault="00923BC9">
      <w:pPr>
        <w:pStyle w:val="ProductList-ClauseHeading"/>
        <w:outlineLvl w:val="3"/>
      </w:pPr>
      <w:bookmarkStart w:id="259" w:name="_Sec889"/>
      <w:r>
        <w:t>1. Programtilgjengelighet</w:t>
      </w:r>
      <w:bookmarkEnd w:id="259"/>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60" w:name="_Sec890"/>
      <w:r>
        <w:t>2. Produktvilkår</w:t>
      </w:r>
      <w:bookmarkEnd w:id="26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923BC9">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62103"/>
      <w:r>
        <w:instrText>Microsoft Azure StorSimple</w:instrText>
      </w:r>
      <w:bookmarkEnd w:id="262"/>
      <w:r>
        <w:instrText>" \l 3</w:instrText>
      </w:r>
      <w:r>
        <w:fldChar w:fldCharType="end"/>
      </w:r>
    </w:p>
    <w:p w:rsidR="00395B94" w:rsidRDefault="00923BC9">
      <w:pPr>
        <w:pStyle w:val="ProductList-Offering1SubSection"/>
        <w:outlineLvl w:val="3"/>
      </w:pPr>
      <w:bookmarkStart w:id="263" w:name="_Sec910"/>
      <w:r>
        <w:t>1. Programtilgjengelighet</w:t>
      </w:r>
      <w:bookmarkEnd w:id="263"/>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Økonomisk Forpliktelse for StorSimple</w:t>
            </w:r>
            <w:r>
              <w:fldChar w:fldCharType="begin"/>
            </w:r>
            <w:r>
              <w:instrText xml:space="preserve"> XE "Økonomisk Forpliktelse for StorSimple"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Økonomisk Forpliktelse for StorSimple</w:t>
            </w:r>
            <w:r>
              <w:fldChar w:fldCharType="begin"/>
            </w:r>
            <w:r>
              <w:instrText xml:space="preserve"> XE "Økonomisk Forpliktelse for StorSimple"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StorSimple Standard-støtte</w:t>
            </w:r>
            <w:r>
              <w:fldChar w:fldCharType="begin"/>
            </w:r>
            <w:r>
              <w:instrText xml:space="preserve"> XE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StorSimple Standard-støtte til StorSimple Premium-støtte</w:t>
            </w:r>
            <w:r>
              <w:fldChar w:fldCharType="begin"/>
            </w:r>
            <w:r>
              <w:instrText xml:space="preserve"> XE "StorSimple Standard-støtte til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none" w:sz="4" w:space="0" w:color="BFBFBF"/>
              <w:left w:val="none" w:sz="4" w:space="0" w:color="6E6E6E"/>
              <w:bottom w:val="none" w:sz="4" w:space="0" w:color="BFBFBF"/>
              <w:right w:val="none" w:sz="4" w:space="0" w:color="6E6E6E"/>
            </w:tcBorders>
          </w:tcPr>
          <w:p w:rsidR="00395B94" w:rsidRDefault="00923BC9">
            <w:pPr>
              <w:pStyle w:val="ProductList-TableBody"/>
            </w:pPr>
            <w:r>
              <w:t>StorSimple Premium-støtte</w:t>
            </w:r>
            <w:r>
              <w:fldChar w:fldCharType="begin"/>
            </w:r>
            <w:r>
              <w:instrText xml:space="preserve"> XE "StorSimple Premium-støtte"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264" w:name="_Sec911"/>
      <w:r>
        <w:t>2. Produktvilkår</w:t>
      </w:r>
      <w:bookmarkEnd w:id="264"/>
    </w:p>
    <w:tbl>
      <w:tblPr>
        <w:tblStyle w:val="PURTable"/>
        <w:tblW w:w="0" w:type="dxa"/>
        <w:tblLook w:val="04A0" w:firstRow="1" w:lastRow="0" w:firstColumn="1" w:lastColumn="0" w:noHBand="0" w:noVBand="1"/>
      </w:tblPr>
      <w:tblGrid>
        <w:gridCol w:w="3638"/>
        <w:gridCol w:w="3548"/>
        <w:gridCol w:w="360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Berettiget Reduksjon (SCE):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r>
    </w:tbl>
    <w:p w:rsidR="00395B94" w:rsidRDefault="00395B94">
      <w:pPr>
        <w:pStyle w:val="ProductList-Body"/>
      </w:pPr>
    </w:p>
    <w:p w:rsidR="00395B94" w:rsidRDefault="00923BC9">
      <w:pPr>
        <w:pStyle w:val="ProductList-ClauseHeading"/>
        <w:outlineLvl w:val="4"/>
      </w:pPr>
      <w:r>
        <w:t>2.1 Tilbud for Økonomisk Forpliktelse for StorSimple</w:t>
      </w:r>
    </w:p>
    <w:p w:rsidR="00395B94" w:rsidRDefault="00923BC9">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w:t>
      </w:r>
    </w:p>
    <w:p w:rsidR="00395B94" w:rsidRDefault="00395B94">
      <w:pPr>
        <w:pStyle w:val="ProductList-Body"/>
      </w:pPr>
    </w:p>
    <w:p w:rsidR="00395B94" w:rsidRDefault="00923BC9">
      <w:pPr>
        <w:pStyle w:val="ProductList-ClauseHeading"/>
        <w:outlineLvl w:val="4"/>
      </w:pPr>
      <w:r>
        <w:t>2.2 Tilbud for StorSimple-støtte fra Microsoft</w:t>
      </w:r>
    </w:p>
    <w:p w:rsidR="00395B94" w:rsidRDefault="00923BC9">
      <w:pPr>
        <w:pStyle w:val="ProductList-Body"/>
      </w:pPr>
      <w:r>
        <w:t>Du finner mer informasjon om støttetilbudet for Microsoft Azure på https://msdn.microsoft.com/nb-no/library/mt433077(TechNet.10).aspx.</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62104"/>
      <w:r>
        <w:instrText>Enterprise Cloud Suite</w:instrText>
      </w:r>
      <w:bookmarkEnd w:id="266"/>
      <w:r>
        <w:instrText>" \l 2</w:instrText>
      </w:r>
      <w:r>
        <w:fldChar w:fldCharType="end"/>
      </w:r>
    </w:p>
    <w:p w:rsidR="00395B94" w:rsidRDefault="00923BC9">
      <w:pPr>
        <w:pStyle w:val="ProductList-Offering1SubSection"/>
        <w:outlineLvl w:val="2"/>
      </w:pPr>
      <w:bookmarkStart w:id="267" w:name="_Sec713"/>
      <w:r>
        <w:t>1. Programtilgjengelighet</w:t>
      </w:r>
      <w:bookmarkEnd w:id="267"/>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2"/>
      </w:pPr>
      <w:bookmarkStart w:id="268" w:name="_Sec768"/>
      <w:r>
        <w:t>2. Produktvilkår</w:t>
      </w:r>
      <w:bookmarkEnd w:id="26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3"/>
      </w:pPr>
      <w:r>
        <w:t>2.1 Tilleggs-SL-er for Bruker og From SA Bruker-SL-er</w:t>
      </w:r>
    </w:p>
    <w:p w:rsidR="00395B94" w:rsidRDefault="00923BC9">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395B94" w:rsidRDefault="00395B94">
      <w:pPr>
        <w:pStyle w:val="ProductList-Body"/>
      </w:pPr>
    </w:p>
    <w:p w:rsidR="00395B94" w:rsidRDefault="00923BC9">
      <w:pPr>
        <w:pStyle w:val="ProductList-ClauseHeading"/>
        <w:outlineLvl w:val="3"/>
      </w:pPr>
      <w:r>
        <w:t>2.2 Kjøp av From SA-Bruker-SL-er</w:t>
      </w:r>
    </w:p>
    <w:p w:rsidR="00395B94" w:rsidRDefault="00923BC9">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395B94" w:rsidRDefault="00395B94">
      <w:pPr>
        <w:pStyle w:val="ProductList-Body"/>
      </w:pPr>
    </w:p>
    <w:p w:rsidR="00395B94" w:rsidRDefault="00923BC9">
      <w:pPr>
        <w:pStyle w:val="ProductList-ClauseHeading"/>
        <w:outlineLvl w:val="3"/>
      </w:pPr>
      <w:r>
        <w:t>2.3 SA-fordeler for Enterprise Cloud Suite From SA User SL-er</w:t>
      </w:r>
    </w:p>
    <w:p w:rsidR="00395B94" w:rsidRDefault="00923BC9">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395B94" w:rsidRDefault="00395B94">
      <w:pPr>
        <w:pStyle w:val="ProductList-Body"/>
      </w:pPr>
    </w:p>
    <w:p w:rsidR="00395B94" w:rsidRDefault="00923BC9">
      <w:pPr>
        <w:pStyle w:val="ProductList-ClauseHeading"/>
        <w:outlineLvl w:val="3"/>
      </w:pPr>
      <w:r>
        <w:t>2.4 Offentlige skytjenester i USA</w:t>
      </w:r>
    </w:p>
    <w:p w:rsidR="00395B94" w:rsidRDefault="00923BC9">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NoBorder"/>
        <w:outlineLvl w:val="1"/>
      </w:pPr>
      <w:bookmarkStart w:id="269" w:name="_Sec630"/>
      <w:r>
        <w:t>Microsoft Intune</w:t>
      </w:r>
      <w:bookmarkEnd w:id="269"/>
      <w:r>
        <w:fldChar w:fldCharType="begin"/>
      </w:r>
      <w:r>
        <w:instrText xml:space="preserve"> TC "</w:instrText>
      </w:r>
      <w:bookmarkStart w:id="270" w:name="_Toc444162105"/>
      <w:r>
        <w:instrText>Microsoft Intune</w:instrText>
      </w:r>
      <w:bookmarkEnd w:id="270"/>
      <w:r>
        <w:instrText>" \l 2</w:instrText>
      </w:r>
      <w:r>
        <w:fldChar w:fldCharType="end"/>
      </w:r>
    </w:p>
    <w:p w:rsidR="00395B94" w:rsidRDefault="00923BC9">
      <w:pPr>
        <w:pStyle w:val="ProductList-Offering1SubSection"/>
        <w:outlineLvl w:val="2"/>
      </w:pPr>
      <w:bookmarkStart w:id="271" w:name="_Sec714"/>
      <w:r>
        <w:t>1. Programtilgjengelighet</w:t>
      </w:r>
      <w:bookmarkEnd w:id="271"/>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95B94" w:rsidRDefault="00923BC9">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4900" w:type="dxa"/>
            <w:tcBorders>
              <w:top w:val="none" w:sz="4" w:space="0" w:color="BFBFBF"/>
              <w:left w:val="none" w:sz="4" w:space="0" w:color="000000"/>
              <w:bottom w:val="none" w:sz="4" w:space="0" w:color="BFBFBF"/>
              <w:right w:val="none" w:sz="4" w:space="0" w:color="000000"/>
            </w:tcBorders>
          </w:tcPr>
          <w:p w:rsidR="00395B94" w:rsidRDefault="00923BC9">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single" w:sz="4" w:space="0" w:color="FFFFF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900" w:type="dxa"/>
            <w:tcBorders>
              <w:top w:val="none" w:sz="4" w:space="0" w:color="BFBFBF"/>
              <w:left w:val="none" w:sz="4" w:space="0" w:color="6E6E6E"/>
              <w:bottom w:val="none" w:sz="4" w:space="0" w:color="BFBFBF"/>
              <w:right w:val="none" w:sz="4" w:space="0" w:color="6E6E6E"/>
            </w:tcBorders>
          </w:tcPr>
          <w:p w:rsidR="00395B94" w:rsidRDefault="00923BC9">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single" w:sz="4" w:space="0" w:color="FFFFFF"/>
              <w:left w:val="none" w:sz="4" w:space="0" w:color="6E6E6E"/>
              <w:bottom w:val="single" w:sz="4" w:space="0" w:color="FFFFF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4900" w:type="dxa"/>
            <w:tcBorders>
              <w:top w:val="none"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2"/>
      </w:pPr>
      <w:bookmarkStart w:id="272" w:name="_Sec769"/>
      <w:r>
        <w:t>2. Produktvilkår</w:t>
      </w:r>
      <w:bookmarkEnd w:id="27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162106"/>
      <w:r>
        <w:instrText>Microsoft Dynamics Online Services</w:instrText>
      </w:r>
      <w:bookmarkEnd w:id="274"/>
      <w:r>
        <w:instrText>" \l 2</w:instrText>
      </w:r>
      <w:r>
        <w:fldChar w:fldCharType="end"/>
      </w:r>
    </w:p>
    <w:p w:rsidR="00395B94" w:rsidRDefault="00923BC9">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62107"/>
      <w:r>
        <w:instrText>Microsoft Dynamics AX</w:instrText>
      </w:r>
      <w:bookmarkEnd w:id="276"/>
      <w:r>
        <w:instrText>" \l 3</w:instrText>
      </w:r>
      <w:r>
        <w:fldChar w:fldCharType="end"/>
      </w:r>
    </w:p>
    <w:p w:rsidR="00395B94" w:rsidRDefault="00923BC9">
      <w:pPr>
        <w:pStyle w:val="ProductList-Offering1SubSection"/>
        <w:outlineLvl w:val="3"/>
      </w:pPr>
      <w:bookmarkStart w:id="277" w:name="_Sec897"/>
      <w:r>
        <w:t>1. Programtilgjengelighet</w:t>
      </w:r>
      <w:bookmarkEnd w:id="277"/>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78" w:name="_Sec898"/>
      <w:r>
        <w:t>2. Produktvilkår</w:t>
      </w:r>
      <w:bookmarkEnd w:id="27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Microsoft Dynamics AX Support-tilbud</w:t>
      </w:r>
    </w:p>
    <w:p w:rsidR="00395B94" w:rsidRDefault="00923BC9">
      <w:pPr>
        <w:pStyle w:val="ProductList-Body"/>
      </w:pPr>
      <w:r>
        <w:t xml:space="preserve">Detaljer om støttetilbud for Microsoft Dynamics AX er tilgjengelig på </w:t>
      </w:r>
      <w:hyperlink r:id="rId111">
        <w:r>
          <w:rPr>
            <w:color w:val="00467F"/>
            <w:u w:val="single"/>
          </w:rPr>
          <w:t>http://www.microsoft.com/en-us/dynamics/dynamics-online-support.aspx</w:t>
        </w:r>
      </w:hyperlink>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62108"/>
      <w:r>
        <w:instrText>Microsoft Dynamics CRM Online</w:instrText>
      </w:r>
      <w:bookmarkEnd w:id="280"/>
      <w:r>
        <w:instrText>" \l 3</w:instrText>
      </w:r>
      <w:r>
        <w:fldChar w:fldCharType="end"/>
      </w:r>
    </w:p>
    <w:p w:rsidR="00395B94" w:rsidRDefault="00923BC9">
      <w:pPr>
        <w:pStyle w:val="ProductList-Offering1SubSection"/>
        <w:outlineLvl w:val="3"/>
      </w:pPr>
      <w:bookmarkStart w:id="281" w:name="_Sec715"/>
      <w:r>
        <w:t>1. Programtilgjengelighet</w:t>
      </w:r>
      <w:bookmarkEnd w:id="281"/>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282" w:name="_Sec770"/>
      <w:r>
        <w:t>2. Produktvilkår</w:t>
      </w:r>
      <w:bookmarkEnd w:id="28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Tilleggs-SL for Bruker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Dynamics CRM Online Essentials for SA User SL</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395B94" w:rsidRDefault="00923BC9">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Dynamics CRM Online Basic for SA User SL</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395B94" w:rsidRDefault="00923BC9">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Dynamics CRM Online Professional for SA User SL</w:t>
            </w:r>
          </w:p>
          <w:p w:rsidR="00395B94" w:rsidRDefault="00923BC9">
            <w:pPr>
              <w:pStyle w:val="ProductList-TableBody"/>
            </w:pPr>
            <w:r>
              <w:t>Dynamics CRM Online Enterprise for SA User SL</w:t>
            </w:r>
          </w:p>
        </w:tc>
      </w:tr>
    </w:tbl>
    <w:p w:rsidR="00395B94" w:rsidRDefault="00923BC9">
      <w:pPr>
        <w:pStyle w:val="ProductList-Body"/>
      </w:pPr>
      <w:r>
        <w:rPr>
          <w:i/>
          <w:vertAlign w:val="superscript"/>
        </w:rPr>
        <w:t>1</w:t>
      </w:r>
      <w:r>
        <w:rPr>
          <w:i/>
        </w:rPr>
        <w:t>Med aktiv SA</w:t>
      </w:r>
    </w:p>
    <w:p w:rsidR="00395B94" w:rsidRDefault="00395B94">
      <w:pPr>
        <w:pStyle w:val="ProductList-Body"/>
      </w:pPr>
    </w:p>
    <w:p w:rsidR="00395B94" w:rsidRDefault="00923BC9">
      <w:pPr>
        <w:pStyle w:val="ProductList-ClauseHeading"/>
        <w:outlineLvl w:val="4"/>
      </w:pPr>
      <w:r>
        <w:t>2.2 Microsoft Dynamics CRM Online Professional for Government</w:t>
      </w:r>
    </w:p>
    <w:p w:rsidR="00395B94" w:rsidRDefault="00923BC9">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395B94" w:rsidRDefault="00395B94">
      <w:pPr>
        <w:pStyle w:val="ProductList-Body"/>
      </w:pPr>
    </w:p>
    <w:p w:rsidR="00395B94" w:rsidRDefault="00923BC9">
      <w:pPr>
        <w:pStyle w:val="ProductList-ClauseHeading"/>
        <w:outlineLvl w:val="4"/>
      </w:pPr>
      <w:r>
        <w:t>2.3 Microsoft Dynamics CRM Online Support-tilbud</w:t>
      </w:r>
    </w:p>
    <w:p w:rsidR="00395B94" w:rsidRDefault="00923BC9">
      <w:pPr>
        <w:pStyle w:val="ProductList-Body"/>
      </w:pPr>
      <w:r>
        <w:t xml:space="preserve">Detaljer om støttetilbud for Microsoft Dynamics CRM Online finnes på </w:t>
      </w:r>
      <w:hyperlink r:id="rId113">
        <w:r>
          <w:rPr>
            <w:color w:val="00467F"/>
            <w:u w:val="single"/>
          </w:rPr>
          <w:t>http://www.microsoft.com/en-us/dynamics/dynamics-online-support.aspx</w:t>
        </w:r>
      </w:hyperlink>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62109"/>
      <w:r>
        <w:instrText>Microsoft Dynamics Marketing</w:instrText>
      </w:r>
      <w:bookmarkEnd w:id="284"/>
      <w:r>
        <w:instrText>" \l 3</w:instrText>
      </w:r>
      <w:r>
        <w:fldChar w:fldCharType="end"/>
      </w:r>
    </w:p>
    <w:p w:rsidR="00395B94" w:rsidRDefault="00923BC9">
      <w:pPr>
        <w:pStyle w:val="ProductList-Offering1SubSection"/>
        <w:outlineLvl w:val="3"/>
      </w:pPr>
      <w:bookmarkStart w:id="285" w:name="_Sec716"/>
      <w:r>
        <w:t>1. Programtilgjengelighet</w:t>
      </w:r>
      <w:bookmarkEnd w:id="285"/>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none"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286" w:name="_Sec771"/>
      <w:r>
        <w:t>2. Produktvilkår</w:t>
      </w:r>
      <w:bookmarkEnd w:id="28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Studentbruksfordel: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Microsoft Dynamics Marketing Support-tilbud</w:t>
      </w:r>
    </w:p>
    <w:p w:rsidR="00395B94" w:rsidRDefault="00923BC9">
      <w:pPr>
        <w:pStyle w:val="ProductList-Body"/>
      </w:pPr>
      <w:r>
        <w:t xml:space="preserve">Detaljer om støttetilbud for Microsoft Dynamics Marketing finnes på </w:t>
      </w:r>
      <w:hyperlink r:id="rId115">
        <w:r>
          <w:rPr>
            <w:color w:val="00467F"/>
            <w:u w:val="single"/>
          </w:rPr>
          <w:t>http://www.microsoft.com/en-us/dynamics/dynamics-online-support.aspx</w:t>
        </w:r>
      </w:hyperlink>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62110"/>
      <w:r>
        <w:instrText>Microsoft Social Engagement</w:instrText>
      </w:r>
      <w:bookmarkEnd w:id="288"/>
      <w:r>
        <w:instrText>" \l 3</w:instrText>
      </w:r>
      <w:r>
        <w:fldChar w:fldCharType="end"/>
      </w:r>
    </w:p>
    <w:p w:rsidR="00395B94" w:rsidRDefault="00923BC9">
      <w:pPr>
        <w:pStyle w:val="ProductList-Offering1SubSection"/>
        <w:outlineLvl w:val="3"/>
      </w:pPr>
      <w:bookmarkStart w:id="289" w:name="_Sec717"/>
      <w:r>
        <w:t>1. Programtilgjengelighet</w:t>
      </w:r>
      <w:bookmarkEnd w:id="289"/>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90" w:name="_Sec772"/>
      <w:r>
        <w:t>2. Produktvilkår</w:t>
      </w:r>
      <w:bookmarkEnd w:id="29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Tilleggs-SL for Bruker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Social Engagement Professional Add-on</w:t>
            </w:r>
          </w:p>
          <w:p w:rsidR="00395B94" w:rsidRDefault="00923BC9">
            <w:pPr>
              <w:pStyle w:val="ProductList-TableBody"/>
            </w:pPr>
            <w:r>
              <w:t>Microsoft Social Engagement Professional Additional Posts</w:t>
            </w:r>
          </w:p>
          <w:p w:rsidR="00395B94" w:rsidRDefault="00923BC9">
            <w:pPr>
              <w:pStyle w:val="ProductList-TableBody"/>
            </w:pPr>
            <w:r>
              <w:t>Microsoft Social Engagement Professional Education Additional Posts</w:t>
            </w:r>
          </w:p>
        </w:tc>
      </w:tr>
    </w:tbl>
    <w:p w:rsidR="00395B94" w:rsidRDefault="00923BC9">
      <w:pPr>
        <w:pStyle w:val="ProductList-Body"/>
      </w:pPr>
      <w:r>
        <w:rPr>
          <w:i/>
          <w:vertAlign w:val="superscript"/>
        </w:rPr>
        <w:t>1</w:t>
      </w:r>
      <w:r>
        <w:rPr>
          <w:i/>
        </w:rPr>
        <w:t>Hver Kvalifisert Lisens må ha aktiv SA</w:t>
      </w:r>
    </w:p>
    <w:p w:rsidR="00395B94" w:rsidRDefault="00395B94">
      <w:pPr>
        <w:pStyle w:val="ProductList-Body"/>
      </w:pPr>
    </w:p>
    <w:p w:rsidR="00395B94" w:rsidRDefault="00923BC9">
      <w:pPr>
        <w:pStyle w:val="ProductList-ClauseHeading"/>
        <w:outlineLvl w:val="4"/>
      </w:pPr>
      <w:r>
        <w:t>2.2 Microsoft Social Engagement Support-tilbud</w:t>
      </w:r>
    </w:p>
    <w:p w:rsidR="00395B94" w:rsidRDefault="00923BC9">
      <w:pPr>
        <w:pStyle w:val="ProductList-Body"/>
      </w:pPr>
      <w:r>
        <w:t xml:space="preserve">Detaljer om støttetilbud for Microsoft Social Engagement finnes på </w:t>
      </w:r>
      <w:hyperlink r:id="rId117">
        <w:r>
          <w:rPr>
            <w:color w:val="00467F"/>
            <w:u w:val="single"/>
          </w:rPr>
          <w:t>http://www.microsoft.com/en-us/dynamics/dynamics-online-support.aspx</w:t>
        </w:r>
      </w:hyperlink>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291" w:name="_Sec664"/>
      <w:r>
        <w:t>Parature, fra Microsoft</w:t>
      </w:r>
      <w:bookmarkEnd w:id="291"/>
      <w:r>
        <w:fldChar w:fldCharType="begin"/>
      </w:r>
      <w:r>
        <w:instrText xml:space="preserve"> TC "</w:instrText>
      </w:r>
      <w:bookmarkStart w:id="292" w:name="_Toc444162111"/>
      <w:r>
        <w:instrText>Parature, fra Microsoft</w:instrText>
      </w:r>
      <w:bookmarkEnd w:id="292"/>
      <w:r>
        <w:instrText>" \l 3</w:instrText>
      </w:r>
      <w:r>
        <w:fldChar w:fldCharType="end"/>
      </w:r>
    </w:p>
    <w:p w:rsidR="00395B94" w:rsidRDefault="00923BC9">
      <w:pPr>
        <w:pStyle w:val="ProductList-Offering1SubSection"/>
        <w:outlineLvl w:val="3"/>
      </w:pPr>
      <w:bookmarkStart w:id="293" w:name="_Sec718"/>
      <w:r>
        <w:t>1. Programtilgjengelighet</w:t>
      </w:r>
      <w:bookmarkEnd w:id="293"/>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294" w:name="_Sec773"/>
      <w:r>
        <w:t>2. Produktvilkår</w:t>
      </w:r>
      <w:bookmarkEnd w:id="294"/>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Parature Support-tilbud</w:t>
      </w:r>
    </w:p>
    <w:p w:rsidR="00395B94" w:rsidRDefault="00923BC9">
      <w:pPr>
        <w:pStyle w:val="ProductList-Body"/>
      </w:pPr>
      <w:r>
        <w:t xml:space="preserve">Detaljer om støttetilbud for Parature finnes på </w:t>
      </w:r>
      <w:hyperlink r:id="rId119">
        <w:r>
          <w:rPr>
            <w:color w:val="00467F"/>
            <w:u w:val="single"/>
          </w:rPr>
          <w:t>http://www.microsoft.com/en-us/dynamics/dynamics-online-support.aspx</w:t>
        </w:r>
      </w:hyperlink>
      <w:r>
        <w:t xml:space="preserve">.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295" w:name="_Sec632"/>
      <w:r>
        <w:t>Office 365-tjenester</w:t>
      </w:r>
      <w:bookmarkEnd w:id="295"/>
      <w:r>
        <w:fldChar w:fldCharType="begin"/>
      </w:r>
      <w:r>
        <w:instrText xml:space="preserve"> TC "</w:instrText>
      </w:r>
      <w:bookmarkStart w:id="296" w:name="_Toc444162112"/>
      <w:r>
        <w:instrText>Office 365-tjenester</w:instrText>
      </w:r>
      <w:bookmarkEnd w:id="296"/>
      <w:r>
        <w:instrText>" \l 2</w:instrText>
      </w:r>
      <w:r>
        <w:fldChar w:fldCharType="end"/>
      </w:r>
    </w:p>
    <w:p w:rsidR="00395B94" w:rsidRDefault="00923BC9">
      <w:pPr>
        <w:pStyle w:val="ProductList-Offering2HeadingNoBorder"/>
        <w:outlineLvl w:val="2"/>
      </w:pPr>
      <w:bookmarkStart w:id="297" w:name="_Sec633"/>
      <w:r>
        <w:t>Office 365-programmer</w:t>
      </w:r>
      <w:bookmarkEnd w:id="297"/>
      <w:r>
        <w:fldChar w:fldCharType="begin"/>
      </w:r>
      <w:r>
        <w:instrText xml:space="preserve"> TC "</w:instrText>
      </w:r>
      <w:bookmarkStart w:id="298" w:name="_Toc444162113"/>
      <w:r>
        <w:instrText>Office 365-programmer</w:instrText>
      </w:r>
      <w:bookmarkEnd w:id="298"/>
      <w:r>
        <w:instrText>" \l 3</w:instrText>
      </w:r>
      <w:r>
        <w:fldChar w:fldCharType="end"/>
      </w:r>
    </w:p>
    <w:p w:rsidR="00395B94" w:rsidRDefault="00923BC9">
      <w:pPr>
        <w:pStyle w:val="ProductList-Offering1SubSection"/>
        <w:outlineLvl w:val="3"/>
      </w:pPr>
      <w:bookmarkStart w:id="299" w:name="_Sec719"/>
      <w:r>
        <w:t>1. Programtilgjengelighet</w:t>
      </w:r>
      <w:bookmarkEnd w:id="299"/>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00" w:name="_Sec774"/>
      <w:r>
        <w:t>2. Produktvilkår</w:t>
      </w:r>
      <w:bookmarkEnd w:id="30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Kjøpskvalifisering for Office 365 Applications From SA Bruker-SL-er</w:t>
      </w:r>
    </w:p>
    <w:p w:rsidR="00395B94" w:rsidRDefault="00923BC9">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Tilsvarende From SA Bruker-SL</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ProPlus From SA</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Pro for Office 365</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Visio Pro for Office 365</w:t>
            </w:r>
          </w:p>
        </w:tc>
      </w:tr>
    </w:tbl>
    <w:p w:rsidR="00395B94" w:rsidRDefault="00395B94">
      <w:pPr>
        <w:pStyle w:val="ProductList-Body"/>
      </w:pPr>
    </w:p>
    <w:p w:rsidR="00395B94" w:rsidRDefault="00923BC9">
      <w:pPr>
        <w:pStyle w:val="ProductList-ClauseHeading"/>
        <w:outlineLvl w:val="4"/>
      </w:pPr>
      <w:r>
        <w:t>2.2 Kunder som Tidligere har Brukt Media Eligibility med RDS-rettighet (Remote Desktop Services) for Office 365 Pro Plus, Visio Pro for Office 365 eller Project Pro for Office 365</w:t>
      </w:r>
    </w:p>
    <w:p w:rsidR="00395B94" w:rsidRDefault="00923BC9">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395B94" w:rsidRDefault="00395B94">
      <w:pPr>
        <w:pStyle w:val="ProductList-Body"/>
      </w:pPr>
    </w:p>
    <w:p w:rsidR="00395B94" w:rsidRDefault="00923BC9">
      <w:pPr>
        <w:pStyle w:val="ProductList-ClauseHeading"/>
        <w:outlineLvl w:val="4"/>
      </w:pPr>
      <w:r>
        <w:t>2.3 Media Eligibility for Office 365 Pro Plus med Rettigheter for Windows To Go</w:t>
      </w:r>
    </w:p>
    <w:p w:rsidR="00395B94" w:rsidRDefault="00923BC9">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395B94" w:rsidRDefault="00395B94">
      <w:pPr>
        <w:pStyle w:val="ProductList-Body"/>
      </w:pPr>
    </w:p>
    <w:p w:rsidR="00395B94" w:rsidRDefault="00923BC9">
      <w:pPr>
        <w:pStyle w:val="ProductList-ClauseHeading"/>
        <w:outlineLvl w:val="4"/>
      </w:pPr>
      <w:r>
        <w:t>2.4 Campus- og School-avtale, Enrollment for Education Solutions og Open Value Subscription – Education Solutions</w:t>
      </w:r>
    </w:p>
    <w:p w:rsidR="00395B94" w:rsidRDefault="00923BC9">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395B94" w:rsidRDefault="00395B94">
      <w:pPr>
        <w:pStyle w:val="ProductList-Body"/>
      </w:pPr>
    </w:p>
    <w:p w:rsidR="00395B94" w:rsidRDefault="00923BC9">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395B94" w:rsidRDefault="00395B94">
      <w:pPr>
        <w:pStyle w:val="ProductList-Body"/>
      </w:pPr>
    </w:p>
    <w:p w:rsidR="00395B94" w:rsidRDefault="00923BC9">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395B94" w:rsidRDefault="00395B94">
      <w:pPr>
        <w:pStyle w:val="ProductList-Body"/>
      </w:pPr>
    </w:p>
    <w:p w:rsidR="00395B94" w:rsidRDefault="00923BC9">
      <w:pPr>
        <w:pStyle w:val="ProductList-ClauseHeading"/>
        <w:outlineLvl w:val="4"/>
      </w:pPr>
      <w:r>
        <w:t>2.5 Office Multi Language Pack</w:t>
      </w:r>
    </w:p>
    <w:p w:rsidR="00395B94" w:rsidRDefault="00923BC9">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395B94" w:rsidRDefault="00395B94">
      <w:pPr>
        <w:pStyle w:val="ProductList-Body"/>
      </w:pPr>
    </w:p>
    <w:p w:rsidR="00395B94" w:rsidRDefault="00923BC9">
      <w:pPr>
        <w:pStyle w:val="ProductList-ClauseHeading"/>
        <w:outlineLvl w:val="4"/>
      </w:pPr>
      <w:r>
        <w:t>2.6 E-læring</w:t>
      </w:r>
    </w:p>
    <w:p w:rsidR="00395B94" w:rsidRDefault="00923BC9">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395B94" w:rsidRDefault="00395B94">
      <w:pPr>
        <w:pStyle w:val="ProductList-Body"/>
      </w:pPr>
    </w:p>
    <w:p w:rsidR="00395B94" w:rsidRDefault="00923BC9">
      <w:pPr>
        <w:pStyle w:val="ProductList-ClauseHeading"/>
        <w:outlineLvl w:val="4"/>
      </w:pPr>
      <w:r>
        <w:t>2.7 Office Online</w:t>
      </w:r>
    </w:p>
    <w:p w:rsidR="00395B94" w:rsidRDefault="00923BC9">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395B94" w:rsidRDefault="00395B94">
      <w:pPr>
        <w:pStyle w:val="ProductList-Body"/>
      </w:pPr>
    </w:p>
    <w:p w:rsidR="00395B94" w:rsidRDefault="00923BC9">
      <w:pPr>
        <w:pStyle w:val="ProductList-ClauseHeading"/>
        <w:outlineLvl w:val="4"/>
      </w:pPr>
      <w:r>
        <w:t>2.8 Overgangsperiode for Open Value Subscription</w:t>
      </w:r>
    </w:p>
    <w:p w:rsidR="00395B94" w:rsidRDefault="00923BC9">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01" w:name="_Sec634"/>
      <w:r>
        <w:t>Office 365-pakker</w:t>
      </w:r>
      <w:bookmarkEnd w:id="301"/>
      <w:r>
        <w:fldChar w:fldCharType="begin"/>
      </w:r>
      <w:r>
        <w:instrText xml:space="preserve"> TC "</w:instrText>
      </w:r>
      <w:bookmarkStart w:id="302" w:name="_Toc444162114"/>
      <w:r>
        <w:instrText>Office 365-pakker</w:instrText>
      </w:r>
      <w:bookmarkEnd w:id="302"/>
      <w:r>
        <w:instrText>" \l 3</w:instrText>
      </w:r>
      <w:r>
        <w:fldChar w:fldCharType="end"/>
      </w:r>
    </w:p>
    <w:p w:rsidR="00395B94" w:rsidRDefault="00923BC9">
      <w:pPr>
        <w:pStyle w:val="ProductList-ClauseHeading"/>
        <w:outlineLvl w:val="3"/>
      </w:pPr>
      <w:bookmarkStart w:id="303" w:name="_Sec720"/>
      <w:r>
        <w:t>1. Programtilgjengelighet</w:t>
      </w:r>
      <w:bookmarkEnd w:id="303"/>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04" w:name="_Sec775"/>
      <w:r>
        <w:t>2. Produktvilkår</w:t>
      </w:r>
      <w:bookmarkEnd w:id="304"/>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Offentlige skytjenester i USA</w:t>
      </w:r>
    </w:p>
    <w:p w:rsidR="00395B94" w:rsidRDefault="00923BC9">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395B94" w:rsidRDefault="00395B94">
      <w:pPr>
        <w:pStyle w:val="ProductList-Body"/>
      </w:pPr>
    </w:p>
    <w:p w:rsidR="00395B94" w:rsidRDefault="00923BC9">
      <w:pPr>
        <w:pStyle w:val="ProductList-ClauseHeading"/>
        <w:outlineLvl w:val="4"/>
      </w:pPr>
      <w:r>
        <w:t>2.2 Campus- og School-erverv</w:t>
      </w:r>
    </w:p>
    <w:p w:rsidR="00395B94" w:rsidRDefault="00923BC9">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395B94" w:rsidRDefault="00395B94">
      <w:pPr>
        <w:pStyle w:val="ProductList-Body"/>
      </w:pPr>
    </w:p>
    <w:p w:rsidR="00395B94" w:rsidRDefault="00923BC9">
      <w:pPr>
        <w:pStyle w:val="ProductList-ClauseHeading"/>
        <w:outlineLvl w:val="4"/>
      </w:pPr>
      <w:r>
        <w:t>2.3 Kostnadsfri Studentlisens for Office 365 ProPlus basert på Dekning av Lærere/Ansatte</w:t>
      </w:r>
    </w:p>
    <w:p w:rsidR="00395B94" w:rsidRDefault="00923BC9">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395B94" w:rsidRDefault="00395B94">
      <w:pPr>
        <w:pStyle w:val="ProductList-Body"/>
      </w:pPr>
    </w:p>
    <w:p w:rsidR="00395B94" w:rsidRDefault="00923BC9">
      <w:pPr>
        <w:pStyle w:val="ProductList-ClauseHeading"/>
        <w:outlineLvl w:val="4"/>
      </w:pPr>
      <w:r>
        <w:t>2.4 Campus og School for laboratorie- eller bibliotekbruk</w:t>
      </w:r>
    </w:p>
    <w:p w:rsidR="00395B94" w:rsidRDefault="00923BC9">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395B94" w:rsidRDefault="00395B94">
      <w:pPr>
        <w:pStyle w:val="ProductList-Body"/>
      </w:pPr>
    </w:p>
    <w:p w:rsidR="00395B94" w:rsidRDefault="00923BC9">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Tilleggs-SL for Bruker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Office 365 Enterprise E1 Add-on</w:t>
            </w:r>
            <w:r>
              <w:rPr>
                <w:vertAlign w:val="superscript"/>
              </w:rPr>
              <w:t>2</w:t>
            </w:r>
          </w:p>
          <w:p w:rsidR="00395B94" w:rsidRDefault="00923BC9">
            <w:pPr>
              <w:pStyle w:val="ProductList-TableBody"/>
            </w:pPr>
            <w:r>
              <w:t>- Office 365 Enterprise E1 m/Exchange Online Archiving Add-on</w:t>
            </w:r>
            <w:r>
              <w:rPr>
                <w:vertAlign w:val="superscript"/>
              </w:rPr>
              <w:t>2,3,4</w:t>
            </w:r>
          </w:p>
          <w:p w:rsidR="00395B94" w:rsidRDefault="00923BC9">
            <w:pPr>
              <w:pStyle w:val="ProductList-TableBody"/>
            </w:pPr>
            <w:r>
              <w:t>- Office 365 Government E1 Add-on</w:t>
            </w:r>
          </w:p>
          <w:p w:rsidR="00395B94" w:rsidRDefault="00923BC9">
            <w:pPr>
              <w:pStyle w:val="ProductList-TableBody"/>
            </w:pPr>
            <w:r>
              <w:t>- Office 365 Enterprise &amp; Government E3 uten ProPlus Add-ons</w:t>
            </w:r>
          </w:p>
          <w:p w:rsidR="00395B94" w:rsidRDefault="00923BC9">
            <w:pPr>
              <w:pStyle w:val="ProductList-TableBody"/>
            </w:pPr>
            <w:r>
              <w:t>- Office 365 Enterprise &amp; Government E4 uten ProPlus Add-ons</w:t>
            </w:r>
          </w:p>
          <w:p w:rsidR="00395B94" w:rsidRDefault="00923BC9">
            <w:pPr>
              <w:pStyle w:val="ProductList-TableBody"/>
            </w:pPr>
            <w:r>
              <w:t>- Exchange Online Plan 1 Add-on</w:t>
            </w:r>
            <w:r>
              <w:fldChar w:fldCharType="begin"/>
            </w:r>
            <w:r>
              <w:instrText xml:space="preserve"> XE "Exchange Online Plan 1 Add-on" </w:instrText>
            </w:r>
            <w:r>
              <w:fldChar w:fldCharType="end"/>
            </w:r>
          </w:p>
          <w:p w:rsidR="00395B94" w:rsidRDefault="00923BC9">
            <w:pPr>
              <w:pStyle w:val="ProductList-TableBody"/>
            </w:pPr>
            <w:r>
              <w:t>- Skype for Business Online Plan 1 Add-on</w:t>
            </w:r>
            <w:r>
              <w:fldChar w:fldCharType="begin"/>
            </w:r>
            <w:r>
              <w:instrText xml:space="preserve"> XE "Skype for Business Online Plan 1 Add-on" </w:instrText>
            </w:r>
            <w:r>
              <w:fldChar w:fldCharType="end"/>
            </w:r>
          </w:p>
          <w:p w:rsidR="00395B94" w:rsidRDefault="00923BC9">
            <w:pPr>
              <w:pStyle w:val="ProductList-TableBody"/>
            </w:pPr>
            <w:r>
              <w:t>- SharePoint Online Plan 1 Add-on</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Office 365 Enterprise E1 / Government E1 Add-ons</w:t>
            </w:r>
          </w:p>
          <w:p w:rsidR="00395B94" w:rsidRDefault="00923BC9">
            <w:pPr>
              <w:pStyle w:val="ProductList-TableBody"/>
            </w:pPr>
            <w:r>
              <w:t>- Office 365 Enterprise E3 Add-on</w:t>
            </w:r>
            <w:r>
              <w:rPr>
                <w:vertAlign w:val="superscript"/>
              </w:rPr>
              <w:t>2</w:t>
            </w:r>
          </w:p>
          <w:p w:rsidR="00395B94" w:rsidRDefault="00923BC9">
            <w:pPr>
              <w:pStyle w:val="ProductList-TableBody"/>
            </w:pPr>
            <w:r>
              <w:t>- Office 365 Government E3 Add-on</w:t>
            </w:r>
            <w:r>
              <w:rPr>
                <w:vertAlign w:val="superscript"/>
              </w:rPr>
              <w:t>4</w:t>
            </w:r>
          </w:p>
          <w:p w:rsidR="00395B94" w:rsidRDefault="00923BC9">
            <w:pPr>
              <w:pStyle w:val="ProductList-TableBody"/>
            </w:pPr>
            <w:r>
              <w:t>- Office 365 Enterprise &amp; / Government E4, E5 Add-ons</w:t>
            </w:r>
          </w:p>
          <w:p w:rsidR="00395B94" w:rsidRDefault="00923BC9">
            <w:pPr>
              <w:pStyle w:val="ProductList-TableBody"/>
            </w:pPr>
            <w:r>
              <w:t>- Office 365 Enterprise &amp; Government E3 uten ProPlus Add-ons</w:t>
            </w:r>
          </w:p>
          <w:p w:rsidR="00395B94" w:rsidRDefault="00923BC9">
            <w:pPr>
              <w:pStyle w:val="ProductList-TableBody"/>
            </w:pPr>
            <w:r>
              <w:t>- Office 365 Enterprise &amp; Government E4 uten ProPlus Add-ons</w:t>
            </w:r>
          </w:p>
          <w:p w:rsidR="00395B94" w:rsidRDefault="00923BC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95B94" w:rsidRDefault="00923BC9">
            <w:pPr>
              <w:pStyle w:val="ProductList-TableBody"/>
            </w:pPr>
            <w:r>
              <w:t xml:space="preserve">- Exchange Online Plan 1 Add-on </w:t>
            </w:r>
          </w:p>
          <w:p w:rsidR="00395B94" w:rsidRDefault="00923BC9">
            <w:pPr>
              <w:pStyle w:val="ProductList-TableBody"/>
            </w:pPr>
            <w:r>
              <w:t>- Skype for Business Online Plan 1 Add-on</w:t>
            </w:r>
          </w:p>
          <w:p w:rsidR="00395B94" w:rsidRDefault="00923BC9">
            <w:pPr>
              <w:pStyle w:val="ProductList-TableBody"/>
            </w:pPr>
            <w:r>
              <w:t>- SharePoint Online Plan 1 Add-on</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Office 365 Enterprise &amp; Government E3 uten ProPlus Add-ons</w:t>
            </w:r>
          </w:p>
          <w:p w:rsidR="00395B94" w:rsidRDefault="00923BC9">
            <w:pPr>
              <w:pStyle w:val="ProductList-TableBody"/>
            </w:pPr>
            <w:r>
              <w:t>- Office 365 Enterprise &amp; Government E4 uten ProPlus Add-ons</w:t>
            </w:r>
          </w:p>
          <w:p w:rsidR="00395B94" w:rsidRDefault="00923BC9">
            <w:pPr>
              <w:pStyle w:val="ProductList-TableBody"/>
            </w:pPr>
            <w:r>
              <w:t>- Azure Rights Management Add-on</w:t>
            </w:r>
            <w:r>
              <w:fldChar w:fldCharType="begin"/>
            </w:r>
            <w:r>
              <w:instrText xml:space="preserve"> XE "Azure Rights Management Add-on" </w:instrText>
            </w:r>
            <w:r>
              <w:fldChar w:fldCharType="end"/>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Office 365 Enterprise &amp; Government E3</w:t>
            </w:r>
            <w:r>
              <w:rPr>
                <w:vertAlign w:val="superscript"/>
              </w:rPr>
              <w:t>2</w:t>
            </w:r>
            <w:r>
              <w:t>,E4 eller E5 Add-ons</w:t>
            </w:r>
          </w:p>
          <w:p w:rsidR="00395B94" w:rsidRDefault="00923BC9">
            <w:pPr>
              <w:pStyle w:val="ProductList-TableBody"/>
            </w:pPr>
            <w:r>
              <w:t>- Office 365 Enterprise &amp; Government E3</w:t>
            </w:r>
            <w:r>
              <w:rPr>
                <w:vertAlign w:val="superscript"/>
              </w:rPr>
              <w:t>2</w:t>
            </w:r>
            <w:r>
              <w:t xml:space="preserve"> eller E4 uten ProPlus Add-ons</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Office 365 Midsize Business Add-on</w:t>
            </w:r>
            <w:r>
              <w:rPr>
                <w:vertAlign w:val="superscript"/>
              </w:rPr>
              <w:t>2,3</w:t>
            </w:r>
          </w:p>
          <w:p w:rsidR="00395B94" w:rsidRDefault="00923BC9">
            <w:pPr>
              <w:pStyle w:val="ProductList-TableBody"/>
            </w:pPr>
            <w:r>
              <w:t>- Office 365 Enterprise E3 Add-on</w:t>
            </w:r>
            <w:r>
              <w:rPr>
                <w:vertAlign w:val="superscript"/>
              </w:rPr>
              <w:t>2,3</w:t>
            </w:r>
          </w:p>
        </w:tc>
      </w:tr>
    </w:tbl>
    <w:p w:rsidR="00395B94" w:rsidRDefault="00923BC9">
      <w:pPr>
        <w:pStyle w:val="ProductList-Body"/>
      </w:pPr>
      <w:r>
        <w:rPr>
          <w:i/>
          <w:vertAlign w:val="superscript"/>
        </w:rPr>
        <w:t>1</w:t>
      </w:r>
      <w:r>
        <w:rPr>
          <w:i/>
        </w:rPr>
        <w:t>1Hver Kvalifisert Lisens må ha aktiv SA</w:t>
      </w:r>
    </w:p>
    <w:p w:rsidR="00395B94" w:rsidRDefault="00923BC9">
      <w:pPr>
        <w:pStyle w:val="ProductList-Body"/>
      </w:pPr>
      <w:r>
        <w:rPr>
          <w:i/>
          <w:vertAlign w:val="superscript"/>
        </w:rPr>
        <w:t>2</w:t>
      </w:r>
      <w:r>
        <w:rPr>
          <w:i/>
        </w:rPr>
        <w:t>Dette er de eneste tilbudene som er tilgjengelige for Open Value- and Open Value Subscription-kunder.</w:t>
      </w:r>
    </w:p>
    <w:p w:rsidR="00395B94" w:rsidRDefault="00923BC9">
      <w:pPr>
        <w:pStyle w:val="ProductList-Body"/>
      </w:pPr>
      <w:r>
        <w:rPr>
          <w:i/>
          <w:vertAlign w:val="superscript"/>
        </w:rPr>
        <w:t>3</w:t>
      </w:r>
      <w:r>
        <w:rPr>
          <w:i/>
        </w:rPr>
        <w:t>Denne Tilleggs-SLen for Bruker kan bare kjøpes under en Open Value- (organisasjonsomfattende) eller Open Value Subscription-avtale.</w:t>
      </w:r>
    </w:p>
    <w:p w:rsidR="00395B94" w:rsidRDefault="00923BC9">
      <w:pPr>
        <w:pStyle w:val="ProductList-Body"/>
      </w:pPr>
      <w:r>
        <w:rPr>
          <w:i/>
          <w:vertAlign w:val="superscript"/>
        </w:rPr>
        <w:t>4</w:t>
      </w:r>
      <w:r>
        <w:rPr>
          <w:i/>
        </w:rPr>
        <w:t>Bare Government-kunder slik de er definert i Kundens volumlisensavtale, kan kjøpe denne Tilleggs-SL-en.</w:t>
      </w:r>
    </w:p>
    <w:p w:rsidR="00395B94" w:rsidRDefault="00395B94">
      <w:pPr>
        <w:pStyle w:val="ProductList-Body"/>
      </w:pPr>
    </w:p>
    <w:p w:rsidR="00395B94" w:rsidRDefault="00923BC9">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395B94" w:rsidRDefault="00395B94">
      <w:pPr>
        <w:pStyle w:val="ProductList-Body"/>
      </w:pPr>
    </w:p>
    <w:p w:rsidR="00395B94" w:rsidRDefault="00923BC9">
      <w:pPr>
        <w:pStyle w:val="ProductList-ClauseHeading"/>
        <w:outlineLvl w:val="4"/>
      </w:pPr>
      <w:r>
        <w:t>2.6 Kjøpsbegrensninger</w:t>
      </w:r>
    </w:p>
    <w:p w:rsidR="00395B94" w:rsidRDefault="00923BC9">
      <w:pPr>
        <w:pStyle w:val="ProductList-Body"/>
      </w:pPr>
      <w:r>
        <w:t xml:space="preserve">Bare én Tilleggs-SL for Bruker kan kjøpes for hver Kvalifiserte Lisens (eller sett av Kvalifiserte Lisenser). </w:t>
      </w:r>
    </w:p>
    <w:p w:rsidR="00395B94" w:rsidRDefault="00395B94">
      <w:pPr>
        <w:pStyle w:val="ProductList-Body"/>
      </w:pPr>
    </w:p>
    <w:p w:rsidR="00395B94" w:rsidRDefault="00923BC9">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395B94" w:rsidRDefault="00395B94">
      <w:pPr>
        <w:pStyle w:val="ProductList-Body"/>
      </w:pPr>
    </w:p>
    <w:p w:rsidR="00395B94" w:rsidRDefault="00923BC9">
      <w:pPr>
        <w:pStyle w:val="ProductList-ClauseHeading"/>
        <w:outlineLvl w:val="4"/>
      </w:pPr>
      <w:r>
        <w:t>2.7 Vilkår for Volumlisensprogram</w:t>
      </w:r>
    </w:p>
    <w:p w:rsidR="00395B94" w:rsidRDefault="00923BC9">
      <w:pPr>
        <w:pStyle w:val="ProductList-Body"/>
      </w:pPr>
      <w:r>
        <w:t xml:space="preserve">Programvilkår som gjelder for den tilsvarende Bruker-SL-en for Elektronisk Tjeneste, gjelder også for Tilleggs-SL-er for Bruker. </w:t>
      </w:r>
    </w:p>
    <w:p w:rsidR="00395B94" w:rsidRDefault="00395B94">
      <w:pPr>
        <w:pStyle w:val="ProductList-Body"/>
      </w:pPr>
    </w:p>
    <w:p w:rsidR="00395B94" w:rsidRDefault="00923BC9">
      <w:pPr>
        <w:pStyle w:val="ProductList-ClauseHeading"/>
        <w:outlineLvl w:val="4"/>
      </w:pPr>
      <w:r>
        <w:t>2.8 Kjøpskvalifisering for Office 365 From SA Bruker-SL-er</w:t>
      </w:r>
    </w:p>
    <w:p w:rsidR="00395B94" w:rsidRDefault="00923BC9">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Nødvendig CAL Suite Bridge</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Bridge for Office 365</w:t>
            </w:r>
            <w:r>
              <w:rPr>
                <w:vertAlign w:val="superscript"/>
              </w:rPr>
              <w:t>2,3</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95B94" w:rsidRDefault="00923BC9">
      <w:pPr>
        <w:pStyle w:val="ProductList-Body"/>
      </w:pPr>
      <w:r>
        <w:rPr>
          <w:i/>
          <w:vertAlign w:val="superscript"/>
        </w:rPr>
        <w:t>1</w:t>
      </w:r>
      <w:r>
        <w:rPr>
          <w:i/>
        </w:rPr>
        <w:t>Kan bare kjøpes på årsdatoen for registreringen eller på starten av en ny registreringsperiode.</w:t>
      </w:r>
    </w:p>
    <w:p w:rsidR="00395B94" w:rsidRDefault="00923BC9">
      <w:pPr>
        <w:pStyle w:val="ProductList-Body"/>
      </w:pPr>
      <w:r>
        <w:rPr>
          <w:i/>
          <w:vertAlign w:val="superscript"/>
        </w:rPr>
        <w:t>2</w:t>
      </w:r>
      <w:r>
        <w:rPr>
          <w:i/>
        </w:rPr>
        <w:t>Kreves bare for Kjøp på årsdatoen for registreringen.</w:t>
      </w:r>
    </w:p>
    <w:p w:rsidR="00395B94" w:rsidRDefault="00923BC9">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395B94" w:rsidRDefault="00395B94">
      <w:pPr>
        <w:pStyle w:val="ProductList-Body"/>
      </w:pPr>
    </w:p>
    <w:p w:rsidR="00395B94" w:rsidRDefault="00923BC9">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395B94" w:rsidRDefault="00395B94">
      <w:pPr>
        <w:pStyle w:val="ProductList-Body"/>
      </w:pPr>
    </w:p>
    <w:p w:rsidR="00395B94" w:rsidRDefault="00923BC9">
      <w:pPr>
        <w:pStyle w:val="ProductList-ClauseHeading"/>
        <w:outlineLvl w:val="4"/>
      </w:pPr>
      <w:r>
        <w:t>2.9 Kjøp av From SA-Bruker-SL-er</w:t>
      </w:r>
    </w:p>
    <w:p w:rsidR="00395B94" w:rsidRDefault="00923BC9">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395B94" w:rsidRDefault="00395B94">
      <w:pPr>
        <w:pStyle w:val="ProductList-Body"/>
      </w:pPr>
    </w:p>
    <w:p w:rsidR="00395B94" w:rsidRDefault="00923BC9">
      <w:pPr>
        <w:pStyle w:val="ProductList-ClauseHeading"/>
        <w:outlineLvl w:val="4"/>
      </w:pPr>
      <w:r>
        <w:t>2.10 SA-fordeler for Office 365 From SA Bruker-SL-er</w:t>
      </w:r>
    </w:p>
    <w:p w:rsidR="00395B94" w:rsidRDefault="00923BC9">
      <w:pPr>
        <w:pStyle w:val="ProductList-Body"/>
      </w:pPr>
      <w:r>
        <w:t>Office 365 (Enterprise og Government E1, E3, E4) From SA-Bruker-SL-er gir de samme SA-fordelene som de Kvalifiserte Produktene i del 2.8 over.</w:t>
      </w:r>
    </w:p>
    <w:p w:rsidR="00395B94" w:rsidRDefault="00395B94">
      <w:pPr>
        <w:pStyle w:val="ProductList-Body"/>
      </w:pPr>
    </w:p>
    <w:p w:rsidR="00395B94" w:rsidRDefault="00923BC9">
      <w:pPr>
        <w:pStyle w:val="ProductList-ClauseHeading"/>
        <w:outlineLvl w:val="4"/>
      </w:pPr>
      <w:r>
        <w:t>2.11 Office 365 Enterprise K1</w:t>
      </w:r>
    </w:p>
    <w:p w:rsidR="00395B94" w:rsidRDefault="00923BC9">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395B94" w:rsidRDefault="00395B94">
      <w:pPr>
        <w:pStyle w:val="ProductList-Body"/>
      </w:pPr>
    </w:p>
    <w:p w:rsidR="00395B94" w:rsidRDefault="00923BC9">
      <w:pPr>
        <w:pStyle w:val="ProductList-ClauseHeading"/>
        <w:outlineLvl w:val="4"/>
      </w:pPr>
      <w:r>
        <w:t>2.12 Office Multi Language Pack</w:t>
      </w:r>
    </w:p>
    <w:p w:rsidR="00395B94" w:rsidRDefault="00923BC9">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395B94" w:rsidRDefault="00395B94">
      <w:pPr>
        <w:pStyle w:val="ProductList-Body"/>
      </w:pPr>
    </w:p>
    <w:p w:rsidR="00395B94" w:rsidRDefault="00923BC9">
      <w:pPr>
        <w:pStyle w:val="ProductList-ClauseHeading"/>
        <w:outlineLvl w:val="4"/>
      </w:pPr>
      <w:r>
        <w:t>2.13 E-læring</w:t>
      </w:r>
    </w:p>
    <w:p w:rsidR="00395B94" w:rsidRDefault="00923BC9">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395B94" w:rsidRDefault="00395B94">
      <w:pPr>
        <w:pStyle w:val="ProductList-Body"/>
      </w:pPr>
    </w:p>
    <w:p w:rsidR="00395B94" w:rsidRDefault="00923BC9">
      <w:pPr>
        <w:pStyle w:val="ProductList-ClauseHeading"/>
        <w:outlineLvl w:val="4"/>
      </w:pPr>
      <w:r>
        <w:t>2.14 Innløsning av produktnøkkel for Office 365 Midsize Business</w:t>
      </w:r>
    </w:p>
    <w:p w:rsidR="00395B94" w:rsidRDefault="00923BC9">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62115"/>
      <w:r>
        <w:instrText>Office 365 Customer Lockbox</w:instrText>
      </w:r>
      <w:bookmarkEnd w:id="306"/>
      <w:r>
        <w:instrText>" \l 3</w:instrText>
      </w:r>
      <w:r>
        <w:fldChar w:fldCharType="end"/>
      </w:r>
    </w:p>
    <w:p w:rsidR="00395B94" w:rsidRDefault="00923BC9">
      <w:pPr>
        <w:pStyle w:val="ProductList-Offering1SubSection"/>
        <w:outlineLvl w:val="3"/>
      </w:pPr>
      <w:bookmarkStart w:id="307" w:name="_Sec875"/>
      <w:r>
        <w:t>1. Programtilgjengelighet</w:t>
      </w:r>
      <w:bookmarkEnd w:id="307"/>
    </w:p>
    <w:tbl>
      <w:tblPr>
        <w:tblStyle w:val="PURTable"/>
        <w:tblW w:w="0" w:type="dxa"/>
        <w:tblLook w:val="04A0" w:firstRow="1" w:lastRow="0" w:firstColumn="1" w:lastColumn="0" w:noHBand="0" w:noVBand="1"/>
      </w:tblPr>
      <w:tblGrid>
        <w:gridCol w:w="4438"/>
        <w:gridCol w:w="812"/>
        <w:gridCol w:w="780"/>
        <w:gridCol w:w="795"/>
        <w:gridCol w:w="705"/>
        <w:gridCol w:w="828"/>
        <w:gridCol w:w="821"/>
        <w:gridCol w:w="799"/>
        <w:gridCol w:w="806"/>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t>AE,SE</w:t>
            </w:r>
          </w:p>
        </w:tc>
      </w:tr>
    </w:tbl>
    <w:p w:rsidR="00395B94" w:rsidRDefault="00395B94">
      <w:pPr>
        <w:pStyle w:val="ProductList-Body"/>
      </w:pPr>
    </w:p>
    <w:p w:rsidR="00395B94" w:rsidRDefault="00923BC9">
      <w:pPr>
        <w:pStyle w:val="ProductList-Offering1SubSection"/>
        <w:outlineLvl w:val="3"/>
      </w:pPr>
      <w:bookmarkStart w:id="308" w:name="_Sec876"/>
      <w:r>
        <w:t>2. Produktvilkår</w:t>
      </w:r>
      <w:bookmarkEnd w:id="30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62116"/>
      <w:r>
        <w:instrText>Office 365 Delve Analytics</w:instrText>
      </w:r>
      <w:bookmarkEnd w:id="310"/>
      <w:r>
        <w:instrText>" \l 3</w:instrText>
      </w:r>
      <w:r>
        <w:fldChar w:fldCharType="end"/>
      </w:r>
    </w:p>
    <w:p w:rsidR="00395B94" w:rsidRDefault="00923BC9">
      <w:pPr>
        <w:pStyle w:val="ProductList-Offering1SubSection"/>
        <w:outlineLvl w:val="3"/>
      </w:pPr>
      <w:bookmarkStart w:id="311" w:name="_Sec878"/>
      <w:r>
        <w:t>1. Programtilgjengelighet</w:t>
      </w:r>
      <w:bookmarkEnd w:id="311"/>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12" w:name="_Sec879"/>
      <w:r>
        <w:t>2. Produktvilkår</w:t>
      </w:r>
      <w:bookmarkEnd w:id="31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62117"/>
      <w:r>
        <w:instrText>Office 365 Advanced eDiscovery</w:instrText>
      </w:r>
      <w:bookmarkEnd w:id="314"/>
      <w:r>
        <w:instrText>" \l 3</w:instrText>
      </w:r>
      <w:r>
        <w:fldChar w:fldCharType="end"/>
      </w:r>
    </w:p>
    <w:p w:rsidR="00395B94" w:rsidRDefault="00923BC9">
      <w:pPr>
        <w:pStyle w:val="ProductList-Offering1SubSection"/>
        <w:outlineLvl w:val="3"/>
      </w:pPr>
      <w:bookmarkStart w:id="315" w:name="_Sec881"/>
      <w:r>
        <w:t>1. Programtilgjengelighet</w:t>
      </w:r>
      <w:bookmarkEnd w:id="315"/>
    </w:p>
    <w:tbl>
      <w:tblPr>
        <w:tblStyle w:val="PURTable"/>
        <w:tblW w:w="0" w:type="dxa"/>
        <w:tblLook w:val="04A0" w:firstRow="1" w:lastRow="0" w:firstColumn="1" w:lastColumn="0" w:noHBand="0" w:noVBand="1"/>
      </w:tblPr>
      <w:tblGrid>
        <w:gridCol w:w="4476"/>
        <w:gridCol w:w="809"/>
        <w:gridCol w:w="776"/>
        <w:gridCol w:w="792"/>
        <w:gridCol w:w="704"/>
        <w:gridCol w:w="827"/>
        <w:gridCol w:w="819"/>
        <w:gridCol w:w="797"/>
        <w:gridCol w:w="784"/>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16" w:name="_Sec882"/>
      <w:r>
        <w:t>2. Produktvilkår</w:t>
      </w:r>
      <w:bookmarkEnd w:id="31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17" w:name="_Sec665"/>
      <w:r>
        <w:t>Exchange Online</w:t>
      </w:r>
      <w:bookmarkEnd w:id="317"/>
      <w:r>
        <w:fldChar w:fldCharType="begin"/>
      </w:r>
      <w:r>
        <w:instrText xml:space="preserve"> TC "</w:instrText>
      </w:r>
      <w:bookmarkStart w:id="318" w:name="_Toc444162118"/>
      <w:r>
        <w:instrText>Exchange Online</w:instrText>
      </w:r>
      <w:bookmarkEnd w:id="318"/>
      <w:r>
        <w:instrText>" \l 3</w:instrText>
      </w:r>
      <w:r>
        <w:fldChar w:fldCharType="end"/>
      </w:r>
    </w:p>
    <w:p w:rsidR="00395B94" w:rsidRDefault="00923BC9">
      <w:pPr>
        <w:pStyle w:val="ProductList-Offering1SubSection"/>
        <w:outlineLvl w:val="3"/>
      </w:pPr>
      <w:bookmarkStart w:id="319" w:name="_Sec721"/>
      <w:r>
        <w:t>1. Programtilgjengelighet</w:t>
      </w:r>
      <w:bookmarkEnd w:id="319"/>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20" w:name="_Sec776"/>
      <w:r>
        <w:t>2. Produktvilkår</w:t>
      </w:r>
      <w:bookmarkEnd w:id="32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Exchange Online Archiving for Exchange Server</w:t>
      </w:r>
    </w:p>
    <w:p w:rsidR="00395B94" w:rsidRDefault="00923BC9">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395B94" w:rsidRDefault="00395B94">
      <w:pPr>
        <w:pStyle w:val="ProductList-Body"/>
      </w:pPr>
    </w:p>
    <w:p w:rsidR="00395B94" w:rsidRDefault="00923BC9">
      <w:pPr>
        <w:pStyle w:val="ProductList-ClauseHeading"/>
        <w:outlineLvl w:val="4"/>
      </w:pPr>
      <w:r>
        <w:t>2.2 Exchange Online Archiving for Exchange Server A</w:t>
      </w:r>
    </w:p>
    <w:p w:rsidR="00395B94" w:rsidRDefault="00923BC9">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395B94" w:rsidRDefault="00395B94">
      <w:pPr>
        <w:pStyle w:val="ProductList-Body"/>
      </w:pPr>
    </w:p>
    <w:p w:rsidR="00395B94" w:rsidRDefault="00923BC9">
      <w:pPr>
        <w:pStyle w:val="ProductList-ClauseHeading"/>
        <w:outlineLvl w:val="4"/>
      </w:pPr>
      <w:r>
        <w:t>2.3 Exchange Online Protection</w:t>
      </w:r>
    </w:p>
    <w:p w:rsidR="00395B94" w:rsidRDefault="00923BC9">
      <w:pPr>
        <w:pStyle w:val="ProductList-Body"/>
      </w:pPr>
      <w:r>
        <w:t>Ettersom denne Elektroniske Tjenesten anskaffes per domene, må Kunden tilordne Bruker-SL-er til alle brukere i alle dekkede domener (eller underdomener).</w:t>
      </w:r>
    </w:p>
    <w:p w:rsidR="00395B94" w:rsidRDefault="00395B94">
      <w:pPr>
        <w:pStyle w:val="ProductList-Body"/>
      </w:pPr>
    </w:p>
    <w:p w:rsidR="00395B94" w:rsidRDefault="00923BC9">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395B94" w:rsidRDefault="00395B94">
      <w:pPr>
        <w:pStyle w:val="ProductList-Body"/>
      </w:pPr>
    </w:p>
    <w:p w:rsidR="00395B94" w:rsidRDefault="00923BC9">
      <w:pPr>
        <w:pStyle w:val="ProductList-ClauseHeading"/>
        <w:outlineLvl w:val="4"/>
      </w:pPr>
      <w:r>
        <w:t>2.4 Forutsetning: Tilleggs-SL-er for Bruker</w:t>
      </w:r>
    </w:p>
    <w:p w:rsidR="00395B94" w:rsidRDefault="00923BC9">
      <w:pPr>
        <w:pStyle w:val="ProductList-Body"/>
      </w:pPr>
      <w:r>
        <w:t xml:space="preserve">Se Tilleggs-SL-er for Bruker i </w:t>
      </w:r>
      <w:hyperlink w:anchor="_Sec634">
        <w:r>
          <w:rPr>
            <w:color w:val="00467F"/>
            <w:u w:val="single"/>
          </w:rPr>
          <w:t>Office 365-pakker</w:t>
        </w:r>
      </w:hyperlink>
      <w:r>
        <w:t xml:space="preserve"> for å få informasjon om Tillegg.</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62119"/>
      <w:r>
        <w:instrText>OneDrive for Business</w:instrText>
      </w:r>
      <w:bookmarkEnd w:id="322"/>
      <w:r>
        <w:instrText>" \l 3</w:instrText>
      </w:r>
      <w:r>
        <w:fldChar w:fldCharType="end"/>
      </w:r>
    </w:p>
    <w:p w:rsidR="00395B94" w:rsidRDefault="00923BC9">
      <w:pPr>
        <w:pStyle w:val="ProductList-Offering1SubSection"/>
        <w:outlineLvl w:val="3"/>
      </w:pPr>
      <w:bookmarkStart w:id="323" w:name="_Sec722"/>
      <w:r>
        <w:t>1. Programtilgjengelighet</w:t>
      </w:r>
      <w:bookmarkEnd w:id="323"/>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none" w:sz="4" w:space="0" w:color="BFBFBF"/>
              <w:left w:val="none" w:sz="4" w:space="0" w:color="6E6E6E"/>
              <w:bottom w:val="none" w:sz="4" w:space="0" w:color="BFBFBF"/>
              <w:right w:val="none" w:sz="4" w:space="0" w:color="6E6E6E"/>
            </w:tcBorders>
          </w:tcPr>
          <w:p w:rsidR="00395B94" w:rsidRDefault="00923BC9">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24" w:name="_Sec777"/>
      <w:r>
        <w:t>2. Produktvilkår</w:t>
      </w:r>
      <w:bookmarkEnd w:id="324"/>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25" w:name="_Sec667"/>
      <w:r>
        <w:t>Project Online</w:t>
      </w:r>
      <w:bookmarkEnd w:id="325"/>
      <w:r>
        <w:fldChar w:fldCharType="begin"/>
      </w:r>
      <w:r>
        <w:instrText xml:space="preserve"> TC "</w:instrText>
      </w:r>
      <w:bookmarkStart w:id="326" w:name="_Toc444162120"/>
      <w:r>
        <w:instrText>Project Online</w:instrText>
      </w:r>
      <w:bookmarkEnd w:id="326"/>
      <w:r>
        <w:instrText>" \l 3</w:instrText>
      </w:r>
      <w:r>
        <w:fldChar w:fldCharType="end"/>
      </w:r>
    </w:p>
    <w:p w:rsidR="00395B94" w:rsidRDefault="00923BC9">
      <w:pPr>
        <w:pStyle w:val="ProductList-Offering1SubSection"/>
        <w:outlineLvl w:val="3"/>
      </w:pPr>
      <w:bookmarkStart w:id="327" w:name="_Sec723"/>
      <w:r>
        <w:t>1. Programtilgjengelighet</w:t>
      </w:r>
      <w:bookmarkEnd w:id="327"/>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28" w:name="_Sec778"/>
      <w:r>
        <w:t>2. Produktvilkår</w:t>
      </w:r>
      <w:bookmarkEnd w:id="32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29" w:name="_Sec668"/>
      <w:r>
        <w:t>SharePoint Online</w:t>
      </w:r>
      <w:bookmarkEnd w:id="329"/>
      <w:r>
        <w:fldChar w:fldCharType="begin"/>
      </w:r>
      <w:r>
        <w:instrText xml:space="preserve"> TC "</w:instrText>
      </w:r>
      <w:bookmarkStart w:id="330" w:name="_Toc444162121"/>
      <w:r>
        <w:instrText>SharePoint Online</w:instrText>
      </w:r>
      <w:bookmarkEnd w:id="330"/>
      <w:r>
        <w:instrText>" \l 3</w:instrText>
      </w:r>
      <w:r>
        <w:fldChar w:fldCharType="end"/>
      </w:r>
    </w:p>
    <w:p w:rsidR="00395B94" w:rsidRDefault="00923BC9">
      <w:pPr>
        <w:pStyle w:val="ProductList-Offering1SubSection"/>
        <w:outlineLvl w:val="3"/>
      </w:pPr>
      <w:bookmarkStart w:id="331" w:name="_Sec724"/>
      <w:r>
        <w:t>1. Programtilgjengelighet</w:t>
      </w:r>
      <w:bookmarkEnd w:id="331"/>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single" w:sz="6" w:space="0" w:color="FFFFFF"/>
              <w:right w:val="none" w:sz="4" w:space="0" w:color="6E6E6E"/>
            </w:tcBorders>
          </w:tcPr>
          <w:p w:rsidR="00395B94" w:rsidRDefault="00923BC9">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single" w:sz="6" w:space="0" w:color="FFFFFF"/>
              <w:left w:val="none" w:sz="4" w:space="0" w:color="6E6E6E"/>
              <w:bottom w:val="single" w:sz="6" w:space="0" w:color="FFFFFF"/>
              <w:right w:val="none" w:sz="4" w:space="0" w:color="6E6E6E"/>
            </w:tcBorders>
          </w:tcPr>
          <w:p w:rsidR="00395B94" w:rsidRDefault="00923BC9">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single" w:sz="6" w:space="0" w:color="FFFFFF"/>
              <w:left w:val="none" w:sz="4" w:space="0" w:color="6E6E6E"/>
              <w:bottom w:val="single" w:sz="6" w:space="0" w:color="FFFFFF"/>
              <w:right w:val="none" w:sz="4" w:space="0" w:color="6E6E6E"/>
            </w:tcBorders>
          </w:tcPr>
          <w:p w:rsidR="00395B94" w:rsidRDefault="00923BC9">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332" w:name="_Sec779"/>
      <w:r>
        <w:t>2. Produktvilkår</w:t>
      </w:r>
      <w:bookmarkEnd w:id="33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Forutsetning: Tilleggs-SL-er for Bruker</w:t>
      </w:r>
    </w:p>
    <w:p w:rsidR="00395B94" w:rsidRDefault="00923BC9">
      <w:pPr>
        <w:pStyle w:val="ProductList-Body"/>
      </w:pPr>
      <w:r>
        <w:t xml:space="preserve">Se Tilleggs-SL-er for Bruker i </w:t>
      </w:r>
      <w:hyperlink w:anchor="_Sec634">
        <w:r>
          <w:rPr>
            <w:color w:val="00467F"/>
            <w:u w:val="single"/>
          </w:rPr>
          <w:t>Office 365-pakker</w:t>
        </w:r>
      </w:hyperlink>
      <w:r>
        <w:t xml:space="preserve"> for å få informasjon om Tillegg.</w:t>
      </w:r>
    </w:p>
    <w:p w:rsidR="00395B94" w:rsidRDefault="00395B94">
      <w:pPr>
        <w:pStyle w:val="ProductList-Body"/>
      </w:pPr>
    </w:p>
    <w:p w:rsidR="00395B94" w:rsidRDefault="00923BC9">
      <w:pPr>
        <w:pStyle w:val="ProductList-ClauseHeading"/>
        <w:outlineLvl w:val="4"/>
      </w:pPr>
      <w:r>
        <w:t>2.2 SharePoint Online Plan 1 med Yammer og SharePoint Online Plan 2 med nøkkelinnløsning for Yammer</w:t>
      </w:r>
    </w:p>
    <w:p w:rsidR="00395B94" w:rsidRDefault="00923BC9">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162122"/>
      <w:r>
        <w:instrText>Skype for Business Online</w:instrText>
      </w:r>
      <w:bookmarkEnd w:id="334"/>
      <w:r>
        <w:instrText>" \l 3</w:instrText>
      </w:r>
      <w:r>
        <w:fldChar w:fldCharType="end"/>
      </w:r>
    </w:p>
    <w:p w:rsidR="00395B94" w:rsidRDefault="00923BC9">
      <w:pPr>
        <w:pStyle w:val="ProductList-Offering1SubSection"/>
        <w:outlineLvl w:val="3"/>
      </w:pPr>
      <w:bookmarkStart w:id="335" w:name="_Sec725"/>
      <w:r>
        <w:t>1. Programtilgjengelighet</w:t>
      </w:r>
      <w:bookmarkEnd w:id="335"/>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none" w:sz="4" w:space="0" w:color="BFBFBF"/>
              <w:left w:val="none" w:sz="4" w:space="0" w:color="6E6E6E"/>
              <w:bottom w:val="dashed" w:sz="4" w:space="0" w:color="BFBFBF"/>
              <w:right w:val="none" w:sz="4" w:space="0" w:color="6E6E6E"/>
            </w:tcBorders>
          </w:tcPr>
          <w:p w:rsidR="00395B94" w:rsidRDefault="00923BC9">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none" w:sz="4" w:space="0" w:color="BFBFBF"/>
              <w:left w:val="none" w:sz="4" w:space="0" w:color="6E6E6E"/>
              <w:bottom w:val="dashed" w:sz="4" w:space="0" w:color="BFBFBF"/>
              <w:right w:val="none" w:sz="4" w:space="0" w:color="6E6E6E"/>
            </w:tcBorders>
          </w:tcPr>
          <w:p w:rsidR="00395B94" w:rsidRDefault="00923BC9">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36" w:name="_Sec780"/>
      <w:r>
        <w:t>2. Produktvilkår</w:t>
      </w:r>
      <w:bookmarkEnd w:id="33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Lync for Mac 2011</w:t>
      </w:r>
    </w:p>
    <w:p w:rsidR="00395B94" w:rsidRDefault="00923BC9">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395B94" w:rsidRDefault="00395B94">
      <w:pPr>
        <w:pStyle w:val="ProductList-Body"/>
      </w:pPr>
    </w:p>
    <w:p w:rsidR="00395B94" w:rsidRDefault="00923BC9">
      <w:pPr>
        <w:pStyle w:val="ProductList-ClauseHeading"/>
        <w:outlineLvl w:val="4"/>
      </w:pPr>
      <w:r>
        <w:t>2.2 Forutsetning: Tilleggs-SL-er for Bruker</w:t>
      </w:r>
    </w:p>
    <w:p w:rsidR="00395B94" w:rsidRDefault="00923BC9">
      <w:pPr>
        <w:pStyle w:val="ProductList-Body"/>
      </w:pPr>
      <w:r>
        <w:t xml:space="preserve">Se Tilleggs-SL-er for Bruker i </w:t>
      </w:r>
      <w:hyperlink w:anchor="_Sec634">
        <w:r>
          <w:rPr>
            <w:color w:val="00467F"/>
            <w:u w:val="single"/>
          </w:rPr>
          <w:t>Office 365-pakker</w:t>
        </w:r>
      </w:hyperlink>
      <w:r>
        <w:t xml:space="preserve"> for å få informasjon om Tillegg.</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GroupHeading"/>
        <w:outlineLvl w:val="1"/>
      </w:pPr>
      <w:bookmarkStart w:id="337" w:name="_Sec635"/>
      <w:r>
        <w:t>Andre Online Services</w:t>
      </w:r>
      <w:bookmarkEnd w:id="337"/>
      <w:r>
        <w:fldChar w:fldCharType="begin"/>
      </w:r>
      <w:r>
        <w:instrText xml:space="preserve"> TC "</w:instrText>
      </w:r>
      <w:bookmarkStart w:id="338" w:name="_Toc444162123"/>
      <w:r>
        <w:instrText>Andre Online Services</w:instrText>
      </w:r>
      <w:bookmarkEnd w:id="338"/>
      <w:r>
        <w:instrText>" \l 2</w:instrText>
      </w:r>
      <w:r>
        <w:fldChar w:fldCharType="end"/>
      </w:r>
    </w:p>
    <w:p w:rsidR="00395B94" w:rsidRDefault="00923BC9">
      <w:pPr>
        <w:pStyle w:val="ProductList-Offering2HeadingNoBorder"/>
        <w:outlineLvl w:val="2"/>
      </w:pPr>
      <w:bookmarkStart w:id="339" w:name="_Sec670"/>
      <w:r>
        <w:t>Bing Maps</w:t>
      </w:r>
      <w:bookmarkEnd w:id="339"/>
      <w:r>
        <w:fldChar w:fldCharType="begin"/>
      </w:r>
      <w:r>
        <w:instrText xml:space="preserve"> TC "</w:instrText>
      </w:r>
      <w:bookmarkStart w:id="340" w:name="_Toc444162124"/>
      <w:r>
        <w:instrText>Bing Maps</w:instrText>
      </w:r>
      <w:bookmarkEnd w:id="340"/>
      <w:r>
        <w:instrText>" \l 3</w:instrText>
      </w:r>
      <w:r>
        <w:fldChar w:fldCharType="end"/>
      </w:r>
    </w:p>
    <w:p w:rsidR="00395B94" w:rsidRDefault="00923BC9">
      <w:pPr>
        <w:pStyle w:val="ProductList-Offering1SubSection"/>
        <w:outlineLvl w:val="3"/>
      </w:pPr>
      <w:bookmarkStart w:id="341" w:name="_Sec726"/>
      <w:r>
        <w:t>1. Programtilgjengelighet</w:t>
      </w:r>
      <w:bookmarkEnd w:id="341"/>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42" w:name="_Sec781"/>
      <w:r>
        <w:t>2. Produktvilkår</w:t>
      </w:r>
      <w:bookmarkEnd w:id="342"/>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Belastbare Transaksjoner</w:t>
      </w:r>
    </w:p>
    <w:p w:rsidR="00395B94" w:rsidRDefault="00923BC9">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395B94" w:rsidRDefault="00395B94">
      <w:pPr>
        <w:pStyle w:val="ProductList-Body"/>
      </w:pPr>
    </w:p>
    <w:p w:rsidR="00395B94" w:rsidRDefault="00923BC9">
      <w:pPr>
        <w:pStyle w:val="ProductList-ClauseHeading"/>
        <w:outlineLvl w:val="4"/>
      </w:pPr>
      <w:r>
        <w:t>2.2 Bing Maps Platinum Add-on SL</w:t>
      </w:r>
    </w:p>
    <w:p w:rsidR="00395B94" w:rsidRDefault="00923BC9">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43" w:name="_Sec672"/>
      <w:r>
        <w:t>Microsoft Learning</w:t>
      </w:r>
      <w:bookmarkEnd w:id="343"/>
      <w:r>
        <w:fldChar w:fldCharType="begin"/>
      </w:r>
      <w:r>
        <w:instrText xml:space="preserve"> TC "</w:instrText>
      </w:r>
      <w:bookmarkStart w:id="344" w:name="_Toc444162125"/>
      <w:r>
        <w:instrText>Microsoft Learning</w:instrText>
      </w:r>
      <w:bookmarkEnd w:id="344"/>
      <w:r>
        <w:instrText>" \l 3</w:instrText>
      </w:r>
      <w:r>
        <w:fldChar w:fldCharType="end"/>
      </w:r>
    </w:p>
    <w:p w:rsidR="00395B94" w:rsidRDefault="00923BC9">
      <w:pPr>
        <w:pStyle w:val="ProductList-Offering1SubSection"/>
        <w:outlineLvl w:val="3"/>
      </w:pPr>
      <w:bookmarkStart w:id="345" w:name="_Sec728"/>
      <w:r>
        <w:t>1. Programtilgjengelighet</w:t>
      </w:r>
      <w:bookmarkEnd w:id="345"/>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dashed" w:sz="4" w:space="0" w:color="BFBFBF"/>
              <w:right w:val="none" w:sz="4" w:space="0" w:color="6E6E6E"/>
            </w:tcBorders>
          </w:tcPr>
          <w:p w:rsidR="00395B94" w:rsidRDefault="00923BC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95B94" w:rsidRDefault="00923BC9">
      <w:pPr>
        <w:pStyle w:val="ProductList-Offering1SubSection"/>
        <w:outlineLvl w:val="3"/>
      </w:pPr>
      <w:bookmarkStart w:id="346" w:name="_Sec783"/>
      <w:r>
        <w:t>2. Produktvilkår</w:t>
      </w:r>
      <w:bookmarkEnd w:id="346"/>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pPr>
    </w:p>
    <w:p w:rsidR="00395B94" w:rsidRDefault="00923BC9">
      <w:pPr>
        <w:pStyle w:val="ProductList-ClauseHeading"/>
        <w:outlineLvl w:val="4"/>
      </w:pPr>
      <w:r>
        <w:t>2.1 Gavekort</w:t>
      </w:r>
    </w:p>
    <w:p w:rsidR="00395B94" w:rsidRDefault="00923BC9">
      <w:pPr>
        <w:pStyle w:val="ProductList-Body"/>
      </w:pPr>
      <w:r>
        <w:t xml:space="preserve">Gavekort leveres ved kjøp og utløper 12 måneder etter kjøpsdatoen. </w:t>
      </w:r>
    </w:p>
    <w:p w:rsidR="00395B94" w:rsidRDefault="00395B94">
      <w:pPr>
        <w:pStyle w:val="ProductList-Body"/>
      </w:pPr>
    </w:p>
    <w:p w:rsidR="00395B94" w:rsidRDefault="00923BC9">
      <w:pPr>
        <w:pStyle w:val="ProductList-ClauseHeading"/>
        <w:outlineLvl w:val="4"/>
      </w:pPr>
      <w:r>
        <w:t>2.2 Microsoft Office Specialist-lisens (MOS), Microsoft Technology Associate (MTA)-lisens og Microsoft Certification Educator Exam Site-lisens</w:t>
      </w:r>
    </w:p>
    <w:p w:rsidR="00395B94" w:rsidRDefault="00923BC9">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47" w:name="_Sec673"/>
      <w:r>
        <w:t>Microsoft Translator</w:t>
      </w:r>
      <w:bookmarkEnd w:id="347"/>
      <w:r>
        <w:fldChar w:fldCharType="begin"/>
      </w:r>
      <w:r>
        <w:instrText xml:space="preserve"> TC "</w:instrText>
      </w:r>
      <w:bookmarkStart w:id="348" w:name="_Toc444162126"/>
      <w:r>
        <w:instrText>Microsoft Translator</w:instrText>
      </w:r>
      <w:bookmarkEnd w:id="348"/>
      <w:r>
        <w:instrText>" \l 3</w:instrText>
      </w:r>
      <w:r>
        <w:fldChar w:fldCharType="end"/>
      </w:r>
    </w:p>
    <w:p w:rsidR="00395B94" w:rsidRDefault="00923BC9">
      <w:pPr>
        <w:pStyle w:val="ProductList-Offering1SubSection"/>
        <w:outlineLvl w:val="3"/>
      </w:pPr>
      <w:bookmarkStart w:id="349" w:name="_Sec729"/>
      <w:r>
        <w:t>1. Programtilgjengelighet</w:t>
      </w:r>
      <w:bookmarkEnd w:id="349"/>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50" w:name="_Sec784"/>
      <w:r>
        <w:t>2. Produktvilkår</w:t>
      </w:r>
      <w:bookmarkEnd w:id="350"/>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51" w:name="_Sec674"/>
      <w:r>
        <w:t>Power BI Pro</w:t>
      </w:r>
      <w:bookmarkEnd w:id="351"/>
      <w:r>
        <w:fldChar w:fldCharType="begin"/>
      </w:r>
      <w:r>
        <w:instrText xml:space="preserve"> TC "</w:instrText>
      </w:r>
      <w:bookmarkStart w:id="352" w:name="_Toc444162127"/>
      <w:r>
        <w:instrText>Power BI Pro</w:instrText>
      </w:r>
      <w:bookmarkEnd w:id="352"/>
      <w:r>
        <w:instrText>" \l 3</w:instrText>
      </w:r>
      <w:r>
        <w:fldChar w:fldCharType="end"/>
      </w:r>
    </w:p>
    <w:p w:rsidR="00395B94" w:rsidRDefault="00923BC9">
      <w:pPr>
        <w:pStyle w:val="ProductList-Offering1SubSection"/>
        <w:outlineLvl w:val="3"/>
      </w:pPr>
      <w:bookmarkStart w:id="353" w:name="_Sec730"/>
      <w:r>
        <w:t>1. Programtilgjengelighet</w:t>
      </w:r>
      <w:bookmarkEnd w:id="353"/>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dashed" w:sz="4" w:space="0" w:color="BFBFBF"/>
              <w:right w:val="none" w:sz="4" w:space="0" w:color="6E6E6E"/>
            </w:tcBorders>
          </w:tcPr>
          <w:p w:rsidR="00395B94" w:rsidRDefault="00923BC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5020" w:type="dxa"/>
            <w:tcBorders>
              <w:top w:val="dashed" w:sz="4" w:space="0" w:color="BFBFBF"/>
              <w:left w:val="none" w:sz="4" w:space="0" w:color="6E6E6E"/>
              <w:bottom w:val="none" w:sz="4" w:space="0" w:color="BFBFBF"/>
              <w:right w:val="none" w:sz="4" w:space="0" w:color="6E6E6E"/>
            </w:tcBorders>
          </w:tcPr>
          <w:p w:rsidR="00395B94" w:rsidRDefault="00923BC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95B94" w:rsidRDefault="00923BC9">
      <w:pPr>
        <w:pStyle w:val="ProductList-Offering1SubSection"/>
        <w:outlineLvl w:val="3"/>
      </w:pPr>
      <w:bookmarkStart w:id="354" w:name="_Sec785"/>
      <w:r>
        <w:t>2. Produktvilkår</w:t>
      </w:r>
      <w:bookmarkEnd w:id="354"/>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2HeadingNoBorder"/>
        <w:outlineLvl w:val="2"/>
      </w:pPr>
      <w:bookmarkStart w:id="355" w:name="_Sec676"/>
      <w:r>
        <w:t>Yammer Enterprise</w:t>
      </w:r>
      <w:bookmarkEnd w:id="355"/>
      <w:r>
        <w:fldChar w:fldCharType="begin"/>
      </w:r>
      <w:r>
        <w:instrText xml:space="preserve"> TC "</w:instrText>
      </w:r>
      <w:bookmarkStart w:id="356" w:name="_Toc444162128"/>
      <w:r>
        <w:instrText>Yammer Enterprise</w:instrText>
      </w:r>
      <w:bookmarkEnd w:id="356"/>
      <w:r>
        <w:instrText>" \l 3</w:instrText>
      </w:r>
      <w:r>
        <w:fldChar w:fldCharType="end"/>
      </w:r>
    </w:p>
    <w:p w:rsidR="00395B94" w:rsidRDefault="00923BC9">
      <w:pPr>
        <w:pStyle w:val="ProductList-Offering1SubSection"/>
        <w:outlineLvl w:val="3"/>
      </w:pPr>
      <w:bookmarkStart w:id="357" w:name="_Sec732"/>
      <w:r>
        <w:t>1. Programtilgjengelighet</w:t>
      </w:r>
      <w:bookmarkEnd w:id="357"/>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95B9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5B94" w:rsidRDefault="00923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5B94">
        <w:tc>
          <w:tcPr>
            <w:tcW w:w="5020" w:type="dxa"/>
            <w:tcBorders>
              <w:top w:val="single" w:sz="6" w:space="0" w:color="FFFFFF"/>
              <w:left w:val="none" w:sz="4" w:space="0" w:color="6E6E6E"/>
              <w:bottom w:val="none" w:sz="4" w:space="0" w:color="BFBFBF"/>
              <w:right w:val="none" w:sz="4" w:space="0" w:color="6E6E6E"/>
            </w:tcBorders>
          </w:tcPr>
          <w:p w:rsidR="00395B94" w:rsidRDefault="00923BC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5B94" w:rsidRDefault="00923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5B94" w:rsidRDefault="00923BC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bl>
    <w:p w:rsidR="00395B94" w:rsidRDefault="00923BC9">
      <w:pPr>
        <w:pStyle w:val="ProductList-Offering1SubSection"/>
        <w:outlineLvl w:val="3"/>
      </w:pPr>
      <w:bookmarkStart w:id="358" w:name="_Sec787"/>
      <w:r>
        <w:t>2. Produktvilkår</w:t>
      </w:r>
      <w:bookmarkEnd w:id="358"/>
    </w:p>
    <w:tbl>
      <w:tblPr>
        <w:tblStyle w:val="PURTable"/>
        <w:tblW w:w="0" w:type="dxa"/>
        <w:tblLook w:val="04A0" w:firstRow="1" w:lastRow="0" w:firstColumn="1" w:lastColumn="0" w:noHBand="0" w:noVBand="1"/>
      </w:tblPr>
      <w:tblGrid>
        <w:gridCol w:w="3641"/>
        <w:gridCol w:w="3552"/>
        <w:gridCol w:w="359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Kvalifisert for Utvidet Gyldighetsperiode: Alle</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Tilbud: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5B94" w:rsidRDefault="00923BC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Berettiget Reduksjon (SCE): I/T</w:t>
            </w:r>
          </w:p>
        </w:tc>
      </w:tr>
      <w:tr w:rsidR="00395B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923BC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5B94" w:rsidRDefault="00395B94">
            <w:pPr>
              <w:pStyle w:val="ProductList-TableBody"/>
            </w:pPr>
          </w:p>
        </w:tc>
      </w:tr>
    </w:tbl>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395B94">
      <w:pPr>
        <w:sectPr w:rsidR="00395B94">
          <w:headerReference w:type="default" r:id="rId136"/>
          <w:footerReference w:type="default" r:id="rId137"/>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359" w:name="_Sec549"/>
      <w:bookmarkEnd w:id="215"/>
      <w:r>
        <w:t>Ordliste</w:t>
      </w:r>
      <w:r>
        <w:fldChar w:fldCharType="begin"/>
      </w:r>
      <w:r>
        <w:instrText xml:space="preserve"> TC "</w:instrText>
      </w:r>
      <w:bookmarkStart w:id="360" w:name="_Toc444162129"/>
      <w:r>
        <w:instrText>Ordliste</w:instrText>
      </w:r>
      <w:bookmarkEnd w:id="360"/>
      <w:r>
        <w:instrText>" \l 1</w:instrText>
      </w:r>
      <w:r>
        <w:fldChar w:fldCharType="end"/>
      </w:r>
    </w:p>
    <w:p w:rsidR="00395B94" w:rsidRDefault="00923BC9">
      <w:pPr>
        <w:pStyle w:val="ProductList-Offering1Heading"/>
        <w:outlineLvl w:val="1"/>
      </w:pPr>
      <w:bookmarkStart w:id="361" w:name="_Sec550"/>
      <w:r>
        <w:t>Attributter</w:t>
      </w:r>
      <w:bookmarkEnd w:id="361"/>
      <w:r>
        <w:fldChar w:fldCharType="begin"/>
      </w:r>
      <w:r>
        <w:instrText xml:space="preserve"> TC "</w:instrText>
      </w:r>
      <w:bookmarkStart w:id="362" w:name="_Toc444162130"/>
      <w:r>
        <w:instrText>Attributter</w:instrText>
      </w:r>
      <w:bookmarkEnd w:id="362"/>
      <w:r>
        <w:instrText>" \l 2</w:instrText>
      </w:r>
      <w:r>
        <w:fldChar w:fldCharType="end"/>
      </w:r>
    </w:p>
    <w:p w:rsidR="00395B94" w:rsidRDefault="00923BC9">
      <w:pPr>
        <w:pStyle w:val="ProductList-BodySpaced"/>
      </w:pPr>
      <w:r>
        <w:t>Attributter er ført opp i tabellene i hver Produktoppføring og angir rettigheter eller vilkår som gjelder Produktene.</w:t>
      </w:r>
    </w:p>
    <w:p w:rsidR="00395B94" w:rsidRDefault="00395B94">
      <w:pPr>
        <w:pStyle w:val="ProductList-BodySpaced"/>
      </w:pPr>
    </w:p>
    <w:p w:rsidR="00395B94" w:rsidRDefault="00923BC9">
      <w:pPr>
        <w:pStyle w:val="ProductList-BodySpaced"/>
      </w:pPr>
      <w:r>
        <w:rPr>
          <w:b/>
          <w:color w:val="00188F"/>
        </w:rPr>
        <w:t>Tilleggsprogramvare</w:t>
      </w:r>
      <w:r>
        <w:t>: Programvare angitt i Bruksrettighetene for Serverprodukter som Kunden kan bruke på enhver enhet sammen med bruk av serverprogramvaren.</w:t>
      </w:r>
    </w:p>
    <w:p w:rsidR="00395B94" w:rsidRDefault="00923BC9">
      <w:pPr>
        <w:pStyle w:val="ProductList-BodySpaced"/>
      </w:pPr>
      <w:r>
        <w:rPr>
          <w:b/>
          <w:color w:val="00188F"/>
        </w:rPr>
        <w:t>Krav om Klienttilgang</w:t>
      </w:r>
      <w:r>
        <w:t>: Angir om et Serverprodukt krever CAL-er for å gi tilgang til brukere og enheter.</w:t>
      </w:r>
    </w:p>
    <w:p w:rsidR="00395B94" w:rsidRDefault="00923BC9">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395B94" w:rsidRDefault="00923BC9">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395B94" w:rsidRDefault="00923BC9">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395B94" w:rsidRDefault="00923BC9">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395B94" w:rsidRDefault="00923BC9">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395B94" w:rsidRDefault="00923BC9">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395B94" w:rsidRDefault="00923BC9">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395B94" w:rsidRDefault="00923BC9">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395B94" w:rsidRDefault="00923BC9">
      <w:pPr>
        <w:pStyle w:val="ProductList-BodySpaced"/>
      </w:pPr>
      <w:r>
        <w:rPr>
          <w:b/>
          <w:color w:val="00188F"/>
        </w:rPr>
        <w:t>Lisensvilkår</w:t>
      </w:r>
      <w:r>
        <w:t>: Vilkår og betingelser som styrer distribusjon og bruk av et Produkt.</w:t>
      </w:r>
    </w:p>
    <w:p w:rsidR="00395B94" w:rsidRDefault="00923BC9">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395B94" w:rsidRDefault="00923BC9">
      <w:pPr>
        <w:pStyle w:val="ProductList-BodySpaced"/>
      </w:pPr>
      <w:r>
        <w:rPr>
          <w:b/>
          <w:color w:val="00188F"/>
        </w:rPr>
        <w:t>Forutsetning</w:t>
      </w:r>
      <w:r>
        <w:t>: Angir at bestemte tilleggsvilkår må innfris for å kjøpe Lisenser for Produktet.</w:t>
      </w:r>
    </w:p>
    <w:p w:rsidR="00395B94" w:rsidRDefault="00923BC9">
      <w:pPr>
        <w:pStyle w:val="ProductList-BodySpaced"/>
      </w:pPr>
      <w:r>
        <w:rPr>
          <w:b/>
          <w:color w:val="00188F"/>
        </w:rPr>
        <w:t>Forutsetning (SA)</w:t>
      </w:r>
      <w:r>
        <w:t>:Angir at bestemte tilleggsvilkår må innfris for å kjøpe SA-dekning for Produktet.</w:t>
      </w:r>
    </w:p>
    <w:p w:rsidR="00395B94" w:rsidRDefault="00923BC9">
      <w:pPr>
        <w:pStyle w:val="ProductList-BodySpaced"/>
      </w:pPr>
      <w:r>
        <w:rPr>
          <w:b/>
          <w:color w:val="00188F"/>
        </w:rPr>
        <w:t>Tidligere Versjon</w:t>
      </w:r>
      <w:r>
        <w:t>: Tidligere versjoner av Produktet og tilhørende Dato tilgjengelig.</w:t>
      </w:r>
    </w:p>
    <w:p w:rsidR="00395B94" w:rsidRDefault="00923BC9">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395B94" w:rsidRDefault="00923BC9">
      <w:pPr>
        <w:pStyle w:val="ProductList-BodySpaced"/>
      </w:pPr>
      <w:r>
        <w:rPr>
          <w:b/>
          <w:color w:val="00188F"/>
        </w:rPr>
        <w:t>Online Subscription-program (OSP)</w:t>
      </w:r>
      <w:r>
        <w:t>: Produktet er tilgjengelig i et Online Subscription-program.</w:t>
      </w:r>
    </w:p>
    <w:p w:rsidR="00395B94" w:rsidRDefault="00923BC9">
      <w:pPr>
        <w:pStyle w:val="ProductList-BodySpaced"/>
      </w:pPr>
      <w:r>
        <w:rPr>
          <w:b/>
          <w:color w:val="00188F"/>
        </w:rPr>
        <w:t>Produktgruppe</w:t>
      </w:r>
      <w:r>
        <w:t>: Angir produktutvalget som Produktet tilhører, slik at rabatter kan fastsettes. Det finnes tre produktutvalgskategorier: Program, Server og System.</w:t>
      </w:r>
    </w:p>
    <w:p w:rsidR="00395B94" w:rsidRDefault="00923BC9">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395B94" w:rsidRDefault="00923BC9">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395B94" w:rsidRDefault="00923BC9">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395B94" w:rsidRDefault="00923BC9">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395B94" w:rsidRDefault="00923BC9">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395B94" w:rsidRDefault="00923BC9">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395B94" w:rsidRDefault="00923BC9">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395B94" w:rsidRDefault="00923BC9">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395B94" w:rsidRDefault="00923BC9">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395B94" w:rsidRDefault="00923BC9">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395B94" w:rsidRDefault="00923BC9">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395B94" w:rsidRDefault="00923BC9">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395B94" w:rsidRDefault="00395B94">
      <w:pPr>
        <w:pStyle w:val="ProductList-BodySpaced"/>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Spaced"/>
      </w:pPr>
    </w:p>
    <w:p w:rsidR="00395B94" w:rsidRDefault="00923BC9">
      <w:pPr>
        <w:pStyle w:val="ProductList-Offering1Heading"/>
        <w:outlineLvl w:val="1"/>
      </w:pPr>
      <w:bookmarkStart w:id="363" w:name="_Sec551"/>
      <w:r>
        <w:t>Celleverdier</w:t>
      </w:r>
      <w:bookmarkEnd w:id="363"/>
      <w:r>
        <w:fldChar w:fldCharType="begin"/>
      </w:r>
      <w:r>
        <w:instrText xml:space="preserve"> TC "</w:instrText>
      </w:r>
      <w:bookmarkStart w:id="364" w:name="_Toc444162131"/>
      <w:r>
        <w:instrText>Celleverdier</w:instrText>
      </w:r>
      <w:bookmarkEnd w:id="364"/>
      <w:r>
        <w:instrText>" \l 2</w:instrText>
      </w:r>
      <w:r>
        <w:fldChar w:fldCharType="end"/>
      </w:r>
    </w:p>
    <w:p w:rsidR="00395B94" w:rsidRDefault="00923BC9">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395B94" w:rsidRDefault="00395B94">
      <w:pPr>
        <w:pStyle w:val="ProductList-BodySpaced"/>
      </w:pPr>
    </w:p>
    <w:p w:rsidR="00395B94" w:rsidRDefault="00923BC9">
      <w:pPr>
        <w:pStyle w:val="ProductList-BodySpaced"/>
      </w:pPr>
      <w:r>
        <w:rPr>
          <w:b/>
          <w:color w:val="00188F"/>
        </w:rPr>
        <w:t>A</w:t>
      </w:r>
      <w:r>
        <w:t xml:space="preserve">= </w:t>
      </w:r>
      <w:r>
        <w:rPr>
          <w:color w:val="00188F"/>
        </w:rPr>
        <w:t>Tilleggsprodukt</w:t>
      </w:r>
      <w:r>
        <w:t>: Produktet tilbys som et Tilleggsprodukt.</w:t>
      </w:r>
    </w:p>
    <w:p w:rsidR="00395B94" w:rsidRDefault="00923BC9">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395B94" w:rsidRDefault="00923BC9">
      <w:pPr>
        <w:pStyle w:val="ProductList-BodySpaced"/>
      </w:pPr>
      <w:r>
        <w:rPr>
          <w:b/>
          <w:color w:val="00188F"/>
        </w:rPr>
        <w:t>AP</w:t>
      </w:r>
      <w:r>
        <w:t xml:space="preserve"> = </w:t>
      </w:r>
      <w:r>
        <w:rPr>
          <w:color w:val="00188F"/>
        </w:rPr>
        <w:t>Programplattformprodukt</w:t>
      </w:r>
      <w:r>
        <w:t>: Produktet tilbys som et programplattformprodukt.</w:t>
      </w:r>
    </w:p>
    <w:p w:rsidR="00395B94" w:rsidRDefault="00923BC9">
      <w:pPr>
        <w:pStyle w:val="ProductList-BodySpaced"/>
      </w:pPr>
      <w:r>
        <w:rPr>
          <w:b/>
          <w:color w:val="00188F"/>
        </w:rPr>
        <w:t>C</w:t>
      </w:r>
      <w:r>
        <w:t xml:space="preserve"> = </w:t>
      </w:r>
      <w:r>
        <w:rPr>
          <w:color w:val="00188F"/>
        </w:rPr>
        <w:t>Core Infrastructure</w:t>
      </w:r>
      <w:r>
        <w:t>: Produktet tilbys som et produkt for kjerneinfrastrukturen.</w:t>
      </w:r>
    </w:p>
    <w:p w:rsidR="00395B94" w:rsidRDefault="00923BC9">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offentlig sektor som velger det Organisasjonsomfattende alternativet.</w:t>
      </w:r>
    </w:p>
    <w:p w:rsidR="00395B94" w:rsidRDefault="00923BC9">
      <w:pPr>
        <w:pStyle w:val="ProductList-BodySpaced"/>
      </w:pPr>
      <w:r>
        <w:rPr>
          <w:b/>
          <w:color w:val="00188F"/>
        </w:rPr>
        <w:t>E</w:t>
      </w:r>
      <w:r>
        <w:t xml:space="preserve"> = </w:t>
      </w:r>
      <w:r>
        <w:rPr>
          <w:color w:val="00188F"/>
        </w:rPr>
        <w:t>Foretaksprodukt</w:t>
      </w:r>
      <w:r>
        <w:t>: Produktet tilbys som et foretaksprodukt, men ikke som skrivebordsprodukt.</w:t>
      </w:r>
    </w:p>
    <w:p w:rsidR="00395B94" w:rsidRDefault="00923BC9">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395B94" w:rsidRDefault="00923BC9">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395B94" w:rsidRDefault="00923BC9">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395B94" w:rsidRDefault="00923BC9">
      <w:pPr>
        <w:pStyle w:val="ProductList-BodySpaced"/>
      </w:pPr>
      <w:r>
        <w:rPr>
          <w:b/>
          <w:color w:val="00188F"/>
        </w:rPr>
        <w:t>ID</w:t>
      </w:r>
      <w:r>
        <w:t xml:space="preserve">= </w:t>
      </w:r>
      <w:r>
        <w:rPr>
          <w:color w:val="00188F"/>
        </w:rPr>
        <w:t>Industry Device</w:t>
      </w:r>
      <w:r>
        <w:t>: Produktet tilbys som et programprodukt for Bransjeenhet.</w:t>
      </w:r>
    </w:p>
    <w:p w:rsidR="00395B94" w:rsidRDefault="00923BC9">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395B94" w:rsidRDefault="00923BC9">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395B94" w:rsidRDefault="00923BC9">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395B94" w:rsidRDefault="00923BC9">
      <w:pPr>
        <w:pStyle w:val="ProductList-BodySpaced"/>
      </w:pPr>
      <w:r>
        <w:rPr>
          <w:b/>
          <w:color w:val="00188F"/>
        </w:rPr>
        <w:t>OVS</w:t>
      </w:r>
      <w:r>
        <w:t xml:space="preserve"> = </w:t>
      </w:r>
      <w:r>
        <w:rPr>
          <w:color w:val="00188F"/>
        </w:rPr>
        <w:t>Bare Open Value Subscription</w:t>
      </w:r>
      <w:r>
        <w:t>: Bare tilgjengelig i Open Value Subscription.</w:t>
      </w:r>
    </w:p>
    <w:p w:rsidR="00395B94" w:rsidRDefault="00923BC9">
      <w:pPr>
        <w:pStyle w:val="ProductList-BodySpaced"/>
      </w:pPr>
      <w:r>
        <w:rPr>
          <w:b/>
          <w:color w:val="00188F"/>
        </w:rPr>
        <w:t>OW</w:t>
      </w:r>
      <w:r>
        <w:t xml:space="preserve"> = </w:t>
      </w:r>
      <w:r>
        <w:rPr>
          <w:color w:val="00188F"/>
        </w:rPr>
        <w:t>Organisasjonsomfattende</w:t>
      </w:r>
      <w:r>
        <w:t>: Tilgjengelig i alternativet som dekker hele organisasjonen.</w:t>
      </w:r>
    </w:p>
    <w:p w:rsidR="00395B94" w:rsidRDefault="00923BC9">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395B94" w:rsidRDefault="00923BC9">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395B94" w:rsidRDefault="00923BC9">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395B94" w:rsidRDefault="00923BC9">
      <w:pPr>
        <w:pStyle w:val="ProductList-BodySpaced"/>
      </w:pPr>
      <w:r>
        <w:rPr>
          <w:b/>
          <w:color w:val="00188F"/>
        </w:rPr>
        <w:t>ST</w:t>
      </w:r>
      <w:r>
        <w:t xml:space="preserve"> = </w:t>
      </w:r>
      <w:r>
        <w:rPr>
          <w:color w:val="00188F"/>
        </w:rPr>
        <w:t>Studenttilbud</w:t>
      </w:r>
      <w:r>
        <w:t>: Produktet tilbys som et Studenttilbud og må bestilles for hele Studentantallet.</w:t>
      </w:r>
    </w:p>
    <w:p w:rsidR="00395B94" w:rsidRDefault="00923BC9">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395B94" w:rsidRDefault="00923BC9">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395B94" w:rsidRDefault="00395B94">
      <w:pPr>
        <w:pStyle w:val="ProductList-BodySpaced"/>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Spaced"/>
      </w:pPr>
    </w:p>
    <w:p w:rsidR="00395B94" w:rsidRDefault="00923BC9">
      <w:pPr>
        <w:pStyle w:val="ProductList-Offering1Heading"/>
        <w:outlineLvl w:val="1"/>
      </w:pPr>
      <w:bookmarkStart w:id="365" w:name="_Sec552"/>
      <w:r>
        <w:t>Kolonneoverskrifter</w:t>
      </w:r>
      <w:bookmarkEnd w:id="365"/>
      <w:r>
        <w:fldChar w:fldCharType="begin"/>
      </w:r>
      <w:r>
        <w:instrText xml:space="preserve"> TC "</w:instrText>
      </w:r>
      <w:bookmarkStart w:id="366" w:name="_Toc444162132"/>
      <w:r>
        <w:instrText>Kolonneoverskrifter</w:instrText>
      </w:r>
      <w:bookmarkEnd w:id="366"/>
      <w:r>
        <w:instrText>" \l 2</w:instrText>
      </w:r>
      <w:r>
        <w:fldChar w:fldCharType="end"/>
      </w:r>
    </w:p>
    <w:p w:rsidR="00395B94" w:rsidRDefault="00923BC9">
      <w:pPr>
        <w:pStyle w:val="ProductList-BodySpaced"/>
      </w:pPr>
      <w:r>
        <w:t>Kolonneoverskrifter vises i tabellen over Programtilgjengelighet for hver Produktoppføring og deler inn informasjon om programtilgjengelighet etter program, tilbudstype, poeng og tilgjengelighetsdatoer.</w:t>
      </w:r>
    </w:p>
    <w:p w:rsidR="00395B94" w:rsidRDefault="00395B94">
      <w:pPr>
        <w:pStyle w:val="ProductList-BodySpaced"/>
      </w:pPr>
    </w:p>
    <w:p w:rsidR="00395B94" w:rsidRDefault="00923BC9">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395B94" w:rsidRDefault="00923BC9">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395B94" w:rsidRDefault="00923BC9">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395B94" w:rsidRDefault="00923BC9">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395B94" w:rsidRDefault="00923BC9">
      <w:pPr>
        <w:pStyle w:val="ProductList-BodySpaced"/>
      </w:pPr>
      <w:r>
        <w:rPr>
          <w:b/>
          <w:color w:val="00188F"/>
        </w:rPr>
        <w:t xml:space="preserve">L/SA </w:t>
      </w:r>
      <w:r>
        <w:t xml:space="preserve">= </w:t>
      </w:r>
      <w:r>
        <w:rPr>
          <w:color w:val="00188F"/>
        </w:rPr>
        <w:t>Lisens og SA</w:t>
      </w:r>
      <w:r>
        <w:t>: Angitt poengverdi når Lisens og SA tilbys for kjøp samtidig.</w:t>
      </w:r>
    </w:p>
    <w:p w:rsidR="00395B94" w:rsidRDefault="00923BC9">
      <w:pPr>
        <w:pStyle w:val="ProductList-BodySpaced"/>
      </w:pPr>
      <w:r>
        <w:rPr>
          <w:b/>
          <w:color w:val="00188F"/>
        </w:rPr>
        <w:t>MPSA</w:t>
      </w:r>
      <w:r>
        <w:t xml:space="preserve"> = </w:t>
      </w:r>
      <w:r>
        <w:rPr>
          <w:color w:val="00188F"/>
        </w:rPr>
        <w:t>Microsoft Products and Services Agreement</w:t>
      </w:r>
      <w:r>
        <w:t>.</w:t>
      </w:r>
    </w:p>
    <w:p w:rsidR="00395B94" w:rsidRDefault="00923BC9">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395B94" w:rsidRDefault="00923BC9">
      <w:pPr>
        <w:pStyle w:val="ProductList-BodySpaced"/>
      </w:pPr>
      <w:r>
        <w:rPr>
          <w:b/>
        </w:rPr>
        <w:t>OV/OVS</w:t>
      </w:r>
      <w:r>
        <w:rPr>
          <w:color w:val="000000"/>
        </w:rPr>
        <w:t xml:space="preserve">= </w:t>
      </w:r>
      <w:r>
        <w:t xml:space="preserve">Open Value og Open Value Subscription: Inkluderer Open Value, Open Value Subscription, Open Value for Government og Open Value Subscription for Government. </w:t>
      </w:r>
    </w:p>
    <w:p w:rsidR="00395B94" w:rsidRDefault="00923BC9">
      <w:pPr>
        <w:pStyle w:val="ProductList-BodySpaced"/>
      </w:pPr>
      <w:r>
        <w:rPr>
          <w:b/>
          <w:color w:val="00188F"/>
        </w:rPr>
        <w:t>OVS-ES</w:t>
      </w:r>
      <w:r>
        <w:t xml:space="preserve"> = </w:t>
      </w:r>
      <w:r>
        <w:rPr>
          <w:color w:val="00188F"/>
        </w:rPr>
        <w:t>Open Value Subscription – Education Solutions</w:t>
      </w:r>
      <w:r>
        <w:t>.</w:t>
      </w:r>
    </w:p>
    <w:p w:rsidR="00395B94" w:rsidRDefault="00923BC9">
      <w:pPr>
        <w:pStyle w:val="ProductList-BodySpaced"/>
      </w:pPr>
      <w:r>
        <w:rPr>
          <w:b/>
          <w:color w:val="00188F"/>
        </w:rPr>
        <w:t>Poeng</w:t>
      </w:r>
      <w:r>
        <w:t xml:space="preserve"> = Verdien som er tilordnet et Produkt, og som brukes til å beregne volumprisnivået for en Kundes volumlisensavtale.</w:t>
      </w:r>
    </w:p>
    <w:p w:rsidR="00395B94" w:rsidRDefault="00923BC9">
      <w:pPr>
        <w:pStyle w:val="ProductList-BodySpaced"/>
      </w:pPr>
      <w:r>
        <w:rPr>
          <w:b/>
          <w:color w:val="00188F"/>
        </w:rPr>
        <w:t>SA</w:t>
      </w:r>
      <w:r>
        <w:t xml:space="preserve"> = </w:t>
      </w:r>
      <w:r>
        <w:rPr>
          <w:color w:val="00188F"/>
        </w:rPr>
        <w:t>Software Assurance</w:t>
      </w:r>
      <w:r>
        <w:t>: Tildelt poengverdi når SA tilbys for den angitte programvaren.</w:t>
      </w:r>
    </w:p>
    <w:p w:rsidR="00395B94" w:rsidRDefault="00923BC9">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395B94" w:rsidRDefault="00395B94">
      <w:pPr>
        <w:pStyle w:val="ProductList-BodySpaced"/>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Spaced"/>
      </w:pPr>
    </w:p>
    <w:p w:rsidR="00395B94" w:rsidRDefault="00923BC9">
      <w:pPr>
        <w:pStyle w:val="ProductList-Offering1Heading"/>
        <w:outlineLvl w:val="1"/>
      </w:pPr>
      <w:bookmarkStart w:id="367" w:name="_Sec553"/>
      <w:r>
        <w:t>Definisjoner</w:t>
      </w:r>
      <w:bookmarkEnd w:id="367"/>
      <w:r>
        <w:fldChar w:fldCharType="begin"/>
      </w:r>
      <w:r>
        <w:instrText xml:space="preserve"> TC "</w:instrText>
      </w:r>
      <w:bookmarkStart w:id="368" w:name="_Toc444162133"/>
      <w:r>
        <w:instrText>Definisjoner</w:instrText>
      </w:r>
      <w:bookmarkEnd w:id="368"/>
      <w:r>
        <w:instrText>" \l 2</w:instrText>
      </w:r>
      <w:r>
        <w:fldChar w:fldCharType="end"/>
      </w:r>
    </w:p>
    <w:p w:rsidR="00395B94" w:rsidRDefault="00923BC9">
      <w:pPr>
        <w:pStyle w:val="ProductList-BodySpaced"/>
      </w:pPr>
      <w:r>
        <w:rPr>
          <w:b/>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395B94" w:rsidRDefault="00923BC9">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395B94" w:rsidRDefault="00923BC9">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395B94" w:rsidRDefault="00923BC9">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395B94" w:rsidRDefault="00923BC9">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395B94" w:rsidRDefault="00923BC9">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395B94" w:rsidRDefault="00923BC9">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395B94" w:rsidRDefault="00923BC9">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395B94" w:rsidRDefault="00923BC9">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395B94" w:rsidRDefault="00923BC9">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395B94" w:rsidRDefault="00923BC9">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395B94" w:rsidRDefault="00923BC9">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395B94" w:rsidRDefault="00923BC9">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395B94" w:rsidRDefault="00923BC9">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395B94" w:rsidRDefault="00923BC9">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395B94" w:rsidRDefault="00923BC9">
      <w:pPr>
        <w:pStyle w:val="ProductList-BodySpaced"/>
      </w:pPr>
      <w:r>
        <w:rPr>
          <w:b/>
          <w:color w:val="00188F"/>
        </w:rPr>
        <w:t xml:space="preserve">Lisens </w:t>
      </w:r>
      <w:r>
        <w:t>betyr retten til å laste ned, installere, ha tilgang til og bruke et Produkt.</w:t>
      </w:r>
    </w:p>
    <w:p w:rsidR="00395B94" w:rsidRDefault="00923BC9">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395B94" w:rsidRDefault="00923BC9">
      <w:pPr>
        <w:pStyle w:val="ProductList-BodySpaced"/>
      </w:pPr>
      <w:r>
        <w:rPr>
          <w:b/>
          <w:color w:val="00188F"/>
        </w:rPr>
        <w:t xml:space="preserve">Lisensmobilitet gjennom Software Assurance-Partner </w:t>
      </w:r>
      <w:r>
        <w:t xml:space="preserve">betyr en enhet som er identifisert på </w:t>
      </w:r>
      <w:hyperlink r:id="rId138">
        <w:r>
          <w:rPr>
            <w:color w:val="00467F"/>
            <w:u w:val="single"/>
          </w:rPr>
          <w:t>http://www.microsoft.com/licensing/software-assurance/license-mobility.aspx</w:t>
        </w:r>
      </w:hyperlink>
      <w:r>
        <w:t xml:space="preserve">, og autorisert av Microsoft til å fungere som vert for kundens programvare på delte servere. </w:t>
      </w:r>
    </w:p>
    <w:p w:rsidR="00395B94" w:rsidRDefault="00923BC9">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395B94" w:rsidRDefault="00923BC9">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395B94" w:rsidRDefault="00923BC9">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395B94" w:rsidRDefault="00923BC9">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395B94" w:rsidRDefault="00923BC9">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395B94" w:rsidRDefault="00923BC9">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95B94" w:rsidRDefault="00923BC9">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395B94" w:rsidRDefault="00923BC9">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395B94" w:rsidRDefault="00923BC9">
      <w:pPr>
        <w:pStyle w:val="ProductList-BodySpaced"/>
      </w:pPr>
      <w:r>
        <w:rPr>
          <w:b/>
          <w:color w:val="00188F"/>
        </w:rPr>
        <w:t xml:space="preserve">Fysisk Prosessor </w:t>
      </w:r>
      <w:r>
        <w:t>vil si en prosessor i et fysisk maskinvaresystem.</w:t>
      </w:r>
    </w:p>
    <w:p w:rsidR="00395B94" w:rsidRDefault="00923BC9">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395B94" w:rsidRDefault="00923BC9">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395B94" w:rsidRDefault="00923BC9">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395B94" w:rsidRDefault="00923BC9">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395B94" w:rsidRDefault="00923BC9">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395B94" w:rsidRDefault="00923BC9">
      <w:pPr>
        <w:pStyle w:val="ProductList-BodySpaced"/>
      </w:pPr>
      <w:r>
        <w:rPr>
          <w:b/>
          <w:color w:val="00188F"/>
        </w:rPr>
        <w:t>Server</w:t>
      </w:r>
      <w:r>
        <w:t xml:space="preserve"> betyr et fysisk maskinvaresystem som kan kjøre serverprogramvare.</w:t>
      </w:r>
    </w:p>
    <w:p w:rsidR="00395B94" w:rsidRDefault="00923BC9">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395B94" w:rsidRDefault="00923BC9">
      <w:pPr>
        <w:pStyle w:val="ProductList-BodySpaced"/>
      </w:pPr>
      <w:r>
        <w:rPr>
          <w:b/>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395B94" w:rsidRDefault="00923BC9">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395B94" w:rsidRDefault="00923BC9">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395B94" w:rsidRDefault="00923BC9">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395B94" w:rsidRDefault="00923BC9">
      <w:pPr>
        <w:pStyle w:val="ProductList-BodySpaced"/>
      </w:pPr>
      <w:r>
        <w:t>Programvare i Internett-løsninger brukes til å kjøre:</w:t>
      </w:r>
    </w:p>
    <w:p w:rsidR="00395B94" w:rsidRDefault="00923BC9">
      <w:pPr>
        <w:pStyle w:val="ProductList-Bullet"/>
        <w:numPr>
          <w:ilvl w:val="0"/>
          <w:numId w:val="37"/>
        </w:numPr>
      </w:pPr>
      <w:r>
        <w:t>webserverprogramvare (for eksempel Microsoft Internet Information Services) og administrasjons- eller sikkerhetsagenter (for eksempel System Center Operations Manager-agenten),</w:t>
      </w:r>
    </w:p>
    <w:p w:rsidR="00395B94" w:rsidRDefault="00923BC9">
      <w:pPr>
        <w:pStyle w:val="ProductList-Bullet"/>
        <w:numPr>
          <w:ilvl w:val="0"/>
          <w:numId w:val="37"/>
        </w:numPr>
      </w:pPr>
      <w:r>
        <w:t>databasemotorprogramvare (for eksempel Microsoft SQL Server), men utelukkende for å støtte Internett-løsninger, eller</w:t>
      </w:r>
    </w:p>
    <w:p w:rsidR="00395B94" w:rsidRDefault="00923BC9">
      <w:pPr>
        <w:pStyle w:val="ProductList-Bullet"/>
        <w:numPr>
          <w:ilvl w:val="0"/>
          <w:numId w:val="37"/>
        </w:numPr>
      </w:pPr>
      <w:r>
        <w:t>domenenavnsystemtjenesten (DNS) for å omgjøre Internett-navn til IP-adresser, forutsatt at dette ikke er den eneste funksjonen til denne forekomsten av programvaren.</w:t>
      </w:r>
    </w:p>
    <w:p w:rsidR="00395B94" w:rsidRDefault="00923BC9">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395B94" w:rsidRDefault="00395B94">
      <w:pPr>
        <w:pStyle w:val="ProductList-BodySpaced"/>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Spaced"/>
      </w:pPr>
    </w:p>
    <w:p w:rsidR="00395B94" w:rsidRDefault="00395B94">
      <w:pPr>
        <w:sectPr w:rsidR="00395B94">
          <w:headerReference w:type="default" r:id="rId139"/>
          <w:footerReference w:type="default" r:id="rId140"/>
          <w:type w:val="continuous"/>
          <w:pgSz w:w="12240" w:h="15840" w:code="1"/>
          <w:pgMar w:top="1170" w:right="720" w:bottom="720" w:left="720" w:header="432" w:footer="288" w:gutter="0"/>
          <w:cols w:space="360"/>
        </w:sectPr>
      </w:pPr>
    </w:p>
    <w:p w:rsidR="00395B94" w:rsidRDefault="00923BC9">
      <w:pPr>
        <w:pStyle w:val="ProductList-SectionHeading"/>
        <w:pageBreakBefore/>
        <w:outlineLvl w:val="0"/>
      </w:pPr>
      <w:bookmarkStart w:id="369" w:name="_Sec591"/>
      <w:bookmarkEnd w:id="359"/>
      <w:r>
        <w:t>Vedlegg A – Lisenser som tilsvarer CAL/ML</w:t>
      </w:r>
      <w:r>
        <w:fldChar w:fldCharType="begin"/>
      </w:r>
      <w:r>
        <w:instrText xml:space="preserve"> TC "</w:instrText>
      </w:r>
      <w:bookmarkStart w:id="370" w:name="_Toc444162134"/>
      <w:r>
        <w:instrText>Vedlegg A – Lisenser som tilsvarer CAL/ML</w:instrText>
      </w:r>
      <w:bookmarkEnd w:id="370"/>
      <w:r>
        <w:instrText>" \l 1</w:instrText>
      </w:r>
      <w:r>
        <w:fldChar w:fldCharType="end"/>
      </w:r>
    </w:p>
    <w:p w:rsidR="00395B94" w:rsidRDefault="00923BC9">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395B94" w:rsidRDefault="00395B94">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395B9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95B94" w:rsidRDefault="00395B9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95B94" w:rsidRDefault="00923BC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5B94" w:rsidRDefault="00923BC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5B94" w:rsidRDefault="00923BC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95B94" w:rsidRDefault="00923BC9">
            <w:pPr>
              <w:pStyle w:val="ProductList-TableBody"/>
              <w:jc w:val="center"/>
            </w:pPr>
            <w:r>
              <w:rPr>
                <w:color w:val="FFFFFF"/>
              </w:rPr>
              <w:t>Enterprise Mobility</w:t>
            </w:r>
          </w:p>
        </w:tc>
      </w:tr>
      <w:tr w:rsidR="00395B94">
        <w:tc>
          <w:tcPr>
            <w:tcW w:w="620" w:type="dxa"/>
            <w:tcBorders>
              <w:top w:val="none" w:sz="4" w:space="0" w:color="BFBFBF"/>
              <w:left w:val="none" w:sz="24" w:space="0" w:color="808080"/>
              <w:bottom w:val="single" w:sz="4" w:space="0" w:color="FFFFFF"/>
              <w:right w:val="single" w:sz="6" w:space="0" w:color="FFFFFF"/>
            </w:tcBorders>
          </w:tcPr>
          <w:p w:rsidR="00395B94" w:rsidRDefault="00923BC9">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5B94" w:rsidRDefault="00923BC9">
            <w:pPr>
              <w:pStyle w:val="ProductList-TableBody"/>
              <w:jc w:val="center"/>
            </w:pPr>
            <w:r>
              <w:rPr>
                <w:color w:val="FFFFFF"/>
              </w:rPr>
              <w:t>Programpakke</w:t>
            </w: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Exchange Server 2016 Standard</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793">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793">
              <w:r w:rsidR="00923BC9">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Exchange Server 2016 Enterprise</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793">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793">
              <w:r w:rsidR="00923BC9">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SharePoint Server 2013</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798">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798">
              <w:r w:rsidR="00923BC9">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Microsoft Audit and Control Management Server 2013</w:t>
            </w: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798">
              <w:r w:rsidR="00923BC9">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Skype for Business Server 2015</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799">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799">
              <w:r w:rsidR="00923BC9">
                <w:rPr>
                  <w:color w:val="00467F"/>
                  <w:u w:val="single"/>
                </w:rPr>
                <w:t>Tillegg</w:t>
              </w:r>
            </w:hyperlink>
            <w:r w:rsidR="00923BC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799">
              <w:r w:rsidR="00923BC9">
                <w:rPr>
                  <w:color w:val="00467F"/>
                  <w:u w:val="single"/>
                </w:rPr>
                <w:t>Tillegg</w:t>
              </w:r>
            </w:hyperlink>
            <w:r w:rsidR="00923BC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Windows MultiPoint Server 2012 Standard</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0">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800">
              <w:r w:rsidR="00923BC9">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Windows MultiPoint Server 2012 Premium</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0">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800">
              <w:r w:rsidR="00923BC9">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Windows Server 2012 R2 Standard</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7">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7">
              <w:r w:rsidR="00923BC9">
                <w:rPr>
                  <w:color w:val="00467F"/>
                  <w:u w:val="single"/>
                </w:rPr>
                <w:t>Tillegg</w:t>
              </w:r>
            </w:hyperlink>
            <w:r w:rsidR="00923B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807">
              <w:r w:rsidR="00923BC9">
                <w:rPr>
                  <w:color w:val="00467F"/>
                  <w:u w:val="single"/>
                </w:rPr>
                <w:t>Tillegg</w:t>
              </w:r>
            </w:hyperlink>
            <w:r w:rsidR="00923BC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Windows Server 2012 R2 Data Center</w:t>
            </w: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7">
              <w:r w:rsidR="00923BC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dashed" w:sz="4" w:space="0" w:color="BFBFBF"/>
              <w:right w:val="single" w:sz="6" w:space="0" w:color="FFFFFF"/>
            </w:tcBorders>
          </w:tcPr>
          <w:p w:rsidR="00395B94" w:rsidRDefault="00874F67">
            <w:pPr>
              <w:pStyle w:val="ProductList-TableBody"/>
            </w:pPr>
            <w:hyperlink w:anchor="_Sec807">
              <w:r w:rsidR="00923BC9">
                <w:rPr>
                  <w:color w:val="00467F"/>
                  <w:u w:val="single"/>
                </w:rPr>
                <w:t>Tillegg</w:t>
              </w:r>
            </w:hyperlink>
            <w:r w:rsidR="00923B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807">
              <w:r w:rsidR="00923BC9">
                <w:rPr>
                  <w:color w:val="00467F"/>
                  <w:u w:val="single"/>
                </w:rPr>
                <w:t>Tillegg</w:t>
              </w:r>
            </w:hyperlink>
            <w:r w:rsidR="00923BC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Advanced Threat Analytics 2016</w:t>
            </w:r>
          </w:p>
        </w:tc>
      </w:tr>
      <w:tr w:rsidR="00395B94">
        <w:tc>
          <w:tcPr>
            <w:tcW w:w="620" w:type="dxa"/>
            <w:tcBorders>
              <w:top w:val="dashed" w:sz="4" w:space="0" w:color="BFBFBF"/>
              <w:left w:val="none" w:sz="24" w:space="0" w:color="808080"/>
              <w:bottom w:val="single" w:sz="4" w:space="0" w:color="FFFFFF"/>
              <w:right w:val="single" w:sz="6" w:space="0" w:color="FFFFFF"/>
            </w:tcBorders>
          </w:tcPr>
          <w:p w:rsidR="00395B94" w:rsidRDefault="00874F67">
            <w:pPr>
              <w:pStyle w:val="ProductList-TableBody"/>
            </w:pPr>
            <w:hyperlink w:anchor="_Sec801">
              <w:r w:rsidR="00923BC9">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5B94" w:rsidRDefault="00395B94">
            <w:pPr>
              <w:pStyle w:val="ProductList-TableBody"/>
              <w:jc w:val="center"/>
            </w:pPr>
          </w:p>
        </w:tc>
      </w:tr>
      <w:tr w:rsidR="00395B94">
        <w:tc>
          <w:tcPr>
            <w:tcW w:w="620" w:type="dxa"/>
            <w:gridSpan w:val="16"/>
            <w:tcBorders>
              <w:top w:val="single" w:sz="4" w:space="0" w:color="FFFFFF"/>
              <w:left w:val="single" w:sz="6" w:space="0" w:color="FFFFFF"/>
              <w:bottom w:val="single" w:sz="4" w:space="0" w:color="FFFFFF"/>
              <w:right w:val="single" w:sz="6" w:space="0" w:color="FFFFFF"/>
            </w:tcBorders>
          </w:tcPr>
          <w:p w:rsidR="00395B94" w:rsidRDefault="00923BC9">
            <w:pPr>
              <w:pStyle w:val="ProductList-TableBody"/>
            </w:pPr>
            <w:r>
              <w:rPr>
                <w:b/>
              </w:rPr>
              <w:t>System Center 2012 R2 Configuration Manager</w:t>
            </w:r>
          </w:p>
        </w:tc>
      </w:tr>
      <w:tr w:rsidR="00395B94">
        <w:tc>
          <w:tcPr>
            <w:tcW w:w="620" w:type="dxa"/>
            <w:tcBorders>
              <w:top w:val="dashed" w:sz="4" w:space="0" w:color="BFBFBF"/>
              <w:left w:val="none" w:sz="24" w:space="0" w:color="808080"/>
              <w:bottom w:val="none" w:sz="4" w:space="0" w:color="6E6E6E"/>
              <w:right w:val="single" w:sz="6" w:space="0" w:color="FFFFFF"/>
            </w:tcBorders>
          </w:tcPr>
          <w:p w:rsidR="00395B94" w:rsidRDefault="00874F67">
            <w:pPr>
              <w:pStyle w:val="ProductList-TableBody"/>
            </w:pPr>
            <w:hyperlink w:anchor="_Sec802">
              <w:r w:rsidR="00923BC9">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5B94" w:rsidRDefault="00395B9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5B94" w:rsidRDefault="00395B94">
            <w:pPr>
              <w:pStyle w:val="ProductList-TableBody"/>
              <w:jc w:val="center"/>
            </w:pPr>
          </w:p>
        </w:tc>
      </w:tr>
    </w:tbl>
    <w:p w:rsidR="00395B94" w:rsidRDefault="00923BC9">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395B94" w:rsidRDefault="00923BC9">
      <w:pPr>
        <w:pStyle w:val="ProductList-SectionHeading"/>
        <w:pageBreakBefore/>
        <w:outlineLvl w:val="0"/>
      </w:pPr>
      <w:bookmarkStart w:id="371" w:name="_Sec564"/>
      <w:bookmarkEnd w:id="369"/>
      <w:r>
        <w:t>Vedlegg B – Software Assurance</w:t>
      </w:r>
      <w:r>
        <w:fldChar w:fldCharType="begin"/>
      </w:r>
      <w:r>
        <w:instrText xml:space="preserve"> TC "</w:instrText>
      </w:r>
      <w:bookmarkStart w:id="372" w:name="_Toc444162135"/>
      <w:r>
        <w:instrText>Vedlegg B – Software Assurance</w:instrText>
      </w:r>
      <w:bookmarkEnd w:id="372"/>
      <w:r>
        <w:instrText>" \l 1</w:instrText>
      </w:r>
      <w:r>
        <w:fldChar w:fldCharType="end"/>
      </w:r>
    </w:p>
    <w:p w:rsidR="00395B94" w:rsidRDefault="00923BC9">
      <w:pPr>
        <w:pStyle w:val="ProductList-Offering1Heading"/>
        <w:outlineLvl w:val="1"/>
      </w:pPr>
      <w:bookmarkStart w:id="373" w:name="_Sec573"/>
      <w:r>
        <w:t>Kjøpe Software Assurance</w:t>
      </w:r>
      <w:bookmarkEnd w:id="373"/>
      <w:r>
        <w:fldChar w:fldCharType="begin"/>
      </w:r>
      <w:r>
        <w:instrText xml:space="preserve"> TC "</w:instrText>
      </w:r>
      <w:bookmarkStart w:id="374" w:name="_Toc444162136"/>
      <w:r>
        <w:instrText>Kjøpe Software Assurance</w:instrText>
      </w:r>
      <w:bookmarkEnd w:id="374"/>
      <w:r>
        <w:instrText>" \l 2</w:instrText>
      </w:r>
      <w:r>
        <w:fldChar w:fldCharType="end"/>
      </w:r>
    </w:p>
    <w:p w:rsidR="00395B94" w:rsidRDefault="00923BC9">
      <w:pPr>
        <w:pStyle w:val="ProductList-Body"/>
      </w:pPr>
      <w:r>
        <w:t xml:space="preserve">Det finnes tre forskjellige forpliktelsesnivåer å velge mellom ved kjøp av SA, avhengig av program. En Kunde kan: </w:t>
      </w:r>
    </w:p>
    <w:p w:rsidR="00395B94" w:rsidRDefault="00923BC9">
      <w:pPr>
        <w:pStyle w:val="ProductList-Bullet"/>
        <w:numPr>
          <w:ilvl w:val="0"/>
          <w:numId w:val="38"/>
        </w:numPr>
      </w:pPr>
      <w:r>
        <w:t xml:space="preserve">Forplikte seg til å tilknytte SA for alle plattformprodukter. </w:t>
      </w:r>
    </w:p>
    <w:p w:rsidR="00395B94" w:rsidRDefault="00923BC9">
      <w:pPr>
        <w:pStyle w:val="ProductList-Bullet"/>
        <w:numPr>
          <w:ilvl w:val="0"/>
          <w:numId w:val="38"/>
        </w:numPr>
      </w:pPr>
      <w:r>
        <w:t xml:space="preserve">Forplikte seg til å tilknytte SA for alle kjøp under et bestemt Produktutvalg (Programmer, Systemer eller Servere), kalt Software Assurance-medlemskap (SAM). </w:t>
      </w:r>
    </w:p>
    <w:p w:rsidR="00395B94" w:rsidRDefault="00923BC9">
      <w:pPr>
        <w:pStyle w:val="ProductList-Bullet"/>
        <w:numPr>
          <w:ilvl w:val="0"/>
          <w:numId w:val="38"/>
        </w:numPr>
      </w:pPr>
      <w:r>
        <w:t>Kjøpe SA for individuelle Produkter, uten å forplikte seg til å utvide SA til andre Produkter.</w:t>
      </w:r>
    </w:p>
    <w:p w:rsidR="00395B94" w:rsidRDefault="00395B94">
      <w:pPr>
        <w:pStyle w:val="ProductList-Body"/>
      </w:pPr>
    </w:p>
    <w:p w:rsidR="00395B94" w:rsidRDefault="00923BC9">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395B94" w:rsidRDefault="00395B94">
      <w:pPr>
        <w:pStyle w:val="ProductList-Body"/>
      </w:pPr>
    </w:p>
    <w:p w:rsidR="00395B94" w:rsidRDefault="00923BC9">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1620"/>
        <w:gridCol w:w="1586"/>
        <w:gridCol w:w="1473"/>
        <w:gridCol w:w="6111"/>
      </w:tblGrid>
      <w:tr w:rsidR="00395B9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Programmer</w:t>
            </w:r>
          </w:p>
        </w:tc>
      </w:tr>
      <w:tr w:rsidR="00395B94">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MPSA-lisenshåndboken på </w:t>
            </w:r>
            <w:hyperlink r:id="rId141">
              <w:r>
                <w:rPr>
                  <w:color w:val="00467F"/>
                  <w:u w:val="single"/>
                </w:rPr>
                <w:t>http://microsoftvolumelicensing.com/DocumentSearch.aspx?Mode=3&amp;DocumentTypeId=44</w:t>
              </w:r>
            </w:hyperlink>
            <w:r>
              <w:t>.</w:t>
            </w:r>
          </w:p>
        </w:tc>
      </w:tr>
      <w:tr w:rsidR="00395B94">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 tilgjengelig</w:t>
            </w:r>
          </w:p>
        </w:tc>
        <w:tc>
          <w:tcPr>
            <w:tcW w:w="0" w:type="auto"/>
            <w:vMerge/>
          </w:tcPr>
          <w:p w:rsidR="00395B94" w:rsidRDefault="00395B94"/>
        </w:tc>
      </w:tr>
    </w:tbl>
    <w:p w:rsidR="00395B94" w:rsidRDefault="00395B94">
      <w:pPr>
        <w:pStyle w:val="ProductList-Body"/>
      </w:pPr>
    </w:p>
    <w:p w:rsidR="00395B94" w:rsidRDefault="00923BC9">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395B94" w:rsidRDefault="00395B94">
      <w:pPr>
        <w:pStyle w:val="ProductList-Body"/>
      </w:pPr>
    </w:p>
    <w:p w:rsidR="00395B94" w:rsidRDefault="00923BC9">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395B94" w:rsidRDefault="00395B94">
      <w:pPr>
        <w:pStyle w:val="ProductList-Body"/>
      </w:pPr>
    </w:p>
    <w:p w:rsidR="00395B94" w:rsidRDefault="00923BC9">
      <w:pPr>
        <w:pStyle w:val="ProductList-Body"/>
      </w:pPr>
      <w:r>
        <w:t>Kunder som kjøper via MPSA (Microsoft Products and Services Agreement), kan se MPSA-lisenshåndboken for nærmere detaljer om SA-kjøp via MPSA og en beskrivelse av SA-fordeler under MPSA-programmet.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
        <w:outlineLvl w:val="1"/>
      </w:pPr>
      <w:bookmarkStart w:id="375" w:name="_Sec574"/>
      <w:r>
        <w:t>Fornye Software Assurance</w:t>
      </w:r>
      <w:bookmarkEnd w:id="375"/>
      <w:r>
        <w:fldChar w:fldCharType="begin"/>
      </w:r>
      <w:r>
        <w:instrText xml:space="preserve"> TC "</w:instrText>
      </w:r>
      <w:bookmarkStart w:id="376" w:name="_Toc444162137"/>
      <w:r>
        <w:instrText>Fornye Software Assurance</w:instrText>
      </w:r>
      <w:bookmarkEnd w:id="376"/>
      <w:r>
        <w:instrText>" \l 2</w:instrText>
      </w:r>
      <w:r>
        <w:fldChar w:fldCharType="end"/>
      </w:r>
    </w:p>
    <w:p w:rsidR="00395B94" w:rsidRDefault="00923BC9">
      <w:pPr>
        <w:pStyle w:val="ProductList-ClauseHeading"/>
        <w:outlineLvl w:val="2"/>
      </w:pPr>
      <w:r>
        <w:t>Fornye dekning under samme avtale</w:t>
      </w:r>
    </w:p>
    <w:p w:rsidR="00395B94" w:rsidRDefault="00923BC9">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395B94" w:rsidRDefault="00395B94">
      <w:pPr>
        <w:pStyle w:val="ProductList-Body"/>
      </w:pPr>
    </w:p>
    <w:p w:rsidR="00395B94" w:rsidRDefault="00923BC9">
      <w:pPr>
        <w:pStyle w:val="ProductList-SubClauseHeading"/>
        <w:outlineLvl w:val="3"/>
      </w:pPr>
      <w:r>
        <w:t>Open License:</w:t>
      </w:r>
    </w:p>
    <w:p w:rsidR="00395B94" w:rsidRDefault="00923BC9">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395B94" w:rsidRDefault="00395B94">
      <w:pPr>
        <w:pStyle w:val="ProductList-BodyIndented"/>
      </w:pPr>
    </w:p>
    <w:p w:rsidR="00395B94" w:rsidRDefault="00923BC9">
      <w:pPr>
        <w:pStyle w:val="ProductList-SubClauseHeading"/>
        <w:outlineLvl w:val="3"/>
      </w:pPr>
      <w:r>
        <w:t>Enterprise-avtale</w:t>
      </w:r>
    </w:p>
    <w:p w:rsidR="00395B94" w:rsidRDefault="00923BC9">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395B94" w:rsidRDefault="00395B94">
      <w:pPr>
        <w:pStyle w:val="ProductList-BodyIndented"/>
      </w:pPr>
    </w:p>
    <w:p w:rsidR="00395B94" w:rsidRDefault="00923BC9">
      <w:pPr>
        <w:pStyle w:val="ProductList-SubClauseHeading"/>
        <w:outlineLvl w:val="3"/>
      </w:pPr>
      <w:r>
        <w:t>Enrollment for Application Platform</w:t>
      </w:r>
    </w:p>
    <w:p w:rsidR="00395B94" w:rsidRDefault="00923BC9">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395B94" w:rsidRDefault="00395B94">
      <w:pPr>
        <w:pStyle w:val="ProductList-BodyIndented"/>
      </w:pPr>
    </w:p>
    <w:p w:rsidR="00395B94" w:rsidRDefault="00923BC9">
      <w:pPr>
        <w:pStyle w:val="ProductList-ClauseHeading"/>
        <w:outlineLvl w:val="2"/>
      </w:pPr>
      <w:r>
        <w:t>Fornye dekning fra en separat avtale</w:t>
      </w:r>
    </w:p>
    <w:p w:rsidR="00395B94" w:rsidRDefault="00923BC9">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395B94" w:rsidRDefault="00395B94">
      <w:pPr>
        <w:pStyle w:val="ProductList-Body"/>
      </w:pPr>
    </w:p>
    <w:p w:rsidR="00395B94" w:rsidRDefault="00923BC9">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395B94" w:rsidRDefault="00395B94">
      <w:pPr>
        <w:pStyle w:val="ProductList-Body"/>
      </w:pPr>
    </w:p>
    <w:p w:rsidR="00395B94" w:rsidRDefault="00923BC9">
      <w:pPr>
        <w:pStyle w:val="ProductList-ClauseHeading"/>
        <w:outlineLvl w:val="2"/>
      </w:pPr>
      <w:r>
        <w:t>Fornye Software Assurance-dekning for Klientadgangslisenser (Client Access Licenses, "CAL-er") og Klientadministrasjonslisenser (Client Management Licenses, "ML-er")</w:t>
      </w:r>
    </w:p>
    <w:p w:rsidR="00395B94" w:rsidRDefault="00923BC9">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395B94" w:rsidRDefault="00923BC9">
      <w:pPr>
        <w:pStyle w:val="ProductList-Body"/>
      </w:pPr>
      <w:r>
        <w:rPr>
          <w:b/>
          <w:color w:val="00188F"/>
        </w:rPr>
        <w:t>Overføring mellom Bruker-ML-er og OSE-klient-ML-er</w:t>
      </w:r>
      <w:r>
        <w:t>: Kunder som fornyer SA for klient-ML-er, kan bytte mellom Bruker og OSE.</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
        <w:outlineLvl w:val="1"/>
      </w:pPr>
      <w:bookmarkStart w:id="377" w:name="_Sec575"/>
      <w:r>
        <w:t>Overføringslisens for avsluttede eller utgåtte produkter</w:t>
      </w:r>
      <w:bookmarkEnd w:id="377"/>
      <w:r>
        <w:fldChar w:fldCharType="begin"/>
      </w:r>
      <w:r>
        <w:instrText xml:space="preserve"> TC "</w:instrText>
      </w:r>
      <w:bookmarkStart w:id="378" w:name="_Toc444162138"/>
      <w:r>
        <w:instrText>Overføringslisens for avsluttede eller utgåtte produkter</w:instrText>
      </w:r>
      <w:bookmarkEnd w:id="378"/>
      <w:r>
        <w:instrText>" \l 2</w:instrText>
      </w:r>
      <w:r>
        <w:fldChar w:fldCharType="end"/>
      </w:r>
    </w:p>
    <w:p w:rsidR="00395B94" w:rsidRDefault="00923BC9">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395B94" w:rsidRDefault="00923BC9">
      <w:pPr>
        <w:pStyle w:val="ProductList-Body"/>
      </w:pPr>
      <w:r>
        <w:t>"</w:t>
      </w:r>
      <w:r>
        <w:rPr>
          <w:b/>
          <w:color w:val="00188F"/>
        </w:rPr>
        <w:t>Overføringslisens</w:t>
      </w:r>
      <w:r>
        <w:t>", som brukt her, betyr rettigheter gitt i Produktoppføringen som henviser til denne delen.</w:t>
      </w:r>
    </w:p>
    <w:p w:rsidR="00395B94" w:rsidRDefault="00395B94">
      <w:pPr>
        <w:pStyle w:val="ProductList-Body"/>
      </w:pPr>
    </w:p>
    <w:p w:rsidR="00395B94" w:rsidRDefault="00923BC9">
      <w:pPr>
        <w:pStyle w:val="ProductList-Body"/>
      </w:pPr>
      <w:r>
        <w:t>Med mindre noe annet er angitt i Produktoppføringen, gjelder følgende:</w:t>
      </w:r>
    </w:p>
    <w:p w:rsidR="00395B94" w:rsidRDefault="00923BC9">
      <w:pPr>
        <w:pStyle w:val="ProductList-Bullet"/>
        <w:numPr>
          <w:ilvl w:val="0"/>
          <w:numId w:val="39"/>
        </w:numPr>
      </w:pPr>
      <w:r>
        <w:t>Kunden kan oppgradere til og bruke programvare under en Overføringslisens i stedet for programvare som dekkes av den Kvalifiserte Lisensen. Kunden kan ikke bruke programvare under begge lisenser samtidig.</w:t>
      </w:r>
    </w:p>
    <w:p w:rsidR="00395B94" w:rsidRDefault="00923BC9">
      <w:pPr>
        <w:pStyle w:val="ProductList-Bullet"/>
        <w:numPr>
          <w:ilvl w:val="0"/>
          <w:numId w:val="39"/>
        </w:numPr>
      </w:pPr>
      <w:r>
        <w:t>Overføringslisenser gis på 1:1-basis for hver Kvalifiserte Lisens.</w:t>
      </w:r>
    </w:p>
    <w:p w:rsidR="00395B94" w:rsidRDefault="00923BC9">
      <w:pPr>
        <w:pStyle w:val="ProductList-Bullet"/>
        <w:numPr>
          <w:ilvl w:val="0"/>
          <w:numId w:val="39"/>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395B94" w:rsidRDefault="00923BC9">
      <w:pPr>
        <w:pStyle w:val="ProductList-Bullet"/>
        <w:numPr>
          <w:ilvl w:val="0"/>
          <w:numId w:val="39"/>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395B94" w:rsidRDefault="00923BC9">
      <w:pPr>
        <w:pStyle w:val="ProductList-Bullet"/>
        <w:numPr>
          <w:ilvl w:val="0"/>
          <w:numId w:val="39"/>
        </w:numPr>
      </w:pPr>
      <w:r>
        <w:t>Kunden kan ikke overføre Overføringslisenser separat fra Kvalifiserte Lisenser.</w:t>
      </w:r>
    </w:p>
    <w:p w:rsidR="00395B94" w:rsidRDefault="00923BC9">
      <w:pPr>
        <w:pStyle w:val="ProductList-Bullet"/>
        <w:numPr>
          <w:ilvl w:val="0"/>
          <w:numId w:val="39"/>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Offering1Heading"/>
        <w:outlineLvl w:val="1"/>
      </w:pPr>
      <w:bookmarkStart w:id="379" w:name="_Sec576"/>
      <w:r>
        <w:t>Software Assurance-fordeler</w:t>
      </w:r>
      <w:bookmarkEnd w:id="379"/>
      <w:r>
        <w:fldChar w:fldCharType="begin"/>
      </w:r>
      <w:r>
        <w:instrText xml:space="preserve"> TC "</w:instrText>
      </w:r>
      <w:bookmarkStart w:id="380" w:name="_Toc444162139"/>
      <w:r>
        <w:instrText>Software Assurance-fordeler</w:instrText>
      </w:r>
      <w:bookmarkEnd w:id="380"/>
      <w:r>
        <w:instrText>" \l 2</w:instrText>
      </w:r>
      <w:r>
        <w:fldChar w:fldCharType="end"/>
      </w:r>
    </w:p>
    <w:p w:rsidR="00395B94" w:rsidRDefault="00923BC9">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395B94" w:rsidRDefault="00923BC9">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Serverutvalg</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77">
              <w:r w:rsidR="00923BC9">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79">
              <w:r w:rsidR="00923BC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0">
              <w:r w:rsidR="00923BC9">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1">
              <w:r w:rsidR="00923B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755">
              <w:r w:rsidR="00923BC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41">
              <w:r w:rsidR="00923BC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651">
              <w:r w:rsidR="00923BC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41">
              <w:r w:rsidR="00923BC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2">
              <w:r w:rsidR="00923BC9">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3">
              <w:r w:rsidR="00923BC9">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4">
              <w:r w:rsidR="00923BC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5">
              <w:r w:rsidR="00923BC9">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6">
              <w:r w:rsidR="00923BC9">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18">
              <w:r w:rsidR="00923B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7">
              <w:r w:rsidR="00923BC9">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38">
              <w:r w:rsidR="00923BC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8">
              <w:r w:rsidR="00923BC9">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89">
              <w:r w:rsidR="00923BC9">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90">
              <w:r w:rsidR="00923BC9">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41">
              <w:r w:rsidR="00923BC9">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841">
              <w:r w:rsidR="00923B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652">
              <w:r w:rsidR="00923BC9">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874F67">
            <w:pPr>
              <w:pStyle w:val="ProductList-TableBody"/>
            </w:pPr>
            <w:hyperlink w:anchor="_Sec576">
              <w:r w:rsidR="00923B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jc w:val="center"/>
            </w:pPr>
          </w:p>
        </w:tc>
      </w:tr>
    </w:tbl>
    <w:p w:rsidR="00395B94" w:rsidRDefault="00923BC9">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395B94" w:rsidRDefault="00923BC9">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395B94" w:rsidRDefault="00923BC9">
      <w:pPr>
        <w:pStyle w:val="ProductList-Body"/>
      </w:pPr>
      <w:r>
        <w:rPr>
          <w:vertAlign w:val="superscript"/>
        </w:rPr>
        <w:t>3</w:t>
      </w:r>
      <w:r>
        <w:rPr>
          <w:i/>
        </w:rPr>
        <w:t>Ikke en SA-fordel for Windows Embedded-produkter.</w:t>
      </w:r>
    </w:p>
    <w:p w:rsidR="00395B94" w:rsidRDefault="00395B94">
      <w:pPr>
        <w:pStyle w:val="ProductList-Body"/>
      </w:pPr>
    </w:p>
    <w:p w:rsidR="00395B94" w:rsidRDefault="00923BC9">
      <w:pPr>
        <w:pStyle w:val="ProductList-ClauseHeading"/>
        <w:outlineLvl w:val="2"/>
      </w:pPr>
      <w:bookmarkStart w:id="381" w:name="_Sec577"/>
      <w:r>
        <w:t>Nye Versjonsrettigheter</w:t>
      </w:r>
      <w:bookmarkEnd w:id="381"/>
    </w:p>
    <w:p w:rsidR="00395B94" w:rsidRDefault="00923BC9">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395B94" w:rsidRDefault="00395B94">
      <w:pPr>
        <w:pStyle w:val="ProductList-Body"/>
      </w:pPr>
    </w:p>
    <w:p w:rsidR="00395B94" w:rsidRDefault="00923BC9">
      <w:pPr>
        <w:pStyle w:val="ProductList-ClauseHeading"/>
        <w:outlineLvl w:val="2"/>
      </w:pPr>
      <w:bookmarkStart w:id="382" w:name="_Sec579"/>
      <w:r>
        <w:t>Office Online</w:t>
      </w:r>
      <w:bookmarkEnd w:id="382"/>
    </w:p>
    <w:p w:rsidR="00395B94" w:rsidRDefault="00923BC9">
      <w:pPr>
        <w:pStyle w:val="ProductList-Body"/>
      </w:pPr>
      <w:r>
        <w:t xml:space="preserve">Brukere av en enhet som er lisensiert med de kvalifiserte programmene, har tilgang til Office Online-tjenester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Online-tjenester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395B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Office Online-rettigheter</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Standard</w:t>
            </w:r>
            <w:r>
              <w:fldChar w:fldCharType="begin"/>
            </w:r>
            <w:r>
              <w:instrText xml:space="preserve"> XE "Office Standard" </w:instrText>
            </w:r>
            <w:r>
              <w:fldChar w:fldCharType="end"/>
            </w:r>
          </w:p>
          <w:p w:rsidR="00395B94" w:rsidRDefault="00923BC9">
            <w:pPr>
              <w:pStyle w:val="ProductList-TableBody"/>
            </w:pPr>
            <w:r>
              <w:t>Office Professional Plus</w:t>
            </w:r>
            <w:r>
              <w:fldChar w:fldCharType="begin"/>
            </w:r>
            <w:r>
              <w:instrText xml:space="preserve"> XE "Office Professional Plus" </w:instrText>
            </w:r>
            <w:r>
              <w:fldChar w:fldCharType="end"/>
            </w:r>
          </w:p>
          <w:p w:rsidR="00395B94" w:rsidRDefault="00923B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Online for Office 365</w:t>
            </w:r>
            <w:r>
              <w:fldChar w:fldCharType="begin"/>
            </w:r>
            <w:r>
              <w:instrText xml:space="preserve"> XE "Office Online for Office 365" </w:instrText>
            </w:r>
            <w:r>
              <w:fldChar w:fldCharType="end"/>
            </w:r>
          </w:p>
        </w:tc>
      </w:tr>
    </w:tbl>
    <w:p w:rsidR="00395B94" w:rsidRDefault="00923BC9">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395B94" w:rsidRDefault="00395B94">
      <w:pPr>
        <w:pStyle w:val="ProductList-Body"/>
      </w:pPr>
    </w:p>
    <w:p w:rsidR="00395B94" w:rsidRDefault="00923BC9">
      <w:pPr>
        <w:pStyle w:val="ProductList-ClauseHeading"/>
        <w:outlineLvl w:val="2"/>
      </w:pPr>
      <w:bookmarkStart w:id="383" w:name="_Sec580"/>
      <w:r>
        <w:t>Planleggingstjenester</w:t>
      </w:r>
      <w:bookmarkEnd w:id="383"/>
    </w:p>
    <w:p w:rsidR="00395B94" w:rsidRDefault="00923BC9">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395B94" w:rsidRDefault="00395B94">
      <w:pPr>
        <w:pStyle w:val="ProductList-Body"/>
      </w:pPr>
    </w:p>
    <w:p w:rsidR="00395B94" w:rsidRDefault="00923BC9">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395B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Poeng</w:t>
            </w:r>
          </w:p>
        </w:tc>
      </w:tr>
      <w:tr w:rsidR="00395B94">
        <w:tc>
          <w:tcPr>
            <w:tcW w:w="101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1</w:t>
            </w:r>
          </w:p>
        </w:tc>
      </w:tr>
      <w:tr w:rsidR="00395B94">
        <w:tc>
          <w:tcPr>
            <w:tcW w:w="101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25</w:t>
            </w:r>
          </w:p>
        </w:tc>
      </w:tr>
      <w:tr w:rsidR="00395B94">
        <w:tc>
          <w:tcPr>
            <w:tcW w:w="101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50</w:t>
            </w:r>
          </w:p>
        </w:tc>
      </w:tr>
      <w:tr w:rsidR="00395B94">
        <w:tc>
          <w:tcPr>
            <w:tcW w:w="101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75</w:t>
            </w:r>
          </w:p>
        </w:tc>
      </w:tr>
    </w:tbl>
    <w:p w:rsidR="00395B94" w:rsidRDefault="00923BC9">
      <w:pPr>
        <w:pStyle w:val="ProductList-Body"/>
      </w:pPr>
      <w:r>
        <w:rPr>
          <w:b/>
          <w:i/>
        </w:rPr>
        <w:t>Merknad:</w:t>
      </w:r>
      <w:r>
        <w:rPr>
          <w:i/>
        </w:rPr>
        <w:t xml:space="preserve"> For SQL-CALer, se tabellen for CAL Suites i denne delen</w:t>
      </w:r>
    </w:p>
    <w:p w:rsidR="00395B94" w:rsidRDefault="00923BC9">
      <w:pPr>
        <w:pStyle w:val="ProductList-Body"/>
      </w:pPr>
      <w:r>
        <w:rPr>
          <w:vertAlign w:val="superscript"/>
        </w:rPr>
        <w:t>1</w:t>
      </w:r>
      <w:r>
        <w:rPr>
          <w:i/>
        </w:rPr>
        <w:t xml:space="preserve"> For Microsoft Dynamics CRM Professional CAL tildeles to poeng</w:t>
      </w:r>
    </w:p>
    <w:p w:rsidR="00395B94" w:rsidRDefault="00395B94">
      <w:pPr>
        <w:pStyle w:val="ProductList-Body"/>
      </w:pPr>
    </w:p>
    <w:p w:rsidR="00395B94" w:rsidRDefault="00923BC9">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395B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600,000+</w:t>
            </w:r>
          </w:p>
        </w:tc>
      </w:tr>
      <w:tr w:rsidR="00395B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923BC9">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75</w:t>
            </w:r>
          </w:p>
        </w:tc>
      </w:tr>
    </w:tbl>
    <w:p w:rsidR="00395B94" w:rsidRDefault="00395B94">
      <w:pPr>
        <w:pStyle w:val="ProductList-Body"/>
      </w:pPr>
    </w:p>
    <w:p w:rsidR="00395B94" w:rsidRDefault="00923BC9">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395B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5B94" w:rsidRDefault="00923BC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5B94" w:rsidRDefault="00923BC9">
            <w:pPr>
              <w:pStyle w:val="ProductList-TableBody"/>
            </w:pPr>
            <w:r>
              <w:t>→600,000+</w:t>
            </w:r>
          </w:p>
        </w:tc>
      </w:tr>
      <w:tr w:rsidR="00395B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5B94" w:rsidRDefault="00923BC9">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12</w:t>
            </w:r>
          </w:p>
        </w:tc>
      </w:tr>
    </w:tbl>
    <w:p w:rsidR="00395B94" w:rsidRDefault="00923BC9">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42">
        <w:r>
          <w:rPr>
            <w:color w:val="00467F"/>
            <w:u w:val="single"/>
          </w:rPr>
          <w:t>http://www.microsoft.com/licensing/software-assurance/planning-services-overview.aspx</w:t>
        </w:r>
      </w:hyperlink>
      <w:r>
        <w:t xml:space="preserve">. </w:t>
      </w:r>
    </w:p>
    <w:p w:rsidR="00395B94" w:rsidRDefault="00395B94">
      <w:pPr>
        <w:pStyle w:val="ProductList-Body"/>
      </w:pPr>
    </w:p>
    <w:p w:rsidR="00395B94" w:rsidRDefault="00923BC9">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395B94" w:rsidRDefault="00923BC9">
      <w:pPr>
        <w:pStyle w:val="ProductList-Bullet"/>
        <w:numPr>
          <w:ilvl w:val="0"/>
          <w:numId w:val="40"/>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43">
        <w:r>
          <w:rPr>
            <w:color w:val="00467F"/>
            <w:u w:val="single"/>
          </w:rPr>
          <w:t>http://directory.partners.extranet.microsoft.com/psbproviders</w:t>
        </w:r>
      </w:hyperlink>
    </w:p>
    <w:p w:rsidR="00395B94" w:rsidRDefault="00923BC9">
      <w:pPr>
        <w:pStyle w:val="ProductList-Bullet"/>
        <w:numPr>
          <w:ilvl w:val="0"/>
          <w:numId w:val="40"/>
        </w:numPr>
      </w:pPr>
      <w:r>
        <w:t>Planleggingstjenester-engasjementer inkluderer rådgivning som dekker et forhåndsdefinert arbeidsomfang som resulterer i en distribusjonsplan på et overordnet nivå. Den faktiske distribusjonen av programvaren kan ikke inkluderes.</w:t>
      </w:r>
    </w:p>
    <w:p w:rsidR="00395B94" w:rsidRDefault="00923BC9">
      <w:pPr>
        <w:pStyle w:val="ProductList-Bullet"/>
        <w:numPr>
          <w:ilvl w:val="0"/>
          <w:numId w:val="40"/>
        </w:numPr>
      </w:pPr>
      <w:r>
        <w:t>Planleggingstjenester-gavekort kan bare innløses av kunder som er kvalifisert for fordelen.</w:t>
      </w:r>
    </w:p>
    <w:p w:rsidR="00395B94" w:rsidRDefault="00923BC9">
      <w:pPr>
        <w:pStyle w:val="ProductList-Bullet"/>
        <w:numPr>
          <w:ilvl w:val="0"/>
          <w:numId w:val="40"/>
        </w:numPr>
      </w:pPr>
      <w:r>
        <w:t>Planleggingstjenester-gavekort kan ikke byttes inn i penger eller andre ytelser.</w:t>
      </w:r>
    </w:p>
    <w:p w:rsidR="00395B94" w:rsidRDefault="00923BC9">
      <w:pPr>
        <w:pStyle w:val="ProductList-Bullet"/>
        <w:numPr>
          <w:ilvl w:val="0"/>
          <w:numId w:val="40"/>
        </w:numPr>
      </w:pPr>
      <w:r>
        <w:t>Reduksjon av kvalifisert SA-dekning som følge av returer og andre faktureringsjusteringer kan, der dette er tillatt, redusere antall Planleggingstjenester-dager som Kunden har krav på.</w:t>
      </w:r>
    </w:p>
    <w:p w:rsidR="00395B94" w:rsidRDefault="00923BC9">
      <w:pPr>
        <w:pStyle w:val="ProductList-Bullet"/>
        <w:numPr>
          <w:ilvl w:val="0"/>
          <w:numId w:val="40"/>
        </w:numPr>
      </w:pPr>
      <w:r>
        <w:t>Ulike gavekorttyper kan ikke kombineres. Planleggingstjenester-engasjementer kan ikke overstige angitt maksimumsvarighet per engasjementstype.</w:t>
      </w:r>
    </w:p>
    <w:p w:rsidR="00395B94" w:rsidRDefault="00923BC9">
      <w:pPr>
        <w:pStyle w:val="ProductList-Bullet"/>
        <w:numPr>
          <w:ilvl w:val="0"/>
          <w:numId w:val="40"/>
        </w:numPr>
      </w:pPr>
      <w:r>
        <w:t>Gavekort er bare gyldige hos kvalifiserte Leverandører for den tjenestetypen gavekortet innløses for.</w:t>
      </w:r>
    </w:p>
    <w:p w:rsidR="00395B94" w:rsidRDefault="00923BC9">
      <w:pPr>
        <w:pStyle w:val="ProductList-Bullet"/>
        <w:numPr>
          <w:ilvl w:val="0"/>
          <w:numId w:val="40"/>
        </w:numPr>
      </w:pPr>
      <w:r>
        <w:t>Gavekort må gjelde for SA-dekningsperioden.</w:t>
      </w:r>
    </w:p>
    <w:p w:rsidR="00395B94" w:rsidRDefault="00923BC9">
      <w:pPr>
        <w:pStyle w:val="ProductList-Bullet"/>
        <w:numPr>
          <w:ilvl w:val="0"/>
          <w:numId w:val="40"/>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395B94" w:rsidRDefault="00395B94">
      <w:pPr>
        <w:pStyle w:val="ProductList-Body"/>
      </w:pPr>
    </w:p>
    <w:p w:rsidR="00395B94" w:rsidRDefault="00923BC9">
      <w:pPr>
        <w:pStyle w:val="ProductList-Body"/>
      </w:pPr>
      <w:r>
        <w:t>Fullførte leveranser som den Kvalifiserte Leverandøren sender til Microsoft ved avsluttet engasjement, kan brukes av Microsoft til kvalitetssikringsformål, og kan også deles med Kundens Microsoft-kontoteam.</w:t>
      </w:r>
    </w:p>
    <w:p w:rsidR="00395B94" w:rsidRDefault="00395B94">
      <w:pPr>
        <w:pStyle w:val="ProductList-Body"/>
      </w:pPr>
    </w:p>
    <w:p w:rsidR="00395B94" w:rsidRDefault="00923BC9">
      <w:pPr>
        <w:pStyle w:val="ProductList-ClauseHeading"/>
        <w:outlineLvl w:val="2"/>
      </w:pPr>
      <w:bookmarkStart w:id="384" w:name="_Sec581"/>
      <w:r>
        <w:t>Enterprise Source Licensing Program</w:t>
      </w:r>
      <w:bookmarkEnd w:id="384"/>
    </w:p>
    <w:p w:rsidR="00395B94" w:rsidRDefault="00923BC9">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395B94" w:rsidRDefault="00395B94">
      <w:pPr>
        <w:pStyle w:val="ProductList-Body"/>
      </w:pPr>
    </w:p>
    <w:p w:rsidR="00395B94" w:rsidRDefault="00923BC9">
      <w:pPr>
        <w:pStyle w:val="ProductList-ClauseHeading"/>
        <w:outlineLvl w:val="2"/>
      </w:pPr>
      <w:bookmarkStart w:id="385" w:name="_Sec582"/>
      <w:r>
        <w:t>Opplæringsgavekort</w:t>
      </w:r>
      <w:bookmarkEnd w:id="385"/>
    </w:p>
    <w:p w:rsidR="00395B94" w:rsidRDefault="00923BC9">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Systemutvalg</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dag per 50 lisenser (maksimalt 10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dag per 50 lisenser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10 dager per kvalifisert registrering</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15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55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80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125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200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300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400 dager*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700 dager*</w:t>
            </w:r>
          </w:p>
        </w:tc>
      </w:tr>
    </w:tbl>
    <w:p w:rsidR="00395B94" w:rsidRDefault="00923BC9">
      <w:pPr>
        <w:pStyle w:val="ProductList-Body"/>
      </w:pPr>
      <w:r>
        <w:t>*</w:t>
      </w:r>
      <w:r>
        <w:rPr>
          <w:i/>
        </w:rPr>
        <w:t>Antall dager per kvalifisert registrering eller avtale.</w:t>
      </w:r>
    </w:p>
    <w:p w:rsidR="00395B94" w:rsidRDefault="00395B94">
      <w:pPr>
        <w:pStyle w:val="ProductList-Body"/>
      </w:pPr>
    </w:p>
    <w:p w:rsidR="00395B94" w:rsidRDefault="00923BC9">
      <w:pPr>
        <w:pStyle w:val="ProductList-Bullet"/>
        <w:numPr>
          <w:ilvl w:val="0"/>
          <w:numId w:val="41"/>
        </w:numPr>
      </w:pPr>
      <w:r>
        <w:t xml:space="preserve">Tjenester som leveres ved bruk av gavekort, er underlagt en avtale mellom Kunden og den kvalifiserte Microsoft-kurspartneren. </w:t>
      </w:r>
    </w:p>
    <w:p w:rsidR="00395B94" w:rsidRDefault="00923BC9">
      <w:pPr>
        <w:pStyle w:val="ProductList-Bullet"/>
        <w:numPr>
          <w:ilvl w:val="0"/>
          <w:numId w:val="41"/>
        </w:numPr>
      </w:pPr>
      <w:r>
        <w:t xml:space="preserve">Intensive kurs krever like mange gavekortdager som for et normalt kurs. </w:t>
      </w:r>
    </w:p>
    <w:p w:rsidR="00395B94" w:rsidRDefault="00923BC9">
      <w:pPr>
        <w:pStyle w:val="ProductList-Bullet"/>
        <w:numPr>
          <w:ilvl w:val="0"/>
          <w:numId w:val="41"/>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395B94" w:rsidRDefault="00923BC9">
      <w:pPr>
        <w:pStyle w:val="ProductList-Bullet"/>
        <w:numPr>
          <w:ilvl w:val="0"/>
          <w:numId w:val="41"/>
        </w:numPr>
      </w:pPr>
      <w:r>
        <w:t>Gavekort kan ikke brukes som betaling av gebyrer for en kunde som ikke møter opp til et reservert kurs.</w:t>
      </w:r>
    </w:p>
    <w:p w:rsidR="00395B94" w:rsidRDefault="00923BC9">
      <w:pPr>
        <w:pStyle w:val="ProductList-Bullet"/>
        <w:numPr>
          <w:ilvl w:val="0"/>
          <w:numId w:val="41"/>
        </w:numPr>
      </w:pPr>
      <w:r>
        <w:t>Gavekort kan bare innløses av personen som kunden har godkjent for bruk av gavekortet, bortsett fra i Demoøkter.</w:t>
      </w:r>
    </w:p>
    <w:p w:rsidR="00395B94" w:rsidRDefault="00923BC9">
      <w:pPr>
        <w:pStyle w:val="ProductList-Bullet"/>
        <w:numPr>
          <w:ilvl w:val="0"/>
          <w:numId w:val="41"/>
        </w:numPr>
      </w:pPr>
      <w:r>
        <w:t xml:space="preserve">Gavekort kan ikke byttes inn i penger eller andre ytelser. </w:t>
      </w:r>
    </w:p>
    <w:p w:rsidR="00395B94" w:rsidRDefault="00923BC9">
      <w:pPr>
        <w:pStyle w:val="ProductList-Bullet"/>
        <w:numPr>
          <w:ilvl w:val="0"/>
          <w:numId w:val="41"/>
        </w:numPr>
      </w:pPr>
      <w:r>
        <w:t xml:space="preserve">Gavekort må gjelde for SA-dekningsperioden. </w:t>
      </w:r>
    </w:p>
    <w:p w:rsidR="00395B94" w:rsidRDefault="00923BC9">
      <w:pPr>
        <w:pStyle w:val="ProductList-Bullet"/>
        <w:numPr>
          <w:ilvl w:val="0"/>
          <w:numId w:val="41"/>
        </w:numPr>
      </w:pPr>
      <w:r>
        <w:t xml:space="preserve">Gavekort utløper 180 dager fra utstedelsesdatoen. Gavekort som utløper før SA-dekningen utløper, går tilbake til antall tilgjengelige Opplæringsgavekort-dager. </w:t>
      </w:r>
    </w:p>
    <w:p w:rsidR="00395B94" w:rsidRDefault="00923BC9">
      <w:pPr>
        <w:pStyle w:val="ProductList-Bullet"/>
        <w:numPr>
          <w:ilvl w:val="0"/>
          <w:numId w:val="41"/>
        </w:numPr>
      </w:pPr>
      <w:r>
        <w:t xml:space="preserve">Med unntak av Demoøkter, tilsvarer en Opplæringsgavekort-dag én kursdag. For Demoøkter tilsvarer en Opplæringsgavekort-dag én Demoøkt. </w:t>
      </w:r>
    </w:p>
    <w:p w:rsidR="00395B94" w:rsidRDefault="00923BC9">
      <w:pPr>
        <w:pStyle w:val="ProductList-Bullet"/>
        <w:numPr>
          <w:ilvl w:val="0"/>
          <w:numId w:val="41"/>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395B94" w:rsidRDefault="00923BC9">
      <w:pPr>
        <w:pStyle w:val="ProductList-Bullet"/>
        <w:numPr>
          <w:ilvl w:val="0"/>
          <w:numId w:val="41"/>
        </w:numPr>
      </w:pPr>
      <w:r>
        <w:t xml:space="preserve">Gavekort kan brukes til å reservere opplæring hos bare én kvalifisert Microsoft-kurspartner om gangen. </w:t>
      </w:r>
    </w:p>
    <w:p w:rsidR="00395B94" w:rsidRDefault="00923BC9">
      <w:pPr>
        <w:pStyle w:val="ProductList-Bullet"/>
        <w:numPr>
          <w:ilvl w:val="0"/>
          <w:numId w:val="41"/>
        </w:numPr>
      </w:pPr>
      <w:r>
        <w:t xml:space="preserve">Reduksjon av antallet kvalifiserte lisenser som SA er anskaffet for, kan, der dette er tillatt, redusere Kundens tjenestenivå for Opplæringsgavekort som følge av returer og andre faktureringsjusteringer. </w:t>
      </w:r>
    </w:p>
    <w:p w:rsidR="00395B94" w:rsidRDefault="00923BC9">
      <w:pPr>
        <w:pStyle w:val="ProductList-Bullet"/>
        <w:numPr>
          <w:ilvl w:val="0"/>
          <w:numId w:val="41"/>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395B94" w:rsidRDefault="00395B94">
      <w:pPr>
        <w:pStyle w:val="ProductList-Body"/>
      </w:pPr>
    </w:p>
    <w:p w:rsidR="00395B94" w:rsidRDefault="00923BC9">
      <w:pPr>
        <w:pStyle w:val="ProductList-ClauseHeading"/>
        <w:outlineLvl w:val="2"/>
      </w:pPr>
      <w:bookmarkStart w:id="386" w:name="_Sec583"/>
      <w:r>
        <w:t>E-læring</w:t>
      </w:r>
      <w:bookmarkEnd w:id="386"/>
    </w:p>
    <w:p w:rsidR="00395B94" w:rsidRDefault="00923BC9">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395B94" w:rsidRDefault="00395B94">
      <w:pPr>
        <w:pStyle w:val="ProductList-Body"/>
      </w:pPr>
    </w:p>
    <w:p w:rsidR="00395B94" w:rsidRDefault="00923BC9">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395B94" w:rsidRDefault="00395B94">
      <w:pPr>
        <w:pStyle w:val="ProductList-Body"/>
      </w:pPr>
    </w:p>
    <w:p w:rsidR="00395B94" w:rsidRDefault="00923BC9">
      <w:pPr>
        <w:pStyle w:val="ProductList-ClauseHeading"/>
        <w:outlineLvl w:val="2"/>
      </w:pPr>
      <w:bookmarkStart w:id="387" w:name="_Sec584"/>
      <w:r>
        <w:t>Home Use Program</w:t>
      </w:r>
      <w:bookmarkEnd w:id="387"/>
    </w:p>
    <w:p w:rsidR="00395B94" w:rsidRDefault="00923BC9">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395B94" w:rsidRDefault="00395B94">
      <w:pPr>
        <w:pStyle w:val="ProductList-Body"/>
      </w:pPr>
    </w:p>
    <w:p w:rsidR="00395B94" w:rsidRDefault="00923BC9">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395B94" w:rsidRDefault="00395B94">
      <w:pPr>
        <w:pStyle w:val="ProductList-Body"/>
      </w:pPr>
    </w:p>
    <w:p w:rsidR="00395B94" w:rsidRDefault="00923BC9">
      <w:pPr>
        <w:pStyle w:val="ProductList-Body"/>
      </w:pPr>
      <w:r>
        <w:t>Vilkårene for bruk av Home Use Program-programvaren er mellom Microsoft og Kundens ansatte, og er tilgjengelige på nettstedet for Home Use Program.</w:t>
      </w:r>
    </w:p>
    <w:p w:rsidR="00395B94" w:rsidRDefault="00395B94">
      <w:pPr>
        <w:pStyle w:val="ProductList-Body"/>
      </w:pPr>
    </w:p>
    <w:p w:rsidR="00395B94" w:rsidRDefault="00923BC9">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395B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Lisens for Tilsvarende Home Use Program</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Standard 2010/2013/2016</w:t>
            </w:r>
          </w:p>
          <w:p w:rsidR="00395B94" w:rsidRDefault="00923BC9">
            <w:pPr>
              <w:pStyle w:val="ProductList-TableBody"/>
            </w:pPr>
            <w:r>
              <w:t xml:space="preserve">Office Professional Plus 2010/2013/2016 </w:t>
            </w:r>
          </w:p>
          <w:p w:rsidR="00395B94" w:rsidRDefault="00923BC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 2016 HUP eller Office 2016 for Mac Home &amp; Business med Lync DL HUP</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Access 2010/2013/2016</w:t>
            </w:r>
          </w:p>
          <w:p w:rsidR="00395B94" w:rsidRDefault="00923BC9">
            <w:pPr>
              <w:pStyle w:val="ProductList-TableBody"/>
            </w:pPr>
            <w:r>
              <w:t>Excel 2010/2013/2016</w:t>
            </w:r>
          </w:p>
          <w:p w:rsidR="00395B94" w:rsidRDefault="00923BC9">
            <w:pPr>
              <w:pStyle w:val="ProductList-TableBody"/>
            </w:pPr>
            <w:r>
              <w:t>PowerPoint 2010/2013/2016</w:t>
            </w:r>
          </w:p>
          <w:p w:rsidR="00395B94" w:rsidRDefault="00923BC9">
            <w:pPr>
              <w:pStyle w:val="ProductList-TableBody"/>
            </w:pPr>
            <w:r>
              <w:t>InfoPath 2010/2013/2016</w:t>
            </w:r>
          </w:p>
          <w:p w:rsidR="00395B94" w:rsidRDefault="00923BC9">
            <w:pPr>
              <w:pStyle w:val="ProductList-TableBody"/>
            </w:pPr>
            <w:r>
              <w:t>Lync 2010/2013/2015</w:t>
            </w:r>
          </w:p>
          <w:p w:rsidR="00395B94" w:rsidRDefault="00923BC9">
            <w:pPr>
              <w:pStyle w:val="ProductList-TableBody"/>
            </w:pPr>
            <w:r>
              <w:t>OneNote 2010/2013/2016</w:t>
            </w:r>
          </w:p>
          <w:p w:rsidR="00395B94" w:rsidRDefault="00923BC9">
            <w:pPr>
              <w:pStyle w:val="ProductList-TableBody"/>
            </w:pPr>
            <w:r>
              <w:t>Outlook 2010/2013/2016</w:t>
            </w:r>
          </w:p>
          <w:p w:rsidR="00395B94" w:rsidRDefault="00923BC9">
            <w:pPr>
              <w:pStyle w:val="ProductList-TableBody"/>
            </w:pPr>
            <w:r>
              <w:t>Publisher 2010/2013/2016</w:t>
            </w:r>
          </w:p>
          <w:p w:rsidR="00395B94" w:rsidRDefault="00923BC9">
            <w:pPr>
              <w:pStyle w:val="ProductList-TableBody"/>
            </w:pPr>
            <w:r>
              <w:t>Skype for Business 2015</w:t>
            </w:r>
          </w:p>
          <w:p w:rsidR="00395B94" w:rsidRDefault="00923BC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Office Professional Plus 2016 HUP eller Office 2016 for Mac Home &amp; Business med Lync DL HUP </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Visio Standard 2010/2013/2016 </w:t>
            </w:r>
          </w:p>
          <w:p w:rsidR="00395B94" w:rsidRDefault="00923BC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Visio Professional 2016 HUP</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Standard 2010/2013/2016</w:t>
            </w:r>
          </w:p>
          <w:p w:rsidR="00395B94" w:rsidRDefault="00923BC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Professional 2016 HUP</w:t>
            </w:r>
          </w:p>
        </w:tc>
      </w:tr>
    </w:tbl>
    <w:p w:rsidR="00395B94" w:rsidRDefault="00923BC9">
      <w:pPr>
        <w:pStyle w:val="ProductList-Body"/>
      </w:pPr>
      <w:r>
        <w:rPr>
          <w:i/>
        </w:rPr>
        <w:t xml:space="preserve">Du finner mer informasjon, inkludert informasjon om fremtidig tilgjengelighet av annen Home Use Program-programvare, på </w:t>
      </w:r>
      <w:hyperlink r:id="rId144">
        <w:r>
          <w:rPr>
            <w:i/>
            <w:color w:val="00467F"/>
            <w:u w:val="single"/>
          </w:rPr>
          <w:t>http://www.microsoft.com/licensing</w:t>
        </w:r>
      </w:hyperlink>
      <w:r>
        <w:rPr>
          <w:i/>
        </w:rPr>
        <w:t>.</w:t>
      </w:r>
    </w:p>
    <w:p w:rsidR="00395B94" w:rsidRDefault="00395B94">
      <w:pPr>
        <w:pStyle w:val="ProductList-Body"/>
      </w:pPr>
    </w:p>
    <w:p w:rsidR="00395B94" w:rsidRDefault="00923BC9">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ClauseHeading"/>
        <w:outlineLvl w:val="2"/>
      </w:pPr>
      <w:bookmarkStart w:id="388" w:name="_Sec585"/>
      <w:r>
        <w:t>Støtte til Problemløsning 24x7</w:t>
      </w:r>
      <w:bookmarkEnd w:id="388"/>
    </w:p>
    <w:p w:rsidR="00395B94" w:rsidRDefault="00923BC9">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395B94" w:rsidRDefault="00395B94">
      <w:pPr>
        <w:pStyle w:val="ProductList-Body"/>
      </w:pPr>
    </w:p>
    <w:p w:rsidR="00395B94" w:rsidRDefault="00923BC9">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395B94" w:rsidRDefault="00395B94">
      <w:pPr>
        <w:pStyle w:val="ProductList-Body"/>
      </w:pPr>
    </w:p>
    <w:p w:rsidR="00395B94" w:rsidRDefault="00923BC9">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395B94" w:rsidRDefault="00395B94">
      <w:pPr>
        <w:pStyle w:val="ProductList-Body"/>
      </w:pPr>
    </w:p>
    <w:p w:rsidR="00395B94" w:rsidRDefault="00923BC9">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395B94" w:rsidRDefault="00395B94">
      <w:pPr>
        <w:pStyle w:val="ProductList-Body"/>
      </w:pPr>
    </w:p>
    <w:p w:rsidR="00395B94" w:rsidRDefault="00923BC9">
      <w:pPr>
        <w:pStyle w:val="ProductList-SubClauseHeading"/>
        <w:outlineLvl w:val="3"/>
      </w:pPr>
      <w:r>
        <w:t>Hendelsesopptjening for telefonstøtte</w:t>
      </w:r>
    </w:p>
    <w:p w:rsidR="00395B94" w:rsidRDefault="00923BC9">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395B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IW/Klient – Hendelsesopptjeningsbeløp</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$200,000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300,000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270,000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 fr. 330,000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CRC 1 650 000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1 600 000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215,000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£135,000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JPY 24 000 000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KWD 240 000 000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1 650 000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350,000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 2 000 000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NTD 7 000 000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INR 10 000 000</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RUB 6 600 000</w:t>
            </w:r>
          </w:p>
        </w:tc>
      </w:tr>
    </w:tbl>
    <w:p w:rsidR="00395B94" w:rsidRDefault="00395B94">
      <w:pPr>
        <w:pStyle w:val="ProductList-BodyIndented"/>
        <w:ind w:left="720"/>
      </w:pPr>
    </w:p>
    <w:p w:rsidR="00395B94" w:rsidRDefault="00923BC9">
      <w:pPr>
        <w:pStyle w:val="ProductList-BodyIndented"/>
      </w:pPr>
      <w:r>
        <w:t>Telefonstøttehendelser som ikke brukes opp, utløper når SA-dekningen utløper. Telefonstøttehendelser kan ikke overføres mellom registreringer eller avtaler.</w:t>
      </w:r>
    </w:p>
    <w:p w:rsidR="00395B94" w:rsidRDefault="00395B94">
      <w:pPr>
        <w:pStyle w:val="ProductList-BodyIndented"/>
      </w:pPr>
    </w:p>
    <w:p w:rsidR="00395B94" w:rsidRDefault="00923BC9">
      <w:pPr>
        <w:pStyle w:val="ProductList-BodyIndented"/>
      </w:pPr>
      <w:r>
        <w:t xml:space="preserve">Åpningstidene for lokal telefonstøtte finnes på </w:t>
      </w:r>
      <w:hyperlink r:id="rId14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395B94" w:rsidRDefault="00395B94">
      <w:pPr>
        <w:pStyle w:val="ProductList-BodyIndented"/>
        <w:ind w:left="720"/>
      </w:pPr>
    </w:p>
    <w:p w:rsidR="00395B94" w:rsidRDefault="00923BC9">
      <w:pPr>
        <w:pStyle w:val="ProductList-SubClauseHeading"/>
        <w:outlineLvl w:val="3"/>
      </w:pPr>
      <w:r>
        <w:t>Nettbaserte hendelser</w:t>
      </w:r>
    </w:p>
    <w:p w:rsidR="00395B94" w:rsidRDefault="00923BC9">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395B94" w:rsidRDefault="00395B94">
      <w:pPr>
        <w:pStyle w:val="ProductList-BodyIndented"/>
      </w:pPr>
    </w:p>
    <w:p w:rsidR="00395B94" w:rsidRDefault="00923BC9">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395B94" w:rsidRDefault="00395B94">
      <w:pPr>
        <w:pStyle w:val="ProductList-BodyIndented"/>
        <w:ind w:left="720"/>
      </w:pPr>
    </w:p>
    <w:p w:rsidR="00395B94" w:rsidRDefault="00923BC9">
      <w:pPr>
        <w:pStyle w:val="ProductList-SubClauseHeading"/>
        <w:outlineLvl w:val="3"/>
      </w:pPr>
      <w:r>
        <w:t>Kundestøttekontakter</w:t>
      </w:r>
    </w:p>
    <w:p w:rsidR="00395B94" w:rsidRDefault="00923BC9">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395B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S/S+: EA-nivå D</w:t>
            </w:r>
          </w:p>
        </w:tc>
      </w:tr>
      <w:tr w:rsidR="00395B94">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Etter behov</w:t>
            </w:r>
          </w:p>
        </w:tc>
      </w:tr>
      <w:tr w:rsidR="00395B94">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16</w:t>
            </w:r>
          </w:p>
        </w:tc>
      </w:tr>
    </w:tbl>
    <w:p w:rsidR="00395B94" w:rsidRDefault="00395B94">
      <w:pPr>
        <w:pStyle w:val="ProductList-BodyIndented"/>
      </w:pPr>
    </w:p>
    <w:p w:rsidR="00395B94" w:rsidRDefault="00923BC9">
      <w:pPr>
        <w:pStyle w:val="ProductList-SubClauseHeading"/>
        <w:outlineLvl w:val="3"/>
      </w:pPr>
      <w:r>
        <w:t>Tjenestenivåer for Software Assurance-kunder</w:t>
      </w:r>
    </w:p>
    <w:p w:rsidR="00395B94" w:rsidRDefault="00923BC9">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395B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Forventet respons fra Kunden</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Kritisk innvirkning på virksomheten: </w:t>
            </w:r>
          </w:p>
          <w:p w:rsidR="00395B94" w:rsidRDefault="00923BC9">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to timer eller raskere basert på støttetilbud</w:t>
            </w:r>
          </w:p>
          <w:p w:rsidR="00395B94" w:rsidRDefault="00923BC9">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Det tildeles passende ressurser for å kunne opprettholde en kontinuerlig innsats hele døgnet2</w:t>
            </w:r>
          </w:p>
          <w:p w:rsidR="00395B94" w:rsidRDefault="00923BC9">
            <w:pPr>
              <w:pStyle w:val="ProductList-TableBody"/>
            </w:pPr>
            <w:r>
              <w:t>Rask tilgang og respons fra den ansvarlige for endringskontroll</w:t>
            </w:r>
          </w:p>
          <w:p w:rsidR="00395B94" w:rsidRDefault="00923BC9">
            <w:pPr>
              <w:pStyle w:val="ProductList-TableBody"/>
            </w:pPr>
            <w:r>
              <w:t>Ledelsen blir varslet</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Moderat innvirkning på virksomheten: </w:t>
            </w:r>
          </w:p>
          <w:p w:rsidR="00395B94" w:rsidRDefault="00923BC9">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fire timer eller raskere basert på støttetilbud</w:t>
            </w:r>
          </w:p>
          <w:p w:rsidR="00395B94" w:rsidRDefault="00923BC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Det tildeles passende ressurser for å kunne opprettholde en kontinuerlig innsats i Kontortiden</w:t>
            </w:r>
          </w:p>
          <w:p w:rsidR="00395B94" w:rsidRDefault="00923BC9">
            <w:pPr>
              <w:pStyle w:val="ProductList-TableBody"/>
            </w:pPr>
            <w:r>
              <w:t>Tilgang og respons fra den ansvarlige for endringskontroll innen fire Arbeidstimer</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Minimal innvirkning på virksomheten: </w:t>
            </w:r>
          </w:p>
          <w:p w:rsidR="00395B94" w:rsidRDefault="00923BC9">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én arbeidsdag eller raskere basert på støttetilbud</w:t>
            </w:r>
          </w:p>
          <w:p w:rsidR="00395B94" w:rsidRDefault="00923BC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Nøyaktig kontaktinformasjon for sakseieren</w:t>
            </w:r>
          </w:p>
          <w:p w:rsidR="00395B94" w:rsidRDefault="00923BC9">
            <w:pPr>
              <w:pStyle w:val="ProductList-TableBody"/>
            </w:pPr>
            <w:r>
              <w:t>Respons innen én arbeidsdag.</w:t>
            </w:r>
          </w:p>
        </w:tc>
      </w:tr>
    </w:tbl>
    <w:p w:rsidR="00395B94" w:rsidRDefault="00923BC9">
      <w:pPr>
        <w:pStyle w:val="ProductList-BodyIndented"/>
      </w:pPr>
      <w:r>
        <w:rPr>
          <w:i/>
        </w:rPr>
        <w:t>1 Kontakt Microsoft-representant for å få informasjon om lokale kontortider.</w:t>
      </w:r>
    </w:p>
    <w:p w:rsidR="00395B94" w:rsidRDefault="00923BC9">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395B94" w:rsidRDefault="00395B94">
      <w:pPr>
        <w:pStyle w:val="ProductList-BodyIndented"/>
        <w:ind w:left="720"/>
      </w:pPr>
    </w:p>
    <w:p w:rsidR="00395B94" w:rsidRDefault="00923BC9">
      <w:pPr>
        <w:pStyle w:val="ProductList-SubClauseHeading"/>
        <w:outlineLvl w:val="3"/>
      </w:pPr>
      <w:r>
        <w:t>Konvertering av Software Assurance-hendelser for Støtte til Problemløsning 24x7 til Premier-støttetjenester</w:t>
      </w:r>
    </w:p>
    <w:p w:rsidR="00395B94" w:rsidRDefault="00923BC9">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395B94" w:rsidRDefault="00395B94">
      <w:pPr>
        <w:pStyle w:val="ProductList-BodyIndented"/>
      </w:pPr>
    </w:p>
    <w:p w:rsidR="00395B94" w:rsidRDefault="00923BC9">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395B94" w:rsidRDefault="00395B94">
      <w:pPr>
        <w:pStyle w:val="ProductList-BodyIndented"/>
        <w:ind w:left="720"/>
      </w:pPr>
    </w:p>
    <w:p w:rsidR="00395B94" w:rsidRDefault="00923BC9">
      <w:pPr>
        <w:pStyle w:val="ProductList-SubClauseHeading"/>
        <w:outlineLvl w:val="3"/>
      </w:pPr>
      <w:r>
        <w:t>Ytterligere Bestemmelser</w:t>
      </w:r>
    </w:p>
    <w:p w:rsidR="00395B94" w:rsidRDefault="00923BC9">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395B94" w:rsidRDefault="00395B94">
      <w:pPr>
        <w:pStyle w:val="ProductList-BodyIndented"/>
      </w:pPr>
    </w:p>
    <w:p w:rsidR="00395B94" w:rsidRDefault="00923BC9">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395B94" w:rsidRDefault="00395B94">
      <w:pPr>
        <w:pStyle w:val="ProductList-BodyIndented"/>
        <w:ind w:left="720"/>
      </w:pPr>
    </w:p>
    <w:p w:rsidR="00395B94" w:rsidRDefault="00923BC9">
      <w:pPr>
        <w:pStyle w:val="ProductList-SubClauseHeading"/>
        <w:outlineLvl w:val="3"/>
      </w:pPr>
      <w:r>
        <w:t>Ubegrenset Støtte til Problemløsning 24x7</w:t>
      </w:r>
    </w:p>
    <w:p w:rsidR="00395B94" w:rsidRDefault="00923BC9">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395B94" w:rsidRDefault="00395B94">
      <w:pPr>
        <w:pStyle w:val="ProductList-BodyIndented"/>
        <w:ind w:left="720"/>
      </w:pPr>
    </w:p>
    <w:p w:rsidR="00395B94" w:rsidRDefault="00923BC9">
      <w:pPr>
        <w:pStyle w:val="ProductList-SubClauseHeading"/>
        <w:outlineLvl w:val="3"/>
      </w:pPr>
      <w:r>
        <w:t>SCE-kvalifisering</w:t>
      </w:r>
    </w:p>
    <w:p w:rsidR="00395B94" w:rsidRDefault="00923BC9">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395B94" w:rsidRDefault="00395B94">
      <w:pPr>
        <w:pStyle w:val="ProductList-BodyIndented"/>
      </w:pPr>
    </w:p>
    <w:p w:rsidR="00395B94" w:rsidRDefault="00923BC9">
      <w:pPr>
        <w:pStyle w:val="ProductList-BodyIndented"/>
      </w:pPr>
      <w:r>
        <w:t>Kvalifiserte Programplattformprodukter er:</w:t>
      </w:r>
    </w:p>
    <w:p w:rsidR="00395B94" w:rsidRDefault="00923BC9">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395B94" w:rsidRDefault="00923BC9">
      <w:pPr>
        <w:pStyle w:val="ProductList-Bullet"/>
        <w:numPr>
          <w:ilvl w:val="1"/>
          <w:numId w:val="42"/>
        </w:numPr>
      </w:pPr>
      <w:r>
        <w:t>BizTalk Server</w:t>
      </w:r>
      <w:r>
        <w:fldChar w:fldCharType="begin"/>
      </w:r>
      <w:r>
        <w:instrText xml:space="preserve"> XE "BizTalk Server" </w:instrText>
      </w:r>
      <w:r>
        <w:fldChar w:fldCharType="end"/>
      </w:r>
      <w:r>
        <w:t xml:space="preserve"> (Standard, Enterprise og Branch)</w:t>
      </w:r>
    </w:p>
    <w:p w:rsidR="00395B94" w:rsidRDefault="00923BC9">
      <w:pPr>
        <w:pStyle w:val="ProductList-Bullet"/>
        <w:numPr>
          <w:ilvl w:val="1"/>
          <w:numId w:val="42"/>
        </w:numPr>
      </w:pPr>
      <w:r>
        <w:t>Office SharePoint Server</w:t>
      </w:r>
      <w:r>
        <w:fldChar w:fldCharType="begin"/>
      </w:r>
      <w:r>
        <w:instrText xml:space="preserve"> XE "SharePoint Server" </w:instrText>
      </w:r>
      <w:r>
        <w:fldChar w:fldCharType="end"/>
      </w:r>
    </w:p>
    <w:p w:rsidR="00395B94" w:rsidRDefault="00923BC9">
      <w:pPr>
        <w:pStyle w:val="ProductList-BodyIndented"/>
      </w:pPr>
      <w:r>
        <w:t>De kvalifiserte produktene fra Core Infrastructure-komponenten er:</w:t>
      </w:r>
    </w:p>
    <w:p w:rsidR="00395B94" w:rsidRDefault="00923BC9">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395B94" w:rsidRDefault="00923BC9">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395B94" w:rsidRDefault="00395B94">
      <w:pPr>
        <w:pStyle w:val="ProductList-BodyIndented"/>
      </w:pPr>
    </w:p>
    <w:p w:rsidR="00395B94" w:rsidRDefault="00923BC9">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Gjennomsnittlig årlig SA-minimumsforbruk som kvalifiserer for Ubegrenset PRS 24x7</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375,000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337,500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412,500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2,062,500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2,000,000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268,750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168,750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30,000,000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300,000,000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2,062,500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437,500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2,500,000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8,750,000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12,500,000</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8,250,000</w:t>
            </w:r>
          </w:p>
        </w:tc>
      </w:tr>
    </w:tbl>
    <w:p w:rsidR="00395B94" w:rsidRDefault="00395B94">
      <w:pPr>
        <w:pStyle w:val="ProductList-BodyIndented"/>
        <w:ind w:left="720"/>
      </w:pPr>
    </w:p>
    <w:p w:rsidR="00395B94" w:rsidRDefault="00923BC9">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395B94" w:rsidRDefault="00395B94">
      <w:pPr>
        <w:pStyle w:val="ProductList-BodyIndented"/>
        <w:ind w:left="720"/>
      </w:pPr>
    </w:p>
    <w:p w:rsidR="00395B94" w:rsidRDefault="00923BC9">
      <w:pPr>
        <w:pStyle w:val="ProductList-SubClauseHeading"/>
        <w:outlineLvl w:val="3"/>
      </w:pPr>
      <w:r>
        <w:t>Kvalifisering for Parallel Data Warehouse</w:t>
      </w:r>
    </w:p>
    <w:p w:rsidR="00395B94" w:rsidRDefault="00923BC9">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395B94" w:rsidRDefault="00395B94">
      <w:pPr>
        <w:pStyle w:val="ProductList-BodyIndented"/>
      </w:pPr>
    </w:p>
    <w:p w:rsidR="00395B94" w:rsidRDefault="00923BC9">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395B94" w:rsidRDefault="00395B94">
      <w:pPr>
        <w:pStyle w:val="ProductList-BodyIndented"/>
      </w:pPr>
    </w:p>
    <w:p w:rsidR="00395B94" w:rsidRDefault="00923BC9">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Tillatte kundestøttekontakter</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6</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7</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w:t>
            </w:r>
          </w:p>
        </w:tc>
      </w:tr>
    </w:tbl>
    <w:p w:rsidR="00395B94" w:rsidRDefault="00395B94">
      <w:pPr>
        <w:pStyle w:val="ProductList-BodyIndented"/>
      </w:pPr>
    </w:p>
    <w:p w:rsidR="00395B94" w:rsidRDefault="00923BC9">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395B94" w:rsidRDefault="00395B94">
      <w:pPr>
        <w:pStyle w:val="ProductList-BodyIndented"/>
      </w:pPr>
    </w:p>
    <w:p w:rsidR="00395B94" w:rsidRDefault="00923BC9">
      <w:pPr>
        <w:pStyle w:val="ProductList-ClauseHeading"/>
        <w:outlineLvl w:val="2"/>
      </w:pPr>
      <w:bookmarkStart w:id="389" w:name="_Sec586"/>
      <w:r>
        <w:t>Utvidet Støtte for Hurtigreparasjoner</w:t>
      </w:r>
      <w:bookmarkEnd w:id="389"/>
    </w:p>
    <w:p w:rsidR="00395B94" w:rsidRDefault="00923BC9">
      <w:pPr>
        <w:pStyle w:val="ProductList-Body"/>
      </w:pPr>
      <w:r>
        <w:t>Utvidet Støtte for Hurtigreparasjoner er tilgjengelig for kunder som har signert en Premier- eller Essential Support-avtale og kjøpt SA under følgende programmer:</w:t>
      </w:r>
    </w:p>
    <w:p w:rsidR="00395B94" w:rsidRDefault="00923BC9">
      <w:pPr>
        <w:pStyle w:val="ProductList-Bullet"/>
        <w:numPr>
          <w:ilvl w:val="0"/>
          <w:numId w:val="44"/>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395B94" w:rsidRDefault="00923BC9">
      <w:pPr>
        <w:pStyle w:val="ProductList-Bullet"/>
        <w:numPr>
          <w:ilvl w:val="0"/>
          <w:numId w:val="44"/>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395B94" w:rsidRDefault="00923BC9">
      <w:pPr>
        <w:pStyle w:val="ProductList-Bullet"/>
        <w:numPr>
          <w:ilvl w:val="0"/>
          <w:numId w:val="44"/>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395B94" w:rsidRDefault="00395B94">
      <w:pPr>
        <w:pStyle w:val="ProductList-Body"/>
      </w:pPr>
    </w:p>
    <w:p w:rsidR="00395B94" w:rsidRDefault="00923BC9">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395B94" w:rsidRDefault="00395B94">
      <w:pPr>
        <w:pStyle w:val="PURBreadcrumb"/>
      </w:pPr>
    </w:p>
    <w:p w:rsidR="00395B94" w:rsidRDefault="00923BC9">
      <w:pPr>
        <w:pStyle w:val="ProductList-ClauseHeading"/>
        <w:outlineLvl w:val="2"/>
      </w:pPr>
      <w:bookmarkStart w:id="390" w:name="_Sec587"/>
      <w:r>
        <w:t>Tilgjengelighet for Oppgraderingslisens</w:t>
      </w:r>
      <w:bookmarkEnd w:id="390"/>
    </w:p>
    <w:p w:rsidR="00395B94" w:rsidRDefault="00923BC9">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95B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Oppgradering til</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Standard</w:t>
            </w:r>
            <w:r>
              <w:fldChar w:fldCharType="begin"/>
            </w:r>
            <w:r>
              <w:instrText xml:space="preserve"> XE "BizTalk Server Standard"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Enterprise</w:t>
            </w:r>
            <w:r>
              <w:fldChar w:fldCharType="begin"/>
            </w:r>
            <w:r>
              <w:instrText xml:space="preserve"> XE "BizTalk Server Enterprise"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BizTalk Server Enterprise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Commerce Server Enterprise</w:t>
            </w:r>
            <w:r>
              <w:fldChar w:fldCharType="begin"/>
            </w:r>
            <w:r>
              <w:instrText xml:space="preserve"> XE "Commerce Server Enterprise"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w:t>
            </w:r>
            <w:r>
              <w:fldChar w:fldCharType="begin"/>
            </w:r>
            <w:r>
              <w:instrText xml:space="preserve"> XE "Enterprise CAL" </w:instrText>
            </w:r>
            <w:r>
              <w:fldChar w:fldCharType="end"/>
            </w:r>
            <w:r>
              <w:t xml:space="preserve"> Suite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w:t>
            </w:r>
            <w:r>
              <w:fldChar w:fldCharType="begin"/>
            </w:r>
            <w:r>
              <w:instrText xml:space="preserve"> XE "Enterprise CAL Suite Bridge for Office 365"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Core Infrastructure Server Suite Datacenter</w:t>
            </w:r>
            <w:r>
              <w:fldChar w:fldCharType="begin"/>
            </w:r>
            <w:r>
              <w:instrText xml:space="preserve"> XE "Core Infrastructure Server Suite Datacenter"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Desktop Education m/Enterprise CAL Suite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Desktop School m/Enterprise CAL Suite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Exchange Server Enterprise</w:t>
            </w:r>
            <w:r>
              <w:fldChar w:fldCharType="begin"/>
            </w:r>
            <w:r>
              <w:instrText xml:space="preserve"> XE "Exchange Server Enterprise"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Forefront TMG Enterprise</w:t>
            </w:r>
            <w:r>
              <w:fldChar w:fldCharType="begin"/>
            </w:r>
            <w:r>
              <w:instrText xml:space="preserve"> XE "Forefront TMG Enterprise"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Internet Security &amp; Acceleration (ISA) Enterprise Server</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Dynamics CRM Server</w:t>
            </w:r>
            <w:r>
              <w:fldChar w:fldCharType="begin"/>
            </w:r>
            <w:r>
              <w:instrText xml:space="preserve"> XE "Microsoft Dynamics CRM Server"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Office Professional Plus</w:t>
            </w:r>
            <w:r>
              <w:fldChar w:fldCharType="begin"/>
            </w:r>
            <w:r>
              <w:instrText xml:space="preserve"> XE "Office Professional Plus"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Desktop</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Desktop med Microsoft Desktop Optimization Pack</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Project Professional</w:t>
            </w:r>
            <w:r>
              <w:fldChar w:fldCharType="begin"/>
            </w:r>
            <w:r>
              <w:instrText xml:space="preserve"> XE "Project Professional"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Enterprise Core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Enterprise</w:t>
            </w:r>
            <w:r>
              <w:fldChar w:fldCharType="begin"/>
            </w:r>
            <w:r>
              <w:instrText xml:space="preserve"> XE "SQL Server Enterprise" </w:instrText>
            </w:r>
            <w:r>
              <w:fldChar w:fldCharType="end"/>
            </w:r>
            <w:r>
              <w:t xml:space="preserve"> Core</w:t>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 Business Intelligence</w:t>
            </w:r>
            <w:r>
              <w:fldChar w:fldCharType="begin"/>
            </w:r>
            <w:r>
              <w:instrText xml:space="preserve"> XE "SQL Server Business Intelligence"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System Center Datacenter</w:t>
            </w:r>
            <w:r>
              <w:fldChar w:fldCharType="begin"/>
            </w:r>
            <w:r>
              <w:instrText xml:space="preserve"> XE "System Center Datacenter"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Visio Professional</w:t>
            </w:r>
            <w:r>
              <w:fldChar w:fldCharType="begin"/>
            </w:r>
            <w:r>
              <w:instrText xml:space="preserve"> XE "Visio Professional"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Visual Studio Enterprise med MSDN</w:t>
            </w:r>
            <w:r>
              <w:fldChar w:fldCharType="begin"/>
            </w:r>
            <w:r>
              <w:instrText xml:space="preserve"> XE "Visual Studio Enterprise med MSDN"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Visual Studio Enterprise med MSDN</w:t>
            </w:r>
            <w:r>
              <w:fldChar w:fldCharType="begin"/>
            </w:r>
            <w:r>
              <w:instrText xml:space="preserve"> XE "Visual Studio Enterprise med MSDN" </w:instrText>
            </w:r>
            <w:r>
              <w:fldChar w:fldCharType="end"/>
            </w:r>
          </w:p>
        </w:tc>
      </w:tr>
      <w:tr w:rsidR="00395B94">
        <w:tc>
          <w:tcPr>
            <w:tcW w:w="600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Windows Server Datacenter</w:t>
            </w:r>
            <w:r>
              <w:fldChar w:fldCharType="begin"/>
            </w:r>
            <w:r>
              <w:instrText xml:space="preserve"> XE "Windows Server Datacenter" </w:instrText>
            </w:r>
            <w:r>
              <w:fldChar w:fldCharType="end"/>
            </w:r>
          </w:p>
        </w:tc>
      </w:tr>
    </w:tbl>
    <w:p w:rsidR="00395B94" w:rsidRDefault="00395B94">
      <w:pPr>
        <w:pStyle w:val="ProductList-Body"/>
      </w:pPr>
    </w:p>
    <w:p w:rsidR="00395B94" w:rsidRDefault="00923BC9">
      <w:pPr>
        <w:pStyle w:val="ProductList-ClauseHeading"/>
        <w:outlineLvl w:val="2"/>
      </w:pPr>
      <w:bookmarkStart w:id="391" w:name="_Sec588"/>
      <w:r>
        <w:t>Servere – Rettigheter for Katastrofegjenoppretting</w:t>
      </w:r>
      <w:bookmarkEnd w:id="391"/>
    </w:p>
    <w:p w:rsidR="00395B94" w:rsidRDefault="00923BC9">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395B94" w:rsidRDefault="00395B94">
      <w:pPr>
        <w:pStyle w:val="ProductList-Body"/>
      </w:pPr>
    </w:p>
    <w:p w:rsidR="00395B94" w:rsidRDefault="00923BC9">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395B94" w:rsidRDefault="00923BC9">
      <w:pPr>
        <w:pStyle w:val="ProductList-Bullet"/>
        <w:numPr>
          <w:ilvl w:val="0"/>
          <w:numId w:val="45"/>
        </w:numPr>
      </w:pPr>
      <w:r>
        <w:t>i kortere perioder med testing av katastrofegjenoppretting i løpet av én uke hver 90. dag,</w:t>
      </w:r>
    </w:p>
    <w:p w:rsidR="00395B94" w:rsidRDefault="00923BC9">
      <w:pPr>
        <w:pStyle w:val="ProductList-Bullet"/>
        <w:numPr>
          <w:ilvl w:val="0"/>
          <w:numId w:val="45"/>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395B94" w:rsidRDefault="00923BC9">
      <w:pPr>
        <w:pStyle w:val="ProductList-Bullet"/>
        <w:numPr>
          <w:ilvl w:val="0"/>
          <w:numId w:val="45"/>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395B94" w:rsidRDefault="00395B94">
      <w:pPr>
        <w:pStyle w:val="ProductList-Body"/>
      </w:pPr>
    </w:p>
    <w:p w:rsidR="00395B94" w:rsidRDefault="00923BC9">
      <w:pPr>
        <w:pStyle w:val="ProductList-Body"/>
      </w:pPr>
      <w:r>
        <w:t>For å kunne bruke programvaren i henhold til rettighetene for katastrofegjenoppretting, må Kunden overholde følgende vilkår:</w:t>
      </w:r>
    </w:p>
    <w:p w:rsidR="00395B94" w:rsidRDefault="00923BC9">
      <w:pPr>
        <w:pStyle w:val="ProductList-Bullet"/>
        <w:numPr>
          <w:ilvl w:val="0"/>
          <w:numId w:val="4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395B94" w:rsidRDefault="00923BC9">
      <w:pPr>
        <w:pStyle w:val="ProductList-Bullet"/>
        <w:numPr>
          <w:ilvl w:val="0"/>
          <w:numId w:val="4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395B94" w:rsidRDefault="00923BC9">
      <w:pPr>
        <w:pStyle w:val="ProductList-Bullet"/>
        <w:numPr>
          <w:ilvl w:val="0"/>
          <w:numId w:val="46"/>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395B94" w:rsidRDefault="00923BC9">
      <w:pPr>
        <w:pStyle w:val="ProductList-Bullet"/>
        <w:numPr>
          <w:ilvl w:val="1"/>
          <w:numId w:val="46"/>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395B94" w:rsidRDefault="00923BC9">
      <w:pPr>
        <w:pStyle w:val="ProductList-Bullet"/>
        <w:numPr>
          <w:ilvl w:val="1"/>
          <w:numId w:val="4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395B94" w:rsidRDefault="00923BC9">
      <w:pPr>
        <w:pStyle w:val="ProductList-Body"/>
        <w:ind w:left="1080"/>
      </w:pPr>
      <w:r>
        <w:t>– kjøre programvare for maskinvarevirtualisering, for eksempel Hyper-V,</w:t>
      </w:r>
    </w:p>
    <w:p w:rsidR="00395B94" w:rsidRDefault="00923BC9">
      <w:pPr>
        <w:pStyle w:val="ProductList-Body"/>
        <w:ind w:left="1080"/>
      </w:pPr>
      <w:r>
        <w:t>– yte tjenester for maskinvarevirtualisering,</w:t>
      </w:r>
    </w:p>
    <w:p w:rsidR="00395B94" w:rsidRDefault="00923BC9">
      <w:pPr>
        <w:pStyle w:val="ProductList-Body"/>
        <w:ind w:left="1080"/>
      </w:pPr>
      <w:r>
        <w:t>– kjøre programvareagenter til å administrere programvare for virtualisering,</w:t>
      </w:r>
    </w:p>
    <w:p w:rsidR="00395B94" w:rsidRDefault="00923BC9">
      <w:pPr>
        <w:pStyle w:val="ProductList-Body"/>
        <w:ind w:left="1080"/>
      </w:pPr>
      <w:r>
        <w:t>– fungere som et mål for replikering,</w:t>
      </w:r>
    </w:p>
    <w:p w:rsidR="00395B94" w:rsidRDefault="00923BC9">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395B94" w:rsidRDefault="00923BC9">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395B94" w:rsidRDefault="00923BC9">
      <w:pPr>
        <w:pStyle w:val="ProductList-Body"/>
        <w:ind w:left="1080"/>
      </w:pPr>
      <w:r>
        <w:t xml:space="preserve">– kjøre katastrofegjenopprettingsjobber som beskrevet over. </w:t>
      </w:r>
    </w:p>
    <w:p w:rsidR="00395B94" w:rsidRDefault="00923BC9">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395B94" w:rsidRDefault="00923BC9">
      <w:pPr>
        <w:pStyle w:val="ProductList-Bullet"/>
        <w:numPr>
          <w:ilvl w:val="0"/>
          <w:numId w:val="47"/>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395B94" w:rsidRDefault="00923BC9">
      <w:pPr>
        <w:pStyle w:val="ProductList-Bullet"/>
        <w:numPr>
          <w:ilvl w:val="0"/>
          <w:numId w:val="47"/>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395B94" w:rsidRDefault="00923BC9">
      <w:pPr>
        <w:pStyle w:val="ProductList-Bullet"/>
        <w:numPr>
          <w:ilvl w:val="0"/>
          <w:numId w:val="47"/>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395B94" w:rsidRDefault="00923BC9">
      <w:pPr>
        <w:pStyle w:val="ProductList-Bullet"/>
        <w:numPr>
          <w:ilvl w:val="0"/>
          <w:numId w:val="47"/>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395B94" w:rsidRDefault="00395B94">
      <w:pPr>
        <w:pStyle w:val="ProductList-Body"/>
      </w:pPr>
    </w:p>
    <w:p w:rsidR="00395B94" w:rsidRDefault="00923BC9">
      <w:pPr>
        <w:pStyle w:val="ProductList-ClauseHeading"/>
        <w:outlineLvl w:val="2"/>
      </w:pPr>
      <w:bookmarkStart w:id="392" w:name="_Sec589"/>
      <w:r>
        <w:t>Lisensmobilitet</w:t>
      </w:r>
      <w:bookmarkEnd w:id="392"/>
    </w:p>
    <w:p w:rsidR="00395B94" w:rsidRDefault="00923BC9">
      <w:pPr>
        <w:pStyle w:val="ProductList-SubClauseHeading"/>
        <w:outlineLvl w:val="3"/>
      </w:pPr>
      <w:r>
        <w:t>Lisensmobilitet på tvers av Serverfarmer</w:t>
      </w:r>
    </w:p>
    <w:p w:rsidR="00395B94" w:rsidRDefault="00923BC9">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395B94" w:rsidRDefault="00395B94">
      <w:pPr>
        <w:pStyle w:val="ProductList-BodyIndented"/>
      </w:pPr>
    </w:p>
    <w:p w:rsidR="00395B94" w:rsidRDefault="00923BC9">
      <w:pPr>
        <w:pStyle w:val="ProductList-SubClauseHeading"/>
        <w:outlineLvl w:val="3"/>
      </w:pPr>
      <w:r>
        <w:t>Lisensmobilitet gjennom Software Assurance</w:t>
      </w:r>
    </w:p>
    <w:p w:rsidR="00395B94" w:rsidRDefault="00923BC9">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-rettigheter, underlagt kravene nedenfor. Produkter som brukes til Egenvertskap, kan brukes samtidig med Lisensmobilitet gjennom SA-rettigheter, underlagt begrensningene i Lisensvilkårene for Egenvertskap. </w:t>
      </w:r>
    </w:p>
    <w:p w:rsidR="00395B94" w:rsidRDefault="00395B94">
      <w:pPr>
        <w:pStyle w:val="ProductList-BodyIndented"/>
      </w:pPr>
    </w:p>
    <w:p w:rsidR="00395B94" w:rsidRDefault="00923BC9">
      <w:pPr>
        <w:pStyle w:val="ProductList-SubSubClauseHeading"/>
        <w:outlineLvl w:val="4"/>
      </w:pPr>
      <w:r>
        <w:t>Tillatt bruk:</w:t>
      </w:r>
    </w:p>
    <w:p w:rsidR="00395B94" w:rsidRDefault="00923BC9">
      <w:pPr>
        <w:pStyle w:val="ProductList-BodyIndented2"/>
      </w:pPr>
      <w:r>
        <w:t>Med Lisensmobilitet gjennom SA kan Kunden:</w:t>
      </w:r>
    </w:p>
    <w:p w:rsidR="00395B94" w:rsidRDefault="00923BC9">
      <w:pPr>
        <w:pStyle w:val="ProductList-Bullet"/>
        <w:numPr>
          <w:ilvl w:val="2"/>
          <w:numId w:val="48"/>
        </w:numPr>
      </w:pPr>
      <w:r>
        <w:t>kjøre lisensiert programvare på delte servere,</w:t>
      </w:r>
    </w:p>
    <w:p w:rsidR="00395B94" w:rsidRDefault="00923BC9">
      <w:pPr>
        <w:pStyle w:val="ProductList-Bullet"/>
        <w:numPr>
          <w:ilvl w:val="2"/>
          <w:numId w:val="48"/>
        </w:numPr>
      </w:pPr>
      <w:r>
        <w:t>få tilgang til denne programvaren under adgangslisenser og under bruker- og enhet-SL-er som gir tilgang til Produktene,</w:t>
      </w:r>
    </w:p>
    <w:p w:rsidR="00395B94" w:rsidRDefault="00923BC9">
      <w:pPr>
        <w:pStyle w:val="ProductList-Bullet"/>
        <w:numPr>
          <w:ilvl w:val="2"/>
          <w:numId w:val="4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395B94" w:rsidRDefault="00923BC9">
      <w:pPr>
        <w:pStyle w:val="ProductList-Bullet"/>
        <w:numPr>
          <w:ilvl w:val="2"/>
          <w:numId w:val="4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395B94" w:rsidRDefault="00395B94">
      <w:pPr>
        <w:pStyle w:val="ProductList-BodyIndented2"/>
      </w:pPr>
    </w:p>
    <w:p w:rsidR="00395B94" w:rsidRDefault="00923BC9">
      <w:pPr>
        <w:pStyle w:val="ProductList-SubSubClauseHeading"/>
        <w:outlineLvl w:val="4"/>
      </w:pPr>
      <w:r>
        <w:t>Krav:</w:t>
      </w:r>
    </w:p>
    <w:p w:rsidR="00395B94" w:rsidRDefault="00923BC9">
      <w:pPr>
        <w:pStyle w:val="ProductList-BodyIndented2"/>
      </w:pPr>
      <w:r>
        <w:t>For å bruke Lisensmobilitet gjennom SA må Kunden:</w:t>
      </w:r>
    </w:p>
    <w:p w:rsidR="00395B94" w:rsidRDefault="00923BC9">
      <w:pPr>
        <w:pStyle w:val="ProductList-Bullet"/>
        <w:numPr>
          <w:ilvl w:val="2"/>
          <w:numId w:val="49"/>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395B94" w:rsidRDefault="00923BC9">
      <w:pPr>
        <w:pStyle w:val="ProductList-Bullet"/>
        <w:numPr>
          <w:ilvl w:val="2"/>
          <w:numId w:val="49"/>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395B94" w:rsidRDefault="00923BC9">
      <w:pPr>
        <w:pStyle w:val="ProductList-Bullet"/>
        <w:numPr>
          <w:ilvl w:val="2"/>
          <w:numId w:val="49"/>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395B94" w:rsidRDefault="00395B94">
      <w:pPr>
        <w:pStyle w:val="ProductList-BodyIndented2"/>
      </w:pPr>
    </w:p>
    <w:p w:rsidR="00395B94" w:rsidRDefault="00923BC9">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395B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Tillatt antall:</w:t>
            </w:r>
          </w:p>
          <w:p w:rsidR="00395B94" w:rsidRDefault="00923BC9">
            <w:pPr>
              <w:pStyle w:val="ProductList-TableBody"/>
            </w:pPr>
            <w:r>
              <w:rPr>
                <w:color w:val="FFFFFF"/>
              </w:rPr>
              <w:t>OSEer eller Kjerner per Lisens</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OSE per lisens</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OSE per lisens</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Én virtuell kjerne (omfattet av produktbrukerrettighetene, inkludert kravet om minimum fire kjerner per OSE)</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To administrerte OSEer per lisens</w:t>
            </w:r>
          </w:p>
        </w:tc>
      </w:tr>
      <w:tr w:rsidR="00395B94">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10 administrerte OSE-er per lisens</w:t>
            </w:r>
          </w:p>
        </w:tc>
      </w:tr>
    </w:tbl>
    <w:p w:rsidR="00395B94" w:rsidRDefault="00395B94">
      <w:pPr>
        <w:pStyle w:val="ProductList-BodyIndented2"/>
      </w:pPr>
    </w:p>
    <w:p w:rsidR="00395B94" w:rsidRDefault="00923BC9">
      <w:pPr>
        <w:pStyle w:val="ProductList-SubSubClauseHeading"/>
        <w:outlineLvl w:val="4"/>
      </w:pPr>
      <w:r>
        <w:t>Avløsningsrettigheter</w:t>
      </w:r>
    </w:p>
    <w:p w:rsidR="00395B94" w:rsidRDefault="00923BC9">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w:t>
      </w:r>
      <w:r w:rsidR="00460EA3">
        <w:t xml:space="preserve">. </w:t>
      </w:r>
      <w:r w:rsidR="00460EA3" w:rsidRPr="00460EA3">
        <w:t>Antallet lisenser som ellers ville være nødvendig å kjøre de passive failover-forekomstene må ikke overstige antall lisenser som kreves for å kjøre de tilsvarende produksjon forekomstene på samme partnerens delte servere</w:t>
      </w:r>
      <w:r w:rsidR="00460EA3">
        <w:t>.</w:t>
      </w:r>
      <w:bookmarkStart w:id="393" w:name="_GoBack"/>
      <w:bookmarkEnd w:id="393"/>
    </w:p>
    <w:p w:rsidR="00395B94" w:rsidRDefault="00395B94">
      <w:pPr>
        <w:pStyle w:val="ProductList-BodyIndented2"/>
      </w:pPr>
    </w:p>
    <w:p w:rsidR="00395B94" w:rsidRDefault="00923BC9">
      <w:pPr>
        <w:pStyle w:val="ProductList-ClauseHeading"/>
        <w:outlineLvl w:val="2"/>
      </w:pPr>
      <w:bookmarkStart w:id="394" w:name="_Sec590"/>
      <w:r>
        <w:t>Servere – Self Hosted Applications</w:t>
      </w:r>
      <w:bookmarkEnd w:id="394"/>
    </w:p>
    <w:p w:rsidR="00395B94" w:rsidRDefault="00923BC9">
      <w:pPr>
        <w:pStyle w:val="ProductList-Body"/>
      </w:pPr>
      <w:r>
        <w:t>Self-Hosted Applications betyr Produktene som Self-Hosted-rettighetene gjelder for.</w:t>
      </w:r>
    </w:p>
    <w:p w:rsidR="00395B94" w:rsidRDefault="00395B94">
      <w:pPr>
        <w:pStyle w:val="ProductList-Body"/>
      </w:pPr>
    </w:p>
    <w:p w:rsidR="00395B94" w:rsidRDefault="00923BC9">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395B94" w:rsidRDefault="00395B94">
      <w:pPr>
        <w:pStyle w:val="ProductList-Body"/>
      </w:pPr>
    </w:p>
    <w:p w:rsidR="00395B94" w:rsidRDefault="00923BC9">
      <w:pPr>
        <w:pStyle w:val="ProductList-SubClauseHeading"/>
        <w:outlineLvl w:val="3"/>
      </w:pPr>
      <w:r>
        <w:t>Krav</w:t>
      </w:r>
    </w:p>
    <w:p w:rsidR="00395B94" w:rsidRDefault="00923BC9">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395B94" w:rsidRDefault="00923BC9">
      <w:pPr>
        <w:pStyle w:val="ProductList-Bullet"/>
        <w:numPr>
          <w:ilvl w:val="1"/>
          <w:numId w:val="50"/>
        </w:numPr>
      </w:pPr>
      <w:r>
        <w:t>Self-Hosted Applications som kjører som en del av en Enhetlig Løsning, samt</w:t>
      </w:r>
    </w:p>
    <w:p w:rsidR="00395B94" w:rsidRDefault="00923BC9">
      <w:pPr>
        <w:pStyle w:val="ProductList-Bullet"/>
        <w:numPr>
          <w:ilvl w:val="1"/>
          <w:numId w:val="50"/>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395B94" w:rsidRDefault="00923BC9">
      <w:pPr>
        <w:pStyle w:val="ProductList-BodyIndented"/>
      </w:pPr>
      <w:r>
        <w:t xml:space="preserve">All Microsoft-programvare som brukes til å skape og levere den Enhetlige Løsningen, må: </w:t>
      </w:r>
    </w:p>
    <w:p w:rsidR="00395B94" w:rsidRDefault="00923BC9">
      <w:pPr>
        <w:pStyle w:val="ProductList-Bullet"/>
        <w:numPr>
          <w:ilvl w:val="1"/>
          <w:numId w:val="51"/>
        </w:numPr>
      </w:pPr>
      <w:r>
        <w:t>være lisensiert gjennom et volumlisensprogram, og</w:t>
      </w:r>
    </w:p>
    <w:p w:rsidR="00395B94" w:rsidRDefault="00923BC9">
      <w:pPr>
        <w:pStyle w:val="ProductList-Bullet"/>
        <w:numPr>
          <w:ilvl w:val="1"/>
          <w:numId w:val="51"/>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395B94" w:rsidRDefault="00395B94">
      <w:pPr>
        <w:pStyle w:val="ProductList-BodyIndented"/>
      </w:pPr>
    </w:p>
    <w:p w:rsidR="00395B94" w:rsidRDefault="00923BC9">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Assurance-Partner eller Kundens Lisensavtale for Tjenesteleverandører eller under et annet Microsoft-volumlisenstilbud som tillater bruk på delte servere. Andre Produkter som brukes i en Enhetlig Løsning som leveres fra delte servere, må ha Lisensmobilitet gjennom Software Assurance.</w:t>
      </w:r>
    </w:p>
    <w:p w:rsidR="00395B94" w:rsidRDefault="00395B94">
      <w:pPr>
        <w:pStyle w:val="ProductList-BodyIndented"/>
      </w:pPr>
    </w:p>
    <w:p w:rsidR="00395B94" w:rsidRDefault="00923BC9">
      <w:pPr>
        <w:pStyle w:val="ProductList-BodyIndented"/>
      </w:pPr>
      <w:r>
        <w:t>Kundens programvare må:</w:t>
      </w:r>
    </w:p>
    <w:p w:rsidR="00395B94" w:rsidRDefault="00923BC9">
      <w:pPr>
        <w:pStyle w:val="ProductList-Bullet"/>
        <w:numPr>
          <w:ilvl w:val="1"/>
          <w:numId w:val="52"/>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395B94" w:rsidRDefault="00923BC9">
      <w:pPr>
        <w:pStyle w:val="ProductList-Bullet"/>
        <w:numPr>
          <w:ilvl w:val="1"/>
          <w:numId w:val="52"/>
        </w:numPr>
      </w:pPr>
      <w:r>
        <w:t>være hovedtjeneste og/eller -program for Enhetlig Løsning, og må ikke tillate direkte tilgang til Self-Hosted Applications av noen sluttbruker av en Enhetlig Løsning,</w:t>
      </w:r>
    </w:p>
    <w:p w:rsidR="00395B94" w:rsidRDefault="00923BC9">
      <w:pPr>
        <w:pStyle w:val="ProductList-Bullet"/>
        <w:numPr>
          <w:ilvl w:val="1"/>
          <w:numId w:val="52"/>
        </w:numPr>
      </w:pPr>
      <w:r>
        <w:t xml:space="preserve">leveres til sluttbrukere over Internett, via fasttelefon eller et privat nettverk fra servere under daglig kontroll av Kunden eller en annen tredjepart enn sluttbrukeren av den Enhetlige Løsningen (den Enhetlige Løsningen kan ikke være lokalisert på sluttbrukerens enhet), og </w:t>
      </w:r>
    </w:p>
    <w:p w:rsidR="00395B94" w:rsidRDefault="00923BC9">
      <w:pPr>
        <w:pStyle w:val="ProductList-Bullet"/>
        <w:numPr>
          <w:ilvl w:val="1"/>
          <w:numId w:val="52"/>
        </w:numPr>
      </w:pPr>
      <w:r>
        <w:t>være eid, ikke lisensiert, av Kunden, bortsett fra at programvaren kan omfatte uvesentlige tredjepartsprogramvare som er integrert i, eller virker med støtte fra, Kundens programvare.</w:t>
      </w:r>
    </w:p>
    <w:p w:rsidR="00395B94" w:rsidRDefault="00395B94">
      <w:pPr>
        <w:pStyle w:val="ProductList-BodyIndented"/>
      </w:pPr>
    </w:p>
    <w:p w:rsidR="00395B94" w:rsidRDefault="00923BC9">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395B94" w:rsidRDefault="00395B94">
      <w:pPr>
        <w:pStyle w:val="ProductList-BodyIndented"/>
        <w:jc w:val="right"/>
      </w:pPr>
    </w:p>
    <w:tbl>
      <w:tblPr>
        <w:tblStyle w:val="PURTable0"/>
        <w:tblW w:w="0" w:type="dxa"/>
        <w:tblLook w:val="04A0" w:firstRow="1" w:lastRow="0" w:firstColumn="1" w:lastColumn="0" w:noHBand="0" w:noVBand="1"/>
      </w:tblPr>
      <w:tblGrid>
        <w:gridCol w:w="1044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Indented"/>
      </w:pPr>
    </w:p>
    <w:p w:rsidR="00395B94" w:rsidRDefault="00395B94">
      <w:pPr>
        <w:pStyle w:val="PURBreadcrumb"/>
      </w:pPr>
    </w:p>
    <w:p w:rsidR="00395B94" w:rsidRDefault="00923BC9">
      <w:pPr>
        <w:pStyle w:val="ProductList-SectionHeading"/>
        <w:pageBreakBefore/>
        <w:outlineLvl w:val="0"/>
      </w:pPr>
      <w:bookmarkStart w:id="395" w:name="_Sec562"/>
      <w:bookmarkEnd w:id="371"/>
      <w:r>
        <w:t>Vedlegg C – Profesjonelle Tjenester</w:t>
      </w:r>
      <w:r>
        <w:fldChar w:fldCharType="begin"/>
      </w:r>
      <w:r>
        <w:instrText xml:space="preserve"> TC "</w:instrText>
      </w:r>
      <w:bookmarkStart w:id="396" w:name="_Toc444162140"/>
      <w:r>
        <w:instrText>Vedlegg C – Profesjonelle Tjenester</w:instrText>
      </w:r>
      <w:bookmarkEnd w:id="396"/>
      <w:r>
        <w:instrText>" \l 1</w:instrText>
      </w:r>
      <w:r>
        <w:fldChar w:fldCharType="end"/>
      </w:r>
    </w:p>
    <w:p w:rsidR="00395B94" w:rsidRDefault="00923BC9">
      <w:pPr>
        <w:pStyle w:val="ProductList-Body"/>
      </w:pPr>
      <w:r>
        <w:t>De Profesjonelle Tjenestene som er tilgjengelige gjennom Volumlisensiering fra Microsoft, er beskrevet nedenfor.</w:t>
      </w:r>
    </w:p>
    <w:p w:rsidR="00395B94" w:rsidRDefault="00923BC9">
      <w:pPr>
        <w:pStyle w:val="ProductList-Offering1Heading"/>
        <w:outlineLvl w:val="1"/>
      </w:pPr>
      <w:bookmarkStart w:id="397" w:name="_Sec565"/>
      <w:r>
        <w:t>Microsoft Premier Support-tilbud</w:t>
      </w:r>
      <w:bookmarkEnd w:id="397"/>
      <w:r>
        <w:fldChar w:fldCharType="begin"/>
      </w:r>
      <w:r>
        <w:instrText xml:space="preserve"> TC "</w:instrText>
      </w:r>
      <w:bookmarkStart w:id="398" w:name="_Toc444162141"/>
      <w:r>
        <w:instrText>Microsoft Premier Support-tilbud</w:instrText>
      </w:r>
      <w:bookmarkEnd w:id="398"/>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395B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jc w:val="center"/>
            </w:pPr>
            <w:r>
              <w:rPr>
                <w:color w:val="FFFFFF"/>
              </w:rPr>
              <w:t>Premier Plus</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Månedlig</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10 timer</w:t>
            </w:r>
          </w:p>
          <w:p w:rsidR="00395B94" w:rsidRDefault="00923BC9">
            <w:pPr>
              <w:pStyle w:val="ProductList-TableBody"/>
            </w:pPr>
            <w:r>
              <w:t>+1 tilstandskontroll</w:t>
            </w:r>
          </w:p>
          <w:p w:rsidR="00395B94" w:rsidRDefault="00923BC9">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160 timer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Opptil 140 timer</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jc w:val="center"/>
            </w:pPr>
            <w:r>
              <w:t>X</w:t>
            </w:r>
          </w:p>
        </w:tc>
      </w:tr>
      <w:tr w:rsidR="00395B94">
        <w:tc>
          <w:tcPr>
            <w:tcW w:w="404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Pakker på 20</w:t>
            </w:r>
          </w:p>
        </w:tc>
      </w:tr>
    </w:tbl>
    <w:p w:rsidR="00395B94" w:rsidRDefault="00923BC9">
      <w:pPr>
        <w:pStyle w:val="ProductList-Body"/>
      </w:pPr>
      <w:r>
        <w:rPr>
          <w:vertAlign w:val="superscript"/>
        </w:rPr>
        <w:t xml:space="preserve">1 </w:t>
      </w:r>
      <w:r>
        <w:rPr>
          <w:i/>
        </w:rPr>
        <w:t>Kontortid defineres lokalt.</w:t>
      </w:r>
    </w:p>
    <w:p w:rsidR="00395B94" w:rsidRDefault="00395B94">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395B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Forventet respons fra Kunden</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Katastrofal innvirkning på virksomheten: </w:t>
            </w:r>
          </w:p>
          <w:p w:rsidR="00395B94" w:rsidRDefault="00923BC9">
            <w:pPr>
              <w:pStyle w:val="ProductList-TableBody"/>
            </w:pPr>
            <w:r>
              <w:t>Sentrale forretningsprosesser er tapt (kritisk for driften), og arbeidet kan ikke fortsette</w:t>
            </w:r>
          </w:p>
          <w:p w:rsidR="00395B94" w:rsidRDefault="00923BC9">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én time eller raskere</w:t>
            </w:r>
          </w:p>
          <w:p w:rsidR="00395B94" w:rsidRDefault="00923BC9">
            <w:pPr>
              <w:pStyle w:val="ProductList-TableBody"/>
            </w:pPr>
            <w:r>
              <w:t>Microsoft-ressurser kommer til kunden så snart som mulig</w:t>
            </w:r>
          </w:p>
          <w:p w:rsidR="00395B94" w:rsidRDefault="00923BC9">
            <w:pPr>
              <w:pStyle w:val="ProductList-TableBody"/>
            </w:pPr>
            <w:r>
              <w:t>Kontinuerlig innsats hele døgnet</w:t>
            </w:r>
          </w:p>
          <w:p w:rsidR="00395B94" w:rsidRDefault="00923BC9">
            <w:pPr>
              <w:pStyle w:val="ProductList-TableBody"/>
            </w:pPr>
            <w:r>
              <w:t>Hurtig eskalering til Produktteamene hos Microsoft</w:t>
            </w:r>
          </w:p>
          <w:p w:rsidR="00395B94" w:rsidRDefault="00923BC9">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Kundens toppledere blir varslet </w:t>
            </w:r>
          </w:p>
          <w:p w:rsidR="00395B94" w:rsidRDefault="00923BC9">
            <w:pPr>
              <w:pStyle w:val="ProductList-TableBody"/>
            </w:pPr>
            <w:r>
              <w:t>Det tildeles passende ressurser for å kunne opprettholde en kontinuerlig innsats hele døgnet</w:t>
            </w:r>
            <w:r>
              <w:rPr>
                <w:vertAlign w:val="superscript"/>
              </w:rPr>
              <w:t>2</w:t>
            </w:r>
          </w:p>
          <w:p w:rsidR="00395B94" w:rsidRDefault="00923BC9">
            <w:pPr>
              <w:pStyle w:val="ProductList-TableBody"/>
            </w:pPr>
            <w:r>
              <w:t>Rask tilgang og respons fra den ansvarlige for endringskontroll</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Kritisk innvirkning på virksomheten: </w:t>
            </w:r>
          </w:p>
          <w:p w:rsidR="00395B94" w:rsidRDefault="00923BC9">
            <w:pPr>
              <w:pStyle w:val="ProductList-TableBody"/>
            </w:pPr>
            <w:r>
              <w:t>betydelig tap av tjenestene eller svekkelser i tjenestene</w:t>
            </w:r>
          </w:p>
          <w:p w:rsidR="00395B94" w:rsidRDefault="00923BC9">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én time eller raskere</w:t>
            </w:r>
          </w:p>
          <w:p w:rsidR="00395B94" w:rsidRDefault="00923BC9">
            <w:pPr>
              <w:pStyle w:val="ProductList-TableBody"/>
            </w:pPr>
            <w:r>
              <w:t>Microsoft-ressurser kommer til Kunden når det er nødvendig</w:t>
            </w:r>
          </w:p>
          <w:p w:rsidR="00395B94" w:rsidRDefault="00923BC9">
            <w:pPr>
              <w:pStyle w:val="ProductList-TableBody"/>
            </w:pPr>
            <w:r>
              <w:t>Kontinuerlig innsats hele døgnet</w:t>
            </w:r>
          </w:p>
          <w:p w:rsidR="00395B94" w:rsidRDefault="00923BC9">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Det tildeles passende ressurser for å kunne opprettholde en kontinuerlig innsats hele døgnet</w:t>
            </w:r>
            <w:r>
              <w:rPr>
                <w:vertAlign w:val="superscript"/>
              </w:rPr>
              <w:t>2</w:t>
            </w:r>
          </w:p>
          <w:p w:rsidR="00395B94" w:rsidRDefault="00923BC9">
            <w:pPr>
              <w:pStyle w:val="ProductList-TableBody"/>
            </w:pPr>
            <w:r>
              <w:t>Rask tilgang og respons fra den ansvarlige for endringskontroll</w:t>
            </w:r>
          </w:p>
          <w:p w:rsidR="00395B94" w:rsidRDefault="00923BC9">
            <w:pPr>
              <w:pStyle w:val="ProductList-TableBody"/>
            </w:pPr>
            <w:r>
              <w:t>Ledelsen blir varslet</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Moderat innvirkning på virksomheten: </w:t>
            </w:r>
          </w:p>
          <w:p w:rsidR="00395B94" w:rsidRDefault="00923BC9">
            <w:pPr>
              <w:pStyle w:val="ProductList-TableBody"/>
            </w:pPr>
            <w:r>
              <w:t>Moderat tap av tjenestene eller svekkelser i tjenestene, men arbeidet kan fortsette på svekket vis.</w:t>
            </w:r>
          </w:p>
          <w:p w:rsidR="00395B94" w:rsidRDefault="00923BC9">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to timer eller raskere</w:t>
            </w:r>
          </w:p>
          <w:p w:rsidR="00395B94" w:rsidRDefault="00923BC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Det tildeles passende ressurser for å kunne opprettholde en kontinuerlig innsats i Kontortiden</w:t>
            </w:r>
          </w:p>
          <w:p w:rsidR="00395B94" w:rsidRDefault="00923BC9">
            <w:pPr>
              <w:pStyle w:val="ProductList-TableBody"/>
            </w:pPr>
            <w:r>
              <w:t>Tilgang og respons fra den ansvarlige for endringskontroll innen fire Arbeidstimer</w:t>
            </w:r>
            <w:r>
              <w:rPr>
                <w:vertAlign w:val="superscript"/>
              </w:rPr>
              <w:t>1</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Minimal innvirkning på virksomheten: </w:t>
            </w:r>
          </w:p>
          <w:p w:rsidR="00395B94" w:rsidRDefault="00923BC9">
            <w:pPr>
              <w:pStyle w:val="ProductList-TableBody"/>
            </w:pPr>
            <w:r>
              <w:t>Tjenestene fungerer stort sett, med få eller ingen problemer.</w:t>
            </w:r>
          </w:p>
          <w:p w:rsidR="00395B94" w:rsidRDefault="00923BC9">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Første respons innen fire timer eller raskere</w:t>
            </w:r>
          </w:p>
          <w:p w:rsidR="00395B94" w:rsidRDefault="00923BC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Nøyaktig kontaktinformasjon for sakseieren</w:t>
            </w:r>
          </w:p>
          <w:p w:rsidR="00395B94" w:rsidRDefault="00923BC9">
            <w:pPr>
              <w:pStyle w:val="ProductList-TableBody"/>
            </w:pPr>
            <w:r>
              <w:t>Respons innen 24 timer</w:t>
            </w:r>
          </w:p>
        </w:tc>
      </w:tr>
    </w:tbl>
    <w:p w:rsidR="00395B94" w:rsidRDefault="00923BC9">
      <w:pPr>
        <w:pStyle w:val="ProductList-Body"/>
      </w:pPr>
      <w:r>
        <w:rPr>
          <w:vertAlign w:val="superscript"/>
        </w:rPr>
        <w:t>1</w:t>
      </w:r>
      <w:r>
        <w:rPr>
          <w:i/>
        </w:rPr>
        <w:t>Kontortid defineres lokalt.</w:t>
      </w:r>
    </w:p>
    <w:p w:rsidR="00395B94" w:rsidRDefault="00923BC9">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395B94" w:rsidRDefault="00395B94">
      <w:pPr>
        <w:pStyle w:val="ProductList-Body"/>
      </w:pPr>
    </w:p>
    <w:p w:rsidR="00395B94" w:rsidRDefault="00923BC9">
      <w:pPr>
        <w:pStyle w:val="ProductList-ClauseHeading"/>
        <w:outlineLvl w:val="2"/>
      </w:pPr>
      <w:r>
        <w:t>Tilknyttede forretningsregler</w:t>
      </w:r>
    </w:p>
    <w:p w:rsidR="00395B94" w:rsidRDefault="00923BC9">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395B94" w:rsidRDefault="00923BC9">
      <w:pPr>
        <w:pStyle w:val="ProductList-Offering1Heading"/>
        <w:outlineLvl w:val="1"/>
      </w:pPr>
      <w:bookmarkStart w:id="399" w:name="_Sec566"/>
      <w:r>
        <w:t>Microsoft Enterprise Strategy Program-tilbud</w:t>
      </w:r>
      <w:bookmarkEnd w:id="399"/>
      <w:r>
        <w:fldChar w:fldCharType="begin"/>
      </w:r>
      <w:r>
        <w:instrText xml:space="preserve"> TC "</w:instrText>
      </w:r>
      <w:bookmarkStart w:id="400" w:name="_Toc444162142"/>
      <w:r>
        <w:instrText>Microsoft Enterprise Strategy Program-tilbud</w:instrText>
      </w:r>
      <w:bookmarkEnd w:id="400"/>
      <w:r>
        <w:instrText>" \l 2</w:instrText>
      </w:r>
      <w:r>
        <w:fldChar w:fldCharType="end"/>
      </w:r>
    </w:p>
    <w:p w:rsidR="00395B94" w:rsidRDefault="00923BC9">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395B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Enterprise Strategy Portfolio</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9RO-xxxx</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 xml:space="preserve">Du får opptil 1600 timer med en Microsoft-arkitekt og teamet som leverer Enterprise-tjenesten </w:t>
            </w: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5B94" w:rsidRDefault="00395B94">
            <w:pPr>
              <w:pStyle w:val="ProductList-TableBody"/>
            </w:pPr>
          </w:p>
        </w:tc>
      </w:tr>
      <w:tr w:rsidR="00395B94">
        <w:tc>
          <w:tcPr>
            <w:tcW w:w="306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200 timer (kan legges til alle tilbudene ovenfor)</w:t>
            </w:r>
          </w:p>
        </w:tc>
      </w:tr>
    </w:tbl>
    <w:p w:rsidR="00395B94" w:rsidRDefault="00395B94">
      <w:pPr>
        <w:pStyle w:val="ProductList-Body"/>
      </w:pPr>
    </w:p>
    <w:p w:rsidR="00395B94" w:rsidRDefault="00923BC9">
      <w:pPr>
        <w:pStyle w:val="ProductList-ClauseHeading"/>
        <w:outlineLvl w:val="2"/>
      </w:pPr>
      <w:r>
        <w:t>Tjenestemoduler i Enterprise Strategy</w:t>
      </w:r>
    </w:p>
    <w:p w:rsidR="00395B94" w:rsidRDefault="00923BC9">
      <w:pPr>
        <w:pStyle w:val="ProductList-Body"/>
      </w:pPr>
      <w:r>
        <w:t>Enterprise Strategy-engasjementet inkluderer én eller flere Enterprise Strategy-tjenestemoduler, som dokumentert i Tjenesteleveringsplanen.</w:t>
      </w:r>
    </w:p>
    <w:p w:rsidR="00395B94" w:rsidRDefault="00395B94">
      <w:pPr>
        <w:pStyle w:val="ProductList-Body"/>
      </w:pPr>
    </w:p>
    <w:p w:rsidR="00395B94" w:rsidRDefault="00923BC9">
      <w:pPr>
        <w:pStyle w:val="ProductList-ClauseHeading"/>
        <w:outlineLvl w:val="2"/>
      </w:pPr>
      <w:r>
        <w:t>Tjenester som ikke omfattes</w:t>
      </w:r>
    </w:p>
    <w:p w:rsidR="00395B94" w:rsidRDefault="00923BC9">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395B94" w:rsidRDefault="00395B94">
      <w:pPr>
        <w:pStyle w:val="ProductList-Body"/>
      </w:pPr>
    </w:p>
    <w:p w:rsidR="00395B94" w:rsidRDefault="00923BC9">
      <w:pPr>
        <w:pStyle w:val="ProductList-ClauseHeading"/>
        <w:outlineLvl w:val="2"/>
      </w:pPr>
      <w:r>
        <w:t>Kundens ansvar</w:t>
      </w:r>
    </w:p>
    <w:p w:rsidR="00395B94" w:rsidRDefault="00923BC9">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395B94" w:rsidRDefault="00923BC9">
      <w:pPr>
        <w:pStyle w:val="ProductList-Offering1Heading"/>
        <w:outlineLvl w:val="1"/>
      </w:pPr>
      <w:bookmarkStart w:id="401" w:name="_Sec567"/>
      <w:r>
        <w:t>Sales Productivity Accelerator-tilbud</w:t>
      </w:r>
      <w:bookmarkEnd w:id="401"/>
      <w:r>
        <w:fldChar w:fldCharType="begin"/>
      </w:r>
      <w:r>
        <w:instrText xml:space="preserve"> TC "</w:instrText>
      </w:r>
      <w:bookmarkStart w:id="402" w:name="_Toc444162143"/>
      <w:r>
        <w:instrText>Sales Productivity Accelerator-tilbud</w:instrText>
      </w:r>
      <w:bookmarkEnd w:id="402"/>
      <w:r>
        <w:instrText>" \l 2</w:instrText>
      </w:r>
      <w:r>
        <w:fldChar w:fldCharType="end"/>
      </w:r>
    </w:p>
    <w:p w:rsidR="00395B94" w:rsidRDefault="00923BC9">
      <w:pPr>
        <w:pStyle w:val="ProductList-ClauseHeading"/>
        <w:outlineLvl w:val="2"/>
      </w:pPr>
      <w:r>
        <w:t>Sales Productivity Accelerator-oversikt</w:t>
      </w:r>
    </w:p>
    <w:p w:rsidR="00395B94" w:rsidRDefault="00923BC9">
      <w:pPr>
        <w:pStyle w:val="ProductList-Body"/>
      </w:pPr>
      <w:r>
        <w:t>Sales Productivity Accelerator er en tjeneste som leveres av Microsoft Services i løpet av en periode på fire uker, som omfatter leveranse av en Microsoft Dynamics CRM Online-implementering med fast arbeidsomfang.</w:t>
      </w:r>
    </w:p>
    <w:p w:rsidR="00395B94" w:rsidRDefault="00395B94">
      <w:pPr>
        <w:pStyle w:val="ProductList-Body"/>
      </w:pPr>
    </w:p>
    <w:p w:rsidR="00395B94" w:rsidRDefault="00923BC9">
      <w:pPr>
        <w:pStyle w:val="ProductList-Body"/>
      </w:pPr>
      <w:r>
        <w:t>Sales Productivity Accelerator omfatter følgende leveranser:</w:t>
      </w:r>
    </w:p>
    <w:p w:rsidR="00395B94" w:rsidRDefault="00923BC9">
      <w:pPr>
        <w:pStyle w:val="ProductList-Bullet"/>
        <w:numPr>
          <w:ilvl w:val="0"/>
          <w:numId w:val="53"/>
        </w:numPr>
      </w:pPr>
      <w:r>
        <w:rPr>
          <w:b/>
          <w:color w:val="00188F"/>
        </w:rPr>
        <w:t>Tjenesteleveringsplan</w:t>
      </w:r>
      <w:r>
        <w:t>: opprettes av Microsoft-konsulent for å oppfylle kundens forretningsmålsetninger.</w:t>
      </w:r>
    </w:p>
    <w:p w:rsidR="00395B94" w:rsidRDefault="00923BC9">
      <w:pPr>
        <w:pStyle w:val="ProductList-Bullet"/>
        <w:numPr>
          <w:ilvl w:val="0"/>
          <w:numId w:val="53"/>
        </w:numPr>
      </w:pPr>
      <w:r>
        <w:rPr>
          <w:b/>
          <w:color w:val="00188F"/>
        </w:rPr>
        <w:t>Seminarer</w:t>
      </w:r>
      <w:r>
        <w:t>: omfatter opptil totalt seksten (16) timer til seminarer:</w:t>
      </w:r>
    </w:p>
    <w:p w:rsidR="00395B94" w:rsidRDefault="00923BC9">
      <w:pPr>
        <w:pStyle w:val="ProductList-Bullet"/>
        <w:numPr>
          <w:ilvl w:val="1"/>
          <w:numId w:val="53"/>
        </w:numPr>
      </w:pPr>
      <w:r>
        <w:t>opptil to (2) Discovery Workshops for å utforske og definere viktige bruksmønstre og forretningsbehov, som angitt av Kunden, for konfigurasjonsinnstillinger,</w:t>
      </w:r>
    </w:p>
    <w:p w:rsidR="00395B94" w:rsidRDefault="00923BC9">
      <w:pPr>
        <w:pStyle w:val="ProductList-Bullet"/>
        <w:numPr>
          <w:ilvl w:val="1"/>
          <w:numId w:val="53"/>
        </w:numPr>
      </w:pPr>
      <w:r>
        <w:t>opptil fire (4) seminarer for designgjennomgang i byggefasen.</w:t>
      </w:r>
    </w:p>
    <w:p w:rsidR="00395B94" w:rsidRDefault="00923BC9">
      <w:pPr>
        <w:pStyle w:val="ProductList-Bullet"/>
        <w:numPr>
          <w:ilvl w:val="0"/>
          <w:numId w:val="53"/>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395B94" w:rsidRDefault="00923BC9">
      <w:pPr>
        <w:pStyle w:val="ProductList-Bullet"/>
        <w:numPr>
          <w:ilvl w:val="0"/>
          <w:numId w:val="53"/>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395B94" w:rsidRDefault="00923BC9">
      <w:pPr>
        <w:pStyle w:val="ProductList-Bullet"/>
        <w:numPr>
          <w:ilvl w:val="0"/>
          <w:numId w:val="53"/>
        </w:numPr>
      </w:pPr>
      <w:r>
        <w:rPr>
          <w:b/>
          <w:color w:val="00188F"/>
        </w:rPr>
        <w:t>Testing</w:t>
      </w:r>
      <w:r>
        <w:t>: bruker opptil tjueseks (26) timer som omfatter opptil to (2) tester (f.eks. Systemtest og UAT).</w:t>
      </w:r>
    </w:p>
    <w:p w:rsidR="00395B94" w:rsidRDefault="00923BC9">
      <w:pPr>
        <w:pStyle w:val="ProductList-Bullet"/>
        <w:numPr>
          <w:ilvl w:val="0"/>
          <w:numId w:val="53"/>
        </w:numPr>
      </w:pPr>
      <w:r>
        <w:rPr>
          <w:b/>
          <w:color w:val="00188F"/>
        </w:rPr>
        <w:t>Opplæring og Kunnskapsoverføring</w:t>
      </w:r>
      <w:r>
        <w:t>: Omfatter (1) produktrelatert opplæring for Kundens brukere i opptil totalt fire (4) timer.</w:t>
      </w:r>
    </w:p>
    <w:p w:rsidR="00395B94" w:rsidRDefault="00923BC9">
      <w:pPr>
        <w:pStyle w:val="ProductList-Bullet"/>
        <w:numPr>
          <w:ilvl w:val="0"/>
          <w:numId w:val="53"/>
        </w:numPr>
      </w:pPr>
      <w:r>
        <w:rPr>
          <w:b/>
          <w:color w:val="00188F"/>
        </w:rPr>
        <w:t>Distribusjonsstøtte</w:t>
      </w:r>
      <w:r>
        <w:t>: Omfatter opptil førti (40) timer med distribusjons- og oppstartsstøtte (uke 4) som er underlagt et forhåndsdefinert prosjektomfang og forhåndsdefinerte krav.</w:t>
      </w:r>
    </w:p>
    <w:p w:rsidR="00395B94" w:rsidRDefault="00395B94">
      <w:pPr>
        <w:pStyle w:val="ProductList-Body"/>
      </w:pPr>
    </w:p>
    <w:p w:rsidR="00395B94" w:rsidRDefault="00923BC9">
      <w:pPr>
        <w:pStyle w:val="ProductList-ClauseHeading"/>
        <w:outlineLvl w:val="2"/>
      </w:pPr>
      <w:r>
        <w:t>Kundens ansvar</w:t>
      </w:r>
    </w:p>
    <w:p w:rsidR="00395B94" w:rsidRDefault="00923BC9">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SectionHeading"/>
        <w:pageBreakBefore/>
        <w:outlineLvl w:val="0"/>
      </w:pPr>
      <w:bookmarkStart w:id="403" w:name="_Sec563"/>
      <w:bookmarkEnd w:id="395"/>
      <w:r>
        <w:t>Vedlegg D – Tilleggsvilkår til programavtale</w:t>
      </w:r>
      <w:r>
        <w:fldChar w:fldCharType="begin"/>
      </w:r>
      <w:r>
        <w:instrText xml:space="preserve"> TC "</w:instrText>
      </w:r>
      <w:bookmarkStart w:id="404" w:name="_Toc444162144"/>
      <w:r>
        <w:instrText>Vedlegg D – Tilleggsvilkår til programavtale</w:instrText>
      </w:r>
      <w:bookmarkEnd w:id="404"/>
      <w:r>
        <w:instrText>" \l 1</w:instrText>
      </w:r>
      <w:r>
        <w:fldChar w:fldCharType="end"/>
      </w:r>
    </w:p>
    <w:p w:rsidR="00395B94" w:rsidRDefault="00923BC9">
      <w:pPr>
        <w:pStyle w:val="ProductList-Body"/>
      </w:pPr>
      <w:r>
        <w:t>Vilkårene og betingelsene som gjelder for Kunden volumlisensavtale, slik de er angitt.</w:t>
      </w:r>
    </w:p>
    <w:p w:rsidR="00395B94" w:rsidRDefault="00923BC9">
      <w:pPr>
        <w:pStyle w:val="ProductList-Offering1Heading"/>
        <w:outlineLvl w:val="1"/>
      </w:pPr>
      <w:bookmarkStart w:id="405" w:name="_Sec568"/>
      <w:r>
        <w:t>Tilleggsvilkår for Select Plus-programmet</w:t>
      </w:r>
      <w:bookmarkEnd w:id="405"/>
      <w:r>
        <w:fldChar w:fldCharType="begin"/>
      </w:r>
      <w:r>
        <w:instrText xml:space="preserve"> TC "</w:instrText>
      </w:r>
      <w:bookmarkStart w:id="406" w:name="_Toc444162145"/>
      <w:r>
        <w:instrText>Tilleggsvilkår for Select Plus-programmet</w:instrText>
      </w:r>
      <w:bookmarkEnd w:id="406"/>
      <w:r>
        <w:instrText>" \l 2</w:instrText>
      </w:r>
      <w:r>
        <w:fldChar w:fldCharType="end"/>
      </w:r>
    </w:p>
    <w:p w:rsidR="00395B94" w:rsidRDefault="00923BC9">
      <w:pPr>
        <w:pStyle w:val="ProductList-Body"/>
      </w:pPr>
      <w:r>
        <w:t>Select Plus krever en bestilling som tilsvarer minst 500 poeng per Produktutvalg det første året. Dette kravet kan frafalles hvis det inngås en Kvalifisert Kontrakt.</w:t>
      </w:r>
    </w:p>
    <w:p w:rsidR="00395B94" w:rsidRDefault="00395B94">
      <w:pPr>
        <w:pStyle w:val="ProductList-Body"/>
      </w:pPr>
    </w:p>
    <w:p w:rsidR="00395B94" w:rsidRDefault="00923BC9">
      <w:pPr>
        <w:pStyle w:val="ProductList-ClauseHeading"/>
        <w:outlineLvl w:val="2"/>
      </w:pPr>
      <w:r>
        <w:t>Prisnivåer i Select Plus</w:t>
      </w:r>
    </w:p>
    <w:p w:rsidR="00395B94" w:rsidRDefault="00923BC9">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395B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5B94" w:rsidRDefault="00923BC9">
            <w:pPr>
              <w:pStyle w:val="ProductList-TableBody"/>
            </w:pPr>
            <w:r>
              <w:rPr>
                <w:color w:val="FFFFFF"/>
              </w:rPr>
              <w:t>Minimumspoeng per år per Utvalg</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500</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4,000</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10,000</w:t>
            </w:r>
          </w:p>
        </w:tc>
      </w:tr>
      <w:tr w:rsidR="00395B94">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5B94" w:rsidRDefault="00923BC9">
            <w:pPr>
              <w:pStyle w:val="ProductList-TableBody"/>
            </w:pPr>
            <w:r>
              <w:t>25,000</w:t>
            </w:r>
          </w:p>
        </w:tc>
      </w:tr>
    </w:tbl>
    <w:p w:rsidR="00395B94" w:rsidRDefault="00923BC9">
      <w:pPr>
        <w:pStyle w:val="ProductList-Offering1Heading"/>
        <w:outlineLvl w:val="1"/>
      </w:pPr>
      <w:bookmarkStart w:id="407" w:name="_Sec569"/>
      <w:r>
        <w:t>Definisjon av administrasjon for Kvalifiserte Enheter</w:t>
      </w:r>
      <w:bookmarkEnd w:id="407"/>
      <w:r>
        <w:fldChar w:fldCharType="begin"/>
      </w:r>
      <w:r>
        <w:instrText xml:space="preserve"> TC "</w:instrText>
      </w:r>
      <w:bookmarkStart w:id="408" w:name="_Toc444162146"/>
      <w:r>
        <w:instrText>Definisjon av administrasjon for Kvalifiserte Enheter</w:instrText>
      </w:r>
      <w:bookmarkEnd w:id="408"/>
      <w:r>
        <w:instrText>" \l 2</w:instrText>
      </w:r>
      <w:r>
        <w:fldChar w:fldCharType="end"/>
      </w:r>
    </w:p>
    <w:p w:rsidR="00395B94" w:rsidRDefault="00923BC9">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395B94" w:rsidRDefault="00923BC9">
      <w:pPr>
        <w:pStyle w:val="ProductList-Bullet"/>
        <w:numPr>
          <w:ilvl w:val="0"/>
          <w:numId w:val="54"/>
        </w:numPr>
      </w:pPr>
      <w:r>
        <w:t>som de tillater lagt til i domenet</w:t>
      </w:r>
    </w:p>
    <w:p w:rsidR="00395B94" w:rsidRDefault="00923BC9">
      <w:pPr>
        <w:pStyle w:val="ProductList-Bullet"/>
        <w:numPr>
          <w:ilvl w:val="0"/>
          <w:numId w:val="54"/>
        </w:numPr>
      </w:pPr>
      <w:r>
        <w:t>som de definerer som et krav for å bruke programmer i lokalene sine</w:t>
      </w:r>
    </w:p>
    <w:p w:rsidR="00395B94" w:rsidRDefault="00923BC9">
      <w:pPr>
        <w:pStyle w:val="ProductList-Bullet"/>
        <w:numPr>
          <w:ilvl w:val="0"/>
          <w:numId w:val="54"/>
        </w:numPr>
      </w:pPr>
      <w:r>
        <w:t>der de installerer agenter (for eksempel agenter for beskyttelse mot virus og skadelige programvare i tråd med Kundens policy)</w:t>
      </w:r>
    </w:p>
    <w:p w:rsidR="00395B94" w:rsidRDefault="00923BC9">
      <w:pPr>
        <w:pStyle w:val="ProductList-Bullet"/>
        <w:numPr>
          <w:ilvl w:val="0"/>
          <w:numId w:val="54"/>
        </w:numPr>
      </w:pPr>
      <w:r>
        <w:t>der de direkte eller indirekte benytter og håndhever gruppepolicyer</w:t>
      </w:r>
    </w:p>
    <w:p w:rsidR="00395B94" w:rsidRDefault="00923BC9">
      <w:pPr>
        <w:pStyle w:val="ProductList-Bullet"/>
        <w:numPr>
          <w:ilvl w:val="0"/>
          <w:numId w:val="54"/>
        </w:numPr>
      </w:pPr>
      <w:r>
        <w:t>der de ber om eller mottar data om og konfigurerer eller gir instruksjoner til maskin- eller programvare som er direkte eller indirekte tilknyttet et operativsystemmiljø</w:t>
      </w:r>
    </w:p>
    <w:p w:rsidR="00395B94" w:rsidRDefault="00923BC9">
      <w:pPr>
        <w:pStyle w:val="ProductList-Bullet"/>
        <w:numPr>
          <w:ilvl w:val="0"/>
          <w:numId w:val="54"/>
        </w:numPr>
      </w:pPr>
      <w:r>
        <w:t>som de gir tilgang til en VDI (Virtual Desktop Infrastructure) utenfor Windows SA, Microsoft Intune (Enhet) eller Roamingrettigheter for Windows Virtual Desktop Access</w:t>
      </w:r>
    </w:p>
    <w:p w:rsidR="00395B94" w:rsidRDefault="00395B94">
      <w:pPr>
        <w:pStyle w:val="ProductList-Body"/>
      </w:pPr>
    </w:p>
    <w:p w:rsidR="00395B94" w:rsidRDefault="00923BC9">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395B94" w:rsidRDefault="00923BC9">
      <w:pPr>
        <w:pStyle w:val="ProductList-Offering1Heading"/>
        <w:outlineLvl w:val="1"/>
      </w:pPr>
      <w:bookmarkStart w:id="409" w:name="_Sec570"/>
      <w:r>
        <w:t>Elektroniske Tjenester i Open-programmer</w:t>
      </w:r>
      <w:bookmarkEnd w:id="409"/>
      <w:r>
        <w:fldChar w:fldCharType="begin"/>
      </w:r>
      <w:r>
        <w:instrText xml:space="preserve"> TC "</w:instrText>
      </w:r>
      <w:bookmarkStart w:id="410" w:name="_Toc444162147"/>
      <w:r>
        <w:instrText>Elektroniske Tjenester i Open-programmer</w:instrText>
      </w:r>
      <w:bookmarkEnd w:id="410"/>
      <w:r>
        <w:instrText>" \l 2</w:instrText>
      </w:r>
      <w:r>
        <w:fldChar w:fldCharType="end"/>
      </w:r>
    </w:p>
    <w:p w:rsidR="00395B94" w:rsidRDefault="00923BC9">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395B94" w:rsidRDefault="00395B94">
      <w:pPr>
        <w:pStyle w:val="ProductList-Body"/>
      </w:pPr>
    </w:p>
    <w:p w:rsidR="00395B94" w:rsidRDefault="00923BC9">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395B94" w:rsidRDefault="00923BC9">
      <w:pPr>
        <w:pStyle w:val="ProductList-Offering1Heading"/>
        <w:outlineLvl w:val="1"/>
      </w:pPr>
      <w:bookmarkStart w:id="411" w:name="_Sec571"/>
      <w:r>
        <w:t>Tilleggsvilkår for Profesjonelle Tjenester – eldre avtaler</w:t>
      </w:r>
      <w:bookmarkEnd w:id="411"/>
      <w:r>
        <w:fldChar w:fldCharType="begin"/>
      </w:r>
      <w:r>
        <w:instrText xml:space="preserve"> TC "</w:instrText>
      </w:r>
      <w:bookmarkStart w:id="412" w:name="_Toc444162148"/>
      <w:r>
        <w:instrText>Tilleggsvilkår for Profesjonelle Tjenester – eldre avtaler</w:instrText>
      </w:r>
      <w:bookmarkEnd w:id="412"/>
      <w:r>
        <w:instrText>" \l 2</w:instrText>
      </w:r>
      <w:r>
        <w:fldChar w:fldCharType="end"/>
      </w:r>
    </w:p>
    <w:p w:rsidR="00395B94" w:rsidRDefault="00923BC9">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395B94" w:rsidRDefault="00395B94">
      <w:pPr>
        <w:pStyle w:val="ProductList-Body"/>
      </w:pPr>
    </w:p>
    <w:p w:rsidR="00395B94" w:rsidRDefault="00923BC9">
      <w:pPr>
        <w:pStyle w:val="ProductList-ClauseHeading"/>
        <w:outlineLvl w:val="2"/>
      </w:pPr>
      <w:r>
        <w:t>Bruk, Eierskap og Lisensrettigheter</w:t>
      </w:r>
    </w:p>
    <w:p w:rsidR="00395B94" w:rsidRDefault="00923BC9">
      <w:pPr>
        <w:pStyle w:val="ProductList-SubClauseHeading"/>
        <w:outlineLvl w:val="3"/>
      </w:pPr>
      <w:r>
        <w:t>Rettelser</w:t>
      </w:r>
    </w:p>
    <w:p w:rsidR="00395B94" w:rsidRDefault="00923BC9">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395B94" w:rsidRDefault="00395B94">
      <w:pPr>
        <w:pStyle w:val="ProductList-BodyIndented"/>
      </w:pPr>
    </w:p>
    <w:p w:rsidR="00395B94" w:rsidRDefault="00923BC9">
      <w:pPr>
        <w:pStyle w:val="ProductList-SubClauseHeading"/>
        <w:outlineLvl w:val="3"/>
      </w:pPr>
      <w:r>
        <w:t>Forhåndseksisterende Arbeid</w:t>
      </w:r>
    </w:p>
    <w:p w:rsidR="00395B94" w:rsidRDefault="00923BC9">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395B94" w:rsidRDefault="00923BC9">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395B94" w:rsidRDefault="00395B94">
      <w:pPr>
        <w:pStyle w:val="ProductList-BodyIndented"/>
      </w:pPr>
    </w:p>
    <w:p w:rsidR="00395B94" w:rsidRDefault="00923BC9">
      <w:pPr>
        <w:pStyle w:val="ProductList-SubClauseHeading"/>
        <w:outlineLvl w:val="3"/>
      </w:pPr>
      <w:r>
        <w:t>Tjenesteleveranser</w:t>
      </w:r>
    </w:p>
    <w:p w:rsidR="00395B94" w:rsidRDefault="00923BC9">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395B94" w:rsidRDefault="00395B94">
      <w:pPr>
        <w:pStyle w:val="ProductList-BodyIndented"/>
      </w:pPr>
    </w:p>
    <w:p w:rsidR="00395B94" w:rsidRDefault="00923BC9">
      <w:pPr>
        <w:pStyle w:val="ProductList-SubClauseHeading"/>
        <w:outlineLvl w:val="3"/>
      </w:pPr>
      <w:r>
        <w:t>Bruk av teknisk informasjon fra Profesjonelle Tjenester</w:t>
      </w:r>
    </w:p>
    <w:p w:rsidR="00395B94" w:rsidRDefault="00923BC9">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395B94" w:rsidRDefault="00395B94">
      <w:pPr>
        <w:pStyle w:val="ProductList-BodyIndented"/>
      </w:pPr>
    </w:p>
    <w:p w:rsidR="00395B94" w:rsidRDefault="00923BC9">
      <w:pPr>
        <w:pStyle w:val="ProductList-SubClauseHeading"/>
        <w:outlineLvl w:val="3"/>
      </w:pPr>
      <w:r>
        <w:t>Lisensbegrensninger for åpen kildekode</w:t>
      </w:r>
    </w:p>
    <w:p w:rsidR="00395B94" w:rsidRDefault="00923BC9">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395B94" w:rsidRDefault="00395B94">
      <w:pPr>
        <w:pStyle w:val="ProductList-BodyIndented"/>
      </w:pPr>
    </w:p>
    <w:p w:rsidR="00395B94" w:rsidRDefault="00923BC9">
      <w:pPr>
        <w:pStyle w:val="ProductList-SubClauseHeading"/>
        <w:outlineLvl w:val="3"/>
      </w:pPr>
      <w:r>
        <w:t>Tilknyttede Selskapers rettigheter</w:t>
      </w:r>
    </w:p>
    <w:p w:rsidR="00395B94" w:rsidRDefault="00923BC9">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395B94" w:rsidRDefault="00395B94">
      <w:pPr>
        <w:pStyle w:val="ProductList-BodyIndented"/>
      </w:pPr>
    </w:p>
    <w:p w:rsidR="00395B94" w:rsidRDefault="00923BC9">
      <w:pPr>
        <w:pStyle w:val="ProductList-ClauseHeading"/>
        <w:outlineLvl w:val="2"/>
      </w:pPr>
      <w:r>
        <w:t>Begrensede rettigheter og Begrensning av ansvar</w:t>
      </w:r>
    </w:p>
    <w:p w:rsidR="00395B94" w:rsidRDefault="00923BC9">
      <w:pPr>
        <w:pStyle w:val="ProductList-SubClauseHeading"/>
        <w:outlineLvl w:val="3"/>
      </w:pPr>
      <w:r>
        <w:t>Begrensede rettigheter for Profesjonelle Tjenester</w:t>
      </w:r>
    </w:p>
    <w:p w:rsidR="00395B94" w:rsidRDefault="00923BC9">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395B94" w:rsidRDefault="00395B94">
      <w:pPr>
        <w:pStyle w:val="ProductList-BodyIndented"/>
      </w:pPr>
    </w:p>
    <w:p w:rsidR="00395B94" w:rsidRDefault="00923BC9">
      <w:pPr>
        <w:pStyle w:val="ProductList-SubClauseHeading"/>
        <w:outlineLvl w:val="3"/>
      </w:pPr>
      <w:r>
        <w:t>Begrensning av ansvar</w:t>
      </w:r>
    </w:p>
    <w:p w:rsidR="00395B94" w:rsidRDefault="00923BC9">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395B94" w:rsidRDefault="00395B94">
      <w:pPr>
        <w:pStyle w:val="ProductList-BodyIndented"/>
        <w:jc w:val="right"/>
      </w:pPr>
    </w:p>
    <w:tbl>
      <w:tblPr>
        <w:tblStyle w:val="PURTable0"/>
        <w:tblW w:w="0" w:type="dxa"/>
        <w:tblLook w:val="04A0" w:firstRow="1" w:lastRow="0" w:firstColumn="1" w:lastColumn="0" w:noHBand="0" w:noVBand="1"/>
      </w:tblPr>
      <w:tblGrid>
        <w:gridCol w:w="1044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Indented"/>
      </w:pPr>
    </w:p>
    <w:p w:rsidR="00395B94" w:rsidRDefault="00923BC9">
      <w:pPr>
        <w:pStyle w:val="ProductList-SectionHeading"/>
        <w:pageBreakBefore/>
        <w:outlineLvl w:val="0"/>
      </w:pPr>
      <w:bookmarkStart w:id="413" w:name="_Sec572"/>
      <w:bookmarkEnd w:id="403"/>
      <w:r>
        <w:t>Vedlegg E – Tilbud</w:t>
      </w:r>
      <w:r>
        <w:fldChar w:fldCharType="begin"/>
      </w:r>
      <w:r>
        <w:instrText xml:space="preserve"> TC "</w:instrText>
      </w:r>
      <w:bookmarkStart w:id="414" w:name="_Toc444162149"/>
      <w:r>
        <w:instrText>Vedlegg E – Tilbud</w:instrText>
      </w:r>
      <w:bookmarkEnd w:id="414"/>
      <w:r>
        <w:instrText>" \l 1</w:instrText>
      </w:r>
      <w:r>
        <w:fldChar w:fldCharType="end"/>
      </w:r>
    </w:p>
    <w:p w:rsidR="00395B94" w:rsidRDefault="00923BC9">
      <w:pPr>
        <w:pStyle w:val="ProductList-OfferingGroupHeading"/>
        <w:outlineLvl w:val="1"/>
      </w:pPr>
      <w:bookmarkStart w:id="415" w:name="_Sec867"/>
      <w:r>
        <w:t>System Center Client Management Suite-kampanje</w:t>
      </w:r>
      <w:bookmarkEnd w:id="415"/>
      <w:r>
        <w:fldChar w:fldCharType="begin"/>
      </w:r>
      <w:r>
        <w:instrText xml:space="preserve"> TC "</w:instrText>
      </w:r>
      <w:bookmarkStart w:id="416" w:name="_Toc444162150"/>
      <w:r>
        <w:instrText>System Center Client Management Suite-kampanje</w:instrText>
      </w:r>
      <w:bookmarkEnd w:id="416"/>
      <w:r>
        <w:instrText>" \l 2</w:instrText>
      </w:r>
      <w:r>
        <w:fldChar w:fldCharType="end"/>
      </w:r>
    </w:p>
    <w:p w:rsidR="00395B94" w:rsidRDefault="00923BC9">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395B94" w:rsidRDefault="00923BC9">
      <w:pPr>
        <w:pStyle w:val="ProductList-OfferingGroupHeading"/>
        <w:outlineLvl w:val="1"/>
      </w:pPr>
      <w:bookmarkStart w:id="417" w:name="_Sec871"/>
      <w:r>
        <w:t>Kampanje for Azure Compute-kapasitet</w:t>
      </w:r>
      <w:bookmarkEnd w:id="417"/>
      <w:r>
        <w:fldChar w:fldCharType="begin"/>
      </w:r>
      <w:r>
        <w:instrText xml:space="preserve"> TC "</w:instrText>
      </w:r>
      <w:bookmarkStart w:id="418" w:name="_Toc444162151"/>
      <w:r>
        <w:instrText>Kampanje for Azure Compute-kapasitet</w:instrText>
      </w:r>
      <w:bookmarkEnd w:id="418"/>
      <w:r>
        <w:instrText>" \l 2</w:instrText>
      </w:r>
      <w:r>
        <w:fldChar w:fldCharType="end"/>
      </w:r>
    </w:p>
    <w:p w:rsidR="00395B94" w:rsidRDefault="00923BC9">
      <w:pPr>
        <w:pStyle w:val="ProductList-Body"/>
      </w:pPr>
      <w:r>
        <w:t xml:space="preserve">Fra 1. november 2015 til 30. juni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 </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923BC9">
      <w:pPr>
        <w:pStyle w:val="ProductList-SectionHeading"/>
        <w:pageBreakBefore/>
        <w:outlineLvl w:val="0"/>
      </w:pPr>
      <w:bookmarkStart w:id="419" w:name="_Sec899"/>
      <w:bookmarkEnd w:id="413"/>
      <w:r>
        <w:t>Vedlegg F – Vilkår for Lagringsmatriser</w:t>
      </w:r>
      <w:r>
        <w:fldChar w:fldCharType="begin"/>
      </w:r>
      <w:r>
        <w:instrText xml:space="preserve"> TC "</w:instrText>
      </w:r>
      <w:bookmarkStart w:id="420" w:name="_Toc444162152"/>
      <w:r>
        <w:instrText>Vedlegg F – Vilkår for Lagringsmatriser</w:instrText>
      </w:r>
      <w:bookmarkEnd w:id="420"/>
      <w:r>
        <w:instrText>" \l 1</w:instrText>
      </w:r>
      <w:r>
        <w:fldChar w:fldCharType="end"/>
      </w:r>
    </w:p>
    <w:p w:rsidR="00395B94" w:rsidRDefault="00923BC9">
      <w:pPr>
        <w:pStyle w:val="ProductList-Offering1Heading"/>
        <w:outlineLvl w:val="1"/>
      </w:pPr>
      <w:bookmarkStart w:id="421" w:name="_Sec900"/>
      <w:r>
        <w:t>Tilgjengelighet</w:t>
      </w:r>
      <w:bookmarkEnd w:id="421"/>
      <w:r>
        <w:fldChar w:fldCharType="begin"/>
      </w:r>
      <w:r>
        <w:instrText xml:space="preserve"> TC "</w:instrText>
      </w:r>
      <w:bookmarkStart w:id="422" w:name="_Toc444162153"/>
      <w:r>
        <w:instrText>Tilgjengelighet</w:instrText>
      </w:r>
      <w:bookmarkEnd w:id="422"/>
      <w:r>
        <w:instrText>" \l 2</w:instrText>
      </w:r>
      <w:r>
        <w:fldChar w:fldCharType="end"/>
      </w:r>
    </w:p>
    <w:p w:rsidR="00395B94" w:rsidRDefault="00923BC9">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395B94" w:rsidRDefault="00923BC9">
      <w:pPr>
        <w:pStyle w:val="ProductList-Offering1Heading"/>
        <w:outlineLvl w:val="1"/>
      </w:pPr>
      <w:bookmarkStart w:id="423" w:name="_Sec901"/>
      <w:r>
        <w:t>Levering og eierrettigheter</w:t>
      </w:r>
      <w:bookmarkEnd w:id="423"/>
      <w:r>
        <w:fldChar w:fldCharType="begin"/>
      </w:r>
      <w:r>
        <w:instrText xml:space="preserve"> TC "</w:instrText>
      </w:r>
      <w:bookmarkStart w:id="424" w:name="_Toc444162154"/>
      <w:r>
        <w:instrText>Levering og eierrettigheter</w:instrText>
      </w:r>
      <w:bookmarkEnd w:id="424"/>
      <w:r>
        <w:instrText>" \l 2</w:instrText>
      </w:r>
      <w:r>
        <w:fldChar w:fldCharType="end"/>
      </w:r>
    </w:p>
    <w:p w:rsidR="00395B94" w:rsidRDefault="00923BC9">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395B94" w:rsidRDefault="00923BC9">
      <w:pPr>
        <w:pStyle w:val="ProductList-Offering1Heading"/>
        <w:outlineLvl w:val="1"/>
      </w:pPr>
      <w:bookmarkStart w:id="425" w:name="_Sec902"/>
      <w:r>
        <w:t>Programvare i Lagringsmatrise</w:t>
      </w:r>
      <w:bookmarkEnd w:id="425"/>
      <w:r>
        <w:fldChar w:fldCharType="begin"/>
      </w:r>
      <w:r>
        <w:instrText xml:space="preserve"> TC "</w:instrText>
      </w:r>
      <w:bookmarkStart w:id="426" w:name="_Toc444162155"/>
      <w:r>
        <w:instrText>Programvare i Lagringsmatrise</w:instrText>
      </w:r>
      <w:bookmarkEnd w:id="426"/>
      <w:r>
        <w:instrText>" \l 2</w:instrText>
      </w:r>
      <w:r>
        <w:fldChar w:fldCharType="end"/>
      </w:r>
    </w:p>
    <w:p w:rsidR="00395B94" w:rsidRDefault="00923BC9">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395B94" w:rsidRDefault="00395B94">
      <w:pPr>
        <w:pStyle w:val="ProductList-Body"/>
      </w:pPr>
    </w:p>
    <w:p w:rsidR="00395B94" w:rsidRDefault="00923BC9">
      <w:pPr>
        <w:pStyle w:val="ProductList-ClauseHeading"/>
        <w:outlineLvl w:val="2"/>
      </w:pPr>
      <w:r>
        <w:t>Begrensninger</w:t>
      </w:r>
    </w:p>
    <w:p w:rsidR="00395B94" w:rsidRDefault="00923BC9">
      <w:pPr>
        <w:pStyle w:val="ProductList-Body"/>
      </w:pPr>
      <w:r>
        <w:t>Kunden kan ikke bruke Programvaren i Lagringsmatrisen til sammenligning eller ytelsesmåling med unntak for intern bruk hos Kunden og publisering eller utveksling av resultatene i den forbindelse.</w:t>
      </w:r>
    </w:p>
    <w:p w:rsidR="00395B94" w:rsidRDefault="00395B94">
      <w:pPr>
        <w:pStyle w:val="ProductList-Body"/>
      </w:pPr>
    </w:p>
    <w:p w:rsidR="00395B94" w:rsidRDefault="00923BC9">
      <w:pPr>
        <w:pStyle w:val="ProductList-ClauseHeading"/>
        <w:outlineLvl w:val="2"/>
      </w:pPr>
      <w:r>
        <w:t>Enkelte tredjepartsprogrammer med Åpen Kildekode</w:t>
      </w:r>
    </w:p>
    <w:p w:rsidR="00395B94" w:rsidRDefault="00923BC9">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7">
        <w:r>
          <w:rPr>
            <w:color w:val="00467F"/>
            <w:u w:val="single"/>
          </w:rPr>
          <w:t>http://go.microsoft.com/fwlink/?LinkId=627000</w:t>
        </w:r>
      </w:hyperlink>
      <w:r>
        <w:t xml:space="preserve"> og lisensieres til Kunden i samsvar med de gjeldende lisensene for Åpen Kildekode.</w:t>
      </w:r>
    </w:p>
    <w:p w:rsidR="00395B94" w:rsidRDefault="00395B94">
      <w:pPr>
        <w:pStyle w:val="ProductList-Body"/>
      </w:pPr>
    </w:p>
    <w:p w:rsidR="00395B94" w:rsidRDefault="00923BC9">
      <w:pPr>
        <w:pStyle w:val="ProductList-ClauseHeading"/>
        <w:outlineLvl w:val="2"/>
      </w:pPr>
      <w:r>
        <w:t>Aktivering/tillatelse for Internett-baserte tjenester</w:t>
      </w:r>
    </w:p>
    <w:p w:rsidR="00395B94" w:rsidRDefault="00923BC9">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395B94" w:rsidRDefault="00395B94">
      <w:pPr>
        <w:pStyle w:val="ProductList-Body"/>
      </w:pPr>
    </w:p>
    <w:p w:rsidR="00395B94" w:rsidRDefault="00923BC9">
      <w:pPr>
        <w:pStyle w:val="ProductList-ClauseHeading"/>
        <w:outlineLvl w:val="2"/>
      </w:pPr>
      <w:r>
        <w:t>Oppdateringer for Programvare i Lagringsmatrise</w:t>
      </w:r>
    </w:p>
    <w:p w:rsidR="00395B94" w:rsidRDefault="00923BC9">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395B94" w:rsidRDefault="00395B94">
      <w:pPr>
        <w:pStyle w:val="ProductList-Body"/>
      </w:pPr>
    </w:p>
    <w:p w:rsidR="00395B94" w:rsidRDefault="00923BC9">
      <w:pPr>
        <w:pStyle w:val="ProductList-Offering1Heading"/>
        <w:outlineLvl w:val="1"/>
      </w:pPr>
      <w:bookmarkStart w:id="427" w:name="_Sec903"/>
      <w:r>
        <w:t>Begrenset maskinvaregaranti</w:t>
      </w:r>
      <w:bookmarkEnd w:id="427"/>
      <w:r>
        <w:fldChar w:fldCharType="begin"/>
      </w:r>
      <w:r>
        <w:instrText xml:space="preserve"> TC "</w:instrText>
      </w:r>
      <w:bookmarkStart w:id="428" w:name="_Toc444162156"/>
      <w:r>
        <w:instrText>Begrenset maskinvaregaranti</w:instrText>
      </w:r>
      <w:bookmarkEnd w:id="428"/>
      <w:r>
        <w:instrText>" \l 2</w:instrText>
      </w:r>
      <w:r>
        <w:fldChar w:fldCharType="end"/>
      </w:r>
    </w:p>
    <w:p w:rsidR="00395B94" w:rsidRDefault="00923BC9">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395B94" w:rsidRDefault="00923BC9">
      <w:pPr>
        <w:pStyle w:val="ProductList-Offering1Heading"/>
        <w:outlineLvl w:val="1"/>
      </w:pPr>
      <w:bookmarkStart w:id="429" w:name="_Sec904"/>
      <w:r>
        <w:t>Erstatning. Forsvar mot krav fra tredjepart</w:t>
      </w:r>
      <w:bookmarkEnd w:id="429"/>
      <w:r>
        <w:fldChar w:fldCharType="begin"/>
      </w:r>
      <w:r>
        <w:instrText xml:space="preserve"> TC "</w:instrText>
      </w:r>
      <w:bookmarkStart w:id="430" w:name="_Toc444162157"/>
      <w:r>
        <w:instrText>Erstatning. Forsvar mot krav fra tredjepart</w:instrText>
      </w:r>
      <w:bookmarkEnd w:id="430"/>
      <w:r>
        <w:instrText>" \l 2</w:instrText>
      </w:r>
      <w:r>
        <w:fldChar w:fldCharType="end"/>
      </w:r>
    </w:p>
    <w:p w:rsidR="00395B94" w:rsidRDefault="00923BC9">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395B94" w:rsidRDefault="00923BC9">
      <w:pPr>
        <w:pStyle w:val="ProductList-Offering1Heading"/>
        <w:outlineLvl w:val="1"/>
      </w:pPr>
      <w:bookmarkStart w:id="431" w:name="_Sec905"/>
      <w:r>
        <w:t>Begrensning av ansvar</w:t>
      </w:r>
      <w:bookmarkEnd w:id="431"/>
      <w:r>
        <w:fldChar w:fldCharType="begin"/>
      </w:r>
      <w:r>
        <w:instrText xml:space="preserve"> TC "</w:instrText>
      </w:r>
      <w:bookmarkStart w:id="432" w:name="_Toc444162158"/>
      <w:r>
        <w:instrText>Begrensning av ansvar</w:instrText>
      </w:r>
      <w:bookmarkEnd w:id="432"/>
      <w:r>
        <w:instrText>" \l 2</w:instrText>
      </w:r>
      <w:r>
        <w:fldChar w:fldCharType="end"/>
      </w:r>
    </w:p>
    <w:p w:rsidR="00395B94" w:rsidRDefault="00923BC9">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395B94" w:rsidRDefault="00923BC9">
      <w:pPr>
        <w:pStyle w:val="ProductList-Offering1Heading"/>
        <w:outlineLvl w:val="1"/>
      </w:pPr>
      <w:bookmarkStart w:id="433" w:name="_Sec906"/>
      <w:r>
        <w:t>Lover for eksportkontroll i USA</w:t>
      </w:r>
      <w:bookmarkEnd w:id="433"/>
      <w:r>
        <w:fldChar w:fldCharType="begin"/>
      </w:r>
      <w:r>
        <w:instrText xml:space="preserve"> TC "</w:instrText>
      </w:r>
      <w:bookmarkStart w:id="434" w:name="_Toc444162159"/>
      <w:r>
        <w:instrText>Lover for eksportkontroll i USA</w:instrText>
      </w:r>
      <w:bookmarkEnd w:id="434"/>
      <w:r>
        <w:instrText>" \l 2</w:instrText>
      </w:r>
      <w:r>
        <w:fldChar w:fldCharType="end"/>
      </w:r>
    </w:p>
    <w:p w:rsidR="00395B94" w:rsidRDefault="00923BC9">
      <w:pPr>
        <w:pStyle w:val="ProductList-Body"/>
      </w:pPr>
      <w:r>
        <w:t>Lagringsmatrisene er underlagt bestemmelsene i Kundens volumlisensavtale med hensyn til eksportrestriksjoner i USA.</w:t>
      </w:r>
    </w:p>
    <w:p w:rsidR="00395B94" w:rsidRDefault="00923BC9">
      <w:pPr>
        <w:pStyle w:val="ProductList-Offering1Heading"/>
        <w:outlineLvl w:val="1"/>
      </w:pPr>
      <w:bookmarkStart w:id="435" w:name="_Sec907"/>
      <w:r>
        <w:t>Innhenting av diagnoseinformasjon</w:t>
      </w:r>
      <w:bookmarkEnd w:id="435"/>
      <w:r>
        <w:fldChar w:fldCharType="begin"/>
      </w:r>
      <w:r>
        <w:instrText xml:space="preserve"> TC "</w:instrText>
      </w:r>
      <w:bookmarkStart w:id="436" w:name="_Toc444162160"/>
      <w:r>
        <w:instrText>Innhenting av diagnoseinformasjon</w:instrText>
      </w:r>
      <w:bookmarkEnd w:id="436"/>
      <w:r>
        <w:instrText>" \l 2</w:instrText>
      </w:r>
      <w:r>
        <w:fldChar w:fldCharType="end"/>
      </w:r>
    </w:p>
    <w:p w:rsidR="00395B94" w:rsidRDefault="00923BC9">
      <w:pPr>
        <w:pStyle w:val="ProductList-Body"/>
      </w:pPr>
      <w:r>
        <w:t>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https://www.microsoft.com/nb-no/privacystatement.</w:t>
      </w:r>
    </w:p>
    <w:p w:rsidR="00395B94" w:rsidRDefault="00923BC9">
      <w:pPr>
        <w:pStyle w:val="ProductList-Offering1Heading"/>
        <w:outlineLvl w:val="1"/>
      </w:pPr>
      <w:bookmarkStart w:id="437" w:name="_Sec908"/>
      <w:r>
        <w:t>Offentlig bruk</w:t>
      </w:r>
      <w:bookmarkEnd w:id="437"/>
      <w:r>
        <w:fldChar w:fldCharType="begin"/>
      </w:r>
      <w:r>
        <w:instrText xml:space="preserve"> TC "</w:instrText>
      </w:r>
      <w:bookmarkStart w:id="438" w:name="_Toc444162161"/>
      <w:r>
        <w:instrText>Offentlig bruk</w:instrText>
      </w:r>
      <w:bookmarkEnd w:id="438"/>
      <w:r>
        <w:instrText>" \l 2</w:instrText>
      </w:r>
      <w:r>
        <w:fldChar w:fldCharType="end"/>
      </w:r>
    </w:p>
    <w:p w:rsidR="00395B94" w:rsidRDefault="00923BC9">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395B94" w:rsidRDefault="00395B94">
      <w:pPr>
        <w:pStyle w:val="ProductList-Body"/>
        <w:jc w:val="right"/>
      </w:pPr>
    </w:p>
    <w:tbl>
      <w:tblPr>
        <w:tblStyle w:val="PURTable"/>
        <w:tblW w:w="0" w:type="dxa"/>
        <w:tblLook w:val="04A0" w:firstRow="1" w:lastRow="0" w:firstColumn="1" w:lastColumn="0" w:noHBand="0" w:noVBand="1"/>
      </w:tblPr>
      <w:tblGrid>
        <w:gridCol w:w="10800"/>
      </w:tblGrid>
      <w:tr w:rsidR="00395B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5B94" w:rsidRDefault="00874F67">
            <w:pPr>
              <w:pStyle w:val="ProductList-TableBody"/>
              <w:jc w:val="right"/>
            </w:pPr>
            <w:hyperlink w:anchor="_Sec842">
              <w:r w:rsidR="00923BC9">
                <w:rPr>
                  <w:color w:val="00467F"/>
                  <w:sz w:val="14"/>
                  <w:u w:val="single"/>
                </w:rPr>
                <w:t>Innholdsfortegnelse</w:t>
              </w:r>
            </w:hyperlink>
            <w:r w:rsidR="00923BC9">
              <w:rPr>
                <w:sz w:val="14"/>
              </w:rPr>
              <w:t>/</w:t>
            </w:r>
            <w:hyperlink w:anchor="_Sec549">
              <w:r w:rsidR="00923BC9">
                <w:rPr>
                  <w:color w:val="00467F"/>
                  <w:sz w:val="14"/>
                  <w:u w:val="single"/>
                </w:rPr>
                <w:t>Ordliste</w:t>
              </w:r>
            </w:hyperlink>
            <w:r w:rsidR="00923BC9">
              <w:rPr>
                <w:sz w:val="14"/>
              </w:rPr>
              <w:t>/</w:t>
            </w:r>
            <w:hyperlink w:anchor="_Sec844">
              <w:r w:rsidR="00923BC9">
                <w:rPr>
                  <w:color w:val="00467F"/>
                  <w:sz w:val="14"/>
                  <w:u w:val="single"/>
                </w:rPr>
                <w:t>Indeks</w:t>
              </w:r>
            </w:hyperlink>
          </w:p>
        </w:tc>
      </w:tr>
    </w:tbl>
    <w:p w:rsidR="00395B94" w:rsidRDefault="00395B94">
      <w:pPr>
        <w:pStyle w:val="ProductList-Body"/>
      </w:pPr>
    </w:p>
    <w:p w:rsidR="00395B94" w:rsidRDefault="00395B94">
      <w:pPr>
        <w:sectPr w:rsidR="00395B94">
          <w:headerReference w:type="default" r:id="rId148"/>
          <w:footerReference w:type="default" r:id="rId149"/>
          <w:type w:val="continuous"/>
          <w:pgSz w:w="12240" w:h="15840" w:code="1"/>
          <w:pgMar w:top="1170" w:right="720" w:bottom="720" w:left="720" w:header="432" w:footer="288" w:gutter="0"/>
          <w:cols w:space="360"/>
        </w:sectPr>
      </w:pPr>
    </w:p>
    <w:bookmarkEnd w:id="419"/>
    <w:p w:rsidR="00395B94" w:rsidRDefault="00923BC9">
      <w:pPr>
        <w:pStyle w:val="ProductList-SectionHeading"/>
        <w:pageBreakBefore/>
        <w:outlineLvl w:val="0"/>
      </w:pPr>
      <w:r>
        <w:t>Innholdsfortegnelse</w:t>
      </w:r>
      <w:r>
        <w:fldChar w:fldCharType="begin"/>
      </w:r>
      <w:r>
        <w:instrText xml:space="preserve"> TC "</w:instrText>
      </w:r>
      <w:bookmarkStart w:id="439" w:name="_Toc444162162"/>
      <w:r>
        <w:instrText>Innholdsfortegnelse</w:instrText>
      </w:r>
      <w:bookmarkEnd w:id="439"/>
      <w:r>
        <w:instrText>" \l 1</w:instrText>
      </w:r>
      <w:r>
        <w:fldChar w:fldCharType="end"/>
      </w:r>
    </w:p>
    <w:p w:rsidR="00395B94" w:rsidRDefault="00395B94">
      <w:pPr>
        <w:pStyle w:val="ProductList-Body"/>
      </w:pPr>
    </w:p>
    <w:p w:rsidR="00395B94" w:rsidRDefault="00395B94">
      <w:pPr>
        <w:sectPr w:rsidR="00395B94">
          <w:headerReference w:type="default" r:id="rId150"/>
          <w:footerReference w:type="default" r:id="rId151"/>
          <w:type w:val="continuous"/>
          <w:pgSz w:w="12240" w:h="15840" w:code="1"/>
          <w:pgMar w:top="1170" w:right="720" w:bottom="720" w:left="720" w:header="432" w:footer="288" w:gutter="0"/>
          <w:cols w:space="360"/>
        </w:sectPr>
      </w:pPr>
    </w:p>
    <w:p w:rsidR="00923BC9" w:rsidRDefault="00923BC9">
      <w:pPr>
        <w:pStyle w:val="ProductList-Body"/>
        <w:rPr>
          <w:noProof/>
        </w:rPr>
        <w:sectPr w:rsidR="00923BC9" w:rsidSect="00923BC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23BC9" w:rsidRDefault="00923BC9">
      <w:pPr>
        <w:pStyle w:val="Index1"/>
        <w:tabs>
          <w:tab w:val="right" w:pos="5030"/>
        </w:tabs>
        <w:rPr>
          <w:noProof/>
        </w:rPr>
      </w:pPr>
      <w:r>
        <w:rPr>
          <w:noProof/>
        </w:rPr>
        <w:t>(Bruker-SL), 15</w:t>
      </w:r>
    </w:p>
    <w:p w:rsidR="00923BC9" w:rsidRDefault="00923BC9">
      <w:pPr>
        <w:pStyle w:val="Index1"/>
        <w:tabs>
          <w:tab w:val="right" w:pos="5030"/>
        </w:tabs>
        <w:rPr>
          <w:noProof/>
        </w:rPr>
      </w:pPr>
      <w:r>
        <w:rPr>
          <w:noProof/>
        </w:rPr>
        <w:t>Access 2016, 22</w:t>
      </w:r>
    </w:p>
    <w:p w:rsidR="00923BC9" w:rsidRDefault="00923BC9">
      <w:pPr>
        <w:pStyle w:val="Index1"/>
        <w:tabs>
          <w:tab w:val="right" w:pos="5030"/>
        </w:tabs>
        <w:rPr>
          <w:noProof/>
        </w:rPr>
      </w:pPr>
      <w:r>
        <w:rPr>
          <w:noProof/>
        </w:rPr>
        <w:t>Advanced Threat Analytics 2016 Client Management-lisens per Bruker, 13</w:t>
      </w:r>
    </w:p>
    <w:p w:rsidR="00923BC9" w:rsidRDefault="00923BC9">
      <w:pPr>
        <w:pStyle w:val="Index1"/>
        <w:tabs>
          <w:tab w:val="right" w:pos="5030"/>
        </w:tabs>
        <w:rPr>
          <w:noProof/>
        </w:rPr>
      </w:pPr>
      <w:r>
        <w:rPr>
          <w:noProof/>
        </w:rPr>
        <w:t>Advanced Threat Analytics 2016 Client Management-lisens per OSE, 13</w:t>
      </w:r>
    </w:p>
    <w:p w:rsidR="00923BC9" w:rsidRDefault="00923BC9">
      <w:pPr>
        <w:pStyle w:val="Index1"/>
        <w:tabs>
          <w:tab w:val="right" w:pos="5030"/>
        </w:tabs>
        <w:rPr>
          <w:noProof/>
        </w:rPr>
      </w:pPr>
      <w:r>
        <w:rPr>
          <w:noProof/>
        </w:rPr>
        <w:t>Advanced Threat Protection, 63</w:t>
      </w:r>
    </w:p>
    <w:p w:rsidR="00923BC9" w:rsidRDefault="00923BC9">
      <w:pPr>
        <w:pStyle w:val="Index1"/>
        <w:tabs>
          <w:tab w:val="right" w:pos="5030"/>
        </w:tabs>
        <w:rPr>
          <w:noProof/>
        </w:rPr>
      </w:pPr>
      <w:r>
        <w:rPr>
          <w:noProof/>
        </w:rPr>
        <w:t>Apple Macintosh, 39</w:t>
      </w:r>
    </w:p>
    <w:p w:rsidR="00923BC9" w:rsidRDefault="00923BC9">
      <w:pPr>
        <w:pStyle w:val="Index1"/>
        <w:tabs>
          <w:tab w:val="right" w:pos="5030"/>
        </w:tabs>
        <w:rPr>
          <w:noProof/>
        </w:rPr>
      </w:pPr>
      <w:r>
        <w:rPr>
          <w:noProof/>
        </w:rPr>
        <w:t>Azure Active Directory Basic, 52</w:t>
      </w:r>
    </w:p>
    <w:p w:rsidR="00923BC9" w:rsidRDefault="00923BC9">
      <w:pPr>
        <w:pStyle w:val="Index1"/>
        <w:tabs>
          <w:tab w:val="right" w:pos="5030"/>
        </w:tabs>
        <w:rPr>
          <w:noProof/>
        </w:rPr>
      </w:pPr>
      <w:r>
        <w:rPr>
          <w:noProof/>
        </w:rPr>
        <w:t>Azure Active Directory Premium, 52</w:t>
      </w:r>
    </w:p>
    <w:p w:rsidR="00923BC9" w:rsidRDefault="00923BC9">
      <w:pPr>
        <w:pStyle w:val="Index1"/>
        <w:tabs>
          <w:tab w:val="right" w:pos="5030"/>
        </w:tabs>
        <w:rPr>
          <w:noProof/>
        </w:rPr>
      </w:pPr>
      <w:r>
        <w:rPr>
          <w:noProof/>
        </w:rPr>
        <w:t>Azure Active Professional Direct Support, 50</w:t>
      </w:r>
    </w:p>
    <w:p w:rsidR="00923BC9" w:rsidRDefault="00923BC9">
      <w:pPr>
        <w:pStyle w:val="Index1"/>
        <w:tabs>
          <w:tab w:val="right" w:pos="5030"/>
        </w:tabs>
        <w:rPr>
          <w:noProof/>
        </w:rPr>
      </w:pPr>
      <w:r>
        <w:rPr>
          <w:noProof/>
        </w:rPr>
        <w:t>Azure Active Standard Support, 50</w:t>
      </w:r>
    </w:p>
    <w:p w:rsidR="00923BC9" w:rsidRDefault="00923BC9">
      <w:pPr>
        <w:pStyle w:val="Index1"/>
        <w:tabs>
          <w:tab w:val="right" w:pos="5030"/>
        </w:tabs>
        <w:rPr>
          <w:noProof/>
        </w:rPr>
      </w:pPr>
      <w:r>
        <w:rPr>
          <w:noProof/>
        </w:rPr>
        <w:t>Azure RemoteApp, 53</w:t>
      </w:r>
    </w:p>
    <w:p w:rsidR="00923BC9" w:rsidRDefault="00923BC9">
      <w:pPr>
        <w:pStyle w:val="Index1"/>
        <w:tabs>
          <w:tab w:val="right" w:pos="5030"/>
        </w:tabs>
        <w:rPr>
          <w:noProof/>
        </w:rPr>
      </w:pPr>
      <w:r>
        <w:rPr>
          <w:noProof/>
        </w:rPr>
        <w:t>Azure Rights Management Add-on, 60</w:t>
      </w:r>
    </w:p>
    <w:p w:rsidR="00923BC9" w:rsidRDefault="00923BC9">
      <w:pPr>
        <w:pStyle w:val="Index1"/>
        <w:tabs>
          <w:tab w:val="right" w:pos="5030"/>
        </w:tabs>
        <w:rPr>
          <w:noProof/>
        </w:rPr>
      </w:pPr>
      <w:r>
        <w:rPr>
          <w:noProof/>
        </w:rPr>
        <w:t>Azure Site Recovery, 83</w:t>
      </w:r>
    </w:p>
    <w:p w:rsidR="00923BC9" w:rsidRDefault="00923BC9">
      <w:pPr>
        <w:pStyle w:val="Index1"/>
        <w:tabs>
          <w:tab w:val="right" w:pos="5030"/>
        </w:tabs>
        <w:rPr>
          <w:noProof/>
        </w:rPr>
      </w:pPr>
      <w:r>
        <w:rPr>
          <w:noProof/>
        </w:rPr>
        <w:t>Bing Maps Asset Management for Windows Europe eller North America, 65</w:t>
      </w:r>
    </w:p>
    <w:p w:rsidR="00923BC9" w:rsidRDefault="00923BC9">
      <w:pPr>
        <w:pStyle w:val="Index1"/>
        <w:tabs>
          <w:tab w:val="right" w:pos="5030"/>
        </w:tabs>
        <w:rPr>
          <w:noProof/>
        </w:rPr>
      </w:pPr>
      <w:r>
        <w:rPr>
          <w:noProof/>
        </w:rPr>
        <w:t>Bing Maps Asset Management for Windows Platform Fee Monthly-abonnement, 65</w:t>
      </w:r>
    </w:p>
    <w:p w:rsidR="00923BC9" w:rsidRDefault="00923BC9">
      <w:pPr>
        <w:pStyle w:val="Index1"/>
        <w:tabs>
          <w:tab w:val="right" w:pos="5030"/>
        </w:tabs>
        <w:rPr>
          <w:noProof/>
        </w:rPr>
      </w:pPr>
      <w:r>
        <w:rPr>
          <w:noProof/>
        </w:rPr>
        <w:t>Bing Maps Enterprise Fee Monthly-abonnement, 65</w:t>
      </w:r>
    </w:p>
    <w:p w:rsidR="00923BC9" w:rsidRDefault="00923BC9">
      <w:pPr>
        <w:pStyle w:val="Index1"/>
        <w:tabs>
          <w:tab w:val="right" w:pos="5030"/>
        </w:tabs>
        <w:rPr>
          <w:noProof/>
        </w:rPr>
      </w:pPr>
      <w:r>
        <w:rPr>
          <w:noProof/>
        </w:rPr>
        <w:t>Bing Maps Internal Website Usage 100K Transactions Monthly Subscription, 65</w:t>
      </w:r>
    </w:p>
    <w:p w:rsidR="00923BC9" w:rsidRDefault="00923BC9">
      <w:pPr>
        <w:pStyle w:val="Index1"/>
        <w:tabs>
          <w:tab w:val="right" w:pos="5030"/>
        </w:tabs>
        <w:rPr>
          <w:noProof/>
        </w:rPr>
      </w:pPr>
      <w:r>
        <w:rPr>
          <w:noProof/>
        </w:rPr>
        <w:t>Bing Maps Internal Website Usage 500K (and higher) Transactions Monthly-abonnement, 65</w:t>
      </w:r>
    </w:p>
    <w:p w:rsidR="00923BC9" w:rsidRDefault="00923BC9">
      <w:pPr>
        <w:pStyle w:val="Index1"/>
        <w:tabs>
          <w:tab w:val="right" w:pos="5030"/>
        </w:tabs>
        <w:rPr>
          <w:noProof/>
        </w:rPr>
      </w:pPr>
      <w:r>
        <w:rPr>
          <w:noProof/>
        </w:rPr>
        <w:t>Bing Maps Known 5K User Monthly-abonnement, 65</w:t>
      </w:r>
    </w:p>
    <w:p w:rsidR="00923BC9" w:rsidRDefault="00923BC9">
      <w:pPr>
        <w:pStyle w:val="Index1"/>
        <w:tabs>
          <w:tab w:val="right" w:pos="5030"/>
        </w:tabs>
        <w:rPr>
          <w:noProof/>
        </w:rPr>
      </w:pPr>
      <w:r>
        <w:rPr>
          <w:noProof/>
        </w:rPr>
        <w:t>Bing Maps Known Per User Monthly-abonnement, 65</w:t>
      </w:r>
    </w:p>
    <w:p w:rsidR="00923BC9" w:rsidRDefault="00923BC9">
      <w:pPr>
        <w:pStyle w:val="Index1"/>
        <w:tabs>
          <w:tab w:val="right" w:pos="5030"/>
        </w:tabs>
        <w:rPr>
          <w:noProof/>
        </w:rPr>
      </w:pPr>
      <w:r>
        <w:rPr>
          <w:noProof/>
        </w:rPr>
        <w:t>Bing Maps Light Known 500 User Monthly-abonnement, 65</w:t>
      </w:r>
    </w:p>
    <w:p w:rsidR="00923BC9" w:rsidRDefault="00923BC9">
      <w:pPr>
        <w:pStyle w:val="Index1"/>
        <w:tabs>
          <w:tab w:val="right" w:pos="5030"/>
        </w:tabs>
        <w:rPr>
          <w:noProof/>
        </w:rPr>
      </w:pPr>
      <w:r>
        <w:rPr>
          <w:noProof/>
        </w:rPr>
        <w:t>Bing Maps Light Known 5K User Monthly-abonnement, 65</w:t>
      </w:r>
    </w:p>
    <w:p w:rsidR="00923BC9" w:rsidRDefault="00923BC9">
      <w:pPr>
        <w:pStyle w:val="Index1"/>
        <w:tabs>
          <w:tab w:val="right" w:pos="5030"/>
        </w:tabs>
        <w:rPr>
          <w:noProof/>
        </w:rPr>
      </w:pPr>
      <w:r>
        <w:rPr>
          <w:noProof/>
        </w:rPr>
        <w:t>Bing Maps Public Website Usage 100K Transaction Monthly Subscription, 65</w:t>
      </w:r>
    </w:p>
    <w:p w:rsidR="00923BC9" w:rsidRDefault="00923BC9">
      <w:pPr>
        <w:pStyle w:val="Index1"/>
        <w:tabs>
          <w:tab w:val="right" w:pos="5030"/>
        </w:tabs>
        <w:rPr>
          <w:noProof/>
        </w:rPr>
      </w:pPr>
      <w:r>
        <w:rPr>
          <w:noProof/>
        </w:rPr>
        <w:t>Bing Maps Public Website Usage 500K (and higher) Transactions Monthly-abonnement, 65</w:t>
      </w:r>
    </w:p>
    <w:p w:rsidR="00923BC9" w:rsidRDefault="00923BC9">
      <w:pPr>
        <w:pStyle w:val="Index1"/>
        <w:tabs>
          <w:tab w:val="right" w:pos="5030"/>
        </w:tabs>
        <w:rPr>
          <w:noProof/>
        </w:rPr>
      </w:pPr>
      <w:r>
        <w:rPr>
          <w:noProof/>
        </w:rPr>
        <w:t>BizTalk Server, 81</w:t>
      </w:r>
    </w:p>
    <w:p w:rsidR="00923BC9" w:rsidRDefault="00923BC9">
      <w:pPr>
        <w:pStyle w:val="Index1"/>
        <w:tabs>
          <w:tab w:val="right" w:pos="5030"/>
        </w:tabs>
        <w:rPr>
          <w:noProof/>
        </w:rPr>
      </w:pPr>
      <w:r>
        <w:rPr>
          <w:noProof/>
        </w:rPr>
        <w:t>BizTalk Server 2013, 14</w:t>
      </w:r>
    </w:p>
    <w:p w:rsidR="00923BC9" w:rsidRDefault="00923BC9">
      <w:pPr>
        <w:pStyle w:val="Index1"/>
        <w:tabs>
          <w:tab w:val="right" w:pos="5030"/>
        </w:tabs>
        <w:rPr>
          <w:noProof/>
        </w:rPr>
      </w:pPr>
      <w:r>
        <w:rPr>
          <w:noProof/>
        </w:rPr>
        <w:t>BizTalk Server 2013 R2 Branch Edition, 13</w:t>
      </w:r>
    </w:p>
    <w:p w:rsidR="00923BC9" w:rsidRDefault="00923BC9">
      <w:pPr>
        <w:pStyle w:val="Index1"/>
        <w:tabs>
          <w:tab w:val="right" w:pos="5030"/>
        </w:tabs>
        <w:rPr>
          <w:noProof/>
        </w:rPr>
      </w:pPr>
      <w:r>
        <w:rPr>
          <w:noProof/>
        </w:rPr>
        <w:t>BizTalk Server 2013 R2 Branch IDC, 13</w:t>
      </w:r>
    </w:p>
    <w:p w:rsidR="00923BC9" w:rsidRDefault="00923BC9">
      <w:pPr>
        <w:pStyle w:val="Index1"/>
        <w:tabs>
          <w:tab w:val="right" w:pos="5030"/>
        </w:tabs>
        <w:rPr>
          <w:noProof/>
        </w:rPr>
      </w:pPr>
      <w:r>
        <w:rPr>
          <w:noProof/>
        </w:rPr>
        <w:t>BizTalk Server 2013 R2 Developer, 14</w:t>
      </w:r>
    </w:p>
    <w:p w:rsidR="00923BC9" w:rsidRDefault="00923BC9">
      <w:pPr>
        <w:pStyle w:val="Index1"/>
        <w:tabs>
          <w:tab w:val="right" w:pos="5030"/>
        </w:tabs>
        <w:rPr>
          <w:noProof/>
        </w:rPr>
      </w:pPr>
      <w:r>
        <w:rPr>
          <w:noProof/>
        </w:rPr>
        <w:t>BizTalk Server 2013 R2 Enterprise Edition, 14</w:t>
      </w:r>
    </w:p>
    <w:p w:rsidR="00923BC9" w:rsidRDefault="00923BC9">
      <w:pPr>
        <w:pStyle w:val="Index1"/>
        <w:tabs>
          <w:tab w:val="right" w:pos="5030"/>
        </w:tabs>
        <w:rPr>
          <w:noProof/>
        </w:rPr>
      </w:pPr>
      <w:r>
        <w:rPr>
          <w:noProof/>
        </w:rPr>
        <w:t>BizTalk Server 2013 R2 Standard Edition, 14</w:t>
      </w:r>
    </w:p>
    <w:p w:rsidR="00923BC9" w:rsidRDefault="00923BC9">
      <w:pPr>
        <w:pStyle w:val="Index1"/>
        <w:tabs>
          <w:tab w:val="right" w:pos="5030"/>
        </w:tabs>
        <w:rPr>
          <w:noProof/>
        </w:rPr>
      </w:pPr>
      <w:r>
        <w:rPr>
          <w:noProof/>
        </w:rPr>
        <w:t>BizTalk Server 2013 R2 Standard Edition IDC, 14</w:t>
      </w:r>
    </w:p>
    <w:p w:rsidR="00923BC9" w:rsidRDefault="00923BC9">
      <w:pPr>
        <w:pStyle w:val="Index1"/>
        <w:tabs>
          <w:tab w:val="right" w:pos="5030"/>
        </w:tabs>
        <w:rPr>
          <w:noProof/>
        </w:rPr>
      </w:pPr>
      <w:r>
        <w:rPr>
          <w:noProof/>
        </w:rPr>
        <w:t>BizTalk Server Branch, 82</w:t>
      </w:r>
    </w:p>
    <w:p w:rsidR="00923BC9" w:rsidRDefault="00923BC9">
      <w:pPr>
        <w:pStyle w:val="Index1"/>
        <w:tabs>
          <w:tab w:val="right" w:pos="5030"/>
        </w:tabs>
        <w:rPr>
          <w:noProof/>
        </w:rPr>
      </w:pPr>
      <w:r>
        <w:rPr>
          <w:noProof/>
        </w:rPr>
        <w:t>BizTalk Server Enterprise, 82</w:t>
      </w:r>
    </w:p>
    <w:p w:rsidR="00923BC9" w:rsidRDefault="00923BC9">
      <w:pPr>
        <w:pStyle w:val="Index1"/>
        <w:tabs>
          <w:tab w:val="right" w:pos="5030"/>
        </w:tabs>
        <w:rPr>
          <w:noProof/>
        </w:rPr>
      </w:pPr>
      <w:r>
        <w:rPr>
          <w:noProof/>
        </w:rPr>
        <w:t>BizTalk Server Standard, 82</w:t>
      </w:r>
    </w:p>
    <w:p w:rsidR="00923BC9" w:rsidRDefault="00923BC9">
      <w:pPr>
        <w:pStyle w:val="Index1"/>
        <w:tabs>
          <w:tab w:val="right" w:pos="5030"/>
        </w:tabs>
        <w:rPr>
          <w:noProof/>
        </w:rPr>
      </w:pPr>
      <w:r>
        <w:rPr>
          <w:noProof/>
        </w:rPr>
        <w:t>Business Productivity Online Deskless Suite, 61</w:t>
      </w:r>
    </w:p>
    <w:p w:rsidR="00923BC9" w:rsidRDefault="00923BC9">
      <w:pPr>
        <w:pStyle w:val="Index1"/>
        <w:tabs>
          <w:tab w:val="right" w:pos="5030"/>
        </w:tabs>
        <w:rPr>
          <w:noProof/>
        </w:rPr>
      </w:pPr>
      <w:r>
        <w:rPr>
          <w:noProof/>
        </w:rPr>
        <w:t>CIS Datacenter, 81</w:t>
      </w:r>
    </w:p>
    <w:p w:rsidR="00923BC9" w:rsidRDefault="00923BC9">
      <w:pPr>
        <w:pStyle w:val="Index1"/>
        <w:tabs>
          <w:tab w:val="right" w:pos="5030"/>
        </w:tabs>
        <w:rPr>
          <w:noProof/>
        </w:rPr>
      </w:pPr>
      <w:r>
        <w:rPr>
          <w:noProof/>
        </w:rPr>
        <w:t>CIS Standard, 81</w:t>
      </w:r>
    </w:p>
    <w:p w:rsidR="00923BC9" w:rsidRDefault="00923BC9">
      <w:pPr>
        <w:pStyle w:val="Index1"/>
        <w:tabs>
          <w:tab w:val="right" w:pos="5030"/>
        </w:tabs>
        <w:rPr>
          <w:noProof/>
        </w:rPr>
      </w:pPr>
      <w:r>
        <w:rPr>
          <w:noProof/>
        </w:rPr>
        <w:t>Commerce Server Enterprise, 82</w:t>
      </w:r>
    </w:p>
    <w:p w:rsidR="00923BC9" w:rsidRDefault="00923BC9">
      <w:pPr>
        <w:pStyle w:val="Index1"/>
        <w:tabs>
          <w:tab w:val="right" w:pos="5030"/>
        </w:tabs>
        <w:rPr>
          <w:noProof/>
        </w:rPr>
      </w:pPr>
      <w:r>
        <w:rPr>
          <w:noProof/>
        </w:rPr>
        <w:t>Commerce Server Standard, 82</w:t>
      </w:r>
    </w:p>
    <w:p w:rsidR="00923BC9" w:rsidRDefault="00923BC9">
      <w:pPr>
        <w:pStyle w:val="Index1"/>
        <w:tabs>
          <w:tab w:val="right" w:pos="5030"/>
        </w:tabs>
        <w:rPr>
          <w:noProof/>
        </w:rPr>
      </w:pPr>
      <w:r>
        <w:rPr>
          <w:noProof/>
        </w:rPr>
        <w:t>Communicator for Mac 2011, 24</w:t>
      </w:r>
    </w:p>
    <w:p w:rsidR="00923BC9" w:rsidRDefault="00923BC9">
      <w:pPr>
        <w:pStyle w:val="Index1"/>
        <w:tabs>
          <w:tab w:val="right" w:pos="5030"/>
        </w:tabs>
        <w:rPr>
          <w:noProof/>
        </w:rPr>
      </w:pPr>
      <w:r>
        <w:rPr>
          <w:noProof/>
        </w:rPr>
        <w:t>Core CAL, 51, 60, 77, 82</w:t>
      </w:r>
    </w:p>
    <w:p w:rsidR="00923BC9" w:rsidRDefault="00923BC9">
      <w:pPr>
        <w:pStyle w:val="Index1"/>
        <w:tabs>
          <w:tab w:val="right" w:pos="5030"/>
        </w:tabs>
        <w:rPr>
          <w:noProof/>
        </w:rPr>
      </w:pPr>
      <w:r>
        <w:rPr>
          <w:noProof/>
        </w:rPr>
        <w:t>Core CAL Bridge for Office 365, 61</w:t>
      </w:r>
    </w:p>
    <w:p w:rsidR="00923BC9" w:rsidRDefault="00923BC9">
      <w:pPr>
        <w:pStyle w:val="Index1"/>
        <w:tabs>
          <w:tab w:val="right" w:pos="5030"/>
        </w:tabs>
        <w:rPr>
          <w:noProof/>
        </w:rPr>
      </w:pPr>
      <w:r>
        <w:rPr>
          <w:noProof/>
        </w:rPr>
        <w:t>Core CAL Suite, 15</w:t>
      </w:r>
    </w:p>
    <w:p w:rsidR="00923BC9" w:rsidRDefault="00923BC9">
      <w:pPr>
        <w:pStyle w:val="Index1"/>
        <w:tabs>
          <w:tab w:val="right" w:pos="5030"/>
        </w:tabs>
        <w:rPr>
          <w:noProof/>
        </w:rPr>
      </w:pPr>
      <w:r>
        <w:rPr>
          <w:noProof/>
        </w:rPr>
        <w:t>Core CAL Suite Bridge for Enterprise Mobility Suite, 82</w:t>
      </w:r>
    </w:p>
    <w:p w:rsidR="00923BC9" w:rsidRDefault="00923BC9">
      <w:pPr>
        <w:pStyle w:val="Index1"/>
        <w:tabs>
          <w:tab w:val="right" w:pos="5030"/>
        </w:tabs>
        <w:rPr>
          <w:noProof/>
        </w:rPr>
      </w:pPr>
      <w:r>
        <w:rPr>
          <w:noProof/>
        </w:rPr>
        <w:t>Core CAL Suite Bridge for Enterprise Mobility Suite, 15</w:t>
      </w:r>
    </w:p>
    <w:p w:rsidR="00923BC9" w:rsidRDefault="00923BC9">
      <w:pPr>
        <w:pStyle w:val="Index1"/>
        <w:tabs>
          <w:tab w:val="right" w:pos="5030"/>
        </w:tabs>
        <w:rPr>
          <w:noProof/>
        </w:rPr>
      </w:pPr>
      <w:r>
        <w:rPr>
          <w:noProof/>
        </w:rPr>
        <w:t>Core CAL Suite Bridge for Microsoft Intune, 82</w:t>
      </w:r>
    </w:p>
    <w:p w:rsidR="00923BC9" w:rsidRDefault="00923BC9">
      <w:pPr>
        <w:pStyle w:val="Index1"/>
        <w:tabs>
          <w:tab w:val="right" w:pos="5030"/>
        </w:tabs>
        <w:rPr>
          <w:noProof/>
        </w:rPr>
      </w:pPr>
      <w:r>
        <w:rPr>
          <w:noProof/>
        </w:rPr>
        <w:t>Core CAL Suite Bridge for Microsoft Intune, 15</w:t>
      </w:r>
    </w:p>
    <w:p w:rsidR="00923BC9" w:rsidRDefault="00923BC9">
      <w:pPr>
        <w:pStyle w:val="Index1"/>
        <w:tabs>
          <w:tab w:val="right" w:pos="5030"/>
        </w:tabs>
        <w:rPr>
          <w:noProof/>
        </w:rPr>
      </w:pPr>
      <w:r>
        <w:rPr>
          <w:noProof/>
        </w:rPr>
        <w:t>Core CAL Suite Bridge for Office 365, 15, 51, 82</w:t>
      </w:r>
    </w:p>
    <w:p w:rsidR="00923BC9" w:rsidRDefault="00923BC9">
      <w:pPr>
        <w:pStyle w:val="Index1"/>
        <w:tabs>
          <w:tab w:val="right" w:pos="5030"/>
        </w:tabs>
        <w:rPr>
          <w:noProof/>
        </w:rPr>
      </w:pPr>
      <w:r>
        <w:rPr>
          <w:noProof/>
        </w:rPr>
        <w:t>Core CAL Suite Bridge for Office 365 og Microsoft Intune, 15, 51, 82</w:t>
      </w:r>
    </w:p>
    <w:p w:rsidR="00923BC9" w:rsidRDefault="00923BC9">
      <w:pPr>
        <w:pStyle w:val="Index1"/>
        <w:tabs>
          <w:tab w:val="right" w:pos="5030"/>
        </w:tabs>
        <w:rPr>
          <w:noProof/>
        </w:rPr>
      </w:pPr>
      <w:r>
        <w:rPr>
          <w:noProof/>
        </w:rPr>
        <w:t>Core CAL-er, 33</w:t>
      </w:r>
    </w:p>
    <w:p w:rsidR="00923BC9" w:rsidRDefault="00923BC9">
      <w:pPr>
        <w:pStyle w:val="Index1"/>
        <w:tabs>
          <w:tab w:val="right" w:pos="5030"/>
        </w:tabs>
        <w:rPr>
          <w:noProof/>
        </w:rPr>
      </w:pPr>
      <w:r>
        <w:rPr>
          <w:noProof/>
        </w:rPr>
        <w:t>Core Infrastructure Server Suite Datacenter, 16, 82</w:t>
      </w:r>
    </w:p>
    <w:p w:rsidR="00923BC9" w:rsidRDefault="00923BC9">
      <w:pPr>
        <w:pStyle w:val="Index1"/>
        <w:tabs>
          <w:tab w:val="right" w:pos="5030"/>
        </w:tabs>
        <w:rPr>
          <w:noProof/>
        </w:rPr>
      </w:pPr>
      <w:r>
        <w:rPr>
          <w:noProof/>
        </w:rPr>
        <w:t>Core Infrastructure Server Suite Standard, 16, 82</w:t>
      </w:r>
    </w:p>
    <w:p w:rsidR="00923BC9" w:rsidRDefault="00923BC9">
      <w:pPr>
        <w:pStyle w:val="Index1"/>
        <w:tabs>
          <w:tab w:val="right" w:pos="5030"/>
        </w:tabs>
        <w:rPr>
          <w:noProof/>
        </w:rPr>
      </w:pPr>
      <w:r>
        <w:rPr>
          <w:noProof/>
        </w:rPr>
        <w:t>Enterprise CAL, 51, 60, 63, 77, 82</w:t>
      </w:r>
    </w:p>
    <w:p w:rsidR="00923BC9" w:rsidRDefault="00923BC9">
      <w:pPr>
        <w:pStyle w:val="Index1"/>
        <w:tabs>
          <w:tab w:val="right" w:pos="5030"/>
        </w:tabs>
        <w:rPr>
          <w:noProof/>
        </w:rPr>
      </w:pPr>
      <w:r>
        <w:rPr>
          <w:noProof/>
        </w:rPr>
        <w:t>Enterprise CAL Bridge for Enterprise Mobility Suite, 15</w:t>
      </w:r>
    </w:p>
    <w:p w:rsidR="00923BC9" w:rsidRDefault="00923BC9">
      <w:pPr>
        <w:pStyle w:val="Index1"/>
        <w:tabs>
          <w:tab w:val="right" w:pos="5030"/>
        </w:tabs>
        <w:rPr>
          <w:noProof/>
        </w:rPr>
      </w:pPr>
      <w:r>
        <w:rPr>
          <w:noProof/>
        </w:rPr>
        <w:t>Enterprise CAL Bridge for Enterprise Mobility Suite From SA, 15</w:t>
      </w:r>
    </w:p>
    <w:p w:rsidR="00923BC9" w:rsidRDefault="00923BC9">
      <w:pPr>
        <w:pStyle w:val="Index1"/>
        <w:tabs>
          <w:tab w:val="right" w:pos="5030"/>
        </w:tabs>
        <w:rPr>
          <w:noProof/>
        </w:rPr>
      </w:pPr>
      <w:r>
        <w:rPr>
          <w:noProof/>
        </w:rPr>
        <w:t>Enterprise CAL Bridge for Office 365, 61</w:t>
      </w:r>
    </w:p>
    <w:p w:rsidR="00923BC9" w:rsidRDefault="00923BC9">
      <w:pPr>
        <w:pStyle w:val="Index1"/>
        <w:tabs>
          <w:tab w:val="right" w:pos="5030"/>
        </w:tabs>
        <w:rPr>
          <w:noProof/>
        </w:rPr>
      </w:pPr>
      <w:r>
        <w:rPr>
          <w:noProof/>
        </w:rPr>
        <w:t>Enterprise CAL Suite Bridge for Enterprise Mobility Suite, 82</w:t>
      </w:r>
    </w:p>
    <w:p w:rsidR="00923BC9" w:rsidRDefault="00923BC9">
      <w:pPr>
        <w:pStyle w:val="Index1"/>
        <w:tabs>
          <w:tab w:val="right" w:pos="5030"/>
        </w:tabs>
        <w:rPr>
          <w:noProof/>
        </w:rPr>
      </w:pPr>
      <w:r>
        <w:rPr>
          <w:noProof/>
        </w:rPr>
        <w:t>Enterprise CAL Suite Bridge for Microsoft Intune, 82</w:t>
      </w:r>
    </w:p>
    <w:p w:rsidR="00923BC9" w:rsidRDefault="00923BC9">
      <w:pPr>
        <w:pStyle w:val="Index1"/>
        <w:tabs>
          <w:tab w:val="right" w:pos="5030"/>
        </w:tabs>
        <w:rPr>
          <w:noProof/>
        </w:rPr>
      </w:pPr>
      <w:r>
        <w:rPr>
          <w:noProof/>
        </w:rPr>
        <w:t>Enterprise CAL Suite Bridge for Microsoft Intune, 15</w:t>
      </w:r>
    </w:p>
    <w:p w:rsidR="00923BC9" w:rsidRDefault="00923BC9">
      <w:pPr>
        <w:pStyle w:val="Index1"/>
        <w:tabs>
          <w:tab w:val="right" w:pos="5030"/>
        </w:tabs>
        <w:rPr>
          <w:noProof/>
        </w:rPr>
      </w:pPr>
      <w:r>
        <w:rPr>
          <w:noProof/>
        </w:rPr>
        <w:t>Enterprise CAL Suite Bridge for Office 365, 51, 82</w:t>
      </w:r>
    </w:p>
    <w:p w:rsidR="00923BC9" w:rsidRDefault="00923BC9">
      <w:pPr>
        <w:pStyle w:val="Index1"/>
        <w:tabs>
          <w:tab w:val="right" w:pos="5030"/>
        </w:tabs>
        <w:rPr>
          <w:noProof/>
        </w:rPr>
      </w:pPr>
      <w:r>
        <w:rPr>
          <w:noProof/>
        </w:rPr>
        <w:t>Enterprise CAL Suite Bridge for Office 365, 15</w:t>
      </w:r>
    </w:p>
    <w:p w:rsidR="00923BC9" w:rsidRDefault="00923BC9">
      <w:pPr>
        <w:pStyle w:val="Index1"/>
        <w:tabs>
          <w:tab w:val="right" w:pos="5030"/>
        </w:tabs>
        <w:rPr>
          <w:noProof/>
        </w:rPr>
      </w:pPr>
      <w:r>
        <w:rPr>
          <w:noProof/>
        </w:rPr>
        <w:t>Enterprise CAL Suite Bridge for Office 365 og Microsoft Intune, 51, 82</w:t>
      </w:r>
    </w:p>
    <w:p w:rsidR="00923BC9" w:rsidRDefault="00923BC9">
      <w:pPr>
        <w:pStyle w:val="Index1"/>
        <w:tabs>
          <w:tab w:val="right" w:pos="5030"/>
        </w:tabs>
        <w:rPr>
          <w:noProof/>
        </w:rPr>
      </w:pPr>
      <w:r>
        <w:rPr>
          <w:noProof/>
        </w:rPr>
        <w:t>Enterprise CAL Suite Bridge for Office 365 og Microsoft Intune, 15</w:t>
      </w:r>
    </w:p>
    <w:p w:rsidR="00923BC9" w:rsidRDefault="00923BC9">
      <w:pPr>
        <w:pStyle w:val="Index1"/>
        <w:tabs>
          <w:tab w:val="right" w:pos="5030"/>
        </w:tabs>
        <w:rPr>
          <w:noProof/>
        </w:rPr>
      </w:pPr>
      <w:r>
        <w:rPr>
          <w:noProof/>
        </w:rPr>
        <w:t>Enterprise CAL-er, 33</w:t>
      </w:r>
    </w:p>
    <w:p w:rsidR="00923BC9" w:rsidRDefault="00923BC9">
      <w:pPr>
        <w:pStyle w:val="Index1"/>
        <w:tabs>
          <w:tab w:val="right" w:pos="5030"/>
        </w:tabs>
        <w:rPr>
          <w:noProof/>
        </w:rPr>
      </w:pPr>
      <w:r>
        <w:rPr>
          <w:noProof/>
        </w:rPr>
        <w:t>Enterprise CAL-pakke, 15</w:t>
      </w:r>
    </w:p>
    <w:p w:rsidR="00923BC9" w:rsidRDefault="00923BC9">
      <w:pPr>
        <w:pStyle w:val="Index1"/>
        <w:tabs>
          <w:tab w:val="right" w:pos="5030"/>
        </w:tabs>
        <w:rPr>
          <w:noProof/>
        </w:rPr>
      </w:pPr>
      <w:r>
        <w:rPr>
          <w:noProof/>
        </w:rPr>
        <w:t>Enterprise Cloud Suite, 54</w:t>
      </w:r>
    </w:p>
    <w:p w:rsidR="00923BC9" w:rsidRDefault="00923BC9">
      <w:pPr>
        <w:pStyle w:val="Index1"/>
        <w:tabs>
          <w:tab w:val="right" w:pos="5030"/>
        </w:tabs>
        <w:rPr>
          <w:noProof/>
        </w:rPr>
      </w:pPr>
      <w:r>
        <w:rPr>
          <w:noProof/>
        </w:rPr>
        <w:t>Enterprise Cloud Suite Add On, 54</w:t>
      </w:r>
    </w:p>
    <w:p w:rsidR="00923BC9" w:rsidRDefault="00923BC9">
      <w:pPr>
        <w:pStyle w:val="Index1"/>
        <w:tabs>
          <w:tab w:val="right" w:pos="5030"/>
        </w:tabs>
        <w:rPr>
          <w:noProof/>
        </w:rPr>
      </w:pPr>
      <w:r>
        <w:rPr>
          <w:noProof/>
        </w:rPr>
        <w:t>Enterprise Cloud Suite From SA, 54</w:t>
      </w:r>
    </w:p>
    <w:p w:rsidR="00923BC9" w:rsidRDefault="00923BC9">
      <w:pPr>
        <w:pStyle w:val="Index1"/>
        <w:tabs>
          <w:tab w:val="right" w:pos="5030"/>
        </w:tabs>
        <w:rPr>
          <w:noProof/>
        </w:rPr>
      </w:pPr>
      <w:r>
        <w:rPr>
          <w:noProof/>
        </w:rPr>
        <w:t>Enterprise Mobility Suite, 15, 16, 51, 54, 61</w:t>
      </w:r>
    </w:p>
    <w:p w:rsidR="00923BC9" w:rsidRDefault="00923BC9">
      <w:pPr>
        <w:pStyle w:val="Index1"/>
        <w:tabs>
          <w:tab w:val="right" w:pos="5030"/>
        </w:tabs>
        <w:rPr>
          <w:noProof/>
        </w:rPr>
      </w:pPr>
      <w:r>
        <w:rPr>
          <w:noProof/>
        </w:rPr>
        <w:t>Enterprise Mobility Suite Add On, 51</w:t>
      </w:r>
    </w:p>
    <w:p w:rsidR="00923BC9" w:rsidRDefault="00923BC9">
      <w:pPr>
        <w:pStyle w:val="Index1"/>
        <w:tabs>
          <w:tab w:val="right" w:pos="5030"/>
        </w:tabs>
        <w:rPr>
          <w:noProof/>
        </w:rPr>
      </w:pPr>
      <w:r>
        <w:rPr>
          <w:noProof/>
        </w:rPr>
        <w:t>Enterprise Mobility Suite From SA, 51, 54</w:t>
      </w:r>
    </w:p>
    <w:p w:rsidR="00923BC9" w:rsidRDefault="00923BC9">
      <w:pPr>
        <w:pStyle w:val="Index1"/>
        <w:tabs>
          <w:tab w:val="right" w:pos="5030"/>
        </w:tabs>
        <w:rPr>
          <w:noProof/>
        </w:rPr>
      </w:pPr>
      <w:r>
        <w:rPr>
          <w:noProof/>
        </w:rPr>
        <w:t>Excel 2016, 22</w:t>
      </w:r>
    </w:p>
    <w:p w:rsidR="00923BC9" w:rsidRDefault="00923BC9">
      <w:pPr>
        <w:pStyle w:val="Index1"/>
        <w:tabs>
          <w:tab w:val="right" w:pos="5030"/>
        </w:tabs>
        <w:rPr>
          <w:noProof/>
        </w:rPr>
      </w:pPr>
      <w:r>
        <w:rPr>
          <w:noProof/>
        </w:rPr>
        <w:t>Excel 2016 for Mac, 23</w:t>
      </w:r>
    </w:p>
    <w:p w:rsidR="00923BC9" w:rsidRDefault="00923BC9">
      <w:pPr>
        <w:pStyle w:val="Index1"/>
        <w:tabs>
          <w:tab w:val="right" w:pos="5030"/>
        </w:tabs>
        <w:rPr>
          <w:noProof/>
        </w:rPr>
      </w:pPr>
      <w:r>
        <w:rPr>
          <w:noProof/>
        </w:rPr>
        <w:t>Exchange Enterprise CAL med Tjenester, 63</w:t>
      </w:r>
    </w:p>
    <w:p w:rsidR="00923BC9" w:rsidRDefault="00923BC9">
      <w:pPr>
        <w:pStyle w:val="Index1"/>
        <w:tabs>
          <w:tab w:val="right" w:pos="5030"/>
        </w:tabs>
        <w:rPr>
          <w:noProof/>
        </w:rPr>
      </w:pPr>
      <w:r>
        <w:rPr>
          <w:noProof/>
        </w:rPr>
        <w:t>Exchange Hosted Archive, 63</w:t>
      </w:r>
    </w:p>
    <w:p w:rsidR="00923BC9" w:rsidRDefault="00923BC9">
      <w:pPr>
        <w:pStyle w:val="Index1"/>
        <w:tabs>
          <w:tab w:val="right" w:pos="5030"/>
        </w:tabs>
        <w:rPr>
          <w:noProof/>
        </w:rPr>
      </w:pPr>
      <w:r>
        <w:rPr>
          <w:noProof/>
        </w:rPr>
        <w:t>Exchange Online Archiving for Exchange Online, 63</w:t>
      </w:r>
    </w:p>
    <w:p w:rsidR="00923BC9" w:rsidRDefault="00923BC9">
      <w:pPr>
        <w:pStyle w:val="Index1"/>
        <w:tabs>
          <w:tab w:val="right" w:pos="5030"/>
        </w:tabs>
        <w:rPr>
          <w:noProof/>
        </w:rPr>
      </w:pPr>
      <w:r>
        <w:rPr>
          <w:noProof/>
        </w:rPr>
        <w:t>Exchange Online Archiving for Exchange Server, 15, 63</w:t>
      </w:r>
    </w:p>
    <w:p w:rsidR="00923BC9" w:rsidRDefault="00923BC9">
      <w:pPr>
        <w:pStyle w:val="Index1"/>
        <w:tabs>
          <w:tab w:val="right" w:pos="5030"/>
        </w:tabs>
        <w:rPr>
          <w:noProof/>
        </w:rPr>
      </w:pPr>
      <w:r>
        <w:rPr>
          <w:noProof/>
        </w:rPr>
        <w:t>Exchange Online Kiosk, 63</w:t>
      </w:r>
    </w:p>
    <w:p w:rsidR="00923BC9" w:rsidRDefault="00923BC9">
      <w:pPr>
        <w:pStyle w:val="Index1"/>
        <w:tabs>
          <w:tab w:val="right" w:pos="5030"/>
        </w:tabs>
        <w:rPr>
          <w:noProof/>
        </w:rPr>
      </w:pPr>
      <w:r>
        <w:rPr>
          <w:noProof/>
        </w:rPr>
        <w:t>Exchange Online Plan 1, 25, 62</w:t>
      </w:r>
    </w:p>
    <w:p w:rsidR="00923BC9" w:rsidRDefault="00923BC9">
      <w:pPr>
        <w:pStyle w:val="Index1"/>
        <w:tabs>
          <w:tab w:val="right" w:pos="5030"/>
        </w:tabs>
        <w:rPr>
          <w:noProof/>
        </w:rPr>
      </w:pPr>
      <w:r>
        <w:rPr>
          <w:noProof/>
        </w:rPr>
        <w:t>Exchange Online Plan 1 Add-on, 60, 62</w:t>
      </w:r>
    </w:p>
    <w:p w:rsidR="00923BC9" w:rsidRDefault="00923BC9">
      <w:pPr>
        <w:pStyle w:val="Index1"/>
        <w:tabs>
          <w:tab w:val="right" w:pos="5030"/>
        </w:tabs>
        <w:rPr>
          <w:noProof/>
        </w:rPr>
      </w:pPr>
      <w:r>
        <w:rPr>
          <w:noProof/>
        </w:rPr>
        <w:t>Exchange Online Plan 1A for Alumni, 62</w:t>
      </w:r>
    </w:p>
    <w:p w:rsidR="00923BC9" w:rsidRDefault="00923BC9">
      <w:pPr>
        <w:pStyle w:val="Index1"/>
        <w:tabs>
          <w:tab w:val="right" w:pos="5030"/>
        </w:tabs>
        <w:rPr>
          <w:noProof/>
        </w:rPr>
      </w:pPr>
      <w:r>
        <w:rPr>
          <w:noProof/>
        </w:rPr>
        <w:t>Exchange Online Plan 2, 25, 62</w:t>
      </w:r>
    </w:p>
    <w:p w:rsidR="00923BC9" w:rsidRDefault="00923BC9">
      <w:pPr>
        <w:pStyle w:val="Index1"/>
        <w:tabs>
          <w:tab w:val="right" w:pos="5030"/>
        </w:tabs>
        <w:rPr>
          <w:noProof/>
        </w:rPr>
      </w:pPr>
      <w:r>
        <w:rPr>
          <w:noProof/>
        </w:rPr>
        <w:t>Exchange Online Protection, 15, 63</w:t>
      </w:r>
    </w:p>
    <w:p w:rsidR="00923BC9" w:rsidRDefault="00923BC9">
      <w:pPr>
        <w:pStyle w:val="Index1"/>
        <w:tabs>
          <w:tab w:val="right" w:pos="5030"/>
        </w:tabs>
        <w:rPr>
          <w:noProof/>
        </w:rPr>
      </w:pPr>
      <w:r>
        <w:rPr>
          <w:noProof/>
        </w:rPr>
        <w:t>Exchange Server, 82</w:t>
      </w:r>
    </w:p>
    <w:p w:rsidR="00923BC9" w:rsidRDefault="00923BC9">
      <w:pPr>
        <w:pStyle w:val="Index1"/>
        <w:tabs>
          <w:tab w:val="right" w:pos="5030"/>
        </w:tabs>
        <w:rPr>
          <w:noProof/>
        </w:rPr>
      </w:pPr>
      <w:r>
        <w:rPr>
          <w:noProof/>
        </w:rPr>
        <w:t>Exchange Server 2013, 24</w:t>
      </w:r>
    </w:p>
    <w:p w:rsidR="00923BC9" w:rsidRDefault="00923BC9">
      <w:pPr>
        <w:pStyle w:val="Index1"/>
        <w:tabs>
          <w:tab w:val="right" w:pos="5030"/>
        </w:tabs>
        <w:rPr>
          <w:noProof/>
        </w:rPr>
      </w:pPr>
      <w:r>
        <w:rPr>
          <w:noProof/>
        </w:rPr>
        <w:t>Exchange Server Enterprise, 82</w:t>
      </w:r>
    </w:p>
    <w:p w:rsidR="00923BC9" w:rsidRDefault="00923BC9">
      <w:pPr>
        <w:pStyle w:val="Index1"/>
        <w:tabs>
          <w:tab w:val="right" w:pos="5030"/>
        </w:tabs>
        <w:rPr>
          <w:noProof/>
        </w:rPr>
      </w:pPr>
      <w:r>
        <w:rPr>
          <w:noProof/>
        </w:rPr>
        <w:t>Exchange Server Enterprise 2016, 24</w:t>
      </w:r>
    </w:p>
    <w:p w:rsidR="00923BC9" w:rsidRDefault="00923BC9">
      <w:pPr>
        <w:pStyle w:val="Index1"/>
        <w:tabs>
          <w:tab w:val="right" w:pos="5030"/>
        </w:tabs>
        <w:rPr>
          <w:noProof/>
        </w:rPr>
      </w:pPr>
      <w:r>
        <w:rPr>
          <w:noProof/>
        </w:rPr>
        <w:t>Exchange Server Enterprise 2016 CAL, 24</w:t>
      </w:r>
    </w:p>
    <w:p w:rsidR="00923BC9" w:rsidRDefault="00923BC9">
      <w:pPr>
        <w:pStyle w:val="Index1"/>
        <w:tabs>
          <w:tab w:val="right" w:pos="5030"/>
        </w:tabs>
        <w:rPr>
          <w:noProof/>
        </w:rPr>
      </w:pPr>
      <w:r>
        <w:rPr>
          <w:noProof/>
        </w:rPr>
        <w:t>Exchange Server Standard, 82</w:t>
      </w:r>
    </w:p>
    <w:p w:rsidR="00923BC9" w:rsidRDefault="00923BC9">
      <w:pPr>
        <w:pStyle w:val="Index1"/>
        <w:tabs>
          <w:tab w:val="right" w:pos="5030"/>
        </w:tabs>
        <w:rPr>
          <w:noProof/>
        </w:rPr>
      </w:pPr>
      <w:r>
        <w:rPr>
          <w:noProof/>
        </w:rPr>
        <w:t>Exchange Server Standard 2016, 24</w:t>
      </w:r>
    </w:p>
    <w:p w:rsidR="00923BC9" w:rsidRDefault="00923BC9">
      <w:pPr>
        <w:pStyle w:val="Index1"/>
        <w:tabs>
          <w:tab w:val="right" w:pos="5030"/>
        </w:tabs>
        <w:rPr>
          <w:noProof/>
        </w:rPr>
      </w:pPr>
      <w:r>
        <w:rPr>
          <w:noProof/>
        </w:rPr>
        <w:t>Exchange Server Standard 2016 CAL, 24</w:t>
      </w:r>
    </w:p>
    <w:p w:rsidR="00923BC9" w:rsidRDefault="00923BC9">
      <w:pPr>
        <w:pStyle w:val="Index1"/>
        <w:tabs>
          <w:tab w:val="right" w:pos="5030"/>
        </w:tabs>
        <w:rPr>
          <w:noProof/>
        </w:rPr>
      </w:pPr>
      <w:r>
        <w:rPr>
          <w:noProof/>
        </w:rPr>
        <w:t>Forefront Identity Manager 2010 – Windows Live Edition, 18</w:t>
      </w:r>
    </w:p>
    <w:p w:rsidR="00923BC9" w:rsidRDefault="00923BC9">
      <w:pPr>
        <w:pStyle w:val="Index1"/>
        <w:tabs>
          <w:tab w:val="right" w:pos="5030"/>
        </w:tabs>
        <w:rPr>
          <w:noProof/>
        </w:rPr>
      </w:pPr>
      <w:r>
        <w:rPr>
          <w:noProof/>
        </w:rPr>
        <w:t>Forefront Identity Manager 2010 R2, 21, 46</w:t>
      </w:r>
    </w:p>
    <w:p w:rsidR="00923BC9" w:rsidRDefault="00923BC9">
      <w:pPr>
        <w:pStyle w:val="Index1"/>
        <w:tabs>
          <w:tab w:val="right" w:pos="5030"/>
        </w:tabs>
        <w:rPr>
          <w:noProof/>
        </w:rPr>
      </w:pPr>
      <w:r>
        <w:rPr>
          <w:noProof/>
        </w:rPr>
        <w:t>Forefront Identity Manager 2010 R2 – Windows Live Edition, 17</w:t>
      </w:r>
    </w:p>
    <w:p w:rsidR="00923BC9" w:rsidRDefault="00923BC9">
      <w:pPr>
        <w:pStyle w:val="Index1"/>
        <w:tabs>
          <w:tab w:val="right" w:pos="5030"/>
        </w:tabs>
        <w:rPr>
          <w:noProof/>
        </w:rPr>
      </w:pPr>
      <w:r>
        <w:rPr>
          <w:noProof/>
        </w:rPr>
        <w:t>Forefront TMG Enterprise, 82</w:t>
      </w:r>
    </w:p>
    <w:p w:rsidR="00923BC9" w:rsidRDefault="00923BC9">
      <w:pPr>
        <w:pStyle w:val="Index1"/>
        <w:tabs>
          <w:tab w:val="right" w:pos="5030"/>
        </w:tabs>
        <w:rPr>
          <w:noProof/>
        </w:rPr>
      </w:pPr>
      <w:r>
        <w:rPr>
          <w:noProof/>
        </w:rPr>
        <w:t>Forefront TMG Standard, 82</w:t>
      </w:r>
    </w:p>
    <w:p w:rsidR="00923BC9" w:rsidRDefault="00923BC9">
      <w:pPr>
        <w:pStyle w:val="Index1"/>
        <w:tabs>
          <w:tab w:val="right" w:pos="5030"/>
        </w:tabs>
        <w:rPr>
          <w:noProof/>
        </w:rPr>
      </w:pPr>
      <w:r>
        <w:rPr>
          <w:noProof/>
        </w:rPr>
        <w:t>Forefront United Access Gateway 2010, 16</w:t>
      </w:r>
    </w:p>
    <w:p w:rsidR="00923BC9" w:rsidRDefault="00923BC9">
      <w:pPr>
        <w:pStyle w:val="Index1"/>
        <w:tabs>
          <w:tab w:val="right" w:pos="5030"/>
        </w:tabs>
        <w:rPr>
          <w:noProof/>
        </w:rPr>
      </w:pPr>
      <w:r>
        <w:rPr>
          <w:noProof/>
        </w:rPr>
        <w:t>Godkjenning med flere faktorer, 53</w:t>
      </w:r>
    </w:p>
    <w:p w:rsidR="00923BC9" w:rsidRDefault="00923BC9">
      <w:pPr>
        <w:pStyle w:val="Index1"/>
        <w:tabs>
          <w:tab w:val="right" w:pos="5030"/>
        </w:tabs>
        <w:rPr>
          <w:noProof/>
        </w:rPr>
      </w:pPr>
      <w:r>
        <w:rPr>
          <w:noProof/>
        </w:rPr>
        <w:t>Hjemmearbeid for Mac 2016, 23</w:t>
      </w:r>
    </w:p>
    <w:p w:rsidR="00923BC9" w:rsidRDefault="00923BC9">
      <w:pPr>
        <w:pStyle w:val="Index1"/>
        <w:tabs>
          <w:tab w:val="right" w:pos="5030"/>
        </w:tabs>
        <w:rPr>
          <w:noProof/>
        </w:rPr>
      </w:pPr>
      <w:r>
        <w:rPr>
          <w:noProof/>
        </w:rPr>
        <w:t>Hjemmearbeid for Office Professional Plus 2016, 22</w:t>
      </w:r>
    </w:p>
    <w:p w:rsidR="00923BC9" w:rsidRDefault="00923BC9">
      <w:pPr>
        <w:pStyle w:val="Index1"/>
        <w:tabs>
          <w:tab w:val="right" w:pos="5030"/>
        </w:tabs>
        <w:rPr>
          <w:noProof/>
        </w:rPr>
      </w:pPr>
      <w:r>
        <w:rPr>
          <w:noProof/>
        </w:rPr>
        <w:t>Hjemmearbeid for Office Standard 2016, 22</w:t>
      </w:r>
    </w:p>
    <w:p w:rsidR="00923BC9" w:rsidRDefault="00923BC9">
      <w:pPr>
        <w:pStyle w:val="Index1"/>
        <w:tabs>
          <w:tab w:val="right" w:pos="5030"/>
        </w:tabs>
        <w:rPr>
          <w:noProof/>
        </w:rPr>
      </w:pPr>
      <w:r>
        <w:rPr>
          <w:noProof/>
        </w:rPr>
        <w:t>HPC Pack, 46</w:t>
      </w:r>
    </w:p>
    <w:p w:rsidR="00923BC9" w:rsidRDefault="00923BC9">
      <w:pPr>
        <w:pStyle w:val="Index1"/>
        <w:tabs>
          <w:tab w:val="right" w:pos="5030"/>
        </w:tabs>
        <w:rPr>
          <w:noProof/>
        </w:rPr>
      </w:pPr>
      <w:r>
        <w:rPr>
          <w:noProof/>
        </w:rPr>
        <w:t>Importtjeneste for Office 365, 63</w:t>
      </w:r>
    </w:p>
    <w:p w:rsidR="00923BC9" w:rsidRDefault="00923BC9">
      <w:pPr>
        <w:pStyle w:val="Index1"/>
        <w:tabs>
          <w:tab w:val="right" w:pos="5030"/>
        </w:tabs>
        <w:rPr>
          <w:noProof/>
        </w:rPr>
      </w:pPr>
      <w:r>
        <w:rPr>
          <w:noProof/>
        </w:rPr>
        <w:t>Kommersiell bruk av Office Home &amp; Student 2013 RT, 22</w:t>
      </w:r>
    </w:p>
    <w:p w:rsidR="00923BC9" w:rsidRDefault="00923BC9">
      <w:pPr>
        <w:pStyle w:val="Index1"/>
        <w:tabs>
          <w:tab w:val="right" w:pos="5030"/>
        </w:tabs>
        <w:rPr>
          <w:noProof/>
        </w:rPr>
      </w:pPr>
      <w:r>
        <w:rPr>
          <w:noProof/>
        </w:rPr>
        <w:t>Live Meeting Professional, 27</w:t>
      </w:r>
    </w:p>
    <w:p w:rsidR="00923BC9" w:rsidRDefault="00923BC9">
      <w:pPr>
        <w:pStyle w:val="Index1"/>
        <w:tabs>
          <w:tab w:val="right" w:pos="5030"/>
        </w:tabs>
        <w:rPr>
          <w:noProof/>
        </w:rPr>
      </w:pPr>
      <w:r>
        <w:rPr>
          <w:noProof/>
        </w:rPr>
        <w:t>Live Meeting Standard, 27</w:t>
      </w:r>
    </w:p>
    <w:p w:rsidR="00923BC9" w:rsidRDefault="00923BC9">
      <w:pPr>
        <w:pStyle w:val="Index1"/>
        <w:tabs>
          <w:tab w:val="right" w:pos="5030"/>
        </w:tabs>
        <w:rPr>
          <w:noProof/>
        </w:rPr>
      </w:pPr>
      <w:r>
        <w:rPr>
          <w:noProof/>
        </w:rPr>
        <w:t>Lync 2013, 22</w:t>
      </w:r>
    </w:p>
    <w:p w:rsidR="00923BC9" w:rsidRDefault="00923BC9">
      <w:pPr>
        <w:pStyle w:val="Index1"/>
        <w:tabs>
          <w:tab w:val="right" w:pos="5030"/>
        </w:tabs>
        <w:rPr>
          <w:noProof/>
        </w:rPr>
      </w:pPr>
      <w:r>
        <w:rPr>
          <w:noProof/>
        </w:rPr>
        <w:t>Lync for Mac 2011, 23, 65</w:t>
      </w:r>
    </w:p>
    <w:p w:rsidR="00923BC9" w:rsidRDefault="00923BC9">
      <w:pPr>
        <w:pStyle w:val="Index1"/>
        <w:tabs>
          <w:tab w:val="right" w:pos="5030"/>
        </w:tabs>
        <w:rPr>
          <w:noProof/>
        </w:rPr>
      </w:pPr>
      <w:r>
        <w:rPr>
          <w:noProof/>
        </w:rPr>
        <w:t>Lync Server 2010, 27</w:t>
      </w:r>
    </w:p>
    <w:p w:rsidR="00923BC9" w:rsidRDefault="00923BC9">
      <w:pPr>
        <w:pStyle w:val="Index1"/>
        <w:tabs>
          <w:tab w:val="right" w:pos="5030"/>
        </w:tabs>
        <w:rPr>
          <w:noProof/>
        </w:rPr>
      </w:pPr>
      <w:r>
        <w:rPr>
          <w:noProof/>
        </w:rPr>
        <w:t>Lync Server 2013, 27</w:t>
      </w:r>
    </w:p>
    <w:p w:rsidR="00923BC9" w:rsidRDefault="00923BC9">
      <w:pPr>
        <w:pStyle w:val="Index1"/>
        <w:tabs>
          <w:tab w:val="right" w:pos="5030"/>
        </w:tabs>
        <w:rPr>
          <w:noProof/>
        </w:rPr>
      </w:pPr>
      <w:r>
        <w:rPr>
          <w:noProof/>
        </w:rPr>
        <w:t>Lync Voice Add-on for Enterprise Cloud Suite, 54</w:t>
      </w:r>
    </w:p>
    <w:p w:rsidR="00923BC9" w:rsidRDefault="00923BC9">
      <w:pPr>
        <w:pStyle w:val="Index1"/>
        <w:tabs>
          <w:tab w:val="right" w:pos="5030"/>
        </w:tabs>
        <w:rPr>
          <w:noProof/>
        </w:rPr>
      </w:pPr>
      <w:r>
        <w:rPr>
          <w:noProof/>
        </w:rPr>
        <w:t>Microsoft Azure Platform-tjenester, 83</w:t>
      </w:r>
    </w:p>
    <w:p w:rsidR="00923BC9" w:rsidRDefault="00923BC9">
      <w:pPr>
        <w:pStyle w:val="Index1"/>
        <w:tabs>
          <w:tab w:val="right" w:pos="5030"/>
        </w:tabs>
        <w:rPr>
          <w:noProof/>
        </w:rPr>
      </w:pPr>
      <w:r>
        <w:rPr>
          <w:noProof/>
        </w:rPr>
        <w:t>Microsoft Azure Site Recovery, 51</w:t>
      </w:r>
    </w:p>
    <w:p w:rsidR="00923BC9" w:rsidRDefault="00923BC9">
      <w:pPr>
        <w:pStyle w:val="Index1"/>
        <w:tabs>
          <w:tab w:val="right" w:pos="5030"/>
        </w:tabs>
        <w:rPr>
          <w:noProof/>
        </w:rPr>
      </w:pPr>
      <w:r>
        <w:rPr>
          <w:noProof/>
        </w:rPr>
        <w:t>Microsoft Azure-tjenester, 50, 83</w:t>
      </w:r>
    </w:p>
    <w:p w:rsidR="00923BC9" w:rsidRDefault="00923BC9">
      <w:pPr>
        <w:pStyle w:val="Index1"/>
        <w:tabs>
          <w:tab w:val="right" w:pos="5030"/>
        </w:tabs>
        <w:rPr>
          <w:noProof/>
        </w:rPr>
      </w:pPr>
      <w:r>
        <w:rPr>
          <w:noProof/>
        </w:rPr>
        <w:t>Microsoft Dynamics AX 2012 R2, 19</w:t>
      </w:r>
    </w:p>
    <w:p w:rsidR="00923BC9" w:rsidRDefault="00923BC9">
      <w:pPr>
        <w:pStyle w:val="Index1"/>
        <w:tabs>
          <w:tab w:val="right" w:pos="5030"/>
        </w:tabs>
        <w:rPr>
          <w:noProof/>
        </w:rPr>
      </w:pPr>
      <w:r>
        <w:rPr>
          <w:noProof/>
        </w:rPr>
        <w:t>Microsoft Dynamics AX 2012 R3 Enterprise Additive CAL, 18</w:t>
      </w:r>
    </w:p>
    <w:p w:rsidR="00923BC9" w:rsidRDefault="00923BC9">
      <w:pPr>
        <w:pStyle w:val="Index1"/>
        <w:tabs>
          <w:tab w:val="right" w:pos="5030"/>
        </w:tabs>
        <w:rPr>
          <w:noProof/>
        </w:rPr>
      </w:pPr>
      <w:r>
        <w:rPr>
          <w:noProof/>
        </w:rPr>
        <w:t>Microsoft Dynamics AX 2012 R3 Enterprise CAL, 18</w:t>
      </w:r>
    </w:p>
    <w:p w:rsidR="00923BC9" w:rsidRDefault="00923BC9">
      <w:pPr>
        <w:pStyle w:val="Index1"/>
        <w:tabs>
          <w:tab w:val="right" w:pos="5030"/>
        </w:tabs>
        <w:rPr>
          <w:noProof/>
        </w:rPr>
      </w:pPr>
      <w:r>
        <w:rPr>
          <w:noProof/>
        </w:rPr>
        <w:t>Microsoft Dynamics AX 2012 R3 Functional Additive CAL, 18</w:t>
      </w:r>
    </w:p>
    <w:p w:rsidR="00923BC9" w:rsidRDefault="00923BC9">
      <w:pPr>
        <w:pStyle w:val="Index1"/>
        <w:tabs>
          <w:tab w:val="right" w:pos="5030"/>
        </w:tabs>
        <w:rPr>
          <w:noProof/>
        </w:rPr>
      </w:pPr>
      <w:r>
        <w:rPr>
          <w:noProof/>
        </w:rPr>
        <w:t>Microsoft Dynamics AX 2012 R3 Functional CAL, 18</w:t>
      </w:r>
    </w:p>
    <w:p w:rsidR="00923BC9" w:rsidRDefault="00923BC9">
      <w:pPr>
        <w:pStyle w:val="Index1"/>
        <w:tabs>
          <w:tab w:val="right" w:pos="5030"/>
        </w:tabs>
        <w:rPr>
          <w:noProof/>
        </w:rPr>
      </w:pPr>
      <w:r>
        <w:rPr>
          <w:noProof/>
        </w:rPr>
        <w:t>Microsoft Dynamics AX 2012 R3 Self Serve CAL, 18</w:t>
      </w:r>
    </w:p>
    <w:p w:rsidR="00923BC9" w:rsidRDefault="00923BC9">
      <w:pPr>
        <w:pStyle w:val="Index1"/>
        <w:tabs>
          <w:tab w:val="right" w:pos="5030"/>
        </w:tabs>
        <w:rPr>
          <w:noProof/>
        </w:rPr>
      </w:pPr>
      <w:r>
        <w:rPr>
          <w:noProof/>
        </w:rPr>
        <w:t>Microsoft Dynamics AX 2012 R3 Server, 18</w:t>
      </w:r>
    </w:p>
    <w:p w:rsidR="00923BC9" w:rsidRDefault="00923BC9">
      <w:pPr>
        <w:pStyle w:val="Index1"/>
        <w:tabs>
          <w:tab w:val="right" w:pos="5030"/>
        </w:tabs>
        <w:rPr>
          <w:noProof/>
        </w:rPr>
      </w:pPr>
      <w:r>
        <w:rPr>
          <w:noProof/>
        </w:rPr>
        <w:t>Microsoft Dynamics AX 2012 R3 Standard Commerce Server Core, 18</w:t>
      </w:r>
    </w:p>
    <w:p w:rsidR="00923BC9" w:rsidRDefault="00923BC9">
      <w:pPr>
        <w:pStyle w:val="Index1"/>
        <w:tabs>
          <w:tab w:val="right" w:pos="5030"/>
        </w:tabs>
        <w:rPr>
          <w:noProof/>
        </w:rPr>
      </w:pPr>
      <w:r>
        <w:rPr>
          <w:noProof/>
        </w:rPr>
        <w:t>Microsoft Dynamics AX 2012 R3 Store Server, 18</w:t>
      </w:r>
    </w:p>
    <w:p w:rsidR="00923BC9" w:rsidRDefault="00923BC9">
      <w:pPr>
        <w:pStyle w:val="Index1"/>
        <w:tabs>
          <w:tab w:val="right" w:pos="5030"/>
        </w:tabs>
        <w:rPr>
          <w:noProof/>
        </w:rPr>
      </w:pPr>
      <w:r>
        <w:rPr>
          <w:noProof/>
        </w:rPr>
        <w:t>Microsoft Dynamics AX 2012 R3 Task Additive CAL, 18</w:t>
      </w:r>
    </w:p>
    <w:p w:rsidR="00923BC9" w:rsidRDefault="00923BC9">
      <w:pPr>
        <w:pStyle w:val="Index1"/>
        <w:tabs>
          <w:tab w:val="right" w:pos="5030"/>
        </w:tabs>
        <w:rPr>
          <w:noProof/>
        </w:rPr>
      </w:pPr>
      <w:r>
        <w:rPr>
          <w:noProof/>
        </w:rPr>
        <w:t>Microsoft Dynamics AX 2012 R3 Task CAL, 18</w:t>
      </w:r>
    </w:p>
    <w:p w:rsidR="00923BC9" w:rsidRDefault="00923BC9">
      <w:pPr>
        <w:pStyle w:val="Index1"/>
        <w:tabs>
          <w:tab w:val="right" w:pos="5030"/>
        </w:tabs>
        <w:rPr>
          <w:noProof/>
        </w:rPr>
      </w:pPr>
      <w:r>
        <w:rPr>
          <w:noProof/>
        </w:rPr>
        <w:t>Microsoft Dynamics AX Additional Storage, 55</w:t>
      </w:r>
    </w:p>
    <w:p w:rsidR="00923BC9" w:rsidRDefault="00923BC9">
      <w:pPr>
        <w:pStyle w:val="Index1"/>
        <w:tabs>
          <w:tab w:val="right" w:pos="5030"/>
        </w:tabs>
        <w:rPr>
          <w:noProof/>
        </w:rPr>
      </w:pPr>
      <w:r>
        <w:rPr>
          <w:noProof/>
        </w:rPr>
        <w:t>Microsoft Dynamics AX Device, 55</w:t>
      </w:r>
    </w:p>
    <w:p w:rsidR="00923BC9" w:rsidRDefault="00923BC9">
      <w:pPr>
        <w:pStyle w:val="Index1"/>
        <w:tabs>
          <w:tab w:val="right" w:pos="5030"/>
        </w:tabs>
        <w:rPr>
          <w:noProof/>
        </w:rPr>
      </w:pPr>
      <w:r>
        <w:rPr>
          <w:noProof/>
        </w:rPr>
        <w:t>Microsoft Dynamics AX Enterprise, 55</w:t>
      </w:r>
    </w:p>
    <w:p w:rsidR="00923BC9" w:rsidRDefault="00923BC9">
      <w:pPr>
        <w:pStyle w:val="Index1"/>
        <w:tabs>
          <w:tab w:val="right" w:pos="5030"/>
        </w:tabs>
        <w:rPr>
          <w:noProof/>
        </w:rPr>
      </w:pPr>
      <w:r>
        <w:rPr>
          <w:noProof/>
        </w:rPr>
        <w:t>Microsoft Dynamics AX Enterprise CAL, 76</w:t>
      </w:r>
    </w:p>
    <w:p w:rsidR="00923BC9" w:rsidRDefault="00923BC9">
      <w:pPr>
        <w:pStyle w:val="Index1"/>
        <w:tabs>
          <w:tab w:val="right" w:pos="5030"/>
        </w:tabs>
        <w:rPr>
          <w:noProof/>
        </w:rPr>
      </w:pPr>
      <w:r>
        <w:rPr>
          <w:noProof/>
        </w:rPr>
        <w:t>Microsoft Dynamics AX Functional CAL, 76</w:t>
      </w:r>
    </w:p>
    <w:p w:rsidR="00923BC9" w:rsidRDefault="00923BC9">
      <w:pPr>
        <w:pStyle w:val="Index1"/>
        <w:tabs>
          <w:tab w:val="right" w:pos="5030"/>
        </w:tabs>
        <w:rPr>
          <w:noProof/>
        </w:rPr>
      </w:pPr>
      <w:r>
        <w:rPr>
          <w:noProof/>
        </w:rPr>
        <w:t>Microsoft Dynamics AX Professional Direct Support, 55</w:t>
      </w:r>
    </w:p>
    <w:p w:rsidR="00923BC9" w:rsidRDefault="00923BC9">
      <w:pPr>
        <w:pStyle w:val="Index1"/>
        <w:tabs>
          <w:tab w:val="right" w:pos="5030"/>
        </w:tabs>
        <w:rPr>
          <w:noProof/>
        </w:rPr>
      </w:pPr>
      <w:r>
        <w:rPr>
          <w:noProof/>
        </w:rPr>
        <w:t>Microsoft Dynamics AX Sandbox Tier 1</w:t>
      </w:r>
    </w:p>
    <w:p w:rsidR="00923BC9" w:rsidRDefault="00923BC9">
      <w:pPr>
        <w:pStyle w:val="Index2"/>
        <w:tabs>
          <w:tab w:val="right" w:pos="5030"/>
        </w:tabs>
        <w:rPr>
          <w:noProof/>
        </w:rPr>
      </w:pPr>
      <w:r>
        <w:rPr>
          <w:noProof/>
        </w:rPr>
        <w:t>Developer &amp; Test Instance, 55</w:t>
      </w:r>
    </w:p>
    <w:p w:rsidR="00923BC9" w:rsidRDefault="00923BC9">
      <w:pPr>
        <w:pStyle w:val="Index1"/>
        <w:tabs>
          <w:tab w:val="right" w:pos="5030"/>
        </w:tabs>
        <w:rPr>
          <w:noProof/>
        </w:rPr>
      </w:pPr>
      <w:r>
        <w:rPr>
          <w:noProof/>
        </w:rPr>
        <w:t>Microsoft Dynamics AX Sandbox Tier 2</w:t>
      </w:r>
    </w:p>
    <w:p w:rsidR="00923BC9" w:rsidRDefault="00923BC9">
      <w:pPr>
        <w:pStyle w:val="Index2"/>
        <w:tabs>
          <w:tab w:val="right" w:pos="5030"/>
        </w:tabs>
        <w:rPr>
          <w:noProof/>
        </w:rPr>
      </w:pPr>
      <w:r>
        <w:rPr>
          <w:noProof/>
        </w:rPr>
        <w:t>Standard Acceptance testing, 55</w:t>
      </w:r>
    </w:p>
    <w:p w:rsidR="00923BC9" w:rsidRDefault="00923BC9">
      <w:pPr>
        <w:pStyle w:val="Index1"/>
        <w:tabs>
          <w:tab w:val="right" w:pos="5030"/>
        </w:tabs>
        <w:rPr>
          <w:noProof/>
        </w:rPr>
      </w:pPr>
      <w:r>
        <w:rPr>
          <w:noProof/>
        </w:rPr>
        <w:t>Microsoft Dynamics AX Sandbox Tier 3</w:t>
      </w:r>
    </w:p>
    <w:p w:rsidR="00923BC9" w:rsidRDefault="00923BC9">
      <w:pPr>
        <w:pStyle w:val="Index2"/>
        <w:tabs>
          <w:tab w:val="right" w:pos="5030"/>
        </w:tabs>
        <w:rPr>
          <w:noProof/>
        </w:rPr>
      </w:pPr>
      <w:r>
        <w:rPr>
          <w:noProof/>
        </w:rPr>
        <w:t>Premier Acceptance testing, 55</w:t>
      </w:r>
    </w:p>
    <w:p w:rsidR="00923BC9" w:rsidRDefault="00923BC9">
      <w:pPr>
        <w:pStyle w:val="Index1"/>
        <w:tabs>
          <w:tab w:val="right" w:pos="5030"/>
        </w:tabs>
        <w:rPr>
          <w:noProof/>
        </w:rPr>
      </w:pPr>
      <w:r>
        <w:rPr>
          <w:noProof/>
        </w:rPr>
        <w:t>Microsoft Dynamics AX Sandbox Tier 4</w:t>
      </w:r>
    </w:p>
    <w:p w:rsidR="00923BC9" w:rsidRDefault="00923BC9">
      <w:pPr>
        <w:pStyle w:val="Index2"/>
        <w:tabs>
          <w:tab w:val="right" w:pos="5030"/>
        </w:tabs>
        <w:rPr>
          <w:noProof/>
        </w:rPr>
      </w:pPr>
      <w:r>
        <w:rPr>
          <w:noProof/>
        </w:rPr>
        <w:t>Standard Performance testing (Tilleggs-SL), 55</w:t>
      </w:r>
    </w:p>
    <w:p w:rsidR="00923BC9" w:rsidRDefault="00923BC9">
      <w:pPr>
        <w:pStyle w:val="Index1"/>
        <w:tabs>
          <w:tab w:val="right" w:pos="5030"/>
        </w:tabs>
        <w:rPr>
          <w:noProof/>
        </w:rPr>
      </w:pPr>
      <w:r>
        <w:rPr>
          <w:noProof/>
        </w:rPr>
        <w:t>Microsoft Dynamics AX Sandbox Tier 5</w:t>
      </w:r>
    </w:p>
    <w:p w:rsidR="00923BC9" w:rsidRDefault="00923BC9">
      <w:pPr>
        <w:pStyle w:val="Index2"/>
        <w:tabs>
          <w:tab w:val="right" w:pos="5030"/>
        </w:tabs>
        <w:rPr>
          <w:noProof/>
        </w:rPr>
      </w:pPr>
      <w:r>
        <w:rPr>
          <w:noProof/>
        </w:rPr>
        <w:t>Premier Performance testing, 55</w:t>
      </w:r>
    </w:p>
    <w:p w:rsidR="00923BC9" w:rsidRDefault="00923BC9">
      <w:pPr>
        <w:pStyle w:val="Index1"/>
        <w:tabs>
          <w:tab w:val="right" w:pos="5030"/>
        </w:tabs>
        <w:rPr>
          <w:noProof/>
        </w:rPr>
      </w:pPr>
      <w:r>
        <w:rPr>
          <w:noProof/>
        </w:rPr>
        <w:t>Microsoft Dynamics AX Self Serve, 55</w:t>
      </w:r>
    </w:p>
    <w:p w:rsidR="00923BC9" w:rsidRDefault="00923BC9">
      <w:pPr>
        <w:pStyle w:val="Index1"/>
        <w:tabs>
          <w:tab w:val="right" w:pos="5030"/>
        </w:tabs>
        <w:rPr>
          <w:noProof/>
        </w:rPr>
      </w:pPr>
      <w:r>
        <w:rPr>
          <w:noProof/>
        </w:rPr>
        <w:t>Microsoft Dynamics AX Standard Commerce Core Server, 76</w:t>
      </w:r>
    </w:p>
    <w:p w:rsidR="00923BC9" w:rsidRDefault="00923BC9">
      <w:pPr>
        <w:pStyle w:val="Index1"/>
        <w:tabs>
          <w:tab w:val="right" w:pos="5030"/>
        </w:tabs>
        <w:rPr>
          <w:noProof/>
        </w:rPr>
      </w:pPr>
      <w:r>
        <w:rPr>
          <w:noProof/>
        </w:rPr>
        <w:t>Microsoft Dynamics AX Store Server, 76</w:t>
      </w:r>
    </w:p>
    <w:p w:rsidR="00923BC9" w:rsidRDefault="00923BC9">
      <w:pPr>
        <w:pStyle w:val="Index1"/>
        <w:tabs>
          <w:tab w:val="right" w:pos="5030"/>
        </w:tabs>
        <w:rPr>
          <w:noProof/>
        </w:rPr>
      </w:pPr>
      <w:r>
        <w:rPr>
          <w:noProof/>
        </w:rPr>
        <w:t>Microsoft Dynamics AX Task, 55</w:t>
      </w:r>
    </w:p>
    <w:p w:rsidR="00923BC9" w:rsidRDefault="00923BC9">
      <w:pPr>
        <w:pStyle w:val="Index1"/>
        <w:tabs>
          <w:tab w:val="right" w:pos="5030"/>
        </w:tabs>
        <w:rPr>
          <w:noProof/>
        </w:rPr>
      </w:pPr>
      <w:r>
        <w:rPr>
          <w:noProof/>
        </w:rPr>
        <w:t>Microsoft Dynamics AX Task CAL, 76</w:t>
      </w:r>
    </w:p>
    <w:p w:rsidR="00923BC9" w:rsidRDefault="00923BC9">
      <w:pPr>
        <w:pStyle w:val="Index1"/>
        <w:tabs>
          <w:tab w:val="right" w:pos="5030"/>
        </w:tabs>
        <w:rPr>
          <w:noProof/>
        </w:rPr>
      </w:pPr>
      <w:r>
        <w:rPr>
          <w:noProof/>
        </w:rPr>
        <w:t>Microsoft Dynamics CRM 2013, 20</w:t>
      </w:r>
    </w:p>
    <w:p w:rsidR="00923BC9" w:rsidRDefault="00923BC9">
      <w:pPr>
        <w:pStyle w:val="Index1"/>
        <w:tabs>
          <w:tab w:val="right" w:pos="5030"/>
        </w:tabs>
        <w:rPr>
          <w:noProof/>
        </w:rPr>
      </w:pPr>
      <w:r>
        <w:rPr>
          <w:noProof/>
        </w:rPr>
        <w:t>Microsoft Dynamics CRM 2015, 20</w:t>
      </w:r>
    </w:p>
    <w:p w:rsidR="00923BC9" w:rsidRDefault="00923BC9">
      <w:pPr>
        <w:pStyle w:val="Index1"/>
        <w:tabs>
          <w:tab w:val="right" w:pos="5030"/>
        </w:tabs>
        <w:rPr>
          <w:noProof/>
        </w:rPr>
      </w:pPr>
      <w:r>
        <w:rPr>
          <w:noProof/>
        </w:rPr>
        <w:t>Microsoft Dynamics CRM 2016 Basic Additive CAL, 20</w:t>
      </w:r>
    </w:p>
    <w:p w:rsidR="00923BC9" w:rsidRDefault="00923BC9">
      <w:pPr>
        <w:pStyle w:val="Index1"/>
        <w:tabs>
          <w:tab w:val="right" w:pos="5030"/>
        </w:tabs>
        <w:rPr>
          <w:noProof/>
        </w:rPr>
      </w:pPr>
      <w:r>
        <w:rPr>
          <w:noProof/>
        </w:rPr>
        <w:t>Microsoft Dynamics CRM 2016 Basic CAL, 20</w:t>
      </w:r>
    </w:p>
    <w:p w:rsidR="00923BC9" w:rsidRDefault="00923BC9">
      <w:pPr>
        <w:pStyle w:val="Index1"/>
        <w:tabs>
          <w:tab w:val="right" w:pos="5030"/>
        </w:tabs>
        <w:rPr>
          <w:noProof/>
        </w:rPr>
      </w:pPr>
      <w:r>
        <w:rPr>
          <w:noProof/>
        </w:rPr>
        <w:t>Microsoft Dynamics CRM 2016 Essentials CAL, 20</w:t>
      </w:r>
    </w:p>
    <w:p w:rsidR="00923BC9" w:rsidRDefault="00923BC9">
      <w:pPr>
        <w:pStyle w:val="Index1"/>
        <w:tabs>
          <w:tab w:val="right" w:pos="5030"/>
        </w:tabs>
        <w:rPr>
          <w:noProof/>
        </w:rPr>
      </w:pPr>
      <w:r>
        <w:rPr>
          <w:noProof/>
        </w:rPr>
        <w:t>Microsoft Dynamics CRM 2016 Professional Additive CAL, 20</w:t>
      </w:r>
    </w:p>
    <w:p w:rsidR="00923BC9" w:rsidRDefault="00923BC9">
      <w:pPr>
        <w:pStyle w:val="Index1"/>
        <w:tabs>
          <w:tab w:val="right" w:pos="5030"/>
        </w:tabs>
        <w:rPr>
          <w:noProof/>
        </w:rPr>
      </w:pPr>
      <w:r>
        <w:rPr>
          <w:noProof/>
        </w:rPr>
        <w:t>Microsoft Dynamics CRM 2016 Professional CAL, 20</w:t>
      </w:r>
    </w:p>
    <w:p w:rsidR="00923BC9" w:rsidRDefault="00923BC9">
      <w:pPr>
        <w:pStyle w:val="Index1"/>
        <w:tabs>
          <w:tab w:val="right" w:pos="5030"/>
        </w:tabs>
        <w:rPr>
          <w:noProof/>
        </w:rPr>
      </w:pPr>
      <w:r>
        <w:rPr>
          <w:noProof/>
        </w:rPr>
        <w:t>Microsoft Dynamics CRM Basic Additive CAL, 56</w:t>
      </w:r>
    </w:p>
    <w:p w:rsidR="00923BC9" w:rsidRDefault="00923BC9">
      <w:pPr>
        <w:pStyle w:val="Index1"/>
        <w:tabs>
          <w:tab w:val="right" w:pos="5030"/>
        </w:tabs>
        <w:rPr>
          <w:noProof/>
        </w:rPr>
      </w:pPr>
      <w:r>
        <w:rPr>
          <w:noProof/>
        </w:rPr>
        <w:t>Microsoft Dynamics CRM Basic CAL, 56</w:t>
      </w:r>
    </w:p>
    <w:p w:rsidR="00923BC9" w:rsidRDefault="00923BC9">
      <w:pPr>
        <w:pStyle w:val="Index1"/>
        <w:tabs>
          <w:tab w:val="right" w:pos="5030"/>
        </w:tabs>
        <w:rPr>
          <w:noProof/>
        </w:rPr>
      </w:pPr>
      <w:r>
        <w:rPr>
          <w:noProof/>
        </w:rPr>
        <w:t>Microsoft Dynamics CRM CAL, 76</w:t>
      </w:r>
    </w:p>
    <w:p w:rsidR="00923BC9" w:rsidRDefault="00923BC9">
      <w:pPr>
        <w:pStyle w:val="Index1"/>
        <w:tabs>
          <w:tab w:val="right" w:pos="5030"/>
        </w:tabs>
        <w:rPr>
          <w:noProof/>
        </w:rPr>
      </w:pPr>
      <w:r>
        <w:rPr>
          <w:noProof/>
        </w:rPr>
        <w:t>Microsoft Dynamics CRM Essential CAL, 56</w:t>
      </w:r>
    </w:p>
    <w:p w:rsidR="00923BC9" w:rsidRDefault="00923BC9">
      <w:pPr>
        <w:pStyle w:val="Index1"/>
        <w:tabs>
          <w:tab w:val="right" w:pos="5030"/>
        </w:tabs>
        <w:rPr>
          <w:noProof/>
        </w:rPr>
      </w:pPr>
      <w:r>
        <w:rPr>
          <w:noProof/>
        </w:rPr>
        <w:t>Microsoft Dynamics CRM Online Additional Non-Production Instance, 56</w:t>
      </w:r>
    </w:p>
    <w:p w:rsidR="00923BC9" w:rsidRDefault="00923BC9">
      <w:pPr>
        <w:pStyle w:val="Index1"/>
        <w:tabs>
          <w:tab w:val="right" w:pos="5030"/>
        </w:tabs>
        <w:rPr>
          <w:noProof/>
        </w:rPr>
      </w:pPr>
      <w:r>
        <w:rPr>
          <w:noProof/>
        </w:rPr>
        <w:t>Microsoft Dynamics CRM Online Additional Production Instance, 56</w:t>
      </w:r>
    </w:p>
    <w:p w:rsidR="00923BC9" w:rsidRDefault="00923BC9">
      <w:pPr>
        <w:pStyle w:val="Index1"/>
        <w:tabs>
          <w:tab w:val="right" w:pos="5030"/>
        </w:tabs>
        <w:rPr>
          <w:noProof/>
        </w:rPr>
      </w:pPr>
      <w:r>
        <w:rPr>
          <w:noProof/>
        </w:rPr>
        <w:t>Microsoft Dynamics CRM Online Additional Storage, 56</w:t>
      </w:r>
    </w:p>
    <w:p w:rsidR="00923BC9" w:rsidRDefault="00923BC9">
      <w:pPr>
        <w:pStyle w:val="Index1"/>
        <w:tabs>
          <w:tab w:val="right" w:pos="5030"/>
        </w:tabs>
        <w:rPr>
          <w:noProof/>
        </w:rPr>
      </w:pPr>
      <w:r>
        <w:rPr>
          <w:noProof/>
        </w:rPr>
        <w:t>Microsoft Dynamics CRM Online Basic, 56</w:t>
      </w:r>
    </w:p>
    <w:p w:rsidR="00923BC9" w:rsidRDefault="00923BC9">
      <w:pPr>
        <w:pStyle w:val="Index1"/>
        <w:tabs>
          <w:tab w:val="right" w:pos="5030"/>
        </w:tabs>
        <w:rPr>
          <w:noProof/>
        </w:rPr>
      </w:pPr>
      <w:r>
        <w:rPr>
          <w:noProof/>
        </w:rPr>
        <w:t>Microsoft Dynamics CRM Online Basic for SA, 56</w:t>
      </w:r>
    </w:p>
    <w:p w:rsidR="00923BC9" w:rsidRDefault="00923BC9">
      <w:pPr>
        <w:pStyle w:val="Index1"/>
        <w:tabs>
          <w:tab w:val="right" w:pos="5030"/>
        </w:tabs>
        <w:rPr>
          <w:noProof/>
        </w:rPr>
      </w:pPr>
      <w:r>
        <w:rPr>
          <w:noProof/>
        </w:rPr>
        <w:t>Microsoft Dynamics CRM Online Enhanced Support, 56</w:t>
      </w:r>
    </w:p>
    <w:p w:rsidR="00923BC9" w:rsidRDefault="00923BC9">
      <w:pPr>
        <w:pStyle w:val="Index1"/>
        <w:tabs>
          <w:tab w:val="right" w:pos="5030"/>
        </w:tabs>
        <w:rPr>
          <w:noProof/>
        </w:rPr>
      </w:pPr>
      <w:r>
        <w:rPr>
          <w:noProof/>
        </w:rPr>
        <w:t>Microsoft Dynamics CRM Online Enterprise, 56</w:t>
      </w:r>
    </w:p>
    <w:p w:rsidR="00923BC9" w:rsidRDefault="00923BC9">
      <w:pPr>
        <w:pStyle w:val="Index1"/>
        <w:tabs>
          <w:tab w:val="right" w:pos="5030"/>
        </w:tabs>
        <w:rPr>
          <w:noProof/>
        </w:rPr>
      </w:pPr>
      <w:r>
        <w:rPr>
          <w:noProof/>
        </w:rPr>
        <w:t>Microsoft Dynamics CRM Online Enterprise for SA, 56</w:t>
      </w:r>
    </w:p>
    <w:p w:rsidR="00923BC9" w:rsidRDefault="00923BC9">
      <w:pPr>
        <w:pStyle w:val="Index1"/>
        <w:tabs>
          <w:tab w:val="right" w:pos="5030"/>
        </w:tabs>
        <w:rPr>
          <w:noProof/>
        </w:rPr>
      </w:pPr>
      <w:r>
        <w:rPr>
          <w:noProof/>
        </w:rPr>
        <w:t>Microsoft Dynamics CRM Online Essential, 56</w:t>
      </w:r>
    </w:p>
    <w:p w:rsidR="00923BC9" w:rsidRDefault="00923BC9">
      <w:pPr>
        <w:pStyle w:val="Index1"/>
        <w:tabs>
          <w:tab w:val="right" w:pos="5030"/>
        </w:tabs>
        <w:rPr>
          <w:noProof/>
        </w:rPr>
      </w:pPr>
      <w:r>
        <w:rPr>
          <w:noProof/>
        </w:rPr>
        <w:t>Microsoft Dynamics CRM Online Essential for SA, 56</w:t>
      </w:r>
    </w:p>
    <w:p w:rsidR="00923BC9" w:rsidRDefault="00923BC9">
      <w:pPr>
        <w:pStyle w:val="Index1"/>
        <w:tabs>
          <w:tab w:val="right" w:pos="5030"/>
        </w:tabs>
        <w:rPr>
          <w:noProof/>
        </w:rPr>
      </w:pPr>
      <w:r>
        <w:rPr>
          <w:noProof/>
        </w:rPr>
        <w:t>Microsoft Dynamics CRM Online Professional, 56</w:t>
      </w:r>
    </w:p>
    <w:p w:rsidR="00923BC9" w:rsidRDefault="00923BC9">
      <w:pPr>
        <w:pStyle w:val="Index1"/>
        <w:tabs>
          <w:tab w:val="right" w:pos="5030"/>
        </w:tabs>
        <w:rPr>
          <w:noProof/>
        </w:rPr>
      </w:pPr>
      <w:r>
        <w:rPr>
          <w:noProof/>
        </w:rPr>
        <w:t>Microsoft Dynamics CRM Online Professional Add-on for Office 365 for SA, 56</w:t>
      </w:r>
    </w:p>
    <w:p w:rsidR="00923BC9" w:rsidRDefault="00923BC9">
      <w:pPr>
        <w:pStyle w:val="Index1"/>
        <w:tabs>
          <w:tab w:val="right" w:pos="5030"/>
        </w:tabs>
        <w:rPr>
          <w:noProof/>
        </w:rPr>
      </w:pPr>
      <w:r>
        <w:rPr>
          <w:noProof/>
        </w:rPr>
        <w:t>Microsoft Dynamics CRM Online Professional Add-on to Office 365, 56</w:t>
      </w:r>
    </w:p>
    <w:p w:rsidR="00923BC9" w:rsidRDefault="00923BC9">
      <w:pPr>
        <w:pStyle w:val="Index1"/>
        <w:tabs>
          <w:tab w:val="right" w:pos="5030"/>
        </w:tabs>
        <w:rPr>
          <w:noProof/>
        </w:rPr>
      </w:pPr>
      <w:r>
        <w:rPr>
          <w:noProof/>
        </w:rPr>
        <w:t>Microsoft Dynamics CRM Online Professional Direct Support, 56</w:t>
      </w:r>
    </w:p>
    <w:p w:rsidR="00923BC9" w:rsidRDefault="00923BC9">
      <w:pPr>
        <w:pStyle w:val="Index1"/>
        <w:tabs>
          <w:tab w:val="right" w:pos="5030"/>
        </w:tabs>
        <w:rPr>
          <w:noProof/>
        </w:rPr>
      </w:pPr>
      <w:r>
        <w:rPr>
          <w:noProof/>
        </w:rPr>
        <w:t>Microsoft Dynamics CRM Online Professional for SA, 56</w:t>
      </w:r>
    </w:p>
    <w:p w:rsidR="00923BC9" w:rsidRDefault="00923BC9">
      <w:pPr>
        <w:pStyle w:val="Index1"/>
        <w:tabs>
          <w:tab w:val="right" w:pos="5030"/>
        </w:tabs>
        <w:rPr>
          <w:noProof/>
        </w:rPr>
      </w:pPr>
      <w:r>
        <w:rPr>
          <w:noProof/>
        </w:rPr>
        <w:t>Microsoft Dynamics CRM Professional Additive CAL, 56</w:t>
      </w:r>
    </w:p>
    <w:p w:rsidR="00923BC9" w:rsidRDefault="00923BC9">
      <w:pPr>
        <w:pStyle w:val="Index1"/>
        <w:tabs>
          <w:tab w:val="right" w:pos="5030"/>
        </w:tabs>
        <w:rPr>
          <w:noProof/>
        </w:rPr>
      </w:pPr>
      <w:r>
        <w:rPr>
          <w:noProof/>
        </w:rPr>
        <w:t>Microsoft Dynamics CRM Professional CAL, 56, 57</w:t>
      </w:r>
    </w:p>
    <w:p w:rsidR="00923BC9" w:rsidRDefault="00923BC9">
      <w:pPr>
        <w:pStyle w:val="Index1"/>
        <w:tabs>
          <w:tab w:val="right" w:pos="5030"/>
        </w:tabs>
        <w:rPr>
          <w:noProof/>
        </w:rPr>
      </w:pPr>
      <w:r>
        <w:rPr>
          <w:noProof/>
        </w:rPr>
        <w:t>Microsoft Dynamics CRM Server, 82</w:t>
      </w:r>
    </w:p>
    <w:p w:rsidR="00923BC9" w:rsidRDefault="00923BC9">
      <w:pPr>
        <w:pStyle w:val="Index1"/>
        <w:tabs>
          <w:tab w:val="right" w:pos="5030"/>
        </w:tabs>
        <w:rPr>
          <w:noProof/>
        </w:rPr>
      </w:pPr>
      <w:r>
        <w:rPr>
          <w:noProof/>
        </w:rPr>
        <w:t>Microsoft Dynamics CRM Server 2011, 76</w:t>
      </w:r>
    </w:p>
    <w:p w:rsidR="00923BC9" w:rsidRDefault="00923BC9">
      <w:pPr>
        <w:pStyle w:val="Index1"/>
        <w:tabs>
          <w:tab w:val="right" w:pos="5030"/>
        </w:tabs>
        <w:rPr>
          <w:noProof/>
        </w:rPr>
      </w:pPr>
      <w:r>
        <w:rPr>
          <w:noProof/>
        </w:rPr>
        <w:t>Microsoft Dynamics CRM Server 2013, 76</w:t>
      </w:r>
    </w:p>
    <w:p w:rsidR="00923BC9" w:rsidRDefault="00923BC9">
      <w:pPr>
        <w:pStyle w:val="Index1"/>
        <w:tabs>
          <w:tab w:val="right" w:pos="5030"/>
        </w:tabs>
        <w:rPr>
          <w:noProof/>
        </w:rPr>
      </w:pPr>
      <w:r>
        <w:rPr>
          <w:noProof/>
        </w:rPr>
        <w:t>Microsoft Dynamics CRM Server 2015, 76</w:t>
      </w:r>
    </w:p>
    <w:p w:rsidR="00923BC9" w:rsidRDefault="00923BC9">
      <w:pPr>
        <w:pStyle w:val="Index1"/>
        <w:tabs>
          <w:tab w:val="right" w:pos="5030"/>
        </w:tabs>
        <w:rPr>
          <w:noProof/>
        </w:rPr>
      </w:pPr>
      <w:r>
        <w:rPr>
          <w:noProof/>
        </w:rPr>
        <w:t>Microsoft Dynamics CRM Server 2016, 20</w:t>
      </w:r>
    </w:p>
    <w:p w:rsidR="00923BC9" w:rsidRDefault="00923BC9">
      <w:pPr>
        <w:pStyle w:val="Index1"/>
        <w:tabs>
          <w:tab w:val="right" w:pos="5030"/>
        </w:tabs>
        <w:rPr>
          <w:noProof/>
        </w:rPr>
      </w:pPr>
      <w:r>
        <w:rPr>
          <w:noProof/>
        </w:rPr>
        <w:t>Microsoft Dynamics CRM Workgroup Server, 82</w:t>
      </w:r>
    </w:p>
    <w:p w:rsidR="00923BC9" w:rsidRDefault="00923BC9">
      <w:pPr>
        <w:pStyle w:val="Index1"/>
        <w:tabs>
          <w:tab w:val="right" w:pos="5030"/>
        </w:tabs>
        <w:rPr>
          <w:noProof/>
        </w:rPr>
      </w:pPr>
      <w:r>
        <w:rPr>
          <w:noProof/>
        </w:rPr>
        <w:t>Microsoft Dynamics CRM Workgroup Server 2016, 20</w:t>
      </w:r>
    </w:p>
    <w:p w:rsidR="00923BC9" w:rsidRDefault="00923BC9">
      <w:pPr>
        <w:pStyle w:val="Index1"/>
        <w:tabs>
          <w:tab w:val="right" w:pos="5030"/>
        </w:tabs>
        <w:rPr>
          <w:noProof/>
        </w:rPr>
      </w:pPr>
      <w:r>
        <w:rPr>
          <w:noProof/>
        </w:rPr>
        <w:t>Microsoft Dynamics Employee Self Service (bruker-SL), 56</w:t>
      </w:r>
    </w:p>
    <w:p w:rsidR="00923BC9" w:rsidRDefault="00923BC9">
      <w:pPr>
        <w:pStyle w:val="Index1"/>
        <w:tabs>
          <w:tab w:val="right" w:pos="5030"/>
        </w:tabs>
        <w:rPr>
          <w:noProof/>
        </w:rPr>
      </w:pPr>
      <w:r>
        <w:rPr>
          <w:noProof/>
        </w:rPr>
        <w:t>Microsoft Dynamics Marketing Enhanced Support, 57</w:t>
      </w:r>
    </w:p>
    <w:p w:rsidR="00923BC9" w:rsidRDefault="00923BC9">
      <w:pPr>
        <w:pStyle w:val="Index1"/>
        <w:tabs>
          <w:tab w:val="right" w:pos="5030"/>
        </w:tabs>
        <w:rPr>
          <w:noProof/>
        </w:rPr>
      </w:pPr>
      <w:r>
        <w:rPr>
          <w:noProof/>
        </w:rPr>
        <w:t>Microsoft Dynamics Marketing Enterprise, 57</w:t>
      </w:r>
    </w:p>
    <w:p w:rsidR="00923BC9" w:rsidRDefault="00923BC9">
      <w:pPr>
        <w:pStyle w:val="Index1"/>
        <w:tabs>
          <w:tab w:val="right" w:pos="5030"/>
        </w:tabs>
        <w:rPr>
          <w:noProof/>
        </w:rPr>
      </w:pPr>
      <w:r>
        <w:rPr>
          <w:noProof/>
        </w:rPr>
        <w:t>Microsoft Dynamics Marketing Enterprise Extra Storage, 57</w:t>
      </w:r>
    </w:p>
    <w:p w:rsidR="00923BC9" w:rsidRDefault="00923BC9">
      <w:pPr>
        <w:pStyle w:val="Index1"/>
        <w:tabs>
          <w:tab w:val="right" w:pos="5030"/>
        </w:tabs>
        <w:rPr>
          <w:noProof/>
        </w:rPr>
      </w:pPr>
      <w:r>
        <w:rPr>
          <w:noProof/>
        </w:rPr>
        <w:t>Microsoft Dynamics Marketing Extra Messages, 57</w:t>
      </w:r>
    </w:p>
    <w:p w:rsidR="00923BC9" w:rsidRDefault="00923BC9">
      <w:pPr>
        <w:pStyle w:val="Index1"/>
        <w:tabs>
          <w:tab w:val="right" w:pos="5030"/>
        </w:tabs>
        <w:rPr>
          <w:noProof/>
        </w:rPr>
      </w:pPr>
      <w:r>
        <w:rPr>
          <w:noProof/>
        </w:rPr>
        <w:t>Microsoft Dynamics Marketing Professional Direct Support, 57</w:t>
      </w:r>
    </w:p>
    <w:p w:rsidR="00923BC9" w:rsidRDefault="00923BC9">
      <w:pPr>
        <w:pStyle w:val="Index1"/>
        <w:tabs>
          <w:tab w:val="right" w:pos="5030"/>
        </w:tabs>
        <w:rPr>
          <w:noProof/>
        </w:rPr>
      </w:pPr>
      <w:r>
        <w:rPr>
          <w:noProof/>
        </w:rPr>
        <w:t>Microsoft Dynamics Marketing Sales Collaboration, 56, 57</w:t>
      </w:r>
    </w:p>
    <w:p w:rsidR="00923BC9" w:rsidRDefault="00923BC9">
      <w:pPr>
        <w:pStyle w:val="Index1"/>
        <w:tabs>
          <w:tab w:val="right" w:pos="5030"/>
        </w:tabs>
        <w:rPr>
          <w:noProof/>
        </w:rPr>
      </w:pPr>
      <w:r>
        <w:rPr>
          <w:noProof/>
        </w:rPr>
        <w:t>Microsoft Dynamics Marketing SMS Credit (Tilleggs-SL), 57</w:t>
      </w:r>
    </w:p>
    <w:p w:rsidR="00923BC9" w:rsidRDefault="00923BC9">
      <w:pPr>
        <w:pStyle w:val="Index1"/>
        <w:tabs>
          <w:tab w:val="right" w:pos="5030"/>
        </w:tabs>
        <w:rPr>
          <w:noProof/>
        </w:rPr>
      </w:pPr>
      <w:r>
        <w:rPr>
          <w:noProof/>
        </w:rPr>
        <w:t>Microsoft Identity Manager 2016 CAL, 21</w:t>
      </w:r>
    </w:p>
    <w:p w:rsidR="00923BC9" w:rsidRDefault="00923BC9">
      <w:pPr>
        <w:pStyle w:val="Index1"/>
        <w:tabs>
          <w:tab w:val="right" w:pos="5030"/>
        </w:tabs>
        <w:rPr>
          <w:noProof/>
        </w:rPr>
      </w:pPr>
      <w:r>
        <w:rPr>
          <w:noProof/>
        </w:rPr>
        <w:t>Microsoft Identity Manager 2016 External Connector, 21</w:t>
      </w:r>
    </w:p>
    <w:p w:rsidR="00923BC9" w:rsidRDefault="00923BC9">
      <w:pPr>
        <w:pStyle w:val="Index1"/>
        <w:tabs>
          <w:tab w:val="right" w:pos="5030"/>
        </w:tabs>
        <w:rPr>
          <w:noProof/>
        </w:rPr>
      </w:pPr>
      <w:r>
        <w:rPr>
          <w:noProof/>
        </w:rPr>
        <w:t>Microsoft Intune, 15, 16, 33, 55</w:t>
      </w:r>
    </w:p>
    <w:p w:rsidR="00923BC9" w:rsidRDefault="00923BC9">
      <w:pPr>
        <w:pStyle w:val="Index1"/>
        <w:tabs>
          <w:tab w:val="right" w:pos="5030"/>
        </w:tabs>
        <w:rPr>
          <w:noProof/>
        </w:rPr>
      </w:pPr>
      <w:r>
        <w:rPr>
          <w:noProof/>
        </w:rPr>
        <w:t>Microsoft Intune Add-on, 55</w:t>
      </w:r>
    </w:p>
    <w:p w:rsidR="00923BC9" w:rsidRDefault="00923BC9">
      <w:pPr>
        <w:pStyle w:val="Index1"/>
        <w:tabs>
          <w:tab w:val="right" w:pos="5030"/>
        </w:tabs>
        <w:rPr>
          <w:noProof/>
        </w:rPr>
      </w:pPr>
      <w:r>
        <w:rPr>
          <w:noProof/>
        </w:rPr>
        <w:t>Microsoft Intune User SL Add-on Extra Storage 1 GB, 55</w:t>
      </w:r>
    </w:p>
    <w:p w:rsidR="00923BC9" w:rsidRDefault="00923BC9">
      <w:pPr>
        <w:pStyle w:val="Index1"/>
        <w:tabs>
          <w:tab w:val="right" w:pos="5030"/>
        </w:tabs>
        <w:rPr>
          <w:noProof/>
        </w:rPr>
      </w:pPr>
      <w:r>
        <w:rPr>
          <w:noProof/>
        </w:rPr>
        <w:t>Microsoft Learning E-Reference Library, 66</w:t>
      </w:r>
    </w:p>
    <w:p w:rsidR="00923BC9" w:rsidRDefault="00923BC9">
      <w:pPr>
        <w:pStyle w:val="Index1"/>
        <w:tabs>
          <w:tab w:val="right" w:pos="5030"/>
        </w:tabs>
        <w:rPr>
          <w:noProof/>
        </w:rPr>
      </w:pPr>
      <w:r>
        <w:rPr>
          <w:noProof/>
        </w:rPr>
        <w:t>Microsoft Learning Imagine Academy, 66</w:t>
      </w:r>
    </w:p>
    <w:p w:rsidR="00923BC9" w:rsidRDefault="00923BC9">
      <w:pPr>
        <w:pStyle w:val="Index1"/>
        <w:tabs>
          <w:tab w:val="right" w:pos="5030"/>
        </w:tabs>
        <w:rPr>
          <w:noProof/>
        </w:rPr>
      </w:pPr>
      <w:r>
        <w:rPr>
          <w:noProof/>
        </w:rPr>
        <w:t>Microsoft Learning MCP 1 Exam Vouchers, 66</w:t>
      </w:r>
    </w:p>
    <w:p w:rsidR="00923BC9" w:rsidRDefault="00923BC9">
      <w:pPr>
        <w:pStyle w:val="Index1"/>
        <w:tabs>
          <w:tab w:val="right" w:pos="5030"/>
        </w:tabs>
        <w:rPr>
          <w:noProof/>
        </w:rPr>
      </w:pPr>
      <w:r>
        <w:rPr>
          <w:noProof/>
        </w:rPr>
        <w:t>Microsoft Learning MCP 30 Exam Vouchers, 66</w:t>
      </w:r>
    </w:p>
    <w:p w:rsidR="00923BC9" w:rsidRDefault="00923BC9">
      <w:pPr>
        <w:pStyle w:val="Index1"/>
        <w:tabs>
          <w:tab w:val="right" w:pos="5030"/>
        </w:tabs>
        <w:rPr>
          <w:noProof/>
        </w:rPr>
      </w:pPr>
      <w:r>
        <w:rPr>
          <w:noProof/>
        </w:rPr>
        <w:t>Microsoft Learning MOS 500 Exam Site License, 66</w:t>
      </w:r>
    </w:p>
    <w:p w:rsidR="00923BC9" w:rsidRDefault="00923BC9">
      <w:pPr>
        <w:pStyle w:val="Index1"/>
        <w:tabs>
          <w:tab w:val="right" w:pos="5030"/>
        </w:tabs>
        <w:rPr>
          <w:noProof/>
        </w:rPr>
      </w:pPr>
      <w:r>
        <w:rPr>
          <w:noProof/>
        </w:rPr>
        <w:t>Microsoft Learning MTA 250 Exam Site License, 66</w:t>
      </w:r>
    </w:p>
    <w:p w:rsidR="00923BC9" w:rsidRDefault="00923BC9">
      <w:pPr>
        <w:pStyle w:val="Index1"/>
        <w:tabs>
          <w:tab w:val="right" w:pos="5030"/>
        </w:tabs>
        <w:rPr>
          <w:noProof/>
        </w:rPr>
      </w:pPr>
      <w:r>
        <w:rPr>
          <w:noProof/>
        </w:rPr>
        <w:t>Microsoft Office Audit and Control Management Server 2013, 26</w:t>
      </w:r>
    </w:p>
    <w:p w:rsidR="00923BC9" w:rsidRDefault="00923BC9">
      <w:pPr>
        <w:pStyle w:val="Index1"/>
        <w:tabs>
          <w:tab w:val="right" w:pos="5030"/>
        </w:tabs>
        <w:rPr>
          <w:noProof/>
        </w:rPr>
      </w:pPr>
      <w:r>
        <w:rPr>
          <w:noProof/>
        </w:rPr>
        <w:t>Microsoft Social Engagement, 56</w:t>
      </w:r>
    </w:p>
    <w:p w:rsidR="00923BC9" w:rsidRDefault="00923BC9">
      <w:pPr>
        <w:pStyle w:val="Index1"/>
        <w:tabs>
          <w:tab w:val="right" w:pos="5030"/>
        </w:tabs>
        <w:rPr>
          <w:noProof/>
        </w:rPr>
      </w:pPr>
      <w:r>
        <w:rPr>
          <w:noProof/>
        </w:rPr>
        <w:t>Microsoft Social Engagement Additional Posts, 57</w:t>
      </w:r>
    </w:p>
    <w:p w:rsidR="00923BC9" w:rsidRDefault="00923BC9">
      <w:pPr>
        <w:pStyle w:val="Index1"/>
        <w:tabs>
          <w:tab w:val="right" w:pos="5030"/>
        </w:tabs>
        <w:rPr>
          <w:noProof/>
        </w:rPr>
      </w:pPr>
      <w:r>
        <w:rPr>
          <w:noProof/>
        </w:rPr>
        <w:t>Microsoft Social Engagement Enhanced Support, 57</w:t>
      </w:r>
    </w:p>
    <w:p w:rsidR="00923BC9" w:rsidRDefault="00923BC9">
      <w:pPr>
        <w:pStyle w:val="Index1"/>
        <w:tabs>
          <w:tab w:val="right" w:pos="5030"/>
        </w:tabs>
        <w:rPr>
          <w:noProof/>
        </w:rPr>
      </w:pPr>
      <w:r>
        <w:rPr>
          <w:noProof/>
        </w:rPr>
        <w:t>Microsoft Social Engagement Enterprise, 57</w:t>
      </w:r>
    </w:p>
    <w:p w:rsidR="00923BC9" w:rsidRDefault="00923BC9">
      <w:pPr>
        <w:pStyle w:val="Index1"/>
        <w:tabs>
          <w:tab w:val="right" w:pos="5030"/>
        </w:tabs>
        <w:rPr>
          <w:noProof/>
        </w:rPr>
      </w:pPr>
      <w:r>
        <w:rPr>
          <w:noProof/>
        </w:rPr>
        <w:t>Microsoft Social Engagement Professional, 57</w:t>
      </w:r>
    </w:p>
    <w:p w:rsidR="00923BC9" w:rsidRDefault="00923BC9">
      <w:pPr>
        <w:pStyle w:val="Index1"/>
        <w:tabs>
          <w:tab w:val="right" w:pos="5030"/>
        </w:tabs>
        <w:rPr>
          <w:noProof/>
        </w:rPr>
      </w:pPr>
      <w:r>
        <w:rPr>
          <w:noProof/>
        </w:rPr>
        <w:t>Microsoft Social Engagement Professional Add-on, 57</w:t>
      </w:r>
    </w:p>
    <w:p w:rsidR="00923BC9" w:rsidRDefault="00923BC9">
      <w:pPr>
        <w:pStyle w:val="Index1"/>
        <w:tabs>
          <w:tab w:val="right" w:pos="5030"/>
        </w:tabs>
        <w:rPr>
          <w:noProof/>
        </w:rPr>
      </w:pPr>
      <w:r>
        <w:rPr>
          <w:noProof/>
        </w:rPr>
        <w:t>Microsoft Social Engagement Professional Direct Support, 57</w:t>
      </w:r>
    </w:p>
    <w:p w:rsidR="00923BC9" w:rsidRDefault="00923BC9">
      <w:pPr>
        <w:pStyle w:val="Index1"/>
        <w:tabs>
          <w:tab w:val="right" w:pos="5030"/>
        </w:tabs>
        <w:rPr>
          <w:noProof/>
        </w:rPr>
      </w:pPr>
      <w:r>
        <w:rPr>
          <w:noProof/>
        </w:rPr>
        <w:t>Microsoft Translator API, 66</w:t>
      </w:r>
    </w:p>
    <w:p w:rsidR="00923BC9" w:rsidRDefault="00923BC9">
      <w:pPr>
        <w:pStyle w:val="Index1"/>
        <w:tabs>
          <w:tab w:val="right" w:pos="5030"/>
        </w:tabs>
        <w:rPr>
          <w:noProof/>
        </w:rPr>
      </w:pPr>
      <w:r>
        <w:rPr>
          <w:noProof/>
        </w:rPr>
        <w:t>MSDN-plattformer, 35</w:t>
      </w:r>
    </w:p>
    <w:p w:rsidR="00923BC9" w:rsidRDefault="00923BC9">
      <w:pPr>
        <w:pStyle w:val="Index1"/>
        <w:tabs>
          <w:tab w:val="right" w:pos="5030"/>
        </w:tabs>
        <w:rPr>
          <w:noProof/>
        </w:rPr>
      </w:pPr>
      <w:r>
        <w:rPr>
          <w:noProof/>
        </w:rPr>
        <w:t>Office 2013, 22</w:t>
      </w:r>
    </w:p>
    <w:p w:rsidR="00923BC9" w:rsidRDefault="00923BC9">
      <w:pPr>
        <w:pStyle w:val="Index1"/>
        <w:tabs>
          <w:tab w:val="right" w:pos="5030"/>
        </w:tabs>
        <w:rPr>
          <w:noProof/>
        </w:rPr>
      </w:pPr>
      <w:r>
        <w:rPr>
          <w:noProof/>
        </w:rPr>
        <w:t>Office 2016 for Mac Standard, 23</w:t>
      </w:r>
    </w:p>
    <w:p w:rsidR="00923BC9" w:rsidRDefault="00923BC9">
      <w:pPr>
        <w:pStyle w:val="Index1"/>
        <w:tabs>
          <w:tab w:val="right" w:pos="5030"/>
        </w:tabs>
        <w:rPr>
          <w:noProof/>
        </w:rPr>
      </w:pPr>
      <w:r>
        <w:rPr>
          <w:noProof/>
        </w:rPr>
        <w:t>Office 365 Advanced eDiscovery, 62</w:t>
      </w:r>
    </w:p>
    <w:p w:rsidR="00923BC9" w:rsidRDefault="00923BC9">
      <w:pPr>
        <w:pStyle w:val="Index1"/>
        <w:tabs>
          <w:tab w:val="right" w:pos="5030"/>
        </w:tabs>
        <w:rPr>
          <w:noProof/>
        </w:rPr>
      </w:pPr>
      <w:r>
        <w:rPr>
          <w:noProof/>
        </w:rPr>
        <w:t>Office 365 Business, 58</w:t>
      </w:r>
    </w:p>
    <w:p w:rsidR="00923BC9" w:rsidRDefault="00923BC9">
      <w:pPr>
        <w:pStyle w:val="Index1"/>
        <w:tabs>
          <w:tab w:val="right" w:pos="5030"/>
        </w:tabs>
        <w:rPr>
          <w:noProof/>
        </w:rPr>
      </w:pPr>
      <w:r>
        <w:rPr>
          <w:noProof/>
        </w:rPr>
        <w:t>Office 365 Business Essentials, 59</w:t>
      </w:r>
    </w:p>
    <w:p w:rsidR="00923BC9" w:rsidRDefault="00923BC9">
      <w:pPr>
        <w:pStyle w:val="Index1"/>
        <w:tabs>
          <w:tab w:val="right" w:pos="5030"/>
        </w:tabs>
        <w:rPr>
          <w:noProof/>
        </w:rPr>
      </w:pPr>
      <w:r>
        <w:rPr>
          <w:noProof/>
        </w:rPr>
        <w:t>Office 365 Business Premium, 59</w:t>
      </w:r>
    </w:p>
    <w:p w:rsidR="00923BC9" w:rsidRDefault="00923BC9">
      <w:pPr>
        <w:pStyle w:val="Index1"/>
        <w:tabs>
          <w:tab w:val="right" w:pos="5030"/>
        </w:tabs>
        <w:rPr>
          <w:noProof/>
        </w:rPr>
      </w:pPr>
      <w:r>
        <w:rPr>
          <w:noProof/>
        </w:rPr>
        <w:t>Office 365 Customer Lockbox, 62</w:t>
      </w:r>
    </w:p>
    <w:p w:rsidR="00923BC9" w:rsidRDefault="00923BC9">
      <w:pPr>
        <w:pStyle w:val="Index1"/>
        <w:tabs>
          <w:tab w:val="right" w:pos="5030"/>
        </w:tabs>
        <w:rPr>
          <w:noProof/>
        </w:rPr>
      </w:pPr>
      <w:r>
        <w:rPr>
          <w:noProof/>
        </w:rPr>
        <w:t>Office 365 Delve Analytics, 62</w:t>
      </w:r>
    </w:p>
    <w:p w:rsidR="00923BC9" w:rsidRDefault="00923BC9">
      <w:pPr>
        <w:pStyle w:val="Index1"/>
        <w:tabs>
          <w:tab w:val="right" w:pos="5030"/>
        </w:tabs>
        <w:rPr>
          <w:noProof/>
        </w:rPr>
      </w:pPr>
      <w:r>
        <w:rPr>
          <w:noProof/>
        </w:rPr>
        <w:t>Office 365 E3 From SA, 54</w:t>
      </w:r>
    </w:p>
    <w:p w:rsidR="00923BC9" w:rsidRDefault="00923BC9">
      <w:pPr>
        <w:pStyle w:val="Index1"/>
        <w:tabs>
          <w:tab w:val="right" w:pos="5030"/>
        </w:tabs>
        <w:rPr>
          <w:noProof/>
        </w:rPr>
      </w:pPr>
      <w:r>
        <w:rPr>
          <w:noProof/>
        </w:rPr>
        <w:t>Office 365 Education, 59</w:t>
      </w:r>
    </w:p>
    <w:p w:rsidR="00923BC9" w:rsidRDefault="00923BC9">
      <w:pPr>
        <w:pStyle w:val="Index1"/>
        <w:tabs>
          <w:tab w:val="right" w:pos="5030"/>
        </w:tabs>
        <w:rPr>
          <w:noProof/>
        </w:rPr>
      </w:pPr>
      <w:r>
        <w:rPr>
          <w:noProof/>
        </w:rPr>
        <w:t>Office 365 Enterprise, 15</w:t>
      </w:r>
    </w:p>
    <w:p w:rsidR="00923BC9" w:rsidRDefault="00923BC9">
      <w:pPr>
        <w:pStyle w:val="Index1"/>
        <w:tabs>
          <w:tab w:val="right" w:pos="5030"/>
        </w:tabs>
        <w:rPr>
          <w:noProof/>
        </w:rPr>
      </w:pPr>
      <w:r>
        <w:rPr>
          <w:noProof/>
        </w:rPr>
        <w:t>Office 365 Enterprise E1, 15, 59</w:t>
      </w:r>
    </w:p>
    <w:p w:rsidR="00923BC9" w:rsidRDefault="00923BC9">
      <w:pPr>
        <w:pStyle w:val="Index1"/>
        <w:tabs>
          <w:tab w:val="right" w:pos="5030"/>
        </w:tabs>
        <w:rPr>
          <w:noProof/>
        </w:rPr>
      </w:pPr>
      <w:r>
        <w:rPr>
          <w:noProof/>
        </w:rPr>
        <w:t>Office 365 Enterprise E1 From SA, 59</w:t>
      </w:r>
    </w:p>
    <w:p w:rsidR="00923BC9" w:rsidRDefault="00923BC9">
      <w:pPr>
        <w:pStyle w:val="Index1"/>
        <w:tabs>
          <w:tab w:val="right" w:pos="5030"/>
        </w:tabs>
        <w:rPr>
          <w:noProof/>
        </w:rPr>
      </w:pPr>
      <w:r>
        <w:rPr>
          <w:noProof/>
        </w:rPr>
        <w:t>Office 365 Enterprise E1 og Microsoft Intune, 15</w:t>
      </w:r>
    </w:p>
    <w:p w:rsidR="00923BC9" w:rsidRDefault="00923BC9">
      <w:pPr>
        <w:pStyle w:val="Index1"/>
        <w:tabs>
          <w:tab w:val="right" w:pos="5030"/>
        </w:tabs>
        <w:rPr>
          <w:noProof/>
        </w:rPr>
      </w:pPr>
      <w:r>
        <w:rPr>
          <w:noProof/>
        </w:rPr>
        <w:t>Office 365 Enterprise E1, E3 Add-on, 59</w:t>
      </w:r>
    </w:p>
    <w:p w:rsidR="00923BC9" w:rsidRDefault="00923BC9">
      <w:pPr>
        <w:pStyle w:val="Index1"/>
        <w:tabs>
          <w:tab w:val="right" w:pos="5030"/>
        </w:tabs>
        <w:rPr>
          <w:noProof/>
        </w:rPr>
      </w:pPr>
      <w:r>
        <w:rPr>
          <w:noProof/>
        </w:rPr>
        <w:t>Office 365 Enterprise E3, 15, 54, 59</w:t>
      </w:r>
    </w:p>
    <w:p w:rsidR="00923BC9" w:rsidRDefault="00923BC9">
      <w:pPr>
        <w:pStyle w:val="Index1"/>
        <w:tabs>
          <w:tab w:val="right" w:pos="5030"/>
        </w:tabs>
        <w:rPr>
          <w:noProof/>
        </w:rPr>
      </w:pPr>
      <w:r>
        <w:rPr>
          <w:noProof/>
        </w:rPr>
        <w:t>Office 365 Enterprise E3 From SA, 59</w:t>
      </w:r>
    </w:p>
    <w:p w:rsidR="00923BC9" w:rsidRDefault="00923BC9">
      <w:pPr>
        <w:pStyle w:val="Index1"/>
        <w:tabs>
          <w:tab w:val="right" w:pos="5030"/>
        </w:tabs>
        <w:rPr>
          <w:noProof/>
        </w:rPr>
      </w:pPr>
      <w:r>
        <w:rPr>
          <w:noProof/>
        </w:rPr>
        <w:t>Office 365 Enterprise E3 og Microsoft Intune, 15</w:t>
      </w:r>
    </w:p>
    <w:p w:rsidR="00923BC9" w:rsidRDefault="00923BC9">
      <w:pPr>
        <w:pStyle w:val="Index1"/>
        <w:tabs>
          <w:tab w:val="right" w:pos="5030"/>
        </w:tabs>
        <w:rPr>
          <w:noProof/>
        </w:rPr>
      </w:pPr>
      <w:r>
        <w:rPr>
          <w:noProof/>
        </w:rPr>
        <w:t>Office 365 Enterprise E3, E4 uten ProPlus Add-on, 60</w:t>
      </w:r>
    </w:p>
    <w:p w:rsidR="00923BC9" w:rsidRDefault="00923BC9">
      <w:pPr>
        <w:pStyle w:val="Index1"/>
        <w:tabs>
          <w:tab w:val="right" w:pos="5030"/>
        </w:tabs>
        <w:rPr>
          <w:noProof/>
        </w:rPr>
      </w:pPr>
      <w:r>
        <w:rPr>
          <w:noProof/>
        </w:rPr>
        <w:t>Office 365 Enterprise E4, 15, 59</w:t>
      </w:r>
    </w:p>
    <w:p w:rsidR="00923BC9" w:rsidRDefault="00923BC9">
      <w:pPr>
        <w:pStyle w:val="Index1"/>
        <w:tabs>
          <w:tab w:val="right" w:pos="5030"/>
        </w:tabs>
        <w:rPr>
          <w:noProof/>
        </w:rPr>
      </w:pPr>
      <w:r>
        <w:rPr>
          <w:noProof/>
        </w:rPr>
        <w:t>Office 365 Enterprise E4 Add-on, 59</w:t>
      </w:r>
    </w:p>
    <w:p w:rsidR="00923BC9" w:rsidRDefault="00923BC9">
      <w:pPr>
        <w:pStyle w:val="Index1"/>
        <w:tabs>
          <w:tab w:val="right" w:pos="5030"/>
        </w:tabs>
        <w:rPr>
          <w:noProof/>
        </w:rPr>
      </w:pPr>
      <w:r>
        <w:rPr>
          <w:noProof/>
        </w:rPr>
        <w:t>Office 365 Enterprise E4 From SA, 59</w:t>
      </w:r>
    </w:p>
    <w:p w:rsidR="00923BC9" w:rsidRDefault="00923BC9">
      <w:pPr>
        <w:pStyle w:val="Index1"/>
        <w:tabs>
          <w:tab w:val="right" w:pos="5030"/>
        </w:tabs>
        <w:rPr>
          <w:noProof/>
        </w:rPr>
      </w:pPr>
      <w:r>
        <w:rPr>
          <w:noProof/>
        </w:rPr>
        <w:t>Office 365 Enterprise E4 og Microsoft Intune, 15, 16</w:t>
      </w:r>
    </w:p>
    <w:p w:rsidR="00923BC9" w:rsidRDefault="00923BC9">
      <w:pPr>
        <w:pStyle w:val="Index1"/>
        <w:tabs>
          <w:tab w:val="right" w:pos="5030"/>
        </w:tabs>
        <w:rPr>
          <w:noProof/>
        </w:rPr>
      </w:pPr>
      <w:r>
        <w:rPr>
          <w:noProof/>
        </w:rPr>
        <w:t>Office 365 Enterprise E5 (Bruker-SL), 59</w:t>
      </w:r>
    </w:p>
    <w:p w:rsidR="00923BC9" w:rsidRDefault="00923BC9">
      <w:pPr>
        <w:pStyle w:val="Index1"/>
        <w:tabs>
          <w:tab w:val="right" w:pos="5030"/>
        </w:tabs>
        <w:rPr>
          <w:noProof/>
        </w:rPr>
      </w:pPr>
      <w:r>
        <w:rPr>
          <w:noProof/>
        </w:rPr>
        <w:t>Office 365 Enterprise E5 Add-on, 59</w:t>
      </w:r>
    </w:p>
    <w:p w:rsidR="00923BC9" w:rsidRDefault="00923BC9">
      <w:pPr>
        <w:pStyle w:val="Index1"/>
        <w:tabs>
          <w:tab w:val="right" w:pos="5030"/>
        </w:tabs>
        <w:rPr>
          <w:noProof/>
        </w:rPr>
      </w:pPr>
      <w:r>
        <w:rPr>
          <w:noProof/>
        </w:rPr>
        <w:t>Office 365 Enterprise E5 From SA, 59</w:t>
      </w:r>
    </w:p>
    <w:p w:rsidR="00923BC9" w:rsidRDefault="00923BC9">
      <w:pPr>
        <w:pStyle w:val="Index1"/>
        <w:tabs>
          <w:tab w:val="right" w:pos="5030"/>
        </w:tabs>
        <w:rPr>
          <w:noProof/>
        </w:rPr>
      </w:pPr>
      <w:r>
        <w:rPr>
          <w:noProof/>
        </w:rPr>
        <w:t>Office 365 Enterprise K1, 60</w:t>
      </w:r>
    </w:p>
    <w:p w:rsidR="00923BC9" w:rsidRDefault="00923BC9">
      <w:pPr>
        <w:pStyle w:val="Index1"/>
        <w:tabs>
          <w:tab w:val="right" w:pos="5030"/>
        </w:tabs>
        <w:rPr>
          <w:noProof/>
        </w:rPr>
      </w:pPr>
      <w:r>
        <w:rPr>
          <w:noProof/>
        </w:rPr>
        <w:t>Office 365 Extra File Storage 1 GB, 64</w:t>
      </w:r>
    </w:p>
    <w:p w:rsidR="00923BC9" w:rsidRDefault="00923BC9">
      <w:pPr>
        <w:pStyle w:val="Index1"/>
        <w:tabs>
          <w:tab w:val="right" w:pos="5030"/>
        </w:tabs>
        <w:rPr>
          <w:noProof/>
        </w:rPr>
      </w:pPr>
      <w:r>
        <w:rPr>
          <w:noProof/>
        </w:rPr>
        <w:t>Office 365 Midsize Business, 60, 61</w:t>
      </w:r>
    </w:p>
    <w:p w:rsidR="00923BC9" w:rsidRDefault="00923BC9">
      <w:pPr>
        <w:pStyle w:val="Index1"/>
        <w:tabs>
          <w:tab w:val="right" w:pos="5030"/>
        </w:tabs>
        <w:rPr>
          <w:noProof/>
        </w:rPr>
      </w:pPr>
      <w:r>
        <w:rPr>
          <w:noProof/>
        </w:rPr>
        <w:t>Office 365 Midsize Business Add-on, 60</w:t>
      </w:r>
    </w:p>
    <w:p w:rsidR="00923BC9" w:rsidRDefault="00923BC9">
      <w:pPr>
        <w:pStyle w:val="Index1"/>
        <w:tabs>
          <w:tab w:val="right" w:pos="5030"/>
        </w:tabs>
        <w:rPr>
          <w:noProof/>
        </w:rPr>
      </w:pPr>
      <w:r>
        <w:rPr>
          <w:noProof/>
        </w:rPr>
        <w:t>Office 365 Pro Plus, 78</w:t>
      </w:r>
    </w:p>
    <w:p w:rsidR="00923BC9" w:rsidRDefault="00923BC9">
      <w:pPr>
        <w:pStyle w:val="Index1"/>
        <w:tabs>
          <w:tab w:val="right" w:pos="5030"/>
        </w:tabs>
        <w:rPr>
          <w:noProof/>
        </w:rPr>
      </w:pPr>
      <w:r>
        <w:rPr>
          <w:noProof/>
        </w:rPr>
        <w:t>Office 365 ProPlus, 58</w:t>
      </w:r>
    </w:p>
    <w:p w:rsidR="00923BC9" w:rsidRDefault="00923BC9">
      <w:pPr>
        <w:pStyle w:val="Index1"/>
        <w:tabs>
          <w:tab w:val="right" w:pos="5030"/>
        </w:tabs>
        <w:rPr>
          <w:noProof/>
        </w:rPr>
      </w:pPr>
      <w:r>
        <w:rPr>
          <w:noProof/>
        </w:rPr>
        <w:t>Office 365 ProPlus From SA, 58</w:t>
      </w:r>
    </w:p>
    <w:p w:rsidR="00923BC9" w:rsidRDefault="00923BC9">
      <w:pPr>
        <w:pStyle w:val="Index1"/>
        <w:tabs>
          <w:tab w:val="right" w:pos="5030"/>
        </w:tabs>
        <w:rPr>
          <w:noProof/>
        </w:rPr>
      </w:pPr>
      <w:r>
        <w:rPr>
          <w:noProof/>
        </w:rPr>
        <w:t>Office for Mac 2011, 23</w:t>
      </w:r>
    </w:p>
    <w:p w:rsidR="00923BC9" w:rsidRDefault="00923BC9">
      <w:pPr>
        <w:pStyle w:val="Index1"/>
        <w:tabs>
          <w:tab w:val="right" w:pos="5030"/>
        </w:tabs>
        <w:rPr>
          <w:noProof/>
        </w:rPr>
      </w:pPr>
      <w:r>
        <w:rPr>
          <w:noProof/>
        </w:rPr>
        <w:t>Office for Mac Standard, 76</w:t>
      </w:r>
    </w:p>
    <w:p w:rsidR="00923BC9" w:rsidRDefault="00923BC9">
      <w:pPr>
        <w:pStyle w:val="Index1"/>
        <w:tabs>
          <w:tab w:val="right" w:pos="5030"/>
        </w:tabs>
        <w:rPr>
          <w:noProof/>
        </w:rPr>
      </w:pPr>
      <w:r>
        <w:rPr>
          <w:noProof/>
        </w:rPr>
        <w:t>Office Multi Language Pack, 59, 61</w:t>
      </w:r>
    </w:p>
    <w:p w:rsidR="00923BC9" w:rsidRDefault="00923BC9">
      <w:pPr>
        <w:pStyle w:val="Index1"/>
        <w:tabs>
          <w:tab w:val="right" w:pos="5030"/>
        </w:tabs>
        <w:rPr>
          <w:noProof/>
        </w:rPr>
      </w:pPr>
      <w:r>
        <w:rPr>
          <w:noProof/>
        </w:rPr>
        <w:t>Office Multi Language Pack 2013, 22</w:t>
      </w:r>
    </w:p>
    <w:p w:rsidR="00923BC9" w:rsidRDefault="00923BC9">
      <w:pPr>
        <w:pStyle w:val="Index1"/>
        <w:tabs>
          <w:tab w:val="right" w:pos="5030"/>
        </w:tabs>
        <w:rPr>
          <w:noProof/>
        </w:rPr>
      </w:pPr>
      <w:r>
        <w:rPr>
          <w:noProof/>
        </w:rPr>
        <w:t>Office Online, 59</w:t>
      </w:r>
    </w:p>
    <w:p w:rsidR="00923BC9" w:rsidRDefault="00923BC9">
      <w:pPr>
        <w:pStyle w:val="Index1"/>
        <w:tabs>
          <w:tab w:val="right" w:pos="5030"/>
        </w:tabs>
        <w:rPr>
          <w:noProof/>
        </w:rPr>
      </w:pPr>
      <w:r>
        <w:rPr>
          <w:noProof/>
        </w:rPr>
        <w:t>Office Online for Office 365, 76</w:t>
      </w:r>
    </w:p>
    <w:p w:rsidR="00923BC9" w:rsidRDefault="00923BC9">
      <w:pPr>
        <w:pStyle w:val="Index1"/>
        <w:tabs>
          <w:tab w:val="right" w:pos="5030"/>
        </w:tabs>
        <w:rPr>
          <w:noProof/>
        </w:rPr>
      </w:pPr>
      <w:r>
        <w:rPr>
          <w:noProof/>
        </w:rPr>
        <w:t>Office Professional Plus, 58, 59, 60, 61, 76, 82</w:t>
      </w:r>
    </w:p>
    <w:p w:rsidR="00923BC9" w:rsidRDefault="00923BC9">
      <w:pPr>
        <w:pStyle w:val="Index1"/>
        <w:tabs>
          <w:tab w:val="right" w:pos="5030"/>
        </w:tabs>
        <w:rPr>
          <w:noProof/>
        </w:rPr>
      </w:pPr>
      <w:r>
        <w:rPr>
          <w:noProof/>
        </w:rPr>
        <w:t>Office Professional Plus 2013, 59</w:t>
      </w:r>
    </w:p>
    <w:p w:rsidR="00923BC9" w:rsidRDefault="00923BC9">
      <w:pPr>
        <w:pStyle w:val="Index1"/>
        <w:tabs>
          <w:tab w:val="right" w:pos="5030"/>
        </w:tabs>
        <w:rPr>
          <w:noProof/>
        </w:rPr>
      </w:pPr>
      <w:r>
        <w:rPr>
          <w:noProof/>
        </w:rPr>
        <w:t>Office Professional Plus 2016, 22, 36, 60</w:t>
      </w:r>
    </w:p>
    <w:p w:rsidR="00923BC9" w:rsidRDefault="00923BC9">
      <w:pPr>
        <w:pStyle w:val="Index1"/>
        <w:tabs>
          <w:tab w:val="right" w:pos="5030"/>
        </w:tabs>
        <w:rPr>
          <w:noProof/>
        </w:rPr>
      </w:pPr>
      <w:r>
        <w:rPr>
          <w:noProof/>
        </w:rPr>
        <w:t>Office Standard, 59, 76, 82</w:t>
      </w:r>
    </w:p>
    <w:p w:rsidR="00923BC9" w:rsidRDefault="00923BC9">
      <w:pPr>
        <w:pStyle w:val="Index1"/>
        <w:tabs>
          <w:tab w:val="right" w:pos="5030"/>
        </w:tabs>
        <w:rPr>
          <w:noProof/>
        </w:rPr>
      </w:pPr>
      <w:r>
        <w:rPr>
          <w:noProof/>
        </w:rPr>
        <w:t>Office Standard 2016, 22</w:t>
      </w:r>
    </w:p>
    <w:p w:rsidR="00923BC9" w:rsidRDefault="00923BC9">
      <w:pPr>
        <w:pStyle w:val="Index1"/>
        <w:tabs>
          <w:tab w:val="right" w:pos="5030"/>
        </w:tabs>
        <w:rPr>
          <w:noProof/>
        </w:rPr>
      </w:pPr>
      <w:r>
        <w:rPr>
          <w:noProof/>
        </w:rPr>
        <w:t>Økonomisk Forpliktelse for StorSimple, 54</w:t>
      </w:r>
    </w:p>
    <w:p w:rsidR="00923BC9" w:rsidRDefault="00923BC9">
      <w:pPr>
        <w:pStyle w:val="Index1"/>
        <w:tabs>
          <w:tab w:val="right" w:pos="5030"/>
        </w:tabs>
        <w:rPr>
          <w:noProof/>
        </w:rPr>
      </w:pPr>
      <w:r>
        <w:rPr>
          <w:noProof/>
        </w:rPr>
        <w:t>OneDrive for Business Plan 1, 63</w:t>
      </w:r>
    </w:p>
    <w:p w:rsidR="00923BC9" w:rsidRDefault="00923BC9">
      <w:pPr>
        <w:pStyle w:val="Index1"/>
        <w:tabs>
          <w:tab w:val="right" w:pos="5030"/>
        </w:tabs>
        <w:rPr>
          <w:noProof/>
        </w:rPr>
      </w:pPr>
      <w:r>
        <w:rPr>
          <w:noProof/>
        </w:rPr>
        <w:t>OneDrive for Business Plan 2, 63</w:t>
      </w:r>
    </w:p>
    <w:p w:rsidR="00923BC9" w:rsidRDefault="00923BC9">
      <w:pPr>
        <w:pStyle w:val="Index1"/>
        <w:tabs>
          <w:tab w:val="right" w:pos="5030"/>
        </w:tabs>
        <w:rPr>
          <w:noProof/>
        </w:rPr>
      </w:pPr>
      <w:r>
        <w:rPr>
          <w:noProof/>
        </w:rPr>
        <w:t>Operations Management Suite Datacenter Edition Add-on, 53</w:t>
      </w:r>
    </w:p>
    <w:p w:rsidR="00923BC9" w:rsidRDefault="00923BC9">
      <w:pPr>
        <w:pStyle w:val="Index1"/>
        <w:tabs>
          <w:tab w:val="right" w:pos="5030"/>
        </w:tabs>
        <w:rPr>
          <w:noProof/>
        </w:rPr>
      </w:pPr>
      <w:r>
        <w:rPr>
          <w:noProof/>
        </w:rPr>
        <w:t>Operations Management Suite Standard Edition Add-on, 53</w:t>
      </w:r>
    </w:p>
    <w:p w:rsidR="00923BC9" w:rsidRDefault="00923BC9">
      <w:pPr>
        <w:pStyle w:val="Index1"/>
        <w:tabs>
          <w:tab w:val="right" w:pos="5030"/>
        </w:tabs>
        <w:rPr>
          <w:noProof/>
        </w:rPr>
      </w:pPr>
      <w:r>
        <w:rPr>
          <w:noProof/>
        </w:rPr>
        <w:t>Outlook 2016, 22</w:t>
      </w:r>
    </w:p>
    <w:p w:rsidR="00923BC9" w:rsidRDefault="00923BC9">
      <w:pPr>
        <w:pStyle w:val="Index1"/>
        <w:tabs>
          <w:tab w:val="right" w:pos="5030"/>
        </w:tabs>
        <w:rPr>
          <w:noProof/>
        </w:rPr>
      </w:pPr>
      <w:r>
        <w:rPr>
          <w:noProof/>
        </w:rPr>
        <w:t>Outlook 2016 for Mac, 23</w:t>
      </w:r>
    </w:p>
    <w:p w:rsidR="00923BC9" w:rsidRDefault="00923BC9">
      <w:pPr>
        <w:pStyle w:val="Index1"/>
        <w:tabs>
          <w:tab w:val="right" w:pos="5030"/>
        </w:tabs>
        <w:rPr>
          <w:noProof/>
        </w:rPr>
      </w:pPr>
      <w:r>
        <w:rPr>
          <w:noProof/>
        </w:rPr>
        <w:t>Parallel Data Warehouse, 81</w:t>
      </w:r>
    </w:p>
    <w:p w:rsidR="00923BC9" w:rsidRDefault="00923BC9">
      <w:pPr>
        <w:pStyle w:val="Index1"/>
        <w:tabs>
          <w:tab w:val="right" w:pos="5030"/>
        </w:tabs>
        <w:rPr>
          <w:noProof/>
        </w:rPr>
      </w:pPr>
      <w:r>
        <w:rPr>
          <w:noProof/>
        </w:rPr>
        <w:t>Parature Additional Departments, 58</w:t>
      </w:r>
    </w:p>
    <w:p w:rsidR="00923BC9" w:rsidRDefault="00923BC9">
      <w:pPr>
        <w:pStyle w:val="Index1"/>
        <w:tabs>
          <w:tab w:val="right" w:pos="5030"/>
        </w:tabs>
        <w:rPr>
          <w:noProof/>
        </w:rPr>
      </w:pPr>
      <w:r>
        <w:rPr>
          <w:noProof/>
        </w:rPr>
        <w:t>Parature Additional File Storage, 58</w:t>
      </w:r>
    </w:p>
    <w:p w:rsidR="00923BC9" w:rsidRDefault="00923BC9">
      <w:pPr>
        <w:pStyle w:val="Index1"/>
        <w:tabs>
          <w:tab w:val="right" w:pos="5030"/>
        </w:tabs>
        <w:rPr>
          <w:noProof/>
        </w:rPr>
      </w:pPr>
      <w:r>
        <w:rPr>
          <w:noProof/>
        </w:rPr>
        <w:t>Parature Additional Page Views, 57</w:t>
      </w:r>
    </w:p>
    <w:p w:rsidR="00923BC9" w:rsidRDefault="00923BC9">
      <w:pPr>
        <w:pStyle w:val="Index1"/>
        <w:tabs>
          <w:tab w:val="right" w:pos="5030"/>
        </w:tabs>
        <w:rPr>
          <w:noProof/>
        </w:rPr>
      </w:pPr>
      <w:r>
        <w:rPr>
          <w:noProof/>
        </w:rPr>
        <w:t>Parature Additional Records, 57</w:t>
      </w:r>
    </w:p>
    <w:p w:rsidR="00923BC9" w:rsidRDefault="00923BC9">
      <w:pPr>
        <w:pStyle w:val="Index1"/>
        <w:tabs>
          <w:tab w:val="right" w:pos="5030"/>
        </w:tabs>
        <w:rPr>
          <w:noProof/>
        </w:rPr>
      </w:pPr>
      <w:r>
        <w:rPr>
          <w:noProof/>
        </w:rPr>
        <w:t>Parature Enhanced Support, 58</w:t>
      </w:r>
    </w:p>
    <w:p w:rsidR="00923BC9" w:rsidRDefault="00923BC9">
      <w:pPr>
        <w:pStyle w:val="Index1"/>
        <w:tabs>
          <w:tab w:val="right" w:pos="5030"/>
        </w:tabs>
        <w:rPr>
          <w:noProof/>
        </w:rPr>
      </w:pPr>
      <w:r>
        <w:rPr>
          <w:noProof/>
        </w:rPr>
        <w:t>Parature Enterprise, 57</w:t>
      </w:r>
    </w:p>
    <w:p w:rsidR="00923BC9" w:rsidRDefault="00923BC9">
      <w:pPr>
        <w:pStyle w:val="Index1"/>
        <w:tabs>
          <w:tab w:val="right" w:pos="5030"/>
        </w:tabs>
        <w:rPr>
          <w:noProof/>
        </w:rPr>
      </w:pPr>
      <w:r>
        <w:rPr>
          <w:noProof/>
        </w:rPr>
        <w:t>Parature Professional Direct Support, 58</w:t>
      </w:r>
    </w:p>
    <w:p w:rsidR="00923BC9" w:rsidRDefault="00923BC9">
      <w:pPr>
        <w:pStyle w:val="Index1"/>
        <w:tabs>
          <w:tab w:val="right" w:pos="5030"/>
        </w:tabs>
        <w:rPr>
          <w:noProof/>
        </w:rPr>
      </w:pPr>
      <w:r>
        <w:rPr>
          <w:noProof/>
        </w:rPr>
        <w:t>Power BI Pro, 66</w:t>
      </w:r>
    </w:p>
    <w:p w:rsidR="00923BC9" w:rsidRDefault="00923BC9">
      <w:pPr>
        <w:pStyle w:val="Index1"/>
        <w:tabs>
          <w:tab w:val="right" w:pos="5030"/>
        </w:tabs>
        <w:rPr>
          <w:noProof/>
        </w:rPr>
      </w:pPr>
      <w:r>
        <w:rPr>
          <w:noProof/>
        </w:rPr>
        <w:t>Power BI Pro A, 66</w:t>
      </w:r>
    </w:p>
    <w:p w:rsidR="00923BC9" w:rsidRDefault="00923BC9">
      <w:pPr>
        <w:pStyle w:val="Index1"/>
        <w:tabs>
          <w:tab w:val="right" w:pos="5030"/>
        </w:tabs>
        <w:rPr>
          <w:noProof/>
        </w:rPr>
      </w:pPr>
      <w:r>
        <w:rPr>
          <w:noProof/>
        </w:rPr>
        <w:t>PowerPoint 2016, 22</w:t>
      </w:r>
    </w:p>
    <w:p w:rsidR="00923BC9" w:rsidRDefault="00923BC9">
      <w:pPr>
        <w:pStyle w:val="Index1"/>
        <w:tabs>
          <w:tab w:val="right" w:pos="5030"/>
        </w:tabs>
        <w:rPr>
          <w:noProof/>
        </w:rPr>
      </w:pPr>
      <w:r>
        <w:rPr>
          <w:noProof/>
        </w:rPr>
        <w:t>PowerPoint 2016 for Mac, 23</w:t>
      </w:r>
    </w:p>
    <w:p w:rsidR="00923BC9" w:rsidRDefault="00923BC9">
      <w:pPr>
        <w:pStyle w:val="Index1"/>
        <w:tabs>
          <w:tab w:val="right" w:pos="5030"/>
        </w:tabs>
        <w:rPr>
          <w:noProof/>
        </w:rPr>
      </w:pPr>
      <w:r>
        <w:rPr>
          <w:noProof/>
        </w:rPr>
        <w:t>Project 2010, 25</w:t>
      </w:r>
    </w:p>
    <w:p w:rsidR="00923BC9" w:rsidRDefault="00923BC9">
      <w:pPr>
        <w:pStyle w:val="Index1"/>
        <w:tabs>
          <w:tab w:val="right" w:pos="5030"/>
        </w:tabs>
        <w:rPr>
          <w:noProof/>
        </w:rPr>
      </w:pPr>
      <w:r>
        <w:rPr>
          <w:noProof/>
        </w:rPr>
        <w:t>Project Lite, 26, 64</w:t>
      </w:r>
    </w:p>
    <w:p w:rsidR="00923BC9" w:rsidRDefault="00923BC9">
      <w:pPr>
        <w:pStyle w:val="Index1"/>
        <w:tabs>
          <w:tab w:val="right" w:pos="5030"/>
        </w:tabs>
        <w:rPr>
          <w:noProof/>
        </w:rPr>
      </w:pPr>
      <w:r>
        <w:rPr>
          <w:noProof/>
        </w:rPr>
        <w:t>Project Online, 26, 63</w:t>
      </w:r>
    </w:p>
    <w:p w:rsidR="00923BC9" w:rsidRDefault="00923BC9">
      <w:pPr>
        <w:pStyle w:val="Index1"/>
        <w:tabs>
          <w:tab w:val="right" w:pos="5030"/>
        </w:tabs>
        <w:rPr>
          <w:noProof/>
        </w:rPr>
      </w:pPr>
      <w:r>
        <w:rPr>
          <w:noProof/>
        </w:rPr>
        <w:t>Project Online med Project Pro for Office 365, 58</w:t>
      </w:r>
    </w:p>
    <w:p w:rsidR="00923BC9" w:rsidRDefault="00923BC9">
      <w:pPr>
        <w:pStyle w:val="Index1"/>
        <w:tabs>
          <w:tab w:val="right" w:pos="5030"/>
        </w:tabs>
        <w:rPr>
          <w:noProof/>
        </w:rPr>
      </w:pPr>
      <w:r>
        <w:rPr>
          <w:noProof/>
        </w:rPr>
        <w:t>Project Online med Project Pro for Office 365 From SA, 58</w:t>
      </w:r>
    </w:p>
    <w:p w:rsidR="00923BC9" w:rsidRDefault="00923BC9">
      <w:pPr>
        <w:pStyle w:val="Index1"/>
        <w:tabs>
          <w:tab w:val="right" w:pos="5030"/>
        </w:tabs>
        <w:rPr>
          <w:noProof/>
        </w:rPr>
      </w:pPr>
      <w:r>
        <w:rPr>
          <w:noProof/>
        </w:rPr>
        <w:t>Project Pro for Office 365, 26, 58</w:t>
      </w:r>
    </w:p>
    <w:p w:rsidR="00923BC9" w:rsidRDefault="00923BC9">
      <w:pPr>
        <w:pStyle w:val="Index1"/>
        <w:tabs>
          <w:tab w:val="right" w:pos="5030"/>
        </w:tabs>
        <w:rPr>
          <w:noProof/>
        </w:rPr>
      </w:pPr>
      <w:r>
        <w:rPr>
          <w:noProof/>
        </w:rPr>
        <w:t>Project Pro for Office 365 From SA, 58</w:t>
      </w:r>
    </w:p>
    <w:p w:rsidR="00923BC9" w:rsidRDefault="00923BC9">
      <w:pPr>
        <w:pStyle w:val="Index1"/>
        <w:tabs>
          <w:tab w:val="right" w:pos="5030"/>
        </w:tabs>
        <w:rPr>
          <w:noProof/>
        </w:rPr>
      </w:pPr>
      <w:r>
        <w:rPr>
          <w:noProof/>
        </w:rPr>
        <w:t>Project Professional, 58, 82</w:t>
      </w:r>
    </w:p>
    <w:p w:rsidR="00923BC9" w:rsidRDefault="00923BC9">
      <w:pPr>
        <w:pStyle w:val="Index1"/>
        <w:tabs>
          <w:tab w:val="right" w:pos="5030"/>
        </w:tabs>
        <w:rPr>
          <w:noProof/>
        </w:rPr>
      </w:pPr>
      <w:r>
        <w:rPr>
          <w:noProof/>
        </w:rPr>
        <w:t>Project Professional 2016, 22</w:t>
      </w:r>
    </w:p>
    <w:p w:rsidR="00923BC9" w:rsidRDefault="00923BC9">
      <w:pPr>
        <w:pStyle w:val="Index1"/>
        <w:tabs>
          <w:tab w:val="right" w:pos="5030"/>
        </w:tabs>
        <w:rPr>
          <w:noProof/>
        </w:rPr>
      </w:pPr>
      <w:r>
        <w:rPr>
          <w:noProof/>
        </w:rPr>
        <w:t>Project Server 2013, 25</w:t>
      </w:r>
    </w:p>
    <w:p w:rsidR="00923BC9" w:rsidRDefault="00923BC9">
      <w:pPr>
        <w:pStyle w:val="Index1"/>
        <w:tabs>
          <w:tab w:val="right" w:pos="5030"/>
        </w:tabs>
        <w:rPr>
          <w:noProof/>
        </w:rPr>
      </w:pPr>
      <w:r>
        <w:rPr>
          <w:noProof/>
        </w:rPr>
        <w:t>Project Server 2013 CAL, 25</w:t>
      </w:r>
    </w:p>
    <w:p w:rsidR="00923BC9" w:rsidRDefault="00923BC9">
      <w:pPr>
        <w:pStyle w:val="Index1"/>
        <w:tabs>
          <w:tab w:val="right" w:pos="5030"/>
        </w:tabs>
        <w:rPr>
          <w:noProof/>
        </w:rPr>
      </w:pPr>
      <w:r>
        <w:rPr>
          <w:noProof/>
        </w:rPr>
        <w:t>Project Server 2016, 22</w:t>
      </w:r>
    </w:p>
    <w:p w:rsidR="00923BC9" w:rsidRDefault="00923BC9">
      <w:pPr>
        <w:pStyle w:val="Index1"/>
        <w:tabs>
          <w:tab w:val="right" w:pos="5030"/>
        </w:tabs>
        <w:rPr>
          <w:noProof/>
        </w:rPr>
      </w:pPr>
      <w:r>
        <w:rPr>
          <w:noProof/>
        </w:rPr>
        <w:t>Project Server 2016 Enhets-CAL, 22</w:t>
      </w:r>
    </w:p>
    <w:p w:rsidR="00923BC9" w:rsidRDefault="00923BC9">
      <w:pPr>
        <w:pStyle w:val="Index1"/>
        <w:tabs>
          <w:tab w:val="right" w:pos="5030"/>
        </w:tabs>
        <w:rPr>
          <w:noProof/>
        </w:rPr>
      </w:pPr>
      <w:r>
        <w:rPr>
          <w:noProof/>
        </w:rPr>
        <w:t>Project Standard, 76, 82</w:t>
      </w:r>
    </w:p>
    <w:p w:rsidR="00923BC9" w:rsidRDefault="00923BC9">
      <w:pPr>
        <w:pStyle w:val="Index1"/>
        <w:tabs>
          <w:tab w:val="right" w:pos="5030"/>
        </w:tabs>
        <w:rPr>
          <w:noProof/>
        </w:rPr>
      </w:pPr>
      <w:r>
        <w:rPr>
          <w:noProof/>
        </w:rPr>
        <w:t>Project Standard 2016, 22</w:t>
      </w:r>
    </w:p>
    <w:p w:rsidR="00923BC9" w:rsidRDefault="00923BC9">
      <w:pPr>
        <w:pStyle w:val="Index1"/>
        <w:tabs>
          <w:tab w:val="right" w:pos="5030"/>
        </w:tabs>
        <w:rPr>
          <w:noProof/>
        </w:rPr>
      </w:pPr>
      <w:r>
        <w:rPr>
          <w:noProof/>
        </w:rPr>
        <w:t>Publisher 2016, 22</w:t>
      </w:r>
    </w:p>
    <w:p w:rsidR="00923BC9" w:rsidRDefault="00923BC9">
      <w:pPr>
        <w:pStyle w:val="Index1"/>
        <w:tabs>
          <w:tab w:val="right" w:pos="5030"/>
        </w:tabs>
        <w:rPr>
          <w:noProof/>
        </w:rPr>
      </w:pPr>
      <w:r>
        <w:rPr>
          <w:noProof/>
        </w:rPr>
        <w:t>R Server 2016 for Hadoop on Red Hat, 28</w:t>
      </w:r>
    </w:p>
    <w:p w:rsidR="00923BC9" w:rsidRDefault="00923BC9">
      <w:pPr>
        <w:pStyle w:val="Index1"/>
        <w:tabs>
          <w:tab w:val="right" w:pos="5030"/>
        </w:tabs>
        <w:rPr>
          <w:noProof/>
        </w:rPr>
      </w:pPr>
      <w:r>
        <w:rPr>
          <w:noProof/>
        </w:rPr>
        <w:t>R Server 2016 for Red Hat Linux, 28</w:t>
      </w:r>
    </w:p>
    <w:p w:rsidR="00923BC9" w:rsidRDefault="00923BC9">
      <w:pPr>
        <w:pStyle w:val="Index1"/>
        <w:tabs>
          <w:tab w:val="right" w:pos="5030"/>
        </w:tabs>
        <w:rPr>
          <w:noProof/>
        </w:rPr>
      </w:pPr>
      <w:r>
        <w:rPr>
          <w:noProof/>
        </w:rPr>
        <w:t>R Server 2016 for SUSE Linux, 28</w:t>
      </w:r>
    </w:p>
    <w:p w:rsidR="00923BC9" w:rsidRDefault="00923BC9">
      <w:pPr>
        <w:pStyle w:val="Index1"/>
        <w:tabs>
          <w:tab w:val="right" w:pos="5030"/>
        </w:tabs>
        <w:rPr>
          <w:noProof/>
        </w:rPr>
      </w:pPr>
      <w:r>
        <w:rPr>
          <w:noProof/>
        </w:rPr>
        <w:t>R Server 2016 for Teradata DB, 28</w:t>
      </w:r>
    </w:p>
    <w:p w:rsidR="00923BC9" w:rsidRDefault="00923BC9">
      <w:pPr>
        <w:pStyle w:val="Index1"/>
        <w:tabs>
          <w:tab w:val="right" w:pos="5030"/>
        </w:tabs>
        <w:rPr>
          <w:noProof/>
        </w:rPr>
      </w:pPr>
      <w:r>
        <w:rPr>
          <w:noProof/>
        </w:rPr>
        <w:t>SharePoint Online, 76</w:t>
      </w:r>
    </w:p>
    <w:p w:rsidR="00923BC9" w:rsidRDefault="00923BC9">
      <w:pPr>
        <w:pStyle w:val="Index1"/>
        <w:tabs>
          <w:tab w:val="right" w:pos="5030"/>
        </w:tabs>
        <w:rPr>
          <w:noProof/>
        </w:rPr>
      </w:pPr>
      <w:r>
        <w:rPr>
          <w:noProof/>
        </w:rPr>
        <w:t>SharePoint Online Plan 1, 64</w:t>
      </w:r>
    </w:p>
    <w:p w:rsidR="00923BC9" w:rsidRDefault="00923BC9">
      <w:pPr>
        <w:pStyle w:val="Index1"/>
        <w:tabs>
          <w:tab w:val="right" w:pos="5030"/>
        </w:tabs>
        <w:rPr>
          <w:noProof/>
        </w:rPr>
      </w:pPr>
      <w:r>
        <w:rPr>
          <w:noProof/>
        </w:rPr>
        <w:t>SharePoint Online Plan 1 Add-on, 64</w:t>
      </w:r>
    </w:p>
    <w:p w:rsidR="00923BC9" w:rsidRDefault="00923BC9">
      <w:pPr>
        <w:pStyle w:val="Index1"/>
        <w:tabs>
          <w:tab w:val="right" w:pos="5030"/>
        </w:tabs>
        <w:rPr>
          <w:noProof/>
        </w:rPr>
      </w:pPr>
      <w:r>
        <w:rPr>
          <w:noProof/>
        </w:rPr>
        <w:t>SharePoint Online Plan 1 eller 2, 26</w:t>
      </w:r>
    </w:p>
    <w:p w:rsidR="00923BC9" w:rsidRDefault="00923BC9">
      <w:pPr>
        <w:pStyle w:val="Index1"/>
        <w:tabs>
          <w:tab w:val="right" w:pos="5030"/>
        </w:tabs>
        <w:rPr>
          <w:noProof/>
        </w:rPr>
      </w:pPr>
      <w:r>
        <w:rPr>
          <w:noProof/>
        </w:rPr>
        <w:t>SharePoint Online Plan 2, 26, 64</w:t>
      </w:r>
    </w:p>
    <w:p w:rsidR="00923BC9" w:rsidRDefault="00923BC9">
      <w:pPr>
        <w:pStyle w:val="Index1"/>
        <w:tabs>
          <w:tab w:val="right" w:pos="5030"/>
        </w:tabs>
        <w:rPr>
          <w:noProof/>
        </w:rPr>
      </w:pPr>
      <w:r>
        <w:rPr>
          <w:noProof/>
        </w:rPr>
        <w:t>SharePoint Server, 81</w:t>
      </w:r>
    </w:p>
    <w:p w:rsidR="00923BC9" w:rsidRDefault="00923BC9">
      <w:pPr>
        <w:pStyle w:val="Index1"/>
        <w:tabs>
          <w:tab w:val="right" w:pos="5030"/>
        </w:tabs>
        <w:rPr>
          <w:noProof/>
        </w:rPr>
      </w:pPr>
      <w:r>
        <w:rPr>
          <w:noProof/>
        </w:rPr>
        <w:t>SharePoint Server 2010, 26</w:t>
      </w:r>
    </w:p>
    <w:p w:rsidR="00923BC9" w:rsidRDefault="00923BC9">
      <w:pPr>
        <w:pStyle w:val="Index1"/>
        <w:tabs>
          <w:tab w:val="right" w:pos="5030"/>
        </w:tabs>
        <w:rPr>
          <w:noProof/>
        </w:rPr>
      </w:pPr>
      <w:r>
        <w:rPr>
          <w:noProof/>
        </w:rPr>
        <w:t>SharePoint Server 2013, 26</w:t>
      </w:r>
    </w:p>
    <w:p w:rsidR="00923BC9" w:rsidRDefault="00923BC9">
      <w:pPr>
        <w:pStyle w:val="Index1"/>
        <w:tabs>
          <w:tab w:val="right" w:pos="5030"/>
        </w:tabs>
        <w:rPr>
          <w:noProof/>
        </w:rPr>
      </w:pPr>
      <w:r>
        <w:rPr>
          <w:noProof/>
        </w:rPr>
        <w:t>SharePoint Server 2013 Enterprise CAL, 26</w:t>
      </w:r>
    </w:p>
    <w:p w:rsidR="00923BC9" w:rsidRDefault="00923BC9">
      <w:pPr>
        <w:pStyle w:val="Index1"/>
        <w:tabs>
          <w:tab w:val="right" w:pos="5030"/>
        </w:tabs>
        <w:rPr>
          <w:noProof/>
        </w:rPr>
      </w:pPr>
      <w:r>
        <w:rPr>
          <w:noProof/>
        </w:rPr>
        <w:t>SharePoint Server 2013 Standard CAL, 26</w:t>
      </w:r>
    </w:p>
    <w:p w:rsidR="00923BC9" w:rsidRDefault="00923BC9">
      <w:pPr>
        <w:pStyle w:val="Index1"/>
        <w:tabs>
          <w:tab w:val="right" w:pos="5030"/>
        </w:tabs>
        <w:rPr>
          <w:noProof/>
        </w:rPr>
      </w:pPr>
      <w:r>
        <w:rPr>
          <w:noProof/>
        </w:rPr>
        <w:t>Skype for Business 2016, 22</w:t>
      </w:r>
    </w:p>
    <w:p w:rsidR="00923BC9" w:rsidRDefault="00923BC9">
      <w:pPr>
        <w:pStyle w:val="Index1"/>
        <w:tabs>
          <w:tab w:val="right" w:pos="5030"/>
        </w:tabs>
        <w:rPr>
          <w:noProof/>
        </w:rPr>
      </w:pPr>
      <w:r>
        <w:rPr>
          <w:noProof/>
        </w:rPr>
        <w:t>Skype for Business Online Cloud PBX, 64</w:t>
      </w:r>
    </w:p>
    <w:p w:rsidR="00923BC9" w:rsidRDefault="00923BC9">
      <w:pPr>
        <w:pStyle w:val="Index1"/>
        <w:tabs>
          <w:tab w:val="right" w:pos="5030"/>
        </w:tabs>
        <w:rPr>
          <w:noProof/>
        </w:rPr>
      </w:pPr>
      <w:r>
        <w:rPr>
          <w:noProof/>
        </w:rPr>
        <w:t>Skype for Business Online Plan 1, 27, 64</w:t>
      </w:r>
    </w:p>
    <w:p w:rsidR="00923BC9" w:rsidRDefault="00923BC9">
      <w:pPr>
        <w:pStyle w:val="Index1"/>
        <w:tabs>
          <w:tab w:val="right" w:pos="5030"/>
        </w:tabs>
        <w:rPr>
          <w:noProof/>
        </w:rPr>
      </w:pPr>
      <w:r>
        <w:rPr>
          <w:noProof/>
        </w:rPr>
        <w:t>Skype for Business Online Plan 1 Add-on, 60, 64</w:t>
      </w:r>
    </w:p>
    <w:p w:rsidR="00923BC9" w:rsidRDefault="00923BC9">
      <w:pPr>
        <w:pStyle w:val="Index1"/>
        <w:tabs>
          <w:tab w:val="right" w:pos="5030"/>
        </w:tabs>
        <w:rPr>
          <w:noProof/>
        </w:rPr>
      </w:pPr>
      <w:r>
        <w:rPr>
          <w:noProof/>
        </w:rPr>
        <w:t>Skype for Business Online Plan 2, 27, 64</w:t>
      </w:r>
    </w:p>
    <w:p w:rsidR="00923BC9" w:rsidRDefault="00923BC9">
      <w:pPr>
        <w:pStyle w:val="Index1"/>
        <w:tabs>
          <w:tab w:val="right" w:pos="5030"/>
        </w:tabs>
        <w:rPr>
          <w:noProof/>
        </w:rPr>
      </w:pPr>
      <w:r>
        <w:rPr>
          <w:noProof/>
        </w:rPr>
        <w:t>Skype for Business Online PSTN Calling, 64</w:t>
      </w:r>
    </w:p>
    <w:p w:rsidR="00923BC9" w:rsidRDefault="00923BC9">
      <w:pPr>
        <w:pStyle w:val="Index1"/>
        <w:tabs>
          <w:tab w:val="right" w:pos="5030"/>
        </w:tabs>
        <w:rPr>
          <w:noProof/>
        </w:rPr>
      </w:pPr>
      <w:r>
        <w:rPr>
          <w:noProof/>
        </w:rPr>
        <w:t>Skype for Business Online PSTN Conferencing, 64</w:t>
      </w:r>
    </w:p>
    <w:p w:rsidR="00923BC9" w:rsidRDefault="00923BC9">
      <w:pPr>
        <w:pStyle w:val="Index1"/>
        <w:tabs>
          <w:tab w:val="right" w:pos="5030"/>
        </w:tabs>
        <w:rPr>
          <w:noProof/>
        </w:rPr>
      </w:pPr>
      <w:r>
        <w:rPr>
          <w:noProof/>
        </w:rPr>
        <w:t>Skype for Business Plus CAL, 64</w:t>
      </w:r>
    </w:p>
    <w:p w:rsidR="00923BC9" w:rsidRDefault="00923BC9">
      <w:pPr>
        <w:pStyle w:val="Index1"/>
        <w:tabs>
          <w:tab w:val="right" w:pos="5030"/>
        </w:tabs>
        <w:rPr>
          <w:noProof/>
        </w:rPr>
      </w:pPr>
      <w:r>
        <w:rPr>
          <w:noProof/>
        </w:rPr>
        <w:t>Skype for Business Server 2015, 27</w:t>
      </w:r>
    </w:p>
    <w:p w:rsidR="00923BC9" w:rsidRDefault="00923BC9">
      <w:pPr>
        <w:pStyle w:val="Index1"/>
        <w:tabs>
          <w:tab w:val="right" w:pos="5030"/>
        </w:tabs>
        <w:rPr>
          <w:noProof/>
        </w:rPr>
      </w:pPr>
      <w:r>
        <w:rPr>
          <w:noProof/>
        </w:rPr>
        <w:t>Skype for Business Server 2015 Enterprise CAL, 27</w:t>
      </w:r>
    </w:p>
    <w:p w:rsidR="00923BC9" w:rsidRDefault="00923BC9">
      <w:pPr>
        <w:pStyle w:val="Index1"/>
        <w:tabs>
          <w:tab w:val="right" w:pos="5030"/>
        </w:tabs>
        <w:rPr>
          <w:noProof/>
        </w:rPr>
      </w:pPr>
      <w:r>
        <w:rPr>
          <w:noProof/>
        </w:rPr>
        <w:t>Skype for Business Server 2015 Plus CAL, 27</w:t>
      </w:r>
    </w:p>
    <w:p w:rsidR="00923BC9" w:rsidRDefault="00923BC9">
      <w:pPr>
        <w:pStyle w:val="Index1"/>
        <w:tabs>
          <w:tab w:val="right" w:pos="5030"/>
        </w:tabs>
        <w:rPr>
          <w:noProof/>
        </w:rPr>
      </w:pPr>
      <w:r>
        <w:rPr>
          <w:noProof/>
        </w:rPr>
        <w:t>Skype for Business Server 2015 Standard CAL, 27</w:t>
      </w:r>
    </w:p>
    <w:p w:rsidR="00923BC9" w:rsidRDefault="00923BC9">
      <w:pPr>
        <w:pStyle w:val="Index1"/>
        <w:tabs>
          <w:tab w:val="right" w:pos="5030"/>
        </w:tabs>
        <w:rPr>
          <w:noProof/>
        </w:rPr>
      </w:pPr>
      <w:r>
        <w:rPr>
          <w:noProof/>
        </w:rPr>
        <w:t>SQL Parallel Data Warehouse, 76, 82</w:t>
      </w:r>
    </w:p>
    <w:p w:rsidR="00923BC9" w:rsidRDefault="00923BC9">
      <w:pPr>
        <w:pStyle w:val="Index1"/>
        <w:tabs>
          <w:tab w:val="right" w:pos="5030"/>
        </w:tabs>
        <w:rPr>
          <w:noProof/>
        </w:rPr>
      </w:pPr>
      <w:r>
        <w:rPr>
          <w:noProof/>
        </w:rPr>
        <w:t>SQL Server, 31, 32, 33, 37, 81, 82</w:t>
      </w:r>
    </w:p>
    <w:p w:rsidR="00923BC9" w:rsidRDefault="00923BC9">
      <w:pPr>
        <w:pStyle w:val="Index1"/>
        <w:tabs>
          <w:tab w:val="right" w:pos="5030"/>
        </w:tabs>
        <w:rPr>
          <w:noProof/>
        </w:rPr>
      </w:pPr>
      <w:r>
        <w:rPr>
          <w:noProof/>
        </w:rPr>
        <w:t>SQL Server 2008 R2, 29</w:t>
      </w:r>
    </w:p>
    <w:p w:rsidR="00923BC9" w:rsidRDefault="00923BC9">
      <w:pPr>
        <w:pStyle w:val="Index1"/>
        <w:tabs>
          <w:tab w:val="right" w:pos="5030"/>
        </w:tabs>
        <w:rPr>
          <w:noProof/>
        </w:rPr>
      </w:pPr>
      <w:r>
        <w:rPr>
          <w:noProof/>
        </w:rPr>
        <w:t>SQL Server 2012, 29</w:t>
      </w:r>
    </w:p>
    <w:p w:rsidR="00923BC9" w:rsidRDefault="00923BC9">
      <w:pPr>
        <w:pStyle w:val="Index1"/>
        <w:tabs>
          <w:tab w:val="right" w:pos="5030"/>
        </w:tabs>
        <w:rPr>
          <w:noProof/>
        </w:rPr>
      </w:pPr>
      <w:r>
        <w:rPr>
          <w:noProof/>
        </w:rPr>
        <w:t>SQL Server 2012 Parallel Data Warehouse Developer, 29</w:t>
      </w:r>
    </w:p>
    <w:p w:rsidR="00923BC9" w:rsidRDefault="00923BC9">
      <w:pPr>
        <w:pStyle w:val="Index1"/>
        <w:tabs>
          <w:tab w:val="right" w:pos="5030"/>
        </w:tabs>
        <w:rPr>
          <w:noProof/>
        </w:rPr>
      </w:pPr>
      <w:r>
        <w:rPr>
          <w:noProof/>
        </w:rPr>
        <w:t>SQL Server 2014 Business Intelligence, 29</w:t>
      </w:r>
    </w:p>
    <w:p w:rsidR="00923BC9" w:rsidRDefault="00923BC9">
      <w:pPr>
        <w:pStyle w:val="Index1"/>
        <w:tabs>
          <w:tab w:val="right" w:pos="5030"/>
        </w:tabs>
        <w:rPr>
          <w:noProof/>
        </w:rPr>
      </w:pPr>
      <w:r>
        <w:rPr>
          <w:noProof/>
        </w:rPr>
        <w:t>SQL Server 2014 CAL, 29</w:t>
      </w:r>
    </w:p>
    <w:p w:rsidR="00923BC9" w:rsidRDefault="00923BC9">
      <w:pPr>
        <w:pStyle w:val="Index1"/>
        <w:tabs>
          <w:tab w:val="right" w:pos="5030"/>
        </w:tabs>
        <w:rPr>
          <w:noProof/>
        </w:rPr>
      </w:pPr>
      <w:r>
        <w:rPr>
          <w:noProof/>
        </w:rPr>
        <w:t>SQL Server 2014 Developer, 29</w:t>
      </w:r>
    </w:p>
    <w:p w:rsidR="00923BC9" w:rsidRDefault="00923BC9">
      <w:pPr>
        <w:pStyle w:val="Index1"/>
        <w:tabs>
          <w:tab w:val="right" w:pos="5030"/>
        </w:tabs>
        <w:rPr>
          <w:noProof/>
        </w:rPr>
      </w:pPr>
      <w:r>
        <w:rPr>
          <w:noProof/>
        </w:rPr>
        <w:t>SQL Server 2014 Enterprise, 29</w:t>
      </w:r>
    </w:p>
    <w:p w:rsidR="00923BC9" w:rsidRDefault="00923BC9">
      <w:pPr>
        <w:pStyle w:val="Index1"/>
        <w:tabs>
          <w:tab w:val="right" w:pos="5030"/>
        </w:tabs>
        <w:rPr>
          <w:noProof/>
        </w:rPr>
      </w:pPr>
      <w:r>
        <w:rPr>
          <w:noProof/>
        </w:rPr>
        <w:t>SQL Server 2014 Enterprise Core, 29</w:t>
      </w:r>
    </w:p>
    <w:p w:rsidR="00923BC9" w:rsidRDefault="00923BC9">
      <w:pPr>
        <w:pStyle w:val="Index1"/>
        <w:tabs>
          <w:tab w:val="right" w:pos="5030"/>
        </w:tabs>
        <w:rPr>
          <w:noProof/>
        </w:rPr>
      </w:pPr>
      <w:r>
        <w:rPr>
          <w:noProof/>
        </w:rPr>
        <w:t>SQL Server 2014 Standard, 29</w:t>
      </w:r>
    </w:p>
    <w:p w:rsidR="00923BC9" w:rsidRDefault="00923BC9">
      <w:pPr>
        <w:pStyle w:val="Index1"/>
        <w:tabs>
          <w:tab w:val="right" w:pos="5030"/>
        </w:tabs>
        <w:rPr>
          <w:noProof/>
        </w:rPr>
      </w:pPr>
      <w:r>
        <w:rPr>
          <w:noProof/>
        </w:rPr>
        <w:t>SQL Server 2014 Standard Core, 29</w:t>
      </w:r>
    </w:p>
    <w:p w:rsidR="00923BC9" w:rsidRDefault="00923BC9">
      <w:pPr>
        <w:pStyle w:val="Index1"/>
        <w:tabs>
          <w:tab w:val="right" w:pos="5030"/>
        </w:tabs>
        <w:rPr>
          <w:noProof/>
        </w:rPr>
      </w:pPr>
      <w:r>
        <w:rPr>
          <w:noProof/>
        </w:rPr>
        <w:t>SQL Server Business Intelligence, 76, 82</w:t>
      </w:r>
    </w:p>
    <w:p w:rsidR="00923BC9" w:rsidRDefault="00923BC9">
      <w:pPr>
        <w:pStyle w:val="Index1"/>
        <w:tabs>
          <w:tab w:val="right" w:pos="5030"/>
        </w:tabs>
        <w:rPr>
          <w:noProof/>
        </w:rPr>
      </w:pPr>
      <w:r>
        <w:rPr>
          <w:noProof/>
        </w:rPr>
        <w:t>SQL Server Data Center, 76</w:t>
      </w:r>
    </w:p>
    <w:p w:rsidR="00923BC9" w:rsidRDefault="00923BC9">
      <w:pPr>
        <w:pStyle w:val="Index1"/>
        <w:tabs>
          <w:tab w:val="right" w:pos="5030"/>
        </w:tabs>
        <w:rPr>
          <w:noProof/>
        </w:rPr>
      </w:pPr>
      <w:r>
        <w:rPr>
          <w:noProof/>
        </w:rPr>
        <w:t>SQL Server Enterprise, 76, 82</w:t>
      </w:r>
    </w:p>
    <w:p w:rsidR="00923BC9" w:rsidRDefault="00923BC9">
      <w:pPr>
        <w:pStyle w:val="Index1"/>
        <w:tabs>
          <w:tab w:val="right" w:pos="5030"/>
        </w:tabs>
        <w:rPr>
          <w:noProof/>
        </w:rPr>
      </w:pPr>
      <w:r>
        <w:rPr>
          <w:noProof/>
        </w:rPr>
        <w:t>SQL Server Parallel Data Warehouse, 29</w:t>
      </w:r>
    </w:p>
    <w:p w:rsidR="00923BC9" w:rsidRDefault="00923BC9">
      <w:pPr>
        <w:pStyle w:val="Index1"/>
        <w:tabs>
          <w:tab w:val="right" w:pos="5030"/>
        </w:tabs>
        <w:rPr>
          <w:noProof/>
        </w:rPr>
      </w:pPr>
      <w:r>
        <w:rPr>
          <w:noProof/>
        </w:rPr>
        <w:t>SQL Server Standard, 76, 82</w:t>
      </w:r>
    </w:p>
    <w:p w:rsidR="00923BC9" w:rsidRDefault="00923BC9">
      <w:pPr>
        <w:pStyle w:val="Index1"/>
        <w:tabs>
          <w:tab w:val="right" w:pos="5030"/>
        </w:tabs>
        <w:rPr>
          <w:noProof/>
        </w:rPr>
      </w:pPr>
      <w:r>
        <w:rPr>
          <w:noProof/>
        </w:rPr>
        <w:t>StorSimple Premium-støtte, 54</w:t>
      </w:r>
    </w:p>
    <w:p w:rsidR="00923BC9" w:rsidRDefault="00923BC9">
      <w:pPr>
        <w:pStyle w:val="Index1"/>
        <w:tabs>
          <w:tab w:val="right" w:pos="5030"/>
        </w:tabs>
        <w:rPr>
          <w:noProof/>
        </w:rPr>
      </w:pPr>
      <w:r>
        <w:rPr>
          <w:noProof/>
        </w:rPr>
        <w:t>StorSimple Standard-støtte, 54</w:t>
      </w:r>
    </w:p>
    <w:p w:rsidR="00923BC9" w:rsidRDefault="00923BC9">
      <w:pPr>
        <w:pStyle w:val="Index1"/>
        <w:tabs>
          <w:tab w:val="right" w:pos="5030"/>
        </w:tabs>
        <w:rPr>
          <w:noProof/>
        </w:rPr>
      </w:pPr>
      <w:r>
        <w:rPr>
          <w:noProof/>
        </w:rPr>
        <w:t>StorSimple Standard-støtte til StorSimple Premium-støtte, 54</w:t>
      </w:r>
    </w:p>
    <w:p w:rsidR="00923BC9" w:rsidRDefault="00923BC9">
      <w:pPr>
        <w:pStyle w:val="Index1"/>
        <w:tabs>
          <w:tab w:val="right" w:pos="5030"/>
        </w:tabs>
        <w:rPr>
          <w:noProof/>
        </w:rPr>
      </w:pPr>
      <w:r>
        <w:rPr>
          <w:noProof/>
        </w:rPr>
        <w:t>System Center 2012, 31, 82</w:t>
      </w:r>
    </w:p>
    <w:p w:rsidR="00923BC9" w:rsidRDefault="00923BC9">
      <w:pPr>
        <w:pStyle w:val="Index1"/>
        <w:tabs>
          <w:tab w:val="right" w:pos="5030"/>
        </w:tabs>
        <w:rPr>
          <w:noProof/>
        </w:rPr>
      </w:pPr>
      <w:r>
        <w:rPr>
          <w:noProof/>
        </w:rPr>
        <w:t>System Center 2012 Client Management Suite, 32</w:t>
      </w:r>
    </w:p>
    <w:p w:rsidR="00923BC9" w:rsidRDefault="00923BC9">
      <w:pPr>
        <w:pStyle w:val="Index1"/>
        <w:tabs>
          <w:tab w:val="right" w:pos="5030"/>
        </w:tabs>
        <w:rPr>
          <w:noProof/>
        </w:rPr>
      </w:pPr>
      <w:r>
        <w:rPr>
          <w:noProof/>
        </w:rPr>
        <w:t>System Center 2012 Configuration Manager, 33</w:t>
      </w:r>
    </w:p>
    <w:p w:rsidR="00923BC9" w:rsidRDefault="00923BC9">
      <w:pPr>
        <w:pStyle w:val="Index1"/>
        <w:tabs>
          <w:tab w:val="right" w:pos="5030"/>
        </w:tabs>
        <w:rPr>
          <w:noProof/>
        </w:rPr>
      </w:pPr>
      <w:r>
        <w:rPr>
          <w:noProof/>
        </w:rPr>
        <w:t>System Center 2012 Datacenter Server Management License, 76</w:t>
      </w:r>
    </w:p>
    <w:p w:rsidR="00923BC9" w:rsidRDefault="00923BC9">
      <w:pPr>
        <w:pStyle w:val="Index1"/>
        <w:tabs>
          <w:tab w:val="right" w:pos="5030"/>
        </w:tabs>
        <w:rPr>
          <w:noProof/>
        </w:rPr>
      </w:pPr>
      <w:r>
        <w:rPr>
          <w:noProof/>
        </w:rPr>
        <w:t>System Center 2012 Endpoint Protection, 34</w:t>
      </w:r>
    </w:p>
    <w:p w:rsidR="00923BC9" w:rsidRDefault="00923BC9">
      <w:pPr>
        <w:pStyle w:val="Index1"/>
        <w:tabs>
          <w:tab w:val="right" w:pos="5030"/>
        </w:tabs>
        <w:rPr>
          <w:noProof/>
        </w:rPr>
      </w:pPr>
      <w:r>
        <w:rPr>
          <w:noProof/>
        </w:rPr>
        <w:t>System Center 2012 R2 Client Management Suite, 32</w:t>
      </w:r>
    </w:p>
    <w:p w:rsidR="00923BC9" w:rsidRDefault="00923BC9">
      <w:pPr>
        <w:pStyle w:val="Index1"/>
        <w:tabs>
          <w:tab w:val="right" w:pos="5030"/>
        </w:tabs>
        <w:rPr>
          <w:noProof/>
        </w:rPr>
      </w:pPr>
      <w:r>
        <w:rPr>
          <w:noProof/>
        </w:rPr>
        <w:t>System Center 2012 R2 Configuration Manager Client Management License, 32, 33</w:t>
      </w:r>
    </w:p>
    <w:p w:rsidR="00923BC9" w:rsidRDefault="00923BC9">
      <w:pPr>
        <w:pStyle w:val="Index1"/>
        <w:tabs>
          <w:tab w:val="right" w:pos="5030"/>
        </w:tabs>
        <w:rPr>
          <w:noProof/>
        </w:rPr>
      </w:pPr>
      <w:r>
        <w:rPr>
          <w:noProof/>
        </w:rPr>
        <w:t>System Center 2012 R2 Datacenter Server Management License, 31</w:t>
      </w:r>
    </w:p>
    <w:p w:rsidR="00923BC9" w:rsidRDefault="00923BC9">
      <w:pPr>
        <w:pStyle w:val="Index1"/>
        <w:tabs>
          <w:tab w:val="right" w:pos="5030"/>
        </w:tabs>
        <w:rPr>
          <w:noProof/>
        </w:rPr>
      </w:pPr>
      <w:r>
        <w:rPr>
          <w:noProof/>
        </w:rPr>
        <w:t>System Center 2012 R2 Endpoint Protection, 34</w:t>
      </w:r>
    </w:p>
    <w:p w:rsidR="00923BC9" w:rsidRDefault="00923BC9">
      <w:pPr>
        <w:pStyle w:val="Index1"/>
        <w:tabs>
          <w:tab w:val="right" w:pos="5030"/>
        </w:tabs>
        <w:rPr>
          <w:noProof/>
        </w:rPr>
      </w:pPr>
      <w:r>
        <w:rPr>
          <w:noProof/>
        </w:rPr>
        <w:t>System Center 2012 R2 Standard Server Management License, 31</w:t>
      </w:r>
    </w:p>
    <w:p w:rsidR="00923BC9" w:rsidRDefault="00923BC9">
      <w:pPr>
        <w:pStyle w:val="Index1"/>
        <w:tabs>
          <w:tab w:val="right" w:pos="5030"/>
        </w:tabs>
        <w:rPr>
          <w:noProof/>
        </w:rPr>
      </w:pPr>
      <w:r>
        <w:rPr>
          <w:noProof/>
        </w:rPr>
        <w:t>System Center 2012 Standard Server Management License, 76</w:t>
      </w:r>
    </w:p>
    <w:p w:rsidR="00923BC9" w:rsidRDefault="00923BC9">
      <w:pPr>
        <w:pStyle w:val="Index1"/>
        <w:tabs>
          <w:tab w:val="right" w:pos="5030"/>
        </w:tabs>
        <w:rPr>
          <w:noProof/>
        </w:rPr>
      </w:pPr>
      <w:r>
        <w:rPr>
          <w:noProof/>
        </w:rPr>
        <w:t>System Center Configuration Manager Server 2007 R2, 33</w:t>
      </w:r>
    </w:p>
    <w:p w:rsidR="00923BC9" w:rsidRDefault="00923BC9">
      <w:pPr>
        <w:pStyle w:val="Index1"/>
        <w:tabs>
          <w:tab w:val="right" w:pos="5030"/>
        </w:tabs>
        <w:rPr>
          <w:noProof/>
        </w:rPr>
      </w:pPr>
      <w:r>
        <w:rPr>
          <w:noProof/>
        </w:rPr>
        <w:t>System Center Data Protection Manager 2010, 33</w:t>
      </w:r>
    </w:p>
    <w:p w:rsidR="00923BC9" w:rsidRDefault="00923BC9">
      <w:pPr>
        <w:pStyle w:val="Index1"/>
        <w:tabs>
          <w:tab w:val="right" w:pos="5030"/>
        </w:tabs>
        <w:rPr>
          <w:noProof/>
        </w:rPr>
      </w:pPr>
      <w:r>
        <w:rPr>
          <w:noProof/>
        </w:rPr>
        <w:t>System Center Datacenter, 17, 81, 82</w:t>
      </w:r>
    </w:p>
    <w:p w:rsidR="00923BC9" w:rsidRDefault="00923BC9">
      <w:pPr>
        <w:pStyle w:val="Index1"/>
        <w:tabs>
          <w:tab w:val="right" w:pos="5030"/>
        </w:tabs>
        <w:rPr>
          <w:noProof/>
        </w:rPr>
      </w:pPr>
      <w:r>
        <w:rPr>
          <w:noProof/>
        </w:rPr>
        <w:t>System Center Global Service Monitor, 32</w:t>
      </w:r>
    </w:p>
    <w:p w:rsidR="00923BC9" w:rsidRDefault="00923BC9">
      <w:pPr>
        <w:pStyle w:val="Index1"/>
        <w:tabs>
          <w:tab w:val="right" w:pos="5030"/>
        </w:tabs>
        <w:rPr>
          <w:noProof/>
        </w:rPr>
      </w:pPr>
      <w:r>
        <w:rPr>
          <w:noProof/>
        </w:rPr>
        <w:t>System Center Operation Manager 2007 R2, 34</w:t>
      </w:r>
    </w:p>
    <w:p w:rsidR="00923BC9" w:rsidRDefault="00923BC9">
      <w:pPr>
        <w:pStyle w:val="Index1"/>
        <w:tabs>
          <w:tab w:val="right" w:pos="5030"/>
        </w:tabs>
        <w:rPr>
          <w:noProof/>
        </w:rPr>
      </w:pPr>
      <w:r>
        <w:rPr>
          <w:noProof/>
        </w:rPr>
        <w:t>System Center Server Management Suite, 34</w:t>
      </w:r>
    </w:p>
    <w:p w:rsidR="00923BC9" w:rsidRDefault="00923BC9">
      <w:pPr>
        <w:pStyle w:val="Index1"/>
        <w:tabs>
          <w:tab w:val="right" w:pos="5030"/>
        </w:tabs>
        <w:rPr>
          <w:noProof/>
        </w:rPr>
      </w:pPr>
      <w:r>
        <w:rPr>
          <w:noProof/>
        </w:rPr>
        <w:t>System Center Service Manager 2010, 34</w:t>
      </w:r>
    </w:p>
    <w:p w:rsidR="00923BC9" w:rsidRDefault="00923BC9">
      <w:pPr>
        <w:pStyle w:val="Index1"/>
        <w:tabs>
          <w:tab w:val="right" w:pos="5030"/>
        </w:tabs>
        <w:rPr>
          <w:noProof/>
        </w:rPr>
      </w:pPr>
      <w:r>
        <w:rPr>
          <w:noProof/>
        </w:rPr>
        <w:t>System Center Standard, 17, 81, 82</w:t>
      </w:r>
    </w:p>
    <w:p w:rsidR="00923BC9" w:rsidRDefault="00923BC9">
      <w:pPr>
        <w:pStyle w:val="Index1"/>
        <w:tabs>
          <w:tab w:val="right" w:pos="5030"/>
        </w:tabs>
        <w:rPr>
          <w:noProof/>
        </w:rPr>
      </w:pPr>
      <w:r>
        <w:rPr>
          <w:noProof/>
        </w:rPr>
        <w:t>VDI, 35</w:t>
      </w:r>
    </w:p>
    <w:p w:rsidR="00923BC9" w:rsidRDefault="00923BC9">
      <w:pPr>
        <w:pStyle w:val="Index1"/>
        <w:tabs>
          <w:tab w:val="right" w:pos="5030"/>
        </w:tabs>
        <w:rPr>
          <w:noProof/>
        </w:rPr>
      </w:pPr>
      <w:r>
        <w:rPr>
          <w:noProof/>
        </w:rPr>
        <w:t>Visio 2016 Professional, 22</w:t>
      </w:r>
    </w:p>
    <w:p w:rsidR="00923BC9" w:rsidRDefault="00923BC9">
      <w:pPr>
        <w:pStyle w:val="Index1"/>
        <w:tabs>
          <w:tab w:val="right" w:pos="5030"/>
        </w:tabs>
        <w:rPr>
          <w:noProof/>
        </w:rPr>
      </w:pPr>
      <w:r>
        <w:rPr>
          <w:noProof/>
        </w:rPr>
        <w:t>Visio 2016 Standard, 22</w:t>
      </w:r>
    </w:p>
    <w:p w:rsidR="00923BC9" w:rsidRDefault="00923BC9">
      <w:pPr>
        <w:pStyle w:val="Index1"/>
        <w:tabs>
          <w:tab w:val="right" w:pos="5030"/>
        </w:tabs>
        <w:rPr>
          <w:noProof/>
        </w:rPr>
      </w:pPr>
      <w:r>
        <w:rPr>
          <w:noProof/>
        </w:rPr>
        <w:t>Visio Pro for Office 365, 58</w:t>
      </w:r>
    </w:p>
    <w:p w:rsidR="00923BC9" w:rsidRDefault="00923BC9">
      <w:pPr>
        <w:pStyle w:val="Index1"/>
        <w:tabs>
          <w:tab w:val="right" w:pos="5030"/>
        </w:tabs>
        <w:rPr>
          <w:noProof/>
        </w:rPr>
      </w:pPr>
      <w:r>
        <w:rPr>
          <w:noProof/>
        </w:rPr>
        <w:t>Visio Pro for Office 365 From SA, 58</w:t>
      </w:r>
    </w:p>
    <w:p w:rsidR="00923BC9" w:rsidRDefault="00923BC9">
      <w:pPr>
        <w:pStyle w:val="Index1"/>
        <w:tabs>
          <w:tab w:val="right" w:pos="5030"/>
        </w:tabs>
        <w:rPr>
          <w:noProof/>
        </w:rPr>
      </w:pPr>
      <w:r>
        <w:rPr>
          <w:noProof/>
        </w:rPr>
        <w:t>Visio Professional, 58, 82</w:t>
      </w:r>
    </w:p>
    <w:p w:rsidR="00923BC9" w:rsidRDefault="00923BC9">
      <w:pPr>
        <w:pStyle w:val="Index1"/>
        <w:tabs>
          <w:tab w:val="right" w:pos="5030"/>
        </w:tabs>
        <w:rPr>
          <w:noProof/>
        </w:rPr>
      </w:pPr>
      <w:r>
        <w:rPr>
          <w:noProof/>
        </w:rPr>
        <w:t>Visio Standard, 76, 82</w:t>
      </w:r>
    </w:p>
    <w:p w:rsidR="00923BC9" w:rsidRDefault="00923BC9">
      <w:pPr>
        <w:pStyle w:val="Index1"/>
        <w:tabs>
          <w:tab w:val="right" w:pos="5030"/>
        </w:tabs>
        <w:rPr>
          <w:noProof/>
        </w:rPr>
      </w:pPr>
      <w:r>
        <w:rPr>
          <w:noProof/>
        </w:rPr>
        <w:t>Visual Studio 2013, 35</w:t>
      </w:r>
    </w:p>
    <w:p w:rsidR="00923BC9" w:rsidRDefault="00923BC9">
      <w:pPr>
        <w:pStyle w:val="Index1"/>
        <w:tabs>
          <w:tab w:val="right" w:pos="5030"/>
        </w:tabs>
        <w:rPr>
          <w:noProof/>
        </w:rPr>
      </w:pPr>
      <w:r>
        <w:rPr>
          <w:noProof/>
        </w:rPr>
        <w:t>Visual Studio Enterprise 2015 med MSDN, 35</w:t>
      </w:r>
    </w:p>
    <w:p w:rsidR="00923BC9" w:rsidRDefault="00923BC9">
      <w:pPr>
        <w:pStyle w:val="Index1"/>
        <w:tabs>
          <w:tab w:val="right" w:pos="5030"/>
        </w:tabs>
        <w:rPr>
          <w:noProof/>
        </w:rPr>
      </w:pPr>
      <w:r>
        <w:rPr>
          <w:noProof/>
        </w:rPr>
        <w:t>Visual Studio Enterprise med MSDN, 76, 82</w:t>
      </w:r>
    </w:p>
    <w:p w:rsidR="00923BC9" w:rsidRDefault="00923BC9">
      <w:pPr>
        <w:pStyle w:val="Index1"/>
        <w:tabs>
          <w:tab w:val="right" w:pos="5030"/>
        </w:tabs>
        <w:rPr>
          <w:noProof/>
        </w:rPr>
      </w:pPr>
      <w:r>
        <w:rPr>
          <w:noProof/>
        </w:rPr>
        <w:t>Visual Studio Professional 2015, 35</w:t>
      </w:r>
    </w:p>
    <w:p w:rsidR="00923BC9" w:rsidRDefault="00923BC9">
      <w:pPr>
        <w:pStyle w:val="Index1"/>
        <w:tabs>
          <w:tab w:val="right" w:pos="5030"/>
        </w:tabs>
        <w:rPr>
          <w:noProof/>
        </w:rPr>
      </w:pPr>
      <w:r>
        <w:rPr>
          <w:noProof/>
        </w:rPr>
        <w:t>Visual Studio Professional 2015 med MSDN, 35</w:t>
      </w:r>
    </w:p>
    <w:p w:rsidR="00923BC9" w:rsidRDefault="00923BC9">
      <w:pPr>
        <w:pStyle w:val="Index1"/>
        <w:tabs>
          <w:tab w:val="right" w:pos="5030"/>
        </w:tabs>
        <w:rPr>
          <w:noProof/>
        </w:rPr>
      </w:pPr>
      <w:r>
        <w:rPr>
          <w:noProof/>
        </w:rPr>
        <w:t>Visual Studio Professional med MSDN, 76, 82</w:t>
      </w:r>
    </w:p>
    <w:p w:rsidR="00923BC9" w:rsidRDefault="00923BC9">
      <w:pPr>
        <w:pStyle w:val="Index1"/>
        <w:tabs>
          <w:tab w:val="right" w:pos="5030"/>
        </w:tabs>
        <w:rPr>
          <w:noProof/>
        </w:rPr>
      </w:pPr>
      <w:r>
        <w:rPr>
          <w:noProof/>
        </w:rPr>
        <w:t>Visual Studio Team Foundation Server 2015 CAL, 36</w:t>
      </w:r>
    </w:p>
    <w:p w:rsidR="00923BC9" w:rsidRDefault="00923BC9">
      <w:pPr>
        <w:pStyle w:val="Index1"/>
        <w:tabs>
          <w:tab w:val="right" w:pos="5030"/>
        </w:tabs>
        <w:rPr>
          <w:noProof/>
        </w:rPr>
      </w:pPr>
      <w:r>
        <w:rPr>
          <w:noProof/>
        </w:rPr>
        <w:t>Visual Studio Team Foundation Server 2015 med SQL Server 2014 Technology, 36</w:t>
      </w:r>
    </w:p>
    <w:p w:rsidR="00923BC9" w:rsidRDefault="00923BC9">
      <w:pPr>
        <w:pStyle w:val="Index1"/>
        <w:tabs>
          <w:tab w:val="right" w:pos="5030"/>
        </w:tabs>
        <w:rPr>
          <w:noProof/>
        </w:rPr>
      </w:pPr>
      <w:r>
        <w:rPr>
          <w:noProof/>
        </w:rPr>
        <w:t>Visual Studio Test Professional 2015 med MSDN, 35</w:t>
      </w:r>
    </w:p>
    <w:p w:rsidR="00923BC9" w:rsidRDefault="00923BC9">
      <w:pPr>
        <w:pStyle w:val="Index1"/>
        <w:tabs>
          <w:tab w:val="right" w:pos="5030"/>
        </w:tabs>
        <w:rPr>
          <w:noProof/>
        </w:rPr>
      </w:pPr>
      <w:r>
        <w:rPr>
          <w:noProof/>
        </w:rPr>
        <w:t>Visual Studio Test Professional med MSDN, 76, 82</w:t>
      </w:r>
    </w:p>
    <w:p w:rsidR="00923BC9" w:rsidRDefault="00923BC9">
      <w:pPr>
        <w:pStyle w:val="Index1"/>
        <w:tabs>
          <w:tab w:val="right" w:pos="5030"/>
        </w:tabs>
        <w:rPr>
          <w:noProof/>
        </w:rPr>
      </w:pPr>
      <w:r>
        <w:rPr>
          <w:noProof/>
        </w:rPr>
        <w:t>Windows 10 Education Upgrade (Per Enhet), 38</w:t>
      </w:r>
    </w:p>
    <w:p w:rsidR="00923BC9" w:rsidRDefault="00923BC9">
      <w:pPr>
        <w:pStyle w:val="Index1"/>
        <w:tabs>
          <w:tab w:val="right" w:pos="5030"/>
        </w:tabs>
        <w:rPr>
          <w:noProof/>
        </w:rPr>
      </w:pPr>
      <w:r>
        <w:rPr>
          <w:noProof/>
        </w:rPr>
        <w:t>Windows 10 Enterprise LTSB Upgrade, 38</w:t>
      </w:r>
    </w:p>
    <w:p w:rsidR="00923BC9" w:rsidRDefault="00923BC9">
      <w:pPr>
        <w:pStyle w:val="Index1"/>
        <w:tabs>
          <w:tab w:val="right" w:pos="5030"/>
        </w:tabs>
        <w:rPr>
          <w:noProof/>
        </w:rPr>
      </w:pPr>
      <w:r>
        <w:rPr>
          <w:noProof/>
        </w:rPr>
        <w:t>Windows 10 Enterprise Software Assurance Per User (SL), 38</w:t>
      </w:r>
    </w:p>
    <w:p w:rsidR="00923BC9" w:rsidRDefault="00923BC9">
      <w:pPr>
        <w:pStyle w:val="Index1"/>
        <w:tabs>
          <w:tab w:val="right" w:pos="5030"/>
        </w:tabs>
        <w:rPr>
          <w:noProof/>
        </w:rPr>
      </w:pPr>
      <w:r>
        <w:rPr>
          <w:noProof/>
        </w:rPr>
        <w:t>Windows 10 Enterprise Software Assurance Per User From SA, 38</w:t>
      </w:r>
    </w:p>
    <w:p w:rsidR="00923BC9" w:rsidRDefault="00923BC9">
      <w:pPr>
        <w:pStyle w:val="Index1"/>
        <w:tabs>
          <w:tab w:val="right" w:pos="5030"/>
        </w:tabs>
        <w:rPr>
          <w:noProof/>
        </w:rPr>
      </w:pPr>
      <w:r>
        <w:rPr>
          <w:noProof/>
        </w:rPr>
        <w:t>Windows 10 IoT Enterprise, 39</w:t>
      </w:r>
    </w:p>
    <w:p w:rsidR="00923BC9" w:rsidRDefault="00923BC9">
      <w:pPr>
        <w:pStyle w:val="Index1"/>
        <w:tabs>
          <w:tab w:val="right" w:pos="5030"/>
        </w:tabs>
        <w:rPr>
          <w:noProof/>
        </w:rPr>
      </w:pPr>
      <w:r>
        <w:rPr>
          <w:noProof/>
        </w:rPr>
        <w:t>Windows 10 Mobile Enterprise (Per Enhet), 38</w:t>
      </w:r>
    </w:p>
    <w:p w:rsidR="00923BC9" w:rsidRDefault="00923BC9">
      <w:pPr>
        <w:pStyle w:val="Index1"/>
        <w:tabs>
          <w:tab w:val="right" w:pos="5030"/>
        </w:tabs>
        <w:rPr>
          <w:noProof/>
        </w:rPr>
      </w:pPr>
      <w:r>
        <w:rPr>
          <w:noProof/>
        </w:rPr>
        <w:t>Windows 10 Pro Upgrade, 38</w:t>
      </w:r>
    </w:p>
    <w:p w:rsidR="00923BC9" w:rsidRDefault="00923BC9">
      <w:pPr>
        <w:pStyle w:val="Index1"/>
        <w:tabs>
          <w:tab w:val="right" w:pos="5030"/>
        </w:tabs>
        <w:rPr>
          <w:noProof/>
        </w:rPr>
      </w:pPr>
      <w:r>
        <w:rPr>
          <w:noProof/>
        </w:rPr>
        <w:t>Windows 2000 Professional for Embedded Systems, 39</w:t>
      </w:r>
    </w:p>
    <w:p w:rsidR="00923BC9" w:rsidRDefault="00923BC9">
      <w:pPr>
        <w:pStyle w:val="Index1"/>
        <w:tabs>
          <w:tab w:val="right" w:pos="5030"/>
        </w:tabs>
        <w:rPr>
          <w:noProof/>
        </w:rPr>
      </w:pPr>
      <w:r>
        <w:rPr>
          <w:noProof/>
        </w:rPr>
        <w:t>Windows 7, 38</w:t>
      </w:r>
    </w:p>
    <w:p w:rsidR="00923BC9" w:rsidRDefault="00923BC9">
      <w:pPr>
        <w:pStyle w:val="Index1"/>
        <w:tabs>
          <w:tab w:val="right" w:pos="5030"/>
        </w:tabs>
        <w:rPr>
          <w:noProof/>
        </w:rPr>
      </w:pPr>
      <w:r>
        <w:rPr>
          <w:noProof/>
        </w:rPr>
        <w:t>Windows 7 Professional for Embedded Systems, 39</w:t>
      </w:r>
    </w:p>
    <w:p w:rsidR="00923BC9" w:rsidRDefault="00923BC9">
      <w:pPr>
        <w:pStyle w:val="Index1"/>
        <w:tabs>
          <w:tab w:val="right" w:pos="5030"/>
        </w:tabs>
        <w:rPr>
          <w:noProof/>
        </w:rPr>
      </w:pPr>
      <w:r>
        <w:rPr>
          <w:noProof/>
        </w:rPr>
        <w:t>Windows 7 Ultimate for Embedded Systems, 39</w:t>
      </w:r>
    </w:p>
    <w:p w:rsidR="00923BC9" w:rsidRDefault="00923BC9">
      <w:pPr>
        <w:pStyle w:val="Index1"/>
        <w:tabs>
          <w:tab w:val="right" w:pos="5030"/>
        </w:tabs>
        <w:rPr>
          <w:noProof/>
        </w:rPr>
      </w:pPr>
      <w:r>
        <w:rPr>
          <w:noProof/>
        </w:rPr>
        <w:t>Windows 8.1, 38</w:t>
      </w:r>
    </w:p>
    <w:p w:rsidR="00923BC9" w:rsidRDefault="00923BC9">
      <w:pPr>
        <w:pStyle w:val="Index1"/>
        <w:tabs>
          <w:tab w:val="right" w:pos="5030"/>
        </w:tabs>
        <w:rPr>
          <w:noProof/>
        </w:rPr>
      </w:pPr>
      <w:r>
        <w:rPr>
          <w:noProof/>
        </w:rPr>
        <w:t>Windows 8.1 Enterprise Sideloading, 38</w:t>
      </w:r>
    </w:p>
    <w:p w:rsidR="00923BC9" w:rsidRDefault="00923BC9">
      <w:pPr>
        <w:pStyle w:val="Index1"/>
        <w:tabs>
          <w:tab w:val="right" w:pos="5030"/>
        </w:tabs>
        <w:rPr>
          <w:noProof/>
        </w:rPr>
      </w:pPr>
      <w:r>
        <w:rPr>
          <w:noProof/>
        </w:rPr>
        <w:t>Windows 8.1 Enterprise Upgrade og SA Per Bruker (fra SA), 54</w:t>
      </w:r>
    </w:p>
    <w:p w:rsidR="00923BC9" w:rsidRDefault="00923BC9">
      <w:pPr>
        <w:pStyle w:val="Index1"/>
        <w:tabs>
          <w:tab w:val="right" w:pos="5030"/>
        </w:tabs>
        <w:rPr>
          <w:noProof/>
        </w:rPr>
      </w:pPr>
      <w:r>
        <w:rPr>
          <w:noProof/>
        </w:rPr>
        <w:t>Windows Assistent-abonnement, 41</w:t>
      </w:r>
    </w:p>
    <w:p w:rsidR="00923BC9" w:rsidRDefault="00923BC9">
      <w:pPr>
        <w:pStyle w:val="Index1"/>
        <w:tabs>
          <w:tab w:val="right" w:pos="5030"/>
        </w:tabs>
        <w:rPr>
          <w:noProof/>
        </w:rPr>
      </w:pPr>
      <w:r>
        <w:rPr>
          <w:noProof/>
        </w:rPr>
        <w:t>Windows Embedded 2009, 39</w:t>
      </w:r>
    </w:p>
    <w:p w:rsidR="00923BC9" w:rsidRDefault="00923BC9">
      <w:pPr>
        <w:pStyle w:val="Index1"/>
        <w:tabs>
          <w:tab w:val="right" w:pos="5030"/>
        </w:tabs>
        <w:rPr>
          <w:noProof/>
        </w:rPr>
      </w:pPr>
      <w:r>
        <w:rPr>
          <w:noProof/>
        </w:rPr>
        <w:t>Windows Embedded 8 / 8.1 Industry Pro, 39</w:t>
      </w:r>
    </w:p>
    <w:p w:rsidR="00923BC9" w:rsidRDefault="00923BC9">
      <w:pPr>
        <w:pStyle w:val="Index1"/>
        <w:tabs>
          <w:tab w:val="right" w:pos="5030"/>
        </w:tabs>
        <w:rPr>
          <w:noProof/>
        </w:rPr>
      </w:pPr>
      <w:r>
        <w:rPr>
          <w:noProof/>
        </w:rPr>
        <w:t>Windows Embedded 8 / 8.1 Pro, 39</w:t>
      </w:r>
    </w:p>
    <w:p w:rsidR="00923BC9" w:rsidRDefault="00923BC9">
      <w:pPr>
        <w:pStyle w:val="Index1"/>
        <w:tabs>
          <w:tab w:val="right" w:pos="5030"/>
        </w:tabs>
        <w:rPr>
          <w:noProof/>
        </w:rPr>
      </w:pPr>
      <w:r>
        <w:rPr>
          <w:noProof/>
        </w:rPr>
        <w:t>Windows Embedded 8 og 8.1 Industry Retail, 39</w:t>
      </w:r>
    </w:p>
    <w:p w:rsidR="00923BC9" w:rsidRDefault="00923BC9">
      <w:pPr>
        <w:pStyle w:val="Index1"/>
        <w:tabs>
          <w:tab w:val="right" w:pos="5030"/>
        </w:tabs>
        <w:rPr>
          <w:noProof/>
        </w:rPr>
      </w:pPr>
      <w:r>
        <w:rPr>
          <w:noProof/>
        </w:rPr>
        <w:t>Windows Embedded 8 Standard, 39</w:t>
      </w:r>
    </w:p>
    <w:p w:rsidR="00923BC9" w:rsidRDefault="00923BC9">
      <w:pPr>
        <w:pStyle w:val="Index1"/>
        <w:tabs>
          <w:tab w:val="right" w:pos="5030"/>
        </w:tabs>
        <w:rPr>
          <w:noProof/>
        </w:rPr>
      </w:pPr>
      <w:r>
        <w:rPr>
          <w:noProof/>
        </w:rPr>
        <w:t>Windows Embedded 8 Standard Enterprise Kit (pakning på 100), 38</w:t>
      </w:r>
    </w:p>
    <w:p w:rsidR="00923BC9" w:rsidRDefault="00923BC9">
      <w:pPr>
        <w:pStyle w:val="Index1"/>
        <w:tabs>
          <w:tab w:val="right" w:pos="5030"/>
        </w:tabs>
        <w:rPr>
          <w:noProof/>
        </w:rPr>
      </w:pPr>
      <w:r>
        <w:rPr>
          <w:noProof/>
        </w:rPr>
        <w:t>Windows Embedded 8.1 Industry, 38</w:t>
      </w:r>
    </w:p>
    <w:p w:rsidR="00923BC9" w:rsidRDefault="00923BC9">
      <w:pPr>
        <w:pStyle w:val="Index1"/>
        <w:tabs>
          <w:tab w:val="right" w:pos="5030"/>
        </w:tabs>
        <w:rPr>
          <w:noProof/>
        </w:rPr>
      </w:pPr>
      <w:r>
        <w:rPr>
          <w:noProof/>
        </w:rPr>
        <w:t>Windows Embedded for Point of Service, 39</w:t>
      </w:r>
    </w:p>
    <w:p w:rsidR="00923BC9" w:rsidRDefault="00923BC9">
      <w:pPr>
        <w:pStyle w:val="Index1"/>
        <w:tabs>
          <w:tab w:val="right" w:pos="5030"/>
        </w:tabs>
        <w:rPr>
          <w:noProof/>
        </w:rPr>
      </w:pPr>
      <w:r>
        <w:rPr>
          <w:noProof/>
        </w:rPr>
        <w:t>Windows Embedded POSReady 2009, 39</w:t>
      </w:r>
    </w:p>
    <w:p w:rsidR="00923BC9" w:rsidRDefault="00923BC9">
      <w:pPr>
        <w:pStyle w:val="Index1"/>
        <w:tabs>
          <w:tab w:val="right" w:pos="5030"/>
        </w:tabs>
        <w:rPr>
          <w:noProof/>
        </w:rPr>
      </w:pPr>
      <w:r>
        <w:rPr>
          <w:noProof/>
        </w:rPr>
        <w:t>Windows Embedded POSReady 7, 39</w:t>
      </w:r>
    </w:p>
    <w:p w:rsidR="00923BC9" w:rsidRDefault="00923BC9">
      <w:pPr>
        <w:pStyle w:val="Index1"/>
        <w:tabs>
          <w:tab w:val="right" w:pos="5030"/>
        </w:tabs>
        <w:rPr>
          <w:noProof/>
        </w:rPr>
      </w:pPr>
      <w:r>
        <w:rPr>
          <w:noProof/>
        </w:rPr>
        <w:t>Windows Embedded POSReady 7 Pro, 39</w:t>
      </w:r>
    </w:p>
    <w:p w:rsidR="00923BC9" w:rsidRDefault="00923BC9">
      <w:pPr>
        <w:pStyle w:val="Index1"/>
        <w:tabs>
          <w:tab w:val="right" w:pos="5030"/>
        </w:tabs>
        <w:rPr>
          <w:noProof/>
        </w:rPr>
      </w:pPr>
      <w:r>
        <w:rPr>
          <w:noProof/>
        </w:rPr>
        <w:t>Windows Embedded Standard 7, 39</w:t>
      </w:r>
    </w:p>
    <w:p w:rsidR="00923BC9" w:rsidRDefault="00923BC9">
      <w:pPr>
        <w:pStyle w:val="Index1"/>
        <w:tabs>
          <w:tab w:val="right" w:pos="5030"/>
        </w:tabs>
        <w:rPr>
          <w:noProof/>
        </w:rPr>
      </w:pPr>
      <w:r>
        <w:rPr>
          <w:noProof/>
        </w:rPr>
        <w:t>Windows HPC Server, 46</w:t>
      </w:r>
    </w:p>
    <w:p w:rsidR="00923BC9" w:rsidRDefault="00923BC9">
      <w:pPr>
        <w:pStyle w:val="Index1"/>
        <w:tabs>
          <w:tab w:val="right" w:pos="5030"/>
        </w:tabs>
        <w:rPr>
          <w:noProof/>
        </w:rPr>
      </w:pPr>
      <w:r>
        <w:rPr>
          <w:noProof/>
        </w:rPr>
        <w:t>Windows MultiPoint Server 2011, 43</w:t>
      </w:r>
    </w:p>
    <w:p w:rsidR="00923BC9" w:rsidRDefault="00923BC9">
      <w:pPr>
        <w:pStyle w:val="Index1"/>
        <w:tabs>
          <w:tab w:val="right" w:pos="5030"/>
        </w:tabs>
        <w:rPr>
          <w:noProof/>
        </w:rPr>
      </w:pPr>
      <w:r>
        <w:rPr>
          <w:noProof/>
        </w:rPr>
        <w:t>Windows MultiPoint Server 2012 CAL, 43</w:t>
      </w:r>
    </w:p>
    <w:p w:rsidR="00923BC9" w:rsidRDefault="00923BC9">
      <w:pPr>
        <w:pStyle w:val="Index1"/>
        <w:tabs>
          <w:tab w:val="right" w:pos="5030"/>
        </w:tabs>
        <w:rPr>
          <w:noProof/>
        </w:rPr>
      </w:pPr>
      <w:r>
        <w:rPr>
          <w:noProof/>
        </w:rPr>
        <w:t>Windows MultiPoint Server 2012 CAL med Windows Server 2012 CAL, 43</w:t>
      </w:r>
    </w:p>
    <w:p w:rsidR="00923BC9" w:rsidRDefault="00923BC9">
      <w:pPr>
        <w:pStyle w:val="Index1"/>
        <w:tabs>
          <w:tab w:val="right" w:pos="5030"/>
        </w:tabs>
        <w:rPr>
          <w:noProof/>
        </w:rPr>
      </w:pPr>
      <w:r>
        <w:rPr>
          <w:noProof/>
        </w:rPr>
        <w:t>Windows MultiPoint Server 2012 Premium, 43</w:t>
      </w:r>
    </w:p>
    <w:p w:rsidR="00923BC9" w:rsidRDefault="00923BC9">
      <w:pPr>
        <w:pStyle w:val="Index1"/>
        <w:tabs>
          <w:tab w:val="right" w:pos="5030"/>
        </w:tabs>
        <w:rPr>
          <w:noProof/>
        </w:rPr>
      </w:pPr>
      <w:r>
        <w:rPr>
          <w:noProof/>
        </w:rPr>
        <w:t>Windows MultiPoint Server 2012 Premium med Windows MultiPoint Server 2012 CAL (5 klienter), 43</w:t>
      </w:r>
    </w:p>
    <w:p w:rsidR="00923BC9" w:rsidRDefault="00923BC9">
      <w:pPr>
        <w:pStyle w:val="Index1"/>
        <w:tabs>
          <w:tab w:val="right" w:pos="5030"/>
        </w:tabs>
        <w:rPr>
          <w:noProof/>
        </w:rPr>
      </w:pPr>
      <w:r>
        <w:rPr>
          <w:noProof/>
        </w:rPr>
        <w:t>Windows MultiPoint Server 2012 Premium med Windows MultiPoint Server 2012 CAL (5 klienter) med Windows Server 2012 CAL (5 klienter), 43</w:t>
      </w:r>
    </w:p>
    <w:p w:rsidR="00923BC9" w:rsidRDefault="00923BC9">
      <w:pPr>
        <w:pStyle w:val="Index1"/>
        <w:tabs>
          <w:tab w:val="right" w:pos="5030"/>
        </w:tabs>
        <w:rPr>
          <w:noProof/>
        </w:rPr>
      </w:pPr>
      <w:r>
        <w:rPr>
          <w:noProof/>
        </w:rPr>
        <w:t>Windows MultiPoint Server 2012 Standard, 43</w:t>
      </w:r>
    </w:p>
    <w:p w:rsidR="00923BC9" w:rsidRDefault="00923BC9">
      <w:pPr>
        <w:pStyle w:val="Index1"/>
        <w:tabs>
          <w:tab w:val="right" w:pos="5030"/>
        </w:tabs>
        <w:rPr>
          <w:noProof/>
        </w:rPr>
      </w:pPr>
      <w:r>
        <w:rPr>
          <w:noProof/>
        </w:rPr>
        <w:t>Windows SA per User, 54</w:t>
      </w:r>
    </w:p>
    <w:p w:rsidR="00923BC9" w:rsidRDefault="00923BC9">
      <w:pPr>
        <w:pStyle w:val="Index1"/>
        <w:tabs>
          <w:tab w:val="right" w:pos="5030"/>
        </w:tabs>
        <w:rPr>
          <w:noProof/>
        </w:rPr>
      </w:pPr>
      <w:r>
        <w:rPr>
          <w:noProof/>
        </w:rPr>
        <w:t>Windows SA Per User Add-on (SL), 38</w:t>
      </w:r>
    </w:p>
    <w:p w:rsidR="00923BC9" w:rsidRDefault="00923BC9">
      <w:pPr>
        <w:pStyle w:val="Index1"/>
        <w:tabs>
          <w:tab w:val="right" w:pos="5030"/>
        </w:tabs>
        <w:rPr>
          <w:noProof/>
        </w:rPr>
      </w:pPr>
      <w:r>
        <w:rPr>
          <w:noProof/>
        </w:rPr>
        <w:t>Windows Server, 82, 83</w:t>
      </w:r>
    </w:p>
    <w:p w:rsidR="00923BC9" w:rsidRDefault="00923BC9">
      <w:pPr>
        <w:pStyle w:val="Index1"/>
        <w:tabs>
          <w:tab w:val="right" w:pos="5030"/>
        </w:tabs>
        <w:rPr>
          <w:noProof/>
        </w:rPr>
      </w:pPr>
      <w:r>
        <w:rPr>
          <w:noProof/>
        </w:rPr>
        <w:t>Windows Server 2008, 45</w:t>
      </w:r>
    </w:p>
    <w:p w:rsidR="00923BC9" w:rsidRDefault="00923BC9">
      <w:pPr>
        <w:pStyle w:val="Index1"/>
        <w:tabs>
          <w:tab w:val="right" w:pos="5030"/>
        </w:tabs>
        <w:rPr>
          <w:noProof/>
        </w:rPr>
      </w:pPr>
      <w:r>
        <w:rPr>
          <w:noProof/>
        </w:rPr>
        <w:t>Windows Server 2008 R2 Enterprise, 17</w:t>
      </w:r>
    </w:p>
    <w:p w:rsidR="00923BC9" w:rsidRDefault="00923BC9">
      <w:pPr>
        <w:pStyle w:val="Index1"/>
        <w:tabs>
          <w:tab w:val="right" w:pos="5030"/>
        </w:tabs>
        <w:rPr>
          <w:noProof/>
        </w:rPr>
      </w:pPr>
      <w:r>
        <w:rPr>
          <w:noProof/>
        </w:rPr>
        <w:t>Windows Server 2012, 44, 45</w:t>
      </w:r>
    </w:p>
    <w:p w:rsidR="00923BC9" w:rsidRDefault="00923BC9">
      <w:pPr>
        <w:pStyle w:val="Index1"/>
        <w:tabs>
          <w:tab w:val="right" w:pos="5030"/>
        </w:tabs>
        <w:rPr>
          <w:noProof/>
        </w:rPr>
      </w:pPr>
      <w:r>
        <w:rPr>
          <w:noProof/>
        </w:rPr>
        <w:t>Windows Server 2012 Active Directory Rights Management Services CAL, 44</w:t>
      </w:r>
    </w:p>
    <w:p w:rsidR="00923BC9" w:rsidRDefault="00923BC9">
      <w:pPr>
        <w:pStyle w:val="Index1"/>
        <w:tabs>
          <w:tab w:val="right" w:pos="5030"/>
        </w:tabs>
        <w:rPr>
          <w:noProof/>
        </w:rPr>
      </w:pPr>
      <w:r>
        <w:rPr>
          <w:noProof/>
        </w:rPr>
        <w:t>Windows Server 2012 Active Directory Rights Management Services External Connectors, 44</w:t>
      </w:r>
    </w:p>
    <w:p w:rsidR="00923BC9" w:rsidRDefault="00923BC9">
      <w:pPr>
        <w:pStyle w:val="Index1"/>
        <w:tabs>
          <w:tab w:val="right" w:pos="5030"/>
        </w:tabs>
        <w:rPr>
          <w:noProof/>
        </w:rPr>
      </w:pPr>
      <w:r>
        <w:rPr>
          <w:noProof/>
        </w:rPr>
        <w:t>Windows Server 2012 CAL, 44</w:t>
      </w:r>
    </w:p>
    <w:p w:rsidR="00923BC9" w:rsidRDefault="00923BC9">
      <w:pPr>
        <w:pStyle w:val="Index1"/>
        <w:tabs>
          <w:tab w:val="right" w:pos="5030"/>
        </w:tabs>
        <w:rPr>
          <w:noProof/>
        </w:rPr>
      </w:pPr>
      <w:r>
        <w:rPr>
          <w:noProof/>
        </w:rPr>
        <w:t>Windows Server 2012 External Connector, 45</w:t>
      </w:r>
    </w:p>
    <w:p w:rsidR="00923BC9" w:rsidRDefault="00923BC9">
      <w:pPr>
        <w:pStyle w:val="Index1"/>
        <w:tabs>
          <w:tab w:val="right" w:pos="5030"/>
        </w:tabs>
        <w:rPr>
          <w:noProof/>
        </w:rPr>
      </w:pPr>
      <w:r>
        <w:rPr>
          <w:noProof/>
        </w:rPr>
        <w:t>Windows Server 2012 R2 Datacenter, 44</w:t>
      </w:r>
    </w:p>
    <w:p w:rsidR="00923BC9" w:rsidRDefault="00923BC9">
      <w:pPr>
        <w:pStyle w:val="Index1"/>
        <w:tabs>
          <w:tab w:val="right" w:pos="5030"/>
        </w:tabs>
        <w:rPr>
          <w:noProof/>
        </w:rPr>
      </w:pPr>
      <w:r>
        <w:rPr>
          <w:noProof/>
        </w:rPr>
        <w:t>Windows Server 2012 R2 Essentials, 44</w:t>
      </w:r>
    </w:p>
    <w:p w:rsidR="00923BC9" w:rsidRDefault="00923BC9">
      <w:pPr>
        <w:pStyle w:val="Index1"/>
        <w:tabs>
          <w:tab w:val="right" w:pos="5030"/>
        </w:tabs>
        <w:rPr>
          <w:noProof/>
        </w:rPr>
      </w:pPr>
      <w:r>
        <w:rPr>
          <w:noProof/>
        </w:rPr>
        <w:t>Windows Server 2012 R2 Standard, 44</w:t>
      </w:r>
    </w:p>
    <w:p w:rsidR="00923BC9" w:rsidRDefault="00923BC9">
      <w:pPr>
        <w:pStyle w:val="Index1"/>
        <w:tabs>
          <w:tab w:val="right" w:pos="5030"/>
        </w:tabs>
        <w:rPr>
          <w:noProof/>
        </w:rPr>
      </w:pPr>
      <w:r>
        <w:rPr>
          <w:noProof/>
        </w:rPr>
        <w:t>Windows Server 2012 Remote Desktop Services CAL, 44</w:t>
      </w:r>
    </w:p>
    <w:p w:rsidR="00923BC9" w:rsidRDefault="00923BC9">
      <w:pPr>
        <w:pStyle w:val="Index1"/>
        <w:tabs>
          <w:tab w:val="right" w:pos="5030"/>
        </w:tabs>
        <w:rPr>
          <w:noProof/>
        </w:rPr>
      </w:pPr>
      <w:r>
        <w:rPr>
          <w:noProof/>
        </w:rPr>
        <w:t>Windows Server 2012 Remote Desktop Services External Connector, 44</w:t>
      </w:r>
    </w:p>
    <w:p w:rsidR="00923BC9" w:rsidRDefault="00923BC9">
      <w:pPr>
        <w:pStyle w:val="Index1"/>
        <w:tabs>
          <w:tab w:val="right" w:pos="5030"/>
        </w:tabs>
        <w:rPr>
          <w:noProof/>
        </w:rPr>
      </w:pPr>
      <w:r>
        <w:rPr>
          <w:noProof/>
        </w:rPr>
        <w:t>Windows Server Datacenter, 17, 76, 81, 82</w:t>
      </w:r>
    </w:p>
    <w:p w:rsidR="00923BC9" w:rsidRDefault="00923BC9">
      <w:pPr>
        <w:pStyle w:val="Index1"/>
        <w:tabs>
          <w:tab w:val="right" w:pos="5030"/>
        </w:tabs>
        <w:rPr>
          <w:noProof/>
        </w:rPr>
      </w:pPr>
      <w:r>
        <w:rPr>
          <w:noProof/>
        </w:rPr>
        <w:t>Windows Server Enterprise, 46, 76</w:t>
      </w:r>
    </w:p>
    <w:p w:rsidR="00923BC9" w:rsidRDefault="00923BC9">
      <w:pPr>
        <w:pStyle w:val="Index1"/>
        <w:tabs>
          <w:tab w:val="right" w:pos="5030"/>
        </w:tabs>
        <w:rPr>
          <w:noProof/>
        </w:rPr>
      </w:pPr>
      <w:r>
        <w:rPr>
          <w:noProof/>
        </w:rPr>
        <w:t>Windows Server for Itanium-baserte systemer, 46</w:t>
      </w:r>
    </w:p>
    <w:p w:rsidR="00923BC9" w:rsidRDefault="00923BC9">
      <w:pPr>
        <w:pStyle w:val="Index1"/>
        <w:tabs>
          <w:tab w:val="right" w:pos="5030"/>
        </w:tabs>
        <w:rPr>
          <w:noProof/>
        </w:rPr>
      </w:pPr>
      <w:r>
        <w:rPr>
          <w:noProof/>
        </w:rPr>
        <w:t>Windows Server HPC Edition, 46</w:t>
      </w:r>
    </w:p>
    <w:p w:rsidR="00923BC9" w:rsidRDefault="00923BC9">
      <w:pPr>
        <w:pStyle w:val="Index1"/>
        <w:tabs>
          <w:tab w:val="right" w:pos="5030"/>
        </w:tabs>
        <w:rPr>
          <w:noProof/>
        </w:rPr>
      </w:pPr>
      <w:r>
        <w:rPr>
          <w:noProof/>
        </w:rPr>
        <w:t>Windows Server Standard, 17, 76, 81, 82</w:t>
      </w:r>
    </w:p>
    <w:p w:rsidR="00923BC9" w:rsidRDefault="00923BC9">
      <w:pPr>
        <w:pStyle w:val="Index1"/>
        <w:tabs>
          <w:tab w:val="right" w:pos="5030"/>
        </w:tabs>
        <w:rPr>
          <w:noProof/>
        </w:rPr>
      </w:pPr>
      <w:r>
        <w:rPr>
          <w:noProof/>
        </w:rPr>
        <w:t>Windows Server Standard, 17</w:t>
      </w:r>
    </w:p>
    <w:p w:rsidR="00923BC9" w:rsidRDefault="00923BC9">
      <w:pPr>
        <w:pStyle w:val="Index1"/>
        <w:tabs>
          <w:tab w:val="right" w:pos="5030"/>
        </w:tabs>
        <w:rPr>
          <w:noProof/>
        </w:rPr>
      </w:pPr>
      <w:r>
        <w:rPr>
          <w:noProof/>
        </w:rPr>
        <w:t>Windows Small Business Server, 46</w:t>
      </w:r>
    </w:p>
    <w:p w:rsidR="00923BC9" w:rsidRDefault="00923BC9">
      <w:pPr>
        <w:pStyle w:val="Index1"/>
        <w:tabs>
          <w:tab w:val="right" w:pos="5030"/>
        </w:tabs>
        <w:rPr>
          <w:noProof/>
        </w:rPr>
      </w:pPr>
      <w:r>
        <w:rPr>
          <w:noProof/>
        </w:rPr>
        <w:t>Windows Small Business Server 2008, 47</w:t>
      </w:r>
    </w:p>
    <w:p w:rsidR="00923BC9" w:rsidRDefault="00923BC9">
      <w:pPr>
        <w:pStyle w:val="Index1"/>
        <w:tabs>
          <w:tab w:val="right" w:pos="5030"/>
        </w:tabs>
        <w:rPr>
          <w:noProof/>
        </w:rPr>
      </w:pPr>
      <w:r>
        <w:rPr>
          <w:noProof/>
        </w:rPr>
        <w:t>Windows Small Business Server 2011 CAL Suite, 47</w:t>
      </w:r>
    </w:p>
    <w:p w:rsidR="00923BC9" w:rsidRDefault="00923BC9">
      <w:pPr>
        <w:pStyle w:val="Index1"/>
        <w:tabs>
          <w:tab w:val="right" w:pos="5030"/>
        </w:tabs>
        <w:rPr>
          <w:noProof/>
        </w:rPr>
      </w:pPr>
      <w:r>
        <w:rPr>
          <w:noProof/>
        </w:rPr>
        <w:t>Windows Small Business Server 2011 Premium Add-on CAL Suite, 47</w:t>
      </w:r>
    </w:p>
    <w:p w:rsidR="00923BC9" w:rsidRDefault="00923BC9">
      <w:pPr>
        <w:pStyle w:val="Index1"/>
        <w:tabs>
          <w:tab w:val="right" w:pos="5030"/>
        </w:tabs>
        <w:rPr>
          <w:noProof/>
        </w:rPr>
      </w:pPr>
      <w:r>
        <w:rPr>
          <w:noProof/>
        </w:rPr>
        <w:t>Windows Virtual Desktop Access, 38</w:t>
      </w:r>
    </w:p>
    <w:p w:rsidR="00923BC9" w:rsidRDefault="00923BC9">
      <w:pPr>
        <w:pStyle w:val="Index1"/>
        <w:tabs>
          <w:tab w:val="right" w:pos="5030"/>
        </w:tabs>
        <w:rPr>
          <w:noProof/>
        </w:rPr>
      </w:pPr>
      <w:r>
        <w:rPr>
          <w:noProof/>
        </w:rPr>
        <w:t>Windows Vista, 38</w:t>
      </w:r>
    </w:p>
    <w:p w:rsidR="00923BC9" w:rsidRDefault="00923BC9">
      <w:pPr>
        <w:pStyle w:val="Index1"/>
        <w:tabs>
          <w:tab w:val="right" w:pos="5030"/>
        </w:tabs>
        <w:rPr>
          <w:noProof/>
        </w:rPr>
      </w:pPr>
      <w:r>
        <w:rPr>
          <w:noProof/>
        </w:rPr>
        <w:t>Windows Vista Business for Embedded Systems, 39</w:t>
      </w:r>
    </w:p>
    <w:p w:rsidR="00923BC9" w:rsidRDefault="00923BC9">
      <w:pPr>
        <w:pStyle w:val="Index1"/>
        <w:tabs>
          <w:tab w:val="right" w:pos="5030"/>
        </w:tabs>
        <w:rPr>
          <w:noProof/>
        </w:rPr>
      </w:pPr>
      <w:r>
        <w:rPr>
          <w:noProof/>
        </w:rPr>
        <w:t>Windows Vista Ultimate for Embedded Systems, 39</w:t>
      </w:r>
    </w:p>
    <w:p w:rsidR="00923BC9" w:rsidRDefault="00923BC9">
      <w:pPr>
        <w:pStyle w:val="Index1"/>
        <w:tabs>
          <w:tab w:val="right" w:pos="5030"/>
        </w:tabs>
        <w:rPr>
          <w:noProof/>
        </w:rPr>
      </w:pPr>
      <w:r>
        <w:rPr>
          <w:noProof/>
        </w:rPr>
        <w:t>Windows XP, 38</w:t>
      </w:r>
    </w:p>
    <w:p w:rsidR="00923BC9" w:rsidRDefault="00923BC9">
      <w:pPr>
        <w:pStyle w:val="Index1"/>
        <w:tabs>
          <w:tab w:val="right" w:pos="5030"/>
        </w:tabs>
        <w:rPr>
          <w:noProof/>
        </w:rPr>
      </w:pPr>
      <w:r>
        <w:rPr>
          <w:noProof/>
        </w:rPr>
        <w:t>Windows XP Embedded, 39</w:t>
      </w:r>
    </w:p>
    <w:p w:rsidR="00923BC9" w:rsidRDefault="00923BC9">
      <w:pPr>
        <w:pStyle w:val="Index1"/>
        <w:tabs>
          <w:tab w:val="right" w:pos="5030"/>
        </w:tabs>
        <w:rPr>
          <w:noProof/>
        </w:rPr>
      </w:pPr>
      <w:r>
        <w:rPr>
          <w:noProof/>
        </w:rPr>
        <w:t>Windows XP Professional for Embedded Systems, 39</w:t>
      </w:r>
    </w:p>
    <w:p w:rsidR="00923BC9" w:rsidRDefault="00923BC9">
      <w:pPr>
        <w:pStyle w:val="Index1"/>
        <w:tabs>
          <w:tab w:val="right" w:pos="5030"/>
        </w:tabs>
        <w:rPr>
          <w:noProof/>
        </w:rPr>
      </w:pPr>
      <w:r>
        <w:rPr>
          <w:noProof/>
        </w:rPr>
        <w:t>Word 2016, 22</w:t>
      </w:r>
    </w:p>
    <w:p w:rsidR="00923BC9" w:rsidRDefault="00923BC9">
      <w:pPr>
        <w:pStyle w:val="Index1"/>
        <w:tabs>
          <w:tab w:val="right" w:pos="5030"/>
        </w:tabs>
        <w:rPr>
          <w:noProof/>
        </w:rPr>
      </w:pPr>
      <w:r>
        <w:rPr>
          <w:noProof/>
        </w:rPr>
        <w:t>Word 2016 for Mac, 23</w:t>
      </w:r>
    </w:p>
    <w:p w:rsidR="00923BC9" w:rsidRDefault="00923BC9">
      <w:pPr>
        <w:pStyle w:val="Index1"/>
        <w:tabs>
          <w:tab w:val="right" w:pos="5030"/>
        </w:tabs>
        <w:rPr>
          <w:noProof/>
        </w:rPr>
      </w:pPr>
      <w:r>
        <w:rPr>
          <w:noProof/>
        </w:rPr>
        <w:t>Yammer, 21</w:t>
      </w:r>
    </w:p>
    <w:p w:rsidR="00923BC9" w:rsidRDefault="00923BC9">
      <w:pPr>
        <w:pStyle w:val="Index1"/>
        <w:tabs>
          <w:tab w:val="right" w:pos="5030"/>
        </w:tabs>
        <w:rPr>
          <w:noProof/>
        </w:rPr>
      </w:pPr>
      <w:r>
        <w:rPr>
          <w:noProof/>
        </w:rPr>
        <w:t>Yammer Enterprise, 67</w:t>
      </w:r>
    </w:p>
    <w:p w:rsidR="00923BC9" w:rsidRDefault="00923BC9">
      <w:pPr>
        <w:pStyle w:val="ProductList-Body"/>
        <w:rPr>
          <w:noProof/>
        </w:rPr>
        <w:sectPr w:rsidR="00923BC9" w:rsidSect="00923BC9">
          <w:type w:val="continuous"/>
          <w:pgSz w:w="12240" w:h="15840" w:code="1"/>
          <w:pgMar w:top="1170" w:right="720" w:bottom="720" w:left="720" w:header="432" w:footer="288" w:gutter="0"/>
          <w:cols w:num="2" w:space="720"/>
        </w:sectPr>
      </w:pPr>
    </w:p>
    <w:p w:rsidR="00395B94" w:rsidRDefault="00923BC9">
      <w:pPr>
        <w:pStyle w:val="ProductList-Body"/>
        <w:sectPr w:rsidR="00395B94" w:rsidSect="00923BC9">
          <w:type w:val="continuous"/>
          <w:pgSz w:w="12240" w:h="15840" w:code="1"/>
          <w:pgMar w:top="1170" w:right="720" w:bottom="720" w:left="720" w:header="432" w:footer="288" w:gutter="0"/>
          <w:cols w:num="2" w:space="360"/>
        </w:sectPr>
      </w:pPr>
      <w:r>
        <w:fldChar w:fldCharType="end"/>
      </w:r>
    </w:p>
    <w:p w:rsidR="00395B94" w:rsidRDefault="00395B94">
      <w:pPr>
        <w:pStyle w:val="ProductList-Body"/>
      </w:pPr>
    </w:p>
    <w:sectPr w:rsidR="00395B94"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4F67" w:rsidRDefault="00874F67" w:rsidP="007C7D4D">
      <w:pPr>
        <w:spacing w:after="0"/>
      </w:pPr>
      <w:r>
        <w:separator/>
      </w:r>
    </w:p>
    <w:p w:rsidR="00874F67" w:rsidRDefault="00874F67"/>
  </w:endnote>
  <w:endnote w:type="continuationSeparator" w:id="0">
    <w:p w:rsidR="00874F67" w:rsidRDefault="00874F67" w:rsidP="007C7D4D">
      <w:pPr>
        <w:spacing w:after="0"/>
      </w:pPr>
      <w:r>
        <w:continuationSeparator/>
      </w:r>
    </w:p>
    <w:p w:rsidR="00874F67" w:rsidRDefault="00874F67"/>
  </w:endnote>
  <w:endnote w:type="continuationNotice" w:id="1">
    <w:p w:rsidR="00874F67" w:rsidRDefault="00874F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4">
            <w:r w:rsidR="00923BC9">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844">
            <w:r w:rsidR="00923BC9">
              <w:rPr>
                <w:color w:val="00467F"/>
                <w:u w:val="single"/>
              </w:rPr>
              <w:t>Innholdsfortegnelse</w:t>
            </w:r>
          </w:hyperlink>
        </w:p>
      </w:tc>
    </w:tr>
  </w:tbl>
  <w:p w:rsidR="00395B94" w:rsidRDefault="00395B9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5B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842">
            <w:r w:rsidR="00923BC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1">
            <w:r w:rsidR="00923BC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36">
            <w:r w:rsidR="00923BC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7">
            <w:r w:rsidR="00923BC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8">
            <w:r w:rsidR="00923BC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49">
            <w:r w:rsidR="00923BC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5B94" w:rsidRDefault="00874F67">
          <w:pPr>
            <w:pStyle w:val="PURFooterText"/>
            <w:jc w:val="center"/>
          </w:pPr>
          <w:hyperlink w:anchor="_Sec591">
            <w:r w:rsidR="00923BC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5B94" w:rsidRDefault="00395B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5B94" w:rsidRDefault="00874F67">
          <w:pPr>
            <w:pStyle w:val="PURFooterText"/>
            <w:jc w:val="center"/>
          </w:pPr>
          <w:hyperlink w:anchor="_Sec844">
            <w:r w:rsidR="00923BC9">
              <w:rPr>
                <w:color w:val="00467F"/>
                <w:u w:val="single"/>
              </w:rPr>
              <w:t>Innholdsfortegnelse</w:t>
            </w:r>
          </w:hyperlink>
        </w:p>
      </w:tc>
    </w:tr>
  </w:tbl>
  <w:p w:rsidR="00395B94" w:rsidRDefault="00395B9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4F67" w:rsidRDefault="00874F67" w:rsidP="007C7D4D">
      <w:pPr>
        <w:spacing w:after="0"/>
      </w:pPr>
      <w:r>
        <w:separator/>
      </w:r>
    </w:p>
    <w:p w:rsidR="00874F67" w:rsidRDefault="00874F67"/>
  </w:footnote>
  <w:footnote w:type="continuationSeparator" w:id="0">
    <w:p w:rsidR="00874F67" w:rsidRDefault="00874F67" w:rsidP="007C7D4D">
      <w:pPr>
        <w:spacing w:after="0"/>
      </w:pPr>
      <w:r>
        <w:continuationSeparator/>
      </w:r>
    </w:p>
    <w:p w:rsidR="00874F67" w:rsidRDefault="00874F67"/>
  </w:footnote>
  <w:footnote w:type="continuationNotice" w:id="1">
    <w:p w:rsidR="00874F67" w:rsidRDefault="00874F6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191" w:rsidRDefault="003951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39519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39519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460EA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39519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460EA3">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460EA3">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460EA3">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460EA3">
            <w:rPr>
              <w:noProof/>
            </w:rPr>
            <w:t>73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rsidR="00395191">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95B94">
      <w:tc>
        <w:tcPr>
          <w:tcW w:w="8440" w:type="dxa"/>
        </w:tcPr>
        <w:p w:rsidR="00395B94" w:rsidRDefault="00923BC9">
          <w:pPr>
            <w:pStyle w:val="PURHeaderText"/>
          </w:pPr>
          <w:r>
            <w:t>Produktvilkår for Volumlisensiering fra Microsoft (norsk, mars 2016)</w:t>
          </w:r>
        </w:p>
      </w:tc>
      <w:tc>
        <w:tcPr>
          <w:tcW w:w="3680" w:type="dxa"/>
        </w:tcPr>
        <w:p w:rsidR="00395B94" w:rsidRDefault="00923B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23DFD"/>
    <w:multiLevelType w:val="multilevel"/>
    <w:tmpl w:val="92B25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E1D8B"/>
    <w:multiLevelType w:val="multilevel"/>
    <w:tmpl w:val="3A96FD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F22941"/>
    <w:multiLevelType w:val="multilevel"/>
    <w:tmpl w:val="BB343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72735"/>
    <w:multiLevelType w:val="multilevel"/>
    <w:tmpl w:val="BE822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07297"/>
    <w:multiLevelType w:val="multilevel"/>
    <w:tmpl w:val="D91A5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D55B88"/>
    <w:multiLevelType w:val="multilevel"/>
    <w:tmpl w:val="644E9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2C65E6"/>
    <w:multiLevelType w:val="multilevel"/>
    <w:tmpl w:val="EDE2B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21A84"/>
    <w:multiLevelType w:val="multilevel"/>
    <w:tmpl w:val="0060C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03A2A"/>
    <w:multiLevelType w:val="multilevel"/>
    <w:tmpl w:val="4CD85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86310"/>
    <w:multiLevelType w:val="multilevel"/>
    <w:tmpl w:val="65DE4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7A02E7"/>
    <w:multiLevelType w:val="multilevel"/>
    <w:tmpl w:val="EC38DF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74575B"/>
    <w:multiLevelType w:val="multilevel"/>
    <w:tmpl w:val="184ED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D4542A"/>
    <w:multiLevelType w:val="multilevel"/>
    <w:tmpl w:val="0908F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361E47"/>
    <w:multiLevelType w:val="multilevel"/>
    <w:tmpl w:val="7E5C0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8F3F76"/>
    <w:multiLevelType w:val="multilevel"/>
    <w:tmpl w:val="94FAD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CE2876"/>
    <w:multiLevelType w:val="multilevel"/>
    <w:tmpl w:val="D632B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2125A7"/>
    <w:multiLevelType w:val="multilevel"/>
    <w:tmpl w:val="4AE23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DF416B"/>
    <w:multiLevelType w:val="multilevel"/>
    <w:tmpl w:val="AC76C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9D7D2D"/>
    <w:multiLevelType w:val="multilevel"/>
    <w:tmpl w:val="D6C4E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7A1BB3"/>
    <w:multiLevelType w:val="multilevel"/>
    <w:tmpl w:val="BE14A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111689"/>
    <w:multiLevelType w:val="multilevel"/>
    <w:tmpl w:val="536CD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B122F7"/>
    <w:multiLevelType w:val="multilevel"/>
    <w:tmpl w:val="4768D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DF58CC"/>
    <w:multiLevelType w:val="multilevel"/>
    <w:tmpl w:val="B25292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3E075F86"/>
    <w:multiLevelType w:val="multilevel"/>
    <w:tmpl w:val="D4984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F30669"/>
    <w:multiLevelType w:val="multilevel"/>
    <w:tmpl w:val="51F4619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A12B5E"/>
    <w:multiLevelType w:val="multilevel"/>
    <w:tmpl w:val="EFCE3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AC2622"/>
    <w:multiLevelType w:val="multilevel"/>
    <w:tmpl w:val="1F9E5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0058AC"/>
    <w:multiLevelType w:val="multilevel"/>
    <w:tmpl w:val="0AB8A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6849C0"/>
    <w:multiLevelType w:val="multilevel"/>
    <w:tmpl w:val="1F068E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450766"/>
    <w:multiLevelType w:val="multilevel"/>
    <w:tmpl w:val="011E4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CE0BAF"/>
    <w:multiLevelType w:val="multilevel"/>
    <w:tmpl w:val="F022D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FF4EEC"/>
    <w:multiLevelType w:val="multilevel"/>
    <w:tmpl w:val="EFBC83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0310EE"/>
    <w:multiLevelType w:val="multilevel"/>
    <w:tmpl w:val="74BE39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E264F9"/>
    <w:multiLevelType w:val="multilevel"/>
    <w:tmpl w:val="F4EEF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0F0377"/>
    <w:multiLevelType w:val="multilevel"/>
    <w:tmpl w:val="4FEEA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326E25"/>
    <w:multiLevelType w:val="multilevel"/>
    <w:tmpl w:val="9F82E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B907C0"/>
    <w:multiLevelType w:val="multilevel"/>
    <w:tmpl w:val="E6BEA7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B2427E"/>
    <w:multiLevelType w:val="multilevel"/>
    <w:tmpl w:val="2A7A1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9F415D"/>
    <w:multiLevelType w:val="multilevel"/>
    <w:tmpl w:val="7E8AD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893F3B"/>
    <w:multiLevelType w:val="multilevel"/>
    <w:tmpl w:val="1820E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490DEF"/>
    <w:multiLevelType w:val="multilevel"/>
    <w:tmpl w:val="7286E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832143"/>
    <w:multiLevelType w:val="multilevel"/>
    <w:tmpl w:val="A372E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807B39"/>
    <w:multiLevelType w:val="multilevel"/>
    <w:tmpl w:val="FC644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EF6C56"/>
    <w:multiLevelType w:val="multilevel"/>
    <w:tmpl w:val="0088D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4C39D5"/>
    <w:multiLevelType w:val="multilevel"/>
    <w:tmpl w:val="A9384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086706"/>
    <w:multiLevelType w:val="multilevel"/>
    <w:tmpl w:val="1B3AE1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B121B6"/>
    <w:multiLevelType w:val="multilevel"/>
    <w:tmpl w:val="0A247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FC38EB"/>
    <w:multiLevelType w:val="multilevel"/>
    <w:tmpl w:val="BF303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B27F1C"/>
    <w:multiLevelType w:val="multilevel"/>
    <w:tmpl w:val="4DA89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22389"/>
    <w:multiLevelType w:val="multilevel"/>
    <w:tmpl w:val="EC504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34"/>
  </w:num>
  <w:num w:numId="4">
    <w:abstractNumId w:val="15"/>
  </w:num>
  <w:num w:numId="5">
    <w:abstractNumId w:val="6"/>
  </w:num>
  <w:num w:numId="6">
    <w:abstractNumId w:val="32"/>
  </w:num>
  <w:num w:numId="7">
    <w:abstractNumId w:val="11"/>
  </w:num>
  <w:num w:numId="8">
    <w:abstractNumId w:val="12"/>
  </w:num>
  <w:num w:numId="9">
    <w:abstractNumId w:val="29"/>
  </w:num>
  <w:num w:numId="10">
    <w:abstractNumId w:val="16"/>
  </w:num>
  <w:num w:numId="11">
    <w:abstractNumId w:val="7"/>
  </w:num>
  <w:num w:numId="12">
    <w:abstractNumId w:val="21"/>
  </w:num>
  <w:num w:numId="13">
    <w:abstractNumId w:val="35"/>
  </w:num>
  <w:num w:numId="14">
    <w:abstractNumId w:val="2"/>
  </w:num>
  <w:num w:numId="15">
    <w:abstractNumId w:val="17"/>
  </w:num>
  <w:num w:numId="16">
    <w:abstractNumId w:val="50"/>
  </w:num>
  <w:num w:numId="17">
    <w:abstractNumId w:val="5"/>
  </w:num>
  <w:num w:numId="18">
    <w:abstractNumId w:val="27"/>
  </w:num>
  <w:num w:numId="19">
    <w:abstractNumId w:val="41"/>
  </w:num>
  <w:num w:numId="20">
    <w:abstractNumId w:val="8"/>
  </w:num>
  <w:num w:numId="21">
    <w:abstractNumId w:val="37"/>
  </w:num>
  <w:num w:numId="22">
    <w:abstractNumId w:val="23"/>
  </w:num>
  <w:num w:numId="23">
    <w:abstractNumId w:val="24"/>
  </w:num>
  <w:num w:numId="24">
    <w:abstractNumId w:val="46"/>
  </w:num>
  <w:num w:numId="25">
    <w:abstractNumId w:val="14"/>
  </w:num>
  <w:num w:numId="26">
    <w:abstractNumId w:val="13"/>
  </w:num>
  <w:num w:numId="27">
    <w:abstractNumId w:val="30"/>
  </w:num>
  <w:num w:numId="28">
    <w:abstractNumId w:val="48"/>
  </w:num>
  <w:num w:numId="29">
    <w:abstractNumId w:val="31"/>
  </w:num>
  <w:num w:numId="30">
    <w:abstractNumId w:val="3"/>
  </w:num>
  <w:num w:numId="31">
    <w:abstractNumId w:val="49"/>
  </w:num>
  <w:num w:numId="32">
    <w:abstractNumId w:val="44"/>
  </w:num>
  <w:num w:numId="33">
    <w:abstractNumId w:val="38"/>
  </w:num>
  <w:num w:numId="34">
    <w:abstractNumId w:val="36"/>
  </w:num>
  <w:num w:numId="35">
    <w:abstractNumId w:val="47"/>
  </w:num>
  <w:num w:numId="36">
    <w:abstractNumId w:val="39"/>
  </w:num>
  <w:num w:numId="37">
    <w:abstractNumId w:val="51"/>
  </w:num>
  <w:num w:numId="38">
    <w:abstractNumId w:val="43"/>
  </w:num>
  <w:num w:numId="39">
    <w:abstractNumId w:val="40"/>
  </w:num>
  <w:num w:numId="40">
    <w:abstractNumId w:val="0"/>
  </w:num>
  <w:num w:numId="41">
    <w:abstractNumId w:val="42"/>
  </w:num>
  <w:num w:numId="42">
    <w:abstractNumId w:val="9"/>
  </w:num>
  <w:num w:numId="43">
    <w:abstractNumId w:val="33"/>
  </w:num>
  <w:num w:numId="44">
    <w:abstractNumId w:val="19"/>
  </w:num>
  <w:num w:numId="45">
    <w:abstractNumId w:val="10"/>
  </w:num>
  <w:num w:numId="46">
    <w:abstractNumId w:val="26"/>
  </w:num>
  <w:num w:numId="47">
    <w:abstractNumId w:val="45"/>
  </w:num>
  <w:num w:numId="48">
    <w:abstractNumId w:val="18"/>
  </w:num>
  <w:num w:numId="49">
    <w:abstractNumId w:val="4"/>
  </w:num>
  <w:num w:numId="50">
    <w:abstractNumId w:val="1"/>
  </w:num>
  <w:num w:numId="51">
    <w:abstractNumId w:val="20"/>
  </w:num>
  <w:num w:numId="52">
    <w:abstractNumId w:val="22"/>
  </w:num>
  <w:num w:numId="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5191"/>
    <w:rsid w:val="00395B94"/>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EA3"/>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0F9D"/>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4F67"/>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BC9"/>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4FB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3BC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4EFC6-151E-407F-B811-88AF054016BE}">
  <ds:schemaRefs>
    <ds:schemaRef ds:uri="http://schemas.openxmlformats.org/officeDocument/2006/bibliography"/>
  </ds:schemaRefs>
</ds:datastoreItem>
</file>

<file path=customXml/itemProps2.xml><?xml version="1.0" encoding="utf-8"?>
<ds:datastoreItem xmlns:ds="http://schemas.openxmlformats.org/officeDocument/2006/customXml" ds:itemID="{432DC76C-DC77-453C-9187-BC3C599CA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99392</Words>
  <Characters>566540</Characters>
  <Application>Microsoft Office Word</Application>
  <DocSecurity>0</DocSecurity>
  <Lines>4721</Lines>
  <Paragraphs>1329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2016-02-26T16:39:00Z</dcterms:created>
  <dcterms:modified xsi:type="dcterms:W3CDTF">2016-02-26T16:40:00Z</dcterms:modified>
</cp:coreProperties>
</file>